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3E876" w14:textId="77777777" w:rsidR="00961DD9" w:rsidRPr="00D979D6" w:rsidRDefault="00961DD9" w:rsidP="00961DD9">
      <w:pPr>
        <w:pStyle w:val="zzCover"/>
        <w:rPr>
          <w:rFonts w:eastAsia="Times New Roman"/>
          <w:szCs w:val="24"/>
          <w:lang w:val="fr-FR"/>
        </w:rPr>
      </w:pPr>
      <w:r w:rsidRPr="00D979D6">
        <w:rPr>
          <w:rFonts w:eastAsia="Times New Roman"/>
          <w:szCs w:val="24"/>
          <w:lang w:val="fr-FR"/>
        </w:rPr>
        <w:t>I</w:t>
      </w:r>
      <w:bookmarkStart w:id="0" w:name="_Ref378933689"/>
      <w:bookmarkStart w:id="1" w:name="_Ref379817224"/>
      <w:bookmarkStart w:id="2" w:name="_Ref384389237"/>
      <w:bookmarkEnd w:id="0"/>
      <w:bookmarkEnd w:id="1"/>
      <w:bookmarkEnd w:id="2"/>
      <w:r w:rsidRPr="00D979D6">
        <w:rPr>
          <w:rFonts w:eastAsia="Times New Roman"/>
          <w:szCs w:val="24"/>
          <w:lang w:val="fr-FR"/>
        </w:rPr>
        <w:t>SO/IEC JTC 1/SC 29 N </w:t>
      </w:r>
      <w:r>
        <w:rPr>
          <w:rFonts w:eastAsia="Times New Roman"/>
          <w:szCs w:val="24"/>
          <w:lang w:val="fr-FR"/>
        </w:rPr>
        <w:t>00381</w:t>
      </w:r>
    </w:p>
    <w:p w14:paraId="3FB9DA86" w14:textId="3DF5E0AE" w:rsidR="00961DD9" w:rsidRPr="008D0289" w:rsidRDefault="00961DD9" w:rsidP="00961DD9">
      <w:pPr>
        <w:pStyle w:val="zzCover"/>
        <w:rPr>
          <w:rFonts w:eastAsia="Times New Roman"/>
          <w:szCs w:val="24"/>
        </w:rPr>
      </w:pPr>
      <w:r>
        <w:rPr>
          <w:rFonts w:eastAsia="Times New Roman"/>
          <w:b w:val="0"/>
          <w:szCs w:val="24"/>
        </w:rPr>
        <w:t xml:space="preserve">Date: </w:t>
      </w:r>
      <w:r w:rsidR="00D35B86">
        <w:rPr>
          <w:rFonts w:eastAsia="Times New Roman"/>
          <w:b w:val="0"/>
          <w:szCs w:val="24"/>
        </w:rPr>
        <w:t>2022</w:t>
      </w:r>
      <w:r w:rsidRPr="008D0289">
        <w:rPr>
          <w:rFonts w:eastAsia="Times New Roman"/>
          <w:b w:val="0"/>
          <w:szCs w:val="24"/>
        </w:rPr>
        <w:t>-</w:t>
      </w:r>
      <w:r w:rsidR="00814BB6">
        <w:rPr>
          <w:rFonts w:eastAsia="Times New Roman"/>
          <w:b w:val="0"/>
          <w:szCs w:val="24"/>
        </w:rPr>
        <w:t>06</w:t>
      </w:r>
      <w:r w:rsidRPr="008D0289">
        <w:rPr>
          <w:rFonts w:eastAsia="Times New Roman"/>
          <w:b w:val="0"/>
          <w:szCs w:val="24"/>
        </w:rPr>
        <w:t>-</w:t>
      </w:r>
      <w:r w:rsidR="00814BB6">
        <w:rPr>
          <w:rFonts w:eastAsia="Times New Roman"/>
          <w:b w:val="0"/>
          <w:szCs w:val="24"/>
        </w:rPr>
        <w:t>03</w:t>
      </w:r>
    </w:p>
    <w:p w14:paraId="5801107C" w14:textId="77777777" w:rsidR="00961DD9" w:rsidRPr="008D0289" w:rsidRDefault="00961DD9" w:rsidP="00961DD9">
      <w:pPr>
        <w:pStyle w:val="zzCover"/>
        <w:autoSpaceDE w:val="0"/>
        <w:autoSpaceDN w:val="0"/>
        <w:adjustRightInd w:val="0"/>
        <w:spacing w:before="220"/>
        <w:rPr>
          <w:rFonts w:eastAsia="Times New Roman"/>
          <w:szCs w:val="24"/>
        </w:rPr>
      </w:pPr>
      <w:r>
        <w:rPr>
          <w:rFonts w:eastAsia="Times New Roman"/>
          <w:szCs w:val="24"/>
        </w:rPr>
        <w:t>ISO/IEC 23001</w:t>
      </w:r>
      <w:r>
        <w:rPr>
          <w:rFonts w:eastAsia="Times New Roman"/>
          <w:szCs w:val="24"/>
        </w:rPr>
        <w:noBreakHyphen/>
        <w:t>17:202X</w:t>
      </w:r>
      <w:r w:rsidRPr="008D0289">
        <w:rPr>
          <w:rFonts w:eastAsia="Times New Roman"/>
          <w:szCs w:val="24"/>
        </w:rPr>
        <w:t>(E)</w:t>
      </w:r>
    </w:p>
    <w:p w14:paraId="3BE23BAA" w14:textId="77777777" w:rsidR="00961DD9" w:rsidRPr="008D0289" w:rsidRDefault="00961DD9" w:rsidP="00961DD9">
      <w:pPr>
        <w:pStyle w:val="zzCover"/>
        <w:autoSpaceDE w:val="0"/>
        <w:autoSpaceDN w:val="0"/>
        <w:adjustRightInd w:val="0"/>
        <w:spacing w:before="220"/>
        <w:rPr>
          <w:rFonts w:eastAsia="Times New Roman"/>
          <w:szCs w:val="24"/>
        </w:rPr>
      </w:pPr>
      <w:r w:rsidRPr="008D0289">
        <w:rPr>
          <w:rFonts w:eastAsia="Times New Roman"/>
          <w:b w:val="0"/>
          <w:szCs w:val="24"/>
        </w:rPr>
        <w:t>ISO/IEC JTC 1/SC 29/WG </w:t>
      </w:r>
      <w:r>
        <w:rPr>
          <w:rFonts w:eastAsia="Times New Roman"/>
          <w:b w:val="0"/>
          <w:szCs w:val="24"/>
        </w:rPr>
        <w:t>3</w:t>
      </w:r>
    </w:p>
    <w:p w14:paraId="7117C1B2" w14:textId="77777777" w:rsidR="00961DD9" w:rsidRPr="008D0289" w:rsidRDefault="00961DD9" w:rsidP="00961DD9">
      <w:pPr>
        <w:pStyle w:val="zzCover"/>
        <w:autoSpaceDE w:val="0"/>
        <w:autoSpaceDN w:val="0"/>
        <w:adjustRightInd w:val="0"/>
        <w:spacing w:after="2000"/>
        <w:rPr>
          <w:rFonts w:eastAsia="Times New Roman"/>
          <w:szCs w:val="24"/>
        </w:rPr>
      </w:pPr>
      <w:r w:rsidRPr="008D0289">
        <w:rPr>
          <w:rFonts w:eastAsia="Times New Roman"/>
          <w:b w:val="0"/>
          <w:szCs w:val="24"/>
        </w:rPr>
        <w:t>Secretariat: JISC</w:t>
      </w:r>
    </w:p>
    <w:p w14:paraId="376EBACF" w14:textId="77777777" w:rsidR="00961DD9" w:rsidRPr="00BD16A4" w:rsidRDefault="00961DD9" w:rsidP="00961DD9">
      <w:pPr>
        <w:pStyle w:val="zzCover"/>
        <w:autoSpaceDE w:val="0"/>
        <w:autoSpaceDN w:val="0"/>
        <w:adjustRightInd w:val="0"/>
        <w:rPr>
          <w:rFonts w:eastAsia="Times New Roman"/>
          <w:szCs w:val="24"/>
        </w:rPr>
      </w:pPr>
      <w:r w:rsidRPr="00BD16A4">
        <w:rPr>
          <w:rFonts w:eastAsia="Times New Roman"/>
          <w:szCs w:val="24"/>
        </w:rPr>
        <w:t xml:space="preserve">Information technology — </w:t>
      </w:r>
      <w:r>
        <w:rPr>
          <w:rFonts w:eastAsia="Times New Roman"/>
          <w:szCs w:val="24"/>
        </w:rPr>
        <w:t>MPEG Systems technologies — Part17</w:t>
      </w:r>
      <w:r w:rsidRPr="00BD16A4">
        <w:rPr>
          <w:rFonts w:eastAsia="Times New Roman"/>
          <w:szCs w:val="24"/>
        </w:rPr>
        <w:t xml:space="preserve">: </w:t>
      </w:r>
      <w:r>
        <w:rPr>
          <w:rFonts w:eastAsia="Times New Roman"/>
          <w:szCs w:val="24"/>
        </w:rPr>
        <w:t>Uncompressed video in ISO Base Media File Format</w:t>
      </w:r>
    </w:p>
    <w:p w14:paraId="2E015577" w14:textId="6AA999F8" w:rsidR="00961DD9" w:rsidRPr="00DF2D80" w:rsidRDefault="00961DD9" w:rsidP="00961DD9">
      <w:pPr>
        <w:pStyle w:val="zzCover"/>
        <w:suppressAutoHyphens/>
        <w:autoSpaceDE w:val="0"/>
        <w:autoSpaceDN w:val="0"/>
        <w:adjustRightInd w:val="0"/>
        <w:rPr>
          <w:rFonts w:eastAsia="Times New Roman"/>
          <w:szCs w:val="24"/>
          <w:lang w:val="en-US"/>
        </w:rPr>
      </w:pPr>
      <w:r w:rsidRPr="00DF2D80">
        <w:rPr>
          <w:rFonts w:eastAsia="Times New Roman"/>
          <w:b w:val="0"/>
          <w:szCs w:val="24"/>
          <w:lang w:val="en-US"/>
        </w:rPr>
        <w:t xml:space="preserve">Document type: </w:t>
      </w:r>
      <w:r w:rsidR="00E965CA" w:rsidRPr="00DF2D80">
        <w:rPr>
          <w:rFonts w:eastAsia="Times New Roman"/>
          <w:b w:val="0"/>
          <w:szCs w:val="24"/>
          <w:lang w:val="en-US"/>
        </w:rPr>
        <w:t xml:space="preserve">Committee </w:t>
      </w:r>
      <w:r w:rsidRPr="00DF2D80">
        <w:rPr>
          <w:rFonts w:eastAsia="Times New Roman"/>
          <w:b w:val="0"/>
          <w:szCs w:val="24"/>
          <w:lang w:val="en-US"/>
        </w:rPr>
        <w:t>Draft International Standard</w:t>
      </w:r>
    </w:p>
    <w:p w14:paraId="04388DE7" w14:textId="77777777" w:rsidR="00961DD9" w:rsidRPr="00DF2D80" w:rsidRDefault="00961DD9" w:rsidP="00961DD9">
      <w:pPr>
        <w:pStyle w:val="zzCover"/>
        <w:suppressAutoHyphens/>
        <w:autoSpaceDE w:val="0"/>
        <w:autoSpaceDN w:val="0"/>
        <w:adjustRightInd w:val="0"/>
        <w:rPr>
          <w:rFonts w:eastAsia="Times New Roman"/>
          <w:szCs w:val="24"/>
          <w:lang w:val="en-US"/>
        </w:rPr>
      </w:pPr>
      <w:r w:rsidRPr="00DF2D80">
        <w:rPr>
          <w:rFonts w:eastAsia="Times New Roman"/>
          <w:b w:val="0"/>
          <w:szCs w:val="24"/>
          <w:lang w:val="en-US"/>
        </w:rPr>
        <w:t>Document subtype:</w:t>
      </w:r>
    </w:p>
    <w:p w14:paraId="08A877F7" w14:textId="77777777" w:rsidR="00961DD9" w:rsidRDefault="00961DD9" w:rsidP="00961DD9">
      <w:pPr>
        <w:pStyle w:val="zzCover"/>
        <w:suppressAutoHyphens/>
        <w:autoSpaceDE w:val="0"/>
        <w:autoSpaceDN w:val="0"/>
        <w:adjustRightInd w:val="0"/>
        <w:rPr>
          <w:rFonts w:eastAsia="Times New Roman"/>
          <w:b w:val="0"/>
          <w:szCs w:val="24"/>
          <w:lang w:val="en-US"/>
        </w:rPr>
      </w:pPr>
      <w:r w:rsidRPr="00BD16A4">
        <w:rPr>
          <w:rFonts w:eastAsia="Times New Roman"/>
          <w:b w:val="0"/>
          <w:szCs w:val="24"/>
          <w:lang w:val="en-US"/>
        </w:rPr>
        <w:t>Document language: E</w:t>
      </w:r>
    </w:p>
    <w:p w14:paraId="420EF62D" w14:textId="77777777" w:rsidR="00961DD9" w:rsidRDefault="00961DD9" w:rsidP="00961DD9">
      <w:pPr>
        <w:pStyle w:val="zzCover"/>
        <w:suppressAutoHyphens/>
        <w:autoSpaceDE w:val="0"/>
        <w:autoSpaceDN w:val="0"/>
        <w:adjustRightInd w:val="0"/>
        <w:rPr>
          <w:rFonts w:eastAsia="Times New Roman"/>
          <w:b w:val="0"/>
          <w:szCs w:val="24"/>
          <w:lang w:val="en-US"/>
        </w:rPr>
      </w:pPr>
    </w:p>
    <w:p w14:paraId="53070612" w14:textId="77777777" w:rsidR="00961DD9" w:rsidRDefault="00961DD9" w:rsidP="00961DD9">
      <w:pPr>
        <w:pStyle w:val="zzCover"/>
        <w:suppressAutoHyphens/>
        <w:autoSpaceDE w:val="0"/>
        <w:autoSpaceDN w:val="0"/>
        <w:adjustRightInd w:val="0"/>
        <w:rPr>
          <w:rFonts w:eastAsia="Times New Roman"/>
          <w:b w:val="0"/>
          <w:szCs w:val="24"/>
          <w:lang w:val="en-US"/>
        </w:rPr>
      </w:pPr>
    </w:p>
    <w:p w14:paraId="4F80C5B1" w14:textId="77777777" w:rsidR="00961DD9" w:rsidRDefault="00961DD9" w:rsidP="00961DD9">
      <w:pPr>
        <w:pStyle w:val="zzCover"/>
        <w:suppressAutoHyphens/>
        <w:autoSpaceDE w:val="0"/>
        <w:autoSpaceDN w:val="0"/>
        <w:adjustRightInd w:val="0"/>
        <w:rPr>
          <w:rFonts w:eastAsia="Times New Roman"/>
          <w:b w:val="0"/>
          <w:szCs w:val="24"/>
          <w:lang w:val="en-US"/>
        </w:rPr>
      </w:pPr>
    </w:p>
    <w:p w14:paraId="1A2CF962" w14:textId="77777777" w:rsidR="00961DD9" w:rsidRPr="00BD16A4" w:rsidRDefault="00961DD9" w:rsidP="00961DD9">
      <w:pPr>
        <w:pStyle w:val="zzCover"/>
        <w:suppressAutoHyphens/>
        <w:autoSpaceDE w:val="0"/>
        <w:autoSpaceDN w:val="0"/>
        <w:adjustRightInd w:val="0"/>
        <w:rPr>
          <w:rFonts w:eastAsia="Times New Roman"/>
          <w:szCs w:val="24"/>
          <w:lang w:val="en-US"/>
        </w:rPr>
      </w:pPr>
    </w:p>
    <w:p w14:paraId="4A67F586" w14:textId="77777777" w:rsidR="00961DD9" w:rsidRPr="008D0289" w:rsidRDefault="00961DD9" w:rsidP="00961DD9">
      <w:pPr>
        <w:pStyle w:val="zzCover"/>
        <w:pBdr>
          <w:top w:val="single" w:sz="6" w:space="0" w:color="auto"/>
          <w:left w:val="single" w:sz="6" w:space="0" w:color="auto"/>
          <w:bottom w:val="single" w:sz="6" w:space="0" w:color="auto"/>
          <w:right w:val="single" w:sz="6" w:space="0" w:color="auto"/>
        </w:pBdr>
        <w:autoSpaceDE w:val="0"/>
        <w:autoSpaceDN w:val="0"/>
        <w:adjustRightInd w:val="0"/>
        <w:spacing w:before="240"/>
        <w:jc w:val="center"/>
        <w:rPr>
          <w:rFonts w:eastAsia="Times New Roman"/>
          <w:szCs w:val="24"/>
        </w:rPr>
      </w:pPr>
      <w:r w:rsidRPr="008D0289">
        <w:rPr>
          <w:rFonts w:eastAsia="Times New Roman"/>
          <w:szCs w:val="24"/>
        </w:rPr>
        <w:t>Warning</w:t>
      </w:r>
    </w:p>
    <w:p w14:paraId="1142F61E" w14:textId="77777777" w:rsidR="00961DD9" w:rsidRPr="008D0289" w:rsidRDefault="00961DD9" w:rsidP="00961DD9">
      <w:pPr>
        <w:pStyle w:val="zzCover"/>
        <w:pBdr>
          <w:top w:val="single" w:sz="6" w:space="0" w:color="auto"/>
          <w:left w:val="single" w:sz="6" w:space="0" w:color="auto"/>
          <w:bottom w:val="single" w:sz="6" w:space="0" w:color="auto"/>
          <w:right w:val="single" w:sz="6" w:space="0" w:color="auto"/>
        </w:pBdr>
        <w:autoSpaceDE w:val="0"/>
        <w:autoSpaceDN w:val="0"/>
        <w:adjustRightInd w:val="0"/>
        <w:rPr>
          <w:rFonts w:eastAsia="Times New Roman"/>
          <w:szCs w:val="24"/>
        </w:rPr>
      </w:pPr>
      <w:r w:rsidRPr="008D0289">
        <w:rPr>
          <w:rFonts w:eastAsia="Times New Roman"/>
          <w:b w:val="0"/>
          <w:szCs w:val="24"/>
        </w:rPr>
        <w:t>This document is not an ISO International Standard. It is distributed for review and comment. It is subject to change without notice and may not be referred to as an International Standard.</w:t>
      </w:r>
    </w:p>
    <w:p w14:paraId="50E8879B" w14:textId="77777777" w:rsidR="00961DD9" w:rsidRPr="008D0289" w:rsidRDefault="00961DD9" w:rsidP="00961DD9">
      <w:pPr>
        <w:pStyle w:val="zzCover"/>
        <w:pBdr>
          <w:top w:val="single" w:sz="6" w:space="0" w:color="auto"/>
          <w:left w:val="single" w:sz="6" w:space="0" w:color="auto"/>
          <w:bottom w:val="single" w:sz="6" w:space="0" w:color="auto"/>
          <w:right w:val="single" w:sz="6" w:space="0" w:color="auto"/>
        </w:pBdr>
        <w:autoSpaceDE w:val="0"/>
        <w:autoSpaceDN w:val="0"/>
        <w:adjustRightInd w:val="0"/>
        <w:rPr>
          <w:rFonts w:eastAsia="Times New Roman"/>
          <w:szCs w:val="24"/>
        </w:rPr>
      </w:pPr>
      <w:r w:rsidRPr="008D0289">
        <w:rPr>
          <w:rFonts w:eastAsia="Times New Roman"/>
          <w:b w:val="0"/>
          <w:szCs w:val="24"/>
        </w:rPr>
        <w:t>Recipients of this draft are invited to submit, with their comments, notification of any relevant patent rights of which they are aware and to provide supporting documentation.</w:t>
      </w:r>
    </w:p>
    <w:p w14:paraId="03A733AF" w14:textId="77777777" w:rsidR="00961DD9" w:rsidRPr="008D0289" w:rsidRDefault="00961DD9" w:rsidP="00961DD9">
      <w:pPr>
        <w:pStyle w:val="Corpsdetexte"/>
        <w:sectPr w:rsidR="00961DD9" w:rsidRPr="008D0289" w:rsidSect="00CC2A87">
          <w:headerReference w:type="first" r:id="rId8"/>
          <w:type w:val="oddPage"/>
          <w:pgSz w:w="11906" w:h="16838" w:code="9"/>
          <w:pgMar w:top="794" w:right="737" w:bottom="567" w:left="851" w:header="709" w:footer="284" w:gutter="567"/>
          <w:cols w:space="720"/>
          <w:titlePg/>
        </w:sectPr>
      </w:pPr>
    </w:p>
    <w:p w14:paraId="4076630B" w14:textId="77777777" w:rsidR="00961DD9" w:rsidRPr="009710A6" w:rsidRDefault="00961DD9" w:rsidP="00961DD9">
      <w:pPr>
        <w:pStyle w:val="zzCopyright"/>
        <w:spacing w:before="100" w:after="200" w:line="270" w:lineRule="exact"/>
        <w:ind w:left="100" w:right="100"/>
        <w:jc w:val="center"/>
        <w:rPr>
          <w:b/>
          <w:sz w:val="26"/>
        </w:rPr>
      </w:pPr>
      <w:r w:rsidRPr="009710A6">
        <w:rPr>
          <w:b/>
          <w:sz w:val="26"/>
        </w:rPr>
        <w:lastRenderedPageBreak/>
        <w:t>Copyright notice</w:t>
      </w:r>
    </w:p>
    <w:p w14:paraId="18C265C1" w14:textId="77777777" w:rsidR="00961DD9" w:rsidRPr="009710A6" w:rsidRDefault="00961DD9" w:rsidP="00961DD9">
      <w:pPr>
        <w:pStyle w:val="zzCopyright"/>
        <w:spacing w:after="230" w:line="230" w:lineRule="exact"/>
        <w:ind w:left="100" w:right="100"/>
      </w:pPr>
      <w:r w:rsidRPr="009710A6">
        <w:t>This ISO document is a working draft or committee draft and is copyright-protected by ISO. While the reproduction of working drafts or committee drafts in any form for use by participants in the ISO standards development process is permitted without prior permission from ISO, neither this document nor any extract from it may be reproduced, stored or transmitted in any form for any other purpose without prior written permission from ISO.</w:t>
      </w:r>
    </w:p>
    <w:p w14:paraId="74C65EE6" w14:textId="77777777" w:rsidR="00961DD9" w:rsidRPr="009710A6" w:rsidRDefault="00961DD9" w:rsidP="00961DD9">
      <w:pPr>
        <w:pStyle w:val="zzCopyright"/>
        <w:spacing w:after="120" w:line="230" w:lineRule="exact"/>
        <w:ind w:left="100" w:right="100"/>
      </w:pPr>
      <w:r w:rsidRPr="009710A6">
        <w:t>Requests for permission to reproduce this document for the purpose of selling it should be addressed as shown below or to ISO's member body in the country of the requester:</w:t>
      </w:r>
    </w:p>
    <w:p w14:paraId="793389D3" w14:textId="77777777" w:rsidR="00961DD9" w:rsidRPr="009710A6" w:rsidRDefault="00961DD9" w:rsidP="00961DD9">
      <w:pPr>
        <w:pStyle w:val="zzCopyright"/>
        <w:spacing w:after="230" w:line="230" w:lineRule="exact"/>
        <w:ind w:left="100" w:right="100"/>
        <w:jc w:val="left"/>
        <w:rPr>
          <w:color w:val="FF0000"/>
        </w:rPr>
      </w:pPr>
      <w:r w:rsidRPr="009710A6">
        <w:rPr>
          <w:color w:val="FF0000"/>
        </w:rPr>
        <w:t>[Indicate the full address, telephone number, fax number, telex number, and electronic mail address, as appropriate, of the Copyright Manager of the ISO member body responsible for the secretariat of the TC or SC within the framework of which the working document has been prepared.]</w:t>
      </w:r>
    </w:p>
    <w:p w14:paraId="493B4FA0" w14:textId="77777777" w:rsidR="00961DD9" w:rsidRPr="009710A6" w:rsidRDefault="00961DD9" w:rsidP="00961DD9">
      <w:pPr>
        <w:pStyle w:val="zzCopyright"/>
        <w:spacing w:after="230" w:line="230" w:lineRule="exact"/>
        <w:ind w:left="100" w:right="100"/>
      </w:pPr>
      <w:r w:rsidRPr="009710A6">
        <w:t>Reproduction for sales purposes may be subject to royalty payments or a licensing agreement.</w:t>
      </w:r>
    </w:p>
    <w:p w14:paraId="036A7D3A" w14:textId="77777777" w:rsidR="00961DD9" w:rsidRPr="009710A6" w:rsidRDefault="00961DD9" w:rsidP="00961DD9">
      <w:pPr>
        <w:pStyle w:val="zzCopyright"/>
        <w:spacing w:after="100" w:line="230" w:lineRule="exact"/>
        <w:ind w:left="100" w:right="100"/>
        <w:jc w:val="left"/>
      </w:pPr>
      <w:r w:rsidRPr="009710A6">
        <w:t>Violators may be prosecuted.</w:t>
      </w:r>
    </w:p>
    <w:p w14:paraId="2752D437" w14:textId="77777777" w:rsidR="00961DD9" w:rsidRPr="008203C9" w:rsidRDefault="00961DD9" w:rsidP="00961DD9">
      <w:pPr>
        <w:spacing w:before="2000"/>
        <w:rPr>
          <w:rFonts w:ascii="Cambria" w:hAnsi="Cambria"/>
          <w:lang w:val="en-US"/>
        </w:rPr>
      </w:pPr>
    </w:p>
    <w:p w14:paraId="2FA41A06" w14:textId="77777777" w:rsidR="00961DD9" w:rsidRPr="008D0289" w:rsidRDefault="00961DD9" w:rsidP="00961DD9">
      <w:pPr>
        <w:pStyle w:val="zzContents"/>
        <w:tabs>
          <w:tab w:val="right" w:pos="9752"/>
        </w:tabs>
        <w:autoSpaceDE w:val="0"/>
        <w:autoSpaceDN w:val="0"/>
        <w:adjustRightInd w:val="0"/>
        <w:rPr>
          <w:rFonts w:eastAsia="Times New Roman"/>
          <w:szCs w:val="24"/>
        </w:rPr>
      </w:pPr>
      <w:r w:rsidRPr="008D0289">
        <w:rPr>
          <w:rFonts w:eastAsia="Times New Roman"/>
          <w:szCs w:val="24"/>
        </w:rPr>
        <w:lastRenderedPageBreak/>
        <w:t>Contents</w:t>
      </w:r>
      <w:r w:rsidRPr="008D0289">
        <w:rPr>
          <w:rFonts w:eastAsia="Times New Roman"/>
          <w:szCs w:val="24"/>
        </w:rPr>
        <w:tab/>
      </w:r>
      <w:r w:rsidRPr="008D0289">
        <w:rPr>
          <w:rFonts w:eastAsia="Times New Roman"/>
          <w:b w:val="0"/>
          <w:szCs w:val="24"/>
        </w:rPr>
        <w:t>Page</w:t>
      </w:r>
    </w:p>
    <w:p w14:paraId="6EB3855F" w14:textId="47A2AFE4" w:rsidR="008203C9" w:rsidRDefault="00F55610">
      <w:pPr>
        <w:pStyle w:val="TM1"/>
        <w:tabs>
          <w:tab w:val="right" w:leader="dot" w:pos="9741"/>
        </w:tabs>
        <w:rPr>
          <w:rFonts w:eastAsiaTheme="minorEastAsia" w:cstheme="minorBidi"/>
          <w:b w:val="0"/>
          <w:bCs w:val="0"/>
          <w:caps w:val="0"/>
          <w:noProof/>
          <w:sz w:val="24"/>
          <w:szCs w:val="24"/>
          <w:lang w:val="fr-FR" w:eastAsia="fr-FR"/>
        </w:rPr>
      </w:pPr>
      <w:r>
        <w:rPr>
          <w:rFonts w:eastAsia="Times New Roman"/>
          <w:szCs w:val="24"/>
        </w:rPr>
        <w:fldChar w:fldCharType="begin"/>
      </w:r>
      <w:r>
        <w:rPr>
          <w:rFonts w:eastAsia="Times New Roman"/>
          <w:szCs w:val="24"/>
        </w:rPr>
        <w:instrText xml:space="preserve"> TOC \o "1-3" \h \z \u </w:instrText>
      </w:r>
      <w:r>
        <w:rPr>
          <w:rFonts w:eastAsia="Times New Roman"/>
          <w:szCs w:val="24"/>
        </w:rPr>
        <w:fldChar w:fldCharType="separate"/>
      </w:r>
      <w:hyperlink w:anchor="_Toc105175752" w:history="1">
        <w:r w:rsidR="008203C9" w:rsidRPr="00821866">
          <w:rPr>
            <w:rStyle w:val="Lienhypertexte"/>
            <w:noProof/>
          </w:rPr>
          <w:t>Foreword</w:t>
        </w:r>
        <w:r w:rsidR="008203C9">
          <w:rPr>
            <w:noProof/>
            <w:webHidden/>
          </w:rPr>
          <w:tab/>
        </w:r>
        <w:r w:rsidR="008203C9">
          <w:rPr>
            <w:noProof/>
            <w:webHidden/>
          </w:rPr>
          <w:fldChar w:fldCharType="begin"/>
        </w:r>
        <w:r w:rsidR="008203C9">
          <w:rPr>
            <w:noProof/>
            <w:webHidden/>
          </w:rPr>
          <w:instrText xml:space="preserve"> PAGEREF _Toc105175752 \h </w:instrText>
        </w:r>
        <w:r w:rsidR="008203C9">
          <w:rPr>
            <w:noProof/>
            <w:webHidden/>
          </w:rPr>
        </w:r>
        <w:r w:rsidR="008203C9">
          <w:rPr>
            <w:noProof/>
            <w:webHidden/>
          </w:rPr>
          <w:fldChar w:fldCharType="separate"/>
        </w:r>
        <w:r w:rsidR="008203C9">
          <w:rPr>
            <w:noProof/>
            <w:webHidden/>
          </w:rPr>
          <w:t>6</w:t>
        </w:r>
        <w:r w:rsidR="008203C9">
          <w:rPr>
            <w:noProof/>
            <w:webHidden/>
          </w:rPr>
          <w:fldChar w:fldCharType="end"/>
        </w:r>
      </w:hyperlink>
    </w:p>
    <w:p w14:paraId="7810870B" w14:textId="4B315B3E" w:rsidR="008203C9" w:rsidRDefault="00980D82">
      <w:pPr>
        <w:pStyle w:val="TM1"/>
        <w:tabs>
          <w:tab w:val="left" w:pos="440"/>
          <w:tab w:val="right" w:leader="dot" w:pos="9741"/>
        </w:tabs>
        <w:rPr>
          <w:rFonts w:eastAsiaTheme="minorEastAsia" w:cstheme="minorBidi"/>
          <w:b w:val="0"/>
          <w:bCs w:val="0"/>
          <w:caps w:val="0"/>
          <w:noProof/>
          <w:sz w:val="24"/>
          <w:szCs w:val="24"/>
          <w:lang w:val="fr-FR" w:eastAsia="fr-FR"/>
        </w:rPr>
      </w:pPr>
      <w:hyperlink w:anchor="_Toc105175753" w:history="1">
        <w:r w:rsidR="008203C9" w:rsidRPr="00821866">
          <w:rPr>
            <w:rStyle w:val="Lienhypertexte"/>
            <w:rFonts w:eastAsia="Times New Roman"/>
            <w:noProof/>
          </w:rPr>
          <w:t>1</w:t>
        </w:r>
        <w:r w:rsidR="008203C9">
          <w:rPr>
            <w:rFonts w:eastAsiaTheme="minorEastAsia" w:cstheme="minorBidi"/>
            <w:b w:val="0"/>
            <w:bCs w:val="0"/>
            <w:caps w:val="0"/>
            <w:noProof/>
            <w:sz w:val="24"/>
            <w:szCs w:val="24"/>
            <w:lang w:val="fr-FR" w:eastAsia="fr-FR"/>
          </w:rPr>
          <w:tab/>
        </w:r>
        <w:r w:rsidR="008203C9" w:rsidRPr="00821866">
          <w:rPr>
            <w:rStyle w:val="Lienhypertexte"/>
            <w:rFonts w:eastAsia="Times New Roman"/>
            <w:noProof/>
          </w:rPr>
          <w:t>Scope</w:t>
        </w:r>
        <w:r w:rsidR="008203C9">
          <w:rPr>
            <w:noProof/>
            <w:webHidden/>
          </w:rPr>
          <w:tab/>
        </w:r>
        <w:r w:rsidR="008203C9">
          <w:rPr>
            <w:noProof/>
            <w:webHidden/>
          </w:rPr>
          <w:fldChar w:fldCharType="begin"/>
        </w:r>
        <w:r w:rsidR="008203C9">
          <w:rPr>
            <w:noProof/>
            <w:webHidden/>
          </w:rPr>
          <w:instrText xml:space="preserve"> PAGEREF _Toc105175753 \h </w:instrText>
        </w:r>
        <w:r w:rsidR="008203C9">
          <w:rPr>
            <w:noProof/>
            <w:webHidden/>
          </w:rPr>
        </w:r>
        <w:r w:rsidR="008203C9">
          <w:rPr>
            <w:noProof/>
            <w:webHidden/>
          </w:rPr>
          <w:fldChar w:fldCharType="separate"/>
        </w:r>
        <w:r w:rsidR="008203C9">
          <w:rPr>
            <w:noProof/>
            <w:webHidden/>
          </w:rPr>
          <w:t>1</w:t>
        </w:r>
        <w:r w:rsidR="008203C9">
          <w:rPr>
            <w:noProof/>
            <w:webHidden/>
          </w:rPr>
          <w:fldChar w:fldCharType="end"/>
        </w:r>
      </w:hyperlink>
    </w:p>
    <w:p w14:paraId="2D19A2D0" w14:textId="1F48C50B" w:rsidR="008203C9" w:rsidRDefault="00980D82">
      <w:pPr>
        <w:pStyle w:val="TM1"/>
        <w:tabs>
          <w:tab w:val="left" w:pos="440"/>
          <w:tab w:val="right" w:leader="dot" w:pos="9741"/>
        </w:tabs>
        <w:rPr>
          <w:rFonts w:eastAsiaTheme="minorEastAsia" w:cstheme="minorBidi"/>
          <w:b w:val="0"/>
          <w:bCs w:val="0"/>
          <w:caps w:val="0"/>
          <w:noProof/>
          <w:sz w:val="24"/>
          <w:szCs w:val="24"/>
          <w:lang w:val="fr-FR" w:eastAsia="fr-FR"/>
        </w:rPr>
      </w:pPr>
      <w:hyperlink w:anchor="_Toc105175754" w:history="1">
        <w:r w:rsidR="008203C9" w:rsidRPr="00821866">
          <w:rPr>
            <w:rStyle w:val="Lienhypertexte"/>
            <w:rFonts w:eastAsia="Times New Roman"/>
            <w:noProof/>
          </w:rPr>
          <w:t>2</w:t>
        </w:r>
        <w:r w:rsidR="008203C9">
          <w:rPr>
            <w:rFonts w:eastAsiaTheme="minorEastAsia" w:cstheme="minorBidi"/>
            <w:b w:val="0"/>
            <w:bCs w:val="0"/>
            <w:caps w:val="0"/>
            <w:noProof/>
            <w:sz w:val="24"/>
            <w:szCs w:val="24"/>
            <w:lang w:val="fr-FR" w:eastAsia="fr-FR"/>
          </w:rPr>
          <w:tab/>
        </w:r>
        <w:r w:rsidR="008203C9" w:rsidRPr="00821866">
          <w:rPr>
            <w:rStyle w:val="Lienhypertexte"/>
            <w:rFonts w:eastAsia="Times New Roman"/>
            <w:noProof/>
          </w:rPr>
          <w:t>Normative references</w:t>
        </w:r>
        <w:r w:rsidR="008203C9">
          <w:rPr>
            <w:noProof/>
            <w:webHidden/>
          </w:rPr>
          <w:tab/>
        </w:r>
        <w:r w:rsidR="008203C9">
          <w:rPr>
            <w:noProof/>
            <w:webHidden/>
          </w:rPr>
          <w:fldChar w:fldCharType="begin"/>
        </w:r>
        <w:r w:rsidR="008203C9">
          <w:rPr>
            <w:noProof/>
            <w:webHidden/>
          </w:rPr>
          <w:instrText xml:space="preserve"> PAGEREF _Toc105175754 \h </w:instrText>
        </w:r>
        <w:r w:rsidR="008203C9">
          <w:rPr>
            <w:noProof/>
            <w:webHidden/>
          </w:rPr>
        </w:r>
        <w:r w:rsidR="008203C9">
          <w:rPr>
            <w:noProof/>
            <w:webHidden/>
          </w:rPr>
          <w:fldChar w:fldCharType="separate"/>
        </w:r>
        <w:r w:rsidR="008203C9">
          <w:rPr>
            <w:noProof/>
            <w:webHidden/>
          </w:rPr>
          <w:t>1</w:t>
        </w:r>
        <w:r w:rsidR="008203C9">
          <w:rPr>
            <w:noProof/>
            <w:webHidden/>
          </w:rPr>
          <w:fldChar w:fldCharType="end"/>
        </w:r>
      </w:hyperlink>
    </w:p>
    <w:p w14:paraId="4B87DC1B" w14:textId="55E109C2" w:rsidR="008203C9" w:rsidRDefault="00980D82">
      <w:pPr>
        <w:pStyle w:val="TM1"/>
        <w:tabs>
          <w:tab w:val="left" w:pos="440"/>
          <w:tab w:val="right" w:leader="dot" w:pos="9741"/>
        </w:tabs>
        <w:rPr>
          <w:rFonts w:eastAsiaTheme="minorEastAsia" w:cstheme="minorBidi"/>
          <w:b w:val="0"/>
          <w:bCs w:val="0"/>
          <w:caps w:val="0"/>
          <w:noProof/>
          <w:sz w:val="24"/>
          <w:szCs w:val="24"/>
          <w:lang w:val="fr-FR" w:eastAsia="fr-FR"/>
        </w:rPr>
      </w:pPr>
      <w:hyperlink w:anchor="_Toc105175755" w:history="1">
        <w:r w:rsidR="008203C9" w:rsidRPr="00821866">
          <w:rPr>
            <w:rStyle w:val="Lienhypertexte"/>
            <w:rFonts w:eastAsia="Times New Roman"/>
            <w:noProof/>
          </w:rPr>
          <w:t>3</w:t>
        </w:r>
        <w:r w:rsidR="008203C9">
          <w:rPr>
            <w:rFonts w:eastAsiaTheme="minorEastAsia" w:cstheme="minorBidi"/>
            <w:b w:val="0"/>
            <w:bCs w:val="0"/>
            <w:caps w:val="0"/>
            <w:noProof/>
            <w:sz w:val="24"/>
            <w:szCs w:val="24"/>
            <w:lang w:val="fr-FR" w:eastAsia="fr-FR"/>
          </w:rPr>
          <w:tab/>
        </w:r>
        <w:r w:rsidR="008203C9" w:rsidRPr="00821866">
          <w:rPr>
            <w:rStyle w:val="Lienhypertexte"/>
            <w:rFonts w:eastAsia="Times New Roman"/>
            <w:noProof/>
          </w:rPr>
          <w:t>Terms and definitions</w:t>
        </w:r>
        <w:r w:rsidR="008203C9">
          <w:rPr>
            <w:noProof/>
            <w:webHidden/>
          </w:rPr>
          <w:tab/>
        </w:r>
        <w:r w:rsidR="008203C9">
          <w:rPr>
            <w:noProof/>
            <w:webHidden/>
          </w:rPr>
          <w:fldChar w:fldCharType="begin"/>
        </w:r>
        <w:r w:rsidR="008203C9">
          <w:rPr>
            <w:noProof/>
            <w:webHidden/>
          </w:rPr>
          <w:instrText xml:space="preserve"> PAGEREF _Toc105175755 \h </w:instrText>
        </w:r>
        <w:r w:rsidR="008203C9">
          <w:rPr>
            <w:noProof/>
            <w:webHidden/>
          </w:rPr>
        </w:r>
        <w:r w:rsidR="008203C9">
          <w:rPr>
            <w:noProof/>
            <w:webHidden/>
          </w:rPr>
          <w:fldChar w:fldCharType="separate"/>
        </w:r>
        <w:r w:rsidR="008203C9">
          <w:rPr>
            <w:noProof/>
            <w:webHidden/>
          </w:rPr>
          <w:t>1</w:t>
        </w:r>
        <w:r w:rsidR="008203C9">
          <w:rPr>
            <w:noProof/>
            <w:webHidden/>
          </w:rPr>
          <w:fldChar w:fldCharType="end"/>
        </w:r>
      </w:hyperlink>
    </w:p>
    <w:p w14:paraId="3613C9C8" w14:textId="40319AD1" w:rsidR="008203C9" w:rsidRDefault="00980D82">
      <w:pPr>
        <w:pStyle w:val="TM2"/>
        <w:tabs>
          <w:tab w:val="left" w:pos="880"/>
          <w:tab w:val="right" w:leader="dot" w:pos="9741"/>
        </w:tabs>
        <w:rPr>
          <w:rFonts w:eastAsiaTheme="minorEastAsia" w:cstheme="minorBidi"/>
          <w:smallCaps w:val="0"/>
          <w:noProof/>
          <w:sz w:val="24"/>
          <w:szCs w:val="24"/>
          <w:lang w:val="fr-FR" w:eastAsia="fr-FR"/>
        </w:rPr>
      </w:pPr>
      <w:hyperlink w:anchor="_Toc105175756" w:history="1">
        <w:r w:rsidR="008203C9" w:rsidRPr="00821866">
          <w:rPr>
            <w:rStyle w:val="Lienhypertexte"/>
            <w:noProof/>
          </w:rPr>
          <w:t>3.1</w:t>
        </w:r>
        <w:r w:rsidR="008203C9">
          <w:rPr>
            <w:rFonts w:eastAsiaTheme="minorEastAsia" w:cstheme="minorBidi"/>
            <w:smallCaps w:val="0"/>
            <w:noProof/>
            <w:sz w:val="24"/>
            <w:szCs w:val="24"/>
            <w:lang w:val="fr-FR" w:eastAsia="fr-FR"/>
          </w:rPr>
          <w:tab/>
        </w:r>
        <w:r w:rsidR="008203C9" w:rsidRPr="00821866">
          <w:rPr>
            <w:rStyle w:val="Lienhypertexte"/>
            <w:noProof/>
          </w:rPr>
          <w:t>sample</w:t>
        </w:r>
        <w:r w:rsidR="008203C9">
          <w:rPr>
            <w:noProof/>
            <w:webHidden/>
          </w:rPr>
          <w:tab/>
        </w:r>
        <w:r w:rsidR="008203C9">
          <w:rPr>
            <w:noProof/>
            <w:webHidden/>
          </w:rPr>
          <w:fldChar w:fldCharType="begin"/>
        </w:r>
        <w:r w:rsidR="008203C9">
          <w:rPr>
            <w:noProof/>
            <w:webHidden/>
          </w:rPr>
          <w:instrText xml:space="preserve"> PAGEREF _Toc105175756 \h </w:instrText>
        </w:r>
        <w:r w:rsidR="008203C9">
          <w:rPr>
            <w:noProof/>
            <w:webHidden/>
          </w:rPr>
        </w:r>
        <w:r w:rsidR="008203C9">
          <w:rPr>
            <w:noProof/>
            <w:webHidden/>
          </w:rPr>
          <w:fldChar w:fldCharType="separate"/>
        </w:r>
        <w:r w:rsidR="008203C9">
          <w:rPr>
            <w:noProof/>
            <w:webHidden/>
          </w:rPr>
          <w:t>1</w:t>
        </w:r>
        <w:r w:rsidR="008203C9">
          <w:rPr>
            <w:noProof/>
            <w:webHidden/>
          </w:rPr>
          <w:fldChar w:fldCharType="end"/>
        </w:r>
      </w:hyperlink>
    </w:p>
    <w:p w14:paraId="3030CC8F" w14:textId="26107004" w:rsidR="008203C9" w:rsidRDefault="00980D82">
      <w:pPr>
        <w:pStyle w:val="TM2"/>
        <w:tabs>
          <w:tab w:val="left" w:pos="880"/>
          <w:tab w:val="right" w:leader="dot" w:pos="9741"/>
        </w:tabs>
        <w:rPr>
          <w:rFonts w:eastAsiaTheme="minorEastAsia" w:cstheme="minorBidi"/>
          <w:smallCaps w:val="0"/>
          <w:noProof/>
          <w:sz w:val="24"/>
          <w:szCs w:val="24"/>
          <w:lang w:val="fr-FR" w:eastAsia="fr-FR"/>
        </w:rPr>
      </w:pPr>
      <w:hyperlink w:anchor="_Toc105175757" w:history="1">
        <w:r w:rsidR="008203C9" w:rsidRPr="00821866">
          <w:rPr>
            <w:rStyle w:val="Lienhypertexte"/>
            <w:noProof/>
          </w:rPr>
          <w:t>3.2</w:t>
        </w:r>
        <w:r w:rsidR="008203C9">
          <w:rPr>
            <w:rFonts w:eastAsiaTheme="minorEastAsia" w:cstheme="minorBidi"/>
            <w:smallCaps w:val="0"/>
            <w:noProof/>
            <w:sz w:val="24"/>
            <w:szCs w:val="24"/>
            <w:lang w:val="fr-FR" w:eastAsia="fr-FR"/>
          </w:rPr>
          <w:tab/>
        </w:r>
        <w:r w:rsidR="008203C9" w:rsidRPr="00821866">
          <w:rPr>
            <w:rStyle w:val="Lienhypertexte"/>
            <w:noProof/>
          </w:rPr>
          <w:t>component</w:t>
        </w:r>
        <w:r w:rsidR="008203C9">
          <w:rPr>
            <w:noProof/>
            <w:webHidden/>
          </w:rPr>
          <w:tab/>
        </w:r>
        <w:r w:rsidR="008203C9">
          <w:rPr>
            <w:noProof/>
            <w:webHidden/>
          </w:rPr>
          <w:fldChar w:fldCharType="begin"/>
        </w:r>
        <w:r w:rsidR="008203C9">
          <w:rPr>
            <w:noProof/>
            <w:webHidden/>
          </w:rPr>
          <w:instrText xml:space="preserve"> PAGEREF _Toc105175757 \h </w:instrText>
        </w:r>
        <w:r w:rsidR="008203C9">
          <w:rPr>
            <w:noProof/>
            <w:webHidden/>
          </w:rPr>
        </w:r>
        <w:r w:rsidR="008203C9">
          <w:rPr>
            <w:noProof/>
            <w:webHidden/>
          </w:rPr>
          <w:fldChar w:fldCharType="separate"/>
        </w:r>
        <w:r w:rsidR="008203C9">
          <w:rPr>
            <w:noProof/>
            <w:webHidden/>
          </w:rPr>
          <w:t>2</w:t>
        </w:r>
        <w:r w:rsidR="008203C9">
          <w:rPr>
            <w:noProof/>
            <w:webHidden/>
          </w:rPr>
          <w:fldChar w:fldCharType="end"/>
        </w:r>
      </w:hyperlink>
    </w:p>
    <w:p w14:paraId="5B2447B0" w14:textId="0803731D" w:rsidR="008203C9" w:rsidRDefault="00980D82">
      <w:pPr>
        <w:pStyle w:val="TM2"/>
        <w:tabs>
          <w:tab w:val="left" w:pos="880"/>
          <w:tab w:val="right" w:leader="dot" w:pos="9741"/>
        </w:tabs>
        <w:rPr>
          <w:rFonts w:eastAsiaTheme="minorEastAsia" w:cstheme="minorBidi"/>
          <w:smallCaps w:val="0"/>
          <w:noProof/>
          <w:sz w:val="24"/>
          <w:szCs w:val="24"/>
          <w:lang w:val="fr-FR" w:eastAsia="fr-FR"/>
        </w:rPr>
      </w:pPr>
      <w:hyperlink w:anchor="_Toc105175758" w:history="1">
        <w:r w:rsidR="008203C9" w:rsidRPr="00821866">
          <w:rPr>
            <w:rStyle w:val="Lienhypertexte"/>
            <w:noProof/>
          </w:rPr>
          <w:t>3.3</w:t>
        </w:r>
        <w:r w:rsidR="008203C9">
          <w:rPr>
            <w:rFonts w:eastAsiaTheme="minorEastAsia" w:cstheme="minorBidi"/>
            <w:smallCaps w:val="0"/>
            <w:noProof/>
            <w:sz w:val="24"/>
            <w:szCs w:val="24"/>
            <w:lang w:val="fr-FR" w:eastAsia="fr-FR"/>
          </w:rPr>
          <w:tab/>
        </w:r>
        <w:r w:rsidR="008203C9" w:rsidRPr="00821866">
          <w:rPr>
            <w:rStyle w:val="Lienhypertexte"/>
            <w:noProof/>
          </w:rPr>
          <w:t>uncompressed video</w:t>
        </w:r>
        <w:r w:rsidR="008203C9">
          <w:rPr>
            <w:noProof/>
            <w:webHidden/>
          </w:rPr>
          <w:tab/>
        </w:r>
        <w:r w:rsidR="008203C9">
          <w:rPr>
            <w:noProof/>
            <w:webHidden/>
          </w:rPr>
          <w:fldChar w:fldCharType="begin"/>
        </w:r>
        <w:r w:rsidR="008203C9">
          <w:rPr>
            <w:noProof/>
            <w:webHidden/>
          </w:rPr>
          <w:instrText xml:space="preserve"> PAGEREF _Toc105175758 \h </w:instrText>
        </w:r>
        <w:r w:rsidR="008203C9">
          <w:rPr>
            <w:noProof/>
            <w:webHidden/>
          </w:rPr>
        </w:r>
        <w:r w:rsidR="008203C9">
          <w:rPr>
            <w:noProof/>
            <w:webHidden/>
          </w:rPr>
          <w:fldChar w:fldCharType="separate"/>
        </w:r>
        <w:r w:rsidR="008203C9">
          <w:rPr>
            <w:noProof/>
            <w:webHidden/>
          </w:rPr>
          <w:t>2</w:t>
        </w:r>
        <w:r w:rsidR="008203C9">
          <w:rPr>
            <w:noProof/>
            <w:webHidden/>
          </w:rPr>
          <w:fldChar w:fldCharType="end"/>
        </w:r>
      </w:hyperlink>
    </w:p>
    <w:p w14:paraId="19DF1E8E" w14:textId="23EE09F6" w:rsidR="008203C9" w:rsidRDefault="00980D82">
      <w:pPr>
        <w:pStyle w:val="TM2"/>
        <w:tabs>
          <w:tab w:val="left" w:pos="880"/>
          <w:tab w:val="right" w:leader="dot" w:pos="9741"/>
        </w:tabs>
        <w:rPr>
          <w:rFonts w:eastAsiaTheme="minorEastAsia" w:cstheme="minorBidi"/>
          <w:smallCaps w:val="0"/>
          <w:noProof/>
          <w:sz w:val="24"/>
          <w:szCs w:val="24"/>
          <w:lang w:val="fr-FR" w:eastAsia="fr-FR"/>
        </w:rPr>
      </w:pPr>
      <w:hyperlink w:anchor="_Toc105175759" w:history="1">
        <w:r w:rsidR="008203C9" w:rsidRPr="00821866">
          <w:rPr>
            <w:rStyle w:val="Lienhypertexte"/>
            <w:noProof/>
          </w:rPr>
          <w:t>3.4</w:t>
        </w:r>
        <w:r w:rsidR="008203C9">
          <w:rPr>
            <w:rFonts w:eastAsiaTheme="minorEastAsia" w:cstheme="minorBidi"/>
            <w:smallCaps w:val="0"/>
            <w:noProof/>
            <w:sz w:val="24"/>
            <w:szCs w:val="24"/>
            <w:lang w:val="fr-FR" w:eastAsia="fr-FR"/>
          </w:rPr>
          <w:tab/>
        </w:r>
        <w:r w:rsidR="008203C9" w:rsidRPr="00821866">
          <w:rPr>
            <w:rStyle w:val="Lienhypertexte"/>
            <w:noProof/>
          </w:rPr>
          <w:t>frame</w:t>
        </w:r>
        <w:r w:rsidR="008203C9">
          <w:rPr>
            <w:noProof/>
            <w:webHidden/>
          </w:rPr>
          <w:tab/>
        </w:r>
        <w:r w:rsidR="008203C9">
          <w:rPr>
            <w:noProof/>
            <w:webHidden/>
          </w:rPr>
          <w:fldChar w:fldCharType="begin"/>
        </w:r>
        <w:r w:rsidR="008203C9">
          <w:rPr>
            <w:noProof/>
            <w:webHidden/>
          </w:rPr>
          <w:instrText xml:space="preserve"> PAGEREF _Toc105175759 \h </w:instrText>
        </w:r>
        <w:r w:rsidR="008203C9">
          <w:rPr>
            <w:noProof/>
            <w:webHidden/>
          </w:rPr>
        </w:r>
        <w:r w:rsidR="008203C9">
          <w:rPr>
            <w:noProof/>
            <w:webHidden/>
          </w:rPr>
          <w:fldChar w:fldCharType="separate"/>
        </w:r>
        <w:r w:rsidR="008203C9">
          <w:rPr>
            <w:noProof/>
            <w:webHidden/>
          </w:rPr>
          <w:t>2</w:t>
        </w:r>
        <w:r w:rsidR="008203C9">
          <w:rPr>
            <w:noProof/>
            <w:webHidden/>
          </w:rPr>
          <w:fldChar w:fldCharType="end"/>
        </w:r>
      </w:hyperlink>
    </w:p>
    <w:p w14:paraId="1FA3EB7B" w14:textId="33280650" w:rsidR="008203C9" w:rsidRDefault="00980D82">
      <w:pPr>
        <w:pStyle w:val="TM2"/>
        <w:tabs>
          <w:tab w:val="left" w:pos="880"/>
          <w:tab w:val="right" w:leader="dot" w:pos="9741"/>
        </w:tabs>
        <w:rPr>
          <w:rFonts w:eastAsiaTheme="minorEastAsia" w:cstheme="minorBidi"/>
          <w:smallCaps w:val="0"/>
          <w:noProof/>
          <w:sz w:val="24"/>
          <w:szCs w:val="24"/>
          <w:lang w:val="fr-FR" w:eastAsia="fr-FR"/>
        </w:rPr>
      </w:pPr>
      <w:hyperlink w:anchor="_Toc105175760" w:history="1">
        <w:r w:rsidR="008203C9" w:rsidRPr="00821866">
          <w:rPr>
            <w:rStyle w:val="Lienhypertexte"/>
            <w:noProof/>
          </w:rPr>
          <w:t>3.5</w:t>
        </w:r>
        <w:r w:rsidR="008203C9">
          <w:rPr>
            <w:rFonts w:eastAsiaTheme="minorEastAsia" w:cstheme="minorBidi"/>
            <w:smallCaps w:val="0"/>
            <w:noProof/>
            <w:sz w:val="24"/>
            <w:szCs w:val="24"/>
            <w:lang w:val="fr-FR" w:eastAsia="fr-FR"/>
          </w:rPr>
          <w:tab/>
        </w:r>
        <w:r w:rsidR="008203C9" w:rsidRPr="00821866">
          <w:rPr>
            <w:rStyle w:val="Lienhypertexte"/>
            <w:noProof/>
          </w:rPr>
          <w:t>pixel</w:t>
        </w:r>
        <w:r w:rsidR="008203C9">
          <w:rPr>
            <w:noProof/>
            <w:webHidden/>
          </w:rPr>
          <w:tab/>
        </w:r>
        <w:r w:rsidR="008203C9">
          <w:rPr>
            <w:noProof/>
            <w:webHidden/>
          </w:rPr>
          <w:fldChar w:fldCharType="begin"/>
        </w:r>
        <w:r w:rsidR="008203C9">
          <w:rPr>
            <w:noProof/>
            <w:webHidden/>
          </w:rPr>
          <w:instrText xml:space="preserve"> PAGEREF _Toc105175760 \h </w:instrText>
        </w:r>
        <w:r w:rsidR="008203C9">
          <w:rPr>
            <w:noProof/>
            <w:webHidden/>
          </w:rPr>
        </w:r>
        <w:r w:rsidR="008203C9">
          <w:rPr>
            <w:noProof/>
            <w:webHidden/>
          </w:rPr>
          <w:fldChar w:fldCharType="separate"/>
        </w:r>
        <w:r w:rsidR="008203C9">
          <w:rPr>
            <w:noProof/>
            <w:webHidden/>
          </w:rPr>
          <w:t>2</w:t>
        </w:r>
        <w:r w:rsidR="008203C9">
          <w:rPr>
            <w:noProof/>
            <w:webHidden/>
          </w:rPr>
          <w:fldChar w:fldCharType="end"/>
        </w:r>
      </w:hyperlink>
    </w:p>
    <w:p w14:paraId="6E8D8281" w14:textId="651FCD9E" w:rsidR="008203C9" w:rsidRDefault="00980D82">
      <w:pPr>
        <w:pStyle w:val="TM2"/>
        <w:tabs>
          <w:tab w:val="left" w:pos="880"/>
          <w:tab w:val="right" w:leader="dot" w:pos="9741"/>
        </w:tabs>
        <w:rPr>
          <w:rFonts w:eastAsiaTheme="minorEastAsia" w:cstheme="minorBidi"/>
          <w:smallCaps w:val="0"/>
          <w:noProof/>
          <w:sz w:val="24"/>
          <w:szCs w:val="24"/>
          <w:lang w:val="fr-FR" w:eastAsia="fr-FR"/>
        </w:rPr>
      </w:pPr>
      <w:hyperlink w:anchor="_Toc105175761" w:history="1">
        <w:r w:rsidR="008203C9" w:rsidRPr="00821866">
          <w:rPr>
            <w:rStyle w:val="Lienhypertexte"/>
            <w:noProof/>
          </w:rPr>
          <w:t>3.6</w:t>
        </w:r>
        <w:r w:rsidR="008203C9">
          <w:rPr>
            <w:rFonts w:eastAsiaTheme="minorEastAsia" w:cstheme="minorBidi"/>
            <w:smallCaps w:val="0"/>
            <w:noProof/>
            <w:sz w:val="24"/>
            <w:szCs w:val="24"/>
            <w:lang w:val="fr-FR" w:eastAsia="fr-FR"/>
          </w:rPr>
          <w:tab/>
        </w:r>
        <w:r w:rsidR="008203C9" w:rsidRPr="00821866">
          <w:rPr>
            <w:rStyle w:val="Lienhypertexte"/>
            <w:noProof/>
          </w:rPr>
          <w:t>interleaving</w:t>
        </w:r>
        <w:r w:rsidR="008203C9">
          <w:rPr>
            <w:noProof/>
            <w:webHidden/>
          </w:rPr>
          <w:tab/>
        </w:r>
        <w:r w:rsidR="008203C9">
          <w:rPr>
            <w:noProof/>
            <w:webHidden/>
          </w:rPr>
          <w:fldChar w:fldCharType="begin"/>
        </w:r>
        <w:r w:rsidR="008203C9">
          <w:rPr>
            <w:noProof/>
            <w:webHidden/>
          </w:rPr>
          <w:instrText xml:space="preserve"> PAGEREF _Toc105175761 \h </w:instrText>
        </w:r>
        <w:r w:rsidR="008203C9">
          <w:rPr>
            <w:noProof/>
            <w:webHidden/>
          </w:rPr>
        </w:r>
        <w:r w:rsidR="008203C9">
          <w:rPr>
            <w:noProof/>
            <w:webHidden/>
          </w:rPr>
          <w:fldChar w:fldCharType="separate"/>
        </w:r>
        <w:r w:rsidR="008203C9">
          <w:rPr>
            <w:noProof/>
            <w:webHidden/>
          </w:rPr>
          <w:t>2</w:t>
        </w:r>
        <w:r w:rsidR="008203C9">
          <w:rPr>
            <w:noProof/>
            <w:webHidden/>
          </w:rPr>
          <w:fldChar w:fldCharType="end"/>
        </w:r>
      </w:hyperlink>
    </w:p>
    <w:p w14:paraId="45D4913D" w14:textId="67F9A20E" w:rsidR="008203C9" w:rsidRDefault="00980D82">
      <w:pPr>
        <w:pStyle w:val="TM2"/>
        <w:tabs>
          <w:tab w:val="left" w:pos="880"/>
          <w:tab w:val="right" w:leader="dot" w:pos="9741"/>
        </w:tabs>
        <w:rPr>
          <w:rFonts w:eastAsiaTheme="minorEastAsia" w:cstheme="minorBidi"/>
          <w:smallCaps w:val="0"/>
          <w:noProof/>
          <w:sz w:val="24"/>
          <w:szCs w:val="24"/>
          <w:lang w:val="fr-FR" w:eastAsia="fr-FR"/>
        </w:rPr>
      </w:pPr>
      <w:hyperlink w:anchor="_Toc105175762" w:history="1">
        <w:r w:rsidR="008203C9" w:rsidRPr="00821866">
          <w:rPr>
            <w:rStyle w:val="Lienhypertexte"/>
            <w:noProof/>
          </w:rPr>
          <w:t>3.7</w:t>
        </w:r>
        <w:r w:rsidR="008203C9">
          <w:rPr>
            <w:rFonts w:eastAsiaTheme="minorEastAsia" w:cstheme="minorBidi"/>
            <w:smallCaps w:val="0"/>
            <w:noProof/>
            <w:sz w:val="24"/>
            <w:szCs w:val="24"/>
            <w:lang w:val="fr-FR" w:eastAsia="fr-FR"/>
          </w:rPr>
          <w:tab/>
        </w:r>
        <w:r w:rsidR="008203C9" w:rsidRPr="00821866">
          <w:rPr>
            <w:rStyle w:val="Lienhypertexte"/>
            <w:noProof/>
          </w:rPr>
          <w:t>tile</w:t>
        </w:r>
        <w:r w:rsidR="008203C9">
          <w:rPr>
            <w:noProof/>
            <w:webHidden/>
          </w:rPr>
          <w:tab/>
        </w:r>
        <w:r w:rsidR="008203C9">
          <w:rPr>
            <w:noProof/>
            <w:webHidden/>
          </w:rPr>
          <w:fldChar w:fldCharType="begin"/>
        </w:r>
        <w:r w:rsidR="008203C9">
          <w:rPr>
            <w:noProof/>
            <w:webHidden/>
          </w:rPr>
          <w:instrText xml:space="preserve"> PAGEREF _Toc105175762 \h </w:instrText>
        </w:r>
        <w:r w:rsidR="008203C9">
          <w:rPr>
            <w:noProof/>
            <w:webHidden/>
          </w:rPr>
        </w:r>
        <w:r w:rsidR="008203C9">
          <w:rPr>
            <w:noProof/>
            <w:webHidden/>
          </w:rPr>
          <w:fldChar w:fldCharType="separate"/>
        </w:r>
        <w:r w:rsidR="008203C9">
          <w:rPr>
            <w:noProof/>
            <w:webHidden/>
          </w:rPr>
          <w:t>2</w:t>
        </w:r>
        <w:r w:rsidR="008203C9">
          <w:rPr>
            <w:noProof/>
            <w:webHidden/>
          </w:rPr>
          <w:fldChar w:fldCharType="end"/>
        </w:r>
      </w:hyperlink>
    </w:p>
    <w:p w14:paraId="06D4AD1A" w14:textId="1C52B363" w:rsidR="008203C9" w:rsidRDefault="00980D82">
      <w:pPr>
        <w:pStyle w:val="TM2"/>
        <w:tabs>
          <w:tab w:val="left" w:pos="880"/>
          <w:tab w:val="right" w:leader="dot" w:pos="9741"/>
        </w:tabs>
        <w:rPr>
          <w:rFonts w:eastAsiaTheme="minorEastAsia" w:cstheme="minorBidi"/>
          <w:smallCaps w:val="0"/>
          <w:noProof/>
          <w:sz w:val="24"/>
          <w:szCs w:val="24"/>
          <w:lang w:val="fr-FR" w:eastAsia="fr-FR"/>
        </w:rPr>
      </w:pPr>
      <w:hyperlink w:anchor="_Toc105175763" w:history="1">
        <w:r w:rsidR="008203C9" w:rsidRPr="00821866">
          <w:rPr>
            <w:rStyle w:val="Lienhypertexte"/>
            <w:noProof/>
          </w:rPr>
          <w:t>3.8</w:t>
        </w:r>
        <w:r w:rsidR="008203C9">
          <w:rPr>
            <w:rFonts w:eastAsiaTheme="minorEastAsia" w:cstheme="minorBidi"/>
            <w:smallCaps w:val="0"/>
            <w:noProof/>
            <w:sz w:val="24"/>
            <w:szCs w:val="24"/>
            <w:lang w:val="fr-FR" w:eastAsia="fr-FR"/>
          </w:rPr>
          <w:tab/>
        </w:r>
        <w:r w:rsidR="008203C9" w:rsidRPr="00821866">
          <w:rPr>
            <w:rStyle w:val="Lienhypertexte"/>
            <w:noProof/>
          </w:rPr>
          <w:t>row</w:t>
        </w:r>
        <w:r w:rsidR="008203C9">
          <w:rPr>
            <w:noProof/>
            <w:webHidden/>
          </w:rPr>
          <w:tab/>
        </w:r>
        <w:r w:rsidR="008203C9">
          <w:rPr>
            <w:noProof/>
            <w:webHidden/>
          </w:rPr>
          <w:fldChar w:fldCharType="begin"/>
        </w:r>
        <w:r w:rsidR="008203C9">
          <w:rPr>
            <w:noProof/>
            <w:webHidden/>
          </w:rPr>
          <w:instrText xml:space="preserve"> PAGEREF _Toc105175763 \h </w:instrText>
        </w:r>
        <w:r w:rsidR="008203C9">
          <w:rPr>
            <w:noProof/>
            <w:webHidden/>
          </w:rPr>
        </w:r>
        <w:r w:rsidR="008203C9">
          <w:rPr>
            <w:noProof/>
            <w:webHidden/>
          </w:rPr>
          <w:fldChar w:fldCharType="separate"/>
        </w:r>
        <w:r w:rsidR="008203C9">
          <w:rPr>
            <w:noProof/>
            <w:webHidden/>
          </w:rPr>
          <w:t>2</w:t>
        </w:r>
        <w:r w:rsidR="008203C9">
          <w:rPr>
            <w:noProof/>
            <w:webHidden/>
          </w:rPr>
          <w:fldChar w:fldCharType="end"/>
        </w:r>
      </w:hyperlink>
    </w:p>
    <w:p w14:paraId="28016D0D" w14:textId="22E8C325" w:rsidR="008203C9" w:rsidRDefault="00980D82">
      <w:pPr>
        <w:pStyle w:val="TM2"/>
        <w:tabs>
          <w:tab w:val="left" w:pos="880"/>
          <w:tab w:val="right" w:leader="dot" w:pos="9741"/>
        </w:tabs>
        <w:rPr>
          <w:rFonts w:eastAsiaTheme="minorEastAsia" w:cstheme="minorBidi"/>
          <w:smallCaps w:val="0"/>
          <w:noProof/>
          <w:sz w:val="24"/>
          <w:szCs w:val="24"/>
          <w:lang w:val="fr-FR" w:eastAsia="fr-FR"/>
        </w:rPr>
      </w:pPr>
      <w:hyperlink w:anchor="_Toc105175764" w:history="1">
        <w:r w:rsidR="008203C9" w:rsidRPr="00821866">
          <w:rPr>
            <w:rStyle w:val="Lienhypertexte"/>
            <w:noProof/>
          </w:rPr>
          <w:t>3.9</w:t>
        </w:r>
        <w:r w:rsidR="008203C9">
          <w:rPr>
            <w:rFonts w:eastAsiaTheme="minorEastAsia" w:cstheme="minorBidi"/>
            <w:smallCaps w:val="0"/>
            <w:noProof/>
            <w:sz w:val="24"/>
            <w:szCs w:val="24"/>
            <w:lang w:val="fr-FR" w:eastAsia="fr-FR"/>
          </w:rPr>
          <w:tab/>
        </w:r>
        <w:r w:rsidR="008203C9" w:rsidRPr="00821866">
          <w:rPr>
            <w:rStyle w:val="Lienhypertexte"/>
            <w:noProof/>
          </w:rPr>
          <w:t>block</w:t>
        </w:r>
        <w:r w:rsidR="008203C9">
          <w:rPr>
            <w:noProof/>
            <w:webHidden/>
          </w:rPr>
          <w:tab/>
        </w:r>
        <w:r w:rsidR="008203C9">
          <w:rPr>
            <w:noProof/>
            <w:webHidden/>
          </w:rPr>
          <w:fldChar w:fldCharType="begin"/>
        </w:r>
        <w:r w:rsidR="008203C9">
          <w:rPr>
            <w:noProof/>
            <w:webHidden/>
          </w:rPr>
          <w:instrText xml:space="preserve"> PAGEREF _Toc105175764 \h </w:instrText>
        </w:r>
        <w:r w:rsidR="008203C9">
          <w:rPr>
            <w:noProof/>
            <w:webHidden/>
          </w:rPr>
        </w:r>
        <w:r w:rsidR="008203C9">
          <w:rPr>
            <w:noProof/>
            <w:webHidden/>
          </w:rPr>
          <w:fldChar w:fldCharType="separate"/>
        </w:r>
        <w:r w:rsidR="008203C9">
          <w:rPr>
            <w:noProof/>
            <w:webHidden/>
          </w:rPr>
          <w:t>2</w:t>
        </w:r>
        <w:r w:rsidR="008203C9">
          <w:rPr>
            <w:noProof/>
            <w:webHidden/>
          </w:rPr>
          <w:fldChar w:fldCharType="end"/>
        </w:r>
      </w:hyperlink>
    </w:p>
    <w:p w14:paraId="59C164D0" w14:textId="49CED979" w:rsidR="008203C9" w:rsidRDefault="00980D82">
      <w:pPr>
        <w:pStyle w:val="TM1"/>
        <w:tabs>
          <w:tab w:val="left" w:pos="440"/>
          <w:tab w:val="right" w:leader="dot" w:pos="9741"/>
        </w:tabs>
        <w:rPr>
          <w:rFonts w:eastAsiaTheme="minorEastAsia" w:cstheme="minorBidi"/>
          <w:b w:val="0"/>
          <w:bCs w:val="0"/>
          <w:caps w:val="0"/>
          <w:noProof/>
          <w:sz w:val="24"/>
          <w:szCs w:val="24"/>
          <w:lang w:val="fr-FR" w:eastAsia="fr-FR"/>
        </w:rPr>
      </w:pPr>
      <w:hyperlink w:anchor="_Toc105175765" w:history="1">
        <w:r w:rsidR="008203C9" w:rsidRPr="00821866">
          <w:rPr>
            <w:rStyle w:val="Lienhypertexte"/>
            <w:rFonts w:eastAsia="Times New Roman"/>
            <w:noProof/>
          </w:rPr>
          <w:t>4</w:t>
        </w:r>
        <w:r w:rsidR="008203C9">
          <w:rPr>
            <w:rFonts w:eastAsiaTheme="minorEastAsia" w:cstheme="minorBidi"/>
            <w:b w:val="0"/>
            <w:bCs w:val="0"/>
            <w:caps w:val="0"/>
            <w:noProof/>
            <w:sz w:val="24"/>
            <w:szCs w:val="24"/>
            <w:lang w:val="fr-FR" w:eastAsia="fr-FR"/>
          </w:rPr>
          <w:tab/>
        </w:r>
        <w:r w:rsidR="008203C9" w:rsidRPr="00821866">
          <w:rPr>
            <w:rStyle w:val="Lienhypertexte"/>
            <w:rFonts w:eastAsia="Times New Roman"/>
            <w:noProof/>
          </w:rPr>
          <w:t>Technical overview</w:t>
        </w:r>
        <w:r w:rsidR="008203C9">
          <w:rPr>
            <w:noProof/>
            <w:webHidden/>
          </w:rPr>
          <w:tab/>
        </w:r>
        <w:r w:rsidR="008203C9">
          <w:rPr>
            <w:noProof/>
            <w:webHidden/>
          </w:rPr>
          <w:fldChar w:fldCharType="begin"/>
        </w:r>
        <w:r w:rsidR="008203C9">
          <w:rPr>
            <w:noProof/>
            <w:webHidden/>
          </w:rPr>
          <w:instrText xml:space="preserve"> PAGEREF _Toc105175765 \h </w:instrText>
        </w:r>
        <w:r w:rsidR="008203C9">
          <w:rPr>
            <w:noProof/>
            <w:webHidden/>
          </w:rPr>
        </w:r>
        <w:r w:rsidR="008203C9">
          <w:rPr>
            <w:noProof/>
            <w:webHidden/>
          </w:rPr>
          <w:fldChar w:fldCharType="separate"/>
        </w:r>
        <w:r w:rsidR="008203C9">
          <w:rPr>
            <w:noProof/>
            <w:webHidden/>
          </w:rPr>
          <w:t>2</w:t>
        </w:r>
        <w:r w:rsidR="008203C9">
          <w:rPr>
            <w:noProof/>
            <w:webHidden/>
          </w:rPr>
          <w:fldChar w:fldCharType="end"/>
        </w:r>
      </w:hyperlink>
    </w:p>
    <w:p w14:paraId="6B455846" w14:textId="51C8CA07" w:rsidR="008203C9" w:rsidRDefault="00980D82">
      <w:pPr>
        <w:pStyle w:val="TM1"/>
        <w:tabs>
          <w:tab w:val="left" w:pos="440"/>
          <w:tab w:val="right" w:leader="dot" w:pos="9741"/>
        </w:tabs>
        <w:rPr>
          <w:rFonts w:eastAsiaTheme="minorEastAsia" w:cstheme="minorBidi"/>
          <w:b w:val="0"/>
          <w:bCs w:val="0"/>
          <w:caps w:val="0"/>
          <w:noProof/>
          <w:sz w:val="24"/>
          <w:szCs w:val="24"/>
          <w:lang w:val="fr-FR" w:eastAsia="fr-FR"/>
        </w:rPr>
      </w:pPr>
      <w:hyperlink w:anchor="_Toc105175766" w:history="1">
        <w:r w:rsidR="008203C9" w:rsidRPr="00821866">
          <w:rPr>
            <w:rStyle w:val="Lienhypertexte"/>
            <w:rFonts w:eastAsia="Times New Roman"/>
            <w:noProof/>
          </w:rPr>
          <w:t>5</w:t>
        </w:r>
        <w:r w:rsidR="008203C9">
          <w:rPr>
            <w:rFonts w:eastAsiaTheme="minorEastAsia" w:cstheme="minorBidi"/>
            <w:b w:val="0"/>
            <w:bCs w:val="0"/>
            <w:caps w:val="0"/>
            <w:noProof/>
            <w:sz w:val="24"/>
            <w:szCs w:val="24"/>
            <w:lang w:val="fr-FR" w:eastAsia="fr-FR"/>
          </w:rPr>
          <w:tab/>
        </w:r>
        <w:r w:rsidR="008203C9" w:rsidRPr="00821866">
          <w:rPr>
            <w:rStyle w:val="Lienhypertexte"/>
            <w:rFonts w:eastAsia="Times New Roman"/>
            <w:noProof/>
          </w:rPr>
          <w:t>Uncompressed video formats</w:t>
        </w:r>
        <w:r w:rsidR="008203C9">
          <w:rPr>
            <w:noProof/>
            <w:webHidden/>
          </w:rPr>
          <w:tab/>
        </w:r>
        <w:r w:rsidR="008203C9">
          <w:rPr>
            <w:noProof/>
            <w:webHidden/>
          </w:rPr>
          <w:fldChar w:fldCharType="begin"/>
        </w:r>
        <w:r w:rsidR="008203C9">
          <w:rPr>
            <w:noProof/>
            <w:webHidden/>
          </w:rPr>
          <w:instrText xml:space="preserve"> PAGEREF _Toc105175766 \h </w:instrText>
        </w:r>
        <w:r w:rsidR="008203C9">
          <w:rPr>
            <w:noProof/>
            <w:webHidden/>
          </w:rPr>
        </w:r>
        <w:r w:rsidR="008203C9">
          <w:rPr>
            <w:noProof/>
            <w:webHidden/>
          </w:rPr>
          <w:fldChar w:fldCharType="separate"/>
        </w:r>
        <w:r w:rsidR="008203C9">
          <w:rPr>
            <w:noProof/>
            <w:webHidden/>
          </w:rPr>
          <w:t>3</w:t>
        </w:r>
        <w:r w:rsidR="008203C9">
          <w:rPr>
            <w:noProof/>
            <w:webHidden/>
          </w:rPr>
          <w:fldChar w:fldCharType="end"/>
        </w:r>
      </w:hyperlink>
    </w:p>
    <w:p w14:paraId="5E587807" w14:textId="7CDD1244" w:rsidR="008203C9" w:rsidRDefault="00980D82">
      <w:pPr>
        <w:pStyle w:val="TM2"/>
        <w:tabs>
          <w:tab w:val="left" w:pos="880"/>
          <w:tab w:val="right" w:leader="dot" w:pos="9741"/>
        </w:tabs>
        <w:rPr>
          <w:rFonts w:eastAsiaTheme="minorEastAsia" w:cstheme="minorBidi"/>
          <w:smallCaps w:val="0"/>
          <w:noProof/>
          <w:sz w:val="24"/>
          <w:szCs w:val="24"/>
          <w:lang w:val="fr-FR" w:eastAsia="fr-FR"/>
        </w:rPr>
      </w:pPr>
      <w:hyperlink w:anchor="_Toc105175767" w:history="1">
        <w:r w:rsidR="008203C9" w:rsidRPr="00821866">
          <w:rPr>
            <w:rStyle w:val="Lienhypertexte"/>
            <w:noProof/>
          </w:rPr>
          <w:t>5.1</w:t>
        </w:r>
        <w:r w:rsidR="008203C9">
          <w:rPr>
            <w:rFonts w:eastAsiaTheme="minorEastAsia" w:cstheme="minorBidi"/>
            <w:smallCaps w:val="0"/>
            <w:noProof/>
            <w:sz w:val="24"/>
            <w:szCs w:val="24"/>
            <w:lang w:val="fr-FR" w:eastAsia="fr-FR"/>
          </w:rPr>
          <w:tab/>
        </w:r>
        <w:r w:rsidR="008203C9" w:rsidRPr="00821866">
          <w:rPr>
            <w:rStyle w:val="Lienhypertexte"/>
            <w:noProof/>
          </w:rPr>
          <w:t>Overview</w:t>
        </w:r>
        <w:r w:rsidR="008203C9">
          <w:rPr>
            <w:noProof/>
            <w:webHidden/>
          </w:rPr>
          <w:tab/>
        </w:r>
        <w:r w:rsidR="008203C9">
          <w:rPr>
            <w:noProof/>
            <w:webHidden/>
          </w:rPr>
          <w:fldChar w:fldCharType="begin"/>
        </w:r>
        <w:r w:rsidR="008203C9">
          <w:rPr>
            <w:noProof/>
            <w:webHidden/>
          </w:rPr>
          <w:instrText xml:space="preserve"> PAGEREF _Toc105175767 \h </w:instrText>
        </w:r>
        <w:r w:rsidR="008203C9">
          <w:rPr>
            <w:noProof/>
            <w:webHidden/>
          </w:rPr>
        </w:r>
        <w:r w:rsidR="008203C9">
          <w:rPr>
            <w:noProof/>
            <w:webHidden/>
          </w:rPr>
          <w:fldChar w:fldCharType="separate"/>
        </w:r>
        <w:r w:rsidR="008203C9">
          <w:rPr>
            <w:noProof/>
            <w:webHidden/>
          </w:rPr>
          <w:t>3</w:t>
        </w:r>
        <w:r w:rsidR="008203C9">
          <w:rPr>
            <w:noProof/>
            <w:webHidden/>
          </w:rPr>
          <w:fldChar w:fldCharType="end"/>
        </w:r>
      </w:hyperlink>
    </w:p>
    <w:p w14:paraId="03019577" w14:textId="1A0A1719" w:rsidR="008203C9" w:rsidRDefault="00980D82">
      <w:pPr>
        <w:pStyle w:val="TM2"/>
        <w:tabs>
          <w:tab w:val="left" w:pos="880"/>
          <w:tab w:val="right" w:leader="dot" w:pos="9741"/>
        </w:tabs>
        <w:rPr>
          <w:rFonts w:eastAsiaTheme="minorEastAsia" w:cstheme="minorBidi"/>
          <w:smallCaps w:val="0"/>
          <w:noProof/>
          <w:sz w:val="24"/>
          <w:szCs w:val="24"/>
          <w:lang w:val="fr-FR" w:eastAsia="fr-FR"/>
        </w:rPr>
      </w:pPr>
      <w:hyperlink w:anchor="_Toc105175768" w:history="1">
        <w:r w:rsidR="008203C9" w:rsidRPr="00821866">
          <w:rPr>
            <w:rStyle w:val="Lienhypertexte"/>
            <w:noProof/>
          </w:rPr>
          <w:t>5.2</w:t>
        </w:r>
        <w:r w:rsidR="008203C9">
          <w:rPr>
            <w:rFonts w:eastAsiaTheme="minorEastAsia" w:cstheme="minorBidi"/>
            <w:smallCaps w:val="0"/>
            <w:noProof/>
            <w:sz w:val="24"/>
            <w:szCs w:val="24"/>
            <w:lang w:val="fr-FR" w:eastAsia="fr-FR"/>
          </w:rPr>
          <w:tab/>
        </w:r>
        <w:r w:rsidR="008203C9" w:rsidRPr="00821866">
          <w:rPr>
            <w:rStyle w:val="Lienhypertexte"/>
            <w:noProof/>
          </w:rPr>
          <w:t>Uncompressed video</w:t>
        </w:r>
        <w:r w:rsidR="008203C9">
          <w:rPr>
            <w:noProof/>
            <w:webHidden/>
          </w:rPr>
          <w:tab/>
        </w:r>
        <w:r w:rsidR="008203C9">
          <w:rPr>
            <w:noProof/>
            <w:webHidden/>
          </w:rPr>
          <w:fldChar w:fldCharType="begin"/>
        </w:r>
        <w:r w:rsidR="008203C9">
          <w:rPr>
            <w:noProof/>
            <w:webHidden/>
          </w:rPr>
          <w:instrText xml:space="preserve"> PAGEREF _Toc105175768 \h </w:instrText>
        </w:r>
        <w:r w:rsidR="008203C9">
          <w:rPr>
            <w:noProof/>
            <w:webHidden/>
          </w:rPr>
        </w:r>
        <w:r w:rsidR="008203C9">
          <w:rPr>
            <w:noProof/>
            <w:webHidden/>
          </w:rPr>
          <w:fldChar w:fldCharType="separate"/>
        </w:r>
        <w:r w:rsidR="008203C9">
          <w:rPr>
            <w:noProof/>
            <w:webHidden/>
          </w:rPr>
          <w:t>4</w:t>
        </w:r>
        <w:r w:rsidR="008203C9">
          <w:rPr>
            <w:noProof/>
            <w:webHidden/>
          </w:rPr>
          <w:fldChar w:fldCharType="end"/>
        </w:r>
      </w:hyperlink>
    </w:p>
    <w:p w14:paraId="6ECF9F70" w14:textId="43D582D1" w:rsidR="008203C9" w:rsidRDefault="00980D82">
      <w:pPr>
        <w:pStyle w:val="TM3"/>
        <w:tabs>
          <w:tab w:val="left" w:pos="1100"/>
          <w:tab w:val="right" w:leader="dot" w:pos="9741"/>
        </w:tabs>
        <w:rPr>
          <w:rFonts w:eastAsiaTheme="minorEastAsia" w:cstheme="minorBidi"/>
          <w:i w:val="0"/>
          <w:iCs w:val="0"/>
          <w:noProof/>
          <w:sz w:val="24"/>
          <w:szCs w:val="24"/>
          <w:lang w:val="fr-FR" w:eastAsia="fr-FR"/>
        </w:rPr>
      </w:pPr>
      <w:hyperlink w:anchor="_Toc105175769" w:history="1">
        <w:r w:rsidR="008203C9" w:rsidRPr="00821866">
          <w:rPr>
            <w:rStyle w:val="Lienhypertexte"/>
            <w:noProof/>
          </w:rPr>
          <w:t>5.2.1</w:t>
        </w:r>
        <w:r w:rsidR="008203C9">
          <w:rPr>
            <w:rFonts w:eastAsiaTheme="minorEastAsia" w:cstheme="minorBidi"/>
            <w:i w:val="0"/>
            <w:iCs w:val="0"/>
            <w:noProof/>
            <w:sz w:val="24"/>
            <w:szCs w:val="24"/>
            <w:lang w:val="fr-FR" w:eastAsia="fr-FR"/>
          </w:rPr>
          <w:tab/>
        </w:r>
        <w:r w:rsidR="008203C9" w:rsidRPr="00821866">
          <w:rPr>
            <w:rStyle w:val="Lienhypertexte"/>
            <w:noProof/>
          </w:rPr>
          <w:t>Generic uncompressed video</w:t>
        </w:r>
        <w:r w:rsidR="008203C9">
          <w:rPr>
            <w:noProof/>
            <w:webHidden/>
          </w:rPr>
          <w:tab/>
        </w:r>
        <w:r w:rsidR="008203C9">
          <w:rPr>
            <w:noProof/>
            <w:webHidden/>
          </w:rPr>
          <w:fldChar w:fldCharType="begin"/>
        </w:r>
        <w:r w:rsidR="008203C9">
          <w:rPr>
            <w:noProof/>
            <w:webHidden/>
          </w:rPr>
          <w:instrText xml:space="preserve"> PAGEREF _Toc105175769 \h </w:instrText>
        </w:r>
        <w:r w:rsidR="008203C9">
          <w:rPr>
            <w:noProof/>
            <w:webHidden/>
          </w:rPr>
        </w:r>
        <w:r w:rsidR="008203C9">
          <w:rPr>
            <w:noProof/>
            <w:webHidden/>
          </w:rPr>
          <w:fldChar w:fldCharType="separate"/>
        </w:r>
        <w:r w:rsidR="008203C9">
          <w:rPr>
            <w:noProof/>
            <w:webHidden/>
          </w:rPr>
          <w:t>4</w:t>
        </w:r>
        <w:r w:rsidR="008203C9">
          <w:rPr>
            <w:noProof/>
            <w:webHidden/>
          </w:rPr>
          <w:fldChar w:fldCharType="end"/>
        </w:r>
      </w:hyperlink>
    </w:p>
    <w:p w14:paraId="2E248826" w14:textId="5E567534" w:rsidR="008203C9" w:rsidRDefault="00980D82">
      <w:pPr>
        <w:pStyle w:val="TM3"/>
        <w:tabs>
          <w:tab w:val="left" w:pos="1100"/>
          <w:tab w:val="right" w:leader="dot" w:pos="9741"/>
        </w:tabs>
        <w:rPr>
          <w:rFonts w:eastAsiaTheme="minorEastAsia" w:cstheme="minorBidi"/>
          <w:i w:val="0"/>
          <w:iCs w:val="0"/>
          <w:noProof/>
          <w:sz w:val="24"/>
          <w:szCs w:val="24"/>
          <w:lang w:val="fr-FR" w:eastAsia="fr-FR"/>
        </w:rPr>
      </w:pPr>
      <w:hyperlink w:anchor="_Toc105175770" w:history="1">
        <w:r w:rsidR="008203C9" w:rsidRPr="00821866">
          <w:rPr>
            <w:rStyle w:val="Lienhypertexte"/>
            <w:noProof/>
          </w:rPr>
          <w:t>5.2.2</w:t>
        </w:r>
        <w:r w:rsidR="008203C9">
          <w:rPr>
            <w:rFonts w:eastAsiaTheme="minorEastAsia" w:cstheme="minorBidi"/>
            <w:i w:val="0"/>
            <w:iCs w:val="0"/>
            <w:noProof/>
            <w:sz w:val="24"/>
            <w:szCs w:val="24"/>
            <w:lang w:val="fr-FR" w:eastAsia="fr-FR"/>
          </w:rPr>
          <w:tab/>
        </w:r>
        <w:r w:rsidR="008203C9" w:rsidRPr="00821866">
          <w:rPr>
            <w:rStyle w:val="Lienhypertexte"/>
            <w:noProof/>
          </w:rPr>
          <w:t>Generic uncompressed video configuration</w:t>
        </w:r>
        <w:r w:rsidR="008203C9">
          <w:rPr>
            <w:noProof/>
            <w:webHidden/>
          </w:rPr>
          <w:tab/>
        </w:r>
        <w:r w:rsidR="008203C9">
          <w:rPr>
            <w:noProof/>
            <w:webHidden/>
          </w:rPr>
          <w:fldChar w:fldCharType="begin"/>
        </w:r>
        <w:r w:rsidR="008203C9">
          <w:rPr>
            <w:noProof/>
            <w:webHidden/>
          </w:rPr>
          <w:instrText xml:space="preserve"> PAGEREF _Toc105175770 \h </w:instrText>
        </w:r>
        <w:r w:rsidR="008203C9">
          <w:rPr>
            <w:noProof/>
            <w:webHidden/>
          </w:rPr>
        </w:r>
        <w:r w:rsidR="008203C9">
          <w:rPr>
            <w:noProof/>
            <w:webHidden/>
          </w:rPr>
          <w:fldChar w:fldCharType="separate"/>
        </w:r>
        <w:r w:rsidR="008203C9">
          <w:rPr>
            <w:noProof/>
            <w:webHidden/>
          </w:rPr>
          <w:t>4</w:t>
        </w:r>
        <w:r w:rsidR="008203C9">
          <w:rPr>
            <w:noProof/>
            <w:webHidden/>
          </w:rPr>
          <w:fldChar w:fldCharType="end"/>
        </w:r>
      </w:hyperlink>
    </w:p>
    <w:p w14:paraId="4A87D8F8" w14:textId="0166160D" w:rsidR="008203C9" w:rsidRDefault="00980D82">
      <w:pPr>
        <w:pStyle w:val="TM2"/>
        <w:tabs>
          <w:tab w:val="left" w:pos="880"/>
          <w:tab w:val="right" w:leader="dot" w:pos="9741"/>
        </w:tabs>
        <w:rPr>
          <w:rFonts w:eastAsiaTheme="minorEastAsia" w:cstheme="minorBidi"/>
          <w:smallCaps w:val="0"/>
          <w:noProof/>
          <w:sz w:val="24"/>
          <w:szCs w:val="24"/>
          <w:lang w:val="fr-FR" w:eastAsia="fr-FR"/>
        </w:rPr>
      </w:pPr>
      <w:hyperlink w:anchor="_Toc105175771" w:history="1">
        <w:r w:rsidR="008203C9" w:rsidRPr="00821866">
          <w:rPr>
            <w:rStyle w:val="Lienhypertexte"/>
            <w:noProof/>
          </w:rPr>
          <w:t>5.3</w:t>
        </w:r>
        <w:r w:rsidR="008203C9">
          <w:rPr>
            <w:rFonts w:eastAsiaTheme="minorEastAsia" w:cstheme="minorBidi"/>
            <w:smallCaps w:val="0"/>
            <w:noProof/>
            <w:sz w:val="24"/>
            <w:szCs w:val="24"/>
            <w:lang w:val="fr-FR" w:eastAsia="fr-FR"/>
          </w:rPr>
          <w:tab/>
        </w:r>
        <w:r w:rsidR="008203C9" w:rsidRPr="00821866">
          <w:rPr>
            <w:rStyle w:val="Lienhypertexte"/>
            <w:noProof/>
          </w:rPr>
          <w:t>Profiles for uncompressed video configurations</w:t>
        </w:r>
        <w:r w:rsidR="008203C9">
          <w:rPr>
            <w:noProof/>
            <w:webHidden/>
          </w:rPr>
          <w:tab/>
        </w:r>
        <w:r w:rsidR="008203C9">
          <w:rPr>
            <w:noProof/>
            <w:webHidden/>
          </w:rPr>
          <w:fldChar w:fldCharType="begin"/>
        </w:r>
        <w:r w:rsidR="008203C9">
          <w:rPr>
            <w:noProof/>
            <w:webHidden/>
          </w:rPr>
          <w:instrText xml:space="preserve"> PAGEREF _Toc105175771 \h </w:instrText>
        </w:r>
        <w:r w:rsidR="008203C9">
          <w:rPr>
            <w:noProof/>
            <w:webHidden/>
          </w:rPr>
        </w:r>
        <w:r w:rsidR="008203C9">
          <w:rPr>
            <w:noProof/>
            <w:webHidden/>
          </w:rPr>
          <w:fldChar w:fldCharType="separate"/>
        </w:r>
        <w:r w:rsidR="008203C9">
          <w:rPr>
            <w:noProof/>
            <w:webHidden/>
          </w:rPr>
          <w:t>17</w:t>
        </w:r>
        <w:r w:rsidR="008203C9">
          <w:rPr>
            <w:noProof/>
            <w:webHidden/>
          </w:rPr>
          <w:fldChar w:fldCharType="end"/>
        </w:r>
      </w:hyperlink>
    </w:p>
    <w:p w14:paraId="589B80A7" w14:textId="736C7374" w:rsidR="008203C9" w:rsidRDefault="00980D82">
      <w:pPr>
        <w:pStyle w:val="TM3"/>
        <w:tabs>
          <w:tab w:val="left" w:pos="1100"/>
          <w:tab w:val="right" w:leader="dot" w:pos="9741"/>
        </w:tabs>
        <w:rPr>
          <w:rFonts w:eastAsiaTheme="minorEastAsia" w:cstheme="minorBidi"/>
          <w:i w:val="0"/>
          <w:iCs w:val="0"/>
          <w:noProof/>
          <w:sz w:val="24"/>
          <w:szCs w:val="24"/>
          <w:lang w:val="fr-FR" w:eastAsia="fr-FR"/>
        </w:rPr>
      </w:pPr>
      <w:hyperlink w:anchor="_Toc105175772" w:history="1">
        <w:r w:rsidR="008203C9" w:rsidRPr="00821866">
          <w:rPr>
            <w:rStyle w:val="Lienhypertexte"/>
            <w:noProof/>
          </w:rPr>
          <w:t>5.3.1</w:t>
        </w:r>
        <w:r w:rsidR="008203C9">
          <w:rPr>
            <w:rFonts w:eastAsiaTheme="minorEastAsia" w:cstheme="minorBidi"/>
            <w:i w:val="0"/>
            <w:iCs w:val="0"/>
            <w:noProof/>
            <w:sz w:val="24"/>
            <w:szCs w:val="24"/>
            <w:lang w:val="fr-FR" w:eastAsia="fr-FR"/>
          </w:rPr>
          <w:tab/>
        </w:r>
        <w:r w:rsidR="008203C9" w:rsidRPr="00821866">
          <w:rPr>
            <w:rStyle w:val="Lienhypertexte"/>
            <w:noProof/>
          </w:rPr>
          <w:t>Overview</w:t>
        </w:r>
        <w:r w:rsidR="008203C9">
          <w:rPr>
            <w:noProof/>
            <w:webHidden/>
          </w:rPr>
          <w:tab/>
        </w:r>
        <w:r w:rsidR="008203C9">
          <w:rPr>
            <w:noProof/>
            <w:webHidden/>
          </w:rPr>
          <w:fldChar w:fldCharType="begin"/>
        </w:r>
        <w:r w:rsidR="008203C9">
          <w:rPr>
            <w:noProof/>
            <w:webHidden/>
          </w:rPr>
          <w:instrText xml:space="preserve"> PAGEREF _Toc105175772 \h </w:instrText>
        </w:r>
        <w:r w:rsidR="008203C9">
          <w:rPr>
            <w:noProof/>
            <w:webHidden/>
          </w:rPr>
        </w:r>
        <w:r w:rsidR="008203C9">
          <w:rPr>
            <w:noProof/>
            <w:webHidden/>
          </w:rPr>
          <w:fldChar w:fldCharType="separate"/>
        </w:r>
        <w:r w:rsidR="008203C9">
          <w:rPr>
            <w:noProof/>
            <w:webHidden/>
          </w:rPr>
          <w:t>17</w:t>
        </w:r>
        <w:r w:rsidR="008203C9">
          <w:rPr>
            <w:noProof/>
            <w:webHidden/>
          </w:rPr>
          <w:fldChar w:fldCharType="end"/>
        </w:r>
      </w:hyperlink>
    </w:p>
    <w:p w14:paraId="60A36959" w14:textId="11DFE3EB" w:rsidR="008203C9" w:rsidRDefault="00980D82">
      <w:pPr>
        <w:pStyle w:val="TM3"/>
        <w:tabs>
          <w:tab w:val="left" w:pos="1100"/>
          <w:tab w:val="right" w:leader="dot" w:pos="9741"/>
        </w:tabs>
        <w:rPr>
          <w:rFonts w:eastAsiaTheme="minorEastAsia" w:cstheme="minorBidi"/>
          <w:i w:val="0"/>
          <w:iCs w:val="0"/>
          <w:noProof/>
          <w:sz w:val="24"/>
          <w:szCs w:val="24"/>
          <w:lang w:val="fr-FR" w:eastAsia="fr-FR"/>
        </w:rPr>
      </w:pPr>
      <w:hyperlink w:anchor="_Toc105175773" w:history="1">
        <w:r w:rsidR="008203C9" w:rsidRPr="00821866">
          <w:rPr>
            <w:rStyle w:val="Lienhypertexte"/>
            <w:noProof/>
          </w:rPr>
          <w:t>5.3.2</w:t>
        </w:r>
        <w:r w:rsidR="008203C9">
          <w:rPr>
            <w:rFonts w:eastAsiaTheme="minorEastAsia" w:cstheme="minorBidi"/>
            <w:i w:val="0"/>
            <w:iCs w:val="0"/>
            <w:noProof/>
            <w:sz w:val="24"/>
            <w:szCs w:val="24"/>
            <w:lang w:val="fr-FR" w:eastAsia="fr-FR"/>
          </w:rPr>
          <w:tab/>
        </w:r>
        <w:r w:rsidR="008203C9" w:rsidRPr="00821866">
          <w:rPr>
            <w:rStyle w:val="Lienhypertexte"/>
            <w:noProof/>
          </w:rPr>
          <w:t>Predefined configurations</w:t>
        </w:r>
        <w:r w:rsidR="008203C9">
          <w:rPr>
            <w:noProof/>
            <w:webHidden/>
          </w:rPr>
          <w:tab/>
        </w:r>
        <w:r w:rsidR="008203C9">
          <w:rPr>
            <w:noProof/>
            <w:webHidden/>
          </w:rPr>
          <w:fldChar w:fldCharType="begin"/>
        </w:r>
        <w:r w:rsidR="008203C9">
          <w:rPr>
            <w:noProof/>
            <w:webHidden/>
          </w:rPr>
          <w:instrText xml:space="preserve"> PAGEREF _Toc105175773 \h </w:instrText>
        </w:r>
        <w:r w:rsidR="008203C9">
          <w:rPr>
            <w:noProof/>
            <w:webHidden/>
          </w:rPr>
        </w:r>
        <w:r w:rsidR="008203C9">
          <w:rPr>
            <w:noProof/>
            <w:webHidden/>
          </w:rPr>
          <w:fldChar w:fldCharType="separate"/>
        </w:r>
        <w:r w:rsidR="008203C9">
          <w:rPr>
            <w:noProof/>
            <w:webHidden/>
          </w:rPr>
          <w:t>17</w:t>
        </w:r>
        <w:r w:rsidR="008203C9">
          <w:rPr>
            <w:noProof/>
            <w:webHidden/>
          </w:rPr>
          <w:fldChar w:fldCharType="end"/>
        </w:r>
      </w:hyperlink>
    </w:p>
    <w:p w14:paraId="780D5DA3" w14:textId="6507C129" w:rsidR="008203C9" w:rsidRDefault="00980D82">
      <w:pPr>
        <w:pStyle w:val="TM2"/>
        <w:tabs>
          <w:tab w:val="left" w:pos="880"/>
          <w:tab w:val="right" w:leader="dot" w:pos="9741"/>
        </w:tabs>
        <w:rPr>
          <w:rFonts w:eastAsiaTheme="minorEastAsia" w:cstheme="minorBidi"/>
          <w:smallCaps w:val="0"/>
          <w:noProof/>
          <w:sz w:val="24"/>
          <w:szCs w:val="24"/>
          <w:lang w:val="fr-FR" w:eastAsia="fr-FR"/>
        </w:rPr>
      </w:pPr>
      <w:hyperlink w:anchor="_Toc105175774" w:history="1">
        <w:r w:rsidR="008203C9" w:rsidRPr="00821866">
          <w:rPr>
            <w:rStyle w:val="Lienhypertexte"/>
            <w:noProof/>
          </w:rPr>
          <w:t>5.4</w:t>
        </w:r>
        <w:r w:rsidR="008203C9">
          <w:rPr>
            <w:rFonts w:eastAsiaTheme="minorEastAsia" w:cstheme="minorBidi"/>
            <w:smallCaps w:val="0"/>
            <w:noProof/>
            <w:sz w:val="24"/>
            <w:szCs w:val="24"/>
            <w:lang w:val="fr-FR" w:eastAsia="fr-FR"/>
          </w:rPr>
          <w:tab/>
        </w:r>
        <w:r w:rsidR="008203C9" w:rsidRPr="00821866">
          <w:rPr>
            <w:rStyle w:val="Lienhypertexte"/>
            <w:noProof/>
          </w:rPr>
          <w:t>MIME type sub-parameters</w:t>
        </w:r>
        <w:r w:rsidR="008203C9">
          <w:rPr>
            <w:noProof/>
            <w:webHidden/>
          </w:rPr>
          <w:tab/>
        </w:r>
        <w:r w:rsidR="008203C9">
          <w:rPr>
            <w:noProof/>
            <w:webHidden/>
          </w:rPr>
          <w:fldChar w:fldCharType="begin"/>
        </w:r>
        <w:r w:rsidR="008203C9">
          <w:rPr>
            <w:noProof/>
            <w:webHidden/>
          </w:rPr>
          <w:instrText xml:space="preserve"> PAGEREF _Toc105175774 \h </w:instrText>
        </w:r>
        <w:r w:rsidR="008203C9">
          <w:rPr>
            <w:noProof/>
            <w:webHidden/>
          </w:rPr>
        </w:r>
        <w:r w:rsidR="008203C9">
          <w:rPr>
            <w:noProof/>
            <w:webHidden/>
          </w:rPr>
          <w:fldChar w:fldCharType="separate"/>
        </w:r>
        <w:r w:rsidR="008203C9">
          <w:rPr>
            <w:noProof/>
            <w:webHidden/>
          </w:rPr>
          <w:t>19</w:t>
        </w:r>
        <w:r w:rsidR="008203C9">
          <w:rPr>
            <w:noProof/>
            <w:webHidden/>
          </w:rPr>
          <w:fldChar w:fldCharType="end"/>
        </w:r>
      </w:hyperlink>
    </w:p>
    <w:p w14:paraId="33CE1C0B" w14:textId="602478B4" w:rsidR="008203C9" w:rsidRDefault="00980D82">
      <w:pPr>
        <w:pStyle w:val="TM1"/>
        <w:tabs>
          <w:tab w:val="left" w:pos="440"/>
          <w:tab w:val="right" w:leader="dot" w:pos="9741"/>
        </w:tabs>
        <w:rPr>
          <w:rFonts w:eastAsiaTheme="minorEastAsia" w:cstheme="minorBidi"/>
          <w:b w:val="0"/>
          <w:bCs w:val="0"/>
          <w:caps w:val="0"/>
          <w:noProof/>
          <w:sz w:val="24"/>
          <w:szCs w:val="24"/>
          <w:lang w:val="fr-FR" w:eastAsia="fr-FR"/>
        </w:rPr>
      </w:pPr>
      <w:hyperlink w:anchor="_Toc105175775" w:history="1">
        <w:r w:rsidR="008203C9" w:rsidRPr="00821866">
          <w:rPr>
            <w:rStyle w:val="Lienhypertexte"/>
            <w:noProof/>
          </w:rPr>
          <w:t>6</w:t>
        </w:r>
        <w:r w:rsidR="008203C9">
          <w:rPr>
            <w:rFonts w:eastAsiaTheme="minorEastAsia" w:cstheme="minorBidi"/>
            <w:b w:val="0"/>
            <w:bCs w:val="0"/>
            <w:caps w:val="0"/>
            <w:noProof/>
            <w:sz w:val="24"/>
            <w:szCs w:val="24"/>
            <w:lang w:val="fr-FR" w:eastAsia="fr-FR"/>
          </w:rPr>
          <w:tab/>
        </w:r>
        <w:r w:rsidR="008203C9" w:rsidRPr="00821866">
          <w:rPr>
            <w:rStyle w:val="Lienhypertexte"/>
            <w:noProof/>
          </w:rPr>
          <w:t>Video sample entry extensions</w:t>
        </w:r>
        <w:r w:rsidR="008203C9">
          <w:rPr>
            <w:noProof/>
            <w:webHidden/>
          </w:rPr>
          <w:tab/>
        </w:r>
        <w:r w:rsidR="008203C9">
          <w:rPr>
            <w:noProof/>
            <w:webHidden/>
          </w:rPr>
          <w:fldChar w:fldCharType="begin"/>
        </w:r>
        <w:r w:rsidR="008203C9">
          <w:rPr>
            <w:noProof/>
            <w:webHidden/>
          </w:rPr>
          <w:instrText xml:space="preserve"> PAGEREF _Toc105175775 \h </w:instrText>
        </w:r>
        <w:r w:rsidR="008203C9">
          <w:rPr>
            <w:noProof/>
            <w:webHidden/>
          </w:rPr>
        </w:r>
        <w:r w:rsidR="008203C9">
          <w:rPr>
            <w:noProof/>
            <w:webHidden/>
          </w:rPr>
          <w:fldChar w:fldCharType="separate"/>
        </w:r>
        <w:r w:rsidR="008203C9">
          <w:rPr>
            <w:noProof/>
            <w:webHidden/>
          </w:rPr>
          <w:t>19</w:t>
        </w:r>
        <w:r w:rsidR="008203C9">
          <w:rPr>
            <w:noProof/>
            <w:webHidden/>
          </w:rPr>
          <w:fldChar w:fldCharType="end"/>
        </w:r>
      </w:hyperlink>
    </w:p>
    <w:p w14:paraId="0516A625" w14:textId="29CF9B8D" w:rsidR="008203C9" w:rsidRDefault="00980D82">
      <w:pPr>
        <w:pStyle w:val="TM3"/>
        <w:tabs>
          <w:tab w:val="left" w:pos="1100"/>
          <w:tab w:val="right" w:leader="dot" w:pos="9741"/>
        </w:tabs>
        <w:rPr>
          <w:rFonts w:eastAsiaTheme="minorEastAsia" w:cstheme="minorBidi"/>
          <w:i w:val="0"/>
          <w:iCs w:val="0"/>
          <w:noProof/>
          <w:sz w:val="24"/>
          <w:szCs w:val="24"/>
          <w:lang w:val="fr-FR" w:eastAsia="fr-FR"/>
        </w:rPr>
      </w:pPr>
      <w:hyperlink w:anchor="_Toc105175776" w:history="1">
        <w:r w:rsidR="008203C9" w:rsidRPr="00821866">
          <w:rPr>
            <w:rStyle w:val="Lienhypertexte"/>
            <w:noProof/>
          </w:rPr>
          <w:t>6.1.1</w:t>
        </w:r>
        <w:r w:rsidR="008203C9">
          <w:rPr>
            <w:rFonts w:eastAsiaTheme="minorEastAsia" w:cstheme="minorBidi"/>
            <w:i w:val="0"/>
            <w:iCs w:val="0"/>
            <w:noProof/>
            <w:sz w:val="24"/>
            <w:szCs w:val="24"/>
            <w:lang w:val="fr-FR" w:eastAsia="fr-FR"/>
          </w:rPr>
          <w:tab/>
        </w:r>
        <w:r w:rsidR="008203C9" w:rsidRPr="00821866">
          <w:rPr>
            <w:rStyle w:val="Lienhypertexte"/>
            <w:noProof/>
          </w:rPr>
          <w:t>Overview</w:t>
        </w:r>
        <w:r w:rsidR="008203C9">
          <w:rPr>
            <w:noProof/>
            <w:webHidden/>
          </w:rPr>
          <w:tab/>
        </w:r>
        <w:r w:rsidR="008203C9">
          <w:rPr>
            <w:noProof/>
            <w:webHidden/>
          </w:rPr>
          <w:fldChar w:fldCharType="begin"/>
        </w:r>
        <w:r w:rsidR="008203C9">
          <w:rPr>
            <w:noProof/>
            <w:webHidden/>
          </w:rPr>
          <w:instrText xml:space="preserve"> PAGEREF _Toc105175776 \h </w:instrText>
        </w:r>
        <w:r w:rsidR="008203C9">
          <w:rPr>
            <w:noProof/>
            <w:webHidden/>
          </w:rPr>
        </w:r>
        <w:r w:rsidR="008203C9">
          <w:rPr>
            <w:noProof/>
            <w:webHidden/>
          </w:rPr>
          <w:fldChar w:fldCharType="separate"/>
        </w:r>
        <w:r w:rsidR="008203C9">
          <w:rPr>
            <w:noProof/>
            <w:webHidden/>
          </w:rPr>
          <w:t>19</w:t>
        </w:r>
        <w:r w:rsidR="008203C9">
          <w:rPr>
            <w:noProof/>
            <w:webHidden/>
          </w:rPr>
          <w:fldChar w:fldCharType="end"/>
        </w:r>
      </w:hyperlink>
    </w:p>
    <w:p w14:paraId="50F08C3E" w14:textId="66F9DF85" w:rsidR="008203C9" w:rsidRDefault="00980D82">
      <w:pPr>
        <w:pStyle w:val="TM3"/>
        <w:tabs>
          <w:tab w:val="left" w:pos="1100"/>
          <w:tab w:val="right" w:leader="dot" w:pos="9741"/>
        </w:tabs>
        <w:rPr>
          <w:rFonts w:eastAsiaTheme="minorEastAsia" w:cstheme="minorBidi"/>
          <w:i w:val="0"/>
          <w:iCs w:val="0"/>
          <w:noProof/>
          <w:sz w:val="24"/>
          <w:szCs w:val="24"/>
          <w:lang w:val="fr-FR" w:eastAsia="fr-FR"/>
        </w:rPr>
      </w:pPr>
      <w:hyperlink w:anchor="_Toc105175777" w:history="1">
        <w:r w:rsidR="008203C9" w:rsidRPr="00821866">
          <w:rPr>
            <w:rStyle w:val="Lienhypertexte"/>
            <w:noProof/>
          </w:rPr>
          <w:t>6.1.2</w:t>
        </w:r>
        <w:r w:rsidR="008203C9">
          <w:rPr>
            <w:rFonts w:eastAsiaTheme="minorEastAsia" w:cstheme="minorBidi"/>
            <w:i w:val="0"/>
            <w:iCs w:val="0"/>
            <w:noProof/>
            <w:sz w:val="24"/>
            <w:szCs w:val="24"/>
            <w:lang w:val="fr-FR" w:eastAsia="fr-FR"/>
          </w:rPr>
          <w:tab/>
        </w:r>
        <w:r w:rsidR="008203C9" w:rsidRPr="00821866">
          <w:rPr>
            <w:rStyle w:val="Lienhypertexte"/>
            <w:noProof/>
          </w:rPr>
          <w:t>Palette configuration</w:t>
        </w:r>
        <w:r w:rsidR="008203C9">
          <w:rPr>
            <w:noProof/>
            <w:webHidden/>
          </w:rPr>
          <w:tab/>
        </w:r>
        <w:r w:rsidR="008203C9">
          <w:rPr>
            <w:noProof/>
            <w:webHidden/>
          </w:rPr>
          <w:fldChar w:fldCharType="begin"/>
        </w:r>
        <w:r w:rsidR="008203C9">
          <w:rPr>
            <w:noProof/>
            <w:webHidden/>
          </w:rPr>
          <w:instrText xml:space="preserve"> PAGEREF _Toc105175777 \h </w:instrText>
        </w:r>
        <w:r w:rsidR="008203C9">
          <w:rPr>
            <w:noProof/>
            <w:webHidden/>
          </w:rPr>
        </w:r>
        <w:r w:rsidR="008203C9">
          <w:rPr>
            <w:noProof/>
            <w:webHidden/>
          </w:rPr>
          <w:fldChar w:fldCharType="separate"/>
        </w:r>
        <w:r w:rsidR="008203C9">
          <w:rPr>
            <w:noProof/>
            <w:webHidden/>
          </w:rPr>
          <w:t>20</w:t>
        </w:r>
        <w:r w:rsidR="008203C9">
          <w:rPr>
            <w:noProof/>
            <w:webHidden/>
          </w:rPr>
          <w:fldChar w:fldCharType="end"/>
        </w:r>
      </w:hyperlink>
    </w:p>
    <w:p w14:paraId="37410635" w14:textId="23697CAC" w:rsidR="008203C9" w:rsidRDefault="00980D82">
      <w:pPr>
        <w:pStyle w:val="TM3"/>
        <w:tabs>
          <w:tab w:val="left" w:pos="1100"/>
          <w:tab w:val="right" w:leader="dot" w:pos="9741"/>
        </w:tabs>
        <w:rPr>
          <w:rFonts w:eastAsiaTheme="minorEastAsia" w:cstheme="minorBidi"/>
          <w:i w:val="0"/>
          <w:iCs w:val="0"/>
          <w:noProof/>
          <w:sz w:val="24"/>
          <w:szCs w:val="24"/>
          <w:lang w:val="fr-FR" w:eastAsia="fr-FR"/>
        </w:rPr>
      </w:pPr>
      <w:hyperlink w:anchor="_Toc105175778" w:history="1">
        <w:r w:rsidR="008203C9" w:rsidRPr="00821866">
          <w:rPr>
            <w:rStyle w:val="Lienhypertexte"/>
            <w:noProof/>
          </w:rPr>
          <w:t>6.1.3</w:t>
        </w:r>
        <w:r w:rsidR="008203C9">
          <w:rPr>
            <w:rFonts w:eastAsiaTheme="minorEastAsia" w:cstheme="minorBidi"/>
            <w:i w:val="0"/>
            <w:iCs w:val="0"/>
            <w:noProof/>
            <w:sz w:val="24"/>
            <w:szCs w:val="24"/>
            <w:lang w:val="fr-FR" w:eastAsia="fr-FR"/>
          </w:rPr>
          <w:tab/>
        </w:r>
        <w:r w:rsidR="008203C9" w:rsidRPr="00821866">
          <w:rPr>
            <w:rStyle w:val="Lienhypertexte"/>
            <w:noProof/>
          </w:rPr>
          <w:t>Pattern Definition</w:t>
        </w:r>
        <w:r w:rsidR="008203C9">
          <w:rPr>
            <w:noProof/>
            <w:webHidden/>
          </w:rPr>
          <w:tab/>
        </w:r>
        <w:r w:rsidR="008203C9">
          <w:rPr>
            <w:noProof/>
            <w:webHidden/>
          </w:rPr>
          <w:fldChar w:fldCharType="begin"/>
        </w:r>
        <w:r w:rsidR="008203C9">
          <w:rPr>
            <w:noProof/>
            <w:webHidden/>
          </w:rPr>
          <w:instrText xml:space="preserve"> PAGEREF _Toc105175778 \h </w:instrText>
        </w:r>
        <w:r w:rsidR="008203C9">
          <w:rPr>
            <w:noProof/>
            <w:webHidden/>
          </w:rPr>
        </w:r>
        <w:r w:rsidR="008203C9">
          <w:rPr>
            <w:noProof/>
            <w:webHidden/>
          </w:rPr>
          <w:fldChar w:fldCharType="separate"/>
        </w:r>
        <w:r w:rsidR="008203C9">
          <w:rPr>
            <w:noProof/>
            <w:webHidden/>
          </w:rPr>
          <w:t>21</w:t>
        </w:r>
        <w:r w:rsidR="008203C9">
          <w:rPr>
            <w:noProof/>
            <w:webHidden/>
          </w:rPr>
          <w:fldChar w:fldCharType="end"/>
        </w:r>
      </w:hyperlink>
    </w:p>
    <w:p w14:paraId="5497F75E" w14:textId="5A00DBA0" w:rsidR="008203C9" w:rsidRDefault="00980D82">
      <w:pPr>
        <w:pStyle w:val="TM3"/>
        <w:tabs>
          <w:tab w:val="left" w:pos="1100"/>
          <w:tab w:val="right" w:leader="dot" w:pos="9741"/>
        </w:tabs>
        <w:rPr>
          <w:rFonts w:eastAsiaTheme="minorEastAsia" w:cstheme="minorBidi"/>
          <w:i w:val="0"/>
          <w:iCs w:val="0"/>
          <w:noProof/>
          <w:sz w:val="24"/>
          <w:szCs w:val="24"/>
          <w:lang w:val="fr-FR" w:eastAsia="fr-FR"/>
        </w:rPr>
      </w:pPr>
      <w:hyperlink w:anchor="_Toc105175779" w:history="1">
        <w:r w:rsidR="008203C9" w:rsidRPr="00821866">
          <w:rPr>
            <w:rStyle w:val="Lienhypertexte"/>
            <w:noProof/>
          </w:rPr>
          <w:t>6.1.4</w:t>
        </w:r>
        <w:r w:rsidR="008203C9">
          <w:rPr>
            <w:rFonts w:eastAsiaTheme="minorEastAsia" w:cstheme="minorBidi"/>
            <w:i w:val="0"/>
            <w:iCs w:val="0"/>
            <w:noProof/>
            <w:sz w:val="24"/>
            <w:szCs w:val="24"/>
            <w:lang w:val="fr-FR" w:eastAsia="fr-FR"/>
          </w:rPr>
          <w:tab/>
        </w:r>
        <w:r w:rsidR="008203C9" w:rsidRPr="00821866">
          <w:rPr>
            <w:rStyle w:val="Lienhypertexte"/>
            <w:noProof/>
          </w:rPr>
          <w:t>Reference Level</w:t>
        </w:r>
        <w:r w:rsidR="008203C9">
          <w:rPr>
            <w:noProof/>
            <w:webHidden/>
          </w:rPr>
          <w:tab/>
        </w:r>
        <w:r w:rsidR="008203C9">
          <w:rPr>
            <w:noProof/>
            <w:webHidden/>
          </w:rPr>
          <w:fldChar w:fldCharType="begin"/>
        </w:r>
        <w:r w:rsidR="008203C9">
          <w:rPr>
            <w:noProof/>
            <w:webHidden/>
          </w:rPr>
          <w:instrText xml:space="preserve"> PAGEREF _Toc105175779 \h </w:instrText>
        </w:r>
        <w:r w:rsidR="008203C9">
          <w:rPr>
            <w:noProof/>
            <w:webHidden/>
          </w:rPr>
        </w:r>
        <w:r w:rsidR="008203C9">
          <w:rPr>
            <w:noProof/>
            <w:webHidden/>
          </w:rPr>
          <w:fldChar w:fldCharType="separate"/>
        </w:r>
        <w:r w:rsidR="008203C9">
          <w:rPr>
            <w:noProof/>
            <w:webHidden/>
          </w:rPr>
          <w:t>22</w:t>
        </w:r>
        <w:r w:rsidR="008203C9">
          <w:rPr>
            <w:noProof/>
            <w:webHidden/>
          </w:rPr>
          <w:fldChar w:fldCharType="end"/>
        </w:r>
      </w:hyperlink>
    </w:p>
    <w:p w14:paraId="64F9C25D" w14:textId="00048804" w:rsidR="008203C9" w:rsidRDefault="00980D82">
      <w:pPr>
        <w:pStyle w:val="TM3"/>
        <w:tabs>
          <w:tab w:val="left" w:pos="1100"/>
          <w:tab w:val="right" w:leader="dot" w:pos="9741"/>
        </w:tabs>
        <w:rPr>
          <w:rFonts w:eastAsiaTheme="minorEastAsia" w:cstheme="minorBidi"/>
          <w:i w:val="0"/>
          <w:iCs w:val="0"/>
          <w:noProof/>
          <w:sz w:val="24"/>
          <w:szCs w:val="24"/>
          <w:lang w:val="fr-FR" w:eastAsia="fr-FR"/>
        </w:rPr>
      </w:pPr>
      <w:hyperlink w:anchor="_Toc105175780" w:history="1">
        <w:r w:rsidR="008203C9" w:rsidRPr="00821866">
          <w:rPr>
            <w:rStyle w:val="Lienhypertexte"/>
            <w:noProof/>
          </w:rPr>
          <w:t>6.1.5</w:t>
        </w:r>
        <w:r w:rsidR="008203C9">
          <w:rPr>
            <w:rFonts w:eastAsiaTheme="minorEastAsia" w:cstheme="minorBidi"/>
            <w:i w:val="0"/>
            <w:iCs w:val="0"/>
            <w:noProof/>
            <w:sz w:val="24"/>
            <w:szCs w:val="24"/>
            <w:lang w:val="fr-FR" w:eastAsia="fr-FR"/>
          </w:rPr>
          <w:tab/>
        </w:r>
        <w:r w:rsidR="008203C9" w:rsidRPr="00821866">
          <w:rPr>
            <w:rStyle w:val="Lienhypertexte"/>
            <w:noProof/>
          </w:rPr>
          <w:t>Polarization Pattern Definition</w:t>
        </w:r>
        <w:r w:rsidR="008203C9">
          <w:rPr>
            <w:noProof/>
            <w:webHidden/>
          </w:rPr>
          <w:tab/>
        </w:r>
        <w:r w:rsidR="008203C9">
          <w:rPr>
            <w:noProof/>
            <w:webHidden/>
          </w:rPr>
          <w:fldChar w:fldCharType="begin"/>
        </w:r>
        <w:r w:rsidR="008203C9">
          <w:rPr>
            <w:noProof/>
            <w:webHidden/>
          </w:rPr>
          <w:instrText xml:space="preserve"> PAGEREF _Toc105175780 \h </w:instrText>
        </w:r>
        <w:r w:rsidR="008203C9">
          <w:rPr>
            <w:noProof/>
            <w:webHidden/>
          </w:rPr>
        </w:r>
        <w:r w:rsidR="008203C9">
          <w:rPr>
            <w:noProof/>
            <w:webHidden/>
          </w:rPr>
          <w:fldChar w:fldCharType="separate"/>
        </w:r>
        <w:r w:rsidR="008203C9">
          <w:rPr>
            <w:noProof/>
            <w:webHidden/>
          </w:rPr>
          <w:t>24</w:t>
        </w:r>
        <w:r w:rsidR="008203C9">
          <w:rPr>
            <w:noProof/>
            <w:webHidden/>
          </w:rPr>
          <w:fldChar w:fldCharType="end"/>
        </w:r>
      </w:hyperlink>
    </w:p>
    <w:p w14:paraId="5CA2553B" w14:textId="62A6A206" w:rsidR="008203C9" w:rsidRDefault="00980D82">
      <w:pPr>
        <w:pStyle w:val="TM3"/>
        <w:tabs>
          <w:tab w:val="left" w:pos="1100"/>
          <w:tab w:val="right" w:leader="dot" w:pos="9741"/>
        </w:tabs>
        <w:rPr>
          <w:rFonts w:eastAsiaTheme="minorEastAsia" w:cstheme="minorBidi"/>
          <w:i w:val="0"/>
          <w:iCs w:val="0"/>
          <w:noProof/>
          <w:sz w:val="24"/>
          <w:szCs w:val="24"/>
          <w:lang w:val="fr-FR" w:eastAsia="fr-FR"/>
        </w:rPr>
      </w:pPr>
      <w:hyperlink w:anchor="_Toc105175781" w:history="1">
        <w:r w:rsidR="008203C9" w:rsidRPr="00821866">
          <w:rPr>
            <w:rStyle w:val="Lienhypertexte"/>
            <w:noProof/>
          </w:rPr>
          <w:t>6.1.6</w:t>
        </w:r>
        <w:r w:rsidR="008203C9">
          <w:rPr>
            <w:rFonts w:eastAsiaTheme="minorEastAsia" w:cstheme="minorBidi"/>
            <w:i w:val="0"/>
            <w:iCs w:val="0"/>
            <w:noProof/>
            <w:sz w:val="24"/>
            <w:szCs w:val="24"/>
            <w:lang w:val="fr-FR" w:eastAsia="fr-FR"/>
          </w:rPr>
          <w:tab/>
        </w:r>
        <w:r w:rsidR="008203C9" w:rsidRPr="00821866">
          <w:rPr>
            <w:rStyle w:val="Lienhypertexte"/>
            <w:noProof/>
          </w:rPr>
          <w:t>Sensor Non-Uniformity Correction</w:t>
        </w:r>
        <w:r w:rsidR="008203C9">
          <w:rPr>
            <w:noProof/>
            <w:webHidden/>
          </w:rPr>
          <w:tab/>
        </w:r>
        <w:r w:rsidR="008203C9">
          <w:rPr>
            <w:noProof/>
            <w:webHidden/>
          </w:rPr>
          <w:fldChar w:fldCharType="begin"/>
        </w:r>
        <w:r w:rsidR="008203C9">
          <w:rPr>
            <w:noProof/>
            <w:webHidden/>
          </w:rPr>
          <w:instrText xml:space="preserve"> PAGEREF _Toc105175781 \h </w:instrText>
        </w:r>
        <w:r w:rsidR="008203C9">
          <w:rPr>
            <w:noProof/>
            <w:webHidden/>
          </w:rPr>
        </w:r>
        <w:r w:rsidR="008203C9">
          <w:rPr>
            <w:noProof/>
            <w:webHidden/>
          </w:rPr>
          <w:fldChar w:fldCharType="separate"/>
        </w:r>
        <w:r w:rsidR="008203C9">
          <w:rPr>
            <w:noProof/>
            <w:webHidden/>
          </w:rPr>
          <w:t>25</w:t>
        </w:r>
        <w:r w:rsidR="008203C9">
          <w:rPr>
            <w:noProof/>
            <w:webHidden/>
          </w:rPr>
          <w:fldChar w:fldCharType="end"/>
        </w:r>
      </w:hyperlink>
    </w:p>
    <w:p w14:paraId="5AACA467" w14:textId="24442DAE" w:rsidR="008203C9" w:rsidRDefault="00980D82">
      <w:pPr>
        <w:pStyle w:val="TM3"/>
        <w:tabs>
          <w:tab w:val="left" w:pos="1100"/>
          <w:tab w:val="right" w:leader="dot" w:pos="9741"/>
        </w:tabs>
        <w:rPr>
          <w:rFonts w:eastAsiaTheme="minorEastAsia" w:cstheme="minorBidi"/>
          <w:i w:val="0"/>
          <w:iCs w:val="0"/>
          <w:noProof/>
          <w:sz w:val="24"/>
          <w:szCs w:val="24"/>
          <w:lang w:val="fr-FR" w:eastAsia="fr-FR"/>
        </w:rPr>
      </w:pPr>
      <w:hyperlink w:anchor="_Toc105175782" w:history="1">
        <w:r w:rsidR="008203C9" w:rsidRPr="00821866">
          <w:rPr>
            <w:rStyle w:val="Lienhypertexte"/>
            <w:noProof/>
          </w:rPr>
          <w:t>6.1.7</w:t>
        </w:r>
        <w:r w:rsidR="008203C9">
          <w:rPr>
            <w:rFonts w:eastAsiaTheme="minorEastAsia" w:cstheme="minorBidi"/>
            <w:i w:val="0"/>
            <w:iCs w:val="0"/>
            <w:noProof/>
            <w:sz w:val="24"/>
            <w:szCs w:val="24"/>
            <w:lang w:val="fr-FR" w:eastAsia="fr-FR"/>
          </w:rPr>
          <w:tab/>
        </w:r>
        <w:r w:rsidR="008203C9" w:rsidRPr="00821866">
          <w:rPr>
            <w:rStyle w:val="Lienhypertexte"/>
            <w:noProof/>
          </w:rPr>
          <w:t>Sensor Bad Pixels Map</w:t>
        </w:r>
        <w:r w:rsidR="008203C9">
          <w:rPr>
            <w:noProof/>
            <w:webHidden/>
          </w:rPr>
          <w:tab/>
        </w:r>
        <w:r w:rsidR="008203C9">
          <w:rPr>
            <w:noProof/>
            <w:webHidden/>
          </w:rPr>
          <w:fldChar w:fldCharType="begin"/>
        </w:r>
        <w:r w:rsidR="008203C9">
          <w:rPr>
            <w:noProof/>
            <w:webHidden/>
          </w:rPr>
          <w:instrText xml:space="preserve"> PAGEREF _Toc105175782 \h </w:instrText>
        </w:r>
        <w:r w:rsidR="008203C9">
          <w:rPr>
            <w:noProof/>
            <w:webHidden/>
          </w:rPr>
        </w:r>
        <w:r w:rsidR="008203C9">
          <w:rPr>
            <w:noProof/>
            <w:webHidden/>
          </w:rPr>
          <w:fldChar w:fldCharType="separate"/>
        </w:r>
        <w:r w:rsidR="008203C9">
          <w:rPr>
            <w:noProof/>
            <w:webHidden/>
          </w:rPr>
          <w:t>26</w:t>
        </w:r>
        <w:r w:rsidR="008203C9">
          <w:rPr>
            <w:noProof/>
            <w:webHidden/>
          </w:rPr>
          <w:fldChar w:fldCharType="end"/>
        </w:r>
      </w:hyperlink>
    </w:p>
    <w:p w14:paraId="2C2BF9CE" w14:textId="3876D57F" w:rsidR="008203C9" w:rsidRDefault="00980D82">
      <w:pPr>
        <w:pStyle w:val="TM3"/>
        <w:tabs>
          <w:tab w:val="left" w:pos="1100"/>
          <w:tab w:val="right" w:leader="dot" w:pos="9741"/>
        </w:tabs>
        <w:rPr>
          <w:rFonts w:eastAsiaTheme="minorEastAsia" w:cstheme="minorBidi"/>
          <w:i w:val="0"/>
          <w:iCs w:val="0"/>
          <w:noProof/>
          <w:sz w:val="24"/>
          <w:szCs w:val="24"/>
          <w:lang w:val="fr-FR" w:eastAsia="fr-FR"/>
        </w:rPr>
      </w:pPr>
      <w:hyperlink w:anchor="_Toc105175783" w:history="1">
        <w:r w:rsidR="008203C9" w:rsidRPr="00821866">
          <w:rPr>
            <w:rStyle w:val="Lienhypertexte"/>
            <w:noProof/>
          </w:rPr>
          <w:t>6.1.8</w:t>
        </w:r>
        <w:r w:rsidR="008203C9">
          <w:rPr>
            <w:rFonts w:eastAsiaTheme="minorEastAsia" w:cstheme="minorBidi"/>
            <w:i w:val="0"/>
            <w:iCs w:val="0"/>
            <w:noProof/>
            <w:sz w:val="24"/>
            <w:szCs w:val="24"/>
            <w:lang w:val="fr-FR" w:eastAsia="fr-FR"/>
          </w:rPr>
          <w:tab/>
        </w:r>
        <w:r w:rsidR="008203C9" w:rsidRPr="00821866">
          <w:rPr>
            <w:rStyle w:val="Lienhypertexte"/>
            <w:noProof/>
          </w:rPr>
          <w:t>Chroma Location</w:t>
        </w:r>
        <w:r w:rsidR="008203C9">
          <w:rPr>
            <w:noProof/>
            <w:webHidden/>
          </w:rPr>
          <w:tab/>
        </w:r>
        <w:r w:rsidR="008203C9">
          <w:rPr>
            <w:noProof/>
            <w:webHidden/>
          </w:rPr>
          <w:fldChar w:fldCharType="begin"/>
        </w:r>
        <w:r w:rsidR="008203C9">
          <w:rPr>
            <w:noProof/>
            <w:webHidden/>
          </w:rPr>
          <w:instrText xml:space="preserve"> PAGEREF _Toc105175783 \h </w:instrText>
        </w:r>
        <w:r w:rsidR="008203C9">
          <w:rPr>
            <w:noProof/>
            <w:webHidden/>
          </w:rPr>
        </w:r>
        <w:r w:rsidR="008203C9">
          <w:rPr>
            <w:noProof/>
            <w:webHidden/>
          </w:rPr>
          <w:fldChar w:fldCharType="separate"/>
        </w:r>
        <w:r w:rsidR="008203C9">
          <w:rPr>
            <w:noProof/>
            <w:webHidden/>
          </w:rPr>
          <w:t>27</w:t>
        </w:r>
        <w:r w:rsidR="008203C9">
          <w:rPr>
            <w:noProof/>
            <w:webHidden/>
          </w:rPr>
          <w:fldChar w:fldCharType="end"/>
        </w:r>
      </w:hyperlink>
    </w:p>
    <w:p w14:paraId="2E1B2D60" w14:textId="1F650FF2" w:rsidR="008203C9" w:rsidRDefault="00980D82">
      <w:pPr>
        <w:pStyle w:val="TM3"/>
        <w:tabs>
          <w:tab w:val="left" w:pos="1100"/>
          <w:tab w:val="right" w:leader="dot" w:pos="9741"/>
        </w:tabs>
        <w:rPr>
          <w:rFonts w:eastAsiaTheme="minorEastAsia" w:cstheme="minorBidi"/>
          <w:i w:val="0"/>
          <w:iCs w:val="0"/>
          <w:noProof/>
          <w:sz w:val="24"/>
          <w:szCs w:val="24"/>
          <w:lang w:val="fr-FR" w:eastAsia="fr-FR"/>
        </w:rPr>
      </w:pPr>
      <w:hyperlink w:anchor="_Toc105175784" w:history="1">
        <w:r w:rsidR="008203C9" w:rsidRPr="00821866">
          <w:rPr>
            <w:rStyle w:val="Lienhypertexte"/>
            <w:noProof/>
          </w:rPr>
          <w:t>6.1.9</w:t>
        </w:r>
        <w:r w:rsidR="008203C9">
          <w:rPr>
            <w:rFonts w:eastAsiaTheme="minorEastAsia" w:cstheme="minorBidi"/>
            <w:i w:val="0"/>
            <w:iCs w:val="0"/>
            <w:noProof/>
            <w:sz w:val="24"/>
            <w:szCs w:val="24"/>
            <w:lang w:val="fr-FR" w:eastAsia="fr-FR"/>
          </w:rPr>
          <w:tab/>
        </w:r>
        <w:r w:rsidR="008203C9" w:rsidRPr="00821866">
          <w:rPr>
            <w:rStyle w:val="Lienhypertexte"/>
            <w:noProof/>
          </w:rPr>
          <w:t>Frame Packing Information</w:t>
        </w:r>
        <w:r w:rsidR="008203C9">
          <w:rPr>
            <w:noProof/>
            <w:webHidden/>
          </w:rPr>
          <w:tab/>
        </w:r>
        <w:r w:rsidR="008203C9">
          <w:rPr>
            <w:noProof/>
            <w:webHidden/>
          </w:rPr>
          <w:fldChar w:fldCharType="begin"/>
        </w:r>
        <w:r w:rsidR="008203C9">
          <w:rPr>
            <w:noProof/>
            <w:webHidden/>
          </w:rPr>
          <w:instrText xml:space="preserve"> PAGEREF _Toc105175784 \h </w:instrText>
        </w:r>
        <w:r w:rsidR="008203C9">
          <w:rPr>
            <w:noProof/>
            <w:webHidden/>
          </w:rPr>
        </w:r>
        <w:r w:rsidR="008203C9">
          <w:rPr>
            <w:noProof/>
            <w:webHidden/>
          </w:rPr>
          <w:fldChar w:fldCharType="separate"/>
        </w:r>
        <w:r w:rsidR="008203C9">
          <w:rPr>
            <w:noProof/>
            <w:webHidden/>
          </w:rPr>
          <w:t>28</w:t>
        </w:r>
        <w:r w:rsidR="008203C9">
          <w:rPr>
            <w:noProof/>
            <w:webHidden/>
          </w:rPr>
          <w:fldChar w:fldCharType="end"/>
        </w:r>
      </w:hyperlink>
    </w:p>
    <w:p w14:paraId="63A89809" w14:textId="184F68BC" w:rsidR="008203C9" w:rsidRDefault="00980D82">
      <w:pPr>
        <w:pStyle w:val="TM3"/>
        <w:tabs>
          <w:tab w:val="left" w:pos="1320"/>
          <w:tab w:val="right" w:leader="dot" w:pos="9741"/>
        </w:tabs>
        <w:rPr>
          <w:rFonts w:eastAsiaTheme="minorEastAsia" w:cstheme="minorBidi"/>
          <w:i w:val="0"/>
          <w:iCs w:val="0"/>
          <w:noProof/>
          <w:sz w:val="24"/>
          <w:szCs w:val="24"/>
          <w:lang w:val="fr-FR" w:eastAsia="fr-FR"/>
        </w:rPr>
      </w:pPr>
      <w:hyperlink w:anchor="_Toc105175785" w:history="1">
        <w:r w:rsidR="008203C9" w:rsidRPr="00821866">
          <w:rPr>
            <w:rStyle w:val="Lienhypertexte"/>
            <w:noProof/>
          </w:rPr>
          <w:t>6.1.10</w:t>
        </w:r>
        <w:r w:rsidR="008203C9">
          <w:rPr>
            <w:rFonts w:eastAsiaTheme="minorEastAsia" w:cstheme="minorBidi"/>
            <w:i w:val="0"/>
            <w:iCs w:val="0"/>
            <w:noProof/>
            <w:sz w:val="24"/>
            <w:szCs w:val="24"/>
            <w:lang w:val="fr-FR" w:eastAsia="fr-FR"/>
          </w:rPr>
          <w:tab/>
        </w:r>
        <w:r w:rsidR="008203C9" w:rsidRPr="00821866">
          <w:rPr>
            <w:rStyle w:val="Lienhypertexte"/>
            <w:noProof/>
          </w:rPr>
          <w:t>Disparity Information</w:t>
        </w:r>
        <w:r w:rsidR="008203C9">
          <w:rPr>
            <w:noProof/>
            <w:webHidden/>
          </w:rPr>
          <w:tab/>
        </w:r>
        <w:r w:rsidR="008203C9">
          <w:rPr>
            <w:noProof/>
            <w:webHidden/>
          </w:rPr>
          <w:fldChar w:fldCharType="begin"/>
        </w:r>
        <w:r w:rsidR="008203C9">
          <w:rPr>
            <w:noProof/>
            <w:webHidden/>
          </w:rPr>
          <w:instrText xml:space="preserve"> PAGEREF _Toc105175785 \h </w:instrText>
        </w:r>
        <w:r w:rsidR="008203C9">
          <w:rPr>
            <w:noProof/>
            <w:webHidden/>
          </w:rPr>
        </w:r>
        <w:r w:rsidR="008203C9">
          <w:rPr>
            <w:noProof/>
            <w:webHidden/>
          </w:rPr>
          <w:fldChar w:fldCharType="separate"/>
        </w:r>
        <w:r w:rsidR="008203C9">
          <w:rPr>
            <w:noProof/>
            <w:webHidden/>
          </w:rPr>
          <w:t>28</w:t>
        </w:r>
        <w:r w:rsidR="008203C9">
          <w:rPr>
            <w:noProof/>
            <w:webHidden/>
          </w:rPr>
          <w:fldChar w:fldCharType="end"/>
        </w:r>
      </w:hyperlink>
    </w:p>
    <w:p w14:paraId="55DD7B24" w14:textId="0A0C4F52" w:rsidR="008203C9" w:rsidRDefault="00980D82">
      <w:pPr>
        <w:pStyle w:val="TM3"/>
        <w:tabs>
          <w:tab w:val="left" w:pos="1320"/>
          <w:tab w:val="right" w:leader="dot" w:pos="9741"/>
        </w:tabs>
        <w:rPr>
          <w:rFonts w:eastAsiaTheme="minorEastAsia" w:cstheme="minorBidi"/>
          <w:i w:val="0"/>
          <w:iCs w:val="0"/>
          <w:noProof/>
          <w:sz w:val="24"/>
          <w:szCs w:val="24"/>
          <w:lang w:val="fr-FR" w:eastAsia="fr-FR"/>
        </w:rPr>
      </w:pPr>
      <w:hyperlink w:anchor="_Toc105175786" w:history="1">
        <w:r w:rsidR="008203C9" w:rsidRPr="00821866">
          <w:rPr>
            <w:rStyle w:val="Lienhypertexte"/>
            <w:noProof/>
          </w:rPr>
          <w:t>6.1.11</w:t>
        </w:r>
        <w:r w:rsidR="008203C9">
          <w:rPr>
            <w:rFonts w:eastAsiaTheme="minorEastAsia" w:cstheme="minorBidi"/>
            <w:i w:val="0"/>
            <w:iCs w:val="0"/>
            <w:noProof/>
            <w:sz w:val="24"/>
            <w:szCs w:val="24"/>
            <w:lang w:val="fr-FR" w:eastAsia="fr-FR"/>
          </w:rPr>
          <w:tab/>
        </w:r>
        <w:r w:rsidR="008203C9" w:rsidRPr="00821866">
          <w:rPr>
            <w:rStyle w:val="Lienhypertexte"/>
            <w:noProof/>
          </w:rPr>
          <w:t>Depth Mapping Information</w:t>
        </w:r>
        <w:r w:rsidR="008203C9">
          <w:rPr>
            <w:noProof/>
            <w:webHidden/>
          </w:rPr>
          <w:tab/>
        </w:r>
        <w:r w:rsidR="008203C9">
          <w:rPr>
            <w:noProof/>
            <w:webHidden/>
          </w:rPr>
          <w:fldChar w:fldCharType="begin"/>
        </w:r>
        <w:r w:rsidR="008203C9">
          <w:rPr>
            <w:noProof/>
            <w:webHidden/>
          </w:rPr>
          <w:instrText xml:space="preserve"> PAGEREF _Toc105175786 \h </w:instrText>
        </w:r>
        <w:r w:rsidR="008203C9">
          <w:rPr>
            <w:noProof/>
            <w:webHidden/>
          </w:rPr>
        </w:r>
        <w:r w:rsidR="008203C9">
          <w:rPr>
            <w:noProof/>
            <w:webHidden/>
          </w:rPr>
          <w:fldChar w:fldCharType="separate"/>
        </w:r>
        <w:r w:rsidR="008203C9">
          <w:rPr>
            <w:noProof/>
            <w:webHidden/>
          </w:rPr>
          <w:t>29</w:t>
        </w:r>
        <w:r w:rsidR="008203C9">
          <w:rPr>
            <w:noProof/>
            <w:webHidden/>
          </w:rPr>
          <w:fldChar w:fldCharType="end"/>
        </w:r>
      </w:hyperlink>
    </w:p>
    <w:p w14:paraId="2CCA072B" w14:textId="127B7D88" w:rsidR="008203C9" w:rsidRDefault="00980D82">
      <w:pPr>
        <w:pStyle w:val="TM1"/>
        <w:tabs>
          <w:tab w:val="left" w:pos="440"/>
          <w:tab w:val="right" w:leader="dot" w:pos="9741"/>
        </w:tabs>
        <w:rPr>
          <w:rFonts w:eastAsiaTheme="minorEastAsia" w:cstheme="minorBidi"/>
          <w:b w:val="0"/>
          <w:bCs w:val="0"/>
          <w:caps w:val="0"/>
          <w:noProof/>
          <w:sz w:val="24"/>
          <w:szCs w:val="24"/>
          <w:lang w:val="fr-FR" w:eastAsia="fr-FR"/>
        </w:rPr>
      </w:pPr>
      <w:hyperlink w:anchor="_Toc105175787" w:history="1">
        <w:r w:rsidR="008203C9" w:rsidRPr="00821866">
          <w:rPr>
            <w:rStyle w:val="Lienhypertexte"/>
            <w:noProof/>
          </w:rPr>
          <w:t>7</w:t>
        </w:r>
        <w:r w:rsidR="008203C9">
          <w:rPr>
            <w:rFonts w:eastAsiaTheme="minorEastAsia" w:cstheme="minorBidi"/>
            <w:b w:val="0"/>
            <w:bCs w:val="0"/>
            <w:caps w:val="0"/>
            <w:noProof/>
            <w:sz w:val="24"/>
            <w:szCs w:val="24"/>
            <w:lang w:val="fr-FR" w:eastAsia="fr-FR"/>
          </w:rPr>
          <w:tab/>
        </w:r>
        <w:r w:rsidR="008203C9" w:rsidRPr="00821866">
          <w:rPr>
            <w:rStyle w:val="Lienhypertexte"/>
            <w:noProof/>
          </w:rPr>
          <w:t>Sample group descriptions</w:t>
        </w:r>
        <w:r w:rsidR="008203C9">
          <w:rPr>
            <w:noProof/>
            <w:webHidden/>
          </w:rPr>
          <w:tab/>
        </w:r>
        <w:r w:rsidR="008203C9">
          <w:rPr>
            <w:noProof/>
            <w:webHidden/>
          </w:rPr>
          <w:fldChar w:fldCharType="begin"/>
        </w:r>
        <w:r w:rsidR="008203C9">
          <w:rPr>
            <w:noProof/>
            <w:webHidden/>
          </w:rPr>
          <w:instrText xml:space="preserve"> PAGEREF _Toc105175787 \h </w:instrText>
        </w:r>
        <w:r w:rsidR="008203C9">
          <w:rPr>
            <w:noProof/>
            <w:webHidden/>
          </w:rPr>
        </w:r>
        <w:r w:rsidR="008203C9">
          <w:rPr>
            <w:noProof/>
            <w:webHidden/>
          </w:rPr>
          <w:fldChar w:fldCharType="separate"/>
        </w:r>
        <w:r w:rsidR="008203C9">
          <w:rPr>
            <w:noProof/>
            <w:webHidden/>
          </w:rPr>
          <w:t>29</w:t>
        </w:r>
        <w:r w:rsidR="008203C9">
          <w:rPr>
            <w:noProof/>
            <w:webHidden/>
          </w:rPr>
          <w:fldChar w:fldCharType="end"/>
        </w:r>
      </w:hyperlink>
    </w:p>
    <w:p w14:paraId="5D81D675" w14:textId="43F2B144" w:rsidR="008203C9" w:rsidRDefault="00980D82">
      <w:pPr>
        <w:pStyle w:val="TM2"/>
        <w:tabs>
          <w:tab w:val="left" w:pos="880"/>
          <w:tab w:val="right" w:leader="dot" w:pos="9741"/>
        </w:tabs>
        <w:rPr>
          <w:rFonts w:eastAsiaTheme="minorEastAsia" w:cstheme="minorBidi"/>
          <w:smallCaps w:val="0"/>
          <w:noProof/>
          <w:sz w:val="24"/>
          <w:szCs w:val="24"/>
          <w:lang w:val="fr-FR" w:eastAsia="fr-FR"/>
        </w:rPr>
      </w:pPr>
      <w:hyperlink w:anchor="_Toc105175788" w:history="1">
        <w:r w:rsidR="008203C9" w:rsidRPr="00821866">
          <w:rPr>
            <w:rStyle w:val="Lienhypertexte"/>
            <w:noProof/>
          </w:rPr>
          <w:t>7.1</w:t>
        </w:r>
        <w:r w:rsidR="008203C9">
          <w:rPr>
            <w:rFonts w:eastAsiaTheme="minorEastAsia" w:cstheme="minorBidi"/>
            <w:smallCaps w:val="0"/>
            <w:noProof/>
            <w:sz w:val="24"/>
            <w:szCs w:val="24"/>
            <w:lang w:val="fr-FR" w:eastAsia="fr-FR"/>
          </w:rPr>
          <w:tab/>
        </w:r>
        <w:r w:rsidR="008203C9" w:rsidRPr="00821866">
          <w:rPr>
            <w:rStyle w:val="Lienhypertexte"/>
            <w:noProof/>
          </w:rPr>
          <w:t>Field Interlace Type</w:t>
        </w:r>
        <w:r w:rsidR="008203C9">
          <w:rPr>
            <w:noProof/>
            <w:webHidden/>
          </w:rPr>
          <w:tab/>
        </w:r>
        <w:r w:rsidR="008203C9">
          <w:rPr>
            <w:noProof/>
            <w:webHidden/>
          </w:rPr>
          <w:fldChar w:fldCharType="begin"/>
        </w:r>
        <w:r w:rsidR="008203C9">
          <w:rPr>
            <w:noProof/>
            <w:webHidden/>
          </w:rPr>
          <w:instrText xml:space="preserve"> PAGEREF _Toc105175788 \h </w:instrText>
        </w:r>
        <w:r w:rsidR="008203C9">
          <w:rPr>
            <w:noProof/>
            <w:webHidden/>
          </w:rPr>
        </w:r>
        <w:r w:rsidR="008203C9">
          <w:rPr>
            <w:noProof/>
            <w:webHidden/>
          </w:rPr>
          <w:fldChar w:fldCharType="separate"/>
        </w:r>
        <w:r w:rsidR="008203C9">
          <w:rPr>
            <w:noProof/>
            <w:webHidden/>
          </w:rPr>
          <w:t>29</w:t>
        </w:r>
        <w:r w:rsidR="008203C9">
          <w:rPr>
            <w:noProof/>
            <w:webHidden/>
          </w:rPr>
          <w:fldChar w:fldCharType="end"/>
        </w:r>
      </w:hyperlink>
    </w:p>
    <w:p w14:paraId="590D3E8A" w14:textId="5A69E993" w:rsidR="008203C9" w:rsidRDefault="00980D82">
      <w:pPr>
        <w:pStyle w:val="TM3"/>
        <w:tabs>
          <w:tab w:val="left" w:pos="1100"/>
          <w:tab w:val="right" w:leader="dot" w:pos="9741"/>
        </w:tabs>
        <w:rPr>
          <w:rFonts w:eastAsiaTheme="minorEastAsia" w:cstheme="minorBidi"/>
          <w:i w:val="0"/>
          <w:iCs w:val="0"/>
          <w:noProof/>
          <w:sz w:val="24"/>
          <w:szCs w:val="24"/>
          <w:lang w:val="fr-FR" w:eastAsia="fr-FR"/>
        </w:rPr>
      </w:pPr>
      <w:hyperlink w:anchor="_Toc105175789" w:history="1">
        <w:r w:rsidR="008203C9" w:rsidRPr="00821866">
          <w:rPr>
            <w:rStyle w:val="Lienhypertexte"/>
            <w:noProof/>
          </w:rPr>
          <w:t>7.1.1</w:t>
        </w:r>
        <w:r w:rsidR="008203C9">
          <w:rPr>
            <w:rFonts w:eastAsiaTheme="minorEastAsia" w:cstheme="minorBidi"/>
            <w:i w:val="0"/>
            <w:iCs w:val="0"/>
            <w:noProof/>
            <w:sz w:val="24"/>
            <w:szCs w:val="24"/>
            <w:lang w:val="fr-FR" w:eastAsia="fr-FR"/>
          </w:rPr>
          <w:tab/>
        </w:r>
        <w:r w:rsidR="008203C9" w:rsidRPr="00821866">
          <w:rPr>
            <w:rStyle w:val="Lienhypertexte"/>
            <w:noProof/>
          </w:rPr>
          <w:t>Definition</w:t>
        </w:r>
        <w:r w:rsidR="008203C9">
          <w:rPr>
            <w:noProof/>
            <w:webHidden/>
          </w:rPr>
          <w:tab/>
        </w:r>
        <w:r w:rsidR="008203C9">
          <w:rPr>
            <w:noProof/>
            <w:webHidden/>
          </w:rPr>
          <w:fldChar w:fldCharType="begin"/>
        </w:r>
        <w:r w:rsidR="008203C9">
          <w:rPr>
            <w:noProof/>
            <w:webHidden/>
          </w:rPr>
          <w:instrText xml:space="preserve"> PAGEREF _Toc105175789 \h </w:instrText>
        </w:r>
        <w:r w:rsidR="008203C9">
          <w:rPr>
            <w:noProof/>
            <w:webHidden/>
          </w:rPr>
        </w:r>
        <w:r w:rsidR="008203C9">
          <w:rPr>
            <w:noProof/>
            <w:webHidden/>
          </w:rPr>
          <w:fldChar w:fldCharType="separate"/>
        </w:r>
        <w:r w:rsidR="008203C9">
          <w:rPr>
            <w:noProof/>
            <w:webHidden/>
          </w:rPr>
          <w:t>29</w:t>
        </w:r>
        <w:r w:rsidR="008203C9">
          <w:rPr>
            <w:noProof/>
            <w:webHidden/>
          </w:rPr>
          <w:fldChar w:fldCharType="end"/>
        </w:r>
      </w:hyperlink>
    </w:p>
    <w:p w14:paraId="6C250D85" w14:textId="1B369184" w:rsidR="008203C9" w:rsidRDefault="00980D82">
      <w:pPr>
        <w:pStyle w:val="TM3"/>
        <w:tabs>
          <w:tab w:val="left" w:pos="1100"/>
          <w:tab w:val="right" w:leader="dot" w:pos="9741"/>
        </w:tabs>
        <w:rPr>
          <w:rFonts w:eastAsiaTheme="minorEastAsia" w:cstheme="minorBidi"/>
          <w:i w:val="0"/>
          <w:iCs w:val="0"/>
          <w:noProof/>
          <w:sz w:val="24"/>
          <w:szCs w:val="24"/>
          <w:lang w:val="fr-FR" w:eastAsia="fr-FR"/>
        </w:rPr>
      </w:pPr>
      <w:hyperlink w:anchor="_Toc105175790" w:history="1">
        <w:r w:rsidR="008203C9" w:rsidRPr="00821866">
          <w:rPr>
            <w:rStyle w:val="Lienhypertexte"/>
            <w:noProof/>
          </w:rPr>
          <w:t>7.1.2</w:t>
        </w:r>
        <w:r w:rsidR="008203C9">
          <w:rPr>
            <w:rFonts w:eastAsiaTheme="minorEastAsia" w:cstheme="minorBidi"/>
            <w:i w:val="0"/>
            <w:iCs w:val="0"/>
            <w:noProof/>
            <w:sz w:val="24"/>
            <w:szCs w:val="24"/>
            <w:lang w:val="fr-FR" w:eastAsia="fr-FR"/>
          </w:rPr>
          <w:tab/>
        </w:r>
        <w:r w:rsidR="008203C9" w:rsidRPr="00821866">
          <w:rPr>
            <w:rStyle w:val="Lienhypertexte"/>
            <w:noProof/>
          </w:rPr>
          <w:t>Syntax</w:t>
        </w:r>
        <w:r w:rsidR="008203C9">
          <w:rPr>
            <w:noProof/>
            <w:webHidden/>
          </w:rPr>
          <w:tab/>
        </w:r>
        <w:r w:rsidR="008203C9">
          <w:rPr>
            <w:noProof/>
            <w:webHidden/>
          </w:rPr>
          <w:fldChar w:fldCharType="begin"/>
        </w:r>
        <w:r w:rsidR="008203C9">
          <w:rPr>
            <w:noProof/>
            <w:webHidden/>
          </w:rPr>
          <w:instrText xml:space="preserve"> PAGEREF _Toc105175790 \h </w:instrText>
        </w:r>
        <w:r w:rsidR="008203C9">
          <w:rPr>
            <w:noProof/>
            <w:webHidden/>
          </w:rPr>
        </w:r>
        <w:r w:rsidR="008203C9">
          <w:rPr>
            <w:noProof/>
            <w:webHidden/>
          </w:rPr>
          <w:fldChar w:fldCharType="separate"/>
        </w:r>
        <w:r w:rsidR="008203C9">
          <w:rPr>
            <w:noProof/>
            <w:webHidden/>
          </w:rPr>
          <w:t>30</w:t>
        </w:r>
        <w:r w:rsidR="008203C9">
          <w:rPr>
            <w:noProof/>
            <w:webHidden/>
          </w:rPr>
          <w:fldChar w:fldCharType="end"/>
        </w:r>
      </w:hyperlink>
    </w:p>
    <w:p w14:paraId="64849BE7" w14:textId="6B4BDB8A" w:rsidR="008203C9" w:rsidRDefault="00980D82">
      <w:pPr>
        <w:pStyle w:val="TM3"/>
        <w:tabs>
          <w:tab w:val="left" w:pos="1100"/>
          <w:tab w:val="right" w:leader="dot" w:pos="9741"/>
        </w:tabs>
        <w:rPr>
          <w:rFonts w:eastAsiaTheme="minorEastAsia" w:cstheme="minorBidi"/>
          <w:i w:val="0"/>
          <w:iCs w:val="0"/>
          <w:noProof/>
          <w:sz w:val="24"/>
          <w:szCs w:val="24"/>
          <w:lang w:val="fr-FR" w:eastAsia="fr-FR"/>
        </w:rPr>
      </w:pPr>
      <w:hyperlink w:anchor="_Toc105175791" w:history="1">
        <w:r w:rsidR="008203C9" w:rsidRPr="00821866">
          <w:rPr>
            <w:rStyle w:val="Lienhypertexte"/>
            <w:noProof/>
          </w:rPr>
          <w:t>7.1.3</w:t>
        </w:r>
        <w:r w:rsidR="008203C9">
          <w:rPr>
            <w:rFonts w:eastAsiaTheme="minorEastAsia" w:cstheme="minorBidi"/>
            <w:i w:val="0"/>
            <w:iCs w:val="0"/>
            <w:noProof/>
            <w:sz w:val="24"/>
            <w:szCs w:val="24"/>
            <w:lang w:val="fr-FR" w:eastAsia="fr-FR"/>
          </w:rPr>
          <w:tab/>
        </w:r>
        <w:r w:rsidR="008203C9" w:rsidRPr="00821866">
          <w:rPr>
            <w:rStyle w:val="Lienhypertexte"/>
            <w:noProof/>
          </w:rPr>
          <w:t>Semantics</w:t>
        </w:r>
        <w:r w:rsidR="008203C9">
          <w:rPr>
            <w:noProof/>
            <w:webHidden/>
          </w:rPr>
          <w:tab/>
        </w:r>
        <w:r w:rsidR="008203C9">
          <w:rPr>
            <w:noProof/>
            <w:webHidden/>
          </w:rPr>
          <w:fldChar w:fldCharType="begin"/>
        </w:r>
        <w:r w:rsidR="008203C9">
          <w:rPr>
            <w:noProof/>
            <w:webHidden/>
          </w:rPr>
          <w:instrText xml:space="preserve"> PAGEREF _Toc105175791 \h </w:instrText>
        </w:r>
        <w:r w:rsidR="008203C9">
          <w:rPr>
            <w:noProof/>
            <w:webHidden/>
          </w:rPr>
        </w:r>
        <w:r w:rsidR="008203C9">
          <w:rPr>
            <w:noProof/>
            <w:webHidden/>
          </w:rPr>
          <w:fldChar w:fldCharType="separate"/>
        </w:r>
        <w:r w:rsidR="008203C9">
          <w:rPr>
            <w:noProof/>
            <w:webHidden/>
          </w:rPr>
          <w:t>30</w:t>
        </w:r>
        <w:r w:rsidR="008203C9">
          <w:rPr>
            <w:noProof/>
            <w:webHidden/>
          </w:rPr>
          <w:fldChar w:fldCharType="end"/>
        </w:r>
      </w:hyperlink>
    </w:p>
    <w:p w14:paraId="4E5DDF09" w14:textId="5CA021C1" w:rsidR="008203C9" w:rsidRDefault="00980D82">
      <w:pPr>
        <w:pStyle w:val="TM1"/>
        <w:tabs>
          <w:tab w:val="left" w:pos="440"/>
          <w:tab w:val="right" w:leader="dot" w:pos="9741"/>
        </w:tabs>
        <w:rPr>
          <w:rFonts w:eastAsiaTheme="minorEastAsia" w:cstheme="minorBidi"/>
          <w:b w:val="0"/>
          <w:bCs w:val="0"/>
          <w:caps w:val="0"/>
          <w:noProof/>
          <w:sz w:val="24"/>
          <w:szCs w:val="24"/>
          <w:lang w:val="fr-FR" w:eastAsia="fr-FR"/>
        </w:rPr>
      </w:pPr>
      <w:hyperlink w:anchor="_Toc105175792" w:history="1">
        <w:r w:rsidR="008203C9" w:rsidRPr="00821866">
          <w:rPr>
            <w:rStyle w:val="Lienhypertexte"/>
            <w:noProof/>
          </w:rPr>
          <w:t>8</w:t>
        </w:r>
        <w:r w:rsidR="008203C9">
          <w:rPr>
            <w:rFonts w:eastAsiaTheme="minorEastAsia" w:cstheme="minorBidi"/>
            <w:b w:val="0"/>
            <w:bCs w:val="0"/>
            <w:caps w:val="0"/>
            <w:noProof/>
            <w:sz w:val="24"/>
            <w:szCs w:val="24"/>
            <w:lang w:val="fr-FR" w:eastAsia="fr-FR"/>
          </w:rPr>
          <w:tab/>
        </w:r>
        <w:r w:rsidR="008203C9" w:rsidRPr="00821866">
          <w:rPr>
            <w:rStyle w:val="Lienhypertexte"/>
            <w:noProof/>
          </w:rPr>
          <w:t>Image Item properties</w:t>
        </w:r>
        <w:r w:rsidR="008203C9">
          <w:rPr>
            <w:noProof/>
            <w:webHidden/>
          </w:rPr>
          <w:tab/>
        </w:r>
        <w:r w:rsidR="008203C9">
          <w:rPr>
            <w:noProof/>
            <w:webHidden/>
          </w:rPr>
          <w:fldChar w:fldCharType="begin"/>
        </w:r>
        <w:r w:rsidR="008203C9">
          <w:rPr>
            <w:noProof/>
            <w:webHidden/>
          </w:rPr>
          <w:instrText xml:space="preserve"> PAGEREF _Toc105175792 \h </w:instrText>
        </w:r>
        <w:r w:rsidR="008203C9">
          <w:rPr>
            <w:noProof/>
            <w:webHidden/>
          </w:rPr>
        </w:r>
        <w:r w:rsidR="008203C9">
          <w:rPr>
            <w:noProof/>
            <w:webHidden/>
          </w:rPr>
          <w:fldChar w:fldCharType="separate"/>
        </w:r>
        <w:r w:rsidR="008203C9">
          <w:rPr>
            <w:noProof/>
            <w:webHidden/>
          </w:rPr>
          <w:t>30</w:t>
        </w:r>
        <w:r w:rsidR="008203C9">
          <w:rPr>
            <w:noProof/>
            <w:webHidden/>
          </w:rPr>
          <w:fldChar w:fldCharType="end"/>
        </w:r>
      </w:hyperlink>
    </w:p>
    <w:p w14:paraId="02422840" w14:textId="52D8CC49" w:rsidR="008203C9" w:rsidRDefault="00980D82">
      <w:pPr>
        <w:pStyle w:val="TM2"/>
        <w:tabs>
          <w:tab w:val="left" w:pos="880"/>
          <w:tab w:val="right" w:leader="dot" w:pos="9741"/>
        </w:tabs>
        <w:rPr>
          <w:rFonts w:eastAsiaTheme="minorEastAsia" w:cstheme="minorBidi"/>
          <w:smallCaps w:val="0"/>
          <w:noProof/>
          <w:sz w:val="24"/>
          <w:szCs w:val="24"/>
          <w:lang w:val="fr-FR" w:eastAsia="fr-FR"/>
        </w:rPr>
      </w:pPr>
      <w:hyperlink w:anchor="_Toc105175793" w:history="1">
        <w:r w:rsidR="008203C9" w:rsidRPr="00821866">
          <w:rPr>
            <w:rStyle w:val="Lienhypertexte"/>
            <w:noProof/>
          </w:rPr>
          <w:t>8.1</w:t>
        </w:r>
        <w:r w:rsidR="008203C9">
          <w:rPr>
            <w:rFonts w:eastAsiaTheme="minorEastAsia" w:cstheme="minorBidi"/>
            <w:smallCaps w:val="0"/>
            <w:noProof/>
            <w:sz w:val="24"/>
            <w:szCs w:val="24"/>
            <w:lang w:val="fr-FR" w:eastAsia="fr-FR"/>
          </w:rPr>
          <w:tab/>
        </w:r>
        <w:r w:rsidR="008203C9" w:rsidRPr="00821866">
          <w:rPr>
            <w:rStyle w:val="Lienhypertexte"/>
            <w:noProof/>
          </w:rPr>
          <w:t>Field Interlace Property</w:t>
        </w:r>
        <w:r w:rsidR="008203C9">
          <w:rPr>
            <w:noProof/>
            <w:webHidden/>
          </w:rPr>
          <w:tab/>
        </w:r>
        <w:r w:rsidR="008203C9">
          <w:rPr>
            <w:noProof/>
            <w:webHidden/>
          </w:rPr>
          <w:fldChar w:fldCharType="begin"/>
        </w:r>
        <w:r w:rsidR="008203C9">
          <w:rPr>
            <w:noProof/>
            <w:webHidden/>
          </w:rPr>
          <w:instrText xml:space="preserve"> PAGEREF _Toc105175793 \h </w:instrText>
        </w:r>
        <w:r w:rsidR="008203C9">
          <w:rPr>
            <w:noProof/>
            <w:webHidden/>
          </w:rPr>
        </w:r>
        <w:r w:rsidR="008203C9">
          <w:rPr>
            <w:noProof/>
            <w:webHidden/>
          </w:rPr>
          <w:fldChar w:fldCharType="separate"/>
        </w:r>
        <w:r w:rsidR="008203C9">
          <w:rPr>
            <w:noProof/>
            <w:webHidden/>
          </w:rPr>
          <w:t>30</w:t>
        </w:r>
        <w:r w:rsidR="008203C9">
          <w:rPr>
            <w:noProof/>
            <w:webHidden/>
          </w:rPr>
          <w:fldChar w:fldCharType="end"/>
        </w:r>
      </w:hyperlink>
    </w:p>
    <w:p w14:paraId="3F0ED9C5" w14:textId="28D8A59C" w:rsidR="008203C9" w:rsidRDefault="00980D82">
      <w:pPr>
        <w:pStyle w:val="TM3"/>
        <w:tabs>
          <w:tab w:val="left" w:pos="1100"/>
          <w:tab w:val="right" w:leader="dot" w:pos="9741"/>
        </w:tabs>
        <w:rPr>
          <w:rFonts w:eastAsiaTheme="minorEastAsia" w:cstheme="minorBidi"/>
          <w:i w:val="0"/>
          <w:iCs w:val="0"/>
          <w:noProof/>
          <w:sz w:val="24"/>
          <w:szCs w:val="24"/>
          <w:lang w:val="fr-FR" w:eastAsia="fr-FR"/>
        </w:rPr>
      </w:pPr>
      <w:hyperlink w:anchor="_Toc105175794" w:history="1">
        <w:r w:rsidR="008203C9" w:rsidRPr="00821866">
          <w:rPr>
            <w:rStyle w:val="Lienhypertexte"/>
            <w:noProof/>
          </w:rPr>
          <w:t>8.1.1</w:t>
        </w:r>
        <w:r w:rsidR="008203C9">
          <w:rPr>
            <w:rFonts w:eastAsiaTheme="minorEastAsia" w:cstheme="minorBidi"/>
            <w:i w:val="0"/>
            <w:iCs w:val="0"/>
            <w:noProof/>
            <w:sz w:val="24"/>
            <w:szCs w:val="24"/>
            <w:lang w:val="fr-FR" w:eastAsia="fr-FR"/>
          </w:rPr>
          <w:tab/>
        </w:r>
        <w:r w:rsidR="008203C9" w:rsidRPr="00821866">
          <w:rPr>
            <w:rStyle w:val="Lienhypertexte"/>
            <w:noProof/>
          </w:rPr>
          <w:t>Definition</w:t>
        </w:r>
        <w:r w:rsidR="008203C9">
          <w:rPr>
            <w:noProof/>
            <w:webHidden/>
          </w:rPr>
          <w:tab/>
        </w:r>
        <w:r w:rsidR="008203C9">
          <w:rPr>
            <w:noProof/>
            <w:webHidden/>
          </w:rPr>
          <w:fldChar w:fldCharType="begin"/>
        </w:r>
        <w:r w:rsidR="008203C9">
          <w:rPr>
            <w:noProof/>
            <w:webHidden/>
          </w:rPr>
          <w:instrText xml:space="preserve"> PAGEREF _Toc105175794 \h </w:instrText>
        </w:r>
        <w:r w:rsidR="008203C9">
          <w:rPr>
            <w:noProof/>
            <w:webHidden/>
          </w:rPr>
        </w:r>
        <w:r w:rsidR="008203C9">
          <w:rPr>
            <w:noProof/>
            <w:webHidden/>
          </w:rPr>
          <w:fldChar w:fldCharType="separate"/>
        </w:r>
        <w:r w:rsidR="008203C9">
          <w:rPr>
            <w:noProof/>
            <w:webHidden/>
          </w:rPr>
          <w:t>30</w:t>
        </w:r>
        <w:r w:rsidR="008203C9">
          <w:rPr>
            <w:noProof/>
            <w:webHidden/>
          </w:rPr>
          <w:fldChar w:fldCharType="end"/>
        </w:r>
      </w:hyperlink>
    </w:p>
    <w:p w14:paraId="37C52F17" w14:textId="6AC1E5EB" w:rsidR="008203C9" w:rsidRDefault="00980D82">
      <w:pPr>
        <w:pStyle w:val="TM3"/>
        <w:tabs>
          <w:tab w:val="left" w:pos="1100"/>
          <w:tab w:val="right" w:leader="dot" w:pos="9741"/>
        </w:tabs>
        <w:rPr>
          <w:rFonts w:eastAsiaTheme="minorEastAsia" w:cstheme="minorBidi"/>
          <w:i w:val="0"/>
          <w:iCs w:val="0"/>
          <w:noProof/>
          <w:sz w:val="24"/>
          <w:szCs w:val="24"/>
          <w:lang w:val="fr-FR" w:eastAsia="fr-FR"/>
        </w:rPr>
      </w:pPr>
      <w:hyperlink w:anchor="_Toc105175795" w:history="1">
        <w:r w:rsidR="008203C9" w:rsidRPr="00821866">
          <w:rPr>
            <w:rStyle w:val="Lienhypertexte"/>
            <w:noProof/>
          </w:rPr>
          <w:t>8.1.2</w:t>
        </w:r>
        <w:r w:rsidR="008203C9">
          <w:rPr>
            <w:rFonts w:eastAsiaTheme="minorEastAsia" w:cstheme="minorBidi"/>
            <w:i w:val="0"/>
            <w:iCs w:val="0"/>
            <w:noProof/>
            <w:sz w:val="24"/>
            <w:szCs w:val="24"/>
            <w:lang w:val="fr-FR" w:eastAsia="fr-FR"/>
          </w:rPr>
          <w:tab/>
        </w:r>
        <w:r w:rsidR="008203C9" w:rsidRPr="00821866">
          <w:rPr>
            <w:rStyle w:val="Lienhypertexte"/>
            <w:noProof/>
          </w:rPr>
          <w:t>Syntax</w:t>
        </w:r>
        <w:r w:rsidR="008203C9">
          <w:rPr>
            <w:noProof/>
            <w:webHidden/>
          </w:rPr>
          <w:tab/>
        </w:r>
        <w:r w:rsidR="008203C9">
          <w:rPr>
            <w:noProof/>
            <w:webHidden/>
          </w:rPr>
          <w:fldChar w:fldCharType="begin"/>
        </w:r>
        <w:r w:rsidR="008203C9">
          <w:rPr>
            <w:noProof/>
            <w:webHidden/>
          </w:rPr>
          <w:instrText xml:space="preserve"> PAGEREF _Toc105175795 \h </w:instrText>
        </w:r>
        <w:r w:rsidR="008203C9">
          <w:rPr>
            <w:noProof/>
            <w:webHidden/>
          </w:rPr>
        </w:r>
        <w:r w:rsidR="008203C9">
          <w:rPr>
            <w:noProof/>
            <w:webHidden/>
          </w:rPr>
          <w:fldChar w:fldCharType="separate"/>
        </w:r>
        <w:r w:rsidR="008203C9">
          <w:rPr>
            <w:noProof/>
            <w:webHidden/>
          </w:rPr>
          <w:t>31</w:t>
        </w:r>
        <w:r w:rsidR="008203C9">
          <w:rPr>
            <w:noProof/>
            <w:webHidden/>
          </w:rPr>
          <w:fldChar w:fldCharType="end"/>
        </w:r>
      </w:hyperlink>
    </w:p>
    <w:p w14:paraId="22AC4BA4" w14:textId="53907D80" w:rsidR="008203C9" w:rsidRDefault="00980D82">
      <w:pPr>
        <w:pStyle w:val="TM3"/>
        <w:tabs>
          <w:tab w:val="left" w:pos="1100"/>
          <w:tab w:val="right" w:leader="dot" w:pos="9741"/>
        </w:tabs>
        <w:rPr>
          <w:rFonts w:eastAsiaTheme="minorEastAsia" w:cstheme="minorBidi"/>
          <w:i w:val="0"/>
          <w:iCs w:val="0"/>
          <w:noProof/>
          <w:sz w:val="24"/>
          <w:szCs w:val="24"/>
          <w:lang w:val="fr-FR" w:eastAsia="fr-FR"/>
        </w:rPr>
      </w:pPr>
      <w:hyperlink w:anchor="_Toc105175796" w:history="1">
        <w:r w:rsidR="008203C9" w:rsidRPr="00821866">
          <w:rPr>
            <w:rStyle w:val="Lienhypertexte"/>
            <w:noProof/>
          </w:rPr>
          <w:t>8.1.3</w:t>
        </w:r>
        <w:r w:rsidR="008203C9">
          <w:rPr>
            <w:rFonts w:eastAsiaTheme="minorEastAsia" w:cstheme="minorBidi"/>
            <w:i w:val="0"/>
            <w:iCs w:val="0"/>
            <w:noProof/>
            <w:sz w:val="24"/>
            <w:szCs w:val="24"/>
            <w:lang w:val="fr-FR" w:eastAsia="fr-FR"/>
          </w:rPr>
          <w:tab/>
        </w:r>
        <w:r w:rsidR="008203C9" w:rsidRPr="00821866">
          <w:rPr>
            <w:rStyle w:val="Lienhypertexte"/>
            <w:noProof/>
          </w:rPr>
          <w:t>Semantics</w:t>
        </w:r>
        <w:r w:rsidR="008203C9">
          <w:rPr>
            <w:noProof/>
            <w:webHidden/>
          </w:rPr>
          <w:tab/>
        </w:r>
        <w:r w:rsidR="008203C9">
          <w:rPr>
            <w:noProof/>
            <w:webHidden/>
          </w:rPr>
          <w:fldChar w:fldCharType="begin"/>
        </w:r>
        <w:r w:rsidR="008203C9">
          <w:rPr>
            <w:noProof/>
            <w:webHidden/>
          </w:rPr>
          <w:instrText xml:space="preserve"> PAGEREF _Toc105175796 \h </w:instrText>
        </w:r>
        <w:r w:rsidR="008203C9">
          <w:rPr>
            <w:noProof/>
            <w:webHidden/>
          </w:rPr>
        </w:r>
        <w:r w:rsidR="008203C9">
          <w:rPr>
            <w:noProof/>
            <w:webHidden/>
          </w:rPr>
          <w:fldChar w:fldCharType="separate"/>
        </w:r>
        <w:r w:rsidR="008203C9">
          <w:rPr>
            <w:noProof/>
            <w:webHidden/>
          </w:rPr>
          <w:t>31</w:t>
        </w:r>
        <w:r w:rsidR="008203C9">
          <w:rPr>
            <w:noProof/>
            <w:webHidden/>
          </w:rPr>
          <w:fldChar w:fldCharType="end"/>
        </w:r>
      </w:hyperlink>
    </w:p>
    <w:p w14:paraId="46DE9497" w14:textId="5874D47A" w:rsidR="008203C9" w:rsidRDefault="00980D82">
      <w:pPr>
        <w:pStyle w:val="TM1"/>
        <w:tabs>
          <w:tab w:val="left" w:pos="440"/>
          <w:tab w:val="right" w:leader="dot" w:pos="9741"/>
        </w:tabs>
        <w:rPr>
          <w:rFonts w:eastAsiaTheme="minorEastAsia" w:cstheme="minorBidi"/>
          <w:b w:val="0"/>
          <w:bCs w:val="0"/>
          <w:caps w:val="0"/>
          <w:noProof/>
          <w:sz w:val="24"/>
          <w:szCs w:val="24"/>
          <w:lang w:val="fr-FR" w:eastAsia="fr-FR"/>
        </w:rPr>
      </w:pPr>
      <w:hyperlink w:anchor="_Toc105175797" w:history="1">
        <w:r w:rsidR="008203C9" w:rsidRPr="00821866">
          <w:rPr>
            <w:rStyle w:val="Lienhypertexte"/>
            <w:noProof/>
          </w:rPr>
          <w:t>9</w:t>
        </w:r>
        <w:r w:rsidR="008203C9">
          <w:rPr>
            <w:rFonts w:eastAsiaTheme="minorEastAsia" w:cstheme="minorBidi"/>
            <w:b w:val="0"/>
            <w:bCs w:val="0"/>
            <w:caps w:val="0"/>
            <w:noProof/>
            <w:sz w:val="24"/>
            <w:szCs w:val="24"/>
            <w:lang w:val="fr-FR" w:eastAsia="fr-FR"/>
          </w:rPr>
          <w:tab/>
        </w:r>
        <w:r w:rsidR="008203C9" w:rsidRPr="00821866">
          <w:rPr>
            <w:rStyle w:val="Lienhypertexte"/>
            <w:noProof/>
          </w:rPr>
          <w:t>Multiple track storage</w:t>
        </w:r>
        <w:r w:rsidR="008203C9">
          <w:rPr>
            <w:noProof/>
            <w:webHidden/>
          </w:rPr>
          <w:tab/>
        </w:r>
        <w:r w:rsidR="008203C9">
          <w:rPr>
            <w:noProof/>
            <w:webHidden/>
          </w:rPr>
          <w:fldChar w:fldCharType="begin"/>
        </w:r>
        <w:r w:rsidR="008203C9">
          <w:rPr>
            <w:noProof/>
            <w:webHidden/>
          </w:rPr>
          <w:instrText xml:space="preserve"> PAGEREF _Toc105175797 \h </w:instrText>
        </w:r>
        <w:r w:rsidR="008203C9">
          <w:rPr>
            <w:noProof/>
            <w:webHidden/>
          </w:rPr>
        </w:r>
        <w:r w:rsidR="008203C9">
          <w:rPr>
            <w:noProof/>
            <w:webHidden/>
          </w:rPr>
          <w:fldChar w:fldCharType="separate"/>
        </w:r>
        <w:r w:rsidR="008203C9">
          <w:rPr>
            <w:noProof/>
            <w:webHidden/>
          </w:rPr>
          <w:t>31</w:t>
        </w:r>
        <w:r w:rsidR="008203C9">
          <w:rPr>
            <w:noProof/>
            <w:webHidden/>
          </w:rPr>
          <w:fldChar w:fldCharType="end"/>
        </w:r>
      </w:hyperlink>
    </w:p>
    <w:p w14:paraId="63F73FAB" w14:textId="2DD24603" w:rsidR="008203C9" w:rsidRDefault="00980D82">
      <w:pPr>
        <w:pStyle w:val="TM2"/>
        <w:tabs>
          <w:tab w:val="left" w:pos="880"/>
          <w:tab w:val="right" w:leader="dot" w:pos="9741"/>
        </w:tabs>
        <w:rPr>
          <w:rFonts w:eastAsiaTheme="minorEastAsia" w:cstheme="minorBidi"/>
          <w:smallCaps w:val="0"/>
          <w:noProof/>
          <w:sz w:val="24"/>
          <w:szCs w:val="24"/>
          <w:lang w:val="fr-FR" w:eastAsia="fr-FR"/>
        </w:rPr>
      </w:pPr>
      <w:hyperlink w:anchor="_Toc105175798" w:history="1">
        <w:r w:rsidR="008203C9" w:rsidRPr="00821866">
          <w:rPr>
            <w:rStyle w:val="Lienhypertexte"/>
            <w:noProof/>
          </w:rPr>
          <w:t>9.1</w:t>
        </w:r>
        <w:r w:rsidR="008203C9">
          <w:rPr>
            <w:rFonts w:eastAsiaTheme="minorEastAsia" w:cstheme="minorBidi"/>
            <w:smallCaps w:val="0"/>
            <w:noProof/>
            <w:sz w:val="24"/>
            <w:szCs w:val="24"/>
            <w:lang w:val="fr-FR" w:eastAsia="fr-FR"/>
          </w:rPr>
          <w:tab/>
        </w:r>
        <w:r w:rsidR="008203C9" w:rsidRPr="00821866">
          <w:rPr>
            <w:rStyle w:val="Lienhypertexte"/>
            <w:noProof/>
          </w:rPr>
          <w:t>Overview</w:t>
        </w:r>
        <w:r w:rsidR="008203C9">
          <w:rPr>
            <w:noProof/>
            <w:webHidden/>
          </w:rPr>
          <w:tab/>
        </w:r>
        <w:r w:rsidR="008203C9">
          <w:rPr>
            <w:noProof/>
            <w:webHidden/>
          </w:rPr>
          <w:fldChar w:fldCharType="begin"/>
        </w:r>
        <w:r w:rsidR="008203C9">
          <w:rPr>
            <w:noProof/>
            <w:webHidden/>
          </w:rPr>
          <w:instrText xml:space="preserve"> PAGEREF _Toc105175798 \h </w:instrText>
        </w:r>
        <w:r w:rsidR="008203C9">
          <w:rPr>
            <w:noProof/>
            <w:webHidden/>
          </w:rPr>
        </w:r>
        <w:r w:rsidR="008203C9">
          <w:rPr>
            <w:noProof/>
            <w:webHidden/>
          </w:rPr>
          <w:fldChar w:fldCharType="separate"/>
        </w:r>
        <w:r w:rsidR="008203C9">
          <w:rPr>
            <w:noProof/>
            <w:webHidden/>
          </w:rPr>
          <w:t>31</w:t>
        </w:r>
        <w:r w:rsidR="008203C9">
          <w:rPr>
            <w:noProof/>
            <w:webHidden/>
          </w:rPr>
          <w:fldChar w:fldCharType="end"/>
        </w:r>
      </w:hyperlink>
    </w:p>
    <w:p w14:paraId="1F5262A8" w14:textId="30575339" w:rsidR="008203C9" w:rsidRDefault="00980D82">
      <w:pPr>
        <w:pStyle w:val="TM2"/>
        <w:tabs>
          <w:tab w:val="left" w:pos="880"/>
          <w:tab w:val="right" w:leader="dot" w:pos="9741"/>
        </w:tabs>
        <w:rPr>
          <w:rFonts w:eastAsiaTheme="minorEastAsia" w:cstheme="minorBidi"/>
          <w:smallCaps w:val="0"/>
          <w:noProof/>
          <w:sz w:val="24"/>
          <w:szCs w:val="24"/>
          <w:lang w:val="fr-FR" w:eastAsia="fr-FR"/>
        </w:rPr>
      </w:pPr>
      <w:hyperlink w:anchor="_Toc105175799" w:history="1">
        <w:r w:rsidR="008203C9" w:rsidRPr="00821866">
          <w:rPr>
            <w:rStyle w:val="Lienhypertexte"/>
            <w:noProof/>
          </w:rPr>
          <w:t>9.2</w:t>
        </w:r>
        <w:r w:rsidR="008203C9">
          <w:rPr>
            <w:rFonts w:eastAsiaTheme="minorEastAsia" w:cstheme="minorBidi"/>
            <w:smallCaps w:val="0"/>
            <w:noProof/>
            <w:sz w:val="24"/>
            <w:szCs w:val="24"/>
            <w:lang w:val="fr-FR" w:eastAsia="fr-FR"/>
          </w:rPr>
          <w:tab/>
        </w:r>
        <w:r w:rsidR="008203C9" w:rsidRPr="00821866">
          <w:rPr>
            <w:rStyle w:val="Lienhypertexte"/>
            <w:noProof/>
          </w:rPr>
          <w:t>Component video track group</w:t>
        </w:r>
        <w:r w:rsidR="008203C9">
          <w:rPr>
            <w:noProof/>
            <w:webHidden/>
          </w:rPr>
          <w:tab/>
        </w:r>
        <w:r w:rsidR="008203C9">
          <w:rPr>
            <w:noProof/>
            <w:webHidden/>
          </w:rPr>
          <w:fldChar w:fldCharType="begin"/>
        </w:r>
        <w:r w:rsidR="008203C9">
          <w:rPr>
            <w:noProof/>
            <w:webHidden/>
          </w:rPr>
          <w:instrText xml:space="preserve"> PAGEREF _Toc105175799 \h </w:instrText>
        </w:r>
        <w:r w:rsidR="008203C9">
          <w:rPr>
            <w:noProof/>
            <w:webHidden/>
          </w:rPr>
        </w:r>
        <w:r w:rsidR="008203C9">
          <w:rPr>
            <w:noProof/>
            <w:webHidden/>
          </w:rPr>
          <w:fldChar w:fldCharType="separate"/>
        </w:r>
        <w:r w:rsidR="008203C9">
          <w:rPr>
            <w:noProof/>
            <w:webHidden/>
          </w:rPr>
          <w:t>31</w:t>
        </w:r>
        <w:r w:rsidR="008203C9">
          <w:rPr>
            <w:noProof/>
            <w:webHidden/>
          </w:rPr>
          <w:fldChar w:fldCharType="end"/>
        </w:r>
      </w:hyperlink>
    </w:p>
    <w:p w14:paraId="369F9136" w14:textId="41465809" w:rsidR="008203C9" w:rsidRDefault="00980D82">
      <w:pPr>
        <w:pStyle w:val="TM2"/>
        <w:tabs>
          <w:tab w:val="left" w:pos="880"/>
          <w:tab w:val="right" w:leader="dot" w:pos="9741"/>
        </w:tabs>
        <w:rPr>
          <w:rFonts w:eastAsiaTheme="minorEastAsia" w:cstheme="minorBidi"/>
          <w:smallCaps w:val="0"/>
          <w:noProof/>
          <w:sz w:val="24"/>
          <w:szCs w:val="24"/>
          <w:lang w:val="fr-FR" w:eastAsia="fr-FR"/>
        </w:rPr>
      </w:pPr>
      <w:hyperlink w:anchor="_Toc105175800" w:history="1">
        <w:r w:rsidR="008203C9" w:rsidRPr="00821866">
          <w:rPr>
            <w:rStyle w:val="Lienhypertexte"/>
            <w:noProof/>
          </w:rPr>
          <w:t>9.3</w:t>
        </w:r>
        <w:r w:rsidR="008203C9">
          <w:rPr>
            <w:rFonts w:eastAsiaTheme="minorEastAsia" w:cstheme="minorBidi"/>
            <w:smallCaps w:val="0"/>
            <w:noProof/>
            <w:sz w:val="24"/>
            <w:szCs w:val="24"/>
            <w:lang w:val="fr-FR" w:eastAsia="fr-FR"/>
          </w:rPr>
          <w:tab/>
        </w:r>
        <w:r w:rsidR="008203C9" w:rsidRPr="00821866">
          <w:rPr>
            <w:rStyle w:val="Lienhypertexte"/>
            <w:noProof/>
          </w:rPr>
          <w:t>Image tiling using ISOBMFF tracks and items</w:t>
        </w:r>
        <w:r w:rsidR="008203C9">
          <w:rPr>
            <w:noProof/>
            <w:webHidden/>
          </w:rPr>
          <w:tab/>
        </w:r>
        <w:r w:rsidR="008203C9">
          <w:rPr>
            <w:noProof/>
            <w:webHidden/>
          </w:rPr>
          <w:fldChar w:fldCharType="begin"/>
        </w:r>
        <w:r w:rsidR="008203C9">
          <w:rPr>
            <w:noProof/>
            <w:webHidden/>
          </w:rPr>
          <w:instrText xml:space="preserve"> PAGEREF _Toc105175800 \h </w:instrText>
        </w:r>
        <w:r w:rsidR="008203C9">
          <w:rPr>
            <w:noProof/>
            <w:webHidden/>
          </w:rPr>
        </w:r>
        <w:r w:rsidR="008203C9">
          <w:rPr>
            <w:noProof/>
            <w:webHidden/>
          </w:rPr>
          <w:fldChar w:fldCharType="separate"/>
        </w:r>
        <w:r w:rsidR="008203C9">
          <w:rPr>
            <w:noProof/>
            <w:webHidden/>
          </w:rPr>
          <w:t>32</w:t>
        </w:r>
        <w:r w:rsidR="008203C9">
          <w:rPr>
            <w:noProof/>
            <w:webHidden/>
          </w:rPr>
          <w:fldChar w:fldCharType="end"/>
        </w:r>
      </w:hyperlink>
    </w:p>
    <w:p w14:paraId="3364378C" w14:textId="229297B7" w:rsidR="00F55610" w:rsidRDefault="00F55610">
      <w:pPr>
        <w:pStyle w:val="TM1"/>
        <w:rPr>
          <w:rFonts w:eastAsia="Times New Roman"/>
          <w:szCs w:val="24"/>
        </w:rPr>
      </w:pPr>
      <w:r>
        <w:rPr>
          <w:rFonts w:eastAsia="Times New Roman"/>
          <w:szCs w:val="24"/>
        </w:rPr>
        <w:fldChar w:fldCharType="end"/>
      </w:r>
    </w:p>
    <w:p w14:paraId="7CB28EFF" w14:textId="0D3C159E" w:rsidR="00961DD9" w:rsidRPr="008D0289" w:rsidRDefault="00961DD9" w:rsidP="00961DD9">
      <w:pPr>
        <w:pStyle w:val="ForewordTitle"/>
        <w:autoSpaceDE w:val="0"/>
        <w:autoSpaceDN w:val="0"/>
        <w:adjustRightInd w:val="0"/>
        <w:rPr>
          <w:szCs w:val="24"/>
        </w:rPr>
      </w:pPr>
      <w:bookmarkStart w:id="3" w:name="_Toc99988197"/>
      <w:bookmarkStart w:id="4" w:name="_Toc105175752"/>
      <w:r w:rsidRPr="008D0289">
        <w:rPr>
          <w:szCs w:val="24"/>
        </w:rPr>
        <w:lastRenderedPageBreak/>
        <w:t>Foreword</w:t>
      </w:r>
      <w:bookmarkEnd w:id="3"/>
      <w:bookmarkEnd w:id="4"/>
    </w:p>
    <w:p w14:paraId="6924B5FC" w14:textId="77777777" w:rsidR="00961DD9" w:rsidRPr="00167DFC" w:rsidRDefault="00961DD9" w:rsidP="00961DD9">
      <w:pPr>
        <w:pStyle w:val="ForewordText"/>
        <w:rPr>
          <w:lang w:val="en-US"/>
        </w:rPr>
      </w:pPr>
      <w:r w:rsidRPr="00167DFC">
        <w:rPr>
          <w:lang w:val="en-US"/>
        </w:rPr>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w:t>
      </w:r>
    </w:p>
    <w:p w14:paraId="40666D5F" w14:textId="77777777" w:rsidR="00961DD9" w:rsidRPr="00167DFC" w:rsidRDefault="00961DD9" w:rsidP="00961DD9">
      <w:pPr>
        <w:pStyle w:val="ForewordText"/>
        <w:rPr>
          <w:lang w:val="en-US"/>
        </w:rPr>
      </w:pPr>
      <w:r w:rsidRPr="00167DFC">
        <w:rPr>
          <w:lang w:val="en-US"/>
        </w:rPr>
        <w:t>The procedures used to develop this document and those intended for its further maintenance are described in the ISO/IEC Directives, Part 1. In particular, the different approval criteria needed for the different types of document should be noted. This document was drafted in accordance with the editorial rules of the ISO/IEC Directives, Part 2 (see </w:t>
      </w:r>
      <w:hyperlink r:id="rId9" w:history="1">
        <w:r w:rsidRPr="00167DFC">
          <w:rPr>
            <w:color w:val="0000FF"/>
            <w:u w:val="single"/>
            <w:lang w:val="en-US"/>
          </w:rPr>
          <w:t>www.iso.org/directives</w:t>
        </w:r>
      </w:hyperlink>
      <w:r w:rsidRPr="00167DFC">
        <w:rPr>
          <w:lang w:val="en-US"/>
        </w:rPr>
        <w:t>).</w:t>
      </w:r>
    </w:p>
    <w:p w14:paraId="347EB3C6" w14:textId="77777777" w:rsidR="00961DD9" w:rsidRPr="00167DFC" w:rsidRDefault="00961DD9" w:rsidP="00961DD9">
      <w:pPr>
        <w:pStyle w:val="ForewordText"/>
        <w:rPr>
          <w:lang w:val="en-US"/>
        </w:rPr>
      </w:pPr>
      <w:r w:rsidRPr="00167DFC">
        <w:rPr>
          <w:lang w:val="en-US"/>
        </w:rPr>
        <w:t xml:space="preserve">Attention is drawn to the possibility that some of the elements of this document may be the subject of patent rights. ISO and IEC shall not be held responsible for identifying any or all such patent rights. Details of any patent rights identified during the development of the document will be in the Introduction and/or on the ISO list of patent declarations received (see </w:t>
      </w:r>
      <w:hyperlink r:id="rId10" w:history="1">
        <w:r w:rsidRPr="00167DFC">
          <w:rPr>
            <w:color w:val="0000FF"/>
            <w:u w:val="single"/>
            <w:lang w:val="en-US"/>
          </w:rPr>
          <w:t>www.iso.org/patents</w:t>
        </w:r>
      </w:hyperlink>
      <w:r w:rsidRPr="00167DFC">
        <w:rPr>
          <w:lang w:val="en-US"/>
        </w:rPr>
        <w:t>) or the IEC list of patent declarations received (see</w:t>
      </w:r>
      <w:r w:rsidRPr="00167DFC">
        <w:rPr>
          <w:iCs/>
          <w:color w:val="FF0000"/>
          <w:lang w:val="en-US"/>
        </w:rPr>
        <w:t xml:space="preserve"> </w:t>
      </w:r>
      <w:hyperlink r:id="rId11" w:history="1">
        <w:r w:rsidRPr="00167DFC">
          <w:rPr>
            <w:color w:val="0000FF"/>
            <w:u w:val="single"/>
            <w:lang w:val="en-US"/>
          </w:rPr>
          <w:t>http://patents.iec.ch</w:t>
        </w:r>
      </w:hyperlink>
      <w:r w:rsidRPr="00167DFC">
        <w:rPr>
          <w:lang w:val="en-US"/>
        </w:rPr>
        <w:t xml:space="preserve">). </w:t>
      </w:r>
    </w:p>
    <w:p w14:paraId="7BC379BC" w14:textId="77777777" w:rsidR="00961DD9" w:rsidRPr="00167DFC" w:rsidRDefault="00961DD9" w:rsidP="00961DD9">
      <w:pPr>
        <w:pStyle w:val="ForewordText"/>
        <w:rPr>
          <w:lang w:val="en-US"/>
        </w:rPr>
      </w:pPr>
      <w:r w:rsidRPr="00167DFC">
        <w:rPr>
          <w:lang w:val="en-US"/>
        </w:rPr>
        <w:t>Any trade name used in this document is information given for the convenience of users and does not constitute an endorsement.</w:t>
      </w:r>
    </w:p>
    <w:p w14:paraId="15221417" w14:textId="77777777" w:rsidR="00961DD9" w:rsidRPr="00167DFC" w:rsidRDefault="00961DD9" w:rsidP="00961DD9">
      <w:pPr>
        <w:pStyle w:val="ForewordText"/>
        <w:rPr>
          <w:lang w:val="en-US"/>
        </w:rPr>
      </w:pPr>
      <w:r w:rsidRPr="00167DFC">
        <w:rPr>
          <w:lang w:val="en-US"/>
        </w:rPr>
        <w:t>For an explanation of the voluntary nature of standards, the meaning of ISO specific terms and expressions related to conformity assessment, as well as information about ISO's adherence to the World Trade Organization (WTO) principles in the Technical Barriers to Trade (TBT) see </w:t>
      </w:r>
      <w:hyperlink r:id="rId12" w:history="1">
        <w:r w:rsidRPr="00167DFC">
          <w:rPr>
            <w:rFonts w:eastAsia="Malgun Gothic" w:cs="Arial"/>
            <w:color w:val="0000FF"/>
            <w:szCs w:val="24"/>
            <w:u w:val="single"/>
            <w:lang w:val="en-US"/>
          </w:rPr>
          <w:t>www.iso.org/iso/foreword.html</w:t>
        </w:r>
      </w:hyperlink>
      <w:r w:rsidRPr="00167DFC">
        <w:rPr>
          <w:rFonts w:eastAsia="Malgun Gothic"/>
          <w:lang w:val="en-US"/>
        </w:rPr>
        <w:t>.</w:t>
      </w:r>
      <w:r w:rsidRPr="00167DFC">
        <w:rPr>
          <w:lang w:val="en-US"/>
        </w:rPr>
        <w:t xml:space="preserve"> </w:t>
      </w:r>
    </w:p>
    <w:p w14:paraId="57697452" w14:textId="77777777" w:rsidR="00961DD9" w:rsidRPr="00167DFC" w:rsidRDefault="00961DD9" w:rsidP="00961DD9">
      <w:pPr>
        <w:pStyle w:val="ForewordText"/>
        <w:rPr>
          <w:lang w:val="en-US"/>
        </w:rPr>
      </w:pPr>
      <w:r w:rsidRPr="00167DFC">
        <w:rPr>
          <w:lang w:val="en-US"/>
        </w:rPr>
        <w:t xml:space="preserve">This document was prepared by Joint Technical Committee </w:t>
      </w:r>
      <w:r w:rsidRPr="008D0289">
        <w:rPr>
          <w:szCs w:val="24"/>
        </w:rPr>
        <w:t xml:space="preserve">ISO/IEC JTC 1, </w:t>
      </w:r>
      <w:r w:rsidRPr="008D0289">
        <w:rPr>
          <w:i/>
          <w:szCs w:val="24"/>
        </w:rPr>
        <w:t>Information Technology</w:t>
      </w:r>
      <w:r w:rsidRPr="008D0289">
        <w:rPr>
          <w:szCs w:val="24"/>
        </w:rPr>
        <w:t xml:space="preserve">, Subcommittee SC 29, </w:t>
      </w:r>
      <w:r w:rsidRPr="008D0289">
        <w:rPr>
          <w:i/>
          <w:szCs w:val="24"/>
        </w:rPr>
        <w:t>Coding of audio, picture, multimedia, and hypermedia</w:t>
      </w:r>
      <w:r w:rsidRPr="00167DFC">
        <w:rPr>
          <w:lang w:val="en-US"/>
        </w:rPr>
        <w:t>.</w:t>
      </w:r>
    </w:p>
    <w:p w14:paraId="03A04FF3" w14:textId="77777777" w:rsidR="00961DD9" w:rsidRPr="00167DFC" w:rsidRDefault="00961DD9" w:rsidP="00961DD9">
      <w:pPr>
        <w:pStyle w:val="ForewordText"/>
        <w:rPr>
          <w:lang w:val="en-US"/>
        </w:rPr>
      </w:pPr>
      <w:r w:rsidRPr="00167DFC">
        <w:rPr>
          <w:lang w:val="en-US"/>
        </w:rPr>
        <w:t xml:space="preserve">A list of all parts in the ISO/IEC </w:t>
      </w:r>
      <w:r>
        <w:rPr>
          <w:lang w:val="en-US"/>
        </w:rPr>
        <w:t>23001</w:t>
      </w:r>
      <w:r w:rsidRPr="00167DFC">
        <w:rPr>
          <w:lang w:val="en-US"/>
        </w:rPr>
        <w:t xml:space="preserve"> series can be found on the ISO website.</w:t>
      </w:r>
    </w:p>
    <w:p w14:paraId="3827CECE" w14:textId="77777777" w:rsidR="00961DD9" w:rsidRPr="008D0289" w:rsidRDefault="00961DD9" w:rsidP="00961DD9">
      <w:pPr>
        <w:pStyle w:val="ForewordText"/>
        <w:autoSpaceDE w:val="0"/>
        <w:autoSpaceDN w:val="0"/>
        <w:adjustRightInd w:val="0"/>
        <w:rPr>
          <w:szCs w:val="24"/>
        </w:rPr>
      </w:pPr>
      <w:r w:rsidRPr="00167DFC">
        <w:rPr>
          <w:lang w:val="en-US"/>
        </w:rPr>
        <w:t xml:space="preserve">Any feedback or questions on this document should be directed to the user’s national standards body. A complete listing of these bodies can be found at </w:t>
      </w:r>
      <w:hyperlink r:id="rId13" w:history="1">
        <w:r w:rsidRPr="00167DFC">
          <w:rPr>
            <w:color w:val="0000FF"/>
            <w:u w:val="single"/>
            <w:lang w:val="en-US"/>
          </w:rPr>
          <w:t>www.iso.org/members.html</w:t>
        </w:r>
      </w:hyperlink>
      <w:r w:rsidRPr="00167DFC">
        <w:rPr>
          <w:lang w:val="en-US"/>
        </w:rPr>
        <w:t>.</w:t>
      </w:r>
    </w:p>
    <w:p w14:paraId="6A359125" w14:textId="77777777" w:rsidR="00961DD9" w:rsidRPr="008D0289" w:rsidRDefault="00961DD9" w:rsidP="00961DD9">
      <w:pPr>
        <w:pStyle w:val="Corpsdetexte"/>
        <w:sectPr w:rsidR="00961DD9" w:rsidRPr="008D0289" w:rsidSect="00CC2A87">
          <w:headerReference w:type="even" r:id="rId14"/>
          <w:headerReference w:type="default" r:id="rId15"/>
          <w:footerReference w:type="even" r:id="rId16"/>
          <w:footerReference w:type="default" r:id="rId17"/>
          <w:type w:val="oddPage"/>
          <w:pgSz w:w="11906" w:h="16838" w:code="9"/>
          <w:pgMar w:top="794" w:right="737" w:bottom="567" w:left="851" w:header="709" w:footer="284" w:gutter="567"/>
          <w:cols w:space="720"/>
        </w:sectPr>
      </w:pPr>
      <w:r>
        <w:t xml:space="preserve"> </w:t>
      </w:r>
    </w:p>
    <w:p w14:paraId="240E3041" w14:textId="77777777" w:rsidR="00961DD9" w:rsidRPr="008D0289" w:rsidRDefault="00961DD9" w:rsidP="00961DD9">
      <w:pPr>
        <w:pStyle w:val="zzSTDTitle"/>
        <w:autoSpaceDE w:val="0"/>
        <w:autoSpaceDN w:val="0"/>
        <w:adjustRightInd w:val="0"/>
        <w:rPr>
          <w:rFonts w:eastAsia="Times New Roman"/>
          <w:szCs w:val="24"/>
        </w:rPr>
      </w:pPr>
      <w:r w:rsidRPr="008D0289">
        <w:rPr>
          <w:rFonts w:eastAsia="Times New Roman"/>
          <w:szCs w:val="24"/>
        </w:rPr>
        <w:lastRenderedPageBreak/>
        <w:t xml:space="preserve">Information technology — </w:t>
      </w:r>
      <w:r>
        <w:rPr>
          <w:rFonts w:eastAsia="Times New Roman"/>
          <w:szCs w:val="24"/>
        </w:rPr>
        <w:t>MPEG Systems technologies — Part 17</w:t>
      </w:r>
      <w:r w:rsidRPr="008D0289">
        <w:rPr>
          <w:rFonts w:eastAsia="Times New Roman"/>
          <w:szCs w:val="24"/>
        </w:rPr>
        <w:t xml:space="preserve">: </w:t>
      </w:r>
      <w:r>
        <w:rPr>
          <w:rFonts w:eastAsia="Times New Roman"/>
          <w:szCs w:val="24"/>
        </w:rPr>
        <w:t>Uncompressed video in ISO Base Media File Format</w:t>
      </w:r>
    </w:p>
    <w:p w14:paraId="4F5DF219" w14:textId="51834B19" w:rsidR="00961DD9" w:rsidRPr="008D0289" w:rsidRDefault="00961DD9" w:rsidP="00961DD9">
      <w:pPr>
        <w:pStyle w:val="Titre1"/>
        <w:autoSpaceDE w:val="0"/>
        <w:autoSpaceDN w:val="0"/>
        <w:adjustRightInd w:val="0"/>
        <w:rPr>
          <w:rFonts w:eastAsia="Times New Roman"/>
          <w:szCs w:val="24"/>
        </w:rPr>
      </w:pPr>
      <w:bookmarkStart w:id="5" w:name="_Toc99988198"/>
      <w:bookmarkStart w:id="6" w:name="_Toc105175753"/>
      <w:r w:rsidRPr="008D0289">
        <w:rPr>
          <w:rFonts w:eastAsia="Times New Roman"/>
          <w:szCs w:val="24"/>
        </w:rPr>
        <w:t>Scope</w:t>
      </w:r>
      <w:bookmarkEnd w:id="5"/>
      <w:bookmarkEnd w:id="6"/>
    </w:p>
    <w:p w14:paraId="621D83AB" w14:textId="163294F8" w:rsidR="00961DD9" w:rsidRPr="008203C9" w:rsidRDefault="00961DD9" w:rsidP="00DF2D80">
      <w:pPr>
        <w:rPr>
          <w:rFonts w:ascii="Cambria" w:hAnsi="Cambria"/>
          <w:lang w:val="en-US"/>
        </w:rPr>
      </w:pPr>
      <w:r w:rsidRPr="008203C9">
        <w:rPr>
          <w:rFonts w:ascii="Cambria" w:hAnsi="Cambria"/>
          <w:lang w:val="en-US"/>
        </w:rPr>
        <w:t xml:space="preserve">This document defines how uncompressed 2D image or video data is carried in files in the family of standards based on the ISO base media file format. This includes </w:t>
      </w:r>
      <w:r w:rsidR="0098438C" w:rsidRPr="008203C9">
        <w:rPr>
          <w:rFonts w:ascii="Cambria" w:hAnsi="Cambria"/>
          <w:lang w:val="en-US"/>
        </w:rPr>
        <w:t xml:space="preserve">but is not limited to </w:t>
      </w:r>
      <w:r w:rsidRPr="008203C9">
        <w:rPr>
          <w:rFonts w:ascii="Cambria" w:hAnsi="Cambria"/>
          <w:lang w:val="en-US"/>
        </w:rPr>
        <w:t>monochromatic data, colour data, transparency (alpha) information, depth information.</w:t>
      </w:r>
    </w:p>
    <w:p w14:paraId="570A3C83" w14:textId="7FCE6D1B" w:rsidR="00961DD9" w:rsidRPr="008203C9" w:rsidRDefault="00961DD9" w:rsidP="00961DD9">
      <w:pPr>
        <w:rPr>
          <w:rFonts w:ascii="Cambria" w:hAnsi="Cambria"/>
          <w:lang w:val="en-US"/>
        </w:rPr>
      </w:pPr>
      <w:r w:rsidRPr="008203C9">
        <w:rPr>
          <w:rFonts w:ascii="Cambria" w:hAnsi="Cambria"/>
          <w:lang w:val="en-US"/>
        </w:rPr>
        <w:t>The primary goal of this specification is to allow exchange of uncompressed video or image data while relying on the information set provided by the ISO base media file format, such as timing, colo</w:t>
      </w:r>
      <w:r w:rsidR="00EF134E" w:rsidRPr="008203C9">
        <w:rPr>
          <w:rFonts w:ascii="Cambria" w:hAnsi="Cambria"/>
          <w:lang w:val="en-US"/>
        </w:rPr>
        <w:t>u</w:t>
      </w:r>
      <w:r w:rsidRPr="008203C9">
        <w:rPr>
          <w:rFonts w:ascii="Cambria" w:hAnsi="Cambria"/>
          <w:lang w:val="en-US"/>
        </w:rPr>
        <w:t>r space, sample aspect ratio</w:t>
      </w:r>
      <w:r w:rsidR="00C71177" w:rsidRPr="008203C9">
        <w:rPr>
          <w:rFonts w:ascii="Cambria" w:hAnsi="Cambria"/>
          <w:lang w:val="en-US"/>
        </w:rPr>
        <w:t xml:space="preserve"> to specify the interpretation</w:t>
      </w:r>
      <w:r w:rsidR="0072450C" w:rsidRPr="008203C9">
        <w:rPr>
          <w:rFonts w:ascii="Cambria" w:hAnsi="Cambria"/>
          <w:lang w:val="en-US"/>
        </w:rPr>
        <w:t xml:space="preserve"> and/or display</w:t>
      </w:r>
      <w:r w:rsidR="00C71177" w:rsidRPr="008203C9">
        <w:rPr>
          <w:rFonts w:ascii="Cambria" w:hAnsi="Cambria"/>
          <w:lang w:val="en-US"/>
        </w:rPr>
        <w:t xml:space="preserve"> of </w:t>
      </w:r>
      <w:r w:rsidR="0072450C" w:rsidRPr="008203C9">
        <w:rPr>
          <w:rFonts w:ascii="Cambria" w:hAnsi="Cambria"/>
          <w:lang w:val="en-US"/>
        </w:rPr>
        <w:t>that video or image data.</w:t>
      </w:r>
    </w:p>
    <w:p w14:paraId="3EC047CE" w14:textId="524147BD" w:rsidR="00961DD9" w:rsidRPr="008D0289" w:rsidRDefault="00961DD9" w:rsidP="00961DD9">
      <w:pPr>
        <w:pStyle w:val="Titre1"/>
        <w:autoSpaceDE w:val="0"/>
        <w:autoSpaceDN w:val="0"/>
        <w:adjustRightInd w:val="0"/>
        <w:rPr>
          <w:rFonts w:eastAsia="Times New Roman"/>
          <w:szCs w:val="24"/>
        </w:rPr>
      </w:pPr>
      <w:bookmarkStart w:id="7" w:name="_Toc99988199"/>
      <w:bookmarkStart w:id="8" w:name="_Toc105175754"/>
      <w:r w:rsidRPr="008D0289">
        <w:rPr>
          <w:rFonts w:eastAsia="Times New Roman"/>
          <w:szCs w:val="24"/>
        </w:rPr>
        <w:t>Normative references</w:t>
      </w:r>
      <w:bookmarkEnd w:id="7"/>
      <w:bookmarkEnd w:id="8"/>
    </w:p>
    <w:p w14:paraId="718F77FC" w14:textId="77777777" w:rsidR="00961DD9" w:rsidRPr="008D0289" w:rsidRDefault="00961DD9" w:rsidP="00961DD9">
      <w:pPr>
        <w:pStyle w:val="Corpsdetexte"/>
        <w:autoSpaceDE w:val="0"/>
        <w:autoSpaceDN w:val="0"/>
        <w:adjustRightInd w:val="0"/>
        <w:rPr>
          <w:szCs w:val="24"/>
        </w:rPr>
      </w:pPr>
      <w:r w:rsidRPr="004B4A4C">
        <w:rPr>
          <w:szCs w:val="24"/>
        </w:rPr>
        <w:t>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w:t>
      </w:r>
    </w:p>
    <w:p w14:paraId="7769060B" w14:textId="77777777" w:rsidR="00CB5988" w:rsidRDefault="00CB5988" w:rsidP="00961DD9">
      <w:pPr>
        <w:pStyle w:val="RefNorm"/>
        <w:autoSpaceDE w:val="0"/>
        <w:autoSpaceDN w:val="0"/>
        <w:adjustRightInd w:val="0"/>
        <w:rPr>
          <w:rStyle w:val="stdpublisher"/>
          <w:szCs w:val="24"/>
        </w:rPr>
      </w:pPr>
    </w:p>
    <w:p w14:paraId="27FAE9B2" w14:textId="50521128" w:rsidR="00961DD9" w:rsidRPr="004C4EAA" w:rsidRDefault="00961DD9" w:rsidP="00961DD9">
      <w:pPr>
        <w:pStyle w:val="RefNorm"/>
        <w:autoSpaceDE w:val="0"/>
        <w:autoSpaceDN w:val="0"/>
        <w:adjustRightInd w:val="0"/>
        <w:rPr>
          <w:rStyle w:val="stddocTitle"/>
          <w:szCs w:val="24"/>
        </w:rPr>
      </w:pPr>
      <w:r w:rsidRPr="004C4EAA">
        <w:rPr>
          <w:rStyle w:val="stdpublisher"/>
          <w:szCs w:val="24"/>
        </w:rPr>
        <w:t>ISO/IEC</w:t>
      </w:r>
      <w:r w:rsidRPr="004C4EAA">
        <w:rPr>
          <w:szCs w:val="24"/>
        </w:rPr>
        <w:t> </w:t>
      </w:r>
      <w:r w:rsidRPr="004C4EAA">
        <w:rPr>
          <w:rStyle w:val="stddocNumber"/>
          <w:szCs w:val="24"/>
        </w:rPr>
        <w:t>14496</w:t>
      </w:r>
      <w:r w:rsidRPr="004C4EAA">
        <w:rPr>
          <w:szCs w:val="24"/>
        </w:rPr>
        <w:noBreakHyphen/>
      </w:r>
      <w:r w:rsidRPr="004C4EAA">
        <w:rPr>
          <w:rStyle w:val="stddocPartNumber"/>
          <w:szCs w:val="24"/>
        </w:rPr>
        <w:t>12</w:t>
      </w:r>
      <w:r w:rsidRPr="004C4EAA">
        <w:rPr>
          <w:szCs w:val="24"/>
        </w:rPr>
        <w:t xml:space="preserve">, </w:t>
      </w:r>
      <w:r w:rsidRPr="004C4EAA">
        <w:rPr>
          <w:rStyle w:val="stddocTitle"/>
          <w:szCs w:val="24"/>
        </w:rPr>
        <w:t>Information technology — Coding of audio-visual objects — Part 12: ISO base media file format</w:t>
      </w:r>
    </w:p>
    <w:p w14:paraId="4DF5D617" w14:textId="2F1B18A5" w:rsidR="00961DD9" w:rsidRPr="008203C9" w:rsidRDefault="00961DD9" w:rsidP="00217974">
      <w:pPr>
        <w:ind w:left="10"/>
        <w:rPr>
          <w:rFonts w:ascii="Cambria" w:hAnsi="Cambria"/>
          <w:lang w:val="en-US"/>
        </w:rPr>
      </w:pPr>
      <w:r w:rsidRPr="008203C9">
        <w:rPr>
          <w:rFonts w:ascii="Cambria" w:hAnsi="Cambria"/>
          <w:lang w:val="en-US"/>
        </w:rPr>
        <w:t xml:space="preserve">ISO/IEC 23008-12, Information technology – </w:t>
      </w:r>
      <w:r w:rsidRPr="008203C9">
        <w:rPr>
          <w:rFonts w:ascii="Cambria" w:hAnsi="Cambria"/>
          <w:i/>
          <w:lang w:val="en-US"/>
        </w:rPr>
        <w:t>High efficiency coding and media delivery in heterogeneous environments – Part 12: Image File Format</w:t>
      </w:r>
      <w:r w:rsidRPr="008203C9">
        <w:rPr>
          <w:rFonts w:ascii="Cambria" w:hAnsi="Cambria"/>
          <w:lang w:val="en-US"/>
        </w:rPr>
        <w:t xml:space="preserve"> (HEIF)</w:t>
      </w:r>
    </w:p>
    <w:p w14:paraId="38DD9BD9" w14:textId="77777777" w:rsidR="00CB5988" w:rsidRPr="008203C9" w:rsidRDefault="004C4EAA" w:rsidP="00CB5988">
      <w:pPr>
        <w:ind w:left="10"/>
        <w:rPr>
          <w:rFonts w:ascii="Cambria" w:hAnsi="Cambria"/>
          <w:lang w:val="en-US"/>
        </w:rPr>
      </w:pPr>
      <w:r w:rsidRPr="008203C9">
        <w:rPr>
          <w:rFonts w:ascii="Cambria" w:hAnsi="Cambria"/>
          <w:szCs w:val="22"/>
          <w:lang w:val="en-US"/>
        </w:rPr>
        <w:t xml:space="preserve">ISO/IEC </w:t>
      </w:r>
      <w:r w:rsidRPr="008203C9">
        <w:rPr>
          <w:rFonts w:ascii="Cambria" w:hAnsi="Cambria"/>
          <w:szCs w:val="22"/>
          <w:shd w:val="clear" w:color="auto" w:fill="EFD8D8"/>
          <w:lang w:val="en-US"/>
        </w:rPr>
        <w:t>23091-2</w:t>
      </w:r>
      <w:r w:rsidRPr="008203C9">
        <w:rPr>
          <w:rFonts w:ascii="Cambria" w:hAnsi="Cambria"/>
          <w:szCs w:val="22"/>
          <w:lang w:val="en-US"/>
        </w:rPr>
        <w:t xml:space="preserve">, </w:t>
      </w:r>
      <w:r w:rsidRPr="008203C9">
        <w:rPr>
          <w:rFonts w:ascii="Cambria" w:hAnsi="Cambria"/>
          <w:i/>
          <w:iCs/>
          <w:szCs w:val="22"/>
          <w:lang w:val="en-US"/>
        </w:rPr>
        <w:t xml:space="preserve">Information technology —Coding-independent code points </w:t>
      </w:r>
      <w:r w:rsidRPr="008203C9">
        <w:rPr>
          <w:rFonts w:ascii="Cambria" w:hAnsi="Cambria"/>
          <w:i/>
          <w:iCs/>
          <w:szCs w:val="22"/>
          <w:shd w:val="clear" w:color="auto" w:fill="FCE8D8"/>
          <w:lang w:val="en-US"/>
        </w:rPr>
        <w:t>— Part 2: Video</w:t>
      </w:r>
    </w:p>
    <w:p w14:paraId="7BE61602" w14:textId="7B0BE6FC" w:rsidR="00362F9D" w:rsidRPr="008203C9" w:rsidRDefault="00362F9D" w:rsidP="00362F9D">
      <w:pPr>
        <w:ind w:left="10"/>
        <w:rPr>
          <w:rFonts w:ascii="Cambria" w:hAnsi="Cambria"/>
          <w:lang w:val="en-US"/>
        </w:rPr>
      </w:pPr>
      <w:r w:rsidRPr="008203C9">
        <w:rPr>
          <w:rFonts w:ascii="Cambria" w:hAnsi="Cambria"/>
          <w:szCs w:val="22"/>
          <w:lang w:val="en-US"/>
        </w:rPr>
        <w:t>ISO/IEC 23002-3</w:t>
      </w:r>
      <w:r w:rsidRPr="008203C9">
        <w:rPr>
          <w:rFonts w:ascii="Cambria" w:hAnsi="Cambria"/>
          <w:i/>
          <w:iCs/>
          <w:lang w:val="en-US"/>
        </w:rPr>
        <w:t>, Information technology — MPEG video technologies — Part 3: Representation of auxiliary video and supplemental information</w:t>
      </w:r>
    </w:p>
    <w:p w14:paraId="6BCB6080" w14:textId="327524FD" w:rsidR="004C4EAA" w:rsidRPr="008203C9" w:rsidRDefault="00CB5988" w:rsidP="00CB5988">
      <w:pPr>
        <w:ind w:left="10"/>
        <w:rPr>
          <w:rFonts w:ascii="Cambria" w:hAnsi="Cambria"/>
          <w:lang w:val="en-US"/>
        </w:rPr>
      </w:pPr>
      <w:r w:rsidRPr="008203C9">
        <w:rPr>
          <w:rFonts w:ascii="Cambria" w:hAnsi="Cambria"/>
          <w:szCs w:val="22"/>
          <w:lang w:val="en-US"/>
        </w:rPr>
        <w:t>I</w:t>
      </w:r>
      <w:r w:rsidR="004C4EAA" w:rsidRPr="008203C9">
        <w:rPr>
          <w:rFonts w:ascii="Cambria" w:hAnsi="Cambria"/>
          <w:lang w:val="en-US"/>
        </w:rPr>
        <w:t>EEE 754</w:t>
      </w:r>
      <w:r w:rsidR="004C4EAA" w:rsidRPr="008203C9">
        <w:rPr>
          <w:rFonts w:ascii="Cambria" w:hAnsi="Cambria"/>
          <w:i/>
          <w:iCs/>
          <w:lang w:val="en-US"/>
        </w:rPr>
        <w:t>, IEEE Std 754™-2008, IEEE Standard for Floating-Point Arithmetic</w:t>
      </w:r>
    </w:p>
    <w:p w14:paraId="6B230027" w14:textId="5E192B2B" w:rsidR="00961DD9" w:rsidRPr="008D0289" w:rsidRDefault="00961DD9" w:rsidP="00961DD9">
      <w:pPr>
        <w:pStyle w:val="Titre1"/>
        <w:autoSpaceDE w:val="0"/>
        <w:autoSpaceDN w:val="0"/>
        <w:adjustRightInd w:val="0"/>
        <w:rPr>
          <w:rFonts w:eastAsia="Times New Roman"/>
          <w:szCs w:val="24"/>
        </w:rPr>
      </w:pPr>
      <w:bookmarkStart w:id="9" w:name="_Toc99988200"/>
      <w:bookmarkStart w:id="10" w:name="_Toc105175755"/>
      <w:r>
        <w:rPr>
          <w:rFonts w:eastAsia="Times New Roman"/>
          <w:szCs w:val="24"/>
        </w:rPr>
        <w:t>Terms and</w:t>
      </w:r>
      <w:r w:rsidRPr="008D0289">
        <w:rPr>
          <w:rFonts w:eastAsia="Times New Roman"/>
          <w:szCs w:val="24"/>
        </w:rPr>
        <w:t xml:space="preserve"> definitions</w:t>
      </w:r>
      <w:bookmarkEnd w:id="9"/>
      <w:bookmarkEnd w:id="10"/>
      <w:r w:rsidRPr="008D0289">
        <w:rPr>
          <w:rFonts w:eastAsia="Times New Roman"/>
          <w:szCs w:val="24"/>
        </w:rPr>
        <w:t xml:space="preserve"> </w:t>
      </w:r>
    </w:p>
    <w:p w14:paraId="38C9C32B" w14:textId="77777777" w:rsidR="00961DD9" w:rsidRDefault="00961DD9" w:rsidP="00961DD9">
      <w:pPr>
        <w:pStyle w:val="Corpsdetexte"/>
        <w:autoSpaceDE w:val="0"/>
        <w:autoSpaceDN w:val="0"/>
        <w:adjustRightInd w:val="0"/>
        <w:rPr>
          <w:szCs w:val="24"/>
        </w:rPr>
      </w:pPr>
      <w:r w:rsidRPr="008D0289">
        <w:rPr>
          <w:szCs w:val="24"/>
        </w:rPr>
        <w:t xml:space="preserve">For the purposes of this document, the terms and definitions given in </w:t>
      </w:r>
      <w:r w:rsidRPr="008D0289">
        <w:rPr>
          <w:rStyle w:val="stdpublisher"/>
          <w:szCs w:val="24"/>
        </w:rPr>
        <w:t>ISO/IEC</w:t>
      </w:r>
      <w:r w:rsidRPr="008D0289">
        <w:rPr>
          <w:szCs w:val="24"/>
        </w:rPr>
        <w:t> </w:t>
      </w:r>
      <w:r w:rsidRPr="008D0289">
        <w:rPr>
          <w:rStyle w:val="stddocNumber"/>
          <w:szCs w:val="24"/>
        </w:rPr>
        <w:t>14496</w:t>
      </w:r>
      <w:r w:rsidRPr="008D0289">
        <w:rPr>
          <w:szCs w:val="24"/>
        </w:rPr>
        <w:noBreakHyphen/>
      </w:r>
      <w:r w:rsidRPr="008D0289">
        <w:rPr>
          <w:rStyle w:val="stddocPartNumber"/>
          <w:szCs w:val="24"/>
        </w:rPr>
        <w:t>12</w:t>
      </w:r>
      <w:r w:rsidRPr="008D0289">
        <w:rPr>
          <w:szCs w:val="24"/>
        </w:rPr>
        <w:t xml:space="preserve"> and the following apply.</w:t>
      </w:r>
    </w:p>
    <w:p w14:paraId="2F510AC9" w14:textId="77777777" w:rsidR="00961DD9" w:rsidRPr="008203C9" w:rsidRDefault="00961DD9" w:rsidP="00961DD9">
      <w:pPr>
        <w:pStyle w:val="Corpsdetexte"/>
        <w:rPr>
          <w:sz w:val="24"/>
          <w:szCs w:val="24"/>
          <w:lang w:val="en-US"/>
        </w:rPr>
      </w:pPr>
      <w:r w:rsidRPr="00164FB3">
        <w:rPr>
          <w:lang w:val="en-US"/>
        </w:rPr>
        <w:t>ISO and IEC maintain terminological databases for use in standardization at the following addresses:</w:t>
      </w:r>
    </w:p>
    <w:p w14:paraId="53178368" w14:textId="77777777" w:rsidR="00961DD9" w:rsidRPr="00107CEC" w:rsidRDefault="00961DD9" w:rsidP="00961DD9">
      <w:pPr>
        <w:pStyle w:val="ListContinue1"/>
        <w:rPr>
          <w:rStyle w:val="Lienhypertexte"/>
          <w:lang w:val="en-US"/>
        </w:rPr>
      </w:pPr>
      <w:r w:rsidRPr="00680875">
        <w:rPr>
          <w:lang w:val="en-US"/>
        </w:rPr>
        <w:t>—</w:t>
      </w:r>
      <w:r w:rsidRPr="00680875">
        <w:rPr>
          <w:lang w:val="en-US"/>
        </w:rPr>
        <w:tab/>
        <w:t xml:space="preserve">ISO Online browsing platform: available at </w:t>
      </w:r>
      <w:hyperlink r:id="rId18" w:history="1">
        <w:r w:rsidRPr="000B5210">
          <w:rPr>
            <w:rStyle w:val="Lienhypertexte"/>
            <w:lang w:val="en-US"/>
          </w:rPr>
          <w:t>https://www.iso.org/obp</w:t>
        </w:r>
      </w:hyperlink>
    </w:p>
    <w:p w14:paraId="38FCE7AF" w14:textId="70BCDBB5" w:rsidR="00542421" w:rsidRDefault="00961DD9" w:rsidP="00542421">
      <w:pPr>
        <w:pStyle w:val="ListContinue1"/>
        <w:rPr>
          <w:rStyle w:val="Lienhypertexte"/>
          <w:lang w:val="en-US"/>
        </w:rPr>
      </w:pPr>
      <w:r>
        <w:rPr>
          <w:lang w:val="en-US"/>
        </w:rPr>
        <w:t>—</w:t>
      </w:r>
      <w:r>
        <w:rPr>
          <w:lang w:val="en-US"/>
        </w:rPr>
        <w:tab/>
      </w:r>
      <w:r w:rsidRPr="00164FB3">
        <w:rPr>
          <w:lang w:val="en-US"/>
        </w:rPr>
        <w:t xml:space="preserve">IEC Electropedia: available at </w:t>
      </w:r>
      <w:hyperlink r:id="rId19" w:history="1">
        <w:r w:rsidRPr="00164FB3">
          <w:rPr>
            <w:rStyle w:val="Lienhypertexte"/>
            <w:lang w:val="en-US"/>
          </w:rPr>
          <w:t>http://www.electropedia.org/</w:t>
        </w:r>
      </w:hyperlink>
    </w:p>
    <w:p w14:paraId="02BE17D6" w14:textId="05CADB5D" w:rsidR="00961DD9" w:rsidRDefault="00542421" w:rsidP="00CF325B">
      <w:pPr>
        <w:pStyle w:val="TermNum"/>
      </w:pPr>
      <w:bookmarkStart w:id="11" w:name="_Toc86924323"/>
      <w:r w:rsidRPr="000465B3">
        <w:br/>
      </w:r>
      <w:bookmarkStart w:id="12" w:name="_Toc105175756"/>
      <w:r w:rsidR="00961DD9">
        <w:t>sample</w:t>
      </w:r>
      <w:bookmarkEnd w:id="11"/>
      <w:bookmarkEnd w:id="12"/>
    </w:p>
    <w:p w14:paraId="51A5126E" w14:textId="77777777" w:rsidR="00961DD9" w:rsidRDefault="00961DD9" w:rsidP="00961DD9">
      <w:pPr>
        <w:pStyle w:val="Definition"/>
        <w:autoSpaceDE w:val="0"/>
        <w:autoSpaceDN w:val="0"/>
        <w:adjustRightInd w:val="0"/>
        <w:rPr>
          <w:rFonts w:eastAsia="Times New Roman"/>
        </w:rPr>
      </w:pPr>
      <w:r w:rsidRPr="0014591F">
        <w:rPr>
          <w:rFonts w:eastAsia="Times New Roman"/>
        </w:rPr>
        <w:t xml:space="preserve">media sample when the </w:t>
      </w:r>
      <w:r>
        <w:rPr>
          <w:rFonts w:eastAsia="Times New Roman"/>
        </w:rPr>
        <w:t xml:space="preserve">uncompressed data is described by a </w:t>
      </w:r>
      <w:r w:rsidRPr="0014591F">
        <w:rPr>
          <w:rFonts w:eastAsia="Times New Roman"/>
        </w:rPr>
        <w:t>media track, or the p</w:t>
      </w:r>
      <w:r>
        <w:rPr>
          <w:rFonts w:eastAsia="Times New Roman"/>
        </w:rPr>
        <w:t xml:space="preserve">ayload of an item </w:t>
      </w:r>
      <w:r w:rsidRPr="0014591F">
        <w:rPr>
          <w:rFonts w:eastAsia="Times New Roman"/>
        </w:rPr>
        <w:t xml:space="preserve">when the </w:t>
      </w:r>
      <w:r>
        <w:rPr>
          <w:rFonts w:eastAsia="Times New Roman"/>
        </w:rPr>
        <w:t xml:space="preserve">uncompressed data is described by an image </w:t>
      </w:r>
      <w:r w:rsidRPr="0014591F">
        <w:rPr>
          <w:rFonts w:eastAsia="Times New Roman"/>
        </w:rPr>
        <w:t>item</w:t>
      </w:r>
    </w:p>
    <w:p w14:paraId="44C0EDD0" w14:textId="38FC7FF3" w:rsidR="00961DD9" w:rsidRDefault="00961DD9" w:rsidP="00961DD9">
      <w:pPr>
        <w:pStyle w:val="Noteindentcontinued"/>
      </w:pPr>
      <w:r>
        <w:lastRenderedPageBreak/>
        <w:t>Note 1 to entry: M</w:t>
      </w:r>
      <w:r w:rsidRPr="0014591F">
        <w:t>edia sample as defined in 14496-12</w:t>
      </w:r>
      <w:r>
        <w:t>.</w:t>
      </w:r>
    </w:p>
    <w:p w14:paraId="38702BF7" w14:textId="77777777" w:rsidR="00961DD9" w:rsidRPr="000D540E" w:rsidRDefault="00961DD9" w:rsidP="00961DD9">
      <w:pPr>
        <w:pStyle w:val="Noteindentcontinued"/>
        <w:rPr>
          <w:lang w:eastAsia="ja-JP"/>
        </w:rPr>
      </w:pPr>
      <w:r>
        <w:t xml:space="preserve">Note 2 to entry: Payload of an item as defined </w:t>
      </w:r>
      <w:r w:rsidRPr="0014591F">
        <w:t>in 14496-12</w:t>
      </w:r>
      <w:r>
        <w:t>.</w:t>
      </w:r>
    </w:p>
    <w:p w14:paraId="42536FAF" w14:textId="1DA44604" w:rsidR="00961DD9" w:rsidRDefault="00542421" w:rsidP="00CF325B">
      <w:pPr>
        <w:pStyle w:val="TermNum"/>
      </w:pPr>
      <w:bookmarkStart w:id="13" w:name="_Toc86924324"/>
      <w:r w:rsidRPr="000465B3">
        <w:br/>
      </w:r>
      <w:bookmarkStart w:id="14" w:name="_Toc105175757"/>
      <w:r w:rsidR="00A70011">
        <w:t>c</w:t>
      </w:r>
      <w:r w:rsidR="00961DD9">
        <w:t>omponent</w:t>
      </w:r>
      <w:bookmarkEnd w:id="13"/>
      <w:bookmarkEnd w:id="14"/>
    </w:p>
    <w:p w14:paraId="5D29CBDB" w14:textId="42AC31ED" w:rsidR="00A70011" w:rsidRDefault="00BE0FC8" w:rsidP="00A70011">
      <w:pPr>
        <w:rPr>
          <w:rFonts w:ascii="Cambria" w:hAnsi="Cambria"/>
          <w:lang w:val="en-US"/>
        </w:rPr>
      </w:pPr>
      <w:r w:rsidRPr="008203C9">
        <w:rPr>
          <w:rFonts w:ascii="Cambria" w:hAnsi="Cambria"/>
          <w:lang w:val="en-US"/>
        </w:rPr>
        <w:t xml:space="preserve">visual </w:t>
      </w:r>
      <w:r w:rsidR="000C48D1" w:rsidRPr="008203C9">
        <w:rPr>
          <w:rFonts w:ascii="Cambria" w:hAnsi="Cambria"/>
          <w:lang w:val="en-US"/>
        </w:rPr>
        <w:t>or non-</w:t>
      </w:r>
      <w:r w:rsidRPr="008203C9">
        <w:rPr>
          <w:rFonts w:ascii="Cambria" w:hAnsi="Cambria"/>
          <w:lang w:val="en-US"/>
        </w:rPr>
        <w:t xml:space="preserve">visual </w:t>
      </w:r>
      <w:r w:rsidR="00A70011" w:rsidRPr="008203C9">
        <w:rPr>
          <w:rFonts w:ascii="Cambria" w:hAnsi="Cambria"/>
          <w:lang w:val="en-US"/>
        </w:rPr>
        <w:t>information</w:t>
      </w:r>
    </w:p>
    <w:p w14:paraId="63043713" w14:textId="77777777" w:rsidR="008203C9" w:rsidRPr="008203C9" w:rsidRDefault="008203C9" w:rsidP="00A70011">
      <w:pPr>
        <w:rPr>
          <w:rFonts w:ascii="Cambria" w:hAnsi="Cambria"/>
          <w:lang w:val="en-US"/>
        </w:rPr>
      </w:pPr>
    </w:p>
    <w:p w14:paraId="52F0C8FE" w14:textId="077F1D74" w:rsidR="00A70011" w:rsidRPr="00A70011" w:rsidRDefault="00A70011" w:rsidP="00A70011">
      <w:pPr>
        <w:pStyle w:val="Noteindentcontinued"/>
      </w:pPr>
      <w:r>
        <w:t>Note to entry: In this specification, a component may describe visible information such as luminance or chroma, or other information usually not intended for direct display such as depth or transparency.</w:t>
      </w:r>
    </w:p>
    <w:p w14:paraId="1B40FBF3" w14:textId="72941CD1" w:rsidR="00462274" w:rsidRDefault="00542421" w:rsidP="00CF325B">
      <w:pPr>
        <w:pStyle w:val="TermNum"/>
      </w:pPr>
      <w:bookmarkStart w:id="15" w:name="_Toc86924325"/>
      <w:r w:rsidRPr="000465B3">
        <w:br/>
      </w:r>
      <w:bookmarkStart w:id="16" w:name="_Toc105175758"/>
      <w:r w:rsidR="00347A31">
        <w:t>u</w:t>
      </w:r>
      <w:r w:rsidR="00462274">
        <w:t>ncompressed</w:t>
      </w:r>
      <w:r w:rsidR="00347A31">
        <w:t xml:space="preserve"> video</w:t>
      </w:r>
      <w:bookmarkEnd w:id="15"/>
      <w:bookmarkEnd w:id="16"/>
    </w:p>
    <w:p w14:paraId="3962F0C8" w14:textId="34630B4D" w:rsidR="00A70011" w:rsidRPr="008203C9" w:rsidRDefault="0065768B" w:rsidP="00A70011">
      <w:pPr>
        <w:rPr>
          <w:rFonts w:ascii="Cambria" w:hAnsi="Cambria"/>
          <w:lang w:val="en-US"/>
        </w:rPr>
      </w:pPr>
      <w:r w:rsidRPr="008203C9">
        <w:rPr>
          <w:rFonts w:ascii="Cambria" w:hAnsi="Cambria"/>
          <w:lang w:val="en-US"/>
        </w:rPr>
        <w:t>A sequence of o</w:t>
      </w:r>
      <w:r w:rsidR="00347A31" w:rsidRPr="008203C9">
        <w:rPr>
          <w:rFonts w:ascii="Cambria" w:hAnsi="Cambria"/>
          <w:lang w:val="en-US"/>
        </w:rPr>
        <w:t>ne or more frame</w:t>
      </w:r>
      <w:r w:rsidR="00535DB5" w:rsidRPr="008203C9">
        <w:rPr>
          <w:rFonts w:ascii="Cambria" w:hAnsi="Cambria"/>
          <w:lang w:val="en-US"/>
        </w:rPr>
        <w:t>s</w:t>
      </w:r>
      <w:r w:rsidR="00347A31" w:rsidRPr="008203C9">
        <w:rPr>
          <w:rFonts w:ascii="Cambria" w:hAnsi="Cambria"/>
          <w:lang w:val="en-US"/>
        </w:rPr>
        <w:t xml:space="preserve"> </w:t>
      </w:r>
      <w:r w:rsidR="00A70011" w:rsidRPr="008203C9">
        <w:rPr>
          <w:rFonts w:ascii="Cambria" w:hAnsi="Cambria"/>
          <w:lang w:val="en-US"/>
        </w:rPr>
        <w:t xml:space="preserve">for which </w:t>
      </w:r>
      <w:r w:rsidR="00EE7090" w:rsidRPr="008203C9">
        <w:rPr>
          <w:rFonts w:ascii="Cambria" w:hAnsi="Cambria"/>
          <w:lang w:val="en-US"/>
        </w:rPr>
        <w:t xml:space="preserve">each </w:t>
      </w:r>
      <w:r w:rsidR="00A70011" w:rsidRPr="008203C9">
        <w:rPr>
          <w:rFonts w:ascii="Cambria" w:hAnsi="Cambria"/>
          <w:lang w:val="en-US"/>
        </w:rPr>
        <w:t>value</w:t>
      </w:r>
      <w:r w:rsidR="00EE7090" w:rsidRPr="008203C9">
        <w:rPr>
          <w:rFonts w:ascii="Cambria" w:hAnsi="Cambria"/>
          <w:lang w:val="en-US"/>
        </w:rPr>
        <w:t xml:space="preserve"> of each component</w:t>
      </w:r>
      <w:r w:rsidR="00A70011" w:rsidRPr="008203C9">
        <w:rPr>
          <w:rFonts w:ascii="Cambria" w:hAnsi="Cambria"/>
          <w:lang w:val="en-US"/>
        </w:rPr>
        <w:t xml:space="preserve"> </w:t>
      </w:r>
      <w:r w:rsidR="00EE7090" w:rsidRPr="008203C9">
        <w:rPr>
          <w:rFonts w:ascii="Cambria" w:hAnsi="Cambria"/>
          <w:lang w:val="en-US"/>
        </w:rPr>
        <w:t xml:space="preserve">is </w:t>
      </w:r>
      <w:r w:rsidR="00347A31" w:rsidRPr="008203C9">
        <w:rPr>
          <w:rFonts w:ascii="Cambria" w:hAnsi="Cambria"/>
          <w:lang w:val="en-US"/>
        </w:rPr>
        <w:t xml:space="preserve">coded independently from </w:t>
      </w:r>
      <w:r w:rsidR="00A70011" w:rsidRPr="008203C9">
        <w:rPr>
          <w:rFonts w:ascii="Cambria" w:hAnsi="Cambria"/>
          <w:lang w:val="en-US"/>
        </w:rPr>
        <w:t xml:space="preserve">any </w:t>
      </w:r>
      <w:r w:rsidR="00EE7090" w:rsidRPr="008203C9">
        <w:rPr>
          <w:rFonts w:ascii="Cambria" w:hAnsi="Cambria"/>
          <w:lang w:val="en-US"/>
        </w:rPr>
        <w:t xml:space="preserve">other </w:t>
      </w:r>
      <w:r w:rsidR="00347A31" w:rsidRPr="008203C9">
        <w:rPr>
          <w:rFonts w:ascii="Cambria" w:hAnsi="Cambria"/>
          <w:lang w:val="en-US"/>
        </w:rPr>
        <w:t xml:space="preserve">component </w:t>
      </w:r>
      <w:r w:rsidR="00535DB5" w:rsidRPr="008203C9">
        <w:rPr>
          <w:rFonts w:ascii="Cambria" w:hAnsi="Cambria"/>
          <w:lang w:val="en-US"/>
        </w:rPr>
        <w:t xml:space="preserve">value </w:t>
      </w:r>
      <w:r w:rsidR="00347A31" w:rsidRPr="008203C9">
        <w:rPr>
          <w:rFonts w:ascii="Cambria" w:hAnsi="Cambria"/>
          <w:lang w:val="en-US"/>
        </w:rPr>
        <w:t xml:space="preserve">in </w:t>
      </w:r>
      <w:r w:rsidR="00EE7090" w:rsidRPr="008203C9">
        <w:rPr>
          <w:rFonts w:ascii="Cambria" w:hAnsi="Cambria"/>
          <w:lang w:val="en-US"/>
        </w:rPr>
        <w:t xml:space="preserve">the same frame </w:t>
      </w:r>
      <w:r w:rsidR="00347A31" w:rsidRPr="008203C9">
        <w:rPr>
          <w:rFonts w:ascii="Cambria" w:hAnsi="Cambria"/>
          <w:lang w:val="en-US"/>
        </w:rPr>
        <w:t>or any other frame</w:t>
      </w:r>
    </w:p>
    <w:p w14:paraId="56B55B05" w14:textId="77777777" w:rsidR="00696F8D" w:rsidRPr="008203C9" w:rsidRDefault="00696F8D" w:rsidP="00A70011">
      <w:pPr>
        <w:rPr>
          <w:rFonts w:ascii="Cambria" w:hAnsi="Cambria"/>
          <w:lang w:val="en-US"/>
        </w:rPr>
      </w:pPr>
    </w:p>
    <w:p w14:paraId="2C004513" w14:textId="7161AB1D" w:rsidR="00A70011" w:rsidRPr="00A70011" w:rsidRDefault="00A70011" w:rsidP="00A70011">
      <w:pPr>
        <w:pStyle w:val="Noteindentcontinued"/>
      </w:pPr>
      <w:r>
        <w:t>Note to entry: In this specification, the uncompressed term is used with some video formats applying sub-sampling</w:t>
      </w:r>
      <w:r w:rsidR="001C0429">
        <w:t xml:space="preserve"> of some components for the purpose of data reduction</w:t>
      </w:r>
      <w:r>
        <w:t xml:space="preserve">; </w:t>
      </w:r>
      <w:r w:rsidR="00347A31">
        <w:t xml:space="preserve">however, data access to </w:t>
      </w:r>
      <w:r w:rsidR="001C0429">
        <w:t xml:space="preserve">each individual </w:t>
      </w:r>
      <w:r w:rsidR="00347A31">
        <w:t>component for such formats is still independent from other components or frames</w:t>
      </w:r>
      <w:r>
        <w:t>.</w:t>
      </w:r>
    </w:p>
    <w:p w14:paraId="61F59E81" w14:textId="74F96645" w:rsidR="00462274" w:rsidRDefault="00542421" w:rsidP="00CF325B">
      <w:pPr>
        <w:pStyle w:val="TermNum"/>
      </w:pPr>
      <w:bookmarkStart w:id="17" w:name="_Toc86924326"/>
      <w:r w:rsidRPr="000465B3">
        <w:br/>
      </w:r>
      <w:bookmarkStart w:id="18" w:name="_Toc105175759"/>
      <w:r w:rsidR="00462274">
        <w:t>frame</w:t>
      </w:r>
      <w:bookmarkEnd w:id="17"/>
      <w:bookmarkEnd w:id="18"/>
      <w:r w:rsidR="00462274" w:rsidRPr="00462274">
        <w:t xml:space="preserve"> </w:t>
      </w:r>
    </w:p>
    <w:p w14:paraId="26A742B5" w14:textId="0671A4B0" w:rsidR="00217974" w:rsidRPr="008203C9" w:rsidRDefault="00462274" w:rsidP="00217974">
      <w:pPr>
        <w:rPr>
          <w:rFonts w:ascii="Cambria" w:hAnsi="Cambria"/>
          <w:lang w:val="en-US"/>
        </w:rPr>
      </w:pPr>
      <w:r w:rsidRPr="008203C9">
        <w:rPr>
          <w:rFonts w:ascii="Cambria" w:hAnsi="Cambria"/>
          <w:lang w:val="en-US"/>
        </w:rPr>
        <w:t>two-dimensional</w:t>
      </w:r>
      <w:r w:rsidR="00641A6C" w:rsidRPr="008203C9">
        <w:rPr>
          <w:rFonts w:ascii="Cambria" w:hAnsi="Cambria"/>
          <w:lang w:val="en-US"/>
        </w:rPr>
        <w:t xml:space="preserve"> rectangular</w:t>
      </w:r>
      <w:r w:rsidRPr="008203C9">
        <w:rPr>
          <w:rFonts w:ascii="Cambria" w:hAnsi="Cambria"/>
          <w:lang w:val="en-US"/>
        </w:rPr>
        <w:t xml:space="preserve"> array of pixels contained within a sample</w:t>
      </w:r>
    </w:p>
    <w:p w14:paraId="50C7AD8F" w14:textId="77777777" w:rsidR="00696F8D" w:rsidRPr="008203C9" w:rsidRDefault="00696F8D" w:rsidP="00217974">
      <w:pPr>
        <w:rPr>
          <w:rFonts w:ascii="Cambria" w:hAnsi="Cambria"/>
          <w:lang w:val="en-US"/>
        </w:rPr>
      </w:pPr>
    </w:p>
    <w:p w14:paraId="270E560C" w14:textId="15AFA0B2" w:rsidR="00462274" w:rsidRDefault="00542421" w:rsidP="00CF325B">
      <w:pPr>
        <w:pStyle w:val="TermNum"/>
      </w:pPr>
      <w:bookmarkStart w:id="19" w:name="_Toc86924327"/>
      <w:r w:rsidRPr="000465B3">
        <w:br/>
      </w:r>
      <w:bookmarkStart w:id="20" w:name="_Toc105175760"/>
      <w:r w:rsidR="00462274">
        <w:t>pixel</w:t>
      </w:r>
      <w:bookmarkEnd w:id="19"/>
      <w:bookmarkEnd w:id="20"/>
    </w:p>
    <w:p w14:paraId="388DA748" w14:textId="75D42C22" w:rsidR="00462274" w:rsidRPr="008203C9" w:rsidRDefault="00462274" w:rsidP="00462274">
      <w:pPr>
        <w:rPr>
          <w:rFonts w:ascii="Cambria" w:hAnsi="Cambria"/>
          <w:lang w:val="en-US"/>
        </w:rPr>
      </w:pPr>
      <w:r w:rsidRPr="008203C9">
        <w:rPr>
          <w:rFonts w:ascii="Cambria" w:hAnsi="Cambria"/>
          <w:lang w:val="en-US"/>
        </w:rPr>
        <w:t xml:space="preserve">point </w:t>
      </w:r>
      <w:r w:rsidR="00A70011" w:rsidRPr="008203C9">
        <w:rPr>
          <w:rFonts w:ascii="Cambria" w:hAnsi="Cambria"/>
          <w:lang w:val="en-US"/>
        </w:rPr>
        <w:t xml:space="preserve">associated with one or more </w:t>
      </w:r>
      <w:r w:rsidRPr="008203C9">
        <w:rPr>
          <w:rFonts w:ascii="Cambria" w:hAnsi="Cambria"/>
          <w:lang w:val="en-US"/>
        </w:rPr>
        <w:t>components</w:t>
      </w:r>
    </w:p>
    <w:p w14:paraId="67AE014C" w14:textId="77777777" w:rsidR="00696F8D" w:rsidRPr="008203C9" w:rsidRDefault="00696F8D" w:rsidP="00462274">
      <w:pPr>
        <w:rPr>
          <w:rFonts w:ascii="Cambria" w:hAnsi="Cambria"/>
          <w:lang w:val="en-US"/>
        </w:rPr>
      </w:pPr>
    </w:p>
    <w:p w14:paraId="52BF5B91" w14:textId="5F73D467" w:rsidR="00974BD4" w:rsidRDefault="00974BD4" w:rsidP="00974BD4">
      <w:pPr>
        <w:pStyle w:val="TermNum"/>
      </w:pPr>
      <w:r w:rsidRPr="000465B3">
        <w:br/>
      </w:r>
      <w:bookmarkStart w:id="21" w:name="_Toc105175761"/>
      <w:r w:rsidR="007F5688">
        <w:t>interleaving</w:t>
      </w:r>
      <w:bookmarkEnd w:id="21"/>
    </w:p>
    <w:p w14:paraId="79028E31" w14:textId="29F6F835" w:rsidR="00974BD4" w:rsidRPr="008203C9" w:rsidRDefault="00330827" w:rsidP="00462274">
      <w:pPr>
        <w:rPr>
          <w:rFonts w:ascii="Cambria" w:hAnsi="Cambria"/>
          <w:lang w:val="en-US"/>
        </w:rPr>
      </w:pPr>
      <w:r w:rsidRPr="008203C9">
        <w:rPr>
          <w:rFonts w:ascii="Cambria" w:hAnsi="Cambria"/>
          <w:lang w:val="en-US"/>
        </w:rPr>
        <w:t>pixel and component order</w:t>
      </w:r>
      <w:r w:rsidR="0017495C" w:rsidRPr="008203C9">
        <w:rPr>
          <w:rFonts w:ascii="Cambria" w:hAnsi="Cambria"/>
          <w:lang w:val="en-US"/>
        </w:rPr>
        <w:t xml:space="preserve"> within the sample data</w:t>
      </w:r>
      <w:r w:rsidR="00CA367D" w:rsidRPr="008203C9">
        <w:rPr>
          <w:rFonts w:ascii="Cambria" w:hAnsi="Cambria"/>
          <w:lang w:val="en-US"/>
        </w:rPr>
        <w:t xml:space="preserve"> </w:t>
      </w:r>
      <w:r w:rsidR="00974BD4" w:rsidRPr="008203C9">
        <w:rPr>
          <w:rFonts w:ascii="Cambria" w:hAnsi="Cambria"/>
          <w:lang w:val="en-US"/>
        </w:rPr>
        <w:t xml:space="preserve">of </w:t>
      </w:r>
      <w:r w:rsidR="00CA367D" w:rsidRPr="008203C9">
        <w:rPr>
          <w:rFonts w:ascii="Cambria" w:hAnsi="Cambria"/>
          <w:lang w:val="en-US"/>
        </w:rPr>
        <w:t>component values</w:t>
      </w:r>
    </w:p>
    <w:p w14:paraId="029CE20C" w14:textId="77777777" w:rsidR="00696F8D" w:rsidRPr="008203C9" w:rsidRDefault="00696F8D" w:rsidP="00462274">
      <w:pPr>
        <w:rPr>
          <w:rFonts w:ascii="Cambria" w:hAnsi="Cambria"/>
          <w:lang w:val="en-US"/>
        </w:rPr>
      </w:pPr>
    </w:p>
    <w:p w14:paraId="0C25E688" w14:textId="0F801D00" w:rsidR="00B9419F" w:rsidRDefault="00B9419F" w:rsidP="00B9419F">
      <w:pPr>
        <w:pStyle w:val="TermNum"/>
      </w:pPr>
      <w:bookmarkStart w:id="22" w:name="_Toc105175762"/>
      <w:r>
        <w:t>tile</w:t>
      </w:r>
      <w:bookmarkEnd w:id="22"/>
    </w:p>
    <w:p w14:paraId="29762E6A" w14:textId="5798A333" w:rsidR="00B9419F" w:rsidRPr="008203C9" w:rsidRDefault="00B9419F" w:rsidP="00462274">
      <w:pPr>
        <w:rPr>
          <w:rFonts w:ascii="Cambria" w:hAnsi="Cambria"/>
          <w:lang w:val="en-US"/>
        </w:rPr>
      </w:pPr>
      <w:r w:rsidRPr="008203C9">
        <w:rPr>
          <w:rFonts w:ascii="Cambria" w:hAnsi="Cambria"/>
          <w:lang w:val="en-US"/>
        </w:rPr>
        <w:t>two-dimensional</w:t>
      </w:r>
      <w:r w:rsidR="005B22F7" w:rsidRPr="008203C9">
        <w:rPr>
          <w:rFonts w:ascii="Cambria" w:hAnsi="Cambria"/>
          <w:lang w:val="en-US"/>
        </w:rPr>
        <w:t xml:space="preserve"> rectangular</w:t>
      </w:r>
      <w:r w:rsidRPr="008203C9">
        <w:rPr>
          <w:rFonts w:ascii="Cambria" w:hAnsi="Cambria"/>
          <w:lang w:val="en-US"/>
        </w:rPr>
        <w:t xml:space="preserve"> array of pixels within a frame</w:t>
      </w:r>
    </w:p>
    <w:p w14:paraId="15B9C841" w14:textId="77777777" w:rsidR="00696F8D" w:rsidRPr="008203C9" w:rsidRDefault="00696F8D" w:rsidP="00462274">
      <w:pPr>
        <w:rPr>
          <w:rFonts w:ascii="Cambria" w:hAnsi="Cambria"/>
          <w:lang w:val="en-US"/>
        </w:rPr>
      </w:pPr>
    </w:p>
    <w:p w14:paraId="582CB4B5" w14:textId="77777777" w:rsidR="00BE0FC8" w:rsidRDefault="00BE0FC8" w:rsidP="00BE0FC8">
      <w:pPr>
        <w:pStyle w:val="TermNum"/>
      </w:pPr>
      <w:bookmarkStart w:id="23" w:name="_Toc105175763"/>
      <w:r>
        <w:t>row</w:t>
      </w:r>
      <w:bookmarkEnd w:id="23"/>
    </w:p>
    <w:p w14:paraId="5E46CBD0" w14:textId="3A8925F8" w:rsidR="00BE0FC8" w:rsidRPr="008203C9" w:rsidRDefault="00BE0FC8" w:rsidP="00BE0FC8">
      <w:pPr>
        <w:rPr>
          <w:rFonts w:ascii="Cambria" w:hAnsi="Cambria"/>
          <w:lang w:val="en-US"/>
        </w:rPr>
      </w:pPr>
      <w:r w:rsidRPr="008203C9">
        <w:rPr>
          <w:rFonts w:ascii="Cambria" w:hAnsi="Cambria"/>
          <w:lang w:val="en-US"/>
        </w:rPr>
        <w:t xml:space="preserve">horizonal line of pixels within a frame or </w:t>
      </w:r>
      <w:r w:rsidR="007F29FF" w:rsidRPr="008203C9">
        <w:rPr>
          <w:rFonts w:ascii="Cambria" w:hAnsi="Cambria"/>
          <w:lang w:val="en-US"/>
        </w:rPr>
        <w:t xml:space="preserve">a </w:t>
      </w:r>
      <w:r w:rsidRPr="008203C9">
        <w:rPr>
          <w:rFonts w:ascii="Cambria" w:hAnsi="Cambria"/>
          <w:lang w:val="en-US"/>
        </w:rPr>
        <w:t>tile</w:t>
      </w:r>
    </w:p>
    <w:p w14:paraId="3A8261AD" w14:textId="77777777" w:rsidR="00696F8D" w:rsidRPr="008203C9" w:rsidRDefault="00696F8D" w:rsidP="00BE0FC8">
      <w:pPr>
        <w:rPr>
          <w:rFonts w:ascii="Cambria" w:hAnsi="Cambria"/>
          <w:lang w:val="en-US"/>
        </w:rPr>
      </w:pPr>
    </w:p>
    <w:p w14:paraId="2BD549D8" w14:textId="34E78BFE" w:rsidR="00BE0FC8" w:rsidRDefault="00BE0FC8" w:rsidP="00BE0FC8">
      <w:pPr>
        <w:pStyle w:val="TermNum"/>
      </w:pPr>
      <w:bookmarkStart w:id="24" w:name="_Toc105175764"/>
      <w:r>
        <w:t>block</w:t>
      </w:r>
      <w:bookmarkEnd w:id="24"/>
    </w:p>
    <w:p w14:paraId="307E9BBE" w14:textId="79670FCD" w:rsidR="00BE0FC8" w:rsidRPr="008203C9" w:rsidRDefault="00BE0FC8" w:rsidP="00BE0FC8">
      <w:pPr>
        <w:rPr>
          <w:rFonts w:ascii="Cambria" w:hAnsi="Cambria"/>
          <w:lang w:val="en-US"/>
        </w:rPr>
      </w:pPr>
      <w:r w:rsidRPr="008203C9">
        <w:rPr>
          <w:rFonts w:ascii="Cambria" w:hAnsi="Cambria"/>
          <w:lang w:val="en-US"/>
        </w:rPr>
        <w:t>consecutive bytes within the sample data containing one or more component values</w:t>
      </w:r>
    </w:p>
    <w:p w14:paraId="4CC9B8CF" w14:textId="77777777" w:rsidR="00BE0FC8" w:rsidRPr="008203C9" w:rsidRDefault="00BE0FC8" w:rsidP="00BE0FC8">
      <w:pPr>
        <w:rPr>
          <w:rFonts w:ascii="Cambria" w:hAnsi="Cambria"/>
          <w:lang w:val="en-US"/>
        </w:rPr>
      </w:pPr>
    </w:p>
    <w:p w14:paraId="2830D794" w14:textId="4A4C78C3" w:rsidR="00961DD9" w:rsidRPr="008D0289" w:rsidRDefault="00961DD9" w:rsidP="00961DD9">
      <w:pPr>
        <w:pStyle w:val="Titre1"/>
        <w:autoSpaceDE w:val="0"/>
        <w:autoSpaceDN w:val="0"/>
        <w:adjustRightInd w:val="0"/>
        <w:rPr>
          <w:rFonts w:eastAsia="Times New Roman"/>
          <w:szCs w:val="24"/>
        </w:rPr>
      </w:pPr>
      <w:bookmarkStart w:id="25" w:name="_Toc99988201"/>
      <w:bookmarkStart w:id="26" w:name="_Toc105175765"/>
      <w:r w:rsidRPr="008D0289">
        <w:rPr>
          <w:rFonts w:eastAsia="Times New Roman"/>
          <w:szCs w:val="24"/>
        </w:rPr>
        <w:t>Technical overview</w:t>
      </w:r>
      <w:bookmarkEnd w:id="25"/>
      <w:bookmarkEnd w:id="26"/>
    </w:p>
    <w:p w14:paraId="74CB0C6C" w14:textId="77777777" w:rsidR="00961DD9" w:rsidRPr="008203C9" w:rsidRDefault="00961DD9" w:rsidP="00961DD9">
      <w:pPr>
        <w:pStyle w:val="Corpsdetexte"/>
        <w:autoSpaceDE w:val="0"/>
        <w:autoSpaceDN w:val="0"/>
        <w:adjustRightInd w:val="0"/>
        <w:rPr>
          <w:sz w:val="24"/>
          <w:szCs w:val="24"/>
        </w:rPr>
      </w:pPr>
      <w:r w:rsidRPr="008203C9">
        <w:rPr>
          <w:sz w:val="24"/>
          <w:szCs w:val="24"/>
        </w:rPr>
        <w:t xml:space="preserve">ISO/IEC 14496-12 shall be used as framework for the video extensions described in this document. </w:t>
      </w:r>
    </w:p>
    <w:p w14:paraId="2CA88C43" w14:textId="146DD6D2" w:rsidR="00961DD9" w:rsidRPr="008203C9" w:rsidRDefault="007F29FF" w:rsidP="00961DD9">
      <w:pPr>
        <w:pStyle w:val="Corpsdetexte"/>
        <w:autoSpaceDE w:val="0"/>
        <w:autoSpaceDN w:val="0"/>
        <w:adjustRightInd w:val="0"/>
        <w:rPr>
          <w:sz w:val="24"/>
          <w:szCs w:val="24"/>
        </w:rPr>
      </w:pPr>
      <w:r w:rsidRPr="008203C9">
        <w:rPr>
          <w:sz w:val="24"/>
          <w:szCs w:val="24"/>
        </w:rPr>
        <w:lastRenderedPageBreak/>
        <w:t xml:space="preserve">ISO/IEC 14496-12 or </w:t>
      </w:r>
      <w:r w:rsidR="00961DD9" w:rsidRPr="008203C9">
        <w:rPr>
          <w:sz w:val="24"/>
          <w:szCs w:val="24"/>
        </w:rPr>
        <w:t xml:space="preserve">ISO/IEC 23008-12 shall be used as framework for the image extensions described in this document. </w:t>
      </w:r>
    </w:p>
    <w:p w14:paraId="419A2CFF" w14:textId="485229AE" w:rsidR="0029593D" w:rsidRPr="008203C9" w:rsidRDefault="00961DD9" w:rsidP="00DF2D80">
      <w:pPr>
        <w:pStyle w:val="Corpsdetexte"/>
        <w:autoSpaceDE w:val="0"/>
        <w:autoSpaceDN w:val="0"/>
        <w:adjustRightInd w:val="0"/>
        <w:rPr>
          <w:sz w:val="24"/>
          <w:szCs w:val="24"/>
        </w:rPr>
      </w:pPr>
      <w:r w:rsidRPr="008203C9">
        <w:rPr>
          <w:sz w:val="24"/>
          <w:szCs w:val="24"/>
        </w:rPr>
        <w:t>The extensions included in this document provide the necessary specifications to carry uncompressed video</w:t>
      </w:r>
      <w:r w:rsidR="004354DD" w:rsidRPr="008203C9">
        <w:rPr>
          <w:sz w:val="24"/>
          <w:szCs w:val="24"/>
        </w:rPr>
        <w:t xml:space="preserve"> and images</w:t>
      </w:r>
      <w:r w:rsidRPr="008203C9">
        <w:rPr>
          <w:sz w:val="24"/>
          <w:szCs w:val="24"/>
        </w:rPr>
        <w:t xml:space="preserve"> in </w:t>
      </w:r>
      <w:r w:rsidR="004354DD" w:rsidRPr="008203C9">
        <w:rPr>
          <w:sz w:val="24"/>
          <w:szCs w:val="24"/>
        </w:rPr>
        <w:t xml:space="preserve">these </w:t>
      </w:r>
      <w:r w:rsidRPr="008203C9">
        <w:rPr>
          <w:sz w:val="24"/>
          <w:szCs w:val="24"/>
        </w:rPr>
        <w:t>framework</w:t>
      </w:r>
      <w:r w:rsidR="004354DD" w:rsidRPr="008203C9">
        <w:rPr>
          <w:sz w:val="24"/>
          <w:szCs w:val="24"/>
        </w:rPr>
        <w:t>s</w:t>
      </w:r>
      <w:r w:rsidRPr="008203C9">
        <w:rPr>
          <w:sz w:val="24"/>
          <w:szCs w:val="24"/>
        </w:rPr>
        <w:t>.</w:t>
      </w:r>
      <w:r w:rsidR="0029593D" w:rsidRPr="008203C9">
        <w:rPr>
          <w:sz w:val="24"/>
          <w:szCs w:val="24"/>
        </w:rPr>
        <w:tab/>
      </w:r>
    </w:p>
    <w:p w14:paraId="659DB0F7" w14:textId="31D0E23B" w:rsidR="002272F3" w:rsidRPr="008203C9" w:rsidRDefault="002272F3" w:rsidP="0056366D">
      <w:pPr>
        <w:pStyle w:val="NormalWeb"/>
        <w:jc w:val="both"/>
        <w:rPr>
          <w:sz w:val="24"/>
          <w:szCs w:val="24"/>
        </w:rPr>
      </w:pPr>
      <w:r w:rsidRPr="008203C9">
        <w:rPr>
          <w:sz w:val="24"/>
          <w:szCs w:val="24"/>
        </w:rPr>
        <w:t xml:space="preserve">Media tracks and media samples may be associated with meta-data information using the various tools defined in ISO/IEC 14496-12, such as sample group descriptions, </w:t>
      </w:r>
      <w:r w:rsidRPr="008203C9">
        <w:rPr>
          <w:rFonts w:ascii="CourierNewPSMT" w:eastAsia="Times New Roman" w:hAnsi="CourierNewPSMT"/>
          <w:sz w:val="24"/>
          <w:szCs w:val="24"/>
          <w:lang w:val="en-US" w:eastAsia="fr-FR"/>
        </w:rPr>
        <w:t>MetaBox</w:t>
      </w:r>
      <w:r w:rsidRPr="008203C9">
        <w:rPr>
          <w:sz w:val="24"/>
          <w:szCs w:val="24"/>
        </w:rPr>
        <w:t xml:space="preserve">, metadata tracks </w:t>
      </w:r>
      <w:r w:rsidR="004354DD" w:rsidRPr="008203C9">
        <w:rPr>
          <w:sz w:val="24"/>
          <w:szCs w:val="24"/>
        </w:rPr>
        <w:t xml:space="preserve">and </w:t>
      </w:r>
      <w:r w:rsidRPr="008203C9">
        <w:rPr>
          <w:sz w:val="24"/>
          <w:szCs w:val="24"/>
        </w:rPr>
        <w:t>sample auxiliary information.</w:t>
      </w:r>
    </w:p>
    <w:p w14:paraId="44F85824" w14:textId="1D3E21DD" w:rsidR="00AD71D1" w:rsidRPr="008203C9" w:rsidRDefault="00AD71D1" w:rsidP="0056366D">
      <w:pPr>
        <w:pStyle w:val="NormalWeb"/>
        <w:jc w:val="both"/>
        <w:rPr>
          <w:sz w:val="24"/>
          <w:szCs w:val="24"/>
        </w:rPr>
      </w:pPr>
      <w:r w:rsidRPr="008203C9">
        <w:rPr>
          <w:sz w:val="24"/>
          <w:szCs w:val="24"/>
        </w:rPr>
        <w:t xml:space="preserve">Media items may be associated with meta-data information using the various tools defined in </w:t>
      </w:r>
      <w:r w:rsidR="007F29FF" w:rsidRPr="008203C9">
        <w:rPr>
          <w:sz w:val="24"/>
          <w:szCs w:val="24"/>
        </w:rPr>
        <w:t xml:space="preserve">ISO/IEC 14496-12 or </w:t>
      </w:r>
      <w:r w:rsidRPr="008203C9">
        <w:rPr>
          <w:sz w:val="24"/>
          <w:szCs w:val="24"/>
        </w:rPr>
        <w:t>ISO/IEC 23008-12, such as descriptive item properties.</w:t>
      </w:r>
    </w:p>
    <w:p w14:paraId="4AB8045A" w14:textId="4F7E800A" w:rsidR="00961DD9" w:rsidRDefault="00961DD9" w:rsidP="00961DD9">
      <w:pPr>
        <w:pStyle w:val="Titre1"/>
        <w:autoSpaceDE w:val="0"/>
        <w:autoSpaceDN w:val="0"/>
        <w:adjustRightInd w:val="0"/>
        <w:rPr>
          <w:rFonts w:eastAsia="Times New Roman"/>
          <w:szCs w:val="24"/>
        </w:rPr>
      </w:pPr>
      <w:bookmarkStart w:id="27" w:name="_Ref86922065"/>
      <w:bookmarkStart w:id="28" w:name="_Toc99988202"/>
      <w:bookmarkStart w:id="29" w:name="_Toc105175766"/>
      <w:r>
        <w:rPr>
          <w:rFonts w:eastAsia="Times New Roman"/>
          <w:szCs w:val="24"/>
        </w:rPr>
        <w:t>Uncompressed video formats</w:t>
      </w:r>
      <w:bookmarkEnd w:id="27"/>
      <w:bookmarkEnd w:id="28"/>
      <w:bookmarkEnd w:id="29"/>
    </w:p>
    <w:p w14:paraId="108BBACD" w14:textId="44777E9C" w:rsidR="00961DD9" w:rsidRDefault="00961DD9" w:rsidP="00961DD9">
      <w:pPr>
        <w:pStyle w:val="Titre2"/>
      </w:pPr>
      <w:bookmarkStart w:id="30" w:name="_Toc86924328"/>
      <w:bookmarkStart w:id="31" w:name="_Toc105175767"/>
      <w:r>
        <w:t>Overview</w:t>
      </w:r>
      <w:bookmarkEnd w:id="30"/>
      <w:bookmarkEnd w:id="31"/>
    </w:p>
    <w:p w14:paraId="404770B1" w14:textId="74E0A1E0" w:rsidR="001619FD" w:rsidRPr="008203C9" w:rsidRDefault="001619FD" w:rsidP="008203C9">
      <w:pPr>
        <w:pStyle w:val="NormalWeb"/>
        <w:jc w:val="both"/>
        <w:rPr>
          <w:sz w:val="24"/>
          <w:szCs w:val="24"/>
        </w:rPr>
      </w:pPr>
      <w:r w:rsidRPr="008203C9">
        <w:rPr>
          <w:sz w:val="24"/>
          <w:szCs w:val="24"/>
        </w:rPr>
        <w:t xml:space="preserve">Uncompressed video formats may be stored in ISO base media </w:t>
      </w:r>
      <w:r w:rsidR="007C6F93" w:rsidRPr="008203C9">
        <w:rPr>
          <w:sz w:val="24"/>
          <w:szCs w:val="24"/>
        </w:rPr>
        <w:t>files</w:t>
      </w:r>
      <w:r w:rsidRPr="008203C9">
        <w:rPr>
          <w:sz w:val="24"/>
          <w:szCs w:val="24"/>
        </w:rPr>
        <w:t xml:space="preserve"> using </w:t>
      </w:r>
      <w:r w:rsidR="0034109C" w:rsidRPr="008203C9">
        <w:rPr>
          <w:sz w:val="24"/>
          <w:szCs w:val="24"/>
        </w:rPr>
        <w:t>a</w:t>
      </w:r>
      <w:r w:rsidRPr="008203C9">
        <w:rPr>
          <w:sz w:val="24"/>
          <w:szCs w:val="24"/>
        </w:rPr>
        <w:t xml:space="preserve"> generic uncompressed video description define</w:t>
      </w:r>
      <w:r w:rsidR="00CC2A87" w:rsidRPr="008203C9">
        <w:rPr>
          <w:sz w:val="24"/>
          <w:szCs w:val="24"/>
        </w:rPr>
        <w:t>d</w:t>
      </w:r>
      <w:r w:rsidRPr="008203C9">
        <w:rPr>
          <w:sz w:val="24"/>
          <w:szCs w:val="24"/>
        </w:rPr>
        <w:t xml:space="preserve"> hereafter.</w:t>
      </w:r>
    </w:p>
    <w:p w14:paraId="3B3BC5D2" w14:textId="3EF3F6FA" w:rsidR="001619FD" w:rsidRPr="008203C9" w:rsidRDefault="001619FD" w:rsidP="008203C9">
      <w:pPr>
        <w:pStyle w:val="NormalWeb"/>
        <w:jc w:val="both"/>
        <w:rPr>
          <w:sz w:val="24"/>
          <w:szCs w:val="24"/>
        </w:rPr>
      </w:pPr>
      <w:r w:rsidRPr="008203C9">
        <w:rPr>
          <w:sz w:val="24"/>
          <w:szCs w:val="24"/>
        </w:rPr>
        <w:t xml:space="preserve">For media tracks, uncompressed video formats shall be described by a sample entry extending the </w:t>
      </w:r>
      <w:r w:rsidRPr="008203C9">
        <w:rPr>
          <w:rFonts w:ascii="CourierNewPSMT" w:eastAsia="Times New Roman" w:hAnsi="CourierNewPSMT"/>
          <w:sz w:val="24"/>
          <w:szCs w:val="24"/>
          <w:lang w:val="en-US" w:eastAsia="fr-FR"/>
        </w:rPr>
        <w:t>VisualSampleEntry</w:t>
      </w:r>
      <w:r w:rsidRPr="008203C9">
        <w:rPr>
          <w:sz w:val="24"/>
          <w:szCs w:val="24"/>
        </w:rPr>
        <w:t>.</w:t>
      </w:r>
      <w:r w:rsidR="00D15DD9" w:rsidRPr="008203C9">
        <w:rPr>
          <w:sz w:val="24"/>
          <w:szCs w:val="24"/>
        </w:rPr>
        <w:t xml:space="preserve"> The handler type associated with the track is usually </w:t>
      </w:r>
      <w:r w:rsidR="00D15DD9" w:rsidRPr="008203C9">
        <w:rPr>
          <w:rFonts w:ascii="CourierNewPSMT" w:eastAsia="Times New Roman" w:hAnsi="CourierNewPSMT"/>
          <w:sz w:val="24"/>
          <w:szCs w:val="24"/>
          <w:lang w:val="en-US" w:eastAsia="fr-FR"/>
        </w:rPr>
        <w:t>'vide'</w:t>
      </w:r>
      <w:r w:rsidR="00D15DD9" w:rsidRPr="008203C9">
        <w:rPr>
          <w:sz w:val="24"/>
          <w:szCs w:val="24"/>
        </w:rPr>
        <w:t xml:space="preserve">, </w:t>
      </w:r>
      <w:r w:rsidR="00D15DD9" w:rsidRPr="008203C9">
        <w:rPr>
          <w:rFonts w:ascii="CourierNewPSMT" w:eastAsia="Times New Roman" w:hAnsi="CourierNewPSMT"/>
          <w:sz w:val="24"/>
          <w:szCs w:val="24"/>
          <w:lang w:val="en-US" w:eastAsia="fr-FR"/>
        </w:rPr>
        <w:t>'auxv'</w:t>
      </w:r>
      <w:r w:rsidR="00D15DD9" w:rsidRPr="008203C9">
        <w:rPr>
          <w:sz w:val="24"/>
          <w:szCs w:val="24"/>
        </w:rPr>
        <w:t xml:space="preserve"> or </w:t>
      </w:r>
      <w:r w:rsidR="00D15DD9" w:rsidRPr="008203C9">
        <w:rPr>
          <w:rFonts w:ascii="CourierNewPSMT" w:eastAsia="Times New Roman" w:hAnsi="CourierNewPSMT"/>
          <w:sz w:val="24"/>
          <w:szCs w:val="24"/>
          <w:lang w:val="en-US" w:eastAsia="fr-FR"/>
        </w:rPr>
        <w:t>'pict'</w:t>
      </w:r>
      <w:r w:rsidR="00D15DD9" w:rsidRPr="008203C9">
        <w:rPr>
          <w:sz w:val="24"/>
          <w:szCs w:val="24"/>
        </w:rPr>
        <w:t xml:space="preserve"> but derived specifications may introduce new handler types. </w:t>
      </w:r>
      <w:r w:rsidRPr="008203C9">
        <w:rPr>
          <w:sz w:val="24"/>
          <w:szCs w:val="24"/>
        </w:rPr>
        <w:t xml:space="preserve">The </w:t>
      </w:r>
      <w:r w:rsidRPr="008203C9">
        <w:rPr>
          <w:rFonts w:ascii="CourierNewPSMT" w:eastAsia="Times New Roman" w:hAnsi="CourierNewPSMT"/>
          <w:sz w:val="24"/>
          <w:szCs w:val="24"/>
          <w:lang w:val="en-US" w:eastAsia="fr-FR"/>
        </w:rPr>
        <w:t>width</w:t>
      </w:r>
      <w:r w:rsidRPr="008203C9">
        <w:rPr>
          <w:sz w:val="24"/>
          <w:szCs w:val="24"/>
        </w:rPr>
        <w:t xml:space="preserve"> and </w:t>
      </w:r>
      <w:r w:rsidRPr="008203C9">
        <w:rPr>
          <w:rFonts w:ascii="CourierNewPSMT" w:eastAsia="Times New Roman" w:hAnsi="CourierNewPSMT"/>
          <w:sz w:val="24"/>
          <w:szCs w:val="24"/>
          <w:lang w:val="en-US" w:eastAsia="fr-FR"/>
        </w:rPr>
        <w:t>height</w:t>
      </w:r>
      <w:r w:rsidRPr="008203C9">
        <w:rPr>
          <w:sz w:val="24"/>
          <w:szCs w:val="24"/>
        </w:rPr>
        <w:t xml:space="preserve"> fields of the sample entry shall document the exact frame dimension</w:t>
      </w:r>
      <w:r w:rsidR="00DA07C6" w:rsidRPr="008203C9">
        <w:rPr>
          <w:sz w:val="24"/>
          <w:szCs w:val="24"/>
        </w:rPr>
        <w:t>, in pixels,</w:t>
      </w:r>
      <w:r w:rsidRPr="008203C9">
        <w:rPr>
          <w:sz w:val="24"/>
          <w:szCs w:val="24"/>
        </w:rPr>
        <w:t xml:space="preserve"> of any sample of the video stream that is described by this sample entry.</w:t>
      </w:r>
      <w:r w:rsidR="000C48D1" w:rsidRPr="008203C9">
        <w:rPr>
          <w:sz w:val="24"/>
          <w:szCs w:val="24"/>
        </w:rPr>
        <w:t xml:space="preserve"> Consequently, if the frame dimension changes within a video track, multiple sample </w:t>
      </w:r>
      <w:r w:rsidR="00B80A73" w:rsidRPr="008203C9">
        <w:rPr>
          <w:sz w:val="24"/>
          <w:szCs w:val="24"/>
        </w:rPr>
        <w:t xml:space="preserve">entries </w:t>
      </w:r>
      <w:r w:rsidR="003C212F" w:rsidRPr="008203C9">
        <w:rPr>
          <w:sz w:val="24"/>
          <w:szCs w:val="24"/>
        </w:rPr>
        <w:t>must</w:t>
      </w:r>
      <w:r w:rsidR="000C48D1" w:rsidRPr="008203C9">
        <w:rPr>
          <w:sz w:val="24"/>
          <w:szCs w:val="24"/>
        </w:rPr>
        <w:t xml:space="preserve"> be used.</w:t>
      </w:r>
    </w:p>
    <w:p w14:paraId="0288CCA8" w14:textId="6F707706" w:rsidR="008A6268" w:rsidRPr="008203C9" w:rsidRDefault="001619FD" w:rsidP="008203C9">
      <w:pPr>
        <w:pStyle w:val="NormalWeb"/>
        <w:jc w:val="both"/>
        <w:rPr>
          <w:sz w:val="24"/>
          <w:szCs w:val="24"/>
        </w:rPr>
      </w:pPr>
      <w:r w:rsidRPr="008203C9">
        <w:rPr>
          <w:sz w:val="24"/>
          <w:szCs w:val="24"/>
        </w:rPr>
        <w:t xml:space="preserve">For image items, uncompressed images shall be </w:t>
      </w:r>
      <w:r w:rsidR="00DA07C6" w:rsidRPr="008203C9">
        <w:rPr>
          <w:sz w:val="24"/>
          <w:szCs w:val="24"/>
        </w:rPr>
        <w:t xml:space="preserve">associated with a </w:t>
      </w:r>
      <w:r w:rsidR="00DA07C6" w:rsidRPr="008203C9">
        <w:rPr>
          <w:rFonts w:ascii="CourierNewPSMT" w:eastAsia="Times New Roman" w:hAnsi="CourierNewPSMT"/>
          <w:sz w:val="24"/>
          <w:szCs w:val="24"/>
          <w:lang w:val="en-US" w:eastAsia="fr-FR"/>
        </w:rPr>
        <w:t>ImageSpatialExtentsProperty</w:t>
      </w:r>
      <w:r w:rsidR="00DA07C6" w:rsidRPr="008203C9">
        <w:rPr>
          <w:sz w:val="24"/>
          <w:szCs w:val="24"/>
        </w:rPr>
        <w:t xml:space="preserve"> whose </w:t>
      </w:r>
      <w:r w:rsidR="00EF62A4" w:rsidRPr="008203C9">
        <w:rPr>
          <w:rFonts w:ascii="CourierNewPSMT" w:eastAsia="Times New Roman" w:hAnsi="CourierNewPSMT"/>
          <w:sz w:val="24"/>
          <w:szCs w:val="24"/>
          <w:lang w:val="en-US" w:eastAsia="fr-FR"/>
        </w:rPr>
        <w:t>image_w</w:t>
      </w:r>
      <w:r w:rsidR="00DA07C6" w:rsidRPr="008203C9">
        <w:rPr>
          <w:rFonts w:ascii="CourierNewPSMT" w:eastAsia="Times New Roman" w:hAnsi="CourierNewPSMT"/>
          <w:sz w:val="24"/>
          <w:szCs w:val="24"/>
          <w:lang w:val="en-US" w:eastAsia="fr-FR"/>
        </w:rPr>
        <w:t>idth</w:t>
      </w:r>
      <w:r w:rsidR="00DA07C6" w:rsidRPr="008203C9">
        <w:rPr>
          <w:sz w:val="24"/>
          <w:szCs w:val="24"/>
        </w:rPr>
        <w:t xml:space="preserve"> and </w:t>
      </w:r>
      <w:r w:rsidR="00EF62A4" w:rsidRPr="008203C9">
        <w:rPr>
          <w:rFonts w:ascii="CourierNewPSMT" w:eastAsia="Times New Roman" w:hAnsi="CourierNewPSMT"/>
          <w:sz w:val="24"/>
          <w:szCs w:val="24"/>
          <w:lang w:val="en-US" w:eastAsia="fr-FR"/>
        </w:rPr>
        <w:t>image_</w:t>
      </w:r>
      <w:r w:rsidR="00DA07C6" w:rsidRPr="008203C9">
        <w:rPr>
          <w:rFonts w:ascii="CourierNewPSMT" w:eastAsia="Times New Roman" w:hAnsi="CourierNewPSMT"/>
          <w:sz w:val="24"/>
          <w:szCs w:val="24"/>
          <w:lang w:val="en-US" w:eastAsia="fr-FR"/>
        </w:rPr>
        <w:t>height</w:t>
      </w:r>
      <w:r w:rsidR="00DA07C6" w:rsidRPr="008203C9">
        <w:rPr>
          <w:sz w:val="24"/>
          <w:szCs w:val="24"/>
        </w:rPr>
        <w:t xml:space="preserve"> fields shall document the exact frame dimension, in pixels, of the </w:t>
      </w:r>
      <w:r w:rsidR="007F29FF" w:rsidRPr="008203C9">
        <w:rPr>
          <w:sz w:val="24"/>
          <w:szCs w:val="24"/>
        </w:rPr>
        <w:t xml:space="preserve">reconstructed </w:t>
      </w:r>
      <w:r w:rsidR="00DA07C6" w:rsidRPr="008203C9">
        <w:rPr>
          <w:sz w:val="24"/>
          <w:szCs w:val="24"/>
        </w:rPr>
        <w:t>image</w:t>
      </w:r>
      <w:r w:rsidR="00A51A80" w:rsidRPr="008203C9">
        <w:rPr>
          <w:sz w:val="24"/>
          <w:szCs w:val="24"/>
        </w:rPr>
        <w:t xml:space="preserve">, i.e. </w:t>
      </w:r>
      <w:r w:rsidR="007C6F93" w:rsidRPr="008203C9">
        <w:rPr>
          <w:sz w:val="24"/>
          <w:szCs w:val="24"/>
        </w:rPr>
        <w:t xml:space="preserve">the </w:t>
      </w:r>
      <w:r w:rsidR="00A51A80" w:rsidRPr="008203C9">
        <w:rPr>
          <w:sz w:val="24"/>
          <w:szCs w:val="24"/>
        </w:rPr>
        <w:t>size of the image before applying any associated transformative properties</w:t>
      </w:r>
      <w:r w:rsidR="00DA07C6" w:rsidRPr="008203C9">
        <w:rPr>
          <w:sz w:val="24"/>
          <w:szCs w:val="24"/>
        </w:rPr>
        <w:t>.</w:t>
      </w:r>
    </w:p>
    <w:p w14:paraId="77CF13DE" w14:textId="0A6B9A87" w:rsidR="00DA07C6" w:rsidRPr="008203C9" w:rsidRDefault="004F39D6" w:rsidP="008203C9">
      <w:pPr>
        <w:pStyle w:val="NormalWeb"/>
        <w:jc w:val="both"/>
        <w:rPr>
          <w:sz w:val="24"/>
          <w:szCs w:val="24"/>
        </w:rPr>
      </w:pPr>
      <w:r w:rsidRPr="008203C9">
        <w:rPr>
          <w:sz w:val="24"/>
          <w:szCs w:val="24"/>
        </w:rPr>
        <w:t>The</w:t>
      </w:r>
      <w:r w:rsidR="00DA07C6" w:rsidRPr="008203C9">
        <w:rPr>
          <w:sz w:val="24"/>
          <w:szCs w:val="24"/>
        </w:rPr>
        <w:t xml:space="preserve"> tools defined in ISO/IEC 14496-12 and ISO/IEC 23008-12 should be used whenever applicable, namely to specify pixel aspect ratio, colour information, </w:t>
      </w:r>
      <w:r w:rsidR="001B67CD" w:rsidRPr="008203C9">
        <w:rPr>
          <w:sz w:val="24"/>
          <w:szCs w:val="24"/>
        </w:rPr>
        <w:t xml:space="preserve">clean </w:t>
      </w:r>
      <w:r w:rsidR="00DA07C6" w:rsidRPr="008203C9">
        <w:rPr>
          <w:sz w:val="24"/>
          <w:szCs w:val="24"/>
        </w:rPr>
        <w:t xml:space="preserve">aperture, content light level, </w:t>
      </w:r>
      <w:r w:rsidR="00717F7C" w:rsidRPr="008203C9">
        <w:rPr>
          <w:sz w:val="24"/>
          <w:szCs w:val="24"/>
        </w:rPr>
        <w:t xml:space="preserve">mirror and rotate properties or track header matrix, </w:t>
      </w:r>
      <w:r w:rsidR="00DA07C6" w:rsidRPr="008203C9">
        <w:rPr>
          <w:sz w:val="24"/>
          <w:szCs w:val="24"/>
        </w:rPr>
        <w:t>etc.</w:t>
      </w:r>
    </w:p>
    <w:p w14:paraId="6BE849C7" w14:textId="76B064B6" w:rsidR="00A8384E" w:rsidRPr="008203C9" w:rsidRDefault="00DE5F78" w:rsidP="008203C9">
      <w:pPr>
        <w:pStyle w:val="NormalWeb"/>
        <w:jc w:val="both"/>
        <w:rPr>
          <w:sz w:val="24"/>
          <w:szCs w:val="24"/>
        </w:rPr>
      </w:pPr>
      <w:r w:rsidRPr="008203C9">
        <w:rPr>
          <w:sz w:val="24"/>
          <w:szCs w:val="24"/>
        </w:rPr>
        <w:t>An</w:t>
      </w:r>
      <w:r w:rsidR="00647D39" w:rsidRPr="008203C9">
        <w:rPr>
          <w:sz w:val="24"/>
          <w:szCs w:val="24"/>
        </w:rPr>
        <w:t xml:space="preserve"> uncompressed video </w:t>
      </w:r>
      <w:r w:rsidRPr="008203C9">
        <w:rPr>
          <w:sz w:val="24"/>
          <w:szCs w:val="24"/>
        </w:rPr>
        <w:t xml:space="preserve">media sample or item </w:t>
      </w:r>
      <w:r w:rsidR="00647D39" w:rsidRPr="008203C9">
        <w:rPr>
          <w:sz w:val="24"/>
          <w:szCs w:val="24"/>
        </w:rPr>
        <w:t xml:space="preserve">consists </w:t>
      </w:r>
      <w:r w:rsidR="00B80A73" w:rsidRPr="008203C9">
        <w:rPr>
          <w:sz w:val="24"/>
          <w:szCs w:val="24"/>
        </w:rPr>
        <w:t xml:space="preserve">of </w:t>
      </w:r>
      <w:r w:rsidR="00647D39" w:rsidRPr="008203C9">
        <w:rPr>
          <w:sz w:val="24"/>
          <w:szCs w:val="24"/>
        </w:rPr>
        <w:t xml:space="preserve">one </w:t>
      </w:r>
      <w:r w:rsidR="00907713" w:rsidRPr="008203C9">
        <w:rPr>
          <w:sz w:val="24"/>
          <w:szCs w:val="24"/>
        </w:rPr>
        <w:t>frame</w:t>
      </w:r>
      <w:r w:rsidR="00A8384E" w:rsidRPr="008203C9">
        <w:rPr>
          <w:sz w:val="24"/>
          <w:szCs w:val="24"/>
        </w:rPr>
        <w:t>. Each frame is organized as a set of one or more rectangular, non-overlapping areas called tiles.</w:t>
      </w:r>
    </w:p>
    <w:p w14:paraId="608569BC" w14:textId="268E8316" w:rsidR="00907713" w:rsidRPr="008203C9" w:rsidRDefault="00A8384E" w:rsidP="008203C9">
      <w:pPr>
        <w:pStyle w:val="NormalWeb"/>
        <w:jc w:val="both"/>
        <w:rPr>
          <w:sz w:val="24"/>
          <w:szCs w:val="24"/>
        </w:rPr>
      </w:pPr>
      <w:r w:rsidRPr="008203C9">
        <w:rPr>
          <w:sz w:val="24"/>
          <w:szCs w:val="24"/>
        </w:rPr>
        <w:t>T</w:t>
      </w:r>
      <w:r w:rsidR="00907713" w:rsidRPr="008203C9">
        <w:rPr>
          <w:sz w:val="24"/>
          <w:szCs w:val="24"/>
        </w:rPr>
        <w:t xml:space="preserve">he first byte of the sample data </w:t>
      </w:r>
      <w:r w:rsidR="001B67CD" w:rsidRPr="008203C9">
        <w:rPr>
          <w:sz w:val="24"/>
          <w:szCs w:val="24"/>
        </w:rPr>
        <w:t xml:space="preserve">shall be </w:t>
      </w:r>
      <w:r w:rsidR="00907713" w:rsidRPr="008203C9">
        <w:rPr>
          <w:sz w:val="24"/>
          <w:szCs w:val="24"/>
        </w:rPr>
        <w:t xml:space="preserve">the first byte of the </w:t>
      </w:r>
      <w:r w:rsidR="00F66496" w:rsidRPr="008203C9">
        <w:rPr>
          <w:sz w:val="24"/>
          <w:szCs w:val="24"/>
        </w:rPr>
        <w:t xml:space="preserve">block containing the </w:t>
      </w:r>
      <w:r w:rsidR="00907713" w:rsidRPr="008203C9">
        <w:rPr>
          <w:sz w:val="24"/>
          <w:szCs w:val="24"/>
        </w:rPr>
        <w:t xml:space="preserve">first component </w:t>
      </w:r>
      <w:r w:rsidR="00F66496" w:rsidRPr="008203C9">
        <w:rPr>
          <w:sz w:val="24"/>
          <w:szCs w:val="24"/>
        </w:rPr>
        <w:t xml:space="preserve">of the </w:t>
      </w:r>
      <w:r w:rsidR="00B9419F" w:rsidRPr="008203C9">
        <w:rPr>
          <w:sz w:val="24"/>
          <w:szCs w:val="24"/>
        </w:rPr>
        <w:t>top-left pixel</w:t>
      </w:r>
      <w:r w:rsidR="00F66496" w:rsidRPr="008203C9">
        <w:rPr>
          <w:sz w:val="24"/>
          <w:szCs w:val="24"/>
        </w:rPr>
        <w:t xml:space="preserve"> of the frame</w:t>
      </w:r>
      <w:r w:rsidR="00907713" w:rsidRPr="008203C9">
        <w:rPr>
          <w:sz w:val="24"/>
          <w:szCs w:val="24"/>
        </w:rPr>
        <w:t>.</w:t>
      </w:r>
      <w:r w:rsidRPr="008203C9">
        <w:rPr>
          <w:sz w:val="24"/>
          <w:szCs w:val="24"/>
        </w:rPr>
        <w:t xml:space="preserve"> </w:t>
      </w:r>
      <w:r w:rsidR="00DE5F78" w:rsidRPr="008203C9">
        <w:rPr>
          <w:sz w:val="24"/>
          <w:szCs w:val="24"/>
        </w:rPr>
        <w:t>The size</w:t>
      </w:r>
      <w:r w:rsidR="00CC2A87" w:rsidRPr="008203C9">
        <w:rPr>
          <w:sz w:val="24"/>
          <w:szCs w:val="24"/>
        </w:rPr>
        <w:t xml:space="preserve"> in bytes</w:t>
      </w:r>
      <w:r w:rsidR="00DE5F78" w:rsidRPr="008203C9">
        <w:rPr>
          <w:sz w:val="24"/>
          <w:szCs w:val="24"/>
        </w:rPr>
        <w:t xml:space="preserve"> of the associated media sample or item shall be</w:t>
      </w:r>
      <w:r w:rsidR="00E72748" w:rsidRPr="008203C9">
        <w:rPr>
          <w:sz w:val="24"/>
          <w:szCs w:val="24"/>
        </w:rPr>
        <w:t xml:space="preserve"> at least</w:t>
      </w:r>
      <w:r w:rsidR="00D15DD9" w:rsidRPr="008203C9">
        <w:rPr>
          <w:sz w:val="24"/>
          <w:szCs w:val="24"/>
        </w:rPr>
        <w:t xml:space="preserve"> </w:t>
      </w:r>
      <w:r w:rsidR="00DE5F78" w:rsidRPr="008203C9">
        <w:rPr>
          <w:sz w:val="24"/>
          <w:szCs w:val="24"/>
        </w:rPr>
        <w:t xml:space="preserve">the size </w:t>
      </w:r>
      <w:r w:rsidR="0071225A" w:rsidRPr="008203C9">
        <w:rPr>
          <w:sz w:val="24"/>
          <w:szCs w:val="24"/>
        </w:rPr>
        <w:t xml:space="preserve">in bytes </w:t>
      </w:r>
      <w:r w:rsidR="001254BE" w:rsidRPr="008203C9">
        <w:rPr>
          <w:sz w:val="24"/>
          <w:szCs w:val="24"/>
        </w:rPr>
        <w:t xml:space="preserve">required to store </w:t>
      </w:r>
      <w:r w:rsidR="0071225A" w:rsidRPr="008203C9">
        <w:rPr>
          <w:sz w:val="24"/>
          <w:szCs w:val="24"/>
        </w:rPr>
        <w:t xml:space="preserve">all </w:t>
      </w:r>
      <w:r w:rsidR="00DE5F78" w:rsidRPr="008203C9">
        <w:rPr>
          <w:sz w:val="24"/>
          <w:szCs w:val="24"/>
        </w:rPr>
        <w:t>the components</w:t>
      </w:r>
      <w:r w:rsidR="0071225A" w:rsidRPr="008203C9">
        <w:rPr>
          <w:sz w:val="24"/>
          <w:szCs w:val="24"/>
        </w:rPr>
        <w:t xml:space="preserve"> values</w:t>
      </w:r>
      <w:r w:rsidR="00DE5F78" w:rsidRPr="008203C9">
        <w:rPr>
          <w:sz w:val="24"/>
          <w:szCs w:val="24"/>
        </w:rPr>
        <w:t xml:space="preserve"> </w:t>
      </w:r>
      <w:r w:rsidR="001254BE" w:rsidRPr="008203C9">
        <w:rPr>
          <w:sz w:val="24"/>
          <w:szCs w:val="24"/>
        </w:rPr>
        <w:t xml:space="preserve">documented </w:t>
      </w:r>
      <w:r w:rsidR="00DE5F78" w:rsidRPr="008203C9">
        <w:rPr>
          <w:sz w:val="24"/>
          <w:szCs w:val="24"/>
        </w:rPr>
        <w:t>by the uncompressed video configuration</w:t>
      </w:r>
      <w:r w:rsidR="00923237" w:rsidRPr="008203C9">
        <w:rPr>
          <w:sz w:val="24"/>
          <w:szCs w:val="24"/>
        </w:rPr>
        <w:t xml:space="preserve"> as defined in subclause </w:t>
      </w:r>
      <w:r w:rsidR="001254BE" w:rsidRPr="008203C9">
        <w:rPr>
          <w:sz w:val="24"/>
          <w:szCs w:val="24"/>
        </w:rPr>
        <w:fldChar w:fldCharType="begin"/>
      </w:r>
      <w:r w:rsidR="001254BE" w:rsidRPr="008203C9">
        <w:rPr>
          <w:sz w:val="24"/>
          <w:szCs w:val="24"/>
        </w:rPr>
        <w:instrText xml:space="preserve"> REF _Ref103964938 \r \h </w:instrText>
      </w:r>
      <w:r w:rsidR="005E2689" w:rsidRPr="008203C9">
        <w:rPr>
          <w:sz w:val="24"/>
          <w:szCs w:val="24"/>
        </w:rPr>
        <w:instrText xml:space="preserve"> \* MERGEFORMAT </w:instrText>
      </w:r>
      <w:r w:rsidR="001254BE" w:rsidRPr="008203C9">
        <w:rPr>
          <w:sz w:val="24"/>
          <w:szCs w:val="24"/>
        </w:rPr>
      </w:r>
      <w:r w:rsidR="001254BE" w:rsidRPr="008203C9">
        <w:rPr>
          <w:sz w:val="24"/>
          <w:szCs w:val="24"/>
        </w:rPr>
        <w:fldChar w:fldCharType="separate"/>
      </w:r>
      <w:r w:rsidR="001254BE" w:rsidRPr="008203C9">
        <w:rPr>
          <w:sz w:val="24"/>
          <w:szCs w:val="24"/>
        </w:rPr>
        <w:t>5.2.2</w:t>
      </w:r>
      <w:r w:rsidR="001254BE" w:rsidRPr="008203C9">
        <w:rPr>
          <w:sz w:val="24"/>
          <w:szCs w:val="24"/>
        </w:rPr>
        <w:fldChar w:fldCharType="end"/>
      </w:r>
      <w:r w:rsidR="00DE5F78" w:rsidRPr="008203C9">
        <w:rPr>
          <w:sz w:val="24"/>
          <w:szCs w:val="24"/>
        </w:rPr>
        <w:t>.</w:t>
      </w:r>
    </w:p>
    <w:p w14:paraId="77C5508D" w14:textId="2606AD91" w:rsidR="00D15DD9" w:rsidRPr="008203C9" w:rsidRDefault="00D15DD9" w:rsidP="008203C9">
      <w:pPr>
        <w:pStyle w:val="NormalWeb"/>
        <w:jc w:val="both"/>
        <w:rPr>
          <w:sz w:val="24"/>
          <w:szCs w:val="24"/>
        </w:rPr>
      </w:pPr>
      <w:r w:rsidRPr="008203C9">
        <w:rPr>
          <w:sz w:val="24"/>
          <w:szCs w:val="24"/>
        </w:rPr>
        <w:t xml:space="preserve">For media tracks, each uncompressed video sample is a sync sample. Consequently, the </w:t>
      </w:r>
      <w:r w:rsidRPr="008203C9">
        <w:rPr>
          <w:rFonts w:ascii="CourierNewPSMT" w:eastAsia="Times New Roman" w:hAnsi="CourierNewPSMT"/>
          <w:sz w:val="24"/>
          <w:szCs w:val="24"/>
          <w:lang w:val="en-US" w:eastAsia="fr-FR"/>
        </w:rPr>
        <w:t>SyncSampleBox</w:t>
      </w:r>
      <w:r w:rsidRPr="008203C9">
        <w:rPr>
          <w:sz w:val="24"/>
          <w:szCs w:val="24"/>
        </w:rPr>
        <w:t xml:space="preserve"> </w:t>
      </w:r>
      <w:r w:rsidR="005E2689" w:rsidRPr="008203C9">
        <w:rPr>
          <w:sz w:val="24"/>
          <w:szCs w:val="24"/>
        </w:rPr>
        <w:t>(‘</w:t>
      </w:r>
      <w:r w:rsidR="005E2689" w:rsidRPr="008203C9">
        <w:rPr>
          <w:rFonts w:ascii="CourierNewPSMT" w:eastAsia="Times New Roman" w:hAnsi="CourierNewPSMT"/>
          <w:sz w:val="24"/>
          <w:szCs w:val="24"/>
          <w:lang w:val="en-US" w:eastAsia="fr-FR"/>
        </w:rPr>
        <w:t>stss’</w:t>
      </w:r>
      <w:r w:rsidR="005E2689" w:rsidRPr="008203C9">
        <w:rPr>
          <w:sz w:val="24"/>
          <w:szCs w:val="24"/>
        </w:rPr>
        <w:t xml:space="preserve">) </w:t>
      </w:r>
      <w:r w:rsidRPr="008203C9">
        <w:rPr>
          <w:sz w:val="24"/>
          <w:szCs w:val="24"/>
        </w:rPr>
        <w:t>should be absent from the track.</w:t>
      </w:r>
    </w:p>
    <w:p w14:paraId="709712FA" w14:textId="04719CB3" w:rsidR="00706385" w:rsidRPr="008203C9" w:rsidRDefault="00706385" w:rsidP="008203C9">
      <w:pPr>
        <w:pStyle w:val="NormalWeb"/>
        <w:jc w:val="both"/>
        <w:rPr>
          <w:sz w:val="24"/>
          <w:szCs w:val="24"/>
        </w:rPr>
      </w:pPr>
      <w:r w:rsidRPr="008203C9">
        <w:rPr>
          <w:sz w:val="24"/>
          <w:szCs w:val="24"/>
        </w:rPr>
        <w:t xml:space="preserve">Media tracks containing only non-visual components should be marked as not present in the presentation, i.e. </w:t>
      </w:r>
      <w:r w:rsidRPr="008203C9">
        <w:rPr>
          <w:rFonts w:ascii="CourierNewPSMT" w:eastAsia="Times New Roman" w:hAnsi="CourierNewPSMT"/>
          <w:sz w:val="24"/>
          <w:szCs w:val="24"/>
          <w:lang w:val="en-US" w:eastAsia="fr-FR"/>
        </w:rPr>
        <w:t>track_in_movie</w:t>
      </w:r>
      <w:r w:rsidRPr="008203C9">
        <w:rPr>
          <w:sz w:val="24"/>
          <w:szCs w:val="24"/>
        </w:rPr>
        <w:t xml:space="preserve"> and </w:t>
      </w:r>
      <w:r w:rsidRPr="008203C9">
        <w:rPr>
          <w:rFonts w:ascii="CourierNewPSMT" w:eastAsia="Times New Roman" w:hAnsi="CourierNewPSMT"/>
          <w:sz w:val="24"/>
          <w:szCs w:val="24"/>
          <w:lang w:val="en-US" w:eastAsia="fr-FR"/>
        </w:rPr>
        <w:t>track_in_preview</w:t>
      </w:r>
      <w:r w:rsidRPr="008203C9">
        <w:rPr>
          <w:sz w:val="24"/>
          <w:szCs w:val="24"/>
        </w:rPr>
        <w:t xml:space="preserve"> flags should not be </w:t>
      </w:r>
      <w:r w:rsidR="00040A1B" w:rsidRPr="008203C9">
        <w:rPr>
          <w:sz w:val="24"/>
          <w:szCs w:val="24"/>
        </w:rPr>
        <w:t>present</w:t>
      </w:r>
      <w:r w:rsidRPr="008203C9">
        <w:rPr>
          <w:sz w:val="24"/>
          <w:szCs w:val="24"/>
        </w:rPr>
        <w:t>.</w:t>
      </w:r>
    </w:p>
    <w:p w14:paraId="09C0829D" w14:textId="5BEB1CB6" w:rsidR="00706385" w:rsidRPr="008203C9" w:rsidRDefault="00503EFA" w:rsidP="008203C9">
      <w:pPr>
        <w:pStyle w:val="NormalWeb"/>
        <w:jc w:val="both"/>
        <w:rPr>
          <w:rFonts w:eastAsia="Times New Roman"/>
          <w:sz w:val="24"/>
          <w:szCs w:val="24"/>
          <w:lang w:val="en-US" w:eastAsia="fr-FR"/>
        </w:rPr>
      </w:pPr>
      <w:r w:rsidRPr="008203C9">
        <w:rPr>
          <w:sz w:val="24"/>
          <w:szCs w:val="24"/>
        </w:rPr>
        <w:t xml:space="preserve">Image </w:t>
      </w:r>
      <w:r w:rsidR="00706385" w:rsidRPr="008203C9">
        <w:rPr>
          <w:sz w:val="24"/>
          <w:szCs w:val="24"/>
        </w:rPr>
        <w:t xml:space="preserve">items containing only non-visual components should be </w:t>
      </w:r>
      <w:r w:rsidRPr="008203C9">
        <w:rPr>
          <w:sz w:val="24"/>
          <w:szCs w:val="24"/>
        </w:rPr>
        <w:t xml:space="preserve">marked them as hidden items, i.e. </w:t>
      </w:r>
      <w:r w:rsidR="005E2689" w:rsidRPr="008203C9">
        <w:rPr>
          <w:sz w:val="24"/>
          <w:szCs w:val="24"/>
        </w:rPr>
        <w:t>have (</w:t>
      </w:r>
      <w:r w:rsidR="005E2689" w:rsidRPr="008203C9">
        <w:rPr>
          <w:rFonts w:ascii="Courier New" w:hAnsi="Courier New"/>
          <w:sz w:val="24"/>
          <w:szCs w:val="24"/>
        </w:rPr>
        <w:t>flags</w:t>
      </w:r>
      <w:r w:rsidR="005E2689" w:rsidRPr="008203C9">
        <w:rPr>
          <w:sz w:val="24"/>
          <w:szCs w:val="24"/>
        </w:rPr>
        <w:t xml:space="preserve"> &amp; 1) equal to 1 in their </w:t>
      </w:r>
      <w:r w:rsidR="005E2689" w:rsidRPr="008203C9">
        <w:rPr>
          <w:rFonts w:ascii="Courier New" w:hAnsi="Courier New"/>
          <w:sz w:val="24"/>
          <w:szCs w:val="24"/>
        </w:rPr>
        <w:t>ItemInfoEntry</w:t>
      </w:r>
      <w:r w:rsidR="005E2689" w:rsidRPr="008203C9">
        <w:rPr>
          <w:sz w:val="24"/>
          <w:szCs w:val="24"/>
        </w:rPr>
        <w:t>.</w:t>
      </w:r>
    </w:p>
    <w:p w14:paraId="5B8A1699" w14:textId="6C185B40" w:rsidR="00961DD9" w:rsidRPr="00EA2301" w:rsidRDefault="00AC21B4" w:rsidP="00961DD9">
      <w:pPr>
        <w:pStyle w:val="Titre2"/>
      </w:pPr>
      <w:bookmarkStart w:id="32" w:name="_Ref86923815"/>
      <w:bookmarkStart w:id="33" w:name="_Toc86924329"/>
      <w:bookmarkStart w:id="34" w:name="_Toc105175768"/>
      <w:r>
        <w:lastRenderedPageBreak/>
        <w:t>U</w:t>
      </w:r>
      <w:r w:rsidR="00961DD9">
        <w:t>ncompressed video</w:t>
      </w:r>
      <w:bookmarkEnd w:id="32"/>
      <w:bookmarkEnd w:id="33"/>
      <w:bookmarkEnd w:id="34"/>
    </w:p>
    <w:p w14:paraId="17EB3923" w14:textId="0E09D5FD" w:rsidR="002D264D" w:rsidRDefault="002D264D" w:rsidP="002D264D">
      <w:pPr>
        <w:pStyle w:val="Titre3"/>
      </w:pPr>
      <w:bookmarkStart w:id="35" w:name="_Toc105175769"/>
      <w:r>
        <w:t>Generic uncompressed video</w:t>
      </w:r>
      <w:bookmarkEnd w:id="35"/>
      <w:r w:rsidRPr="00EA2301">
        <w:t xml:space="preserve"> </w:t>
      </w:r>
    </w:p>
    <w:p w14:paraId="47229575" w14:textId="6126D688" w:rsidR="002D264D" w:rsidRPr="008203C9" w:rsidRDefault="00B80A73" w:rsidP="00D01B28">
      <w:pPr>
        <w:pStyle w:val="NormalWeb"/>
        <w:jc w:val="both"/>
        <w:rPr>
          <w:rFonts w:eastAsia="Times New Roman"/>
          <w:sz w:val="24"/>
          <w:szCs w:val="24"/>
          <w:lang w:val="en-US" w:eastAsia="fr-FR"/>
        </w:rPr>
      </w:pPr>
      <w:r w:rsidRPr="008203C9">
        <w:rPr>
          <w:sz w:val="24"/>
          <w:szCs w:val="24"/>
        </w:rPr>
        <w:t>G</w:t>
      </w:r>
      <w:r w:rsidR="002D264D" w:rsidRPr="008203C9">
        <w:rPr>
          <w:sz w:val="24"/>
          <w:szCs w:val="24"/>
        </w:rPr>
        <w:t xml:space="preserve">eneric uncompressed video media </w:t>
      </w:r>
      <w:r w:rsidRPr="008203C9">
        <w:rPr>
          <w:sz w:val="24"/>
          <w:szCs w:val="24"/>
        </w:rPr>
        <w:t xml:space="preserve">compliant to this specification </w:t>
      </w:r>
      <w:r w:rsidR="002D264D" w:rsidRPr="008203C9">
        <w:rPr>
          <w:sz w:val="24"/>
          <w:szCs w:val="24"/>
        </w:rPr>
        <w:t xml:space="preserve">shall use a video sample entry with </w:t>
      </w:r>
      <w:r w:rsidR="001C73EF" w:rsidRPr="008203C9">
        <w:rPr>
          <w:rFonts w:ascii="CourierNewPSMT" w:eastAsia="Times New Roman" w:hAnsi="CourierNewPSMT"/>
          <w:sz w:val="24"/>
          <w:szCs w:val="24"/>
          <w:lang w:val="en-US" w:eastAsia="fr-FR"/>
        </w:rPr>
        <w:t>codingname</w:t>
      </w:r>
      <w:r w:rsidR="00225297" w:rsidRPr="008203C9">
        <w:rPr>
          <w:sz w:val="24"/>
          <w:szCs w:val="24"/>
        </w:rPr>
        <w:t xml:space="preserve"> equal to </w:t>
      </w:r>
      <w:r w:rsidR="001C73EF" w:rsidRPr="008203C9">
        <w:rPr>
          <w:rFonts w:ascii="CourierNewPSMT" w:eastAsia="Times New Roman" w:hAnsi="CourierNewPSMT"/>
          <w:sz w:val="24"/>
          <w:szCs w:val="24"/>
          <w:lang w:val="en-US" w:eastAsia="fr-FR"/>
        </w:rPr>
        <w:t>'unc</w:t>
      </w:r>
      <w:r w:rsidR="00595B80" w:rsidRPr="008203C9">
        <w:rPr>
          <w:rFonts w:ascii="CourierNewPSMT" w:eastAsia="Times New Roman" w:hAnsi="CourierNewPSMT"/>
          <w:sz w:val="24"/>
          <w:szCs w:val="24"/>
          <w:lang w:val="en-US" w:eastAsia="fr-FR"/>
        </w:rPr>
        <w:t>v</w:t>
      </w:r>
      <w:r w:rsidR="001C73EF" w:rsidRPr="008203C9">
        <w:rPr>
          <w:rFonts w:ascii="CourierNewPSMT" w:eastAsia="Times New Roman" w:hAnsi="CourierNewPSMT"/>
          <w:sz w:val="24"/>
          <w:szCs w:val="24"/>
          <w:lang w:val="en-US" w:eastAsia="fr-FR"/>
        </w:rPr>
        <w:t>'</w:t>
      </w:r>
      <w:r w:rsidR="007F290E" w:rsidRPr="008203C9">
        <w:rPr>
          <w:sz w:val="24"/>
          <w:szCs w:val="24"/>
        </w:rPr>
        <w:t xml:space="preserve"> containing one </w:t>
      </w:r>
      <w:r w:rsidR="007F290E" w:rsidRPr="008203C9">
        <w:rPr>
          <w:rFonts w:ascii="CourierNewPSMT" w:eastAsia="Times New Roman" w:hAnsi="CourierNewPSMT"/>
          <w:sz w:val="24"/>
          <w:szCs w:val="24"/>
          <w:lang w:val="en-US" w:eastAsia="fr-FR"/>
        </w:rPr>
        <w:t>UncompressedVideoConfigBox</w:t>
      </w:r>
      <w:r w:rsidR="00AD2498" w:rsidRPr="008203C9">
        <w:rPr>
          <w:sz w:val="24"/>
          <w:szCs w:val="24"/>
        </w:rPr>
        <w:t xml:space="preserve">. The </w:t>
      </w:r>
      <w:r w:rsidR="00AD2498" w:rsidRPr="008203C9">
        <w:rPr>
          <w:rFonts w:ascii="CourierNewPSMT" w:eastAsia="Times New Roman" w:hAnsi="CourierNewPSMT" w:cs="CourierNewPSMT"/>
          <w:sz w:val="24"/>
          <w:szCs w:val="24"/>
          <w:lang w:val="en-US" w:eastAsia="fr-FR"/>
        </w:rPr>
        <w:t>compressorname</w:t>
      </w:r>
      <w:r w:rsidR="00AD2498" w:rsidRPr="008203C9">
        <w:rPr>
          <w:sz w:val="24"/>
          <w:szCs w:val="24"/>
        </w:rPr>
        <w:t xml:space="preserve"> field of an uncompressed video sample entry should be set to </w:t>
      </w:r>
      <w:r w:rsidR="00225297" w:rsidRPr="008203C9">
        <w:rPr>
          <w:sz w:val="24"/>
          <w:szCs w:val="24"/>
        </w:rPr>
        <w:t xml:space="preserve">all </w:t>
      </w:r>
      <w:r w:rsidR="00AD2498" w:rsidRPr="008203C9">
        <w:rPr>
          <w:sz w:val="24"/>
          <w:szCs w:val="24"/>
        </w:rPr>
        <w:t>0</w:t>
      </w:r>
      <w:r w:rsidR="00225297" w:rsidRPr="008203C9">
        <w:rPr>
          <w:sz w:val="24"/>
          <w:szCs w:val="24"/>
        </w:rPr>
        <w:t xml:space="preserve"> (empty string)</w:t>
      </w:r>
      <w:r w:rsidR="00AD2498" w:rsidRPr="008203C9">
        <w:rPr>
          <w:sz w:val="24"/>
          <w:szCs w:val="24"/>
        </w:rPr>
        <w:t>.</w:t>
      </w:r>
      <w:r w:rsidR="004E3F46" w:rsidRPr="008203C9">
        <w:rPr>
          <w:sz w:val="24"/>
          <w:szCs w:val="24"/>
        </w:rPr>
        <w:t xml:space="preserve"> The </w:t>
      </w:r>
      <w:r w:rsidR="004E3F46" w:rsidRPr="008203C9">
        <w:rPr>
          <w:rFonts w:ascii="CourierNewPSMT" w:eastAsia="Times New Roman" w:hAnsi="CourierNewPSMT" w:cs="CourierNewPSMT"/>
          <w:sz w:val="24"/>
          <w:szCs w:val="24"/>
          <w:lang w:val="en-US" w:eastAsia="fr-FR"/>
        </w:rPr>
        <w:t>depth</w:t>
      </w:r>
      <w:r w:rsidR="004E3F46" w:rsidRPr="008203C9">
        <w:rPr>
          <w:sz w:val="24"/>
          <w:szCs w:val="24"/>
        </w:rPr>
        <w:t xml:space="preserve"> field of an uncompressed video sample entry shall be </w:t>
      </w:r>
      <w:r w:rsidR="00A91001" w:rsidRPr="008203C9">
        <w:rPr>
          <w:sz w:val="24"/>
          <w:szCs w:val="24"/>
        </w:rPr>
        <w:t xml:space="preserve">ignored and should be </w:t>
      </w:r>
      <w:r w:rsidR="004E3F46" w:rsidRPr="008203C9">
        <w:rPr>
          <w:sz w:val="24"/>
          <w:szCs w:val="24"/>
        </w:rPr>
        <w:t>set to 0, the bit depth per component being indicated by the</w:t>
      </w:r>
      <w:r w:rsidR="004E3F46" w:rsidRPr="008203C9">
        <w:rPr>
          <w:rFonts w:ascii="CourierNewPSMT" w:eastAsia="Times New Roman" w:hAnsi="CourierNewPSMT"/>
          <w:sz w:val="24"/>
          <w:szCs w:val="24"/>
          <w:lang w:val="en-US" w:eastAsia="fr-FR"/>
        </w:rPr>
        <w:t xml:space="preserve"> UncompressedVideoConfigBox</w:t>
      </w:r>
      <w:r w:rsidR="004E3F46" w:rsidRPr="008203C9">
        <w:rPr>
          <w:sz w:val="24"/>
          <w:szCs w:val="24"/>
        </w:rPr>
        <w:t xml:space="preserve"> .</w:t>
      </w:r>
    </w:p>
    <w:p w14:paraId="6588C140" w14:textId="3CE1AFDA" w:rsidR="008203C9" w:rsidRPr="008203C9" w:rsidRDefault="001C73EF" w:rsidP="00567186">
      <w:pPr>
        <w:spacing w:after="120"/>
        <w:jc w:val="both"/>
        <w:rPr>
          <w:rFonts w:ascii="Cambria" w:hAnsi="Cambria"/>
          <w:lang w:val="en-US"/>
        </w:rPr>
      </w:pPr>
      <w:r w:rsidRPr="008203C9">
        <w:rPr>
          <w:rFonts w:ascii="Cambria" w:hAnsi="Cambria"/>
          <w:lang w:val="en-US"/>
        </w:rPr>
        <w:t xml:space="preserve">A generic uncompressed image item shall use the </w:t>
      </w:r>
      <w:r w:rsidR="0034109C" w:rsidRPr="008203C9">
        <w:rPr>
          <w:rFonts w:ascii="CourierNewPSMT" w:hAnsi="CourierNewPSMT"/>
          <w:lang w:val="en-US"/>
        </w:rPr>
        <w:t>item_type</w:t>
      </w:r>
      <w:r w:rsidR="0034109C" w:rsidRPr="008203C9">
        <w:rPr>
          <w:rFonts w:ascii="Cambria" w:hAnsi="Cambria"/>
          <w:lang w:val="en-US"/>
        </w:rPr>
        <w:t xml:space="preserve"> </w:t>
      </w:r>
      <w:r w:rsidR="0034109C" w:rsidRPr="008203C9">
        <w:rPr>
          <w:rFonts w:ascii="CourierNewPSMT" w:hAnsi="CourierNewPSMT"/>
          <w:lang w:val="en-US"/>
        </w:rPr>
        <w:t>'unc</w:t>
      </w:r>
      <w:r w:rsidR="00595B80" w:rsidRPr="008203C9">
        <w:rPr>
          <w:rFonts w:ascii="CourierNewPSMT" w:hAnsi="CourierNewPSMT"/>
          <w:lang w:val="en-US"/>
        </w:rPr>
        <w:t>v</w:t>
      </w:r>
      <w:r w:rsidR="0034109C" w:rsidRPr="008203C9">
        <w:rPr>
          <w:rFonts w:ascii="CourierNewPSMT" w:hAnsi="CourierNewPSMT"/>
          <w:lang w:val="en-US"/>
        </w:rPr>
        <w:t>'</w:t>
      </w:r>
      <w:r w:rsidR="002F4544" w:rsidRPr="008203C9">
        <w:rPr>
          <w:rFonts w:ascii="Cambria" w:hAnsi="Cambria"/>
          <w:lang w:val="en-US"/>
        </w:rPr>
        <w:t xml:space="preserve"> and </w:t>
      </w:r>
      <w:r w:rsidR="007F290E" w:rsidRPr="008203C9">
        <w:rPr>
          <w:rFonts w:ascii="Cambria" w:hAnsi="Cambria"/>
          <w:lang w:val="en-US"/>
        </w:rPr>
        <w:t xml:space="preserve">an associated </w:t>
      </w:r>
      <w:r w:rsidR="007F290E" w:rsidRPr="008203C9">
        <w:rPr>
          <w:rFonts w:ascii="CourierNewPSMT" w:hAnsi="CourierNewPSMT"/>
          <w:lang w:val="en-US"/>
        </w:rPr>
        <w:t xml:space="preserve">UncompressedVideoConfigBox </w:t>
      </w:r>
      <w:r w:rsidR="007F290E" w:rsidRPr="008203C9">
        <w:rPr>
          <w:rFonts w:ascii="Cambria" w:hAnsi="Cambria"/>
          <w:lang w:val="en-US"/>
        </w:rPr>
        <w:t>essential item property, i.e.</w:t>
      </w:r>
      <w:r w:rsidR="00AC21B4" w:rsidRPr="008203C9">
        <w:rPr>
          <w:rFonts w:ascii="Cambria" w:hAnsi="Cambria"/>
          <w:lang w:val="en-US"/>
        </w:rPr>
        <w:t>,</w:t>
      </w:r>
      <w:r w:rsidR="007F290E" w:rsidRPr="008203C9">
        <w:rPr>
          <w:rFonts w:ascii="Cambria" w:hAnsi="Cambria"/>
          <w:lang w:val="en-US"/>
        </w:rPr>
        <w:t xml:space="preserve"> </w:t>
      </w:r>
      <w:r w:rsidR="007F290E" w:rsidRPr="008203C9">
        <w:rPr>
          <w:rFonts w:ascii="CourierNewPSMT" w:hAnsi="CourierNewPSMT"/>
          <w:lang w:val="en-US"/>
        </w:rPr>
        <w:t>essential</w:t>
      </w:r>
      <w:r w:rsidR="007F290E" w:rsidRPr="008203C9">
        <w:rPr>
          <w:rFonts w:ascii="Courier" w:hAnsi="Courier"/>
          <w:lang w:val="en-US"/>
        </w:rPr>
        <w:t xml:space="preserve"> </w:t>
      </w:r>
      <w:r w:rsidR="007F290E" w:rsidRPr="008203C9">
        <w:rPr>
          <w:rFonts w:ascii="Cambria" w:hAnsi="Cambria"/>
          <w:lang w:val="en-US"/>
        </w:rPr>
        <w:t>shall be equal to 1 for an</w:t>
      </w:r>
      <w:r w:rsidR="00605FEB" w:rsidRPr="008203C9">
        <w:rPr>
          <w:rFonts w:ascii="Cambria" w:hAnsi="Cambria"/>
          <w:lang w:val="en-US"/>
        </w:rPr>
        <w:t xml:space="preserve"> </w:t>
      </w:r>
      <w:r w:rsidR="00605FEB" w:rsidRPr="008203C9">
        <w:rPr>
          <w:rFonts w:ascii="CourierNewPSMT" w:hAnsi="CourierNewPSMT"/>
          <w:lang w:val="en-US"/>
        </w:rPr>
        <w:t>UncompressedVideoConfigBox</w:t>
      </w:r>
      <w:r w:rsidR="00605FEB" w:rsidRPr="008203C9">
        <w:rPr>
          <w:rFonts w:ascii="Cambria" w:hAnsi="Cambria"/>
          <w:lang w:val="en-US"/>
        </w:rPr>
        <w:t xml:space="preserve"> i</w:t>
      </w:r>
      <w:r w:rsidR="007F290E" w:rsidRPr="008203C9">
        <w:rPr>
          <w:rFonts w:ascii="Cambria" w:hAnsi="Cambria"/>
          <w:lang w:val="en-US"/>
        </w:rPr>
        <w:t xml:space="preserve">tem property associated with an image item of type </w:t>
      </w:r>
      <w:r w:rsidR="007F290E" w:rsidRPr="008203C9">
        <w:rPr>
          <w:rFonts w:ascii="CourierNewPSMT" w:hAnsi="CourierNewPSMT"/>
          <w:lang w:val="en-US"/>
        </w:rPr>
        <w:t>'unc</w:t>
      </w:r>
      <w:r w:rsidR="00595B80" w:rsidRPr="008203C9">
        <w:rPr>
          <w:rFonts w:ascii="CourierNewPSMT" w:hAnsi="CourierNewPSMT"/>
          <w:lang w:val="en-US"/>
        </w:rPr>
        <w:t>v</w:t>
      </w:r>
      <w:r w:rsidR="007F290E" w:rsidRPr="008203C9">
        <w:rPr>
          <w:rFonts w:ascii="CourierNewPSMT" w:hAnsi="CourierNewPSMT"/>
          <w:lang w:val="en-US"/>
        </w:rPr>
        <w:t>'</w:t>
      </w:r>
      <w:r w:rsidR="007F290E" w:rsidRPr="008203C9">
        <w:rPr>
          <w:rFonts w:ascii="Cambria" w:hAnsi="Cambria"/>
          <w:lang w:val="en-US"/>
        </w:rPr>
        <w:t>.</w:t>
      </w:r>
    </w:p>
    <w:p w14:paraId="5B91DA66" w14:textId="33632A60" w:rsidR="00961DD9" w:rsidRPr="00EA2301" w:rsidRDefault="00961DD9" w:rsidP="00961DD9">
      <w:pPr>
        <w:pStyle w:val="Titre3"/>
      </w:pPr>
      <w:bookmarkStart w:id="36" w:name="_Ref103964938"/>
      <w:bookmarkStart w:id="37" w:name="_Toc105175770"/>
      <w:r>
        <w:t>Generic uncompressed video</w:t>
      </w:r>
      <w:r w:rsidRPr="00EA2301">
        <w:t xml:space="preserve"> configuration</w:t>
      </w:r>
      <w:bookmarkEnd w:id="36"/>
      <w:bookmarkEnd w:id="37"/>
    </w:p>
    <w:p w14:paraId="3F039CB6" w14:textId="77777777" w:rsidR="00C2611B" w:rsidRPr="00CA7232" w:rsidRDefault="00C2611B" w:rsidP="00C2611B">
      <w:pPr>
        <w:pStyle w:val="Titre4"/>
      </w:pPr>
      <w:r w:rsidRPr="00CA7232">
        <w:t>Definition</w:t>
      </w:r>
    </w:p>
    <w:p w14:paraId="5FB48ECF" w14:textId="49605294" w:rsidR="00350BB0" w:rsidRDefault="00350BB0" w:rsidP="00350BB0">
      <w:pPr>
        <w:pStyle w:val="Titre5"/>
      </w:pPr>
      <w:r>
        <w:t>Overview</w:t>
      </w:r>
    </w:p>
    <w:p w14:paraId="6FF8F4BA" w14:textId="2835AB39" w:rsidR="009D19B7" w:rsidRPr="008203C9" w:rsidRDefault="00961DD9" w:rsidP="00EB3321">
      <w:pPr>
        <w:spacing w:after="120"/>
        <w:rPr>
          <w:rFonts w:ascii="Cambria" w:hAnsi="Cambria"/>
          <w:lang w:val="en-US"/>
        </w:rPr>
      </w:pPr>
      <w:r w:rsidRPr="008203C9">
        <w:rPr>
          <w:rFonts w:ascii="Cambria" w:hAnsi="Cambria"/>
          <w:lang w:val="en-US"/>
        </w:rPr>
        <w:t>Box Type:</w:t>
      </w:r>
      <w:r w:rsidRPr="00606752">
        <w:rPr>
          <w:rFonts w:ascii="Calibri Light" w:hAnsi="Calibri Light"/>
          <w:lang w:val="en-US"/>
        </w:rPr>
        <w:tab/>
      </w:r>
      <w:r w:rsidRPr="00C076A5">
        <w:rPr>
          <w:rFonts w:ascii="CourierNewPSMT" w:hAnsi="CourierNewPSMT"/>
          <w:szCs w:val="22"/>
          <w:lang w:val="en-US"/>
        </w:rPr>
        <w:t xml:space="preserve">'uncC' </w:t>
      </w:r>
      <w:r w:rsidRPr="00606752">
        <w:rPr>
          <w:rFonts w:ascii="Calibri Light" w:hAnsi="Calibri Light"/>
          <w:lang w:val="en-US"/>
        </w:rPr>
        <w:br/>
      </w:r>
      <w:r w:rsidRPr="008203C9">
        <w:rPr>
          <w:rFonts w:ascii="Cambria" w:hAnsi="Cambria"/>
          <w:lang w:val="en-US"/>
        </w:rPr>
        <w:t>Container:</w:t>
      </w:r>
      <w:r w:rsidRPr="008203C9">
        <w:rPr>
          <w:rFonts w:ascii="Cambria" w:hAnsi="Cambria"/>
          <w:lang w:val="en-US"/>
        </w:rPr>
        <w:tab/>
        <w:t xml:space="preserve">Video sample entry, </w:t>
      </w:r>
      <w:r w:rsidRPr="0034109C">
        <w:rPr>
          <w:rFonts w:ascii="CourierNewPSMT" w:hAnsi="CourierNewPSMT"/>
          <w:szCs w:val="22"/>
          <w:lang w:val="en-US"/>
        </w:rPr>
        <w:t>ItemPropertyContainerBox</w:t>
      </w:r>
      <w:r w:rsidRPr="008203C9">
        <w:rPr>
          <w:rFonts w:ascii="Cambria" w:hAnsi="Cambria"/>
          <w:lang w:val="en-US"/>
        </w:rPr>
        <w:br/>
        <w:t>Mandatory:</w:t>
      </w:r>
      <w:r w:rsidRPr="008203C9">
        <w:rPr>
          <w:rFonts w:ascii="Cambria" w:hAnsi="Cambria"/>
          <w:lang w:val="en-US"/>
        </w:rPr>
        <w:tab/>
        <w:t xml:space="preserve">Yes, if </w:t>
      </w:r>
      <w:r w:rsidRPr="0034109C">
        <w:rPr>
          <w:rFonts w:ascii="CourierNewPSMT" w:hAnsi="CourierNewPSMT"/>
          <w:szCs w:val="22"/>
          <w:lang w:val="en-US"/>
        </w:rPr>
        <w:t>codingname</w:t>
      </w:r>
      <w:r w:rsidRPr="008203C9">
        <w:rPr>
          <w:rFonts w:ascii="Cambria" w:hAnsi="Cambria"/>
          <w:lang w:val="en-US"/>
        </w:rPr>
        <w:t xml:space="preserve"> of </w:t>
      </w:r>
      <w:r w:rsidR="0034109C" w:rsidRPr="008203C9">
        <w:rPr>
          <w:rFonts w:ascii="Cambria" w:hAnsi="Cambria"/>
          <w:lang w:val="en-US"/>
        </w:rPr>
        <w:t xml:space="preserve">the sample entry </w:t>
      </w:r>
      <w:r w:rsidRPr="008203C9">
        <w:rPr>
          <w:rFonts w:ascii="Cambria" w:hAnsi="Cambria"/>
          <w:lang w:val="en-US"/>
        </w:rPr>
        <w:t xml:space="preserve">is </w:t>
      </w:r>
      <w:r w:rsidR="0034109C" w:rsidRPr="0034109C">
        <w:rPr>
          <w:rFonts w:ascii="CourierNewPSMT" w:hAnsi="CourierNewPSMT"/>
          <w:szCs w:val="22"/>
          <w:lang w:val="en-US"/>
        </w:rPr>
        <w:t>'unc</w:t>
      </w:r>
      <w:r w:rsidR="00595B80">
        <w:rPr>
          <w:rFonts w:ascii="CourierNewPSMT" w:hAnsi="CourierNewPSMT"/>
          <w:szCs w:val="22"/>
          <w:lang w:val="en-US"/>
        </w:rPr>
        <w:t>v</w:t>
      </w:r>
      <w:r w:rsidR="0034109C" w:rsidRPr="0034109C">
        <w:rPr>
          <w:rFonts w:ascii="CourierNewPSMT" w:hAnsi="CourierNewPSMT"/>
          <w:szCs w:val="22"/>
          <w:lang w:val="en-US"/>
        </w:rPr>
        <w:t>'</w:t>
      </w:r>
      <w:r w:rsidRPr="008203C9">
        <w:rPr>
          <w:rFonts w:ascii="Cambria" w:hAnsi="Cambria"/>
          <w:lang w:val="en-US"/>
        </w:rPr>
        <w:t xml:space="preserve"> or if </w:t>
      </w:r>
      <w:r w:rsidR="0034109C" w:rsidRPr="008203C9">
        <w:rPr>
          <w:rFonts w:ascii="Cambria" w:hAnsi="Cambria"/>
          <w:lang w:val="en-US"/>
        </w:rPr>
        <w:t xml:space="preserve">the </w:t>
      </w:r>
      <w:r w:rsidRPr="0034109C">
        <w:rPr>
          <w:rFonts w:ascii="CourierNewPSMT" w:hAnsi="CourierNewPSMT"/>
          <w:szCs w:val="22"/>
          <w:lang w:val="en-US"/>
        </w:rPr>
        <w:t>ite</w:t>
      </w:r>
      <w:r w:rsidR="0034109C">
        <w:rPr>
          <w:rFonts w:ascii="CourierNewPSMT" w:hAnsi="CourierNewPSMT"/>
          <w:szCs w:val="22"/>
          <w:lang w:val="en-US"/>
        </w:rPr>
        <w:t>m_type</w:t>
      </w:r>
      <w:r w:rsidRPr="008203C9">
        <w:rPr>
          <w:rFonts w:ascii="Cambria" w:hAnsi="Cambria"/>
          <w:lang w:val="en-US"/>
        </w:rPr>
        <w:t xml:space="preserve"> </w:t>
      </w:r>
      <w:r w:rsidR="0034109C" w:rsidRPr="008203C9">
        <w:rPr>
          <w:rFonts w:ascii="Cambria" w:hAnsi="Cambria"/>
          <w:lang w:val="en-US"/>
        </w:rPr>
        <w:t xml:space="preserve">of the item </w:t>
      </w:r>
      <w:r w:rsidRPr="008203C9">
        <w:rPr>
          <w:rFonts w:ascii="Cambria" w:hAnsi="Cambria"/>
          <w:lang w:val="en-US"/>
        </w:rPr>
        <w:t xml:space="preserve">is </w:t>
      </w:r>
      <w:r w:rsidR="0034109C" w:rsidRPr="0034109C">
        <w:rPr>
          <w:rFonts w:ascii="CourierNewPSMT" w:hAnsi="CourierNewPSMT"/>
          <w:szCs w:val="22"/>
          <w:lang w:val="en-US"/>
        </w:rPr>
        <w:t>'unc</w:t>
      </w:r>
      <w:r w:rsidR="00595B80">
        <w:rPr>
          <w:rFonts w:ascii="CourierNewPSMT" w:hAnsi="CourierNewPSMT"/>
          <w:szCs w:val="22"/>
          <w:lang w:val="en-US"/>
        </w:rPr>
        <w:t>v</w:t>
      </w:r>
      <w:r w:rsidR="0034109C" w:rsidRPr="0034109C">
        <w:rPr>
          <w:rFonts w:ascii="CourierNewPSMT" w:hAnsi="CourierNewPSMT"/>
          <w:szCs w:val="22"/>
          <w:lang w:val="en-US"/>
        </w:rPr>
        <w:t>'</w:t>
      </w:r>
      <w:r w:rsidRPr="008203C9">
        <w:rPr>
          <w:rFonts w:ascii="Cambria" w:hAnsi="Cambria"/>
          <w:lang w:val="en-US"/>
        </w:rPr>
        <w:br/>
        <w:t>Quantity:</w:t>
      </w:r>
      <w:r w:rsidRPr="008203C9">
        <w:rPr>
          <w:rFonts w:ascii="Cambria" w:hAnsi="Cambria"/>
          <w:lang w:val="en-US"/>
        </w:rPr>
        <w:tab/>
        <w:t xml:space="preserve">Zero or one per video sample entry or </w:t>
      </w:r>
      <w:r w:rsidR="0034109C" w:rsidRPr="008203C9">
        <w:rPr>
          <w:rFonts w:ascii="Cambria" w:hAnsi="Cambria"/>
          <w:lang w:val="en-US"/>
        </w:rPr>
        <w:t xml:space="preserve">per </w:t>
      </w:r>
      <w:r w:rsidRPr="008203C9">
        <w:rPr>
          <w:rFonts w:ascii="Cambria" w:hAnsi="Cambria"/>
          <w:lang w:val="en-US"/>
        </w:rPr>
        <w:t>item</w:t>
      </w:r>
    </w:p>
    <w:p w14:paraId="3E9A818E" w14:textId="22F207C4" w:rsidR="008203C9" w:rsidRDefault="00961DD9" w:rsidP="00567186">
      <w:pPr>
        <w:spacing w:after="120"/>
        <w:jc w:val="both"/>
        <w:rPr>
          <w:rFonts w:ascii="Cambria" w:hAnsi="Cambria"/>
          <w:lang w:val="en-US"/>
        </w:rPr>
      </w:pPr>
      <w:r w:rsidRPr="008203C9">
        <w:rPr>
          <w:rFonts w:ascii="Cambria" w:hAnsi="Cambria"/>
          <w:lang w:val="en-US"/>
        </w:rPr>
        <w:t>Th</w:t>
      </w:r>
      <w:r w:rsidR="00C2742C" w:rsidRPr="008203C9">
        <w:rPr>
          <w:rFonts w:ascii="Cambria" w:hAnsi="Cambria"/>
          <w:lang w:val="en-US"/>
        </w:rPr>
        <w:t xml:space="preserve">e </w:t>
      </w:r>
      <w:r w:rsidR="00C2742C" w:rsidRPr="00E466C5">
        <w:rPr>
          <w:rFonts w:ascii="CourierNewPSMT" w:hAnsi="CourierNewPSMT"/>
          <w:szCs w:val="22"/>
          <w:lang w:val="en-US"/>
        </w:rPr>
        <w:t>UncompressedVideoConfigBox</w:t>
      </w:r>
      <w:r w:rsidR="00C2742C" w:rsidRPr="008203C9">
        <w:rPr>
          <w:rFonts w:ascii="Cambria" w:hAnsi="Cambria"/>
          <w:szCs w:val="22"/>
          <w:lang w:val="en-US"/>
        </w:rPr>
        <w:t xml:space="preserve"> </w:t>
      </w:r>
      <w:r w:rsidR="00C2742C" w:rsidRPr="008203C9">
        <w:rPr>
          <w:rFonts w:ascii="Cambria" w:hAnsi="Cambria"/>
          <w:lang w:val="en-US"/>
        </w:rPr>
        <w:t>is used to document the format of the image data. This box a</w:t>
      </w:r>
      <w:r w:rsidRPr="008203C9">
        <w:rPr>
          <w:rFonts w:ascii="Cambria" w:hAnsi="Cambria"/>
          <w:lang w:val="en-US"/>
        </w:rPr>
        <w:t>ppear</w:t>
      </w:r>
      <w:r w:rsidR="0020199F" w:rsidRPr="008203C9">
        <w:rPr>
          <w:rFonts w:ascii="Cambria" w:hAnsi="Cambria"/>
          <w:lang w:val="en-US"/>
        </w:rPr>
        <w:t>s</w:t>
      </w:r>
      <w:r w:rsidRPr="008203C9">
        <w:rPr>
          <w:rFonts w:ascii="Cambria" w:hAnsi="Cambria"/>
          <w:lang w:val="en-US"/>
        </w:rPr>
        <w:t xml:space="preserve"> in a video sample entry of type </w:t>
      </w:r>
      <w:r w:rsidR="0034109C" w:rsidRPr="00E466C5">
        <w:rPr>
          <w:rFonts w:ascii="CourierNewPSMT" w:hAnsi="CourierNewPSMT"/>
          <w:szCs w:val="22"/>
          <w:lang w:val="en-US"/>
        </w:rPr>
        <w:t>'unc</w:t>
      </w:r>
      <w:r w:rsidR="00595B80" w:rsidRPr="00E466C5">
        <w:rPr>
          <w:rFonts w:ascii="CourierNewPSMT" w:hAnsi="CourierNewPSMT"/>
          <w:szCs w:val="22"/>
          <w:lang w:val="en-US"/>
        </w:rPr>
        <w:t>v</w:t>
      </w:r>
      <w:r w:rsidR="0034109C" w:rsidRPr="00E466C5">
        <w:rPr>
          <w:rFonts w:ascii="CourierNewPSMT" w:hAnsi="CourierNewPSMT"/>
          <w:szCs w:val="22"/>
          <w:lang w:val="en-US"/>
        </w:rPr>
        <w:t>'</w:t>
      </w:r>
      <w:r w:rsidRPr="008203C9">
        <w:rPr>
          <w:rFonts w:ascii="Cambria" w:hAnsi="Cambria"/>
          <w:lang w:val="en-US"/>
        </w:rPr>
        <w:t xml:space="preserve">, or </w:t>
      </w:r>
      <w:r w:rsidR="0020199F" w:rsidRPr="008203C9">
        <w:rPr>
          <w:rFonts w:ascii="Cambria" w:hAnsi="Cambria"/>
          <w:lang w:val="en-US"/>
        </w:rPr>
        <w:t xml:space="preserve">is </w:t>
      </w:r>
      <w:r w:rsidRPr="008203C9">
        <w:rPr>
          <w:rFonts w:ascii="Cambria" w:hAnsi="Cambria"/>
          <w:lang w:val="en-US"/>
        </w:rPr>
        <w:t xml:space="preserve">associated with an item of type </w:t>
      </w:r>
      <w:r w:rsidR="0034109C" w:rsidRPr="00E466C5">
        <w:rPr>
          <w:rFonts w:ascii="CourierNewPSMT" w:hAnsi="CourierNewPSMT"/>
          <w:szCs w:val="22"/>
          <w:lang w:val="en-US"/>
        </w:rPr>
        <w:t>'unc</w:t>
      </w:r>
      <w:r w:rsidR="00595B80" w:rsidRPr="00E466C5">
        <w:rPr>
          <w:rFonts w:ascii="CourierNewPSMT" w:hAnsi="CourierNewPSMT"/>
          <w:szCs w:val="22"/>
          <w:lang w:val="en-US"/>
        </w:rPr>
        <w:t>v</w:t>
      </w:r>
      <w:r w:rsidR="0034109C" w:rsidRPr="00E466C5">
        <w:rPr>
          <w:rFonts w:ascii="CourierNewPSMT" w:hAnsi="CourierNewPSMT"/>
          <w:szCs w:val="22"/>
          <w:lang w:val="en-US"/>
        </w:rPr>
        <w:t>'</w:t>
      </w:r>
      <w:r w:rsidR="00975BF0" w:rsidRPr="00E466C5">
        <w:rPr>
          <w:rFonts w:ascii="CourierNewPSMT" w:hAnsi="CourierNewPSMT"/>
          <w:szCs w:val="22"/>
          <w:lang w:val="en-US"/>
        </w:rPr>
        <w:t xml:space="preserve"> </w:t>
      </w:r>
      <w:r w:rsidR="00975BF0" w:rsidRPr="008203C9">
        <w:rPr>
          <w:rFonts w:ascii="Cambria" w:hAnsi="Cambria"/>
          <w:lang w:val="en-US"/>
        </w:rPr>
        <w:t>in the</w:t>
      </w:r>
      <w:r w:rsidR="00975BF0" w:rsidRPr="00E466C5">
        <w:rPr>
          <w:rFonts w:ascii="CourierNewPSMT" w:hAnsi="CourierNewPSMT"/>
          <w:szCs w:val="22"/>
          <w:lang w:val="en-US"/>
        </w:rPr>
        <w:t xml:space="preserve"> ItemPropertyAssociationBox</w:t>
      </w:r>
      <w:r w:rsidRPr="008203C9">
        <w:rPr>
          <w:rFonts w:ascii="Cambria" w:hAnsi="Cambria"/>
          <w:lang w:val="en-US"/>
        </w:rPr>
        <w:t xml:space="preserve">. </w:t>
      </w:r>
    </w:p>
    <w:p w14:paraId="7E997168" w14:textId="3A20B150" w:rsidR="008203C9" w:rsidRDefault="00144E67" w:rsidP="00567186">
      <w:pPr>
        <w:spacing w:after="120"/>
        <w:jc w:val="both"/>
        <w:rPr>
          <w:rFonts w:ascii="Cambria" w:hAnsi="Cambria"/>
          <w:lang w:val="en-US"/>
        </w:rPr>
      </w:pPr>
      <w:r w:rsidRPr="008203C9">
        <w:rPr>
          <w:rFonts w:ascii="Cambria" w:hAnsi="Cambria"/>
          <w:lang w:val="en-US"/>
        </w:rPr>
        <w:t xml:space="preserve">The </w:t>
      </w:r>
      <w:r w:rsidRPr="00E466C5">
        <w:rPr>
          <w:rFonts w:ascii="CourierNewPSMT" w:hAnsi="CourierNewPSMT"/>
          <w:szCs w:val="22"/>
          <w:lang w:val="en-US"/>
        </w:rPr>
        <w:t>UncompressedVideoConfigBox</w:t>
      </w:r>
      <w:r w:rsidRPr="008203C9">
        <w:rPr>
          <w:rFonts w:ascii="Cambria" w:hAnsi="Cambria"/>
          <w:szCs w:val="22"/>
          <w:lang w:val="en-US"/>
        </w:rPr>
        <w:t xml:space="preserve"> may indicate a </w:t>
      </w:r>
      <w:r w:rsidRPr="008203C9">
        <w:rPr>
          <w:rFonts w:ascii="Cambria" w:hAnsi="Cambria"/>
          <w:lang w:val="en-US"/>
        </w:rPr>
        <w:t>profile for th</w:t>
      </w:r>
      <w:r w:rsidR="00BC05B0" w:rsidRPr="008203C9">
        <w:rPr>
          <w:rFonts w:ascii="Cambria" w:hAnsi="Cambria"/>
          <w:lang w:val="en-US"/>
        </w:rPr>
        <w:t>is description, allowing faster identification of the class of video data used. Profiles are</w:t>
      </w:r>
      <w:r w:rsidR="00BC05B0" w:rsidRPr="008203C9">
        <w:rPr>
          <w:rFonts w:ascii="Cambria" w:hAnsi="Cambria"/>
          <w:lang w:val="en-US" w:eastAsia="zh-CN"/>
        </w:rPr>
        <w:t xml:space="preserve"> </w:t>
      </w:r>
      <w:r w:rsidRPr="008203C9">
        <w:rPr>
          <w:rFonts w:ascii="Cambria" w:hAnsi="Cambria"/>
          <w:lang w:val="en-US"/>
        </w:rPr>
        <w:t>defined in subclause</w:t>
      </w:r>
      <w:r w:rsidR="00DD6C63" w:rsidRPr="008203C9">
        <w:rPr>
          <w:rFonts w:ascii="Cambria" w:hAnsi="Cambria"/>
          <w:lang w:val="en-US"/>
        </w:rPr>
        <w:t xml:space="preserve"> </w:t>
      </w:r>
      <w:r w:rsidR="00DD6C63" w:rsidRPr="008203C9">
        <w:rPr>
          <w:rFonts w:ascii="Cambria" w:hAnsi="Cambria"/>
        </w:rPr>
        <w:fldChar w:fldCharType="begin"/>
      </w:r>
      <w:r w:rsidR="00DD6C63" w:rsidRPr="008203C9">
        <w:rPr>
          <w:rFonts w:ascii="Cambria" w:hAnsi="Cambria"/>
          <w:lang w:val="en-US"/>
        </w:rPr>
        <w:instrText xml:space="preserve"> REF _Ref103949446 \r \h </w:instrText>
      </w:r>
      <w:r w:rsidR="00E466C5" w:rsidRPr="008203C9">
        <w:rPr>
          <w:rFonts w:ascii="Cambria" w:hAnsi="Cambria"/>
          <w:lang w:val="en-US"/>
        </w:rPr>
        <w:instrText xml:space="preserve"> \* MERGEFORMAT </w:instrText>
      </w:r>
      <w:r w:rsidR="00DD6C63" w:rsidRPr="008203C9">
        <w:rPr>
          <w:rFonts w:ascii="Cambria" w:hAnsi="Cambria"/>
        </w:rPr>
      </w:r>
      <w:r w:rsidR="00DD6C63" w:rsidRPr="008203C9">
        <w:rPr>
          <w:rFonts w:ascii="Cambria" w:hAnsi="Cambria"/>
        </w:rPr>
        <w:fldChar w:fldCharType="separate"/>
      </w:r>
      <w:r w:rsidR="00DD6C63" w:rsidRPr="008203C9">
        <w:rPr>
          <w:rFonts w:ascii="Cambria" w:hAnsi="Cambria"/>
          <w:lang w:val="en-US"/>
        </w:rPr>
        <w:t>5.3</w:t>
      </w:r>
      <w:r w:rsidR="00DD6C63" w:rsidRPr="008203C9">
        <w:rPr>
          <w:rFonts w:ascii="Cambria" w:hAnsi="Cambria"/>
        </w:rPr>
        <w:fldChar w:fldCharType="end"/>
      </w:r>
      <w:r w:rsidRPr="008203C9">
        <w:rPr>
          <w:rFonts w:ascii="Cambria" w:hAnsi="Cambria"/>
          <w:lang w:val="en-US"/>
        </w:rPr>
        <w:t>.</w:t>
      </w:r>
    </w:p>
    <w:p w14:paraId="397F7A15" w14:textId="4868FC07" w:rsidR="00350BB0" w:rsidRPr="008203C9" w:rsidRDefault="00350BB0" w:rsidP="00567186">
      <w:pPr>
        <w:spacing w:after="120"/>
        <w:jc w:val="both"/>
        <w:rPr>
          <w:rFonts w:ascii="Cambria" w:hAnsi="Cambria"/>
          <w:lang w:val="en-US" w:eastAsia="zh-CN"/>
        </w:rPr>
      </w:pPr>
      <w:r w:rsidRPr="008203C9">
        <w:rPr>
          <w:rFonts w:ascii="Cambria" w:hAnsi="Cambria"/>
          <w:lang w:val="en-US"/>
        </w:rPr>
        <w:t xml:space="preserve">The </w:t>
      </w:r>
      <w:r w:rsidRPr="00E466C5">
        <w:rPr>
          <w:rFonts w:ascii="CourierNewPSMT" w:hAnsi="CourierNewPSMT"/>
          <w:szCs w:val="22"/>
          <w:lang w:val="en-US"/>
        </w:rPr>
        <w:t>UncompressedVideoConfigBox</w:t>
      </w:r>
      <w:r w:rsidRPr="008203C9">
        <w:rPr>
          <w:rFonts w:ascii="Cambria" w:hAnsi="Cambria"/>
          <w:szCs w:val="22"/>
          <w:lang w:val="en-US"/>
        </w:rPr>
        <w:t xml:space="preserve"> </w:t>
      </w:r>
      <w:r w:rsidRPr="008203C9">
        <w:rPr>
          <w:rFonts w:ascii="Cambria" w:hAnsi="Cambria"/>
          <w:lang w:val="en-US"/>
        </w:rPr>
        <w:t xml:space="preserve">describes </w:t>
      </w:r>
      <w:r w:rsidRPr="008203C9">
        <w:rPr>
          <w:rFonts w:ascii="Cambria" w:hAnsi="Cambria"/>
          <w:lang w:val="en-US" w:eastAsia="zh-CN"/>
        </w:rPr>
        <w:t>uncompressed video frames that are composed of one or more components. RGB or YUV formats are typical examples of such uncompressed video samples for which each colour component is a component of the uncompressed video sample.</w:t>
      </w:r>
      <w:r w:rsidR="00175AA2" w:rsidRPr="008203C9">
        <w:rPr>
          <w:rFonts w:ascii="Cambria" w:hAnsi="Cambria"/>
          <w:lang w:val="en-US" w:eastAsia="zh-CN"/>
        </w:rPr>
        <w:t xml:space="preserve"> Other component types can also be described, such as non-visual information (e.g., disparity, transparency) or non-visible information (e.g., infra-red).</w:t>
      </w:r>
      <w:r w:rsidRPr="008203C9">
        <w:rPr>
          <w:rFonts w:ascii="Cambria" w:hAnsi="Cambria"/>
          <w:lang w:val="en-US" w:eastAsia="zh-CN"/>
        </w:rPr>
        <w:t xml:space="preserve"> </w:t>
      </w:r>
    </w:p>
    <w:p w14:paraId="16FFC4DE" w14:textId="133F0C01" w:rsidR="00BF5F0F" w:rsidRDefault="00175AA2" w:rsidP="00567186">
      <w:pPr>
        <w:spacing w:after="120"/>
        <w:jc w:val="both"/>
        <w:rPr>
          <w:rFonts w:ascii="Cambria" w:hAnsi="Cambria"/>
          <w:lang w:val="en-US" w:eastAsia="zh-CN"/>
        </w:rPr>
      </w:pPr>
      <w:r w:rsidRPr="008203C9">
        <w:rPr>
          <w:rFonts w:ascii="Cambria" w:hAnsi="Cambria"/>
          <w:lang w:val="en-US" w:eastAsia="zh-CN"/>
        </w:rPr>
        <w:t xml:space="preserve">Component </w:t>
      </w:r>
      <w:r w:rsidRPr="008203C9">
        <w:rPr>
          <w:rFonts w:ascii="Cambria" w:hAnsi="Cambria"/>
          <w:lang w:val="en-US"/>
        </w:rPr>
        <w:t>values may be absolute values or indexes into a colour palette, with adjustable black and white reference levels. Pattern-based sensor data, such as Bayer, can be described through user-defined patterns, together with various sensor information (polarisation, non-uniformity correction, broken pixels, etc.).</w:t>
      </w:r>
    </w:p>
    <w:p w14:paraId="2D1E009E" w14:textId="2D9F7A29" w:rsidR="00350BB0" w:rsidRDefault="00350BB0" w:rsidP="00567186">
      <w:pPr>
        <w:spacing w:after="120"/>
        <w:jc w:val="both"/>
        <w:rPr>
          <w:rFonts w:ascii="Cambria" w:hAnsi="Cambria"/>
          <w:lang w:val="en-US"/>
        </w:rPr>
      </w:pPr>
      <w:r w:rsidRPr="008203C9">
        <w:rPr>
          <w:rFonts w:ascii="Cambria" w:hAnsi="Cambria"/>
          <w:lang w:val="en-US" w:eastAsia="zh-CN"/>
        </w:rPr>
        <w:t xml:space="preserve">Component </w:t>
      </w:r>
      <w:r w:rsidRPr="008203C9">
        <w:rPr>
          <w:rFonts w:ascii="Cambria" w:hAnsi="Cambria"/>
          <w:lang w:val="en-US"/>
        </w:rPr>
        <w:t>values may be interleaved per component, per pixel, per row or per tile</w:t>
      </w:r>
      <w:r w:rsidR="00175AA2" w:rsidRPr="008203C9">
        <w:rPr>
          <w:rFonts w:ascii="Cambria" w:hAnsi="Cambria"/>
          <w:lang w:val="en-US"/>
        </w:rPr>
        <w:t>.</w:t>
      </w:r>
      <w:r w:rsidR="00BF5F0F">
        <w:rPr>
          <w:rFonts w:ascii="Cambria" w:hAnsi="Cambria"/>
          <w:lang w:val="en-US"/>
        </w:rPr>
        <w:t xml:space="preserve"> </w:t>
      </w:r>
      <w:r w:rsidR="00175AA2" w:rsidRPr="008203C9">
        <w:rPr>
          <w:rFonts w:ascii="Cambria" w:hAnsi="Cambria"/>
          <w:lang w:val="en-US" w:eastAsia="zh-CN"/>
        </w:rPr>
        <w:t xml:space="preserve">Component </w:t>
      </w:r>
      <w:r w:rsidR="00175AA2" w:rsidRPr="008203C9">
        <w:rPr>
          <w:rFonts w:ascii="Cambria" w:hAnsi="Cambria"/>
          <w:lang w:val="en-US"/>
        </w:rPr>
        <w:t xml:space="preserve">values </w:t>
      </w:r>
      <w:r w:rsidRPr="008203C9">
        <w:rPr>
          <w:rFonts w:ascii="Cambria" w:hAnsi="Cambria"/>
          <w:lang w:val="en-US"/>
        </w:rPr>
        <w:t xml:space="preserve">may </w:t>
      </w:r>
      <w:r w:rsidR="000F7DA4">
        <w:rPr>
          <w:rFonts w:ascii="Cambria" w:hAnsi="Cambria"/>
          <w:lang w:val="en-US"/>
        </w:rPr>
        <w:t xml:space="preserve">also </w:t>
      </w:r>
      <w:r w:rsidRPr="008203C9">
        <w:rPr>
          <w:rFonts w:ascii="Cambria" w:hAnsi="Cambria"/>
          <w:lang w:val="en-US"/>
        </w:rPr>
        <w:t xml:space="preserve">be grouped together in blocks, typically to respect endianness constraints. </w:t>
      </w:r>
    </w:p>
    <w:p w14:paraId="5A1E4C3D" w14:textId="77777777" w:rsidR="000F7DA4" w:rsidRPr="008203C9" w:rsidRDefault="000F7DA4" w:rsidP="00BF5F0F">
      <w:pPr>
        <w:jc w:val="both"/>
        <w:rPr>
          <w:rFonts w:ascii="Cambria" w:hAnsi="Cambria"/>
          <w:lang w:val="en-US"/>
        </w:rPr>
      </w:pPr>
    </w:p>
    <w:p w14:paraId="6A75F25B" w14:textId="03F01715" w:rsidR="00EC6370" w:rsidRDefault="00EC6370" w:rsidP="00350BB0">
      <w:pPr>
        <w:pStyle w:val="Titre5"/>
      </w:pPr>
      <w:r>
        <w:t>Component type</w:t>
      </w:r>
    </w:p>
    <w:p w14:paraId="22AE638B" w14:textId="593BEF3B" w:rsidR="00432201" w:rsidRPr="008203C9" w:rsidRDefault="002D047A" w:rsidP="00961DD9">
      <w:pPr>
        <w:rPr>
          <w:rFonts w:ascii="Cambria" w:hAnsi="Cambria"/>
          <w:lang w:val="en-US"/>
        </w:rPr>
      </w:pPr>
      <w:r w:rsidRPr="008203C9">
        <w:rPr>
          <w:rFonts w:ascii="Cambria" w:hAnsi="Cambria"/>
          <w:lang w:val="en-US"/>
        </w:rPr>
        <w:t xml:space="preserve">Each </w:t>
      </w:r>
      <w:r w:rsidR="00E80043" w:rsidRPr="008203C9">
        <w:rPr>
          <w:rFonts w:ascii="Cambria" w:hAnsi="Cambria"/>
          <w:lang w:val="en-US"/>
        </w:rPr>
        <w:t xml:space="preserve">pixel in a frame </w:t>
      </w:r>
      <w:r w:rsidRPr="008203C9">
        <w:rPr>
          <w:rFonts w:ascii="Cambria" w:hAnsi="Cambria"/>
          <w:lang w:val="en-US"/>
        </w:rPr>
        <w:t xml:space="preserve">is made of one or more components, where each component is assigned </w:t>
      </w:r>
      <w:r w:rsidR="002F4544" w:rsidRPr="008203C9">
        <w:rPr>
          <w:rFonts w:ascii="Cambria" w:hAnsi="Cambria"/>
          <w:lang w:val="en-US"/>
        </w:rPr>
        <w:t xml:space="preserve">a </w:t>
      </w:r>
      <w:r w:rsidRPr="008203C9">
        <w:rPr>
          <w:rFonts w:ascii="Cambria" w:hAnsi="Cambria"/>
          <w:lang w:val="en-US"/>
        </w:rPr>
        <w:t xml:space="preserve">type (e.g., </w:t>
      </w:r>
      <w:r w:rsidR="004F39D6" w:rsidRPr="008203C9">
        <w:rPr>
          <w:rFonts w:ascii="Cambria" w:hAnsi="Cambria"/>
          <w:lang w:val="en-US"/>
        </w:rPr>
        <w:t>‘</w:t>
      </w:r>
      <w:r w:rsidRPr="008203C9">
        <w:rPr>
          <w:rFonts w:ascii="Cambria" w:hAnsi="Cambria"/>
          <w:lang w:val="en-US"/>
        </w:rPr>
        <w:t>Y</w:t>
      </w:r>
      <w:r w:rsidR="004F39D6" w:rsidRPr="008203C9">
        <w:rPr>
          <w:rFonts w:ascii="Cambria" w:hAnsi="Cambria"/>
          <w:lang w:val="en-US"/>
        </w:rPr>
        <w:t>’</w:t>
      </w:r>
      <w:r w:rsidRPr="008203C9">
        <w:rPr>
          <w:rFonts w:ascii="Cambria" w:hAnsi="Cambria"/>
          <w:lang w:val="en-US"/>
        </w:rPr>
        <w:t xml:space="preserve">, </w:t>
      </w:r>
      <w:r w:rsidR="004F39D6" w:rsidRPr="008203C9">
        <w:rPr>
          <w:rFonts w:ascii="Cambria" w:hAnsi="Cambria"/>
          <w:lang w:val="en-US"/>
        </w:rPr>
        <w:t>‘</w:t>
      </w:r>
      <w:r w:rsidRPr="008203C9">
        <w:rPr>
          <w:rFonts w:ascii="Cambria" w:hAnsi="Cambria"/>
          <w:lang w:val="en-US"/>
        </w:rPr>
        <w:t>U</w:t>
      </w:r>
      <w:r w:rsidR="004F39D6" w:rsidRPr="008203C9">
        <w:rPr>
          <w:rFonts w:ascii="Cambria" w:hAnsi="Cambria"/>
          <w:lang w:val="en-US"/>
        </w:rPr>
        <w:t>’</w:t>
      </w:r>
      <w:r w:rsidRPr="008203C9">
        <w:rPr>
          <w:rFonts w:ascii="Cambria" w:hAnsi="Cambria"/>
          <w:lang w:val="en-US"/>
        </w:rPr>
        <w:t xml:space="preserve">, </w:t>
      </w:r>
      <w:r w:rsidR="004F39D6" w:rsidRPr="008203C9">
        <w:rPr>
          <w:rFonts w:ascii="Cambria" w:hAnsi="Cambria"/>
          <w:lang w:val="en-US"/>
        </w:rPr>
        <w:t>‘</w:t>
      </w:r>
      <w:r w:rsidRPr="008203C9">
        <w:rPr>
          <w:rFonts w:ascii="Cambria" w:hAnsi="Cambria"/>
          <w:lang w:val="en-US"/>
        </w:rPr>
        <w:t>V</w:t>
      </w:r>
      <w:r w:rsidR="004F39D6" w:rsidRPr="008203C9">
        <w:rPr>
          <w:rFonts w:ascii="Cambria" w:hAnsi="Cambria"/>
          <w:lang w:val="en-US"/>
        </w:rPr>
        <w:t>’</w:t>
      </w:r>
      <w:r w:rsidRPr="008203C9">
        <w:rPr>
          <w:rFonts w:ascii="Cambria" w:hAnsi="Cambria"/>
          <w:lang w:val="en-US"/>
        </w:rPr>
        <w:t xml:space="preserve">), as detailed in </w:t>
      </w:r>
      <w:r w:rsidRPr="008203C9">
        <w:rPr>
          <w:rFonts w:ascii="Cambria" w:hAnsi="Cambria"/>
        </w:rPr>
        <w:fldChar w:fldCharType="begin"/>
      </w:r>
      <w:r w:rsidRPr="008203C9">
        <w:rPr>
          <w:rFonts w:ascii="Cambria" w:hAnsi="Cambria"/>
          <w:lang w:val="en-US"/>
        </w:rPr>
        <w:instrText xml:space="preserve"> REF _Ref86846974 \h </w:instrText>
      </w:r>
      <w:r w:rsidRPr="008203C9">
        <w:rPr>
          <w:rFonts w:ascii="Cambria" w:hAnsi="Cambria"/>
        </w:rPr>
      </w:r>
      <w:r w:rsidRPr="008203C9">
        <w:rPr>
          <w:rFonts w:ascii="Cambria" w:hAnsi="Cambria"/>
        </w:rPr>
        <w:fldChar w:fldCharType="separate"/>
      </w:r>
      <w:r w:rsidR="003151C6" w:rsidRPr="008203C9">
        <w:rPr>
          <w:rFonts w:ascii="Cambria" w:hAnsi="Cambria"/>
          <w:lang w:val="en-US"/>
        </w:rPr>
        <w:t xml:space="preserve">Table </w:t>
      </w:r>
      <w:r w:rsidR="003151C6" w:rsidRPr="008203C9">
        <w:rPr>
          <w:rFonts w:ascii="Cambria" w:hAnsi="Cambria"/>
          <w:noProof/>
          <w:lang w:val="en-US"/>
        </w:rPr>
        <w:t>1</w:t>
      </w:r>
      <w:r w:rsidRPr="008203C9">
        <w:rPr>
          <w:rFonts w:ascii="Cambria" w:hAnsi="Cambria"/>
        </w:rPr>
        <w:fldChar w:fldCharType="end"/>
      </w:r>
      <w:r w:rsidRPr="008203C9">
        <w:rPr>
          <w:rFonts w:ascii="Cambria" w:hAnsi="Cambria"/>
          <w:lang w:val="en-US"/>
        </w:rPr>
        <w:t>.</w:t>
      </w:r>
    </w:p>
    <w:p w14:paraId="198E8434" w14:textId="2FFC4487" w:rsidR="00533BA8" w:rsidRPr="00C13B1C" w:rsidRDefault="00AF614F" w:rsidP="00DD6C63">
      <w:pPr>
        <w:pStyle w:val="Noteindent"/>
      </w:pPr>
      <w:r w:rsidRPr="00C13B1C">
        <w:lastRenderedPageBreak/>
        <w:t>NOTE</w:t>
      </w:r>
      <w:r w:rsidR="00933799" w:rsidRPr="00C13B1C">
        <w:t>1</w:t>
      </w:r>
      <w:r w:rsidRPr="00C13B1C">
        <w:tab/>
      </w:r>
      <w:r w:rsidR="0062366F" w:rsidRPr="00C13B1C">
        <w:t xml:space="preserve">In some cases, </w:t>
      </w:r>
      <w:r w:rsidR="004D41A7" w:rsidRPr="00C13B1C">
        <w:t xml:space="preserve">two or more </w:t>
      </w:r>
      <w:r w:rsidR="002D047A" w:rsidRPr="00C13B1C">
        <w:t xml:space="preserve">components in a </w:t>
      </w:r>
      <w:r w:rsidR="002D047A" w:rsidRPr="00350BB0">
        <w:rPr>
          <w:rFonts w:ascii="Courier New" w:hAnsi="Courier New" w:cs="Courier New"/>
        </w:rPr>
        <w:t>UncompressedVideoConfigBox</w:t>
      </w:r>
      <w:r w:rsidR="002D047A" w:rsidRPr="00C13B1C">
        <w:t xml:space="preserve"> </w:t>
      </w:r>
      <w:r w:rsidR="0062366F" w:rsidRPr="00C13B1C">
        <w:t xml:space="preserve">may </w:t>
      </w:r>
      <w:r w:rsidR="004D41A7" w:rsidRPr="00C13B1C">
        <w:t xml:space="preserve">have </w:t>
      </w:r>
      <w:r w:rsidR="002D047A" w:rsidRPr="00C13B1C">
        <w:t>the same type</w:t>
      </w:r>
      <w:r w:rsidR="00C40B84" w:rsidRPr="00C13B1C">
        <w:t xml:space="preserve"> (e.g., two IR components representing different portions of the “mid-wave infrared” portion of the electromagnetic spectrum)</w:t>
      </w:r>
      <w:r w:rsidR="004D41A7" w:rsidRPr="00C13B1C">
        <w:t xml:space="preserve">, </w:t>
      </w:r>
      <w:r w:rsidR="0062366F" w:rsidRPr="00C13B1C">
        <w:t>and file readers may require additional information to process the pixel data</w:t>
      </w:r>
      <w:r w:rsidR="002D047A" w:rsidRPr="00C13B1C">
        <w:t>.</w:t>
      </w:r>
      <w:r w:rsidR="0062366F" w:rsidRPr="00C13B1C">
        <w:t xml:space="preserve"> How such information is provided to the file reader is out of scope of this specification.</w:t>
      </w:r>
      <w:r w:rsidR="002D047A" w:rsidRPr="00C13B1C">
        <w:t xml:space="preserve"> </w:t>
      </w:r>
    </w:p>
    <w:p w14:paraId="4B0D5E5B" w14:textId="6B559042" w:rsidR="00432201" w:rsidRPr="00EB3321" w:rsidRDefault="00EC7B06" w:rsidP="00EB3321">
      <w:pPr>
        <w:spacing w:after="120"/>
        <w:jc w:val="both"/>
        <w:rPr>
          <w:rFonts w:ascii="Cambria" w:hAnsi="Cambria"/>
          <w:lang w:val="en-US"/>
        </w:rPr>
      </w:pPr>
      <w:r w:rsidRPr="008203C9">
        <w:rPr>
          <w:rFonts w:ascii="Cambria" w:hAnsi="Cambria"/>
          <w:lang w:val="en-US"/>
        </w:rPr>
        <w:t xml:space="preserve">The order in which components occur in the </w:t>
      </w:r>
      <w:r w:rsidRPr="00606752">
        <w:rPr>
          <w:rFonts w:ascii="Courier New" w:hAnsi="Courier New" w:cs="Courier New"/>
          <w:lang w:val="en-US"/>
        </w:rPr>
        <w:t>UncompressedVideoConfigBox</w:t>
      </w:r>
      <w:r w:rsidRPr="008203C9">
        <w:rPr>
          <w:rFonts w:ascii="Cambria" w:hAnsi="Cambria"/>
          <w:lang w:val="en-US"/>
        </w:rPr>
        <w:t xml:space="preserve"> indicates the order in which components are stored within the sample data. </w:t>
      </w:r>
    </w:p>
    <w:p w14:paraId="51C76FF5" w14:textId="4C8C2E69" w:rsidR="00432201" w:rsidRDefault="00CC5D21" w:rsidP="00EB3321">
      <w:pPr>
        <w:spacing w:after="120"/>
        <w:jc w:val="both"/>
        <w:rPr>
          <w:rFonts w:ascii="Cambria" w:hAnsi="Cambria"/>
          <w:szCs w:val="22"/>
          <w:lang w:val="en-US"/>
        </w:rPr>
      </w:pPr>
      <w:r w:rsidRPr="008203C9">
        <w:rPr>
          <w:rFonts w:ascii="Cambria" w:hAnsi="Cambria"/>
          <w:szCs w:val="22"/>
          <w:lang w:val="en-US"/>
        </w:rPr>
        <w:t xml:space="preserve">Some formats, such as YUV video, do not </w:t>
      </w:r>
      <w:r w:rsidR="003151C6" w:rsidRPr="008203C9">
        <w:rPr>
          <w:rFonts w:ascii="Cambria" w:hAnsi="Cambria"/>
          <w:szCs w:val="22"/>
          <w:lang w:val="en-US"/>
        </w:rPr>
        <w:t xml:space="preserve">always </w:t>
      </w:r>
      <w:r w:rsidRPr="008203C9">
        <w:rPr>
          <w:rFonts w:ascii="Cambria" w:hAnsi="Cambria"/>
          <w:szCs w:val="22"/>
          <w:lang w:val="en-US"/>
        </w:rPr>
        <w:t>use the same 2D resolution for each</w:t>
      </w:r>
      <w:r w:rsidR="00BE0FC8" w:rsidRPr="008203C9">
        <w:rPr>
          <w:rFonts w:ascii="Cambria" w:hAnsi="Cambria"/>
          <w:szCs w:val="22"/>
          <w:lang w:val="en-US"/>
        </w:rPr>
        <w:t xml:space="preserve"> </w:t>
      </w:r>
      <w:r w:rsidRPr="008203C9">
        <w:rPr>
          <w:rFonts w:ascii="Cambria" w:hAnsi="Cambria"/>
          <w:szCs w:val="22"/>
          <w:lang w:val="en-US"/>
        </w:rPr>
        <w:t xml:space="preserve">component of the frame. This is indicated by the </w:t>
      </w:r>
      <w:r w:rsidRPr="00606752">
        <w:rPr>
          <w:rFonts w:ascii="Courier New" w:hAnsi="Courier New" w:cs="Courier New"/>
          <w:szCs w:val="22"/>
          <w:lang w:val="en-US"/>
        </w:rPr>
        <w:t>sampling_type</w:t>
      </w:r>
      <w:r w:rsidRPr="008203C9">
        <w:rPr>
          <w:rFonts w:ascii="Cambria" w:hAnsi="Cambria"/>
          <w:szCs w:val="22"/>
          <w:lang w:val="en-US"/>
        </w:rPr>
        <w:t xml:space="preserve"> field.</w:t>
      </w:r>
    </w:p>
    <w:p w14:paraId="1AFDC84F" w14:textId="38DD447E" w:rsidR="00432201" w:rsidRDefault="00CC5D21" w:rsidP="00EB3321">
      <w:pPr>
        <w:spacing w:after="120"/>
        <w:jc w:val="both"/>
        <w:rPr>
          <w:rFonts w:ascii="Cambria" w:hAnsi="Cambria"/>
          <w:szCs w:val="22"/>
          <w:lang w:val="en-US"/>
        </w:rPr>
      </w:pPr>
      <w:r w:rsidRPr="008203C9">
        <w:rPr>
          <w:rFonts w:ascii="Cambria" w:hAnsi="Cambria"/>
          <w:szCs w:val="22"/>
          <w:lang w:val="en-US"/>
        </w:rPr>
        <w:t xml:space="preserve">Some formats, such as Bayer image data, contain a 2D array of single-component values, with individual component value assigned to component types using a fixed pattern. Such formats are described as </w:t>
      </w:r>
      <w:r w:rsidR="005539A3" w:rsidRPr="008203C9">
        <w:rPr>
          <w:rFonts w:ascii="Cambria" w:hAnsi="Cambria"/>
          <w:szCs w:val="22"/>
          <w:lang w:val="en-US"/>
        </w:rPr>
        <w:t>mono</w:t>
      </w:r>
      <w:r w:rsidRPr="008203C9">
        <w:rPr>
          <w:rFonts w:ascii="Cambria" w:hAnsi="Cambria"/>
          <w:szCs w:val="22"/>
          <w:lang w:val="en-US"/>
        </w:rPr>
        <w:t xml:space="preserve">-component </w:t>
      </w:r>
      <w:r w:rsidR="005539A3" w:rsidRPr="008203C9">
        <w:rPr>
          <w:rFonts w:ascii="Cambria" w:hAnsi="Cambria"/>
          <w:szCs w:val="22"/>
          <w:lang w:val="en-US"/>
        </w:rPr>
        <w:t xml:space="preserve">data </w:t>
      </w:r>
      <w:r w:rsidRPr="008203C9">
        <w:rPr>
          <w:rFonts w:ascii="Cambria" w:hAnsi="Cambria"/>
          <w:szCs w:val="22"/>
          <w:lang w:val="en-US"/>
        </w:rPr>
        <w:t>with no subsampling, use a component type of 11 (</w:t>
      </w:r>
      <w:r w:rsidR="00CC0888" w:rsidRPr="008203C9">
        <w:rPr>
          <w:rFonts w:ascii="Cambria" w:hAnsi="Cambria"/>
          <w:szCs w:val="22"/>
          <w:lang w:val="en-US"/>
        </w:rPr>
        <w:t>‘</w:t>
      </w:r>
      <w:r w:rsidRPr="008203C9">
        <w:rPr>
          <w:rFonts w:ascii="Cambria" w:hAnsi="Cambria"/>
          <w:szCs w:val="22"/>
          <w:lang w:val="en-US"/>
        </w:rPr>
        <w:t>FA</w:t>
      </w:r>
      <w:r w:rsidR="00CC0888" w:rsidRPr="008203C9">
        <w:rPr>
          <w:rFonts w:ascii="Cambria" w:hAnsi="Cambria"/>
          <w:szCs w:val="22"/>
          <w:lang w:val="en-US"/>
        </w:rPr>
        <w:t>’</w:t>
      </w:r>
      <w:r w:rsidRPr="008203C9">
        <w:rPr>
          <w:rFonts w:ascii="Cambria" w:hAnsi="Cambria"/>
          <w:szCs w:val="22"/>
          <w:lang w:val="en-US"/>
        </w:rPr>
        <w:t>).</w:t>
      </w:r>
      <w:r w:rsidR="00CC0888" w:rsidRPr="008203C9">
        <w:rPr>
          <w:rFonts w:ascii="Cambria" w:hAnsi="Cambria"/>
          <w:szCs w:val="22"/>
          <w:lang w:val="en-US"/>
        </w:rPr>
        <w:t xml:space="preserve"> There shall be at most one component with type 11 (‘FA’) present in the component list.</w:t>
      </w:r>
      <w:r w:rsidR="005539A3" w:rsidRPr="008203C9">
        <w:rPr>
          <w:rFonts w:ascii="Cambria" w:hAnsi="Cambria"/>
          <w:szCs w:val="22"/>
          <w:lang w:val="en-US"/>
        </w:rPr>
        <w:t xml:space="preserve"> There may be additional components of other type present, for example to associate an alpha component with a Bayer image.</w:t>
      </w:r>
      <w:r w:rsidR="0063097F" w:rsidRPr="008203C9">
        <w:rPr>
          <w:rFonts w:ascii="Cambria" w:hAnsi="Cambria"/>
          <w:szCs w:val="22"/>
          <w:lang w:val="en-US"/>
        </w:rPr>
        <w:t xml:space="preserve"> If a component with type 11 (‘FA’) is present, there shall be an </w:t>
      </w:r>
      <w:r w:rsidR="0063097F" w:rsidRPr="00606752">
        <w:rPr>
          <w:rFonts w:ascii="Courier New" w:eastAsia="Calibri" w:hAnsi="Courier New" w:cs="Courier New"/>
          <w:szCs w:val="22"/>
          <w:lang w:val="en-US"/>
        </w:rPr>
        <w:t>UncompressedPatternDefinitionBox</w:t>
      </w:r>
      <w:r w:rsidR="0063097F" w:rsidRPr="008203C9">
        <w:rPr>
          <w:rFonts w:ascii="Cambria" w:hAnsi="Cambria"/>
          <w:szCs w:val="22"/>
          <w:lang w:val="en-US"/>
        </w:rPr>
        <w:t xml:space="preserve"> in the video sample entry to indicate the pattern of component values.</w:t>
      </w:r>
    </w:p>
    <w:p w14:paraId="6CD11FB4" w14:textId="6B1EE32B" w:rsidR="003F4E30" w:rsidRPr="008203C9" w:rsidRDefault="00CC0888" w:rsidP="00EB3321">
      <w:pPr>
        <w:spacing w:after="120"/>
        <w:jc w:val="both"/>
        <w:rPr>
          <w:rFonts w:ascii="Cambria" w:hAnsi="Cambria"/>
          <w:szCs w:val="22"/>
          <w:lang w:val="en-US"/>
        </w:rPr>
      </w:pPr>
      <w:r w:rsidRPr="008203C9">
        <w:rPr>
          <w:rFonts w:ascii="Cambria" w:hAnsi="Cambria"/>
          <w:szCs w:val="22"/>
          <w:lang w:val="en-US"/>
        </w:rPr>
        <w:t xml:space="preserve">Some formats </w:t>
      </w:r>
      <w:r w:rsidR="00472112" w:rsidRPr="008203C9">
        <w:rPr>
          <w:rFonts w:ascii="Cambria" w:hAnsi="Cambria"/>
          <w:szCs w:val="22"/>
          <w:lang w:val="en-US"/>
        </w:rPr>
        <w:t>code colo</w:t>
      </w:r>
      <w:r w:rsidR="00F70F16" w:rsidRPr="008203C9">
        <w:rPr>
          <w:rFonts w:ascii="Cambria" w:hAnsi="Cambria"/>
          <w:szCs w:val="22"/>
          <w:lang w:val="en-US"/>
        </w:rPr>
        <w:t>u</w:t>
      </w:r>
      <w:r w:rsidR="00472112" w:rsidRPr="008203C9">
        <w:rPr>
          <w:rFonts w:ascii="Cambria" w:hAnsi="Cambria"/>
          <w:szCs w:val="22"/>
          <w:lang w:val="en-US"/>
        </w:rPr>
        <w:t>rs according to a set of predefined colo</w:t>
      </w:r>
      <w:r w:rsidR="00F70F16" w:rsidRPr="008203C9">
        <w:rPr>
          <w:rFonts w:ascii="Cambria" w:hAnsi="Cambria"/>
          <w:szCs w:val="22"/>
          <w:lang w:val="en-US"/>
        </w:rPr>
        <w:t>u</w:t>
      </w:r>
      <w:r w:rsidR="00472112" w:rsidRPr="008203C9">
        <w:rPr>
          <w:rFonts w:ascii="Cambria" w:hAnsi="Cambria"/>
          <w:szCs w:val="22"/>
          <w:lang w:val="en-US"/>
        </w:rPr>
        <w:t>rs, or palette</w:t>
      </w:r>
      <w:r w:rsidRPr="008203C9">
        <w:rPr>
          <w:rFonts w:ascii="Cambria" w:hAnsi="Cambria"/>
          <w:szCs w:val="22"/>
          <w:lang w:val="en-US"/>
        </w:rPr>
        <w:t>. Such formats are described as single-component with no subsampling, use a component type of 1</w:t>
      </w:r>
      <w:r w:rsidR="00472112" w:rsidRPr="008203C9">
        <w:rPr>
          <w:rFonts w:ascii="Cambria" w:hAnsi="Cambria"/>
          <w:szCs w:val="22"/>
          <w:lang w:val="en-US"/>
        </w:rPr>
        <w:t>0</w:t>
      </w:r>
      <w:r w:rsidRPr="008203C9">
        <w:rPr>
          <w:rFonts w:ascii="Cambria" w:hAnsi="Cambria"/>
          <w:szCs w:val="22"/>
          <w:lang w:val="en-US"/>
        </w:rPr>
        <w:t xml:space="preserve"> (‘</w:t>
      </w:r>
      <w:r w:rsidR="00472112" w:rsidRPr="008203C9">
        <w:rPr>
          <w:rFonts w:ascii="Cambria" w:hAnsi="Cambria"/>
          <w:szCs w:val="22"/>
          <w:lang w:val="en-US"/>
        </w:rPr>
        <w:t>P</w:t>
      </w:r>
      <w:r w:rsidRPr="008203C9">
        <w:rPr>
          <w:rFonts w:ascii="Cambria" w:hAnsi="Cambria"/>
          <w:szCs w:val="22"/>
          <w:lang w:val="en-US"/>
        </w:rPr>
        <w:t>’). There shall be at most one component with type 1</w:t>
      </w:r>
      <w:r w:rsidR="00472112" w:rsidRPr="008203C9">
        <w:rPr>
          <w:rFonts w:ascii="Cambria" w:hAnsi="Cambria"/>
          <w:szCs w:val="22"/>
          <w:lang w:val="en-US"/>
        </w:rPr>
        <w:t>0</w:t>
      </w:r>
      <w:r w:rsidRPr="008203C9">
        <w:rPr>
          <w:rFonts w:ascii="Cambria" w:hAnsi="Cambria"/>
          <w:szCs w:val="22"/>
          <w:lang w:val="en-US"/>
        </w:rPr>
        <w:t xml:space="preserve"> (‘</w:t>
      </w:r>
      <w:r w:rsidR="00472112" w:rsidRPr="008203C9">
        <w:rPr>
          <w:rFonts w:ascii="Cambria" w:hAnsi="Cambria"/>
          <w:szCs w:val="22"/>
          <w:lang w:val="en-US"/>
        </w:rPr>
        <w:t>P</w:t>
      </w:r>
      <w:r w:rsidRPr="008203C9">
        <w:rPr>
          <w:rFonts w:ascii="Cambria" w:hAnsi="Cambria"/>
          <w:szCs w:val="22"/>
          <w:lang w:val="en-US"/>
        </w:rPr>
        <w:t>’) present in the component list.</w:t>
      </w:r>
      <w:r w:rsidR="005539A3" w:rsidRPr="008203C9">
        <w:rPr>
          <w:rFonts w:ascii="Cambria" w:hAnsi="Cambria"/>
          <w:szCs w:val="22"/>
          <w:lang w:val="en-US"/>
        </w:rPr>
        <w:t xml:space="preserve"> There may be additional components of other type present, for example to associate per-pixel alpha component with a palette image.</w:t>
      </w:r>
      <w:r w:rsidR="003F4E30" w:rsidRPr="008203C9">
        <w:rPr>
          <w:rFonts w:ascii="Cambria" w:hAnsi="Cambria"/>
          <w:szCs w:val="22"/>
          <w:lang w:val="en-US"/>
        </w:rPr>
        <w:t xml:space="preserve"> If a component with type 10 (‘P’) is present, there shall be an </w:t>
      </w:r>
      <w:r w:rsidR="003F4E30" w:rsidRPr="00606752">
        <w:rPr>
          <w:rFonts w:ascii="Courier New" w:eastAsia="Calibri" w:hAnsi="Courier New" w:cs="Courier New"/>
          <w:szCs w:val="22"/>
          <w:lang w:val="en-US"/>
        </w:rPr>
        <w:t>UncompressedPaletteBox</w:t>
      </w:r>
      <w:r w:rsidR="003F4E30" w:rsidRPr="008203C9">
        <w:rPr>
          <w:rFonts w:ascii="Cambria" w:hAnsi="Cambria"/>
          <w:szCs w:val="22"/>
          <w:lang w:val="en-US"/>
        </w:rPr>
        <w:t xml:space="preserve"> in the video sample entry to indicate the palette values.</w:t>
      </w:r>
    </w:p>
    <w:p w14:paraId="3FCB9F77" w14:textId="414E1EBB" w:rsidR="00FA2115" w:rsidRDefault="00FA2115" w:rsidP="00FA2115">
      <w:pPr>
        <w:pStyle w:val="Lgende"/>
        <w:keepNext/>
      </w:pPr>
      <w:bookmarkStart w:id="38" w:name="_Ref86846974"/>
      <w:bookmarkStart w:id="39" w:name="_Ref86846962"/>
      <w:r>
        <w:t xml:space="preserve">Table </w:t>
      </w:r>
      <w:r>
        <w:fldChar w:fldCharType="begin"/>
      </w:r>
      <w:r>
        <w:instrText xml:space="preserve"> SEQ Table \* ARABIC </w:instrText>
      </w:r>
      <w:r>
        <w:fldChar w:fldCharType="separate"/>
      </w:r>
      <w:r w:rsidR="003151C6">
        <w:rPr>
          <w:noProof/>
        </w:rPr>
        <w:t>1</w:t>
      </w:r>
      <w:r>
        <w:fldChar w:fldCharType="end"/>
      </w:r>
      <w:bookmarkEnd w:id="38"/>
      <w:r>
        <w:t xml:space="preserve"> </w:t>
      </w:r>
      <w:r w:rsidR="00933799">
        <w:t>–</w:t>
      </w:r>
      <w:r>
        <w:t xml:space="preserve"> Component types</w:t>
      </w:r>
      <w:bookmarkEnd w:id="39"/>
    </w:p>
    <w:tbl>
      <w:tblPr>
        <w:tblStyle w:val="Grilledutableau"/>
        <w:tblW w:w="9209" w:type="dxa"/>
        <w:jc w:val="center"/>
        <w:tblLook w:val="04A0" w:firstRow="1" w:lastRow="0" w:firstColumn="1" w:lastColumn="0" w:noHBand="0" w:noVBand="1"/>
      </w:tblPr>
      <w:tblGrid>
        <w:gridCol w:w="2065"/>
        <w:gridCol w:w="7144"/>
      </w:tblGrid>
      <w:tr w:rsidR="00351CEA" w:rsidRPr="003116E9" w14:paraId="662525A2" w14:textId="77777777" w:rsidTr="00351CEA">
        <w:trPr>
          <w:trHeight w:val="315"/>
          <w:jc w:val="center"/>
        </w:trPr>
        <w:tc>
          <w:tcPr>
            <w:tcW w:w="2065" w:type="dxa"/>
            <w:hideMark/>
          </w:tcPr>
          <w:p w14:paraId="5C8EB40C" w14:textId="274214D2" w:rsidR="00351CEA" w:rsidRPr="003116E9" w:rsidRDefault="007F290E" w:rsidP="00CC2A87">
            <w:pPr>
              <w:jc w:val="center"/>
              <w:rPr>
                <w:rFonts w:ascii="Courier New" w:hAnsi="Courier New" w:cs="Courier New"/>
                <w:color w:val="000000"/>
                <w:szCs w:val="22"/>
              </w:rPr>
            </w:pPr>
            <w:r w:rsidRPr="008203C9">
              <w:rPr>
                <w:rFonts w:ascii="Cambria" w:hAnsi="Cambria"/>
                <w:color w:val="000000"/>
                <w:szCs w:val="22"/>
              </w:rPr>
              <w:t>Value</w:t>
            </w:r>
          </w:p>
        </w:tc>
        <w:tc>
          <w:tcPr>
            <w:tcW w:w="7144" w:type="dxa"/>
            <w:hideMark/>
          </w:tcPr>
          <w:p w14:paraId="6E985C98" w14:textId="77777777" w:rsidR="00351CEA" w:rsidRPr="003116E9" w:rsidRDefault="00351CEA" w:rsidP="00CC2A87">
            <w:pPr>
              <w:jc w:val="center"/>
              <w:rPr>
                <w:color w:val="000000"/>
                <w:szCs w:val="22"/>
              </w:rPr>
            </w:pPr>
            <w:r w:rsidRPr="008203C9">
              <w:rPr>
                <w:rFonts w:ascii="Cambria" w:hAnsi="Cambria"/>
                <w:color w:val="000000"/>
                <w:szCs w:val="22"/>
              </w:rPr>
              <w:t>Description</w:t>
            </w:r>
          </w:p>
        </w:tc>
      </w:tr>
      <w:tr w:rsidR="00351CEA" w:rsidRPr="003116E9" w14:paraId="7F95422C" w14:textId="77777777" w:rsidTr="00351CEA">
        <w:trPr>
          <w:trHeight w:val="315"/>
          <w:jc w:val="center"/>
        </w:trPr>
        <w:tc>
          <w:tcPr>
            <w:tcW w:w="2065" w:type="dxa"/>
            <w:hideMark/>
          </w:tcPr>
          <w:p w14:paraId="3A219FC7" w14:textId="77777777" w:rsidR="00351CEA" w:rsidRPr="003116E9" w:rsidRDefault="00351CEA" w:rsidP="00CC2A87">
            <w:pPr>
              <w:jc w:val="center"/>
              <w:rPr>
                <w:color w:val="000000"/>
                <w:szCs w:val="22"/>
              </w:rPr>
            </w:pPr>
            <w:r w:rsidRPr="008203C9">
              <w:rPr>
                <w:rFonts w:ascii="Cambria" w:hAnsi="Cambria"/>
                <w:color w:val="000000"/>
                <w:szCs w:val="22"/>
              </w:rPr>
              <w:t>0</w:t>
            </w:r>
          </w:p>
        </w:tc>
        <w:tc>
          <w:tcPr>
            <w:tcW w:w="7144" w:type="dxa"/>
            <w:hideMark/>
          </w:tcPr>
          <w:p w14:paraId="6684614A" w14:textId="7621521A" w:rsidR="00351CEA" w:rsidRPr="003116E9" w:rsidRDefault="00351CEA" w:rsidP="00CC2A87">
            <w:pPr>
              <w:rPr>
                <w:color w:val="000000"/>
                <w:szCs w:val="22"/>
              </w:rPr>
            </w:pPr>
            <w:r w:rsidRPr="008203C9">
              <w:rPr>
                <w:rFonts w:ascii="Cambria" w:hAnsi="Cambria"/>
                <w:color w:val="000000"/>
                <w:szCs w:val="22"/>
              </w:rPr>
              <w:t xml:space="preserve">Visible monochrome component </w:t>
            </w:r>
          </w:p>
        </w:tc>
      </w:tr>
      <w:tr w:rsidR="00351CEA" w:rsidRPr="003116E9" w14:paraId="39F02783" w14:textId="77777777" w:rsidTr="00351CEA">
        <w:trPr>
          <w:trHeight w:val="315"/>
          <w:jc w:val="center"/>
        </w:trPr>
        <w:tc>
          <w:tcPr>
            <w:tcW w:w="2065" w:type="dxa"/>
            <w:hideMark/>
          </w:tcPr>
          <w:p w14:paraId="1C18A093" w14:textId="77777777" w:rsidR="00351CEA" w:rsidRPr="003116E9" w:rsidRDefault="00351CEA" w:rsidP="00CC2A87">
            <w:pPr>
              <w:jc w:val="center"/>
              <w:rPr>
                <w:color w:val="000000"/>
                <w:szCs w:val="22"/>
              </w:rPr>
            </w:pPr>
            <w:r w:rsidRPr="008203C9">
              <w:rPr>
                <w:rFonts w:ascii="Cambria" w:hAnsi="Cambria"/>
                <w:color w:val="000000"/>
                <w:szCs w:val="22"/>
              </w:rPr>
              <w:t>1</w:t>
            </w:r>
          </w:p>
        </w:tc>
        <w:tc>
          <w:tcPr>
            <w:tcW w:w="7144" w:type="dxa"/>
            <w:hideMark/>
          </w:tcPr>
          <w:p w14:paraId="3FAF0F71" w14:textId="466CC765" w:rsidR="00351CEA" w:rsidRPr="003116E9" w:rsidRDefault="00351CEA" w:rsidP="00CC2A87">
            <w:pPr>
              <w:rPr>
                <w:color w:val="000000"/>
                <w:szCs w:val="22"/>
              </w:rPr>
            </w:pPr>
            <w:r w:rsidRPr="008203C9">
              <w:rPr>
                <w:rFonts w:ascii="Cambria" w:hAnsi="Cambria"/>
                <w:color w:val="000000"/>
                <w:szCs w:val="22"/>
              </w:rPr>
              <w:t>Luma component</w:t>
            </w:r>
            <w:r w:rsidR="002F4544" w:rsidRPr="008203C9">
              <w:rPr>
                <w:rFonts w:ascii="Cambria" w:hAnsi="Cambria"/>
                <w:color w:val="000000"/>
                <w:szCs w:val="22"/>
              </w:rPr>
              <w:t xml:space="preserve"> (Y)</w:t>
            </w:r>
          </w:p>
        </w:tc>
      </w:tr>
      <w:tr w:rsidR="00351CEA" w:rsidRPr="003116E9" w14:paraId="59291B78" w14:textId="77777777" w:rsidTr="00351CEA">
        <w:trPr>
          <w:trHeight w:val="315"/>
          <w:jc w:val="center"/>
        </w:trPr>
        <w:tc>
          <w:tcPr>
            <w:tcW w:w="2065" w:type="dxa"/>
            <w:hideMark/>
          </w:tcPr>
          <w:p w14:paraId="4D288EAD" w14:textId="77777777" w:rsidR="00351CEA" w:rsidRPr="003116E9" w:rsidRDefault="00351CEA" w:rsidP="00CC2A87">
            <w:pPr>
              <w:jc w:val="center"/>
              <w:rPr>
                <w:color w:val="000000"/>
                <w:szCs w:val="22"/>
              </w:rPr>
            </w:pPr>
            <w:r w:rsidRPr="008203C9">
              <w:rPr>
                <w:rFonts w:ascii="Cambria" w:hAnsi="Cambria"/>
                <w:color w:val="000000"/>
                <w:szCs w:val="22"/>
              </w:rPr>
              <w:t>2</w:t>
            </w:r>
          </w:p>
        </w:tc>
        <w:tc>
          <w:tcPr>
            <w:tcW w:w="7144" w:type="dxa"/>
            <w:hideMark/>
          </w:tcPr>
          <w:p w14:paraId="327F4FE7" w14:textId="6BCBDA1B" w:rsidR="00351CEA" w:rsidRPr="003116E9" w:rsidRDefault="00351CEA" w:rsidP="00CC2A87">
            <w:pPr>
              <w:rPr>
                <w:color w:val="000000"/>
                <w:szCs w:val="22"/>
              </w:rPr>
            </w:pPr>
            <w:r w:rsidRPr="008203C9">
              <w:rPr>
                <w:rFonts w:ascii="Cambria" w:hAnsi="Cambria"/>
                <w:color w:val="000000"/>
                <w:szCs w:val="22"/>
              </w:rPr>
              <w:t>Chroma component</w:t>
            </w:r>
            <w:r w:rsidR="002F4544" w:rsidRPr="008203C9">
              <w:rPr>
                <w:rFonts w:ascii="Cambria" w:hAnsi="Cambria"/>
                <w:color w:val="000000"/>
                <w:szCs w:val="22"/>
              </w:rPr>
              <w:t xml:space="preserve"> (Cb / U)</w:t>
            </w:r>
          </w:p>
        </w:tc>
      </w:tr>
      <w:tr w:rsidR="00351CEA" w:rsidRPr="003116E9" w14:paraId="1C38A5CF" w14:textId="77777777" w:rsidTr="00351CEA">
        <w:trPr>
          <w:trHeight w:val="315"/>
          <w:jc w:val="center"/>
        </w:trPr>
        <w:tc>
          <w:tcPr>
            <w:tcW w:w="2065" w:type="dxa"/>
            <w:hideMark/>
          </w:tcPr>
          <w:p w14:paraId="190FC089" w14:textId="77777777" w:rsidR="00351CEA" w:rsidRPr="003116E9" w:rsidRDefault="00351CEA" w:rsidP="00CC2A87">
            <w:pPr>
              <w:jc w:val="center"/>
              <w:rPr>
                <w:color w:val="000000"/>
                <w:szCs w:val="22"/>
              </w:rPr>
            </w:pPr>
            <w:r w:rsidRPr="008203C9">
              <w:rPr>
                <w:rFonts w:ascii="Cambria" w:hAnsi="Cambria"/>
                <w:color w:val="000000"/>
                <w:szCs w:val="22"/>
              </w:rPr>
              <w:t>3</w:t>
            </w:r>
          </w:p>
        </w:tc>
        <w:tc>
          <w:tcPr>
            <w:tcW w:w="7144" w:type="dxa"/>
            <w:hideMark/>
          </w:tcPr>
          <w:p w14:paraId="7278B806" w14:textId="67BD15B9" w:rsidR="00351CEA" w:rsidRPr="003116E9" w:rsidRDefault="00351CEA" w:rsidP="00CC2A87">
            <w:pPr>
              <w:rPr>
                <w:color w:val="000000"/>
                <w:szCs w:val="22"/>
              </w:rPr>
            </w:pPr>
            <w:r w:rsidRPr="008203C9">
              <w:rPr>
                <w:rFonts w:ascii="Cambria" w:hAnsi="Cambria"/>
                <w:color w:val="000000"/>
                <w:szCs w:val="22"/>
              </w:rPr>
              <w:t>Chroma component</w:t>
            </w:r>
            <w:r w:rsidR="002F4544" w:rsidRPr="008203C9">
              <w:rPr>
                <w:rFonts w:ascii="Cambria" w:hAnsi="Cambria"/>
                <w:color w:val="000000"/>
                <w:szCs w:val="22"/>
              </w:rPr>
              <w:t xml:space="preserve"> (Cr / V)</w:t>
            </w:r>
          </w:p>
        </w:tc>
      </w:tr>
      <w:tr w:rsidR="00351CEA" w:rsidRPr="003116E9" w14:paraId="31B989E1" w14:textId="77777777" w:rsidTr="00351CEA">
        <w:trPr>
          <w:trHeight w:val="315"/>
          <w:jc w:val="center"/>
        </w:trPr>
        <w:tc>
          <w:tcPr>
            <w:tcW w:w="2065" w:type="dxa"/>
            <w:hideMark/>
          </w:tcPr>
          <w:p w14:paraId="443DB1C4" w14:textId="77777777" w:rsidR="00351CEA" w:rsidRPr="003116E9" w:rsidRDefault="00351CEA" w:rsidP="00CC2A87">
            <w:pPr>
              <w:jc w:val="center"/>
              <w:rPr>
                <w:color w:val="000000"/>
                <w:szCs w:val="22"/>
              </w:rPr>
            </w:pPr>
            <w:r w:rsidRPr="008203C9">
              <w:rPr>
                <w:rFonts w:ascii="Cambria" w:hAnsi="Cambria"/>
                <w:color w:val="000000"/>
                <w:szCs w:val="22"/>
              </w:rPr>
              <w:t>4</w:t>
            </w:r>
          </w:p>
        </w:tc>
        <w:tc>
          <w:tcPr>
            <w:tcW w:w="7144" w:type="dxa"/>
            <w:hideMark/>
          </w:tcPr>
          <w:p w14:paraId="6F4B2AE5" w14:textId="567D170F" w:rsidR="00351CEA" w:rsidRPr="003116E9" w:rsidRDefault="00351CEA" w:rsidP="00CC2A87">
            <w:pPr>
              <w:rPr>
                <w:color w:val="000000"/>
                <w:szCs w:val="22"/>
              </w:rPr>
            </w:pPr>
            <w:r w:rsidRPr="008203C9">
              <w:rPr>
                <w:rFonts w:ascii="Cambria" w:hAnsi="Cambria"/>
                <w:color w:val="000000"/>
                <w:szCs w:val="22"/>
              </w:rPr>
              <w:t>Red component</w:t>
            </w:r>
            <w:r w:rsidR="002F4544" w:rsidRPr="008203C9">
              <w:rPr>
                <w:rFonts w:ascii="Cambria" w:hAnsi="Cambria"/>
                <w:color w:val="000000"/>
                <w:szCs w:val="22"/>
              </w:rPr>
              <w:t xml:space="preserve"> </w:t>
            </w:r>
            <w:r w:rsidR="000B2D2E" w:rsidRPr="008203C9">
              <w:rPr>
                <w:rFonts w:ascii="Cambria" w:hAnsi="Cambria"/>
                <w:color w:val="000000"/>
                <w:szCs w:val="22"/>
              </w:rPr>
              <w:t>(R)</w:t>
            </w:r>
          </w:p>
        </w:tc>
      </w:tr>
      <w:tr w:rsidR="00351CEA" w:rsidRPr="003116E9" w14:paraId="30786F4B" w14:textId="77777777" w:rsidTr="00351CEA">
        <w:trPr>
          <w:trHeight w:val="315"/>
          <w:jc w:val="center"/>
        </w:trPr>
        <w:tc>
          <w:tcPr>
            <w:tcW w:w="2065" w:type="dxa"/>
            <w:hideMark/>
          </w:tcPr>
          <w:p w14:paraId="35EB4BCA" w14:textId="77777777" w:rsidR="00351CEA" w:rsidRPr="003116E9" w:rsidRDefault="00351CEA" w:rsidP="00CC2A87">
            <w:pPr>
              <w:jc w:val="center"/>
              <w:rPr>
                <w:color w:val="000000"/>
                <w:szCs w:val="22"/>
              </w:rPr>
            </w:pPr>
            <w:r w:rsidRPr="008203C9">
              <w:rPr>
                <w:rFonts w:ascii="Cambria" w:hAnsi="Cambria"/>
                <w:color w:val="000000"/>
                <w:szCs w:val="22"/>
              </w:rPr>
              <w:t>5</w:t>
            </w:r>
          </w:p>
        </w:tc>
        <w:tc>
          <w:tcPr>
            <w:tcW w:w="7144" w:type="dxa"/>
            <w:hideMark/>
          </w:tcPr>
          <w:p w14:paraId="5F573AD2" w14:textId="2A99F326" w:rsidR="00351CEA" w:rsidRPr="003116E9" w:rsidRDefault="00351CEA" w:rsidP="00CC2A87">
            <w:pPr>
              <w:rPr>
                <w:color w:val="000000"/>
                <w:szCs w:val="22"/>
              </w:rPr>
            </w:pPr>
            <w:r w:rsidRPr="008203C9">
              <w:rPr>
                <w:rFonts w:ascii="Cambria" w:hAnsi="Cambria"/>
                <w:color w:val="000000"/>
                <w:szCs w:val="22"/>
              </w:rPr>
              <w:t>Green component</w:t>
            </w:r>
            <w:r w:rsidR="002F4544" w:rsidRPr="008203C9">
              <w:rPr>
                <w:rFonts w:ascii="Cambria" w:hAnsi="Cambria"/>
                <w:color w:val="000000"/>
                <w:szCs w:val="22"/>
              </w:rPr>
              <w:t xml:space="preserve"> (G)</w:t>
            </w:r>
          </w:p>
        </w:tc>
      </w:tr>
      <w:tr w:rsidR="00351CEA" w:rsidRPr="003116E9" w14:paraId="2B24AE9F" w14:textId="77777777" w:rsidTr="00351CEA">
        <w:trPr>
          <w:trHeight w:val="315"/>
          <w:jc w:val="center"/>
        </w:trPr>
        <w:tc>
          <w:tcPr>
            <w:tcW w:w="2065" w:type="dxa"/>
            <w:hideMark/>
          </w:tcPr>
          <w:p w14:paraId="17526465" w14:textId="77777777" w:rsidR="00351CEA" w:rsidRPr="003116E9" w:rsidRDefault="00351CEA" w:rsidP="00CC2A87">
            <w:pPr>
              <w:jc w:val="center"/>
              <w:rPr>
                <w:color w:val="000000"/>
                <w:szCs w:val="22"/>
              </w:rPr>
            </w:pPr>
            <w:r w:rsidRPr="008203C9">
              <w:rPr>
                <w:rFonts w:ascii="Cambria" w:hAnsi="Cambria"/>
                <w:color w:val="000000"/>
                <w:szCs w:val="22"/>
              </w:rPr>
              <w:t>6</w:t>
            </w:r>
          </w:p>
        </w:tc>
        <w:tc>
          <w:tcPr>
            <w:tcW w:w="7144" w:type="dxa"/>
            <w:hideMark/>
          </w:tcPr>
          <w:p w14:paraId="555EA675" w14:textId="620DF1AC" w:rsidR="00351CEA" w:rsidRPr="003116E9" w:rsidRDefault="00351CEA" w:rsidP="00CC2A87">
            <w:pPr>
              <w:rPr>
                <w:color w:val="000000"/>
                <w:szCs w:val="22"/>
              </w:rPr>
            </w:pPr>
            <w:r w:rsidRPr="008203C9">
              <w:rPr>
                <w:rFonts w:ascii="Cambria" w:hAnsi="Cambria"/>
                <w:color w:val="000000"/>
                <w:szCs w:val="22"/>
              </w:rPr>
              <w:t>Blue component</w:t>
            </w:r>
            <w:r w:rsidR="002F4544" w:rsidRPr="008203C9">
              <w:rPr>
                <w:rFonts w:ascii="Cambria" w:hAnsi="Cambria"/>
                <w:color w:val="000000"/>
                <w:szCs w:val="22"/>
              </w:rPr>
              <w:t>(B)</w:t>
            </w:r>
          </w:p>
        </w:tc>
      </w:tr>
      <w:tr w:rsidR="00351CEA" w:rsidRPr="003116E9" w14:paraId="7AC8550D" w14:textId="77777777" w:rsidTr="00351CEA">
        <w:trPr>
          <w:trHeight w:val="315"/>
          <w:jc w:val="center"/>
        </w:trPr>
        <w:tc>
          <w:tcPr>
            <w:tcW w:w="2065" w:type="dxa"/>
            <w:hideMark/>
          </w:tcPr>
          <w:p w14:paraId="394BD49E" w14:textId="72CA99CA" w:rsidR="00351CEA" w:rsidRPr="003116E9" w:rsidRDefault="00365B6F" w:rsidP="00CC2A87">
            <w:pPr>
              <w:jc w:val="center"/>
              <w:rPr>
                <w:color w:val="000000"/>
                <w:szCs w:val="22"/>
              </w:rPr>
            </w:pPr>
            <w:r w:rsidRPr="008203C9">
              <w:rPr>
                <w:rFonts w:ascii="Cambria" w:hAnsi="Cambria"/>
                <w:color w:val="000000"/>
                <w:szCs w:val="22"/>
              </w:rPr>
              <w:t>7</w:t>
            </w:r>
          </w:p>
        </w:tc>
        <w:tc>
          <w:tcPr>
            <w:tcW w:w="7144" w:type="dxa"/>
            <w:hideMark/>
          </w:tcPr>
          <w:p w14:paraId="045638A9" w14:textId="0485D5B9" w:rsidR="00351CEA" w:rsidRPr="003116E9" w:rsidRDefault="00351CEA" w:rsidP="00CC2A87">
            <w:pPr>
              <w:rPr>
                <w:color w:val="000000"/>
                <w:szCs w:val="22"/>
              </w:rPr>
            </w:pPr>
            <w:r w:rsidRPr="008203C9">
              <w:rPr>
                <w:rFonts w:ascii="Cambria" w:hAnsi="Cambria"/>
                <w:color w:val="000000"/>
                <w:szCs w:val="22"/>
              </w:rPr>
              <w:t>Alpha/transparency component</w:t>
            </w:r>
            <w:r w:rsidR="002F4544" w:rsidRPr="008203C9">
              <w:rPr>
                <w:rFonts w:ascii="Cambria" w:hAnsi="Cambria"/>
                <w:color w:val="000000"/>
                <w:szCs w:val="22"/>
              </w:rPr>
              <w:t xml:space="preserve"> (A)</w:t>
            </w:r>
          </w:p>
        </w:tc>
      </w:tr>
      <w:tr w:rsidR="00351CEA" w:rsidRPr="003116E9" w14:paraId="3970902E" w14:textId="77777777" w:rsidTr="00351CEA">
        <w:trPr>
          <w:trHeight w:val="315"/>
          <w:jc w:val="center"/>
        </w:trPr>
        <w:tc>
          <w:tcPr>
            <w:tcW w:w="2065" w:type="dxa"/>
            <w:hideMark/>
          </w:tcPr>
          <w:p w14:paraId="7273D39F" w14:textId="617AC681" w:rsidR="00351CEA" w:rsidRPr="003116E9" w:rsidRDefault="00365B6F" w:rsidP="00CC2A87">
            <w:pPr>
              <w:jc w:val="center"/>
              <w:rPr>
                <w:color w:val="000000"/>
                <w:szCs w:val="22"/>
              </w:rPr>
            </w:pPr>
            <w:r w:rsidRPr="008203C9">
              <w:rPr>
                <w:rFonts w:ascii="Cambria" w:hAnsi="Cambria"/>
                <w:color w:val="000000"/>
                <w:szCs w:val="22"/>
              </w:rPr>
              <w:t>8</w:t>
            </w:r>
          </w:p>
        </w:tc>
        <w:tc>
          <w:tcPr>
            <w:tcW w:w="7144" w:type="dxa"/>
            <w:hideMark/>
          </w:tcPr>
          <w:p w14:paraId="3BF82357" w14:textId="19216526" w:rsidR="00351CEA" w:rsidRPr="003116E9" w:rsidRDefault="00351CEA" w:rsidP="00CC2A87">
            <w:pPr>
              <w:rPr>
                <w:color w:val="000000"/>
                <w:szCs w:val="22"/>
              </w:rPr>
            </w:pPr>
            <w:r w:rsidRPr="008203C9">
              <w:rPr>
                <w:rFonts w:ascii="Cambria" w:hAnsi="Cambria"/>
                <w:color w:val="000000"/>
                <w:szCs w:val="22"/>
              </w:rPr>
              <w:t>Depth component</w:t>
            </w:r>
            <w:r w:rsidR="002F4544" w:rsidRPr="008203C9">
              <w:rPr>
                <w:rFonts w:ascii="Cambria" w:hAnsi="Cambria"/>
                <w:color w:val="000000"/>
                <w:szCs w:val="22"/>
              </w:rPr>
              <w:t xml:space="preserve"> (D)</w:t>
            </w:r>
          </w:p>
        </w:tc>
      </w:tr>
      <w:tr w:rsidR="00351CEA" w:rsidRPr="003116E9" w14:paraId="7E930237" w14:textId="77777777" w:rsidTr="00351CEA">
        <w:trPr>
          <w:trHeight w:val="315"/>
          <w:jc w:val="center"/>
        </w:trPr>
        <w:tc>
          <w:tcPr>
            <w:tcW w:w="2065" w:type="dxa"/>
            <w:hideMark/>
          </w:tcPr>
          <w:p w14:paraId="2E580ACE" w14:textId="3E1E20E6" w:rsidR="00351CEA" w:rsidRPr="003116E9" w:rsidRDefault="00365B6F" w:rsidP="00CC2A87">
            <w:pPr>
              <w:jc w:val="center"/>
              <w:rPr>
                <w:color w:val="000000"/>
                <w:szCs w:val="22"/>
              </w:rPr>
            </w:pPr>
            <w:r w:rsidRPr="008203C9">
              <w:rPr>
                <w:rFonts w:ascii="Cambria" w:hAnsi="Cambria"/>
                <w:color w:val="000000"/>
                <w:szCs w:val="22"/>
              </w:rPr>
              <w:t>9</w:t>
            </w:r>
          </w:p>
        </w:tc>
        <w:tc>
          <w:tcPr>
            <w:tcW w:w="7144" w:type="dxa"/>
            <w:hideMark/>
          </w:tcPr>
          <w:p w14:paraId="4E28640C" w14:textId="1D580E41" w:rsidR="00351CEA" w:rsidRPr="003116E9" w:rsidRDefault="00351CEA" w:rsidP="00CC2A87">
            <w:pPr>
              <w:rPr>
                <w:color w:val="000000"/>
                <w:szCs w:val="22"/>
              </w:rPr>
            </w:pPr>
            <w:r w:rsidRPr="008203C9">
              <w:rPr>
                <w:rFonts w:ascii="Cambria" w:hAnsi="Cambria"/>
                <w:color w:val="000000"/>
                <w:szCs w:val="22"/>
              </w:rPr>
              <w:t>Disparity component</w:t>
            </w:r>
            <w:r w:rsidR="002F4544" w:rsidRPr="008203C9">
              <w:rPr>
                <w:rFonts w:ascii="Cambria" w:hAnsi="Cambria"/>
                <w:color w:val="000000"/>
                <w:szCs w:val="22"/>
              </w:rPr>
              <w:t xml:space="preserve"> (Disp)</w:t>
            </w:r>
          </w:p>
        </w:tc>
      </w:tr>
      <w:tr w:rsidR="00C40B84" w:rsidRPr="00045347" w14:paraId="71DA39C3" w14:textId="77777777" w:rsidTr="00C66EF4">
        <w:trPr>
          <w:trHeight w:val="315"/>
          <w:jc w:val="center"/>
        </w:trPr>
        <w:tc>
          <w:tcPr>
            <w:tcW w:w="2065" w:type="dxa"/>
          </w:tcPr>
          <w:p w14:paraId="03C68711" w14:textId="77777777" w:rsidR="00C40B84" w:rsidRPr="003116E9" w:rsidRDefault="00C40B84" w:rsidP="00C66EF4">
            <w:pPr>
              <w:jc w:val="center"/>
              <w:rPr>
                <w:color w:val="000000"/>
                <w:szCs w:val="22"/>
              </w:rPr>
            </w:pPr>
            <w:r w:rsidRPr="008203C9">
              <w:rPr>
                <w:rFonts w:ascii="Cambria" w:hAnsi="Cambria"/>
                <w:color w:val="000000"/>
                <w:szCs w:val="22"/>
              </w:rPr>
              <w:t>10</w:t>
            </w:r>
          </w:p>
        </w:tc>
        <w:tc>
          <w:tcPr>
            <w:tcW w:w="7144" w:type="dxa"/>
          </w:tcPr>
          <w:p w14:paraId="28A43BC6" w14:textId="77777777" w:rsidR="00C40B84" w:rsidRPr="008203C9" w:rsidRDefault="00C40B84" w:rsidP="00C66EF4">
            <w:pPr>
              <w:rPr>
                <w:rFonts w:ascii="Cambria" w:hAnsi="Cambria"/>
                <w:color w:val="000000"/>
                <w:szCs w:val="22"/>
                <w:lang w:val="en-US"/>
              </w:rPr>
            </w:pPr>
            <w:r w:rsidRPr="008203C9">
              <w:rPr>
                <w:rFonts w:ascii="Cambria" w:hAnsi="Cambria"/>
                <w:color w:val="000000"/>
                <w:szCs w:val="22"/>
                <w:lang w:val="en-US"/>
              </w:rPr>
              <w:t>Palette component</w:t>
            </w:r>
            <w:r w:rsidR="000B2D2E" w:rsidRPr="008203C9">
              <w:rPr>
                <w:rFonts w:ascii="Cambria" w:hAnsi="Cambria"/>
                <w:color w:val="000000"/>
                <w:szCs w:val="22"/>
                <w:lang w:val="en-US"/>
              </w:rPr>
              <w:t xml:space="preserve"> </w:t>
            </w:r>
            <w:r w:rsidR="002F4544" w:rsidRPr="008203C9">
              <w:rPr>
                <w:rFonts w:ascii="Cambria" w:hAnsi="Cambria"/>
                <w:color w:val="000000"/>
                <w:szCs w:val="22"/>
                <w:lang w:val="en-US"/>
              </w:rPr>
              <w:t>(P)</w:t>
            </w:r>
          </w:p>
          <w:p w14:paraId="72383871" w14:textId="74396240" w:rsidR="00A70D29" w:rsidRPr="00606752" w:rsidRDefault="00A70D29" w:rsidP="00C66EF4">
            <w:pPr>
              <w:rPr>
                <w:color w:val="000000"/>
                <w:szCs w:val="22"/>
                <w:lang w:val="en-US"/>
              </w:rPr>
            </w:pPr>
            <w:r w:rsidRPr="008203C9">
              <w:rPr>
                <w:rFonts w:ascii="Cambria" w:hAnsi="Cambria"/>
                <w:lang w:val="en-US"/>
              </w:rPr>
              <w:t xml:space="preserve">The </w:t>
            </w:r>
            <w:r w:rsidRPr="00606752">
              <w:rPr>
                <w:rFonts w:ascii="Courier New" w:hAnsi="Courier New" w:cs="Courier New"/>
                <w:lang w:val="en-US"/>
              </w:rPr>
              <w:t>component_format</w:t>
            </w:r>
            <w:r w:rsidRPr="008203C9">
              <w:rPr>
                <w:rFonts w:ascii="Cambria" w:hAnsi="Cambria"/>
                <w:lang w:val="en-US"/>
              </w:rPr>
              <w:t xml:space="preserve"> </w:t>
            </w:r>
            <w:r w:rsidRPr="008203C9">
              <w:rPr>
                <w:rFonts w:ascii="Cambria" w:hAnsi="Cambria"/>
                <w:color w:val="000000"/>
                <w:szCs w:val="22"/>
                <w:lang w:val="en-US"/>
              </w:rPr>
              <w:t>value for this component shall be 0.</w:t>
            </w:r>
          </w:p>
        </w:tc>
      </w:tr>
      <w:tr w:rsidR="00365B6F" w:rsidRPr="003116E9" w14:paraId="2DEBC0D0" w14:textId="77777777" w:rsidTr="00C66EF4">
        <w:trPr>
          <w:trHeight w:val="315"/>
          <w:jc w:val="center"/>
        </w:trPr>
        <w:tc>
          <w:tcPr>
            <w:tcW w:w="2065" w:type="dxa"/>
          </w:tcPr>
          <w:p w14:paraId="29B4C612" w14:textId="24E0EFD2" w:rsidR="00365B6F" w:rsidRPr="003116E9" w:rsidRDefault="00365B6F" w:rsidP="00C66EF4">
            <w:pPr>
              <w:jc w:val="center"/>
              <w:rPr>
                <w:color w:val="000000"/>
                <w:szCs w:val="22"/>
              </w:rPr>
            </w:pPr>
            <w:r w:rsidRPr="008203C9">
              <w:rPr>
                <w:rFonts w:ascii="Cambria" w:hAnsi="Cambria"/>
                <w:color w:val="000000"/>
                <w:szCs w:val="22"/>
              </w:rPr>
              <w:t>1</w:t>
            </w:r>
            <w:r w:rsidR="00C40B84" w:rsidRPr="008203C9">
              <w:rPr>
                <w:rFonts w:ascii="Cambria" w:hAnsi="Cambria"/>
                <w:color w:val="000000"/>
                <w:szCs w:val="22"/>
              </w:rPr>
              <w:t>1</w:t>
            </w:r>
          </w:p>
        </w:tc>
        <w:tc>
          <w:tcPr>
            <w:tcW w:w="7144" w:type="dxa"/>
          </w:tcPr>
          <w:p w14:paraId="171F7C2E" w14:textId="1D310942" w:rsidR="00365B6F" w:rsidRPr="003116E9" w:rsidRDefault="00C40B84" w:rsidP="00C66EF4">
            <w:pPr>
              <w:rPr>
                <w:color w:val="000000"/>
                <w:szCs w:val="22"/>
              </w:rPr>
            </w:pPr>
            <w:r w:rsidRPr="008203C9">
              <w:rPr>
                <w:rFonts w:ascii="Cambria" w:hAnsi="Cambria"/>
                <w:color w:val="000000"/>
                <w:szCs w:val="22"/>
                <w:lang w:val="en-US"/>
              </w:rPr>
              <w:t xml:space="preserve">Filter Array </w:t>
            </w:r>
            <w:r w:rsidR="002F4544" w:rsidRPr="008203C9">
              <w:rPr>
                <w:rFonts w:ascii="Cambria" w:hAnsi="Cambria"/>
                <w:color w:val="000000"/>
                <w:szCs w:val="22"/>
                <w:lang w:val="en-US"/>
              </w:rPr>
              <w:t xml:space="preserve">component such as </w:t>
            </w:r>
            <w:r w:rsidRPr="008203C9">
              <w:rPr>
                <w:rFonts w:ascii="Cambria" w:hAnsi="Cambria"/>
                <w:color w:val="000000"/>
                <w:szCs w:val="22"/>
                <w:lang w:val="en-US"/>
              </w:rPr>
              <w:t>Bayer, RGBW, etc</w:t>
            </w:r>
            <w:r w:rsidR="002F4544" w:rsidRPr="008203C9">
              <w:rPr>
                <w:rFonts w:ascii="Cambria" w:hAnsi="Cambria"/>
                <w:color w:val="000000"/>
                <w:szCs w:val="22"/>
                <w:lang w:val="en-US"/>
              </w:rPr>
              <w:t xml:space="preserve">. </w:t>
            </w:r>
            <w:r w:rsidR="002F4544" w:rsidRPr="008203C9">
              <w:rPr>
                <w:rFonts w:ascii="Cambria" w:hAnsi="Cambria"/>
                <w:color w:val="000000"/>
                <w:szCs w:val="22"/>
              </w:rPr>
              <w:t>(FA)</w:t>
            </w:r>
          </w:p>
        </w:tc>
      </w:tr>
      <w:tr w:rsidR="00351CEA" w:rsidRPr="00045347" w14:paraId="6E3DE32D" w14:textId="77777777" w:rsidTr="00351CEA">
        <w:trPr>
          <w:trHeight w:val="315"/>
          <w:jc w:val="center"/>
        </w:trPr>
        <w:tc>
          <w:tcPr>
            <w:tcW w:w="2065" w:type="dxa"/>
          </w:tcPr>
          <w:p w14:paraId="4D8CF899" w14:textId="0218F64F" w:rsidR="00351CEA" w:rsidRDefault="00C40B84" w:rsidP="00CC2A87">
            <w:pPr>
              <w:jc w:val="center"/>
              <w:rPr>
                <w:color w:val="000000"/>
                <w:szCs w:val="22"/>
              </w:rPr>
            </w:pPr>
            <w:r w:rsidRPr="008203C9">
              <w:rPr>
                <w:rFonts w:ascii="Cambria" w:hAnsi="Cambria"/>
                <w:color w:val="000000"/>
                <w:szCs w:val="22"/>
              </w:rPr>
              <w:t>12</w:t>
            </w:r>
          </w:p>
        </w:tc>
        <w:tc>
          <w:tcPr>
            <w:tcW w:w="7144" w:type="dxa"/>
          </w:tcPr>
          <w:p w14:paraId="4738EF37" w14:textId="3D4C92C0" w:rsidR="00351CEA" w:rsidRPr="00606752" w:rsidRDefault="00351CEA" w:rsidP="00CC2A87">
            <w:pPr>
              <w:rPr>
                <w:color w:val="000000"/>
                <w:szCs w:val="22"/>
                <w:lang w:val="en-US"/>
              </w:rPr>
            </w:pPr>
            <w:r w:rsidRPr="008203C9">
              <w:rPr>
                <w:rFonts w:ascii="Cambria" w:hAnsi="Cambria"/>
                <w:color w:val="000000"/>
                <w:szCs w:val="22"/>
                <w:lang w:val="en-US"/>
              </w:rPr>
              <w:t xml:space="preserve">Padded component (unused </w:t>
            </w:r>
            <w:r w:rsidR="00DC5F33" w:rsidRPr="008203C9">
              <w:rPr>
                <w:rFonts w:ascii="Cambria" w:hAnsi="Cambria"/>
                <w:color w:val="000000"/>
                <w:szCs w:val="22"/>
                <w:lang w:val="en-US"/>
              </w:rPr>
              <w:t>bits/</w:t>
            </w:r>
            <w:r w:rsidRPr="008203C9">
              <w:rPr>
                <w:rFonts w:ascii="Cambria" w:hAnsi="Cambria"/>
                <w:color w:val="000000"/>
                <w:szCs w:val="22"/>
                <w:lang w:val="en-US"/>
              </w:rPr>
              <w:t>bytes)</w:t>
            </w:r>
          </w:p>
        </w:tc>
      </w:tr>
      <w:tr w:rsidR="00351CEA" w:rsidRPr="003116E9" w14:paraId="69539FBD" w14:textId="77777777" w:rsidTr="00351CEA">
        <w:trPr>
          <w:trHeight w:val="315"/>
          <w:jc w:val="center"/>
        </w:trPr>
        <w:tc>
          <w:tcPr>
            <w:tcW w:w="2065" w:type="dxa"/>
          </w:tcPr>
          <w:p w14:paraId="2D9D49E7" w14:textId="12ADF331" w:rsidR="00351CEA" w:rsidRDefault="00C40B84" w:rsidP="00CC2A87">
            <w:pPr>
              <w:jc w:val="center"/>
              <w:rPr>
                <w:color w:val="000000"/>
                <w:szCs w:val="22"/>
              </w:rPr>
            </w:pPr>
            <w:r w:rsidRPr="008203C9">
              <w:rPr>
                <w:rFonts w:ascii="Cambria" w:hAnsi="Cambria"/>
                <w:color w:val="000000"/>
                <w:szCs w:val="22"/>
                <w:lang w:val="en-US"/>
              </w:rPr>
              <w:t>13</w:t>
            </w:r>
          </w:p>
        </w:tc>
        <w:tc>
          <w:tcPr>
            <w:tcW w:w="7144" w:type="dxa"/>
          </w:tcPr>
          <w:p w14:paraId="0628E130" w14:textId="0B9655CA" w:rsidR="00351CEA" w:rsidRDefault="00351CEA" w:rsidP="00CC2A87">
            <w:pPr>
              <w:rPr>
                <w:color w:val="000000"/>
                <w:szCs w:val="22"/>
              </w:rPr>
            </w:pPr>
            <w:r w:rsidRPr="008203C9">
              <w:rPr>
                <w:rFonts w:ascii="Cambria" w:hAnsi="Cambria"/>
                <w:color w:val="000000"/>
                <w:szCs w:val="22"/>
                <w:lang w:val="en-US"/>
              </w:rPr>
              <w:t>Gamma</w:t>
            </w:r>
          </w:p>
        </w:tc>
      </w:tr>
      <w:tr w:rsidR="00351CEA" w:rsidRPr="003116E9" w14:paraId="0971576D" w14:textId="77777777" w:rsidTr="00351CEA">
        <w:trPr>
          <w:trHeight w:val="315"/>
          <w:jc w:val="center"/>
        </w:trPr>
        <w:tc>
          <w:tcPr>
            <w:tcW w:w="2065" w:type="dxa"/>
          </w:tcPr>
          <w:p w14:paraId="72F12B24" w14:textId="36576503" w:rsidR="00351CEA" w:rsidRPr="00351CEA" w:rsidRDefault="00C40B84" w:rsidP="00CC2A87">
            <w:pPr>
              <w:jc w:val="center"/>
              <w:rPr>
                <w:color w:val="000000"/>
                <w:szCs w:val="22"/>
                <w:lang w:val="en-US"/>
              </w:rPr>
            </w:pPr>
            <w:r w:rsidRPr="008203C9">
              <w:rPr>
                <w:rFonts w:ascii="Cambria" w:hAnsi="Cambria"/>
                <w:color w:val="000000"/>
                <w:szCs w:val="22"/>
                <w:lang w:val="en-US"/>
              </w:rPr>
              <w:t>14</w:t>
            </w:r>
          </w:p>
        </w:tc>
        <w:tc>
          <w:tcPr>
            <w:tcW w:w="7144" w:type="dxa"/>
          </w:tcPr>
          <w:p w14:paraId="2910ED6E" w14:textId="30A1B8E0" w:rsidR="00351CEA" w:rsidRDefault="00351CEA" w:rsidP="00CC2A87">
            <w:pPr>
              <w:rPr>
                <w:color w:val="000000"/>
                <w:szCs w:val="22"/>
              </w:rPr>
            </w:pPr>
            <w:r w:rsidRPr="008203C9">
              <w:rPr>
                <w:rFonts w:ascii="Cambria" w:hAnsi="Cambria"/>
                <w:color w:val="000000"/>
                <w:szCs w:val="22"/>
                <w:lang w:val="en-US"/>
              </w:rPr>
              <w:t>X-ray</w:t>
            </w:r>
          </w:p>
        </w:tc>
      </w:tr>
      <w:tr w:rsidR="00351CEA" w:rsidRPr="00AF4E4F" w14:paraId="71F8F271" w14:textId="77777777" w:rsidTr="00351CEA">
        <w:trPr>
          <w:trHeight w:val="315"/>
          <w:jc w:val="center"/>
        </w:trPr>
        <w:tc>
          <w:tcPr>
            <w:tcW w:w="2065" w:type="dxa"/>
          </w:tcPr>
          <w:p w14:paraId="61D4C736" w14:textId="51CAF623" w:rsidR="00351CEA" w:rsidRPr="00351CEA" w:rsidRDefault="00C40B84" w:rsidP="00CC2A87">
            <w:pPr>
              <w:jc w:val="center"/>
              <w:rPr>
                <w:color w:val="000000"/>
                <w:szCs w:val="22"/>
                <w:lang w:val="en-US"/>
              </w:rPr>
            </w:pPr>
            <w:r w:rsidRPr="008203C9">
              <w:rPr>
                <w:rFonts w:ascii="Cambria" w:hAnsi="Cambria"/>
                <w:color w:val="000000"/>
                <w:szCs w:val="22"/>
                <w:lang w:val="en-US"/>
              </w:rPr>
              <w:t>15</w:t>
            </w:r>
          </w:p>
        </w:tc>
        <w:tc>
          <w:tcPr>
            <w:tcW w:w="7144" w:type="dxa"/>
          </w:tcPr>
          <w:p w14:paraId="3AEB5A6E" w14:textId="5F02F96D" w:rsidR="00351CEA" w:rsidRPr="00AF4E4F" w:rsidRDefault="00351CEA" w:rsidP="00CC2A87">
            <w:pPr>
              <w:rPr>
                <w:color w:val="000000"/>
                <w:szCs w:val="22"/>
                <w:lang w:val="en-US"/>
              </w:rPr>
            </w:pPr>
            <w:r w:rsidRPr="008203C9">
              <w:rPr>
                <w:rFonts w:ascii="Cambria" w:hAnsi="Cambria"/>
                <w:color w:val="000000"/>
                <w:szCs w:val="22"/>
                <w:lang w:val="en-US"/>
              </w:rPr>
              <w:t>Vacuum</w:t>
            </w:r>
            <w:r w:rsidR="00AF4E4F" w:rsidRPr="008203C9">
              <w:rPr>
                <w:rFonts w:ascii="Cambria" w:hAnsi="Cambria"/>
                <w:color w:val="000000"/>
                <w:szCs w:val="22"/>
                <w:lang w:val="en-US"/>
              </w:rPr>
              <w:t xml:space="preserve"> </w:t>
            </w:r>
            <w:r w:rsidRPr="008203C9">
              <w:rPr>
                <w:rFonts w:ascii="Cambria" w:hAnsi="Cambria"/>
                <w:color w:val="000000"/>
                <w:szCs w:val="22"/>
                <w:lang w:val="en-US"/>
              </w:rPr>
              <w:t>U</w:t>
            </w:r>
            <w:r w:rsidR="00AF4E4F" w:rsidRPr="008203C9">
              <w:rPr>
                <w:rFonts w:ascii="Cambria" w:hAnsi="Cambria"/>
                <w:color w:val="000000"/>
                <w:szCs w:val="22"/>
                <w:lang w:val="en-US"/>
              </w:rPr>
              <w:t>ltraviolet</w:t>
            </w:r>
            <w:r w:rsidR="002F4544" w:rsidRPr="008203C9">
              <w:rPr>
                <w:rFonts w:ascii="Cambria" w:hAnsi="Cambria"/>
                <w:color w:val="000000"/>
                <w:szCs w:val="22"/>
                <w:lang w:val="en-US"/>
              </w:rPr>
              <w:t xml:space="preserve"> (VUV</w:t>
            </w:r>
            <w:r w:rsidR="00AF4E4F" w:rsidRPr="008203C9">
              <w:rPr>
                <w:rFonts w:ascii="Cambria" w:hAnsi="Cambria"/>
                <w:color w:val="000000"/>
                <w:szCs w:val="22"/>
                <w:lang w:val="en-US"/>
              </w:rPr>
              <w:t>)</w:t>
            </w:r>
          </w:p>
        </w:tc>
      </w:tr>
      <w:tr w:rsidR="00351CEA" w:rsidRPr="008B0CB7" w14:paraId="1DCCBFF7" w14:textId="77777777" w:rsidTr="00351CEA">
        <w:trPr>
          <w:trHeight w:val="315"/>
          <w:jc w:val="center"/>
        </w:trPr>
        <w:tc>
          <w:tcPr>
            <w:tcW w:w="2065" w:type="dxa"/>
          </w:tcPr>
          <w:p w14:paraId="64E9F491" w14:textId="72517294" w:rsidR="00351CEA" w:rsidRPr="00351CEA" w:rsidRDefault="00C40B84" w:rsidP="00CC2A87">
            <w:pPr>
              <w:jc w:val="center"/>
              <w:rPr>
                <w:color w:val="000000"/>
                <w:szCs w:val="22"/>
                <w:lang w:val="en-US"/>
              </w:rPr>
            </w:pPr>
            <w:r w:rsidRPr="008203C9">
              <w:rPr>
                <w:rFonts w:ascii="Cambria" w:hAnsi="Cambria"/>
                <w:color w:val="000000"/>
                <w:szCs w:val="22"/>
                <w:lang w:val="en-US"/>
              </w:rPr>
              <w:t>16</w:t>
            </w:r>
          </w:p>
        </w:tc>
        <w:tc>
          <w:tcPr>
            <w:tcW w:w="7144" w:type="dxa"/>
          </w:tcPr>
          <w:p w14:paraId="7E585549" w14:textId="32FE9B4A" w:rsidR="00351CEA" w:rsidRDefault="00AF4E4F" w:rsidP="00CC2A87">
            <w:pPr>
              <w:rPr>
                <w:color w:val="000000"/>
                <w:szCs w:val="22"/>
              </w:rPr>
            </w:pPr>
            <w:r w:rsidRPr="008203C9">
              <w:rPr>
                <w:rFonts w:ascii="Cambria" w:hAnsi="Cambria"/>
                <w:color w:val="000000"/>
                <w:szCs w:val="22"/>
                <w:lang w:val="en-US"/>
              </w:rPr>
              <w:t>Ultraviolet C</w:t>
            </w:r>
            <w:r w:rsidR="002F4544" w:rsidRPr="008203C9">
              <w:rPr>
                <w:rFonts w:ascii="Cambria" w:hAnsi="Cambria"/>
                <w:color w:val="000000"/>
                <w:szCs w:val="22"/>
                <w:lang w:val="en-US"/>
              </w:rPr>
              <w:t xml:space="preserve"> (UVC</w:t>
            </w:r>
            <w:r w:rsidRPr="008203C9">
              <w:rPr>
                <w:rFonts w:ascii="Cambria" w:hAnsi="Cambria"/>
                <w:color w:val="000000"/>
                <w:szCs w:val="22"/>
                <w:lang w:val="en-US"/>
              </w:rPr>
              <w:t>)</w:t>
            </w:r>
          </w:p>
        </w:tc>
      </w:tr>
      <w:tr w:rsidR="00351CEA" w:rsidRPr="008B0CB7" w14:paraId="52622F21" w14:textId="77777777" w:rsidTr="00351CEA">
        <w:trPr>
          <w:trHeight w:val="315"/>
          <w:jc w:val="center"/>
        </w:trPr>
        <w:tc>
          <w:tcPr>
            <w:tcW w:w="2065" w:type="dxa"/>
          </w:tcPr>
          <w:p w14:paraId="1D0315A8" w14:textId="39A59E1D" w:rsidR="00351CEA" w:rsidRPr="00351CEA" w:rsidRDefault="00C40B84" w:rsidP="00CC2A87">
            <w:pPr>
              <w:jc w:val="center"/>
              <w:rPr>
                <w:color w:val="000000"/>
                <w:szCs w:val="22"/>
                <w:lang w:val="en-US"/>
              </w:rPr>
            </w:pPr>
            <w:r w:rsidRPr="008203C9">
              <w:rPr>
                <w:rFonts w:ascii="Cambria" w:hAnsi="Cambria"/>
                <w:color w:val="000000"/>
                <w:szCs w:val="22"/>
                <w:lang w:val="en-US"/>
              </w:rPr>
              <w:t>17</w:t>
            </w:r>
          </w:p>
        </w:tc>
        <w:tc>
          <w:tcPr>
            <w:tcW w:w="7144" w:type="dxa"/>
          </w:tcPr>
          <w:p w14:paraId="1A629105" w14:textId="6BEDEA24" w:rsidR="00351CEA" w:rsidRDefault="00AF4E4F" w:rsidP="00CC2A87">
            <w:pPr>
              <w:rPr>
                <w:color w:val="000000"/>
                <w:szCs w:val="22"/>
              </w:rPr>
            </w:pPr>
            <w:r w:rsidRPr="008203C9">
              <w:rPr>
                <w:rFonts w:ascii="Cambria" w:hAnsi="Cambria"/>
                <w:color w:val="000000"/>
                <w:szCs w:val="22"/>
                <w:lang w:val="en-US"/>
              </w:rPr>
              <w:t>Ultraviolet B</w:t>
            </w:r>
            <w:r w:rsidR="002F4544" w:rsidRPr="008203C9">
              <w:rPr>
                <w:rFonts w:ascii="Cambria" w:hAnsi="Cambria"/>
                <w:color w:val="000000"/>
                <w:szCs w:val="22"/>
                <w:lang w:val="en-US"/>
              </w:rPr>
              <w:t xml:space="preserve"> (UVB</w:t>
            </w:r>
            <w:r w:rsidRPr="008203C9">
              <w:rPr>
                <w:rFonts w:ascii="Cambria" w:hAnsi="Cambria"/>
                <w:color w:val="000000"/>
                <w:szCs w:val="22"/>
                <w:lang w:val="en-US"/>
              </w:rPr>
              <w:t>)</w:t>
            </w:r>
          </w:p>
        </w:tc>
      </w:tr>
      <w:tr w:rsidR="00351CEA" w:rsidRPr="008B0CB7" w14:paraId="378EC403" w14:textId="77777777" w:rsidTr="00351CEA">
        <w:trPr>
          <w:trHeight w:val="315"/>
          <w:jc w:val="center"/>
        </w:trPr>
        <w:tc>
          <w:tcPr>
            <w:tcW w:w="2065" w:type="dxa"/>
          </w:tcPr>
          <w:p w14:paraId="35ADC76E" w14:textId="21AF8C3D" w:rsidR="00351CEA" w:rsidRPr="00351CEA" w:rsidRDefault="00C40B84" w:rsidP="00CC2A87">
            <w:pPr>
              <w:jc w:val="center"/>
              <w:rPr>
                <w:color w:val="000000"/>
                <w:szCs w:val="22"/>
                <w:lang w:val="en-US"/>
              </w:rPr>
            </w:pPr>
            <w:r w:rsidRPr="008203C9">
              <w:rPr>
                <w:rFonts w:ascii="Cambria" w:hAnsi="Cambria"/>
                <w:color w:val="000000"/>
                <w:szCs w:val="22"/>
                <w:lang w:val="en-US"/>
              </w:rPr>
              <w:t>18</w:t>
            </w:r>
          </w:p>
        </w:tc>
        <w:tc>
          <w:tcPr>
            <w:tcW w:w="7144" w:type="dxa"/>
          </w:tcPr>
          <w:p w14:paraId="66C891D0" w14:textId="591F323B" w:rsidR="00351CEA" w:rsidRDefault="00AF4E4F" w:rsidP="00CC2A87">
            <w:pPr>
              <w:rPr>
                <w:color w:val="000000"/>
                <w:szCs w:val="22"/>
              </w:rPr>
            </w:pPr>
            <w:r w:rsidRPr="008203C9">
              <w:rPr>
                <w:rFonts w:ascii="Cambria" w:hAnsi="Cambria"/>
                <w:color w:val="000000"/>
                <w:szCs w:val="22"/>
                <w:lang w:val="en-US"/>
              </w:rPr>
              <w:t>Ultraviolet A</w:t>
            </w:r>
            <w:r w:rsidR="002F4544" w:rsidRPr="008203C9">
              <w:rPr>
                <w:rFonts w:ascii="Cambria" w:hAnsi="Cambria"/>
                <w:color w:val="000000"/>
                <w:szCs w:val="22"/>
                <w:lang w:val="en-US"/>
              </w:rPr>
              <w:t xml:space="preserve"> (UVA</w:t>
            </w:r>
            <w:r w:rsidRPr="008203C9">
              <w:rPr>
                <w:rFonts w:ascii="Cambria" w:hAnsi="Cambria"/>
                <w:color w:val="000000"/>
                <w:szCs w:val="22"/>
                <w:lang w:val="en-US"/>
              </w:rPr>
              <w:t>)</w:t>
            </w:r>
          </w:p>
        </w:tc>
      </w:tr>
      <w:tr w:rsidR="00351CEA" w:rsidRPr="003116E9" w14:paraId="6B6A62C1" w14:textId="77777777" w:rsidTr="00351CEA">
        <w:trPr>
          <w:trHeight w:val="315"/>
          <w:jc w:val="center"/>
        </w:trPr>
        <w:tc>
          <w:tcPr>
            <w:tcW w:w="2065" w:type="dxa"/>
          </w:tcPr>
          <w:p w14:paraId="1D00D592" w14:textId="66A3C17F" w:rsidR="00351CEA" w:rsidRDefault="00C40B84" w:rsidP="00CC2A87">
            <w:pPr>
              <w:jc w:val="center"/>
              <w:rPr>
                <w:color w:val="000000"/>
                <w:szCs w:val="22"/>
                <w:lang w:val="en-US"/>
              </w:rPr>
            </w:pPr>
            <w:r w:rsidRPr="008203C9">
              <w:rPr>
                <w:rFonts w:ascii="Cambria" w:hAnsi="Cambria"/>
                <w:color w:val="000000"/>
                <w:szCs w:val="22"/>
                <w:lang w:val="en-US"/>
              </w:rPr>
              <w:lastRenderedPageBreak/>
              <w:t>19</w:t>
            </w:r>
          </w:p>
        </w:tc>
        <w:tc>
          <w:tcPr>
            <w:tcW w:w="7144" w:type="dxa"/>
          </w:tcPr>
          <w:p w14:paraId="440E15E2" w14:textId="20C9880F" w:rsidR="00351CEA" w:rsidRPr="00351CEA" w:rsidRDefault="00AF4E4F" w:rsidP="00CC2A87">
            <w:pPr>
              <w:rPr>
                <w:color w:val="000000"/>
                <w:szCs w:val="22"/>
                <w:lang w:val="en-US"/>
              </w:rPr>
            </w:pPr>
            <w:r w:rsidRPr="008203C9">
              <w:rPr>
                <w:rFonts w:ascii="Cambria" w:hAnsi="Cambria"/>
                <w:color w:val="000000"/>
                <w:szCs w:val="22"/>
                <w:lang w:val="en-US"/>
              </w:rPr>
              <w:t>Near Infra-Red</w:t>
            </w:r>
            <w:r w:rsidR="002F4544" w:rsidRPr="008203C9">
              <w:rPr>
                <w:rFonts w:ascii="Cambria" w:hAnsi="Cambria"/>
                <w:color w:val="000000"/>
                <w:szCs w:val="22"/>
                <w:lang w:val="en-US"/>
              </w:rPr>
              <w:t xml:space="preserve"> (NIR</w:t>
            </w:r>
            <w:r w:rsidRPr="008203C9">
              <w:rPr>
                <w:rFonts w:ascii="Cambria" w:hAnsi="Cambria"/>
                <w:color w:val="000000"/>
                <w:szCs w:val="22"/>
                <w:lang w:val="en-US"/>
              </w:rPr>
              <w:t>)</w:t>
            </w:r>
          </w:p>
        </w:tc>
      </w:tr>
      <w:tr w:rsidR="00351CEA" w:rsidRPr="00045347" w14:paraId="7AEAFCC4" w14:textId="77777777" w:rsidTr="00351CEA">
        <w:trPr>
          <w:trHeight w:val="315"/>
          <w:jc w:val="center"/>
        </w:trPr>
        <w:tc>
          <w:tcPr>
            <w:tcW w:w="2065" w:type="dxa"/>
          </w:tcPr>
          <w:p w14:paraId="4DD956DA" w14:textId="33430DF6" w:rsidR="00351CEA" w:rsidRDefault="00C40B84" w:rsidP="00CC2A87">
            <w:pPr>
              <w:jc w:val="center"/>
              <w:rPr>
                <w:color w:val="000000"/>
                <w:szCs w:val="22"/>
                <w:lang w:val="en-US"/>
              </w:rPr>
            </w:pPr>
            <w:r w:rsidRPr="008203C9">
              <w:rPr>
                <w:rFonts w:ascii="Cambria" w:hAnsi="Cambria"/>
                <w:color w:val="000000"/>
                <w:szCs w:val="22"/>
                <w:lang w:val="en-US"/>
              </w:rPr>
              <w:t>20</w:t>
            </w:r>
          </w:p>
        </w:tc>
        <w:tc>
          <w:tcPr>
            <w:tcW w:w="7144" w:type="dxa"/>
          </w:tcPr>
          <w:p w14:paraId="25E5C609" w14:textId="70D953F0" w:rsidR="00351CEA" w:rsidRPr="00351CEA" w:rsidRDefault="00AF4E4F" w:rsidP="00CC2A87">
            <w:pPr>
              <w:rPr>
                <w:color w:val="000000"/>
                <w:szCs w:val="22"/>
                <w:lang w:val="en-US"/>
              </w:rPr>
            </w:pPr>
            <w:r w:rsidRPr="008203C9">
              <w:rPr>
                <w:rFonts w:ascii="Cambria" w:hAnsi="Cambria"/>
                <w:color w:val="000000"/>
                <w:szCs w:val="22"/>
                <w:lang w:val="en-US"/>
              </w:rPr>
              <w:t>Short Wavelength Infra-Red</w:t>
            </w:r>
            <w:r w:rsidR="002F4544" w:rsidRPr="008203C9">
              <w:rPr>
                <w:rFonts w:ascii="Cambria" w:hAnsi="Cambria"/>
                <w:color w:val="000000"/>
                <w:szCs w:val="22"/>
                <w:lang w:val="en-US"/>
              </w:rPr>
              <w:t xml:space="preserve"> (SWIR</w:t>
            </w:r>
            <w:r w:rsidRPr="008203C9">
              <w:rPr>
                <w:rFonts w:ascii="Cambria" w:hAnsi="Cambria"/>
                <w:color w:val="000000"/>
                <w:szCs w:val="22"/>
                <w:lang w:val="en-US"/>
              </w:rPr>
              <w:t>)</w:t>
            </w:r>
          </w:p>
        </w:tc>
      </w:tr>
      <w:tr w:rsidR="00351CEA" w:rsidRPr="00045347" w14:paraId="1952C826" w14:textId="77777777" w:rsidTr="00351CEA">
        <w:trPr>
          <w:trHeight w:val="315"/>
          <w:jc w:val="center"/>
        </w:trPr>
        <w:tc>
          <w:tcPr>
            <w:tcW w:w="2065" w:type="dxa"/>
          </w:tcPr>
          <w:p w14:paraId="24CF6206" w14:textId="2E7B74A1" w:rsidR="00351CEA" w:rsidRDefault="00C40B84" w:rsidP="00CC2A87">
            <w:pPr>
              <w:jc w:val="center"/>
              <w:rPr>
                <w:color w:val="000000"/>
                <w:szCs w:val="22"/>
                <w:lang w:val="en-US"/>
              </w:rPr>
            </w:pPr>
            <w:r w:rsidRPr="008203C9">
              <w:rPr>
                <w:rFonts w:ascii="Cambria" w:hAnsi="Cambria"/>
                <w:color w:val="000000"/>
                <w:szCs w:val="22"/>
                <w:lang w:val="en-US"/>
              </w:rPr>
              <w:t>21</w:t>
            </w:r>
          </w:p>
        </w:tc>
        <w:tc>
          <w:tcPr>
            <w:tcW w:w="7144" w:type="dxa"/>
          </w:tcPr>
          <w:p w14:paraId="42F05752" w14:textId="1651B451" w:rsidR="00351CEA" w:rsidRPr="00351CEA" w:rsidRDefault="00AF4E4F" w:rsidP="00CC2A87">
            <w:pPr>
              <w:rPr>
                <w:color w:val="000000"/>
                <w:szCs w:val="22"/>
                <w:lang w:val="en-US"/>
              </w:rPr>
            </w:pPr>
            <w:r w:rsidRPr="008203C9">
              <w:rPr>
                <w:rFonts w:ascii="Cambria" w:hAnsi="Cambria"/>
                <w:color w:val="000000"/>
                <w:szCs w:val="22"/>
                <w:lang w:val="en-US"/>
              </w:rPr>
              <w:t>Middle Wavelength Infra-Red</w:t>
            </w:r>
            <w:r w:rsidR="002F4544" w:rsidRPr="008203C9">
              <w:rPr>
                <w:rFonts w:ascii="Cambria" w:hAnsi="Cambria"/>
                <w:color w:val="000000"/>
                <w:szCs w:val="22"/>
                <w:lang w:val="en-US"/>
              </w:rPr>
              <w:t xml:space="preserve"> (MWIR</w:t>
            </w:r>
            <w:r w:rsidRPr="008203C9">
              <w:rPr>
                <w:rFonts w:ascii="Cambria" w:hAnsi="Cambria"/>
                <w:color w:val="000000"/>
                <w:szCs w:val="22"/>
                <w:lang w:val="en-US"/>
              </w:rPr>
              <w:t>)</w:t>
            </w:r>
          </w:p>
        </w:tc>
      </w:tr>
      <w:tr w:rsidR="00351CEA" w:rsidRPr="00045347" w14:paraId="1478AF92" w14:textId="77777777" w:rsidTr="00351CEA">
        <w:trPr>
          <w:trHeight w:val="315"/>
          <w:jc w:val="center"/>
        </w:trPr>
        <w:tc>
          <w:tcPr>
            <w:tcW w:w="2065" w:type="dxa"/>
          </w:tcPr>
          <w:p w14:paraId="64895AE9" w14:textId="51360B4B" w:rsidR="00351CEA" w:rsidRDefault="00C40B84" w:rsidP="00CC2A87">
            <w:pPr>
              <w:jc w:val="center"/>
              <w:rPr>
                <w:color w:val="000000"/>
                <w:szCs w:val="22"/>
                <w:lang w:val="en-US"/>
              </w:rPr>
            </w:pPr>
            <w:r w:rsidRPr="008203C9">
              <w:rPr>
                <w:rFonts w:ascii="Cambria" w:hAnsi="Cambria"/>
                <w:color w:val="000000"/>
                <w:szCs w:val="22"/>
                <w:lang w:val="en-US"/>
              </w:rPr>
              <w:t>22</w:t>
            </w:r>
          </w:p>
        </w:tc>
        <w:tc>
          <w:tcPr>
            <w:tcW w:w="7144" w:type="dxa"/>
          </w:tcPr>
          <w:p w14:paraId="04719548" w14:textId="34475230" w:rsidR="00351CEA" w:rsidRPr="00351CEA" w:rsidRDefault="00AF4E4F" w:rsidP="00CC2A87">
            <w:pPr>
              <w:rPr>
                <w:color w:val="000000"/>
                <w:szCs w:val="22"/>
                <w:lang w:val="en-US"/>
              </w:rPr>
            </w:pPr>
            <w:r w:rsidRPr="008203C9">
              <w:rPr>
                <w:rFonts w:ascii="Cambria" w:hAnsi="Cambria"/>
                <w:color w:val="000000"/>
                <w:szCs w:val="22"/>
                <w:lang w:val="en-US"/>
              </w:rPr>
              <w:t>Long Wavelength Infra-Red</w:t>
            </w:r>
            <w:r w:rsidR="002F4544" w:rsidRPr="008203C9">
              <w:rPr>
                <w:rFonts w:ascii="Cambria" w:hAnsi="Cambria"/>
                <w:color w:val="000000"/>
                <w:szCs w:val="22"/>
                <w:lang w:val="en-US"/>
              </w:rPr>
              <w:t xml:space="preserve"> (LWIR</w:t>
            </w:r>
            <w:r w:rsidRPr="008203C9">
              <w:rPr>
                <w:rFonts w:ascii="Cambria" w:hAnsi="Cambria"/>
                <w:color w:val="000000"/>
                <w:szCs w:val="22"/>
                <w:lang w:val="en-US"/>
              </w:rPr>
              <w:t>)</w:t>
            </w:r>
          </w:p>
        </w:tc>
      </w:tr>
      <w:tr w:rsidR="00C40B84" w:rsidRPr="00045347" w14:paraId="07A0C387" w14:textId="77777777" w:rsidTr="00C66EF4">
        <w:trPr>
          <w:trHeight w:val="315"/>
          <w:jc w:val="center"/>
        </w:trPr>
        <w:tc>
          <w:tcPr>
            <w:tcW w:w="2065" w:type="dxa"/>
          </w:tcPr>
          <w:p w14:paraId="3AB3A96A" w14:textId="20F0E00A" w:rsidR="00C40B84" w:rsidDel="00127C27" w:rsidRDefault="00C40B84" w:rsidP="00C66EF4">
            <w:pPr>
              <w:jc w:val="center"/>
              <w:rPr>
                <w:color w:val="000000"/>
                <w:szCs w:val="22"/>
                <w:lang w:val="en-US"/>
              </w:rPr>
            </w:pPr>
            <w:r w:rsidRPr="008203C9">
              <w:rPr>
                <w:rFonts w:ascii="Cambria" w:hAnsi="Cambria"/>
                <w:color w:val="000000"/>
                <w:szCs w:val="22"/>
                <w:lang w:val="en-US"/>
              </w:rPr>
              <w:t>23</w:t>
            </w:r>
          </w:p>
        </w:tc>
        <w:tc>
          <w:tcPr>
            <w:tcW w:w="7144" w:type="dxa"/>
          </w:tcPr>
          <w:p w14:paraId="3444DCEA" w14:textId="77777777" w:rsidR="00C40B84" w:rsidRPr="008203C9" w:rsidRDefault="00C40B84" w:rsidP="00C66EF4">
            <w:pPr>
              <w:rPr>
                <w:rFonts w:ascii="Cambria" w:hAnsi="Cambria"/>
                <w:color w:val="000000"/>
                <w:szCs w:val="22"/>
                <w:lang w:val="en-US"/>
              </w:rPr>
            </w:pPr>
            <w:r w:rsidRPr="008203C9">
              <w:rPr>
                <w:rFonts w:ascii="Cambria" w:hAnsi="Cambria"/>
                <w:color w:val="000000"/>
                <w:szCs w:val="22"/>
                <w:lang w:val="en-US"/>
              </w:rPr>
              <w:t xml:space="preserve">Synthetic Aperture Radar (SAR) </w:t>
            </w:r>
            <w:r w:rsidR="00933799" w:rsidRPr="008203C9">
              <w:rPr>
                <w:rFonts w:ascii="Cambria" w:hAnsi="Cambria"/>
                <w:color w:val="000000"/>
                <w:szCs w:val="22"/>
                <w:lang w:val="en-US"/>
              </w:rPr>
              <w:t>–</w:t>
            </w:r>
            <w:r w:rsidRPr="008203C9">
              <w:rPr>
                <w:rFonts w:ascii="Cambria" w:hAnsi="Cambria"/>
                <w:color w:val="000000"/>
                <w:szCs w:val="22"/>
                <w:lang w:val="en-US"/>
              </w:rPr>
              <w:t xml:space="preserve"> </w:t>
            </w:r>
            <w:r w:rsidR="001C73CB" w:rsidRPr="008203C9">
              <w:rPr>
                <w:rFonts w:ascii="Cambria" w:hAnsi="Cambria"/>
                <w:color w:val="000000"/>
                <w:szCs w:val="22"/>
                <w:lang w:val="en-US"/>
              </w:rPr>
              <w:t>Complex</w:t>
            </w:r>
            <w:r w:rsidR="004404FE" w:rsidRPr="008203C9">
              <w:rPr>
                <w:rFonts w:ascii="Cambria" w:hAnsi="Cambria"/>
                <w:color w:val="000000"/>
                <w:szCs w:val="22"/>
                <w:lang w:val="en-US"/>
              </w:rPr>
              <w:t xml:space="preserve"> Data</w:t>
            </w:r>
          </w:p>
          <w:p w14:paraId="19770FAB" w14:textId="0F32C116" w:rsidR="000B092B" w:rsidRPr="00351CEA" w:rsidRDefault="000B092B" w:rsidP="00C66EF4">
            <w:pPr>
              <w:rPr>
                <w:color w:val="000000"/>
                <w:szCs w:val="22"/>
                <w:lang w:val="en-US"/>
              </w:rPr>
            </w:pPr>
            <w:r w:rsidRPr="008203C9">
              <w:rPr>
                <w:rFonts w:ascii="Cambria" w:hAnsi="Cambria"/>
                <w:color w:val="000000"/>
                <w:szCs w:val="22"/>
                <w:lang w:val="en-US"/>
              </w:rPr>
              <w:t xml:space="preserve">The </w:t>
            </w:r>
            <w:r w:rsidRPr="00606752">
              <w:rPr>
                <w:rFonts w:ascii="Courier New" w:hAnsi="Courier New" w:cs="Courier New"/>
                <w:szCs w:val="22"/>
                <w:lang w:val="en-US"/>
              </w:rPr>
              <w:t>component_format</w:t>
            </w:r>
            <w:r w:rsidRPr="008203C9">
              <w:rPr>
                <w:rFonts w:ascii="Cambria" w:hAnsi="Cambria"/>
                <w:color w:val="000000"/>
                <w:szCs w:val="22"/>
                <w:lang w:val="en-US"/>
              </w:rPr>
              <w:t xml:space="preserve"> value for this component shall be 2.</w:t>
            </w:r>
          </w:p>
        </w:tc>
      </w:tr>
      <w:tr w:rsidR="00C40B84" w:rsidRPr="00020FC4" w14:paraId="6C5ACC46" w14:textId="77777777" w:rsidTr="00C66EF4">
        <w:trPr>
          <w:trHeight w:val="315"/>
          <w:jc w:val="center"/>
        </w:trPr>
        <w:tc>
          <w:tcPr>
            <w:tcW w:w="2065" w:type="dxa"/>
          </w:tcPr>
          <w:p w14:paraId="3D79D28F" w14:textId="30C53264" w:rsidR="00C40B84" w:rsidRDefault="00C40B84" w:rsidP="00C66EF4">
            <w:pPr>
              <w:jc w:val="center"/>
              <w:rPr>
                <w:color w:val="000000"/>
                <w:szCs w:val="22"/>
                <w:lang w:val="en-US"/>
              </w:rPr>
            </w:pPr>
            <w:r w:rsidRPr="008203C9">
              <w:rPr>
                <w:rFonts w:ascii="Cambria" w:hAnsi="Cambria"/>
                <w:color w:val="000000"/>
                <w:szCs w:val="22"/>
                <w:lang w:val="en-US"/>
              </w:rPr>
              <w:t>24</w:t>
            </w:r>
          </w:p>
        </w:tc>
        <w:tc>
          <w:tcPr>
            <w:tcW w:w="7144" w:type="dxa"/>
          </w:tcPr>
          <w:p w14:paraId="058F7A7D" w14:textId="140E96C6" w:rsidR="00C40B84" w:rsidRPr="008A6268" w:rsidRDefault="00C40B84" w:rsidP="00C66EF4">
            <w:pPr>
              <w:rPr>
                <w:color w:val="000000"/>
                <w:szCs w:val="22"/>
              </w:rPr>
            </w:pPr>
            <w:r w:rsidRPr="008203C9">
              <w:rPr>
                <w:rFonts w:ascii="Cambria" w:hAnsi="Cambria"/>
                <w:color w:val="000000"/>
                <w:szCs w:val="22"/>
              </w:rPr>
              <w:t xml:space="preserve">Synthetic Aperture Radar (SAR) </w:t>
            </w:r>
            <w:r w:rsidR="00933799" w:rsidRPr="008203C9">
              <w:rPr>
                <w:rFonts w:ascii="Cambria" w:hAnsi="Cambria"/>
                <w:color w:val="000000"/>
                <w:szCs w:val="22"/>
              </w:rPr>
              <w:t>–</w:t>
            </w:r>
            <w:r w:rsidRPr="008203C9">
              <w:rPr>
                <w:rFonts w:ascii="Cambria" w:hAnsi="Cambria"/>
                <w:color w:val="000000"/>
                <w:szCs w:val="22"/>
              </w:rPr>
              <w:t xml:space="preserve"> </w:t>
            </w:r>
            <w:r w:rsidR="004404FE" w:rsidRPr="008203C9">
              <w:rPr>
                <w:rFonts w:ascii="Cambria" w:hAnsi="Cambria"/>
                <w:color w:val="000000"/>
                <w:szCs w:val="22"/>
              </w:rPr>
              <w:t>Magnitude</w:t>
            </w:r>
          </w:p>
        </w:tc>
      </w:tr>
      <w:tr w:rsidR="00C40B84" w:rsidRPr="00BA5C0D" w14:paraId="6F12B6AB" w14:textId="77777777" w:rsidTr="00C66EF4">
        <w:trPr>
          <w:trHeight w:val="315"/>
          <w:jc w:val="center"/>
        </w:trPr>
        <w:tc>
          <w:tcPr>
            <w:tcW w:w="2065" w:type="dxa"/>
          </w:tcPr>
          <w:p w14:paraId="725B827A" w14:textId="5F4A71F9" w:rsidR="00C40B84" w:rsidDel="00127C27" w:rsidRDefault="00C40B84" w:rsidP="00C66EF4">
            <w:pPr>
              <w:jc w:val="center"/>
              <w:rPr>
                <w:color w:val="000000"/>
                <w:szCs w:val="22"/>
                <w:lang w:val="en-US"/>
              </w:rPr>
            </w:pPr>
            <w:r w:rsidRPr="008203C9">
              <w:rPr>
                <w:rFonts w:ascii="Cambria" w:hAnsi="Cambria"/>
                <w:color w:val="000000"/>
                <w:szCs w:val="22"/>
                <w:lang w:val="en-US"/>
              </w:rPr>
              <w:t>25</w:t>
            </w:r>
          </w:p>
        </w:tc>
        <w:tc>
          <w:tcPr>
            <w:tcW w:w="7144" w:type="dxa"/>
          </w:tcPr>
          <w:p w14:paraId="3BA975A3" w14:textId="080BCC59" w:rsidR="00C40B84" w:rsidRPr="00814BB6" w:rsidRDefault="00C40B84" w:rsidP="00C66EF4">
            <w:pPr>
              <w:rPr>
                <w:color w:val="000000"/>
                <w:szCs w:val="22"/>
              </w:rPr>
            </w:pPr>
            <w:r w:rsidRPr="008203C9">
              <w:rPr>
                <w:rFonts w:ascii="Cambria" w:hAnsi="Cambria"/>
                <w:color w:val="000000"/>
                <w:szCs w:val="22"/>
              </w:rPr>
              <w:t xml:space="preserve">Synthetic Aperture Radar (SAR) </w:t>
            </w:r>
            <w:r w:rsidR="00933799" w:rsidRPr="008203C9">
              <w:rPr>
                <w:rFonts w:ascii="Cambria" w:hAnsi="Cambria"/>
                <w:color w:val="000000"/>
                <w:szCs w:val="22"/>
              </w:rPr>
              <w:t>–</w:t>
            </w:r>
            <w:r w:rsidRPr="008203C9">
              <w:rPr>
                <w:rFonts w:ascii="Cambria" w:hAnsi="Cambria"/>
                <w:color w:val="000000"/>
                <w:szCs w:val="22"/>
              </w:rPr>
              <w:t xml:space="preserve"> </w:t>
            </w:r>
            <w:r w:rsidR="004404FE" w:rsidRPr="008203C9">
              <w:rPr>
                <w:rFonts w:ascii="Cambria" w:hAnsi="Cambria"/>
                <w:color w:val="000000"/>
                <w:szCs w:val="22"/>
              </w:rPr>
              <w:t>Phase</w:t>
            </w:r>
          </w:p>
        </w:tc>
      </w:tr>
      <w:tr w:rsidR="00C40B84" w:rsidRPr="00045347" w14:paraId="3C3D2493" w14:textId="77777777" w:rsidTr="00C66EF4">
        <w:trPr>
          <w:trHeight w:val="315"/>
          <w:jc w:val="center"/>
        </w:trPr>
        <w:tc>
          <w:tcPr>
            <w:tcW w:w="2065" w:type="dxa"/>
          </w:tcPr>
          <w:p w14:paraId="3BF6B0C3" w14:textId="4B10D9A4" w:rsidR="00C40B84" w:rsidRDefault="00C40B84" w:rsidP="00C66EF4">
            <w:pPr>
              <w:jc w:val="center"/>
              <w:rPr>
                <w:color w:val="000000"/>
                <w:szCs w:val="22"/>
                <w:lang w:val="en-US"/>
              </w:rPr>
            </w:pPr>
            <w:r w:rsidRPr="008203C9">
              <w:rPr>
                <w:rFonts w:ascii="Cambria" w:hAnsi="Cambria"/>
                <w:color w:val="000000"/>
                <w:szCs w:val="22"/>
                <w:lang w:val="en-US"/>
              </w:rPr>
              <w:t>26</w:t>
            </w:r>
          </w:p>
        </w:tc>
        <w:tc>
          <w:tcPr>
            <w:tcW w:w="7144" w:type="dxa"/>
          </w:tcPr>
          <w:p w14:paraId="51C9FCB5" w14:textId="77777777" w:rsidR="00C40B84" w:rsidRPr="008203C9" w:rsidRDefault="004404FE" w:rsidP="00C66EF4">
            <w:pPr>
              <w:rPr>
                <w:rFonts w:ascii="Cambria" w:hAnsi="Cambria"/>
                <w:color w:val="000000"/>
                <w:szCs w:val="22"/>
                <w:lang w:val="en-US"/>
              </w:rPr>
            </w:pPr>
            <w:r w:rsidRPr="008203C9">
              <w:rPr>
                <w:rFonts w:ascii="Cambria" w:hAnsi="Cambria"/>
                <w:color w:val="000000"/>
                <w:szCs w:val="22"/>
                <w:lang w:val="en-US"/>
              </w:rPr>
              <w:t xml:space="preserve">Inverse Synthetic Aperture Radar (ISAR) </w:t>
            </w:r>
            <w:r w:rsidR="00933799" w:rsidRPr="008203C9">
              <w:rPr>
                <w:rFonts w:ascii="Cambria" w:hAnsi="Cambria"/>
                <w:color w:val="000000"/>
                <w:szCs w:val="22"/>
                <w:lang w:val="en-US"/>
              </w:rPr>
              <w:t>–</w:t>
            </w:r>
            <w:r w:rsidR="00C40B84" w:rsidRPr="008203C9">
              <w:rPr>
                <w:rFonts w:ascii="Cambria" w:hAnsi="Cambria"/>
                <w:color w:val="000000"/>
                <w:szCs w:val="22"/>
                <w:lang w:val="en-US"/>
              </w:rPr>
              <w:t xml:space="preserve"> </w:t>
            </w:r>
            <w:r w:rsidRPr="008203C9">
              <w:rPr>
                <w:rFonts w:ascii="Cambria" w:hAnsi="Cambria"/>
                <w:color w:val="000000"/>
                <w:szCs w:val="22"/>
                <w:lang w:val="en-US"/>
              </w:rPr>
              <w:t>Complex Data</w:t>
            </w:r>
          </w:p>
          <w:p w14:paraId="01E7FF63" w14:textId="30F272C7" w:rsidR="000B092B" w:rsidRDefault="000B092B" w:rsidP="00C66EF4">
            <w:pPr>
              <w:rPr>
                <w:color w:val="000000"/>
                <w:szCs w:val="22"/>
                <w:lang w:val="en-US"/>
              </w:rPr>
            </w:pPr>
            <w:r w:rsidRPr="008203C9">
              <w:rPr>
                <w:rFonts w:ascii="Cambria" w:hAnsi="Cambria"/>
                <w:color w:val="000000"/>
                <w:szCs w:val="22"/>
                <w:lang w:val="en-US"/>
              </w:rPr>
              <w:t xml:space="preserve">The </w:t>
            </w:r>
            <w:r w:rsidRPr="00606752">
              <w:rPr>
                <w:rFonts w:ascii="Courier New" w:hAnsi="Courier New" w:cs="Courier New"/>
                <w:szCs w:val="22"/>
                <w:lang w:val="en-US"/>
              </w:rPr>
              <w:t>component_format</w:t>
            </w:r>
            <w:r w:rsidRPr="008203C9">
              <w:rPr>
                <w:rFonts w:ascii="Cambria" w:hAnsi="Cambria"/>
                <w:color w:val="000000"/>
                <w:szCs w:val="22"/>
                <w:lang w:val="en-US"/>
              </w:rPr>
              <w:t xml:space="preserve"> value for this component shall be 2.</w:t>
            </w:r>
          </w:p>
        </w:tc>
      </w:tr>
      <w:tr w:rsidR="00C40B84" w14:paraId="645FF4D0" w14:textId="77777777" w:rsidTr="00C66EF4">
        <w:trPr>
          <w:trHeight w:val="315"/>
          <w:jc w:val="center"/>
        </w:trPr>
        <w:tc>
          <w:tcPr>
            <w:tcW w:w="2065" w:type="dxa"/>
          </w:tcPr>
          <w:p w14:paraId="10B0EA4F" w14:textId="77B5F229" w:rsidR="00C40B84" w:rsidRDefault="00C40B84" w:rsidP="00C66EF4">
            <w:pPr>
              <w:jc w:val="center"/>
              <w:rPr>
                <w:color w:val="000000"/>
                <w:szCs w:val="22"/>
                <w:lang w:val="en-US"/>
              </w:rPr>
            </w:pPr>
            <w:r w:rsidRPr="008203C9">
              <w:rPr>
                <w:rFonts w:ascii="Cambria" w:hAnsi="Cambria"/>
                <w:color w:val="000000"/>
                <w:szCs w:val="22"/>
                <w:lang w:val="en-US"/>
              </w:rPr>
              <w:t>27</w:t>
            </w:r>
          </w:p>
        </w:tc>
        <w:tc>
          <w:tcPr>
            <w:tcW w:w="7144" w:type="dxa"/>
          </w:tcPr>
          <w:p w14:paraId="6E198714" w14:textId="37A86B45" w:rsidR="00C40B84" w:rsidRDefault="00C40B84" w:rsidP="00C66EF4">
            <w:pPr>
              <w:rPr>
                <w:color w:val="000000"/>
                <w:szCs w:val="22"/>
                <w:lang w:val="en-US"/>
              </w:rPr>
            </w:pPr>
            <w:bookmarkStart w:id="40" w:name="_Hlk102985263"/>
            <w:r w:rsidRPr="008203C9">
              <w:rPr>
                <w:rFonts w:ascii="Cambria" w:hAnsi="Cambria"/>
                <w:color w:val="000000"/>
                <w:szCs w:val="22"/>
                <w:lang w:val="en-US"/>
              </w:rPr>
              <w:t xml:space="preserve">Inverse Synthetic Aperture Radar (ISAR) </w:t>
            </w:r>
            <w:bookmarkEnd w:id="40"/>
            <w:r w:rsidR="00933799" w:rsidRPr="008203C9">
              <w:rPr>
                <w:rFonts w:ascii="Cambria" w:hAnsi="Cambria"/>
                <w:color w:val="000000"/>
                <w:szCs w:val="22"/>
                <w:lang w:val="en-US"/>
              </w:rPr>
              <w:t>–</w:t>
            </w:r>
            <w:r w:rsidRPr="008203C9">
              <w:rPr>
                <w:rFonts w:ascii="Cambria" w:hAnsi="Cambria"/>
                <w:color w:val="000000"/>
                <w:szCs w:val="22"/>
                <w:lang w:val="en-US"/>
              </w:rPr>
              <w:t xml:space="preserve"> </w:t>
            </w:r>
            <w:r w:rsidR="004404FE" w:rsidRPr="008203C9">
              <w:rPr>
                <w:rFonts w:ascii="Cambria" w:hAnsi="Cambria"/>
                <w:color w:val="000000"/>
                <w:szCs w:val="22"/>
                <w:lang w:val="en-US"/>
              </w:rPr>
              <w:t>Magnitude</w:t>
            </w:r>
          </w:p>
        </w:tc>
      </w:tr>
      <w:tr w:rsidR="00C40B84" w14:paraId="38897920" w14:textId="77777777" w:rsidTr="00C66EF4">
        <w:trPr>
          <w:trHeight w:val="315"/>
          <w:jc w:val="center"/>
        </w:trPr>
        <w:tc>
          <w:tcPr>
            <w:tcW w:w="2065" w:type="dxa"/>
          </w:tcPr>
          <w:p w14:paraId="503FB4CA" w14:textId="15C90C96" w:rsidR="00C40B84" w:rsidRDefault="00C40B84" w:rsidP="00C66EF4">
            <w:pPr>
              <w:jc w:val="center"/>
              <w:rPr>
                <w:color w:val="000000"/>
                <w:szCs w:val="22"/>
                <w:lang w:val="en-US"/>
              </w:rPr>
            </w:pPr>
            <w:r w:rsidRPr="008203C9">
              <w:rPr>
                <w:rFonts w:ascii="Cambria" w:hAnsi="Cambria"/>
                <w:color w:val="000000"/>
                <w:szCs w:val="22"/>
                <w:lang w:val="en-US"/>
              </w:rPr>
              <w:t>28</w:t>
            </w:r>
          </w:p>
        </w:tc>
        <w:tc>
          <w:tcPr>
            <w:tcW w:w="7144" w:type="dxa"/>
          </w:tcPr>
          <w:p w14:paraId="3707926F" w14:textId="59C61588" w:rsidR="00C40B84" w:rsidRDefault="00C40B84" w:rsidP="00C66EF4">
            <w:pPr>
              <w:rPr>
                <w:color w:val="000000"/>
                <w:szCs w:val="22"/>
                <w:lang w:val="en-US"/>
              </w:rPr>
            </w:pPr>
            <w:r w:rsidRPr="008203C9">
              <w:rPr>
                <w:rFonts w:ascii="Cambria" w:hAnsi="Cambria"/>
                <w:color w:val="000000"/>
                <w:szCs w:val="22"/>
                <w:lang w:val="en-US"/>
              </w:rPr>
              <w:t xml:space="preserve">Inverse Synthetic Aperture Radar (ISAR) </w:t>
            </w:r>
            <w:r w:rsidR="00933799" w:rsidRPr="008203C9">
              <w:rPr>
                <w:rFonts w:ascii="Cambria" w:hAnsi="Cambria"/>
                <w:color w:val="000000"/>
                <w:szCs w:val="22"/>
                <w:lang w:val="en-US"/>
              </w:rPr>
              <w:t>–</w:t>
            </w:r>
            <w:r w:rsidRPr="008203C9">
              <w:rPr>
                <w:rFonts w:ascii="Cambria" w:hAnsi="Cambria"/>
                <w:color w:val="000000"/>
                <w:szCs w:val="22"/>
                <w:lang w:val="en-US"/>
              </w:rPr>
              <w:t xml:space="preserve"> </w:t>
            </w:r>
            <w:r w:rsidR="004404FE" w:rsidRPr="008203C9">
              <w:rPr>
                <w:rFonts w:ascii="Cambria" w:hAnsi="Cambria"/>
                <w:color w:val="000000"/>
                <w:szCs w:val="22"/>
                <w:lang w:val="en-US"/>
              </w:rPr>
              <w:t>Phase</w:t>
            </w:r>
          </w:p>
        </w:tc>
      </w:tr>
      <w:tr w:rsidR="00115D8A" w:rsidRPr="003116E9" w14:paraId="5CC08CD2" w14:textId="77777777" w:rsidTr="00351CEA">
        <w:trPr>
          <w:trHeight w:val="315"/>
          <w:jc w:val="center"/>
        </w:trPr>
        <w:tc>
          <w:tcPr>
            <w:tcW w:w="2065" w:type="dxa"/>
          </w:tcPr>
          <w:p w14:paraId="324ABBAB" w14:textId="6E36D973" w:rsidR="00115D8A" w:rsidRDefault="004404FE" w:rsidP="00CC2A87">
            <w:pPr>
              <w:jc w:val="center"/>
              <w:rPr>
                <w:color w:val="000000"/>
                <w:szCs w:val="22"/>
                <w:lang w:val="en-US"/>
              </w:rPr>
            </w:pPr>
            <w:r w:rsidRPr="008203C9">
              <w:rPr>
                <w:rFonts w:ascii="Cambria" w:hAnsi="Cambria"/>
                <w:color w:val="000000"/>
                <w:szCs w:val="22"/>
                <w:lang w:val="en-US"/>
              </w:rPr>
              <w:t>29</w:t>
            </w:r>
            <w:r w:rsidR="00115D8A" w:rsidRPr="008203C9">
              <w:rPr>
                <w:rFonts w:ascii="Cambria" w:hAnsi="Cambria"/>
                <w:color w:val="000000"/>
                <w:szCs w:val="22"/>
                <w:lang w:val="en-US"/>
              </w:rPr>
              <w:t>-</w:t>
            </w:r>
            <w:r w:rsidR="00D35B86" w:rsidRPr="008203C9">
              <w:rPr>
                <w:rFonts w:ascii="Cambria" w:hAnsi="Cambria"/>
                <w:color w:val="000000"/>
                <w:szCs w:val="22"/>
                <w:lang w:val="en-US"/>
              </w:rPr>
              <w:t>0xFFFE</w:t>
            </w:r>
          </w:p>
        </w:tc>
        <w:tc>
          <w:tcPr>
            <w:tcW w:w="7144" w:type="dxa"/>
          </w:tcPr>
          <w:p w14:paraId="780E6EE0" w14:textId="647C85E9" w:rsidR="00115D8A" w:rsidRPr="00351CEA" w:rsidRDefault="00115D8A" w:rsidP="00CC2A87">
            <w:pPr>
              <w:rPr>
                <w:color w:val="000000"/>
                <w:szCs w:val="22"/>
                <w:lang w:val="en-US"/>
              </w:rPr>
            </w:pPr>
            <w:r w:rsidRPr="008203C9">
              <w:rPr>
                <w:rFonts w:ascii="Cambria" w:hAnsi="Cambria"/>
                <w:color w:val="000000"/>
                <w:szCs w:val="22"/>
                <w:lang w:val="en-US"/>
              </w:rPr>
              <w:t>ISO/IEC reserved</w:t>
            </w:r>
          </w:p>
        </w:tc>
      </w:tr>
      <w:tr w:rsidR="00115D8A" w:rsidRPr="008203C9" w14:paraId="4BC70734" w14:textId="77777777" w:rsidTr="00351CEA">
        <w:trPr>
          <w:trHeight w:val="315"/>
          <w:jc w:val="center"/>
        </w:trPr>
        <w:tc>
          <w:tcPr>
            <w:tcW w:w="2065" w:type="dxa"/>
          </w:tcPr>
          <w:p w14:paraId="637717BE" w14:textId="1E498674" w:rsidR="00115D8A" w:rsidRDefault="00D35B86" w:rsidP="00CC2A87">
            <w:pPr>
              <w:jc w:val="center"/>
              <w:rPr>
                <w:color w:val="000000"/>
                <w:szCs w:val="22"/>
                <w:lang w:val="en-US"/>
              </w:rPr>
            </w:pPr>
            <w:r w:rsidRPr="008203C9">
              <w:rPr>
                <w:rFonts w:ascii="Cambria" w:hAnsi="Cambria"/>
                <w:color w:val="000000"/>
                <w:szCs w:val="22"/>
                <w:lang w:val="en-US"/>
              </w:rPr>
              <w:t>0xFFFF</w:t>
            </w:r>
          </w:p>
        </w:tc>
        <w:tc>
          <w:tcPr>
            <w:tcW w:w="7144" w:type="dxa"/>
          </w:tcPr>
          <w:p w14:paraId="6AD6C16B" w14:textId="756F3F4D" w:rsidR="00115D8A" w:rsidRPr="008203C9" w:rsidRDefault="00115D8A" w:rsidP="00CC2A87">
            <w:pPr>
              <w:rPr>
                <w:rFonts w:ascii="Cambria" w:hAnsi="Cambria"/>
                <w:color w:val="000000"/>
                <w:szCs w:val="22"/>
                <w:lang w:val="en-US"/>
              </w:rPr>
            </w:pPr>
            <w:r w:rsidRPr="008203C9">
              <w:rPr>
                <w:rFonts w:ascii="Cambria" w:hAnsi="Cambria"/>
                <w:color w:val="000000"/>
                <w:szCs w:val="22"/>
                <w:lang w:val="en-US"/>
              </w:rPr>
              <w:t>User-defined</w:t>
            </w:r>
          </w:p>
        </w:tc>
      </w:tr>
    </w:tbl>
    <w:p w14:paraId="52C8BD7F" w14:textId="0B29DDBB" w:rsidR="008D2DF5" w:rsidRPr="008203C9" w:rsidRDefault="008D2DF5" w:rsidP="00961DD9">
      <w:pPr>
        <w:rPr>
          <w:rFonts w:ascii="Cambria" w:hAnsi="Cambria"/>
        </w:rPr>
      </w:pPr>
    </w:p>
    <w:p w14:paraId="087077E9" w14:textId="7967E3AB" w:rsidR="0036275F" w:rsidRPr="00CF50C7" w:rsidRDefault="00933799" w:rsidP="00CF50C7">
      <w:pPr>
        <w:pStyle w:val="Noteindent"/>
      </w:pPr>
      <w:r w:rsidRPr="00CF50C7">
        <w:t>NOTE</w:t>
      </w:r>
      <w:r w:rsidR="00103078" w:rsidRPr="00CF50C7">
        <w:t xml:space="preserve"> </w:t>
      </w:r>
      <w:r w:rsidRPr="00CF50C7">
        <w:t>2</w:t>
      </w:r>
      <w:r w:rsidRPr="00CF50C7">
        <w:tab/>
      </w:r>
      <w:r w:rsidR="0036275F" w:rsidRPr="00CF50C7">
        <w:t>Component types reflect only a nominal characterization of the pixel data; precise band</w:t>
      </w:r>
      <w:r w:rsidR="00CF30BE" w:rsidRPr="00CF50C7">
        <w:t>pass</w:t>
      </w:r>
      <w:r w:rsidR="0036275F" w:rsidRPr="00CF50C7">
        <w:t xml:space="preserve"> limits, for example, are not implied and may differ from image to image. The </w:t>
      </w:r>
      <w:r w:rsidR="000D4BB9" w:rsidRPr="00CF50C7">
        <w:t>signalling</w:t>
      </w:r>
      <w:r w:rsidR="0036275F" w:rsidRPr="00CF50C7">
        <w:t xml:space="preserve"> of such information is out of scope of this specification.</w:t>
      </w:r>
    </w:p>
    <w:p w14:paraId="602C01CF" w14:textId="4B85228F" w:rsidR="0036275F" w:rsidRDefault="00EC6370" w:rsidP="000B092B">
      <w:pPr>
        <w:pStyle w:val="Titre5"/>
      </w:pPr>
      <w:r>
        <w:t>Component size and numerical format</w:t>
      </w:r>
    </w:p>
    <w:p w14:paraId="14298112" w14:textId="2BB0F905" w:rsidR="0096266F" w:rsidRPr="008203C9" w:rsidRDefault="0096266F" w:rsidP="00EB3321">
      <w:pPr>
        <w:spacing w:after="120"/>
        <w:jc w:val="both"/>
        <w:rPr>
          <w:rFonts w:ascii="Cambria" w:hAnsi="Cambria"/>
          <w:lang w:val="en-US"/>
        </w:rPr>
      </w:pPr>
      <w:r w:rsidRPr="008203C9">
        <w:rPr>
          <w:rFonts w:ascii="Cambria" w:hAnsi="Cambria"/>
          <w:lang w:val="en-US"/>
        </w:rPr>
        <w:t xml:space="preserve">The variable </w:t>
      </w:r>
      <w:r w:rsidRPr="00606752">
        <w:rPr>
          <w:rFonts w:ascii="Courier New" w:hAnsi="Courier New" w:cs="Courier New"/>
          <w:color w:val="000000"/>
          <w:szCs w:val="22"/>
          <w:lang w:val="en-US"/>
        </w:rPr>
        <w:t xml:space="preserve">component_bit_depth </w:t>
      </w:r>
      <w:r w:rsidRPr="008203C9">
        <w:rPr>
          <w:rFonts w:ascii="Cambria" w:hAnsi="Cambria"/>
          <w:lang w:val="en-US"/>
        </w:rPr>
        <w:t xml:space="preserve">for a component is </w:t>
      </w:r>
      <w:r w:rsidR="00DD6C63" w:rsidRPr="008203C9">
        <w:rPr>
          <w:rFonts w:ascii="Cambria" w:hAnsi="Cambria"/>
          <w:lang w:val="en-US"/>
        </w:rPr>
        <w:t>defined as (</w:t>
      </w:r>
      <w:r>
        <w:rPr>
          <w:rStyle w:val="codeChar1"/>
          <w:rFonts w:eastAsia="MS Mincho"/>
        </w:rPr>
        <w:t>component_bit_depth_minus_one</w:t>
      </w:r>
      <w:r w:rsidRPr="008203C9">
        <w:rPr>
          <w:rFonts w:ascii="Cambria" w:hAnsi="Cambria"/>
          <w:lang w:val="en-US"/>
        </w:rPr>
        <w:t xml:space="preserve"> </w:t>
      </w:r>
      <w:r w:rsidR="00DD6C63" w:rsidRPr="008203C9">
        <w:rPr>
          <w:rFonts w:ascii="Cambria" w:hAnsi="Cambria"/>
          <w:lang w:val="en-US"/>
        </w:rPr>
        <w:t>+ 1)</w:t>
      </w:r>
      <w:r w:rsidRPr="008203C9">
        <w:rPr>
          <w:rFonts w:ascii="Cambria" w:hAnsi="Cambria"/>
          <w:lang w:val="en-US"/>
        </w:rPr>
        <w:t>.</w:t>
      </w:r>
    </w:p>
    <w:p w14:paraId="01D44C40" w14:textId="14FA3088" w:rsidR="00B62456" w:rsidRPr="008203C9" w:rsidRDefault="00A367B3" w:rsidP="00EB3321">
      <w:pPr>
        <w:spacing w:after="120"/>
        <w:jc w:val="both"/>
        <w:rPr>
          <w:rFonts w:ascii="Cambria" w:hAnsi="Cambria"/>
          <w:lang w:val="en-US"/>
        </w:rPr>
      </w:pPr>
      <w:r w:rsidRPr="008203C9">
        <w:rPr>
          <w:rFonts w:ascii="Cambria" w:hAnsi="Cambria"/>
          <w:lang w:val="en-US"/>
        </w:rPr>
        <w:t>For a given component, the binary representation of each value is given</w:t>
      </w:r>
      <w:r w:rsidR="00FA115C" w:rsidRPr="008203C9">
        <w:rPr>
          <w:rFonts w:ascii="Cambria" w:hAnsi="Cambria"/>
          <w:lang w:val="en-US"/>
        </w:rPr>
        <w:t xml:space="preserve"> by</w:t>
      </w:r>
      <w:r w:rsidRPr="008203C9">
        <w:rPr>
          <w:rFonts w:ascii="Cambria" w:hAnsi="Cambria"/>
          <w:lang w:val="en-US"/>
        </w:rPr>
        <w:t xml:space="preserve"> </w:t>
      </w:r>
      <w:r w:rsidR="009F075A">
        <w:rPr>
          <w:rStyle w:val="codeChar1"/>
          <w:rFonts w:eastAsia="MS Mincho"/>
        </w:rPr>
        <w:t>component_bit_depth</w:t>
      </w:r>
      <w:r w:rsidR="00D21247" w:rsidRPr="008203C9">
        <w:rPr>
          <w:rFonts w:ascii="Cambria" w:hAnsi="Cambria"/>
          <w:lang w:val="en-US"/>
        </w:rPr>
        <w:t xml:space="preserve"> (the size in bits of each component value) and</w:t>
      </w:r>
      <w:r w:rsidRPr="008203C9">
        <w:rPr>
          <w:rFonts w:ascii="Cambria" w:hAnsi="Cambria"/>
          <w:lang w:val="en-US"/>
        </w:rPr>
        <w:t xml:space="preserve"> </w:t>
      </w:r>
      <w:bookmarkStart w:id="41" w:name="_Hlk102985370"/>
      <w:r w:rsidRPr="00606752">
        <w:rPr>
          <w:rFonts w:ascii="Courier New" w:hAnsi="Courier New" w:cs="Courier New"/>
          <w:szCs w:val="22"/>
          <w:lang w:val="en-US"/>
        </w:rPr>
        <w:t>component_format</w:t>
      </w:r>
      <w:bookmarkEnd w:id="41"/>
      <w:r w:rsidRPr="008203C9">
        <w:rPr>
          <w:rFonts w:ascii="Cambria" w:hAnsi="Cambria"/>
          <w:lang w:val="en-US"/>
        </w:rPr>
        <w:t xml:space="preserve">. </w:t>
      </w:r>
      <w:r w:rsidR="00B7199A" w:rsidRPr="008203C9">
        <w:rPr>
          <w:rFonts w:ascii="Cambria" w:hAnsi="Cambria"/>
          <w:lang w:val="en-US"/>
        </w:rPr>
        <w:t xml:space="preserve">The possible values for </w:t>
      </w:r>
      <w:r w:rsidR="004B5E29" w:rsidRPr="00606752">
        <w:rPr>
          <w:rFonts w:ascii="Courier New" w:hAnsi="Courier New" w:cs="Courier New"/>
          <w:szCs w:val="22"/>
          <w:lang w:val="en-US"/>
        </w:rPr>
        <w:t>component_format</w:t>
      </w:r>
      <w:r w:rsidR="004B5E29" w:rsidRPr="008203C9">
        <w:rPr>
          <w:rFonts w:ascii="Cambria" w:hAnsi="Cambria"/>
          <w:lang w:val="en-US"/>
        </w:rPr>
        <w:t xml:space="preserve"> </w:t>
      </w:r>
      <w:r w:rsidR="00B7199A" w:rsidRPr="008203C9">
        <w:rPr>
          <w:rFonts w:ascii="Cambria" w:hAnsi="Cambria"/>
          <w:lang w:val="en-US"/>
        </w:rPr>
        <w:t xml:space="preserve">field </w:t>
      </w:r>
      <w:r w:rsidR="004B5E29" w:rsidRPr="008203C9">
        <w:rPr>
          <w:rFonts w:ascii="Cambria" w:hAnsi="Cambria"/>
          <w:lang w:val="en-US"/>
        </w:rPr>
        <w:t xml:space="preserve">is defined in </w:t>
      </w:r>
      <w:r w:rsidR="004B5E29" w:rsidRPr="008203C9">
        <w:rPr>
          <w:rFonts w:ascii="Cambria" w:hAnsi="Cambria"/>
        </w:rPr>
        <w:fldChar w:fldCharType="begin"/>
      </w:r>
      <w:r w:rsidR="004B5E29" w:rsidRPr="008203C9">
        <w:rPr>
          <w:rFonts w:ascii="Cambria" w:hAnsi="Cambria"/>
          <w:lang w:val="en-US"/>
        </w:rPr>
        <w:instrText xml:space="preserve"> REF _Ref86846990 \h </w:instrText>
      </w:r>
      <w:r w:rsidR="00432201" w:rsidRPr="00432201">
        <w:rPr>
          <w:rFonts w:ascii="Cambria" w:hAnsi="Cambria"/>
          <w:lang w:val="en-US"/>
        </w:rPr>
        <w:instrText xml:space="preserve"> \* MERGEFORMAT </w:instrText>
      </w:r>
      <w:r w:rsidR="004B5E29" w:rsidRPr="008203C9">
        <w:rPr>
          <w:rFonts w:ascii="Cambria" w:hAnsi="Cambria"/>
        </w:rPr>
      </w:r>
      <w:r w:rsidR="004B5E29" w:rsidRPr="008203C9">
        <w:rPr>
          <w:rFonts w:ascii="Cambria" w:hAnsi="Cambria"/>
        </w:rPr>
        <w:fldChar w:fldCharType="separate"/>
      </w:r>
      <w:r w:rsidR="003151C6" w:rsidRPr="008203C9">
        <w:rPr>
          <w:rFonts w:ascii="Cambria" w:hAnsi="Cambria"/>
          <w:lang w:val="en-US"/>
        </w:rPr>
        <w:t xml:space="preserve">Table </w:t>
      </w:r>
      <w:r w:rsidR="003151C6" w:rsidRPr="008203C9">
        <w:rPr>
          <w:rFonts w:ascii="Cambria" w:hAnsi="Cambria"/>
          <w:noProof/>
          <w:lang w:val="en-US"/>
        </w:rPr>
        <w:t>2</w:t>
      </w:r>
      <w:r w:rsidR="004B5E29" w:rsidRPr="008203C9">
        <w:rPr>
          <w:rFonts w:ascii="Cambria" w:hAnsi="Cambria"/>
        </w:rPr>
        <w:fldChar w:fldCharType="end"/>
      </w:r>
      <w:r w:rsidR="004B5E29" w:rsidRPr="008203C9">
        <w:rPr>
          <w:rFonts w:ascii="Cambria" w:hAnsi="Cambria"/>
          <w:lang w:val="en-US"/>
        </w:rPr>
        <w:t>.</w:t>
      </w:r>
    </w:p>
    <w:p w14:paraId="1D0EA177" w14:textId="26603C11" w:rsidR="002D264D" w:rsidRDefault="002D264D" w:rsidP="002D264D">
      <w:pPr>
        <w:pStyle w:val="Lgende"/>
        <w:keepNext/>
      </w:pPr>
      <w:bookmarkStart w:id="42" w:name="_Ref86846990"/>
      <w:r>
        <w:t xml:space="preserve">Table </w:t>
      </w:r>
      <w:r>
        <w:fldChar w:fldCharType="begin"/>
      </w:r>
      <w:r>
        <w:instrText xml:space="preserve"> SEQ Table \* ARABIC </w:instrText>
      </w:r>
      <w:r>
        <w:fldChar w:fldCharType="separate"/>
      </w:r>
      <w:r w:rsidR="003151C6">
        <w:rPr>
          <w:noProof/>
        </w:rPr>
        <w:t>2</w:t>
      </w:r>
      <w:r>
        <w:fldChar w:fldCharType="end"/>
      </w:r>
      <w:bookmarkEnd w:id="42"/>
      <w:r>
        <w:t xml:space="preserve"> - Component formats</w:t>
      </w:r>
    </w:p>
    <w:tbl>
      <w:tblPr>
        <w:tblStyle w:val="Grilledutableau"/>
        <w:tblW w:w="9209" w:type="dxa"/>
        <w:jc w:val="center"/>
        <w:tblLook w:val="04A0" w:firstRow="1" w:lastRow="0" w:firstColumn="1" w:lastColumn="0" w:noHBand="0" w:noVBand="1"/>
      </w:tblPr>
      <w:tblGrid>
        <w:gridCol w:w="2329"/>
        <w:gridCol w:w="6880"/>
      </w:tblGrid>
      <w:tr w:rsidR="002D264D" w:rsidRPr="003116E9" w14:paraId="4B8999C4" w14:textId="77777777" w:rsidTr="00CC2A87">
        <w:trPr>
          <w:trHeight w:val="315"/>
          <w:jc w:val="center"/>
        </w:trPr>
        <w:tc>
          <w:tcPr>
            <w:tcW w:w="2329" w:type="dxa"/>
            <w:hideMark/>
          </w:tcPr>
          <w:p w14:paraId="555521F4" w14:textId="0057BD83" w:rsidR="002D264D" w:rsidRPr="003116E9" w:rsidRDefault="007F290E" w:rsidP="00CC2A87">
            <w:pPr>
              <w:jc w:val="center"/>
              <w:rPr>
                <w:rFonts w:ascii="Courier New" w:hAnsi="Courier New" w:cs="Courier New"/>
                <w:color w:val="000000"/>
                <w:szCs w:val="22"/>
              </w:rPr>
            </w:pPr>
            <w:r w:rsidRPr="008203C9">
              <w:rPr>
                <w:rFonts w:ascii="Cambria" w:hAnsi="Cambria"/>
                <w:color w:val="000000"/>
                <w:szCs w:val="22"/>
              </w:rPr>
              <w:t>Value</w:t>
            </w:r>
          </w:p>
        </w:tc>
        <w:tc>
          <w:tcPr>
            <w:tcW w:w="6880" w:type="dxa"/>
            <w:hideMark/>
          </w:tcPr>
          <w:p w14:paraId="3E0471AC" w14:textId="77777777" w:rsidR="002D264D" w:rsidRPr="003116E9" w:rsidRDefault="002D264D" w:rsidP="00CC2A87">
            <w:pPr>
              <w:jc w:val="center"/>
              <w:rPr>
                <w:color w:val="000000"/>
                <w:szCs w:val="22"/>
              </w:rPr>
            </w:pPr>
            <w:r w:rsidRPr="008203C9">
              <w:rPr>
                <w:rFonts w:ascii="Cambria" w:hAnsi="Cambria"/>
                <w:color w:val="000000"/>
                <w:szCs w:val="22"/>
              </w:rPr>
              <w:t>Description</w:t>
            </w:r>
          </w:p>
        </w:tc>
      </w:tr>
      <w:tr w:rsidR="002D264D" w:rsidRPr="00045347" w14:paraId="1D0F7D0A" w14:textId="77777777" w:rsidTr="00CC2A87">
        <w:trPr>
          <w:trHeight w:val="315"/>
          <w:jc w:val="center"/>
        </w:trPr>
        <w:tc>
          <w:tcPr>
            <w:tcW w:w="2329" w:type="dxa"/>
            <w:hideMark/>
          </w:tcPr>
          <w:p w14:paraId="0A5BA128" w14:textId="30E0551A" w:rsidR="002D264D" w:rsidRPr="003116E9" w:rsidRDefault="00A347CE" w:rsidP="00CC2A87">
            <w:pPr>
              <w:jc w:val="center"/>
              <w:rPr>
                <w:color w:val="000000"/>
                <w:szCs w:val="22"/>
              </w:rPr>
            </w:pPr>
            <w:r w:rsidRPr="008203C9">
              <w:rPr>
                <w:rFonts w:ascii="Cambria" w:hAnsi="Cambria"/>
                <w:color w:val="000000"/>
                <w:szCs w:val="22"/>
              </w:rPr>
              <w:t>0</w:t>
            </w:r>
          </w:p>
        </w:tc>
        <w:tc>
          <w:tcPr>
            <w:tcW w:w="6880" w:type="dxa"/>
            <w:hideMark/>
          </w:tcPr>
          <w:p w14:paraId="78422843" w14:textId="1CD0A84C" w:rsidR="002D264D" w:rsidRPr="00606752" w:rsidRDefault="002D264D" w:rsidP="00CC2A87">
            <w:pPr>
              <w:rPr>
                <w:color w:val="000000"/>
                <w:szCs w:val="22"/>
                <w:lang w:val="en-US"/>
              </w:rPr>
            </w:pPr>
            <w:r w:rsidRPr="008203C9">
              <w:rPr>
                <w:rFonts w:ascii="Cambria" w:hAnsi="Cambria"/>
                <w:color w:val="000000"/>
                <w:szCs w:val="22"/>
                <w:lang w:val="en-US"/>
              </w:rPr>
              <w:t>Component value is an</w:t>
            </w:r>
            <w:r w:rsidR="008F2067" w:rsidRPr="008203C9">
              <w:rPr>
                <w:rFonts w:ascii="Cambria" w:hAnsi="Cambria"/>
                <w:color w:val="000000"/>
                <w:szCs w:val="22"/>
                <w:lang w:val="en-US"/>
              </w:rPr>
              <w:t xml:space="preserve"> unsigned</w:t>
            </w:r>
            <w:r w:rsidRPr="008203C9">
              <w:rPr>
                <w:rFonts w:ascii="Cambria" w:hAnsi="Cambria"/>
                <w:color w:val="000000"/>
                <w:szCs w:val="22"/>
                <w:lang w:val="en-US"/>
              </w:rPr>
              <w:t xml:space="preserve"> integer coded on </w:t>
            </w:r>
            <w:r w:rsidR="00B62456" w:rsidRPr="00606752">
              <w:rPr>
                <w:rFonts w:ascii="Courier New" w:hAnsi="Courier New" w:cs="Courier New"/>
                <w:color w:val="000000"/>
                <w:szCs w:val="22"/>
                <w:lang w:val="en-US"/>
              </w:rPr>
              <w:t>component_bit_depth</w:t>
            </w:r>
            <w:r w:rsidRPr="008203C9">
              <w:rPr>
                <w:rFonts w:ascii="Cambria" w:hAnsi="Cambria"/>
                <w:color w:val="000000"/>
                <w:szCs w:val="22"/>
                <w:lang w:val="en-US"/>
              </w:rPr>
              <w:t xml:space="preserve"> bits.</w:t>
            </w:r>
          </w:p>
        </w:tc>
      </w:tr>
      <w:tr w:rsidR="00BB72E2" w:rsidRPr="00045347" w14:paraId="224F6D8B" w14:textId="77777777" w:rsidTr="00C66EF4">
        <w:trPr>
          <w:trHeight w:val="315"/>
          <w:jc w:val="center"/>
        </w:trPr>
        <w:tc>
          <w:tcPr>
            <w:tcW w:w="2329" w:type="dxa"/>
            <w:hideMark/>
          </w:tcPr>
          <w:p w14:paraId="53C9A292" w14:textId="5DF65978" w:rsidR="00BB72E2" w:rsidRPr="003116E9" w:rsidRDefault="00C06403" w:rsidP="00C66EF4">
            <w:pPr>
              <w:jc w:val="center"/>
              <w:rPr>
                <w:color w:val="000000"/>
                <w:szCs w:val="22"/>
              </w:rPr>
            </w:pPr>
            <w:r w:rsidRPr="008203C9">
              <w:rPr>
                <w:rFonts w:ascii="Cambria" w:hAnsi="Cambria"/>
                <w:color w:val="000000"/>
                <w:szCs w:val="22"/>
              </w:rPr>
              <w:t>1</w:t>
            </w:r>
          </w:p>
        </w:tc>
        <w:tc>
          <w:tcPr>
            <w:tcW w:w="6880" w:type="dxa"/>
            <w:hideMark/>
          </w:tcPr>
          <w:p w14:paraId="691F14F7" w14:textId="1C05622B" w:rsidR="00C02AB1" w:rsidRPr="008203C9" w:rsidRDefault="00BB72E2" w:rsidP="00C66EF4">
            <w:pPr>
              <w:rPr>
                <w:rFonts w:ascii="Cambria" w:hAnsi="Cambria"/>
                <w:lang w:val="en-US"/>
              </w:rPr>
            </w:pPr>
            <w:r w:rsidRPr="008203C9">
              <w:rPr>
                <w:rFonts w:ascii="Cambria" w:hAnsi="Cambria"/>
                <w:color w:val="000000"/>
                <w:szCs w:val="22"/>
                <w:lang w:val="en-US"/>
              </w:rPr>
              <w:t>Component value is a</w:t>
            </w:r>
            <w:r w:rsidR="00770452" w:rsidRPr="008203C9">
              <w:rPr>
                <w:rFonts w:ascii="Cambria" w:hAnsi="Cambria"/>
                <w:color w:val="000000"/>
                <w:szCs w:val="22"/>
                <w:lang w:val="en-US"/>
              </w:rPr>
              <w:t>n IEEE 754</w:t>
            </w:r>
            <w:r w:rsidRPr="008203C9">
              <w:rPr>
                <w:rFonts w:ascii="Cambria" w:hAnsi="Cambria"/>
                <w:color w:val="000000"/>
                <w:szCs w:val="22"/>
                <w:lang w:val="en-US"/>
              </w:rPr>
              <w:t xml:space="preserve"> binary float number coded on </w:t>
            </w:r>
            <w:r w:rsidR="00B62456">
              <w:rPr>
                <w:rStyle w:val="codeChar1"/>
                <w:rFonts w:eastAsia="MS Mincho"/>
              </w:rPr>
              <w:t>component_bit_depth</w:t>
            </w:r>
            <w:r w:rsidR="00B62456" w:rsidRPr="008203C9">
              <w:rPr>
                <w:rFonts w:ascii="Cambria" w:hAnsi="Cambria"/>
                <w:color w:val="000000"/>
                <w:szCs w:val="22"/>
                <w:lang w:val="en-US"/>
              </w:rPr>
              <w:t xml:space="preserve"> b</w:t>
            </w:r>
            <w:r w:rsidR="00770452" w:rsidRPr="008203C9">
              <w:rPr>
                <w:rFonts w:ascii="Cambria" w:hAnsi="Cambria"/>
                <w:color w:val="000000"/>
                <w:szCs w:val="22"/>
                <w:lang w:val="en-US"/>
              </w:rPr>
              <w:t>its</w:t>
            </w:r>
            <w:r w:rsidR="00B62456" w:rsidRPr="008203C9">
              <w:rPr>
                <w:rFonts w:ascii="Cambria" w:hAnsi="Cambria"/>
                <w:color w:val="000000"/>
                <w:szCs w:val="22"/>
                <w:lang w:val="en-US"/>
              </w:rPr>
              <w:t xml:space="preserve"> </w:t>
            </w:r>
            <w:r w:rsidR="00A81019" w:rsidRPr="008203C9">
              <w:rPr>
                <w:rFonts w:ascii="Cambria" w:hAnsi="Cambria"/>
                <w:color w:val="000000"/>
                <w:szCs w:val="22"/>
                <w:lang w:val="en-US"/>
              </w:rPr>
              <w:t xml:space="preserve">(e.g., if </w:t>
            </w:r>
            <w:r w:rsidR="009F075A">
              <w:rPr>
                <w:rStyle w:val="codeChar1"/>
                <w:rFonts w:eastAsia="MS Mincho"/>
              </w:rPr>
              <w:t>component_bit_depth</w:t>
            </w:r>
            <w:r w:rsidR="00A81019" w:rsidRPr="008203C9">
              <w:rPr>
                <w:rFonts w:ascii="Cambria" w:hAnsi="Cambria"/>
                <w:color w:val="000000"/>
                <w:szCs w:val="22"/>
                <w:lang w:val="en-US"/>
              </w:rPr>
              <w:t xml:space="preserve"> is 16, then the component value is </w:t>
            </w:r>
            <w:r w:rsidR="002D6E0C" w:rsidRPr="008203C9">
              <w:rPr>
                <w:rFonts w:ascii="Cambria" w:hAnsi="Cambria"/>
                <w:color w:val="000000"/>
                <w:szCs w:val="22"/>
                <w:lang w:val="en-US"/>
              </w:rPr>
              <w:t>coded as</w:t>
            </w:r>
            <w:r w:rsidRPr="008203C9">
              <w:rPr>
                <w:rFonts w:ascii="Cambria" w:hAnsi="Cambria"/>
                <w:lang w:val="en-US"/>
              </w:rPr>
              <w:t xml:space="preserve"> IEEE 754</w:t>
            </w:r>
            <w:r w:rsidR="00D677EC" w:rsidRPr="008203C9">
              <w:rPr>
                <w:rFonts w:ascii="Cambria" w:hAnsi="Cambria"/>
                <w:lang w:val="en-US"/>
              </w:rPr>
              <w:t xml:space="preserve"> “binary16”</w:t>
            </w:r>
            <w:r w:rsidR="00A06D78" w:rsidRPr="008203C9">
              <w:rPr>
                <w:rFonts w:ascii="Cambria" w:hAnsi="Cambria"/>
                <w:lang w:val="en-US"/>
              </w:rPr>
              <w:t>)</w:t>
            </w:r>
            <w:r w:rsidR="002D6E0C" w:rsidRPr="008203C9">
              <w:rPr>
                <w:rFonts w:ascii="Cambria" w:hAnsi="Cambria"/>
                <w:lang w:val="en-US"/>
              </w:rPr>
              <w:t>.</w:t>
            </w:r>
            <w:r w:rsidR="00A95092" w:rsidRPr="008203C9">
              <w:rPr>
                <w:rFonts w:ascii="Cambria" w:hAnsi="Cambria"/>
                <w:lang w:val="en-US"/>
              </w:rPr>
              <w:t xml:space="preserve"> </w:t>
            </w:r>
            <w:r w:rsidR="00295D82" w:rsidRPr="008203C9">
              <w:rPr>
                <w:rFonts w:ascii="Cambria" w:hAnsi="Cambria"/>
                <w:lang w:val="en-US"/>
              </w:rPr>
              <w:t xml:space="preserve">For </w:t>
            </w:r>
            <w:r w:rsidR="00A95092" w:rsidRPr="008203C9">
              <w:rPr>
                <w:rFonts w:ascii="Cambria" w:hAnsi="Cambria"/>
                <w:lang w:val="en-US"/>
              </w:rPr>
              <w:t>this component format</w:t>
            </w:r>
            <w:r w:rsidR="00ED6896" w:rsidRPr="008203C9">
              <w:rPr>
                <w:rFonts w:ascii="Cambria" w:hAnsi="Cambria"/>
                <w:lang w:val="en-US"/>
              </w:rPr>
              <w:t xml:space="preserve">, </w:t>
            </w:r>
            <w:r w:rsidR="00811576" w:rsidRPr="001A110F">
              <w:rPr>
                <w:rStyle w:val="codeChar1"/>
                <w:rFonts w:eastAsia="MS Mincho"/>
              </w:rPr>
              <w:t>component_bit_depth</w:t>
            </w:r>
            <w:r w:rsidR="00811576" w:rsidRPr="008203C9">
              <w:rPr>
                <w:rFonts w:ascii="Cambria" w:hAnsi="Cambria"/>
                <w:lang w:val="en-US"/>
              </w:rPr>
              <w:t xml:space="preserve"> values</w:t>
            </w:r>
            <w:r w:rsidR="00ED6896" w:rsidRPr="008203C9">
              <w:rPr>
                <w:rFonts w:ascii="Cambria" w:hAnsi="Cambria"/>
                <w:lang w:val="en-US"/>
              </w:rPr>
              <w:t xml:space="preserve"> </w:t>
            </w:r>
            <w:r w:rsidR="00295D82" w:rsidRPr="008203C9">
              <w:rPr>
                <w:rFonts w:ascii="Cambria" w:hAnsi="Cambria"/>
                <w:lang w:val="en-US"/>
              </w:rPr>
              <w:t xml:space="preserve">shall be </w:t>
            </w:r>
            <w:r w:rsidR="00ED6896" w:rsidRPr="008203C9">
              <w:rPr>
                <w:rFonts w:ascii="Cambria" w:hAnsi="Cambria"/>
                <w:lang w:val="en-US"/>
              </w:rPr>
              <w:t>16</w:t>
            </w:r>
            <w:r w:rsidR="00B052F0" w:rsidRPr="008203C9">
              <w:rPr>
                <w:rFonts w:ascii="Cambria" w:hAnsi="Cambria"/>
                <w:lang w:val="en-US"/>
              </w:rPr>
              <w:t xml:space="preserve">, </w:t>
            </w:r>
            <w:r w:rsidR="00680739" w:rsidRPr="008203C9">
              <w:rPr>
                <w:rFonts w:ascii="Cambria" w:hAnsi="Cambria"/>
                <w:lang w:val="en-US"/>
              </w:rPr>
              <w:t>32, 64</w:t>
            </w:r>
            <w:r w:rsidR="00B62456" w:rsidRPr="008203C9">
              <w:rPr>
                <w:rFonts w:ascii="Cambria" w:hAnsi="Cambria"/>
                <w:lang w:val="en-US"/>
              </w:rPr>
              <w:t>,</w:t>
            </w:r>
            <w:r w:rsidR="001A110F" w:rsidRPr="008203C9">
              <w:rPr>
                <w:rFonts w:ascii="Cambria" w:hAnsi="Cambria"/>
                <w:lang w:val="en-US"/>
              </w:rPr>
              <w:t xml:space="preserve"> </w:t>
            </w:r>
            <w:r w:rsidR="00A06D78" w:rsidRPr="008203C9">
              <w:rPr>
                <w:rFonts w:ascii="Cambria" w:hAnsi="Cambria"/>
                <w:lang w:val="en-US"/>
              </w:rPr>
              <w:t>128</w:t>
            </w:r>
            <w:r w:rsidR="001A110F" w:rsidRPr="008203C9">
              <w:rPr>
                <w:rFonts w:ascii="Cambria" w:hAnsi="Cambria"/>
                <w:lang w:val="en-US"/>
              </w:rPr>
              <w:t xml:space="preserve"> </w:t>
            </w:r>
            <w:r w:rsidR="00295D82" w:rsidRPr="008203C9">
              <w:rPr>
                <w:rFonts w:ascii="Cambria" w:hAnsi="Cambria"/>
                <w:lang w:val="en-US"/>
              </w:rPr>
              <w:t>or</w:t>
            </w:r>
            <w:r w:rsidR="00B62456" w:rsidRPr="008203C9">
              <w:rPr>
                <w:rFonts w:ascii="Cambria" w:hAnsi="Cambria"/>
                <w:lang w:val="en-US"/>
              </w:rPr>
              <w:t xml:space="preserve"> 256</w:t>
            </w:r>
            <w:r w:rsidR="004B4DCF" w:rsidRPr="008203C9">
              <w:rPr>
                <w:rFonts w:ascii="Cambria" w:hAnsi="Cambria"/>
                <w:lang w:val="en-US"/>
              </w:rPr>
              <w:t xml:space="preserve">; </w:t>
            </w:r>
            <w:r w:rsidR="00295D82" w:rsidRPr="008203C9">
              <w:rPr>
                <w:rFonts w:ascii="Cambria" w:hAnsi="Cambria"/>
                <w:lang w:val="en-US"/>
              </w:rPr>
              <w:t>other values are forbidden</w:t>
            </w:r>
            <w:r w:rsidR="00BD3F38" w:rsidRPr="008203C9">
              <w:rPr>
                <w:rFonts w:ascii="Cambria" w:hAnsi="Cambria"/>
                <w:lang w:val="en-US"/>
              </w:rPr>
              <w:t>.</w:t>
            </w:r>
          </w:p>
          <w:p w14:paraId="796E94CD" w14:textId="532E6443" w:rsidR="00760575" w:rsidRPr="00606752" w:rsidRDefault="00760575" w:rsidP="00C66EF4">
            <w:pPr>
              <w:rPr>
                <w:lang w:val="en-US"/>
              </w:rPr>
            </w:pPr>
          </w:p>
        </w:tc>
      </w:tr>
      <w:tr w:rsidR="002D264D" w:rsidRPr="00E913C0" w14:paraId="19F57BE6" w14:textId="77777777" w:rsidTr="00CC2A87">
        <w:trPr>
          <w:trHeight w:val="315"/>
          <w:jc w:val="center"/>
        </w:trPr>
        <w:tc>
          <w:tcPr>
            <w:tcW w:w="2329" w:type="dxa"/>
            <w:hideMark/>
          </w:tcPr>
          <w:p w14:paraId="4E952C04" w14:textId="225142F6" w:rsidR="002D264D" w:rsidRPr="003116E9" w:rsidRDefault="00C06403" w:rsidP="00CC2A87">
            <w:pPr>
              <w:jc w:val="center"/>
              <w:rPr>
                <w:color w:val="000000"/>
                <w:szCs w:val="22"/>
              </w:rPr>
            </w:pPr>
            <w:r w:rsidRPr="008203C9">
              <w:rPr>
                <w:rFonts w:ascii="Cambria" w:hAnsi="Cambria"/>
                <w:color w:val="000000"/>
                <w:szCs w:val="22"/>
              </w:rPr>
              <w:t>2</w:t>
            </w:r>
          </w:p>
        </w:tc>
        <w:tc>
          <w:tcPr>
            <w:tcW w:w="6880" w:type="dxa"/>
            <w:hideMark/>
          </w:tcPr>
          <w:p w14:paraId="7CE8A187" w14:textId="7D0E1340" w:rsidR="002D264D" w:rsidRPr="008203C9" w:rsidRDefault="002D264D" w:rsidP="00CC2A87">
            <w:pPr>
              <w:rPr>
                <w:rFonts w:ascii="Cambria" w:hAnsi="Cambria"/>
                <w:color w:val="000000"/>
                <w:szCs w:val="22"/>
                <w:lang w:val="en-US"/>
              </w:rPr>
            </w:pPr>
            <w:r w:rsidRPr="008203C9">
              <w:rPr>
                <w:rFonts w:ascii="Cambria" w:hAnsi="Cambria"/>
                <w:color w:val="000000"/>
                <w:szCs w:val="22"/>
                <w:lang w:val="en-US"/>
              </w:rPr>
              <w:t xml:space="preserve">Component value is a </w:t>
            </w:r>
            <w:r w:rsidR="009B4D0F" w:rsidRPr="008203C9">
              <w:rPr>
                <w:rFonts w:ascii="Cambria" w:hAnsi="Cambria"/>
                <w:color w:val="000000"/>
                <w:szCs w:val="22"/>
                <w:lang w:val="en-US"/>
              </w:rPr>
              <w:t xml:space="preserve">complex number coded </w:t>
            </w:r>
            <w:r w:rsidR="005374F8" w:rsidRPr="008203C9">
              <w:rPr>
                <w:rFonts w:ascii="Cambria" w:hAnsi="Cambria"/>
                <w:color w:val="000000"/>
                <w:szCs w:val="22"/>
                <w:lang w:val="en-US"/>
              </w:rPr>
              <w:t xml:space="preserve">on </w:t>
            </w:r>
            <w:r w:rsidR="00295D82">
              <w:rPr>
                <w:rStyle w:val="codeChar1"/>
                <w:rFonts w:eastAsia="MS Mincho"/>
              </w:rPr>
              <w:t>component_bit_depth</w:t>
            </w:r>
            <w:r w:rsidR="005374F8" w:rsidRPr="008203C9">
              <w:rPr>
                <w:rFonts w:ascii="Cambria" w:hAnsi="Cambria"/>
                <w:color w:val="000000"/>
                <w:szCs w:val="22"/>
                <w:lang w:val="en-US"/>
              </w:rPr>
              <w:t xml:space="preserve"> bits</w:t>
            </w:r>
            <w:r w:rsidR="00295D82" w:rsidRPr="008203C9">
              <w:rPr>
                <w:rFonts w:ascii="Cambria" w:hAnsi="Cambria"/>
                <w:color w:val="000000"/>
                <w:szCs w:val="22"/>
                <w:lang w:val="en-US"/>
              </w:rPr>
              <w:t xml:space="preserve">, </w:t>
            </w:r>
            <w:r w:rsidR="005374F8" w:rsidRPr="008203C9">
              <w:rPr>
                <w:rFonts w:ascii="Cambria" w:hAnsi="Cambria"/>
                <w:color w:val="000000"/>
                <w:szCs w:val="22"/>
                <w:lang w:val="en-US"/>
              </w:rPr>
              <w:t xml:space="preserve">where the first </w:t>
            </w:r>
            <w:r w:rsidR="009F075A">
              <w:rPr>
                <w:rStyle w:val="codeChar1"/>
                <w:rFonts w:eastAsia="MS Mincho"/>
              </w:rPr>
              <w:t>component_bit_depth</w:t>
            </w:r>
            <w:r w:rsidR="007D5034" w:rsidRPr="008203C9">
              <w:rPr>
                <w:rFonts w:ascii="Cambria" w:hAnsi="Cambria"/>
                <w:color w:val="000000"/>
                <w:szCs w:val="22"/>
                <w:lang w:val="en-US"/>
              </w:rPr>
              <w:t xml:space="preserve">/2 bits represent the real part and the next </w:t>
            </w:r>
            <w:r w:rsidR="009F075A">
              <w:rPr>
                <w:rStyle w:val="codeChar1"/>
                <w:rFonts w:eastAsia="MS Mincho"/>
              </w:rPr>
              <w:t>component_bit_depth</w:t>
            </w:r>
            <w:r w:rsidR="007D5034" w:rsidRPr="008203C9">
              <w:rPr>
                <w:rFonts w:ascii="Cambria" w:hAnsi="Cambria"/>
                <w:color w:val="000000"/>
                <w:szCs w:val="22"/>
                <w:lang w:val="en-US"/>
              </w:rPr>
              <w:t xml:space="preserve">/2 bits represent the </w:t>
            </w:r>
            <w:r w:rsidR="003B18FC" w:rsidRPr="008203C9">
              <w:rPr>
                <w:rFonts w:ascii="Cambria" w:hAnsi="Cambria"/>
                <w:color w:val="000000"/>
                <w:szCs w:val="22"/>
                <w:lang w:val="en-US"/>
              </w:rPr>
              <w:t xml:space="preserve">imaginary part. Each part shall be coded as an IEEE 754 binary float of the size </w:t>
            </w:r>
            <w:r w:rsidR="009F075A">
              <w:rPr>
                <w:rStyle w:val="codeChar1"/>
                <w:rFonts w:eastAsia="MS Mincho"/>
              </w:rPr>
              <w:t>component_bit_depth</w:t>
            </w:r>
            <w:r w:rsidR="003B18FC" w:rsidRPr="008203C9">
              <w:rPr>
                <w:rFonts w:ascii="Cambria" w:hAnsi="Cambria"/>
                <w:color w:val="000000"/>
                <w:szCs w:val="22"/>
                <w:lang w:val="en-US"/>
              </w:rPr>
              <w:t xml:space="preserve">/2. </w:t>
            </w:r>
            <w:r w:rsidR="00295D82" w:rsidRPr="008203C9">
              <w:rPr>
                <w:rFonts w:ascii="Cambria" w:hAnsi="Cambria"/>
                <w:color w:val="000000"/>
                <w:szCs w:val="22"/>
                <w:lang w:val="en-US"/>
              </w:rPr>
              <w:t xml:space="preserve">For </w:t>
            </w:r>
            <w:r w:rsidR="003B18FC" w:rsidRPr="008203C9">
              <w:rPr>
                <w:rFonts w:ascii="Cambria" w:hAnsi="Cambria"/>
                <w:color w:val="000000"/>
                <w:szCs w:val="22"/>
                <w:lang w:val="en-US"/>
              </w:rPr>
              <w:t>this component format</w:t>
            </w:r>
            <w:r w:rsidR="007F32AC" w:rsidRPr="008203C9">
              <w:rPr>
                <w:rFonts w:ascii="Cambria" w:hAnsi="Cambria"/>
                <w:color w:val="000000"/>
                <w:szCs w:val="22"/>
                <w:lang w:val="en-US"/>
              </w:rPr>
              <w:t xml:space="preserve">, </w:t>
            </w:r>
            <w:r w:rsidR="00E959AB" w:rsidRPr="00295D82">
              <w:rPr>
                <w:rStyle w:val="codeChar1"/>
                <w:rFonts w:eastAsia="MS Mincho"/>
              </w:rPr>
              <w:t>component_bit_depth</w:t>
            </w:r>
            <w:r w:rsidR="00E959AB" w:rsidRPr="008203C9">
              <w:rPr>
                <w:rFonts w:ascii="Cambria" w:hAnsi="Cambria"/>
                <w:lang w:val="en-US"/>
              </w:rPr>
              <w:t xml:space="preserve"> values </w:t>
            </w:r>
            <w:r w:rsidR="00295D82" w:rsidRPr="008203C9">
              <w:rPr>
                <w:rFonts w:ascii="Cambria" w:hAnsi="Cambria"/>
                <w:lang w:val="en-US"/>
              </w:rPr>
              <w:t>shall be</w:t>
            </w:r>
            <w:r w:rsidR="007F32AC" w:rsidRPr="008203C9">
              <w:rPr>
                <w:rFonts w:ascii="Cambria" w:hAnsi="Cambria"/>
                <w:color w:val="000000"/>
                <w:szCs w:val="22"/>
                <w:lang w:val="en-US"/>
              </w:rPr>
              <w:t xml:space="preserve"> 32</w:t>
            </w:r>
            <w:r w:rsidR="00680739" w:rsidRPr="008203C9">
              <w:rPr>
                <w:rFonts w:ascii="Cambria" w:hAnsi="Cambria"/>
                <w:color w:val="000000"/>
                <w:szCs w:val="22"/>
                <w:lang w:val="en-US"/>
              </w:rPr>
              <w:t xml:space="preserve">, 64, </w:t>
            </w:r>
            <w:r w:rsidR="004B6FB5" w:rsidRPr="008203C9">
              <w:rPr>
                <w:rFonts w:ascii="Cambria" w:hAnsi="Cambria"/>
                <w:color w:val="000000"/>
                <w:szCs w:val="22"/>
                <w:lang w:val="en-US"/>
              </w:rPr>
              <w:t>128</w:t>
            </w:r>
            <w:r w:rsidR="00295D82" w:rsidRPr="008203C9">
              <w:rPr>
                <w:rFonts w:ascii="Cambria" w:hAnsi="Cambria"/>
                <w:color w:val="000000"/>
                <w:szCs w:val="22"/>
                <w:lang w:val="en-US"/>
              </w:rPr>
              <w:t xml:space="preserve"> or 256</w:t>
            </w:r>
            <w:r w:rsidR="004B4DCF" w:rsidRPr="008203C9">
              <w:rPr>
                <w:rFonts w:ascii="Cambria" w:hAnsi="Cambria"/>
                <w:color w:val="000000"/>
                <w:szCs w:val="22"/>
                <w:lang w:val="en-US"/>
              </w:rPr>
              <w:t xml:space="preserve">; </w:t>
            </w:r>
            <w:r w:rsidR="00295D82" w:rsidRPr="008203C9">
              <w:rPr>
                <w:rFonts w:ascii="Cambria" w:hAnsi="Cambria"/>
                <w:color w:val="000000"/>
                <w:szCs w:val="22"/>
                <w:lang w:val="en-US"/>
              </w:rPr>
              <w:t>other values are forbidden.</w:t>
            </w:r>
          </w:p>
          <w:p w14:paraId="4BC68552" w14:textId="35C94EF5" w:rsidR="009776DD" w:rsidRPr="00606752" w:rsidRDefault="009776DD" w:rsidP="00CC2A87">
            <w:pPr>
              <w:rPr>
                <w:color w:val="000000"/>
                <w:szCs w:val="22"/>
                <w:lang w:val="en-US"/>
              </w:rPr>
            </w:pPr>
          </w:p>
        </w:tc>
      </w:tr>
      <w:tr w:rsidR="002D264D" w:rsidRPr="008203C9" w14:paraId="30A8AB5B" w14:textId="77777777" w:rsidTr="00CC2A87">
        <w:trPr>
          <w:trHeight w:val="315"/>
          <w:jc w:val="center"/>
        </w:trPr>
        <w:tc>
          <w:tcPr>
            <w:tcW w:w="2329" w:type="dxa"/>
            <w:hideMark/>
          </w:tcPr>
          <w:p w14:paraId="133CA7AD" w14:textId="0F393600" w:rsidR="002D264D" w:rsidRPr="003116E9" w:rsidRDefault="00C06403" w:rsidP="00CC2A87">
            <w:pPr>
              <w:jc w:val="center"/>
              <w:rPr>
                <w:color w:val="000000"/>
                <w:szCs w:val="22"/>
              </w:rPr>
            </w:pPr>
            <w:r w:rsidRPr="008203C9">
              <w:rPr>
                <w:rFonts w:ascii="Cambria" w:hAnsi="Cambria"/>
                <w:color w:val="000000"/>
                <w:szCs w:val="22"/>
              </w:rPr>
              <w:t>3</w:t>
            </w:r>
            <w:r w:rsidR="004C63C8" w:rsidRPr="008203C9">
              <w:rPr>
                <w:rFonts w:ascii="Cambria" w:hAnsi="Cambria"/>
                <w:color w:val="000000"/>
                <w:szCs w:val="22"/>
              </w:rPr>
              <w:t xml:space="preserve"> </w:t>
            </w:r>
            <w:r w:rsidR="00C2742C" w:rsidRPr="008203C9">
              <w:rPr>
                <w:rFonts w:ascii="Cambria" w:hAnsi="Cambria"/>
                <w:color w:val="000000"/>
                <w:szCs w:val="22"/>
              </w:rPr>
              <w:t xml:space="preserve">– </w:t>
            </w:r>
            <w:r w:rsidR="002D264D" w:rsidRPr="008203C9">
              <w:rPr>
                <w:rFonts w:ascii="Cambria" w:hAnsi="Cambria"/>
                <w:color w:val="000000"/>
                <w:szCs w:val="22"/>
              </w:rPr>
              <w:t>255</w:t>
            </w:r>
          </w:p>
        </w:tc>
        <w:tc>
          <w:tcPr>
            <w:tcW w:w="6880" w:type="dxa"/>
            <w:hideMark/>
          </w:tcPr>
          <w:p w14:paraId="18F957C4" w14:textId="77777777" w:rsidR="002D264D" w:rsidRPr="008203C9" w:rsidRDefault="002D264D" w:rsidP="00CC2A87">
            <w:pPr>
              <w:rPr>
                <w:rFonts w:ascii="Cambria" w:hAnsi="Cambria"/>
                <w:color w:val="000000"/>
                <w:szCs w:val="22"/>
                <w:lang w:val="en-US"/>
              </w:rPr>
            </w:pPr>
            <w:r w:rsidRPr="008203C9">
              <w:rPr>
                <w:rFonts w:ascii="Cambria" w:hAnsi="Cambria"/>
                <w:color w:val="000000"/>
                <w:szCs w:val="22"/>
                <w:lang w:val="en-US"/>
              </w:rPr>
              <w:t>ISO/IEC reserved for future definition</w:t>
            </w:r>
          </w:p>
        </w:tc>
      </w:tr>
    </w:tbl>
    <w:p w14:paraId="7D46BABF" w14:textId="06595223" w:rsidR="00644778" w:rsidRPr="008203C9" w:rsidRDefault="00644778" w:rsidP="009A52A2">
      <w:pPr>
        <w:rPr>
          <w:rFonts w:ascii="Cambria" w:hAnsi="Cambria"/>
          <w:strike/>
          <w:lang w:val="en-US"/>
        </w:rPr>
      </w:pPr>
    </w:p>
    <w:p w14:paraId="1811B1B6" w14:textId="77777777" w:rsidR="008F4C48" w:rsidRDefault="008F4C48" w:rsidP="008F4C48">
      <w:pPr>
        <w:pStyle w:val="Titre5"/>
      </w:pPr>
      <w:bookmarkStart w:id="43" w:name="_Ref103964469"/>
      <w:r>
        <w:lastRenderedPageBreak/>
        <w:t>Tiling</w:t>
      </w:r>
      <w:bookmarkEnd w:id="43"/>
    </w:p>
    <w:p w14:paraId="79DB4CBC" w14:textId="77777777" w:rsidR="008F4C48" w:rsidRPr="00CF537B" w:rsidRDefault="008F4C48" w:rsidP="00567186">
      <w:pPr>
        <w:spacing w:afterLines="60" w:after="144"/>
        <w:jc w:val="both"/>
        <w:rPr>
          <w:rFonts w:ascii="Cambria" w:hAnsi="Cambria"/>
          <w:color w:val="000000"/>
          <w:lang w:val="en-US"/>
        </w:rPr>
      </w:pPr>
      <w:r w:rsidRPr="00CF537B">
        <w:rPr>
          <w:rFonts w:ascii="Cambria" w:hAnsi="Cambria"/>
          <w:color w:val="000000"/>
          <w:lang w:val="en-US"/>
        </w:rPr>
        <w:t xml:space="preserve">Frame data is structured in one or more tiles. Tiles allow grouping together the component values of pixels close to each-other (i.e., in the same spatial region of the frame). </w:t>
      </w:r>
    </w:p>
    <w:p w14:paraId="0AA0B9EA" w14:textId="77777777" w:rsidR="00567186" w:rsidRPr="00567186" w:rsidRDefault="008F4C48" w:rsidP="00567186">
      <w:pPr>
        <w:spacing w:afterLines="60" w:after="144"/>
        <w:jc w:val="both"/>
        <w:rPr>
          <w:rFonts w:ascii="Cambria" w:hAnsi="Cambria"/>
          <w:lang w:val="en-US"/>
        </w:rPr>
      </w:pPr>
      <w:r w:rsidRPr="00CF537B">
        <w:rPr>
          <w:rFonts w:ascii="Cambria" w:hAnsi="Cambria"/>
          <w:color w:val="000000"/>
          <w:lang w:val="en-US"/>
        </w:rPr>
        <w:t xml:space="preserve">All tiles have the same width and height. The tile width is </w:t>
      </w:r>
      <w:r w:rsidRPr="00CF537B">
        <w:rPr>
          <w:rFonts w:ascii="Courier New" w:hAnsi="Courier New" w:cs="Courier New"/>
          <w:lang w:val="en-US"/>
        </w:rPr>
        <w:t>w/(num_tile_cols_minus_one</w:t>
      </w:r>
      <w:r w:rsidRPr="00CF537B">
        <w:rPr>
          <w:rFonts w:ascii="Cambria" w:hAnsi="Cambria" w:cs="Courier New"/>
          <w:lang w:val="en-US"/>
        </w:rPr>
        <w:t>+1</w:t>
      </w:r>
      <w:r w:rsidRPr="00CF537B">
        <w:rPr>
          <w:rFonts w:ascii="Courier New" w:hAnsi="Courier New" w:cs="Courier New"/>
          <w:lang w:val="en-US"/>
        </w:rPr>
        <w:t>)</w:t>
      </w:r>
      <w:r w:rsidRPr="00CF537B">
        <w:rPr>
          <w:rFonts w:ascii="Cambria" w:hAnsi="Cambria"/>
          <w:color w:val="000000"/>
          <w:lang w:val="en-US"/>
        </w:rPr>
        <w:t xml:space="preserve">, with </w:t>
      </w:r>
      <w:r w:rsidRPr="00CF537B">
        <w:rPr>
          <w:rFonts w:ascii="Courier New" w:hAnsi="Courier New" w:cs="Courier New"/>
          <w:lang w:val="en-US"/>
        </w:rPr>
        <w:t>w</w:t>
      </w:r>
      <w:r w:rsidRPr="00CF537B">
        <w:rPr>
          <w:rFonts w:ascii="Cambria" w:hAnsi="Cambria"/>
          <w:color w:val="000000"/>
          <w:lang w:val="en-US"/>
        </w:rPr>
        <w:t xml:space="preserve"> the frame width, and the tile height is </w:t>
      </w:r>
      <w:r w:rsidRPr="00CF537B">
        <w:rPr>
          <w:rFonts w:ascii="Courier New" w:hAnsi="Courier New" w:cs="Courier New"/>
          <w:lang w:val="en-US"/>
        </w:rPr>
        <w:t>h/(num_tile_rows_minus_one</w:t>
      </w:r>
      <w:r w:rsidRPr="00CF537B">
        <w:rPr>
          <w:rFonts w:ascii="Cambria" w:hAnsi="Cambria" w:cs="Courier New"/>
          <w:lang w:val="en-US"/>
        </w:rPr>
        <w:t>+1</w:t>
      </w:r>
      <w:r w:rsidRPr="00CF537B">
        <w:rPr>
          <w:rFonts w:ascii="Courier New" w:hAnsi="Courier New" w:cs="Courier New"/>
          <w:lang w:val="en-US"/>
        </w:rPr>
        <w:t>)</w:t>
      </w:r>
      <w:r w:rsidRPr="00CF537B">
        <w:rPr>
          <w:rFonts w:ascii="Cambria" w:hAnsi="Cambria"/>
          <w:color w:val="000000"/>
          <w:lang w:val="en-US"/>
        </w:rPr>
        <w:t xml:space="preserve">, with </w:t>
      </w:r>
      <w:r w:rsidRPr="00CF537B">
        <w:rPr>
          <w:rFonts w:ascii="Courier New" w:hAnsi="Courier New" w:cs="Courier New"/>
          <w:lang w:val="en-US"/>
        </w:rPr>
        <w:t>h</w:t>
      </w:r>
      <w:r w:rsidRPr="00CF537B">
        <w:rPr>
          <w:rFonts w:ascii="Cambria" w:hAnsi="Cambria"/>
          <w:color w:val="000000"/>
          <w:lang w:val="en-US"/>
        </w:rPr>
        <w:t xml:space="preserve"> the frame height.</w:t>
      </w:r>
    </w:p>
    <w:p w14:paraId="7B38C81E" w14:textId="460D6321" w:rsidR="00567186" w:rsidRPr="00567186" w:rsidRDefault="008F4C48" w:rsidP="00567186">
      <w:pPr>
        <w:spacing w:afterLines="60" w:after="144"/>
        <w:jc w:val="both"/>
        <w:rPr>
          <w:rFonts w:ascii="Cambria" w:hAnsi="Cambria" w:cs="Courier New"/>
          <w:lang w:val="en-US"/>
        </w:rPr>
      </w:pPr>
      <w:r w:rsidRPr="00567186">
        <w:rPr>
          <w:rFonts w:ascii="Cambria" w:hAnsi="Cambria"/>
          <w:lang w:val="en-US"/>
        </w:rPr>
        <w:t>T</w:t>
      </w:r>
      <w:r w:rsidRPr="00CF537B">
        <w:rPr>
          <w:rFonts w:ascii="Cambria" w:hAnsi="Cambria"/>
          <w:color w:val="000000"/>
          <w:lang w:val="en-US"/>
        </w:rPr>
        <w:t xml:space="preserve">he frame width (resp. height) shall be a multiple of </w:t>
      </w:r>
      <w:r w:rsidRPr="00CF537B">
        <w:rPr>
          <w:rFonts w:ascii="Courier New" w:hAnsi="Courier New" w:cs="Courier New"/>
          <w:lang w:val="en-US"/>
        </w:rPr>
        <w:t>num_tile_cols_minus_one</w:t>
      </w:r>
      <w:r w:rsidRPr="00CF537B">
        <w:rPr>
          <w:rFonts w:ascii="Cambria" w:hAnsi="Cambria" w:cs="Courier New"/>
          <w:lang w:val="en-US"/>
        </w:rPr>
        <w:t xml:space="preserve">+1 (resp. </w:t>
      </w:r>
      <w:r w:rsidRPr="00CF537B">
        <w:rPr>
          <w:rFonts w:ascii="Courier New" w:hAnsi="Courier New" w:cs="Courier New"/>
          <w:lang w:val="en-US"/>
        </w:rPr>
        <w:t>num_tile_rows_minus_one</w:t>
      </w:r>
      <w:r w:rsidRPr="00CF537B">
        <w:rPr>
          <w:rFonts w:ascii="Cambria" w:hAnsi="Cambria" w:cs="Courier New"/>
          <w:lang w:val="en-US"/>
        </w:rPr>
        <w:t>+1).</w:t>
      </w:r>
    </w:p>
    <w:p w14:paraId="64560D45" w14:textId="3BEFD7DB" w:rsidR="008F4C48" w:rsidRPr="00CF537B" w:rsidRDefault="008F4C48" w:rsidP="00567186">
      <w:pPr>
        <w:pStyle w:val="NormalWeb"/>
        <w:spacing w:afterLines="60" w:after="144" w:line="240" w:lineRule="auto"/>
        <w:jc w:val="both"/>
        <w:rPr>
          <w:sz w:val="24"/>
          <w:szCs w:val="24"/>
        </w:rPr>
      </w:pPr>
      <w:r w:rsidRPr="00CF537B">
        <w:rPr>
          <w:rFonts w:eastAsia="Times New Roman"/>
          <w:color w:val="000000"/>
          <w:sz w:val="24"/>
          <w:szCs w:val="24"/>
        </w:rPr>
        <w:t xml:space="preserve">If the frame width (resp. height) in a source image is not an integer multiple of </w:t>
      </w:r>
      <w:r w:rsidRPr="00CF537B">
        <w:rPr>
          <w:rFonts w:ascii="Courier New" w:hAnsi="Courier New" w:cs="Courier New"/>
          <w:sz w:val="24"/>
          <w:szCs w:val="24"/>
        </w:rPr>
        <w:t>num_tile_cols_minus_one</w:t>
      </w:r>
      <w:r w:rsidRPr="00CF537B">
        <w:rPr>
          <w:rFonts w:cs="Courier New"/>
          <w:sz w:val="24"/>
          <w:szCs w:val="24"/>
        </w:rPr>
        <w:t>+1</w:t>
      </w:r>
      <w:r w:rsidRPr="00CF537B">
        <w:rPr>
          <w:rFonts w:eastAsia="Times New Roman"/>
          <w:color w:val="000000"/>
          <w:sz w:val="24"/>
          <w:szCs w:val="24"/>
        </w:rPr>
        <w:t xml:space="preserve">, (resp. </w:t>
      </w:r>
      <w:r w:rsidRPr="00CF537B">
        <w:rPr>
          <w:rFonts w:ascii="Courier New" w:hAnsi="Courier New" w:cs="Courier New"/>
          <w:sz w:val="24"/>
          <w:szCs w:val="24"/>
        </w:rPr>
        <w:t>num_tile_rows_minus_one</w:t>
      </w:r>
      <w:r w:rsidRPr="00CF537B">
        <w:rPr>
          <w:rFonts w:cs="Courier New"/>
          <w:sz w:val="24"/>
          <w:szCs w:val="24"/>
        </w:rPr>
        <w:t>+1</w:t>
      </w:r>
      <w:r w:rsidRPr="00CF537B">
        <w:rPr>
          <w:rFonts w:eastAsia="Times New Roman"/>
          <w:color w:val="000000"/>
          <w:sz w:val="24"/>
          <w:szCs w:val="24"/>
        </w:rPr>
        <w:t xml:space="preserve">), an application creating the tiled image shall pad the source image with an appropriate number of columns to the right (resp. rows to the bottom), and </w:t>
      </w:r>
      <w:r w:rsidRPr="00CF537B">
        <w:rPr>
          <w:rFonts w:cs="Courier New"/>
          <w:sz w:val="24"/>
          <w:szCs w:val="24"/>
        </w:rPr>
        <w:t xml:space="preserve">the original frame dimension shall be documented using a </w:t>
      </w:r>
      <w:r w:rsidRPr="00CF537B">
        <w:rPr>
          <w:rFonts w:ascii="Courier New" w:hAnsi="Courier New" w:cs="Courier New"/>
          <w:sz w:val="24"/>
          <w:szCs w:val="24"/>
        </w:rPr>
        <w:t>CleanApertureBox</w:t>
      </w:r>
      <w:r w:rsidRPr="00CF537B">
        <w:rPr>
          <w:rFonts w:cs="Courier New"/>
          <w:sz w:val="24"/>
          <w:szCs w:val="24"/>
        </w:rPr>
        <w:t xml:space="preserve"> for media tracks or a </w:t>
      </w:r>
      <w:r w:rsidRPr="00CF537B">
        <w:rPr>
          <w:rFonts w:eastAsia="Times New Roman"/>
          <w:sz w:val="24"/>
          <w:szCs w:val="24"/>
          <w:lang w:val="en-US" w:eastAsia="fr-FR"/>
        </w:rPr>
        <w:t>clean aperture transformative item property for image items.</w:t>
      </w:r>
    </w:p>
    <w:p w14:paraId="5447F4EB" w14:textId="2BE48BF0" w:rsidR="008F4C48" w:rsidRPr="00CF537B" w:rsidRDefault="008F4C48" w:rsidP="00CF537B">
      <w:pPr>
        <w:jc w:val="both"/>
        <w:rPr>
          <w:rFonts w:ascii="Cambria" w:hAnsi="Cambria" w:cs="Courier New"/>
          <w:lang w:val="en-US"/>
        </w:rPr>
      </w:pPr>
      <w:r w:rsidRPr="00CF537B">
        <w:rPr>
          <w:rFonts w:ascii="Cambria" w:hAnsi="Cambria" w:cs="Courier New"/>
          <w:lang w:val="en-US"/>
        </w:rPr>
        <w:t>Tiles shall be stored in raster-scan order: the top-left tile is stored first, followed by the tile to its right, and the first tile of a tile row is stored after the last tile of the previous tile row.</w:t>
      </w:r>
    </w:p>
    <w:p w14:paraId="2BB0CB7A" w14:textId="37B36402" w:rsidR="008F4C48" w:rsidRPr="00CF537B" w:rsidRDefault="008A71B7" w:rsidP="00CF537B">
      <w:pPr>
        <w:jc w:val="both"/>
        <w:rPr>
          <w:rFonts w:ascii="Cambria" w:hAnsi="Cambria" w:cs="Courier New"/>
          <w:lang w:val="en-US"/>
        </w:rPr>
      </w:pPr>
      <w:r w:rsidRPr="00CF537B">
        <w:rPr>
          <w:rFonts w:ascii="Cambria" w:hAnsi="Cambria" w:cs="Courier New"/>
          <w:lang w:val="en-US"/>
        </w:rPr>
        <w:t>Within a tile, component values shall be stored in raster-scan order</w:t>
      </w:r>
      <w:r w:rsidR="000347BD" w:rsidRPr="00CF537B">
        <w:rPr>
          <w:rFonts w:ascii="Cambria" w:hAnsi="Cambria" w:cs="Courier New"/>
          <w:lang w:val="en-US"/>
        </w:rPr>
        <w:t>, left-to-right and top to bottom</w:t>
      </w:r>
      <w:r w:rsidRPr="00CF537B">
        <w:rPr>
          <w:rFonts w:ascii="Cambria" w:hAnsi="Cambria" w:cs="Courier New"/>
          <w:lang w:val="en-US"/>
        </w:rPr>
        <w:t xml:space="preserve">: </w:t>
      </w:r>
      <w:r w:rsidR="000347BD" w:rsidRPr="00CF537B">
        <w:rPr>
          <w:rFonts w:ascii="Cambria" w:hAnsi="Cambria" w:cs="Courier New"/>
          <w:lang w:val="en-US"/>
        </w:rPr>
        <w:t xml:space="preserve">for a given component, </w:t>
      </w:r>
      <w:r w:rsidRPr="00CF537B">
        <w:rPr>
          <w:rFonts w:ascii="Cambria" w:hAnsi="Cambria" w:cs="Courier New"/>
          <w:lang w:val="en-US"/>
        </w:rPr>
        <w:t>the value</w:t>
      </w:r>
      <w:r w:rsidR="000347BD" w:rsidRPr="00CF537B">
        <w:rPr>
          <w:rFonts w:ascii="Cambria" w:hAnsi="Cambria" w:cs="Courier New"/>
          <w:lang w:val="en-US"/>
        </w:rPr>
        <w:t xml:space="preserve"> for pixel {x+1,y} </w:t>
      </w:r>
      <w:r w:rsidRPr="00CF537B">
        <w:rPr>
          <w:rFonts w:ascii="Cambria" w:hAnsi="Cambria" w:cs="Courier New"/>
          <w:lang w:val="en-US"/>
        </w:rPr>
        <w:t>is</w:t>
      </w:r>
      <w:r w:rsidR="000347BD" w:rsidRPr="00CF537B">
        <w:rPr>
          <w:rFonts w:ascii="Cambria" w:hAnsi="Cambria" w:cs="Courier New"/>
          <w:lang w:val="en-US"/>
        </w:rPr>
        <w:t xml:space="preserve"> </w:t>
      </w:r>
      <w:r w:rsidRPr="00CF537B">
        <w:rPr>
          <w:rFonts w:ascii="Cambria" w:hAnsi="Cambria" w:cs="Courier New"/>
          <w:lang w:val="en-US"/>
        </w:rPr>
        <w:t xml:space="preserve">stored </w:t>
      </w:r>
      <w:r w:rsidR="000347BD" w:rsidRPr="00CF537B">
        <w:rPr>
          <w:rFonts w:ascii="Cambria" w:hAnsi="Cambria" w:cs="Courier New"/>
          <w:lang w:val="en-US"/>
        </w:rPr>
        <w:t>after</w:t>
      </w:r>
      <w:r w:rsidR="006949DC" w:rsidRPr="00CF537B">
        <w:rPr>
          <w:rFonts w:ascii="Cambria" w:hAnsi="Cambria" w:cs="Courier New"/>
          <w:lang w:val="en-US"/>
        </w:rPr>
        <w:t xml:space="preserve"> (but possibly not contiguous with)</w:t>
      </w:r>
      <w:r w:rsidR="000347BD" w:rsidRPr="00CF537B">
        <w:rPr>
          <w:rFonts w:ascii="Cambria" w:hAnsi="Cambria" w:cs="Courier New"/>
          <w:lang w:val="en-US"/>
        </w:rPr>
        <w:t xml:space="preserve"> the value for pixel {x,y}, and the value for pixel {x,y+1} is stored after </w:t>
      </w:r>
      <w:r w:rsidR="006949DC" w:rsidRPr="00CF537B">
        <w:rPr>
          <w:rFonts w:ascii="Cambria" w:hAnsi="Cambria" w:cs="Courier New"/>
          <w:lang w:val="en-US"/>
        </w:rPr>
        <w:t xml:space="preserve">(but possibly not contiguous with) </w:t>
      </w:r>
      <w:r w:rsidR="000347BD" w:rsidRPr="00CF537B">
        <w:rPr>
          <w:rFonts w:ascii="Cambria" w:hAnsi="Cambria" w:cs="Courier New"/>
          <w:lang w:val="en-US"/>
        </w:rPr>
        <w:t>the value for pixel {x, y}.</w:t>
      </w:r>
    </w:p>
    <w:p w14:paraId="78106D3A" w14:textId="77777777" w:rsidR="00C573FB" w:rsidRPr="008203C9" w:rsidRDefault="00C573FB" w:rsidP="009A52A2">
      <w:pPr>
        <w:rPr>
          <w:rFonts w:ascii="Cambria" w:hAnsi="Cambria"/>
          <w:strike/>
          <w:lang w:val="en-US"/>
        </w:rPr>
      </w:pPr>
    </w:p>
    <w:p w14:paraId="7F7D230E" w14:textId="031CF9CD" w:rsidR="00EC6370" w:rsidRDefault="00EC6370" w:rsidP="00295D82">
      <w:pPr>
        <w:pStyle w:val="Titre5"/>
        <w:rPr>
          <w:lang w:val="en-US"/>
        </w:rPr>
      </w:pPr>
      <w:r>
        <w:rPr>
          <w:lang w:val="en-US"/>
        </w:rPr>
        <w:t>Sampling type</w:t>
      </w:r>
    </w:p>
    <w:p w14:paraId="7FEC37F4" w14:textId="14B42458" w:rsidR="008712BE" w:rsidRPr="008203C9" w:rsidRDefault="00402160" w:rsidP="00EB3321">
      <w:pPr>
        <w:spacing w:after="120"/>
        <w:rPr>
          <w:rFonts w:ascii="Cambria" w:hAnsi="Cambria"/>
          <w:lang w:val="en-US"/>
        </w:rPr>
      </w:pPr>
      <w:r w:rsidRPr="008203C9">
        <w:rPr>
          <w:rFonts w:ascii="Cambria" w:hAnsi="Cambria"/>
          <w:lang w:val="en-US"/>
        </w:rPr>
        <w:t>All components in a frame either have the same dimension</w:t>
      </w:r>
      <w:r w:rsidR="00C573FB" w:rsidRPr="008203C9">
        <w:rPr>
          <w:rFonts w:ascii="Cambria" w:hAnsi="Cambria"/>
          <w:lang w:val="en-US"/>
        </w:rPr>
        <w:t>s</w:t>
      </w:r>
      <w:r w:rsidRPr="008203C9">
        <w:rPr>
          <w:rFonts w:ascii="Cambria" w:hAnsi="Cambria"/>
          <w:lang w:val="en-US"/>
        </w:rPr>
        <w:t xml:space="preserve"> or use </w:t>
      </w:r>
      <w:r w:rsidR="00921473" w:rsidRPr="008203C9">
        <w:rPr>
          <w:rFonts w:ascii="Cambria" w:hAnsi="Cambria"/>
          <w:lang w:val="en-US"/>
        </w:rPr>
        <w:t xml:space="preserve">pre-defined </w:t>
      </w:r>
      <w:r w:rsidRPr="008203C9">
        <w:rPr>
          <w:rFonts w:ascii="Cambria" w:hAnsi="Cambria"/>
          <w:lang w:val="en-US"/>
        </w:rPr>
        <w:t xml:space="preserve">sampling </w:t>
      </w:r>
      <w:r w:rsidR="00921473" w:rsidRPr="008203C9">
        <w:rPr>
          <w:rFonts w:ascii="Cambria" w:hAnsi="Cambria"/>
          <w:lang w:val="en-US"/>
        </w:rPr>
        <w:t xml:space="preserve">modes, indicated by the </w:t>
      </w:r>
      <w:r w:rsidR="00142C9C" w:rsidRPr="00F029E9">
        <w:rPr>
          <w:rStyle w:val="codeChar1"/>
          <w:rFonts w:eastAsia="MS Mincho"/>
        </w:rPr>
        <w:t>sampling_type</w:t>
      </w:r>
      <w:r w:rsidR="00142C9C" w:rsidRPr="008203C9">
        <w:rPr>
          <w:rFonts w:ascii="Cambria" w:hAnsi="Cambria"/>
          <w:lang w:val="en-US"/>
        </w:rPr>
        <w:t xml:space="preserve"> field. </w:t>
      </w:r>
      <w:r w:rsidRPr="008203C9">
        <w:rPr>
          <w:rFonts w:ascii="Cambria" w:hAnsi="Cambria"/>
          <w:lang w:val="en-US"/>
        </w:rPr>
        <w:t xml:space="preserve">Possible values for this field are described in </w:t>
      </w:r>
      <w:r w:rsidR="00F029E9" w:rsidRPr="008203C9">
        <w:rPr>
          <w:rFonts w:ascii="Cambria" w:hAnsi="Cambria"/>
          <w:lang w:val="en-US"/>
        </w:rPr>
        <w:fldChar w:fldCharType="begin"/>
      </w:r>
      <w:r w:rsidR="00F029E9" w:rsidRPr="008203C9">
        <w:rPr>
          <w:rFonts w:ascii="Cambria" w:hAnsi="Cambria"/>
          <w:lang w:val="en-US"/>
        </w:rPr>
        <w:instrText xml:space="preserve"> REF _Ref86846999 \h  \* MERGEFORMAT </w:instrText>
      </w:r>
      <w:r w:rsidR="00F029E9" w:rsidRPr="008203C9">
        <w:rPr>
          <w:rFonts w:ascii="Cambria" w:hAnsi="Cambria"/>
          <w:lang w:val="en-US"/>
        </w:rPr>
      </w:r>
      <w:r w:rsidR="00F029E9" w:rsidRPr="008203C9">
        <w:rPr>
          <w:rFonts w:ascii="Cambria" w:hAnsi="Cambria"/>
          <w:lang w:val="en-US"/>
        </w:rPr>
        <w:fldChar w:fldCharType="separate"/>
      </w:r>
      <w:r w:rsidR="00F029E9" w:rsidRPr="008203C9">
        <w:rPr>
          <w:rFonts w:ascii="Cambria" w:hAnsi="Cambria"/>
          <w:lang w:val="en-US"/>
        </w:rPr>
        <w:t xml:space="preserve">Table </w:t>
      </w:r>
      <w:r w:rsidR="00F029E9" w:rsidRPr="008203C9">
        <w:rPr>
          <w:rFonts w:ascii="Cambria" w:hAnsi="Cambria"/>
          <w:noProof/>
          <w:lang w:val="en-US"/>
        </w:rPr>
        <w:t>3</w:t>
      </w:r>
      <w:r w:rsidR="00F029E9" w:rsidRPr="008203C9">
        <w:rPr>
          <w:rFonts w:ascii="Cambria" w:hAnsi="Cambria"/>
          <w:lang w:val="en-US"/>
        </w:rPr>
        <w:fldChar w:fldCharType="end"/>
      </w:r>
      <w:r w:rsidR="00F029E9" w:rsidRPr="008203C9">
        <w:rPr>
          <w:rFonts w:ascii="Cambria" w:hAnsi="Cambria"/>
          <w:lang w:val="en-US"/>
        </w:rPr>
        <w:t>.</w:t>
      </w:r>
    </w:p>
    <w:p w14:paraId="465E1E09" w14:textId="152CF71B" w:rsidR="00284F85" w:rsidRDefault="000A3A8F" w:rsidP="00A248B3">
      <w:pPr>
        <w:pStyle w:val="Noteindent"/>
      </w:pPr>
      <w:r w:rsidRPr="000A3A8F">
        <w:t>NOTE</w:t>
      </w:r>
      <w:r w:rsidR="0002129A">
        <w:t xml:space="preserve">1 Sampling type values restrict the possible interleaving modes </w:t>
      </w:r>
      <w:r w:rsidR="00A8075D">
        <w:t>since the number of values is not the same for each component</w:t>
      </w:r>
      <w:r w:rsidR="00284F85" w:rsidRPr="000A3A8F">
        <w:t>.</w:t>
      </w:r>
    </w:p>
    <w:p w14:paraId="000A1620" w14:textId="13E5F9AB" w:rsidR="0002129A" w:rsidRPr="000A3A8F" w:rsidRDefault="0002129A" w:rsidP="0063097F">
      <w:pPr>
        <w:pStyle w:val="Noteindent"/>
      </w:pPr>
      <w:r w:rsidRPr="000A3A8F">
        <w:t>NOTE</w:t>
      </w:r>
      <w:r>
        <w:t>2</w:t>
      </w:r>
      <w:r w:rsidRPr="000A3A8F">
        <w:t xml:space="preserve"> Derived specifications may further restrict the usage of sampling types with tiling.</w:t>
      </w:r>
    </w:p>
    <w:p w14:paraId="62481DD3" w14:textId="25CB6BCE" w:rsidR="00FA2115" w:rsidRPr="00142C9C" w:rsidRDefault="00FA2115" w:rsidP="00FA2115">
      <w:pPr>
        <w:pStyle w:val="Lgende"/>
        <w:keepNext/>
      </w:pPr>
      <w:bookmarkStart w:id="44" w:name="_Ref86846999"/>
      <w:r w:rsidRPr="00142C9C">
        <w:t xml:space="preserve">Table </w:t>
      </w:r>
      <w:r w:rsidRPr="00142C9C">
        <w:fldChar w:fldCharType="begin"/>
      </w:r>
      <w:r w:rsidRPr="00142C9C">
        <w:instrText xml:space="preserve"> SEQ Table \* ARABIC </w:instrText>
      </w:r>
      <w:r w:rsidRPr="00142C9C">
        <w:fldChar w:fldCharType="separate"/>
      </w:r>
      <w:r w:rsidR="003151C6" w:rsidRPr="00142C9C">
        <w:rPr>
          <w:noProof/>
        </w:rPr>
        <w:t>3</w:t>
      </w:r>
      <w:r w:rsidRPr="00142C9C">
        <w:fldChar w:fldCharType="end"/>
      </w:r>
      <w:bookmarkEnd w:id="44"/>
      <w:r w:rsidRPr="00142C9C">
        <w:t xml:space="preserve"> –</w:t>
      </w:r>
      <w:r w:rsidR="00142C9C">
        <w:t xml:space="preserve"> S</w:t>
      </w:r>
      <w:r w:rsidR="00142C9C" w:rsidRPr="00142C9C">
        <w:t xml:space="preserve">ampling </w:t>
      </w:r>
      <w:r w:rsidRPr="00142C9C">
        <w:t>type</w:t>
      </w:r>
      <w:r w:rsidR="00E54F99">
        <w:t xml:space="preserve"> value</w:t>
      </w:r>
      <w:r w:rsidRPr="00142C9C">
        <w:t>s</w:t>
      </w:r>
    </w:p>
    <w:tbl>
      <w:tblPr>
        <w:tblW w:w="8779" w:type="dxa"/>
        <w:jc w:val="center"/>
        <w:tblCellMar>
          <w:left w:w="0" w:type="dxa"/>
          <w:right w:w="0" w:type="dxa"/>
        </w:tblCellMar>
        <w:tblLook w:val="0600" w:firstRow="0" w:lastRow="0" w:firstColumn="0" w:lastColumn="0" w:noHBand="1" w:noVBand="1"/>
      </w:tblPr>
      <w:tblGrid>
        <w:gridCol w:w="2825"/>
        <w:gridCol w:w="5954"/>
      </w:tblGrid>
      <w:tr w:rsidR="008712BE" w:rsidRPr="006C3453" w14:paraId="3B22D1E7" w14:textId="77777777" w:rsidTr="008712BE">
        <w:trPr>
          <w:trHeight w:val="300"/>
          <w:jc w:val="center"/>
        </w:trPr>
        <w:tc>
          <w:tcPr>
            <w:tcW w:w="2825"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vAlign w:val="bottom"/>
            <w:hideMark/>
          </w:tcPr>
          <w:p w14:paraId="242B90F1" w14:textId="4F6B9446" w:rsidR="008712BE" w:rsidRPr="00142C9C" w:rsidRDefault="007F290E" w:rsidP="00CF325B">
            <w:pPr>
              <w:keepNext/>
              <w:jc w:val="center"/>
              <w:rPr>
                <w:color w:val="000000"/>
                <w:szCs w:val="22"/>
              </w:rPr>
            </w:pPr>
            <w:r w:rsidRPr="008203C9">
              <w:rPr>
                <w:rFonts w:ascii="Cambria" w:hAnsi="Cambria"/>
                <w:color w:val="000000"/>
                <w:szCs w:val="22"/>
              </w:rPr>
              <w:t>Value</w:t>
            </w:r>
          </w:p>
        </w:tc>
        <w:tc>
          <w:tcPr>
            <w:tcW w:w="5954"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vAlign w:val="bottom"/>
            <w:hideMark/>
          </w:tcPr>
          <w:p w14:paraId="3664266C" w14:textId="3FD6AFB9" w:rsidR="008712BE" w:rsidRPr="00142C9C" w:rsidRDefault="008712BE" w:rsidP="00CF325B">
            <w:pPr>
              <w:keepNext/>
              <w:jc w:val="center"/>
              <w:rPr>
                <w:color w:val="000000"/>
                <w:szCs w:val="22"/>
              </w:rPr>
            </w:pPr>
            <w:r w:rsidRPr="008203C9">
              <w:rPr>
                <w:rFonts w:ascii="Cambria" w:hAnsi="Cambria"/>
                <w:color w:val="000000"/>
                <w:szCs w:val="22"/>
              </w:rPr>
              <w:t>Definition</w:t>
            </w:r>
          </w:p>
        </w:tc>
      </w:tr>
      <w:tr w:rsidR="008712BE" w:rsidRPr="00E913C0" w14:paraId="7AF9A8FA" w14:textId="77777777" w:rsidTr="00142C9C">
        <w:trPr>
          <w:trHeight w:val="300"/>
          <w:jc w:val="center"/>
        </w:trPr>
        <w:tc>
          <w:tcPr>
            <w:tcW w:w="2825"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hideMark/>
          </w:tcPr>
          <w:p w14:paraId="41DB6E7F" w14:textId="77777777" w:rsidR="008712BE" w:rsidRPr="00142C9C" w:rsidRDefault="008712BE" w:rsidP="00FF3B74">
            <w:pPr>
              <w:jc w:val="center"/>
              <w:rPr>
                <w:color w:val="000000"/>
                <w:szCs w:val="22"/>
              </w:rPr>
            </w:pPr>
            <w:r w:rsidRPr="008203C9">
              <w:rPr>
                <w:rFonts w:ascii="Cambria" w:hAnsi="Cambria"/>
                <w:color w:val="000000"/>
                <w:szCs w:val="22"/>
              </w:rPr>
              <w:t>0</w:t>
            </w:r>
          </w:p>
        </w:tc>
        <w:tc>
          <w:tcPr>
            <w:tcW w:w="5954"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vAlign w:val="bottom"/>
            <w:hideMark/>
          </w:tcPr>
          <w:p w14:paraId="044FC80F" w14:textId="584C4B3F" w:rsidR="005E2D40" w:rsidRDefault="00A04F20" w:rsidP="00142C9C">
            <w:pPr>
              <w:jc w:val="center"/>
              <w:rPr>
                <w:rFonts w:ascii="Cambria" w:hAnsi="Cambria"/>
                <w:color w:val="000000"/>
                <w:szCs w:val="22"/>
                <w:lang w:val="en-US"/>
              </w:rPr>
            </w:pPr>
            <w:r w:rsidRPr="008203C9">
              <w:rPr>
                <w:rFonts w:ascii="Cambria" w:hAnsi="Cambria"/>
                <w:color w:val="000000"/>
                <w:szCs w:val="22"/>
                <w:lang w:val="en-US"/>
              </w:rPr>
              <w:t>No subsampling</w:t>
            </w:r>
            <w:r w:rsidR="00D71780" w:rsidRPr="008203C9">
              <w:rPr>
                <w:rFonts w:ascii="Cambria" w:hAnsi="Cambria"/>
                <w:color w:val="000000"/>
                <w:szCs w:val="22"/>
                <w:lang w:val="en-US"/>
              </w:rPr>
              <w:t xml:space="preserve"> </w:t>
            </w:r>
          </w:p>
          <w:p w14:paraId="01EF8D2D" w14:textId="77777777" w:rsidR="00EB3321" w:rsidRPr="008203C9" w:rsidRDefault="00EB3321" w:rsidP="00142C9C">
            <w:pPr>
              <w:jc w:val="center"/>
              <w:rPr>
                <w:rFonts w:ascii="Cambria" w:hAnsi="Cambria"/>
                <w:color w:val="000000"/>
                <w:szCs w:val="22"/>
                <w:lang w:val="en-US"/>
              </w:rPr>
            </w:pPr>
          </w:p>
          <w:p w14:paraId="1A2AE757" w14:textId="7C73B44F" w:rsidR="008712BE" w:rsidRPr="00606752" w:rsidRDefault="005E2D40" w:rsidP="00142C9C">
            <w:pPr>
              <w:jc w:val="center"/>
              <w:rPr>
                <w:color w:val="000000"/>
                <w:szCs w:val="22"/>
                <w:lang w:val="en-US"/>
              </w:rPr>
            </w:pPr>
            <w:r w:rsidRPr="008203C9">
              <w:rPr>
                <w:rFonts w:ascii="Cambria" w:hAnsi="Cambria"/>
                <w:color w:val="000000"/>
                <w:szCs w:val="22"/>
                <w:lang w:val="en-US"/>
              </w:rPr>
              <w:t xml:space="preserve">All </w:t>
            </w:r>
            <w:r w:rsidR="00A04F20" w:rsidRPr="008203C9">
              <w:rPr>
                <w:rFonts w:ascii="Cambria" w:hAnsi="Cambria"/>
                <w:color w:val="000000"/>
                <w:szCs w:val="22"/>
                <w:lang w:val="en-US"/>
              </w:rPr>
              <w:t xml:space="preserve">components have the </w:t>
            </w:r>
            <w:r w:rsidR="00921473" w:rsidRPr="008203C9">
              <w:rPr>
                <w:rFonts w:ascii="Cambria" w:hAnsi="Cambria"/>
                <w:color w:val="000000"/>
                <w:szCs w:val="22"/>
                <w:lang w:val="en-US"/>
              </w:rPr>
              <w:t xml:space="preserve">same </w:t>
            </w:r>
            <w:r w:rsidR="00F67150" w:rsidRPr="008203C9">
              <w:rPr>
                <w:rFonts w:ascii="Cambria" w:hAnsi="Cambria"/>
                <w:szCs w:val="22"/>
                <w:lang w:val="en-US"/>
              </w:rPr>
              <w:t xml:space="preserve">2D </w:t>
            </w:r>
            <w:r w:rsidRPr="008203C9">
              <w:rPr>
                <w:rFonts w:ascii="Cambria" w:hAnsi="Cambria"/>
                <w:szCs w:val="22"/>
                <w:lang w:val="en-US"/>
              </w:rPr>
              <w:t>size</w:t>
            </w:r>
            <w:r w:rsidR="00921473" w:rsidRPr="008203C9">
              <w:rPr>
                <w:rFonts w:ascii="Cambria" w:hAnsi="Cambria"/>
                <w:szCs w:val="22"/>
                <w:lang w:val="en-US"/>
              </w:rPr>
              <w:t>, given by</w:t>
            </w:r>
            <w:r w:rsidRPr="008203C9">
              <w:rPr>
                <w:rFonts w:ascii="Cambria" w:hAnsi="Cambria"/>
                <w:szCs w:val="22"/>
                <w:lang w:val="en-US"/>
              </w:rPr>
              <w:t xml:space="preserve"> the sample entry</w:t>
            </w:r>
            <w:r w:rsidRPr="008203C9">
              <w:rPr>
                <w:rFonts w:ascii="Cambria" w:hAnsi="Cambria"/>
                <w:color w:val="000000"/>
                <w:szCs w:val="22"/>
                <w:lang w:val="en-US"/>
              </w:rPr>
              <w:t xml:space="preserve">. </w:t>
            </w:r>
          </w:p>
        </w:tc>
      </w:tr>
      <w:tr w:rsidR="008712BE" w:rsidRPr="00E913C0" w14:paraId="75466E2F" w14:textId="77777777" w:rsidTr="00142C9C">
        <w:trPr>
          <w:trHeight w:val="300"/>
          <w:jc w:val="center"/>
        </w:trPr>
        <w:tc>
          <w:tcPr>
            <w:tcW w:w="2825"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hideMark/>
          </w:tcPr>
          <w:p w14:paraId="56D47DBF" w14:textId="77777777" w:rsidR="008712BE" w:rsidRPr="00142C9C" w:rsidRDefault="008712BE" w:rsidP="00FF3B74">
            <w:pPr>
              <w:jc w:val="center"/>
              <w:rPr>
                <w:color w:val="000000"/>
                <w:szCs w:val="22"/>
              </w:rPr>
            </w:pPr>
            <w:r w:rsidRPr="008203C9">
              <w:rPr>
                <w:rFonts w:ascii="Cambria" w:hAnsi="Cambria"/>
                <w:color w:val="000000"/>
                <w:szCs w:val="22"/>
              </w:rPr>
              <w:t>1</w:t>
            </w:r>
          </w:p>
        </w:tc>
        <w:tc>
          <w:tcPr>
            <w:tcW w:w="5954"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vAlign w:val="bottom"/>
            <w:hideMark/>
          </w:tcPr>
          <w:p w14:paraId="1D1F7883" w14:textId="5E07B04B" w:rsidR="008712BE" w:rsidRPr="00045347" w:rsidRDefault="007B15F8" w:rsidP="00CC2A87">
            <w:pPr>
              <w:jc w:val="center"/>
              <w:rPr>
                <w:rFonts w:ascii="Cambria" w:hAnsi="Cambria"/>
                <w:color w:val="000000"/>
                <w:szCs w:val="22"/>
                <w:lang w:val="en-US"/>
              </w:rPr>
            </w:pPr>
            <w:r w:rsidRPr="00045347">
              <w:rPr>
                <w:rFonts w:ascii="Cambria" w:hAnsi="Cambria"/>
                <w:color w:val="000000"/>
                <w:szCs w:val="22"/>
                <w:lang w:val="en-US"/>
              </w:rPr>
              <w:t>YCbCr</w:t>
            </w:r>
            <w:r w:rsidR="00683F44" w:rsidRPr="00045347">
              <w:rPr>
                <w:rFonts w:ascii="Cambria" w:hAnsi="Cambria"/>
                <w:color w:val="000000"/>
                <w:szCs w:val="22"/>
                <w:lang w:val="en-US"/>
              </w:rPr>
              <w:t xml:space="preserve"> </w:t>
            </w:r>
            <w:r w:rsidR="008712BE" w:rsidRPr="00045347">
              <w:rPr>
                <w:rFonts w:ascii="Cambria" w:hAnsi="Cambria"/>
                <w:color w:val="000000"/>
                <w:szCs w:val="22"/>
                <w:lang w:val="en-US"/>
              </w:rPr>
              <w:t>4:2:2</w:t>
            </w:r>
            <w:r w:rsidR="00D71780" w:rsidRPr="00045347">
              <w:rPr>
                <w:rFonts w:ascii="Cambria" w:hAnsi="Cambria"/>
                <w:color w:val="000000"/>
                <w:szCs w:val="22"/>
                <w:lang w:val="en-US"/>
              </w:rPr>
              <w:t xml:space="preserve"> subsampling</w:t>
            </w:r>
          </w:p>
          <w:p w14:paraId="680308E2" w14:textId="77777777" w:rsidR="00EB3321" w:rsidRPr="00045347" w:rsidRDefault="00EB3321" w:rsidP="00CC2A87">
            <w:pPr>
              <w:jc w:val="center"/>
              <w:rPr>
                <w:rFonts w:ascii="Cambria" w:hAnsi="Cambria"/>
                <w:color w:val="000000"/>
                <w:szCs w:val="22"/>
                <w:lang w:val="en-US"/>
              </w:rPr>
            </w:pPr>
          </w:p>
          <w:p w14:paraId="0AB00D7A" w14:textId="3CEED695" w:rsidR="00925512" w:rsidRPr="008203C9" w:rsidRDefault="00E54F99" w:rsidP="00E54F99">
            <w:pPr>
              <w:rPr>
                <w:rFonts w:ascii="Cambria" w:hAnsi="Cambria"/>
                <w:color w:val="000000"/>
                <w:szCs w:val="22"/>
                <w:lang w:val="en-US"/>
              </w:rPr>
            </w:pPr>
            <w:r w:rsidRPr="008203C9">
              <w:rPr>
                <w:rFonts w:ascii="Cambria" w:hAnsi="Cambria"/>
                <w:color w:val="000000"/>
                <w:szCs w:val="22"/>
                <w:lang w:val="en-US"/>
              </w:rPr>
              <w:t xml:space="preserve">This value shall </w:t>
            </w:r>
            <w:r w:rsidR="00683F44" w:rsidRPr="008203C9">
              <w:rPr>
                <w:rFonts w:ascii="Cambria" w:hAnsi="Cambria"/>
                <w:color w:val="000000"/>
                <w:szCs w:val="22"/>
                <w:lang w:val="en-US"/>
              </w:rPr>
              <w:t xml:space="preserve">only be </w:t>
            </w:r>
            <w:r w:rsidRPr="008203C9">
              <w:rPr>
                <w:rFonts w:ascii="Cambria" w:hAnsi="Cambria"/>
                <w:color w:val="000000"/>
                <w:szCs w:val="22"/>
                <w:lang w:val="en-US"/>
              </w:rPr>
              <w:t xml:space="preserve">set </w:t>
            </w:r>
            <w:r w:rsidR="005E2D40" w:rsidRPr="008203C9">
              <w:rPr>
                <w:rFonts w:ascii="Cambria" w:hAnsi="Cambria"/>
                <w:color w:val="000000"/>
                <w:szCs w:val="22"/>
                <w:lang w:val="en-US"/>
              </w:rPr>
              <w:t xml:space="preserve">if all three </w:t>
            </w:r>
            <w:r w:rsidR="00683F44" w:rsidRPr="00606752">
              <w:rPr>
                <w:rFonts w:ascii="Courier New" w:hAnsi="Courier New" w:cs="Courier New"/>
                <w:szCs w:val="22"/>
                <w:lang w:val="en-US"/>
              </w:rPr>
              <w:t>component_type</w:t>
            </w:r>
            <w:r w:rsidR="00683F44" w:rsidRPr="008203C9">
              <w:rPr>
                <w:rFonts w:ascii="Cambria" w:hAnsi="Cambria"/>
                <w:color w:val="000000"/>
                <w:szCs w:val="22"/>
                <w:lang w:val="en-US"/>
              </w:rPr>
              <w:t xml:space="preserve"> </w:t>
            </w:r>
            <w:r w:rsidR="005E2D40" w:rsidRPr="008203C9">
              <w:rPr>
                <w:rFonts w:ascii="Cambria" w:hAnsi="Cambria"/>
                <w:color w:val="000000"/>
                <w:szCs w:val="22"/>
                <w:lang w:val="en-US"/>
              </w:rPr>
              <w:t xml:space="preserve">values </w:t>
            </w:r>
            <w:r w:rsidR="00F84785" w:rsidRPr="008203C9">
              <w:rPr>
                <w:rFonts w:ascii="Cambria" w:hAnsi="Cambria"/>
                <w:color w:val="000000"/>
                <w:szCs w:val="22"/>
                <w:lang w:val="en-US"/>
              </w:rPr>
              <w:t>‘Y’</w:t>
            </w:r>
            <w:r w:rsidR="00683F44" w:rsidRPr="008203C9">
              <w:rPr>
                <w:rFonts w:ascii="Cambria" w:hAnsi="Cambria"/>
                <w:color w:val="000000"/>
                <w:szCs w:val="22"/>
                <w:lang w:val="en-US"/>
              </w:rPr>
              <w:t xml:space="preserve">, </w:t>
            </w:r>
            <w:r w:rsidR="00F84785" w:rsidRPr="008203C9">
              <w:rPr>
                <w:rFonts w:ascii="Cambria" w:hAnsi="Cambria"/>
                <w:color w:val="000000"/>
                <w:szCs w:val="22"/>
                <w:lang w:val="en-US"/>
              </w:rPr>
              <w:t>‘U’</w:t>
            </w:r>
            <w:r w:rsidR="00683F44" w:rsidRPr="008203C9">
              <w:rPr>
                <w:rFonts w:ascii="Cambria" w:hAnsi="Cambria"/>
                <w:color w:val="000000"/>
                <w:szCs w:val="22"/>
                <w:lang w:val="en-US"/>
              </w:rPr>
              <w:t xml:space="preserve"> and </w:t>
            </w:r>
            <w:r w:rsidR="00F84785" w:rsidRPr="008203C9">
              <w:rPr>
                <w:rFonts w:ascii="Cambria" w:hAnsi="Cambria"/>
                <w:color w:val="000000"/>
                <w:szCs w:val="22"/>
                <w:lang w:val="en-US"/>
              </w:rPr>
              <w:t>‘V’</w:t>
            </w:r>
            <w:r w:rsidR="00683F44" w:rsidRPr="008203C9">
              <w:rPr>
                <w:rFonts w:ascii="Cambria" w:hAnsi="Cambria"/>
                <w:color w:val="000000"/>
                <w:szCs w:val="22"/>
                <w:lang w:val="en-US"/>
              </w:rPr>
              <w:t xml:space="preserve"> are present</w:t>
            </w:r>
            <w:r w:rsidR="005E2D40" w:rsidRPr="008203C9">
              <w:rPr>
                <w:rFonts w:ascii="Cambria" w:hAnsi="Cambria"/>
                <w:color w:val="000000"/>
                <w:szCs w:val="22"/>
                <w:lang w:val="en-US"/>
              </w:rPr>
              <w:t xml:space="preserve"> in the component list</w:t>
            </w:r>
            <w:r w:rsidRPr="008203C9">
              <w:rPr>
                <w:rFonts w:ascii="Cambria" w:hAnsi="Cambria"/>
                <w:color w:val="000000"/>
                <w:szCs w:val="22"/>
                <w:lang w:val="en-US"/>
              </w:rPr>
              <w:t xml:space="preserve"> and if </w:t>
            </w:r>
            <w:r w:rsidR="00921473" w:rsidRPr="008203C9">
              <w:rPr>
                <w:rFonts w:ascii="Cambria" w:hAnsi="Cambria"/>
                <w:color w:val="000000"/>
                <w:szCs w:val="22"/>
                <w:lang w:val="en-US"/>
              </w:rPr>
              <w:t xml:space="preserve">the </w:t>
            </w:r>
            <w:r w:rsidR="00402160" w:rsidRPr="008203C9">
              <w:rPr>
                <w:rFonts w:ascii="Cambria" w:hAnsi="Cambria"/>
                <w:color w:val="000000"/>
                <w:szCs w:val="22"/>
                <w:lang w:val="en-US"/>
              </w:rPr>
              <w:t xml:space="preserve">tile </w:t>
            </w:r>
            <w:r w:rsidRPr="008203C9">
              <w:rPr>
                <w:rFonts w:ascii="Cambria" w:hAnsi="Cambria"/>
                <w:color w:val="000000"/>
                <w:szCs w:val="22"/>
                <w:lang w:val="en-US"/>
              </w:rPr>
              <w:t>width is a multiple of 2</w:t>
            </w:r>
            <w:r w:rsidR="00683F44" w:rsidRPr="008203C9">
              <w:rPr>
                <w:rFonts w:ascii="Cambria" w:hAnsi="Cambria"/>
                <w:color w:val="000000"/>
                <w:szCs w:val="22"/>
                <w:lang w:val="en-US"/>
              </w:rPr>
              <w:t>.</w:t>
            </w:r>
          </w:p>
          <w:p w14:paraId="261CD09E" w14:textId="4BF44F59" w:rsidR="00762AE1" w:rsidRPr="008203C9" w:rsidRDefault="00762AE1" w:rsidP="00E54F99">
            <w:pPr>
              <w:rPr>
                <w:rFonts w:ascii="Cambria" w:hAnsi="Cambria"/>
                <w:color w:val="000000"/>
                <w:szCs w:val="22"/>
                <w:lang w:val="en-US"/>
              </w:rPr>
            </w:pPr>
            <w:r w:rsidRPr="008203C9">
              <w:rPr>
                <w:rFonts w:ascii="Cambria" w:hAnsi="Cambria"/>
                <w:color w:val="000000"/>
                <w:szCs w:val="22"/>
                <w:lang w:val="en-US"/>
              </w:rPr>
              <w:t xml:space="preserve">If this value is used, the </w:t>
            </w:r>
            <w:r w:rsidRPr="00606752">
              <w:rPr>
                <w:rFonts w:ascii="Courier New" w:hAnsi="Courier New" w:cs="Courier New"/>
                <w:szCs w:val="22"/>
                <w:lang w:val="en-US"/>
              </w:rPr>
              <w:t>interleave_type</w:t>
            </w:r>
            <w:r w:rsidRPr="008203C9">
              <w:rPr>
                <w:rFonts w:ascii="Cambria" w:hAnsi="Cambria"/>
                <w:color w:val="000000"/>
                <w:szCs w:val="22"/>
                <w:lang w:val="en-US"/>
              </w:rPr>
              <w:t xml:space="preserve"> field shall be set to 0</w:t>
            </w:r>
            <w:r w:rsidR="00A8075D" w:rsidRPr="008203C9">
              <w:rPr>
                <w:rFonts w:ascii="Cambria" w:hAnsi="Cambria"/>
                <w:color w:val="000000"/>
                <w:szCs w:val="22"/>
                <w:lang w:val="en-US"/>
              </w:rPr>
              <w:t>, 2</w:t>
            </w:r>
            <w:r w:rsidRPr="008203C9">
              <w:rPr>
                <w:rFonts w:ascii="Cambria" w:hAnsi="Cambria"/>
                <w:color w:val="000000"/>
                <w:szCs w:val="22"/>
                <w:lang w:val="en-US"/>
              </w:rPr>
              <w:t xml:space="preserve"> or 5.</w:t>
            </w:r>
          </w:p>
          <w:p w14:paraId="6A43E39E" w14:textId="68CFA3E3" w:rsidR="00683F44" w:rsidRPr="008203C9" w:rsidRDefault="005E2D40" w:rsidP="00E54F99">
            <w:pPr>
              <w:rPr>
                <w:rFonts w:ascii="Cambria" w:hAnsi="Cambria"/>
                <w:color w:val="000000"/>
                <w:szCs w:val="22"/>
                <w:lang w:val="en-US"/>
              </w:rPr>
            </w:pPr>
            <w:r w:rsidRPr="008203C9">
              <w:rPr>
                <w:rFonts w:ascii="Cambria" w:hAnsi="Cambria"/>
                <w:color w:val="000000"/>
                <w:szCs w:val="22"/>
                <w:lang w:val="en-US"/>
              </w:rPr>
              <w:t>The 2D size of the ‘Y’ component is given by the sample entry.</w:t>
            </w:r>
            <w:r w:rsidR="00925512" w:rsidRPr="008203C9">
              <w:rPr>
                <w:rFonts w:ascii="Cambria" w:hAnsi="Cambria"/>
                <w:color w:val="000000"/>
                <w:szCs w:val="22"/>
                <w:lang w:val="en-US"/>
              </w:rPr>
              <w:t xml:space="preserve"> The height of the ‘U’ and ‘V’ component is the same as the height of the ‘Y’ component. The width of the ‘U’ </w:t>
            </w:r>
            <w:r w:rsidR="00925512" w:rsidRPr="008203C9">
              <w:rPr>
                <w:rFonts w:ascii="Cambria" w:hAnsi="Cambria"/>
                <w:color w:val="000000"/>
                <w:szCs w:val="22"/>
                <w:lang w:val="en-US"/>
              </w:rPr>
              <w:lastRenderedPageBreak/>
              <w:t>and ‘V’ component is half the width of the ‘Y’ component.</w:t>
            </w:r>
            <w:r w:rsidRPr="008203C9">
              <w:rPr>
                <w:rFonts w:ascii="Cambria" w:hAnsi="Cambria"/>
                <w:color w:val="000000"/>
                <w:szCs w:val="22"/>
                <w:lang w:val="en-US"/>
              </w:rPr>
              <w:t xml:space="preserve"> Components of other types may be present, and have the same dimension as the ‘Y’ component. </w:t>
            </w:r>
          </w:p>
          <w:p w14:paraId="2A026965" w14:textId="77777777" w:rsidR="00D87C2A" w:rsidRPr="008203C9" w:rsidRDefault="00D87C2A" w:rsidP="00E54F99">
            <w:pPr>
              <w:rPr>
                <w:rFonts w:ascii="Cambria" w:hAnsi="Cambria"/>
                <w:color w:val="000000"/>
                <w:szCs w:val="22"/>
                <w:lang w:val="en-US"/>
              </w:rPr>
            </w:pPr>
            <w:r w:rsidRPr="008203C9">
              <w:rPr>
                <w:rFonts w:ascii="Cambria" w:hAnsi="Cambria"/>
                <w:color w:val="000000"/>
                <w:szCs w:val="22"/>
                <w:lang w:val="en-US"/>
              </w:rPr>
              <w:t xml:space="preserve">Pixels {x,y} and {x+1,y}, with x%2==0, share the same component values ‘U’ and ‘V’. </w:t>
            </w:r>
          </w:p>
          <w:p w14:paraId="7C9EF8D6" w14:textId="77777777" w:rsidR="00303F87" w:rsidRPr="008203C9" w:rsidRDefault="00303F87" w:rsidP="00AA49CF">
            <w:pPr>
              <w:rPr>
                <w:rFonts w:ascii="Cambria" w:hAnsi="Cambria"/>
                <w:color w:val="000000"/>
                <w:szCs w:val="22"/>
                <w:lang w:val="en-US"/>
              </w:rPr>
            </w:pPr>
            <w:r w:rsidRPr="008203C9">
              <w:rPr>
                <w:rFonts w:ascii="Cambria" w:hAnsi="Cambria"/>
                <w:color w:val="000000"/>
                <w:szCs w:val="22"/>
                <w:lang w:val="en-US"/>
              </w:rPr>
              <w:t xml:space="preserve">If </w:t>
            </w:r>
            <w:r w:rsidRPr="003D482C">
              <w:rPr>
                <w:rStyle w:val="codeChar1"/>
                <w:rFonts w:eastAsia="MS Mincho"/>
              </w:rPr>
              <w:t>row_align_size</w:t>
            </w:r>
            <w:r w:rsidRPr="008203C9">
              <w:rPr>
                <w:rFonts w:ascii="Cambria" w:hAnsi="Cambria"/>
                <w:color w:val="000000"/>
                <w:szCs w:val="22"/>
                <w:lang w:val="en-US"/>
              </w:rPr>
              <w:t xml:space="preserve"> is not 0 and </w:t>
            </w:r>
            <w:r w:rsidRPr="00606752">
              <w:rPr>
                <w:rFonts w:ascii="Courier New" w:hAnsi="Courier New" w:cs="Courier New"/>
                <w:szCs w:val="22"/>
                <w:lang w:val="en-US"/>
              </w:rPr>
              <w:t>interleave_type</w:t>
            </w:r>
            <w:r w:rsidRPr="008203C9">
              <w:rPr>
                <w:rFonts w:ascii="Cambria" w:hAnsi="Cambria"/>
                <w:color w:val="000000"/>
                <w:szCs w:val="22"/>
                <w:lang w:val="en-US"/>
              </w:rPr>
              <w:t xml:space="preserve"> is 0:</w:t>
            </w:r>
          </w:p>
          <w:p w14:paraId="04787980" w14:textId="77777777" w:rsidR="00303F87" w:rsidRPr="008203C9" w:rsidRDefault="00303F87" w:rsidP="00AA49CF">
            <w:pPr>
              <w:pStyle w:val="Paragraphedeliste"/>
              <w:numPr>
                <w:ilvl w:val="0"/>
                <w:numId w:val="32"/>
              </w:numPr>
              <w:spacing w:after="0"/>
              <w:rPr>
                <w:rFonts w:ascii="Cambria" w:eastAsia="Times New Roman" w:hAnsi="Cambria"/>
                <w:color w:val="000000"/>
                <w:szCs w:val="22"/>
              </w:rPr>
            </w:pPr>
            <w:r w:rsidRPr="00303F87">
              <w:rPr>
                <w:rStyle w:val="codeChar1"/>
                <w:rFonts w:eastAsia="MS Mincho"/>
              </w:rPr>
              <w:t>row_align_size</w:t>
            </w:r>
            <w:r w:rsidRPr="008203C9">
              <w:rPr>
                <w:rFonts w:ascii="Cambria" w:eastAsia="Times New Roman" w:hAnsi="Cambria"/>
                <w:color w:val="000000"/>
                <w:szCs w:val="22"/>
              </w:rPr>
              <w:t xml:space="preserve"> shall be a multiple of 2</w:t>
            </w:r>
          </w:p>
          <w:p w14:paraId="56AAFD49" w14:textId="30C9476C" w:rsidR="00303F87" w:rsidRPr="008203C9" w:rsidRDefault="00AA49CF" w:rsidP="00303F87">
            <w:pPr>
              <w:pStyle w:val="Paragraphedeliste"/>
              <w:numPr>
                <w:ilvl w:val="0"/>
                <w:numId w:val="32"/>
              </w:numPr>
              <w:rPr>
                <w:rStyle w:val="codeChar1"/>
                <w:rFonts w:ascii="Cambria" w:eastAsia="MS Mincho" w:hAnsi="Cambria"/>
                <w:noProof w:val="0"/>
                <w:color w:val="000000"/>
                <w:sz w:val="24"/>
                <w:szCs w:val="22"/>
                <w:lang w:val="en-US" w:eastAsia="en-US"/>
              </w:rPr>
            </w:pPr>
            <w:r w:rsidRPr="008203C9">
              <w:rPr>
                <w:rFonts w:ascii="Cambria" w:eastAsia="Times New Roman" w:hAnsi="Cambria"/>
                <w:color w:val="000000"/>
                <w:szCs w:val="22"/>
              </w:rPr>
              <w:t xml:space="preserve">the size of rows for </w:t>
            </w:r>
            <w:r w:rsidR="00303F87" w:rsidRPr="008203C9">
              <w:rPr>
                <w:rFonts w:ascii="Cambria" w:eastAsia="Times New Roman" w:hAnsi="Cambria"/>
                <w:color w:val="000000"/>
                <w:szCs w:val="22"/>
              </w:rPr>
              <w:t xml:space="preserve">components other than ‘U’ and ‘V’ shall </w:t>
            </w:r>
            <w:r w:rsidRPr="008203C9">
              <w:rPr>
                <w:rFonts w:ascii="Cambria" w:eastAsia="Times New Roman" w:hAnsi="Cambria"/>
                <w:color w:val="000000"/>
                <w:szCs w:val="22"/>
              </w:rPr>
              <w:t xml:space="preserve">be </w:t>
            </w:r>
            <w:r w:rsidR="00303F87" w:rsidRPr="00303F87">
              <w:rPr>
                <w:rStyle w:val="codeChar1"/>
                <w:rFonts w:eastAsia="MS Mincho"/>
              </w:rPr>
              <w:t>row_align_size</w:t>
            </w:r>
            <w:r w:rsidRPr="008203C9">
              <w:rPr>
                <w:rFonts w:ascii="Cambria" w:eastAsia="Times New Roman" w:hAnsi="Cambria"/>
                <w:color w:val="000000"/>
                <w:szCs w:val="22"/>
              </w:rPr>
              <w:t xml:space="preserve"> bytes</w:t>
            </w:r>
          </w:p>
          <w:p w14:paraId="30E8FD33" w14:textId="0A675FB3" w:rsidR="00303F87" w:rsidRPr="00AA49CF" w:rsidRDefault="00AA49CF" w:rsidP="00AA49CF">
            <w:pPr>
              <w:pStyle w:val="Paragraphedeliste"/>
              <w:numPr>
                <w:ilvl w:val="0"/>
                <w:numId w:val="32"/>
              </w:numPr>
              <w:rPr>
                <w:rFonts w:eastAsia="Times New Roman"/>
                <w:color w:val="000000"/>
                <w:szCs w:val="22"/>
              </w:rPr>
            </w:pPr>
            <w:r w:rsidRPr="008203C9">
              <w:rPr>
                <w:rFonts w:ascii="Cambria" w:eastAsia="Times New Roman" w:hAnsi="Cambria"/>
                <w:color w:val="000000"/>
                <w:szCs w:val="22"/>
              </w:rPr>
              <w:t xml:space="preserve">the size of rows for ‘U’ and ‘V’ components shall be </w:t>
            </w:r>
            <w:r w:rsidRPr="00303F87">
              <w:rPr>
                <w:rStyle w:val="codeChar1"/>
                <w:rFonts w:eastAsia="MS Mincho"/>
              </w:rPr>
              <w:t>row_align_size</w:t>
            </w:r>
            <w:r>
              <w:rPr>
                <w:rStyle w:val="codeChar1"/>
                <w:rFonts w:eastAsia="MS Mincho"/>
              </w:rPr>
              <w:t>/2</w:t>
            </w:r>
            <w:r w:rsidRPr="008203C9">
              <w:rPr>
                <w:rFonts w:ascii="Cambria" w:eastAsia="Times New Roman" w:hAnsi="Cambria"/>
                <w:color w:val="000000"/>
                <w:szCs w:val="22"/>
              </w:rPr>
              <w:t xml:space="preserve"> bytes </w:t>
            </w:r>
          </w:p>
        </w:tc>
      </w:tr>
      <w:tr w:rsidR="008712BE" w:rsidRPr="00E913C0" w14:paraId="67EC12C2" w14:textId="77777777" w:rsidTr="00142C9C">
        <w:trPr>
          <w:trHeight w:val="300"/>
          <w:jc w:val="center"/>
        </w:trPr>
        <w:tc>
          <w:tcPr>
            <w:tcW w:w="2825"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hideMark/>
          </w:tcPr>
          <w:p w14:paraId="29FDE70E" w14:textId="77777777" w:rsidR="008712BE" w:rsidRPr="00E54F99" w:rsidRDefault="008712BE" w:rsidP="00FF3B74">
            <w:pPr>
              <w:jc w:val="center"/>
              <w:rPr>
                <w:color w:val="000000"/>
                <w:szCs w:val="22"/>
              </w:rPr>
            </w:pPr>
            <w:r w:rsidRPr="008203C9">
              <w:rPr>
                <w:rFonts w:ascii="Cambria" w:hAnsi="Cambria"/>
                <w:color w:val="000000"/>
                <w:szCs w:val="22"/>
              </w:rPr>
              <w:lastRenderedPageBreak/>
              <w:t>2</w:t>
            </w:r>
          </w:p>
        </w:tc>
        <w:tc>
          <w:tcPr>
            <w:tcW w:w="5954"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vAlign w:val="bottom"/>
            <w:hideMark/>
          </w:tcPr>
          <w:p w14:paraId="7D017460" w14:textId="5778BC90" w:rsidR="008712BE" w:rsidRDefault="007B15F8" w:rsidP="00CC2A87">
            <w:pPr>
              <w:jc w:val="center"/>
              <w:rPr>
                <w:rFonts w:ascii="Cambria" w:hAnsi="Cambria"/>
                <w:color w:val="000000"/>
                <w:szCs w:val="22"/>
                <w:lang w:val="en-US"/>
              </w:rPr>
            </w:pPr>
            <w:r w:rsidRPr="008203C9">
              <w:rPr>
                <w:rFonts w:ascii="Cambria" w:hAnsi="Cambria"/>
                <w:color w:val="000000"/>
                <w:szCs w:val="22"/>
                <w:lang w:val="en-US"/>
              </w:rPr>
              <w:t xml:space="preserve">YCbCr </w:t>
            </w:r>
            <w:r w:rsidR="008712BE" w:rsidRPr="008203C9">
              <w:rPr>
                <w:rFonts w:ascii="Cambria" w:hAnsi="Cambria"/>
                <w:color w:val="000000"/>
                <w:szCs w:val="22"/>
                <w:lang w:val="en-US"/>
              </w:rPr>
              <w:t>4:2:0</w:t>
            </w:r>
            <w:r w:rsidR="00D71780" w:rsidRPr="008203C9">
              <w:rPr>
                <w:rFonts w:ascii="Cambria" w:hAnsi="Cambria"/>
                <w:color w:val="000000"/>
                <w:szCs w:val="22"/>
                <w:lang w:val="en-US"/>
              </w:rPr>
              <w:t xml:space="preserve"> subsampling</w:t>
            </w:r>
          </w:p>
          <w:p w14:paraId="4DE6C0D2" w14:textId="77777777" w:rsidR="00EB3321" w:rsidRPr="008203C9" w:rsidRDefault="00EB3321" w:rsidP="00CC2A87">
            <w:pPr>
              <w:jc w:val="center"/>
              <w:rPr>
                <w:rFonts w:ascii="Cambria" w:hAnsi="Cambria"/>
                <w:color w:val="000000"/>
                <w:szCs w:val="22"/>
                <w:lang w:val="en-US"/>
              </w:rPr>
            </w:pPr>
          </w:p>
          <w:p w14:paraId="5C29ABED" w14:textId="38F8CEE3" w:rsidR="00762AE1" w:rsidRPr="008203C9" w:rsidRDefault="00762AE1" w:rsidP="00762AE1">
            <w:pPr>
              <w:rPr>
                <w:rFonts w:ascii="Cambria" w:hAnsi="Cambria"/>
                <w:color w:val="000000"/>
                <w:szCs w:val="22"/>
                <w:lang w:val="en-US"/>
              </w:rPr>
            </w:pPr>
            <w:r w:rsidRPr="008203C9">
              <w:rPr>
                <w:rFonts w:ascii="Cambria" w:hAnsi="Cambria"/>
                <w:color w:val="000000"/>
                <w:szCs w:val="22"/>
                <w:lang w:val="en-US"/>
              </w:rPr>
              <w:t xml:space="preserve">This value shall only be set if all three </w:t>
            </w:r>
            <w:r w:rsidRPr="00606752">
              <w:rPr>
                <w:rFonts w:ascii="Courier New" w:hAnsi="Courier New" w:cs="Courier New"/>
                <w:szCs w:val="22"/>
                <w:lang w:val="en-US"/>
              </w:rPr>
              <w:t>component_type</w:t>
            </w:r>
            <w:r w:rsidRPr="008203C9">
              <w:rPr>
                <w:rFonts w:ascii="Cambria" w:hAnsi="Cambria"/>
                <w:color w:val="000000"/>
                <w:szCs w:val="22"/>
                <w:lang w:val="en-US"/>
              </w:rPr>
              <w:t xml:space="preserve"> values ‘Y’, ‘U’ and ‘V’ are present in the component list and if both </w:t>
            </w:r>
            <w:r w:rsidR="00402160" w:rsidRPr="008203C9">
              <w:rPr>
                <w:rFonts w:ascii="Cambria" w:hAnsi="Cambria"/>
                <w:color w:val="000000"/>
                <w:szCs w:val="22"/>
                <w:lang w:val="en-US"/>
              </w:rPr>
              <w:t xml:space="preserve">tile </w:t>
            </w:r>
            <w:r w:rsidRPr="008203C9">
              <w:rPr>
                <w:rFonts w:ascii="Cambria" w:hAnsi="Cambria"/>
                <w:color w:val="000000"/>
                <w:szCs w:val="22"/>
                <w:lang w:val="en-US"/>
              </w:rPr>
              <w:t>width and height are multiple of 2.</w:t>
            </w:r>
          </w:p>
          <w:p w14:paraId="45B58B79" w14:textId="6E249357" w:rsidR="00762AE1" w:rsidRPr="008203C9" w:rsidRDefault="00762AE1" w:rsidP="00762AE1">
            <w:pPr>
              <w:rPr>
                <w:rFonts w:ascii="Cambria" w:hAnsi="Cambria"/>
                <w:color w:val="000000"/>
                <w:szCs w:val="22"/>
                <w:lang w:val="en-US"/>
              </w:rPr>
            </w:pPr>
            <w:r w:rsidRPr="008203C9">
              <w:rPr>
                <w:rFonts w:ascii="Cambria" w:hAnsi="Cambria"/>
                <w:color w:val="000000"/>
                <w:szCs w:val="22"/>
                <w:lang w:val="en-US"/>
              </w:rPr>
              <w:t xml:space="preserve">If this value is used, the </w:t>
            </w:r>
            <w:r w:rsidRPr="00606752">
              <w:rPr>
                <w:rFonts w:ascii="Courier New" w:hAnsi="Courier New" w:cs="Courier New"/>
                <w:szCs w:val="22"/>
                <w:lang w:val="en-US"/>
              </w:rPr>
              <w:t>interleave_type</w:t>
            </w:r>
            <w:r w:rsidRPr="008203C9">
              <w:rPr>
                <w:rFonts w:ascii="Cambria" w:hAnsi="Cambria"/>
                <w:color w:val="000000"/>
                <w:szCs w:val="22"/>
                <w:lang w:val="en-US"/>
              </w:rPr>
              <w:t xml:space="preserve"> field shall be set to 0 or 2.</w:t>
            </w:r>
          </w:p>
          <w:p w14:paraId="60B47BC5" w14:textId="35C856FB" w:rsidR="00762AE1" w:rsidRPr="008203C9" w:rsidRDefault="00762AE1" w:rsidP="00762AE1">
            <w:pPr>
              <w:rPr>
                <w:rFonts w:ascii="Cambria" w:hAnsi="Cambria"/>
                <w:color w:val="000000"/>
                <w:szCs w:val="22"/>
                <w:lang w:val="en-US"/>
              </w:rPr>
            </w:pPr>
            <w:r w:rsidRPr="008203C9">
              <w:rPr>
                <w:rFonts w:ascii="Cambria" w:hAnsi="Cambria"/>
                <w:color w:val="000000"/>
                <w:szCs w:val="22"/>
                <w:lang w:val="en-US"/>
              </w:rPr>
              <w:t xml:space="preserve">The 2D size of the ‘Y’ component is given by the sample entry. The width of the ‘U’ and ‘V’ component is half the width of the ‘Y’ component’. The height of the ‘U’ and ‘V’ component is half the height of the ‘Y’ component. Components of other types may be present, and have the same dimension as the ‘Y’ component. </w:t>
            </w:r>
          </w:p>
          <w:p w14:paraId="5DCD2568" w14:textId="77777777" w:rsidR="00762AE1" w:rsidRPr="008203C9" w:rsidRDefault="00762AE1" w:rsidP="00B70D42">
            <w:pPr>
              <w:rPr>
                <w:rFonts w:ascii="Cambria" w:hAnsi="Cambria"/>
                <w:color w:val="000000"/>
                <w:szCs w:val="22"/>
                <w:lang w:val="en-US"/>
              </w:rPr>
            </w:pPr>
            <w:r w:rsidRPr="008203C9">
              <w:rPr>
                <w:rFonts w:ascii="Cambria" w:hAnsi="Cambria"/>
                <w:color w:val="000000"/>
                <w:szCs w:val="22"/>
                <w:lang w:val="en-US"/>
              </w:rPr>
              <w:t xml:space="preserve">Pixels {x,y}, {x+1,y}, {x,y+1} and {x+1,y+1} with x%2==0 and y%2==0, share the same component values ‘U’ and ‘V’. </w:t>
            </w:r>
          </w:p>
          <w:p w14:paraId="152571B9" w14:textId="77777777" w:rsidR="00AA49CF" w:rsidRPr="008203C9" w:rsidRDefault="00AA49CF" w:rsidP="00AA49CF">
            <w:pPr>
              <w:rPr>
                <w:rFonts w:ascii="Cambria" w:hAnsi="Cambria"/>
                <w:color w:val="000000"/>
                <w:szCs w:val="22"/>
                <w:lang w:val="en-US"/>
              </w:rPr>
            </w:pPr>
            <w:r w:rsidRPr="008203C9">
              <w:rPr>
                <w:rFonts w:ascii="Cambria" w:hAnsi="Cambria"/>
                <w:color w:val="000000"/>
                <w:szCs w:val="22"/>
                <w:lang w:val="en-US"/>
              </w:rPr>
              <w:t xml:space="preserve">If </w:t>
            </w:r>
            <w:r w:rsidRPr="003D482C">
              <w:rPr>
                <w:rStyle w:val="codeChar1"/>
                <w:rFonts w:eastAsia="MS Mincho"/>
              </w:rPr>
              <w:t>row_align_size</w:t>
            </w:r>
            <w:r w:rsidRPr="008203C9">
              <w:rPr>
                <w:rFonts w:ascii="Cambria" w:hAnsi="Cambria"/>
                <w:color w:val="000000"/>
                <w:szCs w:val="22"/>
                <w:lang w:val="en-US"/>
              </w:rPr>
              <w:t xml:space="preserve"> is not 0 and </w:t>
            </w:r>
            <w:r w:rsidRPr="00606752">
              <w:rPr>
                <w:rFonts w:ascii="Courier New" w:hAnsi="Courier New" w:cs="Courier New"/>
                <w:szCs w:val="22"/>
                <w:lang w:val="en-US"/>
              </w:rPr>
              <w:t>interleave_type</w:t>
            </w:r>
            <w:r w:rsidRPr="008203C9">
              <w:rPr>
                <w:rFonts w:ascii="Cambria" w:hAnsi="Cambria"/>
                <w:color w:val="000000"/>
                <w:szCs w:val="22"/>
                <w:lang w:val="en-US"/>
              </w:rPr>
              <w:t xml:space="preserve"> is 0:</w:t>
            </w:r>
          </w:p>
          <w:p w14:paraId="58887A6E" w14:textId="77777777" w:rsidR="00AA49CF" w:rsidRPr="008203C9" w:rsidRDefault="00AA49CF" w:rsidP="00AA49CF">
            <w:pPr>
              <w:pStyle w:val="Paragraphedeliste"/>
              <w:numPr>
                <w:ilvl w:val="0"/>
                <w:numId w:val="32"/>
              </w:numPr>
              <w:spacing w:after="0"/>
              <w:rPr>
                <w:rFonts w:ascii="Cambria" w:eastAsia="Times New Roman" w:hAnsi="Cambria"/>
                <w:color w:val="000000"/>
                <w:szCs w:val="22"/>
              </w:rPr>
            </w:pPr>
            <w:r w:rsidRPr="00303F87">
              <w:rPr>
                <w:rStyle w:val="codeChar1"/>
                <w:rFonts w:eastAsia="MS Mincho"/>
              </w:rPr>
              <w:t>row_align_size</w:t>
            </w:r>
            <w:r w:rsidRPr="008203C9">
              <w:rPr>
                <w:rFonts w:ascii="Cambria" w:eastAsia="Times New Roman" w:hAnsi="Cambria"/>
                <w:color w:val="000000"/>
                <w:szCs w:val="22"/>
              </w:rPr>
              <w:t xml:space="preserve"> shall be a multiple of 2</w:t>
            </w:r>
          </w:p>
          <w:p w14:paraId="68B85106" w14:textId="77777777" w:rsidR="00AA49CF" w:rsidRPr="008203C9" w:rsidRDefault="00AA49CF" w:rsidP="00AA49CF">
            <w:pPr>
              <w:pStyle w:val="Paragraphedeliste"/>
              <w:numPr>
                <w:ilvl w:val="0"/>
                <w:numId w:val="32"/>
              </w:numPr>
              <w:rPr>
                <w:rFonts w:ascii="Cambria" w:eastAsia="Times New Roman" w:hAnsi="Cambria"/>
                <w:color w:val="000000"/>
                <w:szCs w:val="22"/>
              </w:rPr>
            </w:pPr>
            <w:r w:rsidRPr="008203C9">
              <w:rPr>
                <w:rFonts w:ascii="Cambria" w:eastAsia="Times New Roman" w:hAnsi="Cambria"/>
                <w:color w:val="000000"/>
                <w:szCs w:val="22"/>
              </w:rPr>
              <w:t xml:space="preserve">the size of rows for components other than ‘U’ and ‘V’ shall be </w:t>
            </w:r>
            <w:r w:rsidRPr="00303F87">
              <w:rPr>
                <w:rStyle w:val="codeChar1"/>
                <w:rFonts w:eastAsia="MS Mincho"/>
              </w:rPr>
              <w:t>row_align_size</w:t>
            </w:r>
            <w:r w:rsidRPr="008203C9">
              <w:rPr>
                <w:rFonts w:ascii="Cambria" w:eastAsia="Times New Roman" w:hAnsi="Cambria"/>
                <w:color w:val="000000"/>
                <w:szCs w:val="22"/>
              </w:rPr>
              <w:t xml:space="preserve"> bytes</w:t>
            </w:r>
          </w:p>
          <w:p w14:paraId="0C95BFCF" w14:textId="2F29914F" w:rsidR="00AA49CF" w:rsidRPr="00AA49CF" w:rsidRDefault="00AA49CF" w:rsidP="00AA49CF">
            <w:pPr>
              <w:pStyle w:val="Paragraphedeliste"/>
              <w:numPr>
                <w:ilvl w:val="0"/>
                <w:numId w:val="32"/>
              </w:numPr>
              <w:rPr>
                <w:rFonts w:eastAsia="Times New Roman"/>
                <w:color w:val="000000"/>
                <w:szCs w:val="22"/>
              </w:rPr>
            </w:pPr>
            <w:r w:rsidRPr="008203C9">
              <w:rPr>
                <w:rFonts w:ascii="Cambria" w:eastAsia="Times New Roman" w:hAnsi="Cambria"/>
                <w:color w:val="000000"/>
                <w:szCs w:val="22"/>
              </w:rPr>
              <w:t xml:space="preserve">the size of rows for ‘U’ and ‘V’ components shall be </w:t>
            </w:r>
            <w:r w:rsidRPr="00AA49CF">
              <w:rPr>
                <w:rStyle w:val="codeChar1"/>
                <w:rFonts w:eastAsia="MS Mincho"/>
              </w:rPr>
              <w:t>row_align_size/2</w:t>
            </w:r>
            <w:r w:rsidRPr="008203C9">
              <w:rPr>
                <w:rFonts w:ascii="Cambria" w:eastAsia="Times New Roman" w:hAnsi="Cambria"/>
                <w:color w:val="000000"/>
                <w:szCs w:val="22"/>
              </w:rPr>
              <w:t xml:space="preserve"> bytes</w:t>
            </w:r>
          </w:p>
        </w:tc>
      </w:tr>
      <w:tr w:rsidR="008712BE" w:rsidRPr="00E913C0" w14:paraId="3686A5DA" w14:textId="77777777" w:rsidTr="00142C9C">
        <w:trPr>
          <w:trHeight w:val="300"/>
          <w:jc w:val="center"/>
        </w:trPr>
        <w:tc>
          <w:tcPr>
            <w:tcW w:w="2825"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hideMark/>
          </w:tcPr>
          <w:p w14:paraId="66987CE8" w14:textId="77777777" w:rsidR="008712BE" w:rsidRPr="002243CB" w:rsidRDefault="008712BE" w:rsidP="00FF3B74">
            <w:pPr>
              <w:jc w:val="center"/>
              <w:rPr>
                <w:color w:val="000000"/>
                <w:szCs w:val="22"/>
              </w:rPr>
            </w:pPr>
            <w:r w:rsidRPr="008203C9">
              <w:rPr>
                <w:rFonts w:ascii="Cambria" w:hAnsi="Cambria"/>
                <w:color w:val="000000"/>
                <w:szCs w:val="22"/>
              </w:rPr>
              <w:t>3</w:t>
            </w:r>
          </w:p>
        </w:tc>
        <w:tc>
          <w:tcPr>
            <w:tcW w:w="5954"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vAlign w:val="bottom"/>
            <w:hideMark/>
          </w:tcPr>
          <w:p w14:paraId="54221F25" w14:textId="28801055" w:rsidR="008712BE" w:rsidRPr="00045347" w:rsidRDefault="007B15F8" w:rsidP="00CC2A87">
            <w:pPr>
              <w:jc w:val="center"/>
              <w:rPr>
                <w:rFonts w:ascii="Cambria" w:hAnsi="Cambria"/>
                <w:color w:val="000000"/>
                <w:szCs w:val="22"/>
                <w:lang w:val="en-US"/>
              </w:rPr>
            </w:pPr>
            <w:r w:rsidRPr="00045347">
              <w:rPr>
                <w:rFonts w:ascii="Cambria" w:hAnsi="Cambria"/>
                <w:color w:val="000000"/>
                <w:szCs w:val="22"/>
                <w:lang w:val="en-US"/>
              </w:rPr>
              <w:t xml:space="preserve">YCbCr </w:t>
            </w:r>
            <w:r w:rsidR="008712BE" w:rsidRPr="00045347">
              <w:rPr>
                <w:rFonts w:ascii="Cambria" w:hAnsi="Cambria"/>
                <w:color w:val="000000"/>
                <w:szCs w:val="22"/>
                <w:lang w:val="en-US"/>
              </w:rPr>
              <w:t>4:1:1</w:t>
            </w:r>
            <w:r w:rsidR="00D71780" w:rsidRPr="00045347">
              <w:rPr>
                <w:rFonts w:ascii="Cambria" w:hAnsi="Cambria"/>
                <w:color w:val="000000"/>
                <w:szCs w:val="22"/>
                <w:lang w:val="en-US"/>
              </w:rPr>
              <w:t xml:space="preserve"> subsampling</w:t>
            </w:r>
          </w:p>
          <w:p w14:paraId="53FF50C3" w14:textId="77777777" w:rsidR="00EB3321" w:rsidRPr="00045347" w:rsidRDefault="00EB3321" w:rsidP="00CC2A87">
            <w:pPr>
              <w:jc w:val="center"/>
              <w:rPr>
                <w:rFonts w:ascii="Cambria" w:hAnsi="Cambria"/>
                <w:color w:val="000000"/>
                <w:szCs w:val="22"/>
                <w:lang w:val="en-US"/>
              </w:rPr>
            </w:pPr>
          </w:p>
          <w:p w14:paraId="34AD9A92" w14:textId="4904D5B1" w:rsidR="002243CB" w:rsidRPr="008203C9" w:rsidRDefault="002243CB" w:rsidP="002243CB">
            <w:pPr>
              <w:rPr>
                <w:rFonts w:ascii="Cambria" w:hAnsi="Cambria"/>
                <w:color w:val="000000"/>
                <w:szCs w:val="22"/>
                <w:lang w:val="en-US"/>
              </w:rPr>
            </w:pPr>
            <w:r w:rsidRPr="008203C9">
              <w:rPr>
                <w:rFonts w:ascii="Cambria" w:hAnsi="Cambria"/>
                <w:color w:val="000000"/>
                <w:szCs w:val="22"/>
                <w:lang w:val="en-US"/>
              </w:rPr>
              <w:t xml:space="preserve">This value shall only be set if all three </w:t>
            </w:r>
            <w:r w:rsidRPr="00606752">
              <w:rPr>
                <w:rFonts w:ascii="Courier New" w:hAnsi="Courier New" w:cs="Courier New"/>
                <w:szCs w:val="22"/>
                <w:lang w:val="en-US"/>
              </w:rPr>
              <w:t>component_type</w:t>
            </w:r>
            <w:r w:rsidRPr="008203C9">
              <w:rPr>
                <w:rFonts w:ascii="Cambria" w:hAnsi="Cambria"/>
                <w:color w:val="000000"/>
                <w:szCs w:val="22"/>
                <w:lang w:val="en-US"/>
              </w:rPr>
              <w:t xml:space="preserve"> values ‘Y’, ‘U’ and ‘V’ are present in the component list and if </w:t>
            </w:r>
            <w:r w:rsidR="00402160" w:rsidRPr="008203C9">
              <w:rPr>
                <w:rFonts w:ascii="Cambria" w:hAnsi="Cambria"/>
                <w:color w:val="000000"/>
                <w:szCs w:val="22"/>
                <w:lang w:val="en-US"/>
              </w:rPr>
              <w:t xml:space="preserve">tile </w:t>
            </w:r>
            <w:r w:rsidRPr="008203C9">
              <w:rPr>
                <w:rFonts w:ascii="Cambria" w:hAnsi="Cambria"/>
                <w:color w:val="000000"/>
                <w:szCs w:val="22"/>
                <w:lang w:val="en-US"/>
              </w:rPr>
              <w:t>width is a multiple of 4.</w:t>
            </w:r>
          </w:p>
          <w:p w14:paraId="030F968E" w14:textId="5414063F" w:rsidR="002243CB" w:rsidRPr="008203C9" w:rsidRDefault="002243CB" w:rsidP="002243CB">
            <w:pPr>
              <w:rPr>
                <w:rFonts w:ascii="Cambria" w:hAnsi="Cambria"/>
                <w:color w:val="000000"/>
                <w:szCs w:val="22"/>
                <w:lang w:val="en-US"/>
              </w:rPr>
            </w:pPr>
            <w:r w:rsidRPr="008203C9">
              <w:rPr>
                <w:rFonts w:ascii="Cambria" w:hAnsi="Cambria"/>
                <w:color w:val="000000"/>
                <w:szCs w:val="22"/>
                <w:lang w:val="en-US"/>
              </w:rPr>
              <w:t xml:space="preserve">If this value is used, the </w:t>
            </w:r>
            <w:r w:rsidRPr="00606752">
              <w:rPr>
                <w:rFonts w:ascii="Courier New" w:hAnsi="Courier New" w:cs="Courier New"/>
                <w:szCs w:val="22"/>
                <w:lang w:val="en-US"/>
              </w:rPr>
              <w:t>interleave_type</w:t>
            </w:r>
            <w:r w:rsidRPr="008203C9">
              <w:rPr>
                <w:rFonts w:ascii="Cambria" w:hAnsi="Cambria"/>
                <w:color w:val="000000"/>
                <w:szCs w:val="22"/>
                <w:lang w:val="en-US"/>
              </w:rPr>
              <w:t xml:space="preserve"> field shall be set to 0</w:t>
            </w:r>
            <w:r w:rsidR="00A8075D" w:rsidRPr="008203C9">
              <w:rPr>
                <w:rFonts w:ascii="Cambria" w:hAnsi="Cambria"/>
                <w:color w:val="000000"/>
                <w:szCs w:val="22"/>
                <w:lang w:val="en-US"/>
              </w:rPr>
              <w:t>, 2</w:t>
            </w:r>
            <w:r w:rsidRPr="008203C9">
              <w:rPr>
                <w:rFonts w:ascii="Cambria" w:hAnsi="Cambria"/>
                <w:color w:val="000000"/>
                <w:szCs w:val="22"/>
                <w:lang w:val="en-US"/>
              </w:rPr>
              <w:t xml:space="preserve"> or 5.</w:t>
            </w:r>
          </w:p>
          <w:p w14:paraId="66F82BBA" w14:textId="52AD94A2" w:rsidR="002243CB" w:rsidRPr="008203C9" w:rsidRDefault="002243CB" w:rsidP="002243CB">
            <w:pPr>
              <w:rPr>
                <w:rFonts w:ascii="Cambria" w:hAnsi="Cambria"/>
                <w:color w:val="000000"/>
                <w:szCs w:val="22"/>
                <w:lang w:val="en-US"/>
              </w:rPr>
            </w:pPr>
            <w:r w:rsidRPr="008203C9">
              <w:rPr>
                <w:rFonts w:ascii="Cambria" w:hAnsi="Cambria"/>
                <w:color w:val="000000"/>
                <w:szCs w:val="22"/>
                <w:lang w:val="en-US"/>
              </w:rPr>
              <w:t xml:space="preserve">The 2D size of the ‘Y’ component is given by the sample entry. The height of the ‘U’ and ‘V’ component is the same as the height of the ‘Y’ component. The width of the ‘U’ and ‘V’ component is the width of the ‘Y’ component divided by 4. Components of other types may be present, and have the same dimension as the ‘Y’ component. </w:t>
            </w:r>
          </w:p>
          <w:p w14:paraId="5F96631E" w14:textId="77777777" w:rsidR="00153BE2" w:rsidRPr="008203C9" w:rsidRDefault="00153BE2" w:rsidP="002243CB">
            <w:pPr>
              <w:rPr>
                <w:rFonts w:ascii="Cambria" w:hAnsi="Cambria"/>
                <w:color w:val="000000"/>
                <w:szCs w:val="22"/>
                <w:lang w:val="en-US"/>
              </w:rPr>
            </w:pPr>
            <w:r w:rsidRPr="008203C9">
              <w:rPr>
                <w:rFonts w:ascii="Cambria" w:hAnsi="Cambria"/>
                <w:color w:val="000000"/>
                <w:szCs w:val="22"/>
                <w:lang w:val="en-US"/>
              </w:rPr>
              <w:lastRenderedPageBreak/>
              <w:t xml:space="preserve">Pixels {x,y} , {x+1,y} , {x+2,y} , {x+3,y}, with x%4==0, share the same component values ‘U’ and ‘V’. </w:t>
            </w:r>
          </w:p>
          <w:p w14:paraId="573BEC64" w14:textId="77777777" w:rsidR="00AA49CF" w:rsidRPr="008203C9" w:rsidRDefault="00AA49CF" w:rsidP="00AA49CF">
            <w:pPr>
              <w:rPr>
                <w:rFonts w:ascii="Cambria" w:hAnsi="Cambria"/>
                <w:color w:val="000000"/>
                <w:szCs w:val="22"/>
                <w:lang w:val="en-US"/>
              </w:rPr>
            </w:pPr>
            <w:r w:rsidRPr="008203C9">
              <w:rPr>
                <w:rFonts w:ascii="Cambria" w:hAnsi="Cambria"/>
                <w:color w:val="000000"/>
                <w:szCs w:val="22"/>
                <w:lang w:val="en-US"/>
              </w:rPr>
              <w:t xml:space="preserve">If </w:t>
            </w:r>
            <w:r w:rsidRPr="003D482C">
              <w:rPr>
                <w:rStyle w:val="codeChar1"/>
                <w:rFonts w:eastAsia="MS Mincho"/>
              </w:rPr>
              <w:t>row_align_size</w:t>
            </w:r>
            <w:r w:rsidRPr="008203C9">
              <w:rPr>
                <w:rFonts w:ascii="Cambria" w:hAnsi="Cambria"/>
                <w:color w:val="000000"/>
                <w:szCs w:val="22"/>
                <w:lang w:val="en-US"/>
              </w:rPr>
              <w:t xml:space="preserve"> is not 0 and </w:t>
            </w:r>
            <w:r w:rsidRPr="00606752">
              <w:rPr>
                <w:rFonts w:ascii="Courier New" w:hAnsi="Courier New" w:cs="Courier New"/>
                <w:szCs w:val="22"/>
                <w:lang w:val="en-US"/>
              </w:rPr>
              <w:t>interleave_type</w:t>
            </w:r>
            <w:r w:rsidRPr="008203C9">
              <w:rPr>
                <w:rFonts w:ascii="Cambria" w:hAnsi="Cambria"/>
                <w:color w:val="000000"/>
                <w:szCs w:val="22"/>
                <w:lang w:val="en-US"/>
              </w:rPr>
              <w:t xml:space="preserve"> is 0:</w:t>
            </w:r>
          </w:p>
          <w:p w14:paraId="30E89F6E" w14:textId="57B7F350" w:rsidR="00AA49CF" w:rsidRPr="008203C9" w:rsidRDefault="00AA49CF" w:rsidP="00AA49CF">
            <w:pPr>
              <w:pStyle w:val="Paragraphedeliste"/>
              <w:numPr>
                <w:ilvl w:val="0"/>
                <w:numId w:val="32"/>
              </w:numPr>
              <w:spacing w:after="0"/>
              <w:rPr>
                <w:rFonts w:ascii="Cambria" w:eastAsia="Times New Roman" w:hAnsi="Cambria"/>
                <w:color w:val="000000"/>
                <w:szCs w:val="22"/>
              </w:rPr>
            </w:pPr>
            <w:r w:rsidRPr="00303F87">
              <w:rPr>
                <w:rStyle w:val="codeChar1"/>
                <w:rFonts w:eastAsia="MS Mincho"/>
              </w:rPr>
              <w:t>row_align_size</w:t>
            </w:r>
            <w:r w:rsidRPr="008203C9">
              <w:rPr>
                <w:rFonts w:ascii="Cambria" w:eastAsia="Times New Roman" w:hAnsi="Cambria"/>
                <w:color w:val="000000"/>
                <w:szCs w:val="22"/>
              </w:rPr>
              <w:t xml:space="preserve"> shall be a multiple of 4</w:t>
            </w:r>
          </w:p>
          <w:p w14:paraId="37B4AFCB" w14:textId="77777777" w:rsidR="00AA49CF" w:rsidRPr="008203C9" w:rsidRDefault="00AA49CF" w:rsidP="00AA49CF">
            <w:pPr>
              <w:pStyle w:val="Paragraphedeliste"/>
              <w:numPr>
                <w:ilvl w:val="0"/>
                <w:numId w:val="32"/>
              </w:numPr>
              <w:rPr>
                <w:rFonts w:ascii="Cambria" w:eastAsia="Times New Roman" w:hAnsi="Cambria"/>
                <w:color w:val="000000"/>
                <w:szCs w:val="22"/>
              </w:rPr>
            </w:pPr>
            <w:r w:rsidRPr="008203C9">
              <w:rPr>
                <w:rFonts w:ascii="Cambria" w:eastAsia="Times New Roman" w:hAnsi="Cambria"/>
                <w:color w:val="000000"/>
                <w:szCs w:val="22"/>
              </w:rPr>
              <w:t xml:space="preserve">the size of rows for components other than ‘U’ and ‘V’ shall be </w:t>
            </w:r>
            <w:r w:rsidRPr="00303F87">
              <w:rPr>
                <w:rStyle w:val="codeChar1"/>
                <w:rFonts w:eastAsia="MS Mincho"/>
              </w:rPr>
              <w:t>row_align_size</w:t>
            </w:r>
            <w:r w:rsidRPr="008203C9">
              <w:rPr>
                <w:rFonts w:ascii="Cambria" w:eastAsia="Times New Roman" w:hAnsi="Cambria"/>
                <w:color w:val="000000"/>
                <w:szCs w:val="22"/>
              </w:rPr>
              <w:t xml:space="preserve"> bytes</w:t>
            </w:r>
          </w:p>
          <w:p w14:paraId="02FCC7B9" w14:textId="3B6E3E6E" w:rsidR="00AA49CF" w:rsidRPr="00AA49CF" w:rsidRDefault="00AA49CF" w:rsidP="00AA49CF">
            <w:pPr>
              <w:pStyle w:val="Paragraphedeliste"/>
              <w:numPr>
                <w:ilvl w:val="0"/>
                <w:numId w:val="32"/>
              </w:numPr>
              <w:rPr>
                <w:rFonts w:eastAsia="Times New Roman"/>
                <w:color w:val="000000"/>
                <w:szCs w:val="22"/>
              </w:rPr>
            </w:pPr>
            <w:r w:rsidRPr="008203C9">
              <w:rPr>
                <w:rFonts w:ascii="Cambria" w:eastAsia="Times New Roman" w:hAnsi="Cambria"/>
                <w:color w:val="000000"/>
                <w:szCs w:val="22"/>
              </w:rPr>
              <w:t xml:space="preserve">the size of rows for ‘U’ and ‘V’ components shall be </w:t>
            </w:r>
            <w:r w:rsidRPr="00AA49CF">
              <w:rPr>
                <w:rStyle w:val="codeChar1"/>
                <w:rFonts w:eastAsia="MS Mincho"/>
              </w:rPr>
              <w:t>row_align_size/</w:t>
            </w:r>
            <w:r>
              <w:rPr>
                <w:rStyle w:val="codeChar1"/>
                <w:rFonts w:eastAsia="MS Mincho"/>
              </w:rPr>
              <w:t>4</w:t>
            </w:r>
            <w:r w:rsidRPr="008203C9">
              <w:rPr>
                <w:rFonts w:ascii="Cambria" w:eastAsia="Times New Roman" w:hAnsi="Cambria"/>
                <w:color w:val="000000"/>
                <w:szCs w:val="22"/>
              </w:rPr>
              <w:t xml:space="preserve"> bytes</w:t>
            </w:r>
          </w:p>
        </w:tc>
      </w:tr>
      <w:tr w:rsidR="00F30040" w:rsidRPr="008203C9" w14:paraId="08A364A0" w14:textId="77777777" w:rsidTr="008712BE">
        <w:trPr>
          <w:trHeight w:val="300"/>
          <w:jc w:val="center"/>
        </w:trPr>
        <w:tc>
          <w:tcPr>
            <w:tcW w:w="2825"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vAlign w:val="bottom"/>
          </w:tcPr>
          <w:p w14:paraId="28E2CE57" w14:textId="6B01BFA7" w:rsidR="00F30040" w:rsidRPr="002243CB" w:rsidRDefault="00A01A98" w:rsidP="00CC2A87">
            <w:pPr>
              <w:jc w:val="center"/>
              <w:rPr>
                <w:color w:val="000000"/>
                <w:szCs w:val="22"/>
              </w:rPr>
            </w:pPr>
            <w:r w:rsidRPr="008203C9">
              <w:rPr>
                <w:rFonts w:ascii="Cambria" w:hAnsi="Cambria"/>
                <w:color w:val="000000"/>
                <w:szCs w:val="22"/>
              </w:rPr>
              <w:lastRenderedPageBreak/>
              <w:t>4</w:t>
            </w:r>
            <w:r w:rsidR="00F454CF" w:rsidRPr="008203C9">
              <w:rPr>
                <w:rFonts w:ascii="Cambria" w:hAnsi="Cambria"/>
                <w:color w:val="000000"/>
                <w:szCs w:val="22"/>
              </w:rPr>
              <w:t>-0xFF</w:t>
            </w:r>
          </w:p>
        </w:tc>
        <w:tc>
          <w:tcPr>
            <w:tcW w:w="5954"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vAlign w:val="bottom"/>
          </w:tcPr>
          <w:p w14:paraId="2012B480" w14:textId="234BEB5E" w:rsidR="00F30040" w:rsidRPr="008203C9" w:rsidRDefault="00F454CF" w:rsidP="00CC2A87">
            <w:pPr>
              <w:jc w:val="center"/>
              <w:rPr>
                <w:rFonts w:ascii="Cambria" w:hAnsi="Cambria"/>
                <w:color w:val="000000"/>
                <w:szCs w:val="22"/>
              </w:rPr>
            </w:pPr>
            <w:r w:rsidRPr="008203C9">
              <w:rPr>
                <w:rFonts w:ascii="Cambria" w:hAnsi="Cambria"/>
                <w:color w:val="000000"/>
                <w:szCs w:val="22"/>
              </w:rPr>
              <w:t>reserved</w:t>
            </w:r>
          </w:p>
        </w:tc>
      </w:tr>
    </w:tbl>
    <w:p w14:paraId="0C88629A" w14:textId="2E4ADA35" w:rsidR="008D2DF5" w:rsidRDefault="008D2DF5" w:rsidP="00961DD9">
      <w:pPr>
        <w:rPr>
          <w:rFonts w:ascii="Calibri Light" w:hAnsi="Calibri Light"/>
        </w:rPr>
      </w:pPr>
    </w:p>
    <w:p w14:paraId="58FDEC84" w14:textId="0D712596" w:rsidR="00EC6370" w:rsidRDefault="00E97AC8" w:rsidP="008F4C48">
      <w:pPr>
        <w:pStyle w:val="Titre5"/>
      </w:pPr>
      <w:r>
        <w:t>I</w:t>
      </w:r>
      <w:r w:rsidR="00A5379B">
        <w:t>nterleaving</w:t>
      </w:r>
    </w:p>
    <w:p w14:paraId="6C05E446" w14:textId="3F56A978" w:rsidR="00F454CF" w:rsidRPr="008203C9" w:rsidRDefault="00F454CF" w:rsidP="00EB3321">
      <w:pPr>
        <w:spacing w:after="120"/>
        <w:rPr>
          <w:rFonts w:ascii="Cambria" w:hAnsi="Cambria"/>
          <w:lang w:val="en-US"/>
        </w:rPr>
      </w:pPr>
      <w:r w:rsidRPr="008203C9">
        <w:rPr>
          <w:rFonts w:ascii="Cambria" w:hAnsi="Cambria"/>
          <w:color w:val="000000"/>
          <w:szCs w:val="22"/>
          <w:lang w:val="en-US"/>
        </w:rPr>
        <w:t>The</w:t>
      </w:r>
      <w:r w:rsidR="0017495C" w:rsidRPr="008203C9">
        <w:rPr>
          <w:rFonts w:ascii="Cambria" w:hAnsi="Cambria"/>
          <w:color w:val="000000"/>
          <w:szCs w:val="22"/>
          <w:lang w:val="en-US"/>
        </w:rPr>
        <w:t xml:space="preserve"> </w:t>
      </w:r>
      <w:r w:rsidR="007F5688" w:rsidRPr="008203C9">
        <w:rPr>
          <w:rFonts w:ascii="Cambria" w:hAnsi="Cambria"/>
          <w:color w:val="000000"/>
          <w:szCs w:val="22"/>
          <w:lang w:val="en-US"/>
        </w:rPr>
        <w:t xml:space="preserve">interleaving </w:t>
      </w:r>
      <w:r w:rsidR="0017495C" w:rsidRPr="008203C9">
        <w:rPr>
          <w:rFonts w:ascii="Cambria" w:hAnsi="Cambria"/>
          <w:color w:val="000000"/>
          <w:szCs w:val="22"/>
          <w:lang w:val="en-US"/>
        </w:rPr>
        <w:t>of</w:t>
      </w:r>
      <w:r w:rsidRPr="008203C9">
        <w:rPr>
          <w:rFonts w:ascii="Cambria" w:hAnsi="Cambria"/>
          <w:color w:val="000000"/>
          <w:szCs w:val="22"/>
          <w:lang w:val="en-US"/>
        </w:rPr>
        <w:t xml:space="preserve"> </w:t>
      </w:r>
      <w:r w:rsidR="00114048" w:rsidRPr="008203C9">
        <w:rPr>
          <w:rFonts w:ascii="Cambria" w:hAnsi="Cambria"/>
          <w:color w:val="000000"/>
          <w:szCs w:val="22"/>
          <w:lang w:val="en-US"/>
        </w:rPr>
        <w:t>pixels</w:t>
      </w:r>
      <w:r w:rsidR="008971E5" w:rsidRPr="008203C9">
        <w:rPr>
          <w:rFonts w:ascii="Cambria" w:hAnsi="Cambria"/>
          <w:color w:val="000000"/>
          <w:szCs w:val="22"/>
          <w:lang w:val="en-US"/>
        </w:rPr>
        <w:t xml:space="preserve"> within a tile</w:t>
      </w:r>
      <w:r w:rsidR="008F4C48" w:rsidRPr="008203C9">
        <w:rPr>
          <w:rFonts w:ascii="Cambria" w:hAnsi="Cambria"/>
          <w:color w:val="000000"/>
          <w:szCs w:val="22"/>
          <w:lang w:val="en-US"/>
        </w:rPr>
        <w:t xml:space="preserve"> (or withing the frame if a single tile is used) </w:t>
      </w:r>
      <w:r w:rsidR="0017495C" w:rsidRPr="008203C9">
        <w:rPr>
          <w:rFonts w:ascii="Cambria" w:hAnsi="Cambria"/>
          <w:color w:val="000000"/>
          <w:szCs w:val="22"/>
          <w:lang w:val="en-US"/>
        </w:rPr>
        <w:t>i</w:t>
      </w:r>
      <w:r w:rsidRPr="008203C9">
        <w:rPr>
          <w:rFonts w:ascii="Cambria" w:hAnsi="Cambria"/>
          <w:color w:val="000000"/>
          <w:szCs w:val="22"/>
          <w:lang w:val="en-US"/>
        </w:rPr>
        <w:t>s indicated by</w:t>
      </w:r>
      <w:r w:rsidR="004D5AF4" w:rsidRPr="008203C9">
        <w:rPr>
          <w:rFonts w:ascii="Cambria" w:hAnsi="Cambria"/>
          <w:color w:val="000000"/>
          <w:szCs w:val="22"/>
          <w:lang w:val="en-US"/>
        </w:rPr>
        <w:t xml:space="preserve"> </w:t>
      </w:r>
      <w:r w:rsidR="00044E3A" w:rsidRPr="00606752">
        <w:rPr>
          <w:rFonts w:ascii="Courier New" w:hAnsi="Courier New" w:cs="Courier New"/>
          <w:szCs w:val="22"/>
          <w:lang w:val="en-US"/>
        </w:rPr>
        <w:t>interleave</w:t>
      </w:r>
      <w:r w:rsidR="00114048" w:rsidRPr="00606752">
        <w:rPr>
          <w:rFonts w:ascii="Courier New" w:hAnsi="Courier New" w:cs="Courier New"/>
          <w:szCs w:val="22"/>
          <w:lang w:val="en-US"/>
        </w:rPr>
        <w:t>_type</w:t>
      </w:r>
      <w:r w:rsidR="00114048" w:rsidRPr="008203C9">
        <w:rPr>
          <w:rFonts w:ascii="Cambria" w:hAnsi="Cambria"/>
          <w:color w:val="000000"/>
          <w:szCs w:val="22"/>
          <w:lang w:val="en-US"/>
        </w:rPr>
        <w:t xml:space="preserve">, as defined in </w:t>
      </w:r>
      <w:r w:rsidR="00114048" w:rsidRPr="008203C9">
        <w:rPr>
          <w:rFonts w:ascii="Cambria" w:hAnsi="Cambria"/>
          <w:color w:val="000000"/>
          <w:szCs w:val="22"/>
        </w:rPr>
        <w:fldChar w:fldCharType="begin"/>
      </w:r>
      <w:r w:rsidR="00114048" w:rsidRPr="008203C9">
        <w:rPr>
          <w:rFonts w:ascii="Cambria" w:hAnsi="Cambria"/>
          <w:color w:val="000000"/>
          <w:szCs w:val="22"/>
          <w:lang w:val="en-US"/>
        </w:rPr>
        <w:instrText xml:space="preserve"> REF _Ref86847007 \h  \* MERGEFORMAT </w:instrText>
      </w:r>
      <w:r w:rsidR="00114048" w:rsidRPr="008203C9">
        <w:rPr>
          <w:rFonts w:ascii="Cambria" w:hAnsi="Cambria"/>
          <w:color w:val="000000"/>
          <w:szCs w:val="22"/>
        </w:rPr>
      </w:r>
      <w:r w:rsidR="00114048" w:rsidRPr="008203C9">
        <w:rPr>
          <w:rFonts w:ascii="Cambria" w:hAnsi="Cambria"/>
          <w:color w:val="000000"/>
          <w:szCs w:val="22"/>
        </w:rPr>
        <w:fldChar w:fldCharType="separate"/>
      </w:r>
      <w:r w:rsidR="003151C6" w:rsidRPr="008203C9">
        <w:rPr>
          <w:rFonts w:ascii="Cambria" w:hAnsi="Cambria"/>
          <w:color w:val="000000"/>
          <w:szCs w:val="22"/>
          <w:lang w:val="en-US"/>
        </w:rPr>
        <w:t>Table 4</w:t>
      </w:r>
      <w:r w:rsidR="00114048" w:rsidRPr="008203C9">
        <w:rPr>
          <w:rFonts w:ascii="Cambria" w:hAnsi="Cambria"/>
          <w:color w:val="000000"/>
          <w:szCs w:val="22"/>
        </w:rPr>
        <w:fldChar w:fldCharType="end"/>
      </w:r>
      <w:r w:rsidR="004D5AF4" w:rsidRPr="008203C9">
        <w:rPr>
          <w:rFonts w:ascii="Cambria" w:hAnsi="Cambria"/>
          <w:color w:val="000000"/>
          <w:szCs w:val="22"/>
          <w:lang w:val="en-US"/>
        </w:rPr>
        <w:t>.</w:t>
      </w:r>
      <w:r w:rsidR="00044E3A" w:rsidRPr="008203C9">
        <w:rPr>
          <w:rFonts w:ascii="Cambria" w:hAnsi="Cambria"/>
          <w:color w:val="000000"/>
          <w:szCs w:val="22"/>
          <w:lang w:val="en-US"/>
        </w:rPr>
        <w:t xml:space="preserve"> </w:t>
      </w:r>
      <w:r w:rsidR="004D5AF4" w:rsidRPr="008203C9">
        <w:rPr>
          <w:rFonts w:ascii="Cambria" w:hAnsi="Cambria"/>
          <w:lang w:val="en-US"/>
        </w:rPr>
        <w:t xml:space="preserve">The </w:t>
      </w:r>
      <w:r w:rsidR="00044E3A" w:rsidRPr="00606752">
        <w:rPr>
          <w:rFonts w:ascii="Courier New" w:hAnsi="Courier New" w:cs="Courier New"/>
          <w:lang w:val="en-US"/>
        </w:rPr>
        <w:t>interleave</w:t>
      </w:r>
      <w:r w:rsidR="00AF614F" w:rsidRPr="00606752">
        <w:rPr>
          <w:rFonts w:ascii="Courier New" w:hAnsi="Courier New" w:cs="Courier New"/>
          <w:lang w:val="en-US"/>
        </w:rPr>
        <w:t>_</w:t>
      </w:r>
      <w:r w:rsidR="004D5AF4" w:rsidRPr="00606752">
        <w:rPr>
          <w:rFonts w:ascii="Courier New" w:hAnsi="Courier New" w:cs="Courier New"/>
          <w:lang w:val="en-US"/>
        </w:rPr>
        <w:t>type</w:t>
      </w:r>
      <w:r w:rsidR="004D5AF4" w:rsidRPr="008203C9">
        <w:rPr>
          <w:rFonts w:ascii="Cambria" w:hAnsi="Cambria"/>
          <w:lang w:val="en-US"/>
        </w:rPr>
        <w:t xml:space="preserve"> </w:t>
      </w:r>
      <w:r w:rsidR="00DE241F" w:rsidRPr="008203C9">
        <w:rPr>
          <w:rFonts w:ascii="Cambria" w:hAnsi="Cambria"/>
          <w:lang w:val="en-US"/>
        </w:rPr>
        <w:t xml:space="preserve">shall apply </w:t>
      </w:r>
      <w:r w:rsidR="004D5AF4" w:rsidRPr="008203C9">
        <w:rPr>
          <w:rFonts w:ascii="Cambria" w:hAnsi="Cambria"/>
          <w:lang w:val="en-US"/>
        </w:rPr>
        <w:t xml:space="preserve">to all listed components unless </w:t>
      </w:r>
      <w:r w:rsidR="008F4C48" w:rsidRPr="008203C9">
        <w:rPr>
          <w:rFonts w:ascii="Cambria" w:hAnsi="Cambria"/>
          <w:lang w:val="en-US"/>
        </w:rPr>
        <w:t>stated otherwise in</w:t>
      </w:r>
      <w:r w:rsidR="008F4C48" w:rsidRPr="008203C9">
        <w:rPr>
          <w:rFonts w:ascii="Cambria" w:hAnsi="Cambria"/>
          <w:color w:val="000000"/>
          <w:szCs w:val="22"/>
          <w:lang w:val="en-US"/>
        </w:rPr>
        <w:t xml:space="preserve"> </w:t>
      </w:r>
      <w:r w:rsidR="008F4C48" w:rsidRPr="008203C9">
        <w:rPr>
          <w:rFonts w:ascii="Cambria" w:hAnsi="Cambria"/>
          <w:color w:val="000000"/>
          <w:szCs w:val="22"/>
        </w:rPr>
        <w:fldChar w:fldCharType="begin"/>
      </w:r>
      <w:r w:rsidR="008F4C48" w:rsidRPr="008203C9">
        <w:rPr>
          <w:rFonts w:ascii="Cambria" w:hAnsi="Cambria"/>
          <w:color w:val="000000"/>
          <w:szCs w:val="22"/>
          <w:lang w:val="en-US"/>
        </w:rPr>
        <w:instrText xml:space="preserve"> REF _Ref86847007 \h  \* MERGEFORMAT </w:instrText>
      </w:r>
      <w:r w:rsidR="008F4C48" w:rsidRPr="008203C9">
        <w:rPr>
          <w:rFonts w:ascii="Cambria" w:hAnsi="Cambria"/>
          <w:color w:val="000000"/>
          <w:szCs w:val="22"/>
        </w:rPr>
      </w:r>
      <w:r w:rsidR="008F4C48" w:rsidRPr="008203C9">
        <w:rPr>
          <w:rFonts w:ascii="Cambria" w:hAnsi="Cambria"/>
          <w:color w:val="000000"/>
          <w:szCs w:val="22"/>
        </w:rPr>
        <w:fldChar w:fldCharType="separate"/>
      </w:r>
      <w:r w:rsidR="008F4C48" w:rsidRPr="008203C9">
        <w:rPr>
          <w:rFonts w:ascii="Cambria" w:hAnsi="Cambria"/>
          <w:color w:val="000000"/>
          <w:szCs w:val="22"/>
          <w:lang w:val="en-US"/>
        </w:rPr>
        <w:t>Table 4</w:t>
      </w:r>
      <w:r w:rsidR="008F4C48" w:rsidRPr="008203C9">
        <w:rPr>
          <w:rFonts w:ascii="Cambria" w:hAnsi="Cambria"/>
          <w:color w:val="000000"/>
          <w:szCs w:val="22"/>
        </w:rPr>
        <w:fldChar w:fldCharType="end"/>
      </w:r>
      <w:r w:rsidR="008F4C48" w:rsidRPr="008203C9">
        <w:rPr>
          <w:rFonts w:ascii="Cambria" w:hAnsi="Cambria"/>
          <w:color w:val="000000"/>
          <w:szCs w:val="22"/>
          <w:lang w:val="en-US"/>
        </w:rPr>
        <w:t>.</w:t>
      </w:r>
      <w:r w:rsidR="004D5AF4" w:rsidRPr="008203C9">
        <w:rPr>
          <w:rFonts w:ascii="Cambria" w:hAnsi="Cambria"/>
          <w:lang w:val="en-US"/>
        </w:rPr>
        <w:t xml:space="preserve"> </w:t>
      </w:r>
    </w:p>
    <w:p w14:paraId="193DFC71" w14:textId="67B8E53D" w:rsidR="00E97AC8" w:rsidRPr="00763305" w:rsidRDefault="00763305" w:rsidP="00A248B3">
      <w:pPr>
        <w:pStyle w:val="Noteindent"/>
      </w:pPr>
      <w:r w:rsidRPr="00763305">
        <w:t xml:space="preserve">NOTE </w:t>
      </w:r>
      <w:r w:rsidR="00E97AC8" w:rsidRPr="00763305">
        <w:t xml:space="preserve">The interleaving describes the layout of values within a sample. </w:t>
      </w:r>
      <w:r>
        <w:t>P</w:t>
      </w:r>
      <w:r w:rsidR="00E97AC8" w:rsidRPr="00763305">
        <w:t xml:space="preserve">ositioning of sample data within the container file </w:t>
      </w:r>
      <w:r w:rsidRPr="00763305">
        <w:t>is done according to ISO/IEC 14496-12.</w:t>
      </w:r>
      <w:r w:rsidR="00E97AC8" w:rsidRPr="00763305">
        <w:t xml:space="preserve"> </w:t>
      </w:r>
    </w:p>
    <w:p w14:paraId="18BABE99" w14:textId="38E47A5C" w:rsidR="00FA2115" w:rsidRDefault="00FA2115" w:rsidP="00FA2115">
      <w:pPr>
        <w:pStyle w:val="Lgende"/>
        <w:keepNext/>
      </w:pPr>
      <w:bookmarkStart w:id="45" w:name="_Ref86847007"/>
      <w:r>
        <w:t xml:space="preserve">Table </w:t>
      </w:r>
      <w:r>
        <w:fldChar w:fldCharType="begin"/>
      </w:r>
      <w:r>
        <w:instrText xml:space="preserve"> SEQ Table \* ARABIC </w:instrText>
      </w:r>
      <w:r>
        <w:fldChar w:fldCharType="separate"/>
      </w:r>
      <w:r w:rsidR="003151C6">
        <w:rPr>
          <w:noProof/>
        </w:rPr>
        <w:t>4</w:t>
      </w:r>
      <w:r>
        <w:fldChar w:fldCharType="end"/>
      </w:r>
      <w:bookmarkEnd w:id="45"/>
      <w:r>
        <w:t xml:space="preserve"> - </w:t>
      </w:r>
      <w:r w:rsidR="00DE241F">
        <w:t>I</w:t>
      </w:r>
      <w:r w:rsidR="00044E3A">
        <w:t xml:space="preserve">nterleaving </w:t>
      </w:r>
      <w:r>
        <w:t>types</w:t>
      </w:r>
    </w:p>
    <w:tbl>
      <w:tblPr>
        <w:tblW w:w="8921" w:type="dxa"/>
        <w:jc w:val="center"/>
        <w:tblCellMar>
          <w:left w:w="0" w:type="dxa"/>
          <w:right w:w="0" w:type="dxa"/>
        </w:tblCellMar>
        <w:tblLook w:val="0600" w:firstRow="0" w:lastRow="0" w:firstColumn="0" w:lastColumn="0" w:noHBand="1" w:noVBand="1"/>
      </w:tblPr>
      <w:tblGrid>
        <w:gridCol w:w="1618"/>
        <w:gridCol w:w="7303"/>
      </w:tblGrid>
      <w:tr w:rsidR="00E737CD" w:rsidRPr="00152592" w14:paraId="00FBC81D" w14:textId="77777777" w:rsidTr="00DE241F">
        <w:trPr>
          <w:trHeight w:val="300"/>
          <w:jc w:val="center"/>
        </w:trPr>
        <w:tc>
          <w:tcPr>
            <w:tcW w:w="1618"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hideMark/>
          </w:tcPr>
          <w:p w14:paraId="391354DB" w14:textId="1D3F975A" w:rsidR="00F454CF" w:rsidRPr="00152592" w:rsidRDefault="007F290E">
            <w:pPr>
              <w:jc w:val="center"/>
              <w:rPr>
                <w:color w:val="000000"/>
                <w:szCs w:val="22"/>
              </w:rPr>
            </w:pPr>
            <w:r w:rsidRPr="008203C9">
              <w:rPr>
                <w:rFonts w:ascii="Cambria" w:hAnsi="Cambria"/>
                <w:color w:val="000000"/>
                <w:szCs w:val="22"/>
              </w:rPr>
              <w:t>Value</w:t>
            </w:r>
          </w:p>
        </w:tc>
        <w:tc>
          <w:tcPr>
            <w:tcW w:w="7303"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vAlign w:val="bottom"/>
            <w:hideMark/>
          </w:tcPr>
          <w:p w14:paraId="35AB201D" w14:textId="2BDC79AA" w:rsidR="00F454CF" w:rsidRPr="00152592" w:rsidRDefault="00DE241F" w:rsidP="00CC2A87">
            <w:pPr>
              <w:jc w:val="center"/>
              <w:rPr>
                <w:color w:val="000000"/>
                <w:szCs w:val="22"/>
              </w:rPr>
            </w:pPr>
            <w:r w:rsidRPr="008203C9">
              <w:rPr>
                <w:rFonts w:ascii="Cambria" w:hAnsi="Cambria"/>
                <w:szCs w:val="22"/>
              </w:rPr>
              <w:t>D</w:t>
            </w:r>
            <w:r w:rsidR="00F454CF" w:rsidRPr="008203C9">
              <w:rPr>
                <w:rFonts w:ascii="Cambria" w:hAnsi="Cambria"/>
                <w:szCs w:val="22"/>
              </w:rPr>
              <w:t>e</w:t>
            </w:r>
            <w:r w:rsidRPr="008203C9">
              <w:rPr>
                <w:rFonts w:ascii="Cambria" w:hAnsi="Cambria"/>
                <w:szCs w:val="22"/>
              </w:rPr>
              <w:t>finition</w:t>
            </w:r>
          </w:p>
        </w:tc>
      </w:tr>
      <w:tr w:rsidR="00E737CD" w:rsidRPr="00152592" w14:paraId="38BC7729" w14:textId="77777777" w:rsidTr="002A67B5">
        <w:trPr>
          <w:trHeight w:val="300"/>
          <w:jc w:val="center"/>
        </w:trPr>
        <w:tc>
          <w:tcPr>
            <w:tcW w:w="1618"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hideMark/>
          </w:tcPr>
          <w:p w14:paraId="5638B043" w14:textId="77777777" w:rsidR="00F454CF" w:rsidRPr="00152592" w:rsidRDefault="00F454CF">
            <w:pPr>
              <w:jc w:val="center"/>
              <w:rPr>
                <w:color w:val="000000"/>
                <w:szCs w:val="22"/>
              </w:rPr>
            </w:pPr>
            <w:r w:rsidRPr="008203C9">
              <w:rPr>
                <w:rFonts w:ascii="Cambria" w:hAnsi="Cambria"/>
                <w:color w:val="000000"/>
                <w:szCs w:val="22"/>
              </w:rPr>
              <w:t>0</w:t>
            </w:r>
          </w:p>
        </w:tc>
        <w:tc>
          <w:tcPr>
            <w:tcW w:w="7303"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hideMark/>
          </w:tcPr>
          <w:p w14:paraId="7C3DD35F" w14:textId="60CDE3EC" w:rsidR="00533BA8" w:rsidRPr="008203C9" w:rsidRDefault="00044E3A" w:rsidP="007C12C4">
            <w:pPr>
              <w:jc w:val="center"/>
              <w:rPr>
                <w:rFonts w:ascii="Cambria" w:hAnsi="Cambria"/>
                <w:color w:val="000000"/>
                <w:szCs w:val="22"/>
                <w:lang w:val="en-US"/>
              </w:rPr>
            </w:pPr>
            <w:r w:rsidRPr="008203C9">
              <w:rPr>
                <w:rFonts w:ascii="Cambria" w:hAnsi="Cambria"/>
                <w:color w:val="000000"/>
                <w:szCs w:val="22"/>
                <w:lang w:val="en-US"/>
              </w:rPr>
              <w:t>Component</w:t>
            </w:r>
            <w:r w:rsidR="00DB53B1" w:rsidRPr="008203C9">
              <w:rPr>
                <w:rFonts w:ascii="Cambria" w:hAnsi="Cambria"/>
                <w:color w:val="000000"/>
                <w:szCs w:val="22"/>
                <w:lang w:val="en-US"/>
              </w:rPr>
              <w:t xml:space="preserve"> Interleaving</w:t>
            </w:r>
          </w:p>
          <w:p w14:paraId="422F4325" w14:textId="77777777" w:rsidR="00EB3321" w:rsidRDefault="00EB3321" w:rsidP="008B629B">
            <w:pPr>
              <w:rPr>
                <w:rFonts w:ascii="Cambria" w:hAnsi="Cambria"/>
                <w:color w:val="000000"/>
                <w:szCs w:val="22"/>
                <w:lang w:val="en-US"/>
              </w:rPr>
            </w:pPr>
            <w:bookmarkStart w:id="46" w:name="_Hlk102570854"/>
          </w:p>
          <w:p w14:paraId="046BE0A8" w14:textId="73A5FEDC" w:rsidR="004135E8" w:rsidRPr="008203C9" w:rsidRDefault="00CB7ED3" w:rsidP="008B629B">
            <w:pPr>
              <w:rPr>
                <w:rFonts w:ascii="Cambria" w:hAnsi="Cambria"/>
                <w:color w:val="000000"/>
                <w:szCs w:val="22"/>
                <w:lang w:val="en-US"/>
              </w:rPr>
            </w:pPr>
            <w:r w:rsidRPr="008203C9">
              <w:rPr>
                <w:rFonts w:ascii="Cambria" w:hAnsi="Cambria"/>
                <w:color w:val="000000"/>
                <w:szCs w:val="22"/>
                <w:lang w:val="en-US"/>
              </w:rPr>
              <w:t>For a given component,</w:t>
            </w:r>
            <w:r w:rsidR="004135E8" w:rsidRPr="008203C9">
              <w:rPr>
                <w:rFonts w:ascii="Cambria" w:hAnsi="Cambria"/>
                <w:color w:val="000000"/>
                <w:szCs w:val="22"/>
                <w:lang w:val="en-US"/>
              </w:rPr>
              <w:t xml:space="preserve"> values </w:t>
            </w:r>
            <w:r w:rsidR="001059BE" w:rsidRPr="008203C9">
              <w:rPr>
                <w:rFonts w:ascii="Cambria" w:hAnsi="Cambria"/>
                <w:color w:val="000000"/>
                <w:szCs w:val="22"/>
                <w:lang w:val="en-US"/>
              </w:rPr>
              <w:t xml:space="preserve">for all pixels </w:t>
            </w:r>
            <w:r w:rsidR="00DE241F" w:rsidRPr="008203C9">
              <w:rPr>
                <w:rFonts w:ascii="Cambria" w:hAnsi="Cambria"/>
                <w:color w:val="000000"/>
                <w:szCs w:val="22"/>
                <w:lang w:val="en-US"/>
              </w:rPr>
              <w:t xml:space="preserve">of a tile </w:t>
            </w:r>
            <w:r w:rsidR="001059BE" w:rsidRPr="008203C9">
              <w:rPr>
                <w:rFonts w:ascii="Cambria" w:hAnsi="Cambria"/>
                <w:color w:val="000000"/>
                <w:szCs w:val="22"/>
                <w:lang w:val="en-US"/>
              </w:rPr>
              <w:t xml:space="preserve">are </w:t>
            </w:r>
            <w:r w:rsidRPr="008203C9">
              <w:rPr>
                <w:rFonts w:ascii="Cambria" w:hAnsi="Cambria"/>
                <w:color w:val="000000"/>
                <w:szCs w:val="22"/>
                <w:lang w:val="en-US"/>
              </w:rPr>
              <w:t>located</w:t>
            </w:r>
            <w:r w:rsidR="00DE241F" w:rsidRPr="008203C9">
              <w:rPr>
                <w:rFonts w:ascii="Cambria" w:hAnsi="Cambria"/>
                <w:color w:val="000000"/>
                <w:szCs w:val="22"/>
                <w:lang w:val="en-US"/>
              </w:rPr>
              <w:t xml:space="preserve"> sequentially</w:t>
            </w:r>
            <w:r w:rsidR="00E97AC8" w:rsidRPr="008203C9">
              <w:rPr>
                <w:rFonts w:ascii="Cambria" w:hAnsi="Cambria"/>
                <w:color w:val="000000"/>
                <w:szCs w:val="22"/>
                <w:lang w:val="en-US"/>
              </w:rPr>
              <w:t xml:space="preserve"> in the sample data. Component values are located </w:t>
            </w:r>
            <w:r w:rsidR="00B64814" w:rsidRPr="008203C9">
              <w:rPr>
                <w:rFonts w:ascii="Cambria" w:hAnsi="Cambria"/>
                <w:color w:val="000000"/>
                <w:szCs w:val="22"/>
                <w:lang w:val="en-US"/>
              </w:rPr>
              <w:t>in the order the components were declared</w:t>
            </w:r>
            <w:r w:rsidR="001059BE" w:rsidRPr="008203C9">
              <w:rPr>
                <w:rFonts w:ascii="Cambria" w:hAnsi="Cambria"/>
                <w:color w:val="000000"/>
                <w:szCs w:val="22"/>
                <w:lang w:val="en-US"/>
              </w:rPr>
              <w:t>.</w:t>
            </w:r>
          </w:p>
          <w:bookmarkEnd w:id="46"/>
          <w:p w14:paraId="7E3AFB66" w14:textId="22CCF2CF" w:rsidR="00416382" w:rsidRPr="008203C9" w:rsidRDefault="00416382" w:rsidP="002D264D">
            <w:pPr>
              <w:rPr>
                <w:rFonts w:ascii="Cambria" w:hAnsi="Cambria"/>
                <w:color w:val="000000"/>
                <w:szCs w:val="22"/>
                <w:lang w:val="en-US"/>
              </w:rPr>
            </w:pPr>
            <w:r w:rsidRPr="008203C9">
              <w:rPr>
                <w:rFonts w:ascii="Cambria" w:hAnsi="Cambria"/>
                <w:color w:val="000000"/>
                <w:szCs w:val="22"/>
                <w:lang w:val="en-US"/>
              </w:rPr>
              <w:t xml:space="preserve">This mode can be used with a single tile, as illustrated in </w:t>
            </w:r>
            <w:r w:rsidRPr="008203C9">
              <w:rPr>
                <w:rFonts w:ascii="Cambria" w:hAnsi="Cambria"/>
                <w:color w:val="000000"/>
                <w:szCs w:val="22"/>
              </w:rPr>
              <w:fldChar w:fldCharType="begin"/>
            </w:r>
            <w:r w:rsidRPr="008203C9">
              <w:rPr>
                <w:rFonts w:ascii="Cambria" w:hAnsi="Cambria"/>
                <w:color w:val="000000"/>
                <w:szCs w:val="22"/>
                <w:lang w:val="en-US"/>
              </w:rPr>
              <w:instrText xml:space="preserve"> REF _Ref102405598 \h </w:instrText>
            </w:r>
            <w:r w:rsidR="00FF3B74" w:rsidRPr="008203C9">
              <w:rPr>
                <w:rFonts w:ascii="Cambria" w:hAnsi="Cambria"/>
                <w:color w:val="000000"/>
                <w:szCs w:val="22"/>
                <w:lang w:val="en-US"/>
              </w:rPr>
              <w:instrText xml:space="preserve"> \* MERGEFORMAT </w:instrText>
            </w:r>
            <w:r w:rsidRPr="008203C9">
              <w:rPr>
                <w:rFonts w:ascii="Cambria" w:hAnsi="Cambria"/>
                <w:color w:val="000000"/>
                <w:szCs w:val="22"/>
              </w:rPr>
            </w:r>
            <w:r w:rsidRPr="008203C9">
              <w:rPr>
                <w:rFonts w:ascii="Cambria" w:hAnsi="Cambria"/>
                <w:color w:val="000000"/>
                <w:szCs w:val="22"/>
              </w:rPr>
              <w:fldChar w:fldCharType="separate"/>
            </w:r>
            <w:r w:rsidR="003151C6" w:rsidRPr="008203C9">
              <w:rPr>
                <w:rFonts w:ascii="Cambria" w:hAnsi="Cambria"/>
                <w:lang w:val="en-US"/>
              </w:rPr>
              <w:t xml:space="preserve">Figure </w:t>
            </w:r>
            <w:r w:rsidR="003151C6" w:rsidRPr="008203C9">
              <w:rPr>
                <w:rFonts w:ascii="Cambria" w:hAnsi="Cambria"/>
                <w:noProof/>
                <w:lang w:val="en-US"/>
              </w:rPr>
              <w:t>1</w:t>
            </w:r>
            <w:r w:rsidRPr="008203C9">
              <w:rPr>
                <w:rFonts w:ascii="Cambria" w:hAnsi="Cambria"/>
                <w:color w:val="000000"/>
                <w:szCs w:val="22"/>
              </w:rPr>
              <w:fldChar w:fldCharType="end"/>
            </w:r>
            <w:r w:rsidRPr="008203C9">
              <w:rPr>
                <w:rFonts w:ascii="Cambria" w:hAnsi="Cambria"/>
                <w:color w:val="000000"/>
                <w:szCs w:val="22"/>
                <w:lang w:val="en-US"/>
              </w:rPr>
              <w:t xml:space="preserve">, or with multiple tiles, as illustrated in </w:t>
            </w:r>
            <w:r w:rsidRPr="008203C9">
              <w:rPr>
                <w:rFonts w:ascii="Cambria" w:hAnsi="Cambria"/>
                <w:color w:val="000000"/>
                <w:szCs w:val="22"/>
              </w:rPr>
              <w:fldChar w:fldCharType="begin"/>
            </w:r>
            <w:r w:rsidRPr="008203C9">
              <w:rPr>
                <w:rFonts w:ascii="Cambria" w:hAnsi="Cambria"/>
                <w:color w:val="000000"/>
                <w:szCs w:val="22"/>
                <w:lang w:val="en-US"/>
              </w:rPr>
              <w:instrText xml:space="preserve"> REF _Ref102405619 \h </w:instrText>
            </w:r>
            <w:r w:rsidR="00FF3B74" w:rsidRPr="008203C9">
              <w:rPr>
                <w:rFonts w:ascii="Cambria" w:hAnsi="Cambria"/>
                <w:color w:val="000000"/>
                <w:szCs w:val="22"/>
                <w:lang w:val="en-US"/>
              </w:rPr>
              <w:instrText xml:space="preserve"> \* MERGEFORMAT </w:instrText>
            </w:r>
            <w:r w:rsidRPr="008203C9">
              <w:rPr>
                <w:rFonts w:ascii="Cambria" w:hAnsi="Cambria"/>
                <w:color w:val="000000"/>
                <w:szCs w:val="22"/>
              </w:rPr>
            </w:r>
            <w:r w:rsidRPr="008203C9">
              <w:rPr>
                <w:rFonts w:ascii="Cambria" w:hAnsi="Cambria"/>
                <w:color w:val="000000"/>
                <w:szCs w:val="22"/>
              </w:rPr>
              <w:fldChar w:fldCharType="separate"/>
            </w:r>
            <w:r w:rsidR="003151C6" w:rsidRPr="008203C9">
              <w:rPr>
                <w:rFonts w:ascii="Cambria" w:hAnsi="Cambria"/>
                <w:lang w:val="en-US"/>
              </w:rPr>
              <w:t xml:space="preserve">Figure </w:t>
            </w:r>
            <w:r w:rsidR="003151C6" w:rsidRPr="008203C9">
              <w:rPr>
                <w:rFonts w:ascii="Cambria" w:hAnsi="Cambria"/>
                <w:noProof/>
                <w:lang w:val="en-US"/>
              </w:rPr>
              <w:t>2</w:t>
            </w:r>
            <w:r w:rsidRPr="008203C9">
              <w:rPr>
                <w:rFonts w:ascii="Cambria" w:hAnsi="Cambria"/>
                <w:color w:val="000000"/>
                <w:szCs w:val="22"/>
              </w:rPr>
              <w:fldChar w:fldCharType="end"/>
            </w:r>
            <w:r w:rsidRPr="008203C9">
              <w:rPr>
                <w:rFonts w:ascii="Cambria" w:hAnsi="Cambria"/>
                <w:color w:val="000000"/>
                <w:szCs w:val="22"/>
                <w:lang w:val="en-US"/>
              </w:rPr>
              <w:t>.</w:t>
            </w:r>
            <w:r w:rsidR="000C716B" w:rsidRPr="008203C9">
              <w:rPr>
                <w:rFonts w:ascii="Cambria" w:hAnsi="Cambria"/>
                <w:color w:val="000000"/>
                <w:szCs w:val="22"/>
                <w:lang w:val="en-US"/>
              </w:rPr>
              <w:t xml:space="preserve"> In both examples, R is the first component, G is the second and B is the third.</w:t>
            </w:r>
          </w:p>
          <w:p w14:paraId="6FBC7B63" w14:textId="1B31336F" w:rsidR="007A3380" w:rsidRPr="008203C9" w:rsidRDefault="00213ACA" w:rsidP="00763305">
            <w:pPr>
              <w:keepNext/>
              <w:jc w:val="center"/>
              <w:rPr>
                <w:rFonts w:ascii="Cambria" w:hAnsi="Cambria"/>
              </w:rPr>
            </w:pPr>
            <w:r w:rsidRPr="008203C9">
              <w:rPr>
                <w:rFonts w:ascii="Cambria" w:hAnsi="Cambria"/>
                <w:noProof/>
              </w:rPr>
              <w:drawing>
                <wp:inline distT="0" distB="0" distL="0" distR="0" wp14:anchorId="42CD0402" wp14:editId="2ABD4A2F">
                  <wp:extent cx="4470789" cy="179070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4481426" cy="1794960"/>
                          </a:xfrm>
                          <a:prstGeom prst="rect">
                            <a:avLst/>
                          </a:prstGeom>
                        </pic:spPr>
                      </pic:pic>
                    </a:graphicData>
                  </a:graphic>
                </wp:inline>
              </w:drawing>
            </w:r>
          </w:p>
          <w:p w14:paraId="24FB2287" w14:textId="6F9BC8CA" w:rsidR="008B6DFE" w:rsidRDefault="007A3380" w:rsidP="00814BB6">
            <w:pPr>
              <w:pStyle w:val="Lgende"/>
              <w:rPr>
                <w:rFonts w:eastAsia="Times New Roman"/>
                <w:color w:val="000000"/>
                <w:szCs w:val="22"/>
              </w:rPr>
            </w:pPr>
            <w:bookmarkStart w:id="47" w:name="_Ref102405598"/>
            <w:r>
              <w:t xml:space="preserve">Figure </w:t>
            </w:r>
            <w:r>
              <w:fldChar w:fldCharType="begin"/>
            </w:r>
            <w:r>
              <w:instrText xml:space="preserve"> SEQ Figure \* ARABIC </w:instrText>
            </w:r>
            <w:r>
              <w:fldChar w:fldCharType="separate"/>
            </w:r>
            <w:r w:rsidR="006E30BB">
              <w:rPr>
                <w:noProof/>
              </w:rPr>
              <w:t>1</w:t>
            </w:r>
            <w:r>
              <w:fldChar w:fldCharType="end"/>
            </w:r>
            <w:bookmarkEnd w:id="47"/>
            <w:r>
              <w:t xml:space="preserve"> </w:t>
            </w:r>
            <w:r w:rsidR="00D923C7">
              <w:t>S</w:t>
            </w:r>
            <w:r>
              <w:t>ingle</w:t>
            </w:r>
            <w:r w:rsidR="00D923C7">
              <w:t xml:space="preserve"> tile </w:t>
            </w:r>
            <w:r w:rsidR="003128C8">
              <w:t>C</w:t>
            </w:r>
            <w:r w:rsidR="00D923C7">
              <w:t xml:space="preserve">omponent </w:t>
            </w:r>
            <w:r w:rsidR="003128C8">
              <w:t>I</w:t>
            </w:r>
            <w:r w:rsidR="00D923C7">
              <w:t>nterleaving example</w:t>
            </w:r>
          </w:p>
          <w:p w14:paraId="2981DEAE" w14:textId="77777777" w:rsidR="008B6DFE" w:rsidRPr="008203C9" w:rsidRDefault="008B6DFE" w:rsidP="002D264D">
            <w:pPr>
              <w:rPr>
                <w:rFonts w:ascii="Cambria" w:hAnsi="Cambria"/>
                <w:color w:val="000000"/>
                <w:szCs w:val="22"/>
                <w:lang w:val="en-US"/>
              </w:rPr>
            </w:pPr>
          </w:p>
          <w:p w14:paraId="1D933AF7" w14:textId="788FE8D3" w:rsidR="007A3380" w:rsidRPr="008203C9" w:rsidRDefault="00213ACA" w:rsidP="00763305">
            <w:pPr>
              <w:keepNext/>
              <w:jc w:val="center"/>
              <w:rPr>
                <w:rFonts w:ascii="Cambria" w:hAnsi="Cambria"/>
              </w:rPr>
            </w:pPr>
            <w:r w:rsidRPr="008203C9">
              <w:rPr>
                <w:rFonts w:ascii="Cambria" w:hAnsi="Cambria"/>
                <w:noProof/>
              </w:rPr>
              <w:lastRenderedPageBreak/>
              <w:drawing>
                <wp:inline distT="0" distB="0" distL="0" distR="0" wp14:anchorId="0547747D" wp14:editId="17C9DDFB">
                  <wp:extent cx="4425128" cy="196215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4438925" cy="1968268"/>
                          </a:xfrm>
                          <a:prstGeom prst="rect">
                            <a:avLst/>
                          </a:prstGeom>
                        </pic:spPr>
                      </pic:pic>
                    </a:graphicData>
                  </a:graphic>
                </wp:inline>
              </w:drawing>
            </w:r>
          </w:p>
          <w:p w14:paraId="57CEEF3A" w14:textId="204CEA8F" w:rsidR="007E6D52" w:rsidRPr="00844D44" w:rsidRDefault="007A3380" w:rsidP="00844D44">
            <w:pPr>
              <w:pStyle w:val="Lgende"/>
              <w:rPr>
                <w:rFonts w:ascii="Times New Roman" w:hAnsi="Times New Roman"/>
                <w:sz w:val="24"/>
                <w:lang w:val="en-US" w:eastAsia="en-US"/>
              </w:rPr>
            </w:pPr>
            <w:bookmarkStart w:id="48" w:name="_Ref102405619"/>
            <w:r>
              <w:t xml:space="preserve">Figure </w:t>
            </w:r>
            <w:r>
              <w:fldChar w:fldCharType="begin"/>
            </w:r>
            <w:r>
              <w:instrText xml:space="preserve"> SEQ Figure \* ARABIC </w:instrText>
            </w:r>
            <w:r>
              <w:fldChar w:fldCharType="separate"/>
            </w:r>
            <w:r w:rsidR="006E30BB">
              <w:rPr>
                <w:noProof/>
              </w:rPr>
              <w:t>2</w:t>
            </w:r>
            <w:r>
              <w:fldChar w:fldCharType="end"/>
            </w:r>
            <w:bookmarkEnd w:id="48"/>
            <w:r>
              <w:t xml:space="preserve"> </w:t>
            </w:r>
            <w:r w:rsidR="00D923C7">
              <w:t>M</w:t>
            </w:r>
            <w:r>
              <w:t>ultiple tiles</w:t>
            </w:r>
            <w:r w:rsidR="00D923C7">
              <w:t xml:space="preserve"> </w:t>
            </w:r>
            <w:r w:rsidR="003128C8">
              <w:t>C</w:t>
            </w:r>
            <w:r w:rsidR="00D923C7">
              <w:t xml:space="preserve">omponent </w:t>
            </w:r>
            <w:r w:rsidR="003128C8">
              <w:t>I</w:t>
            </w:r>
            <w:r w:rsidR="00D923C7">
              <w:t>nterleaving example</w:t>
            </w:r>
            <w:r w:rsidR="007E6D52" w:rsidRPr="00814BB6">
              <w:t xml:space="preserve"> </w:t>
            </w:r>
          </w:p>
        </w:tc>
      </w:tr>
      <w:tr w:rsidR="00E737CD" w:rsidRPr="00152592" w14:paraId="1E0B0975" w14:textId="77777777" w:rsidTr="002A67B5">
        <w:trPr>
          <w:trHeight w:val="300"/>
          <w:jc w:val="center"/>
        </w:trPr>
        <w:tc>
          <w:tcPr>
            <w:tcW w:w="1618"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tcPr>
          <w:p w14:paraId="3266D248" w14:textId="09A0D942" w:rsidR="002879B3" w:rsidRDefault="00F82BFC">
            <w:pPr>
              <w:jc w:val="center"/>
              <w:rPr>
                <w:color w:val="000000"/>
                <w:szCs w:val="22"/>
              </w:rPr>
            </w:pPr>
            <w:r w:rsidRPr="008203C9">
              <w:rPr>
                <w:rFonts w:ascii="Cambria" w:hAnsi="Cambria"/>
                <w:color w:val="000000"/>
                <w:szCs w:val="22"/>
              </w:rPr>
              <w:lastRenderedPageBreak/>
              <w:t>1</w:t>
            </w:r>
          </w:p>
        </w:tc>
        <w:tc>
          <w:tcPr>
            <w:tcW w:w="7303"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vAlign w:val="bottom"/>
          </w:tcPr>
          <w:p w14:paraId="55C3CE51" w14:textId="273FE831" w:rsidR="002879B3" w:rsidRDefault="00044E3A" w:rsidP="007C12C4">
            <w:pPr>
              <w:jc w:val="center"/>
              <w:rPr>
                <w:rFonts w:ascii="Cambria" w:hAnsi="Cambria"/>
                <w:color w:val="000000"/>
                <w:szCs w:val="22"/>
                <w:lang w:val="en-US"/>
              </w:rPr>
            </w:pPr>
            <w:r w:rsidRPr="008203C9">
              <w:rPr>
                <w:rFonts w:ascii="Cambria" w:hAnsi="Cambria"/>
                <w:color w:val="000000"/>
                <w:szCs w:val="22"/>
                <w:lang w:val="en-US"/>
              </w:rPr>
              <w:t>Pixel</w:t>
            </w:r>
            <w:r w:rsidR="00D923C7" w:rsidRPr="008203C9">
              <w:rPr>
                <w:rFonts w:ascii="Cambria" w:hAnsi="Cambria"/>
                <w:color w:val="000000"/>
                <w:szCs w:val="22"/>
                <w:lang w:val="en-US"/>
              </w:rPr>
              <w:t xml:space="preserve"> Interleaving</w:t>
            </w:r>
          </w:p>
          <w:p w14:paraId="59BB54D9" w14:textId="77777777" w:rsidR="007C12C4" w:rsidRPr="008203C9" w:rsidRDefault="007C12C4" w:rsidP="002879B3">
            <w:pPr>
              <w:rPr>
                <w:rFonts w:ascii="Cambria" w:hAnsi="Cambria"/>
                <w:color w:val="000000"/>
                <w:szCs w:val="22"/>
                <w:lang w:val="en-US"/>
              </w:rPr>
            </w:pPr>
          </w:p>
          <w:p w14:paraId="27F54506" w14:textId="3E1075A2" w:rsidR="00F61418" w:rsidRPr="008203C9" w:rsidRDefault="00A01A98" w:rsidP="002879B3">
            <w:pPr>
              <w:rPr>
                <w:rFonts w:ascii="Cambria" w:hAnsi="Cambria"/>
                <w:color w:val="000000"/>
                <w:szCs w:val="22"/>
                <w:lang w:val="en-US"/>
              </w:rPr>
            </w:pPr>
            <w:r w:rsidRPr="008203C9">
              <w:rPr>
                <w:rFonts w:ascii="Cambria" w:hAnsi="Cambria"/>
                <w:color w:val="000000"/>
                <w:szCs w:val="22"/>
                <w:lang w:val="en-US"/>
              </w:rPr>
              <w:t xml:space="preserve">For </w:t>
            </w:r>
            <w:r w:rsidR="002879B3" w:rsidRPr="008203C9">
              <w:rPr>
                <w:rFonts w:ascii="Cambria" w:hAnsi="Cambria"/>
                <w:color w:val="000000"/>
                <w:szCs w:val="22"/>
                <w:lang w:val="en-US"/>
              </w:rPr>
              <w:t xml:space="preserve">a given pixel, the component values are located one after the other, in </w:t>
            </w:r>
            <w:r w:rsidR="00FE2357" w:rsidRPr="008203C9">
              <w:rPr>
                <w:rFonts w:ascii="Cambria" w:hAnsi="Cambria"/>
                <w:color w:val="000000"/>
                <w:szCs w:val="22"/>
                <w:lang w:val="en-US"/>
              </w:rPr>
              <w:t xml:space="preserve">the </w:t>
            </w:r>
            <w:r w:rsidR="002879B3" w:rsidRPr="008203C9">
              <w:rPr>
                <w:rFonts w:ascii="Cambria" w:hAnsi="Cambria"/>
                <w:color w:val="000000"/>
                <w:szCs w:val="22"/>
                <w:lang w:val="en-US"/>
              </w:rPr>
              <w:t xml:space="preserve">order </w:t>
            </w:r>
            <w:r w:rsidR="00FE2357" w:rsidRPr="008203C9">
              <w:rPr>
                <w:rFonts w:ascii="Cambria" w:hAnsi="Cambria"/>
                <w:color w:val="000000"/>
                <w:szCs w:val="22"/>
                <w:lang w:val="en-US"/>
              </w:rPr>
              <w:t>the components are declared</w:t>
            </w:r>
            <w:r w:rsidR="00A0302E" w:rsidRPr="008203C9">
              <w:rPr>
                <w:rFonts w:ascii="Cambria" w:hAnsi="Cambria"/>
                <w:color w:val="000000"/>
                <w:szCs w:val="22"/>
                <w:lang w:val="en-US"/>
              </w:rPr>
              <w:t>, with the first component of a pixel following the last component of the previous pixel</w:t>
            </w:r>
            <w:r w:rsidRPr="008203C9">
              <w:rPr>
                <w:rFonts w:ascii="Cambria" w:hAnsi="Cambria"/>
                <w:color w:val="000000"/>
                <w:szCs w:val="22"/>
                <w:lang w:val="en-US"/>
              </w:rPr>
              <w:t>.</w:t>
            </w:r>
          </w:p>
          <w:p w14:paraId="0BADE4A0" w14:textId="448FD7E9" w:rsidR="0053472D" w:rsidRPr="008203C9" w:rsidRDefault="0053472D" w:rsidP="0053472D">
            <w:pPr>
              <w:rPr>
                <w:rFonts w:ascii="Cambria" w:hAnsi="Cambria"/>
                <w:color w:val="000000"/>
                <w:szCs w:val="22"/>
                <w:lang w:val="en-US"/>
              </w:rPr>
            </w:pPr>
            <w:r w:rsidRPr="008203C9">
              <w:rPr>
                <w:rFonts w:ascii="Cambria" w:hAnsi="Cambria"/>
                <w:color w:val="000000"/>
                <w:szCs w:val="22"/>
                <w:lang w:val="en-US"/>
              </w:rPr>
              <w:t>Pixel Interleaving is only permitted whe</w:t>
            </w:r>
            <w:r w:rsidR="00123AF5" w:rsidRPr="008203C9">
              <w:rPr>
                <w:rFonts w:ascii="Cambria" w:hAnsi="Cambria"/>
                <w:color w:val="000000"/>
                <w:szCs w:val="22"/>
                <w:lang w:val="en-US"/>
              </w:rPr>
              <w:t>n all components are at the same resolution</w:t>
            </w:r>
            <w:r w:rsidR="00844D44" w:rsidRPr="008203C9">
              <w:rPr>
                <w:rFonts w:ascii="Cambria" w:hAnsi="Cambria"/>
                <w:color w:val="000000"/>
                <w:szCs w:val="22"/>
                <w:lang w:val="en-US"/>
              </w:rPr>
              <w:t>.</w:t>
            </w:r>
          </w:p>
          <w:p w14:paraId="7F65BB82" w14:textId="7ABC03EA" w:rsidR="00416382" w:rsidRPr="008203C9" w:rsidRDefault="00416382" w:rsidP="002879B3">
            <w:pPr>
              <w:rPr>
                <w:rFonts w:ascii="Cambria" w:hAnsi="Cambria"/>
                <w:color w:val="000000"/>
                <w:szCs w:val="22"/>
                <w:lang w:val="en-US"/>
              </w:rPr>
            </w:pPr>
            <w:r w:rsidRPr="008203C9">
              <w:rPr>
                <w:rFonts w:ascii="Cambria" w:hAnsi="Cambria"/>
                <w:color w:val="000000"/>
                <w:szCs w:val="22"/>
                <w:lang w:val="en-US"/>
              </w:rPr>
              <w:t xml:space="preserve">This mode can be used with a single tile, as illustrated in </w:t>
            </w:r>
            <w:r w:rsidRPr="008203C9">
              <w:rPr>
                <w:rFonts w:ascii="Cambria" w:hAnsi="Cambria"/>
                <w:color w:val="000000"/>
                <w:szCs w:val="22"/>
              </w:rPr>
              <w:fldChar w:fldCharType="begin"/>
            </w:r>
            <w:r w:rsidRPr="008203C9">
              <w:rPr>
                <w:rFonts w:ascii="Cambria" w:hAnsi="Cambria"/>
                <w:color w:val="000000"/>
                <w:szCs w:val="22"/>
                <w:lang w:val="en-US"/>
              </w:rPr>
              <w:instrText xml:space="preserve"> REF _Ref102405656 \h </w:instrText>
            </w:r>
            <w:r w:rsidR="00FF3B74" w:rsidRPr="008203C9">
              <w:rPr>
                <w:rFonts w:ascii="Cambria" w:hAnsi="Cambria"/>
                <w:color w:val="000000"/>
                <w:szCs w:val="22"/>
                <w:lang w:val="en-US"/>
              </w:rPr>
              <w:instrText xml:space="preserve"> \* MERGEFORMAT </w:instrText>
            </w:r>
            <w:r w:rsidRPr="008203C9">
              <w:rPr>
                <w:rFonts w:ascii="Cambria" w:hAnsi="Cambria"/>
                <w:color w:val="000000"/>
                <w:szCs w:val="22"/>
              </w:rPr>
            </w:r>
            <w:r w:rsidRPr="008203C9">
              <w:rPr>
                <w:rFonts w:ascii="Cambria" w:hAnsi="Cambria"/>
                <w:color w:val="000000"/>
                <w:szCs w:val="22"/>
              </w:rPr>
              <w:fldChar w:fldCharType="separate"/>
            </w:r>
            <w:r w:rsidR="003151C6" w:rsidRPr="008203C9">
              <w:rPr>
                <w:rFonts w:ascii="Cambria" w:hAnsi="Cambria"/>
                <w:lang w:val="en-US"/>
              </w:rPr>
              <w:t xml:space="preserve">Figure </w:t>
            </w:r>
            <w:r w:rsidR="003151C6" w:rsidRPr="008203C9">
              <w:rPr>
                <w:rFonts w:ascii="Cambria" w:hAnsi="Cambria"/>
                <w:noProof/>
                <w:lang w:val="en-US"/>
              </w:rPr>
              <w:t>3</w:t>
            </w:r>
            <w:r w:rsidRPr="008203C9">
              <w:rPr>
                <w:rFonts w:ascii="Cambria" w:hAnsi="Cambria"/>
                <w:color w:val="000000"/>
                <w:szCs w:val="22"/>
              </w:rPr>
              <w:fldChar w:fldCharType="end"/>
            </w:r>
            <w:r w:rsidRPr="008203C9">
              <w:rPr>
                <w:rFonts w:ascii="Cambria" w:hAnsi="Cambria"/>
                <w:color w:val="000000"/>
                <w:szCs w:val="22"/>
                <w:lang w:val="en-US"/>
              </w:rPr>
              <w:t xml:space="preserve">, or with multiple tiles, as illustrated in </w:t>
            </w:r>
            <w:r w:rsidRPr="008203C9">
              <w:rPr>
                <w:rFonts w:ascii="Cambria" w:hAnsi="Cambria"/>
                <w:color w:val="000000"/>
                <w:szCs w:val="22"/>
              </w:rPr>
              <w:fldChar w:fldCharType="begin"/>
            </w:r>
            <w:r w:rsidRPr="008203C9">
              <w:rPr>
                <w:rFonts w:ascii="Cambria" w:hAnsi="Cambria"/>
                <w:color w:val="000000"/>
                <w:szCs w:val="22"/>
                <w:lang w:val="en-US"/>
              </w:rPr>
              <w:instrText xml:space="preserve"> REF _Ref102405672 \h </w:instrText>
            </w:r>
            <w:r w:rsidR="00FF3B74" w:rsidRPr="008203C9">
              <w:rPr>
                <w:rFonts w:ascii="Cambria" w:hAnsi="Cambria"/>
                <w:color w:val="000000"/>
                <w:szCs w:val="22"/>
                <w:lang w:val="en-US"/>
              </w:rPr>
              <w:instrText xml:space="preserve"> \* MERGEFORMAT </w:instrText>
            </w:r>
            <w:r w:rsidRPr="008203C9">
              <w:rPr>
                <w:rFonts w:ascii="Cambria" w:hAnsi="Cambria"/>
                <w:color w:val="000000"/>
                <w:szCs w:val="22"/>
              </w:rPr>
            </w:r>
            <w:r w:rsidRPr="008203C9">
              <w:rPr>
                <w:rFonts w:ascii="Cambria" w:hAnsi="Cambria"/>
                <w:color w:val="000000"/>
                <w:szCs w:val="22"/>
              </w:rPr>
              <w:fldChar w:fldCharType="separate"/>
            </w:r>
            <w:r w:rsidR="003151C6" w:rsidRPr="008203C9">
              <w:rPr>
                <w:rFonts w:ascii="Cambria" w:hAnsi="Cambria"/>
                <w:lang w:val="en-US"/>
              </w:rPr>
              <w:t xml:space="preserve">Figure </w:t>
            </w:r>
            <w:r w:rsidR="003151C6" w:rsidRPr="008203C9">
              <w:rPr>
                <w:rFonts w:ascii="Cambria" w:hAnsi="Cambria"/>
                <w:noProof/>
                <w:lang w:val="en-US"/>
              </w:rPr>
              <w:t>4</w:t>
            </w:r>
            <w:r w:rsidRPr="008203C9">
              <w:rPr>
                <w:rFonts w:ascii="Cambria" w:hAnsi="Cambria"/>
                <w:color w:val="000000"/>
                <w:szCs w:val="22"/>
              </w:rPr>
              <w:fldChar w:fldCharType="end"/>
            </w:r>
            <w:r w:rsidRPr="008203C9">
              <w:rPr>
                <w:rFonts w:ascii="Cambria" w:hAnsi="Cambria"/>
                <w:color w:val="000000"/>
                <w:szCs w:val="22"/>
                <w:lang w:val="en-US"/>
              </w:rPr>
              <w:t>.</w:t>
            </w:r>
          </w:p>
          <w:p w14:paraId="7E48462E" w14:textId="7F2FF934" w:rsidR="007A3380" w:rsidRPr="008203C9" w:rsidRDefault="00213ACA" w:rsidP="00844D44">
            <w:pPr>
              <w:keepNext/>
              <w:jc w:val="center"/>
              <w:rPr>
                <w:rFonts w:ascii="Cambria" w:hAnsi="Cambria"/>
              </w:rPr>
            </w:pPr>
            <w:r w:rsidRPr="008203C9">
              <w:rPr>
                <w:rFonts w:ascii="Cambria" w:hAnsi="Cambria"/>
                <w:noProof/>
              </w:rPr>
              <w:drawing>
                <wp:inline distT="0" distB="0" distL="0" distR="0" wp14:anchorId="27376FC3" wp14:editId="7BCF7C7F">
                  <wp:extent cx="4401820" cy="1863732"/>
                  <wp:effectExtent l="0" t="0" r="0" b="317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4417814" cy="1870504"/>
                          </a:xfrm>
                          <a:prstGeom prst="rect">
                            <a:avLst/>
                          </a:prstGeom>
                        </pic:spPr>
                      </pic:pic>
                    </a:graphicData>
                  </a:graphic>
                </wp:inline>
              </w:drawing>
            </w:r>
          </w:p>
          <w:p w14:paraId="2D8E2584" w14:textId="7089AF79" w:rsidR="008B6DFE" w:rsidRDefault="007A3380" w:rsidP="00814BB6">
            <w:pPr>
              <w:pStyle w:val="Lgende"/>
              <w:rPr>
                <w:rFonts w:eastAsia="Times New Roman"/>
                <w:color w:val="000000"/>
                <w:szCs w:val="22"/>
              </w:rPr>
            </w:pPr>
            <w:bookmarkStart w:id="49" w:name="_Ref102405656"/>
            <w:r>
              <w:t xml:space="preserve">Figure </w:t>
            </w:r>
            <w:r>
              <w:fldChar w:fldCharType="begin"/>
            </w:r>
            <w:r>
              <w:instrText xml:space="preserve"> SEQ Figure \* ARABIC </w:instrText>
            </w:r>
            <w:r>
              <w:fldChar w:fldCharType="separate"/>
            </w:r>
            <w:r w:rsidR="006E30BB">
              <w:rPr>
                <w:noProof/>
              </w:rPr>
              <w:t>3</w:t>
            </w:r>
            <w:r>
              <w:fldChar w:fldCharType="end"/>
            </w:r>
            <w:bookmarkEnd w:id="49"/>
            <w:r>
              <w:t xml:space="preserve"> </w:t>
            </w:r>
            <w:r w:rsidR="00D923C7">
              <w:t>S</w:t>
            </w:r>
            <w:r>
              <w:t>ingle tile</w:t>
            </w:r>
            <w:r w:rsidR="00D923C7">
              <w:t xml:space="preserve"> </w:t>
            </w:r>
            <w:r w:rsidR="003128C8">
              <w:t>P</w:t>
            </w:r>
            <w:r w:rsidR="00D923C7">
              <w:t xml:space="preserve">ixel </w:t>
            </w:r>
            <w:r w:rsidR="003128C8">
              <w:t>I</w:t>
            </w:r>
            <w:r w:rsidR="00D923C7">
              <w:t>nterleaving example</w:t>
            </w:r>
          </w:p>
          <w:p w14:paraId="3B47B13D" w14:textId="77777777" w:rsidR="008B6DFE" w:rsidRPr="008203C9" w:rsidRDefault="008B6DFE" w:rsidP="002879B3">
            <w:pPr>
              <w:rPr>
                <w:rFonts w:ascii="Cambria" w:hAnsi="Cambria"/>
                <w:color w:val="000000"/>
                <w:szCs w:val="22"/>
                <w:lang w:val="en-US"/>
              </w:rPr>
            </w:pPr>
          </w:p>
          <w:p w14:paraId="50CB4CE4" w14:textId="36F326FC" w:rsidR="007A3380" w:rsidRPr="008203C9" w:rsidRDefault="00213ACA" w:rsidP="00844D44">
            <w:pPr>
              <w:keepNext/>
              <w:jc w:val="center"/>
              <w:rPr>
                <w:rFonts w:ascii="Cambria" w:hAnsi="Cambria"/>
              </w:rPr>
            </w:pPr>
            <w:r w:rsidRPr="008203C9">
              <w:rPr>
                <w:rFonts w:ascii="Cambria" w:hAnsi="Cambria"/>
                <w:noProof/>
              </w:rPr>
              <w:drawing>
                <wp:inline distT="0" distB="0" distL="0" distR="0" wp14:anchorId="2E7809B6" wp14:editId="5840ED2C">
                  <wp:extent cx="4403205" cy="1875155"/>
                  <wp:effectExtent l="0" t="0" r="0" b="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4411600" cy="1878730"/>
                          </a:xfrm>
                          <a:prstGeom prst="rect">
                            <a:avLst/>
                          </a:prstGeom>
                        </pic:spPr>
                      </pic:pic>
                    </a:graphicData>
                  </a:graphic>
                </wp:inline>
              </w:drawing>
            </w:r>
          </w:p>
          <w:p w14:paraId="2D9DE947" w14:textId="619E6524" w:rsidR="007A3380" w:rsidRPr="00152592" w:rsidRDefault="007A3380" w:rsidP="00844D44">
            <w:pPr>
              <w:pStyle w:val="Lgende"/>
            </w:pPr>
            <w:bookmarkStart w:id="50" w:name="_Ref102405672"/>
            <w:r>
              <w:t xml:space="preserve">Figure </w:t>
            </w:r>
            <w:r>
              <w:fldChar w:fldCharType="begin"/>
            </w:r>
            <w:r>
              <w:instrText xml:space="preserve"> SEQ Figure \* ARABIC </w:instrText>
            </w:r>
            <w:r>
              <w:fldChar w:fldCharType="separate"/>
            </w:r>
            <w:r w:rsidR="006E30BB">
              <w:rPr>
                <w:noProof/>
              </w:rPr>
              <w:t>4</w:t>
            </w:r>
            <w:r>
              <w:fldChar w:fldCharType="end"/>
            </w:r>
            <w:bookmarkEnd w:id="50"/>
            <w:r>
              <w:t xml:space="preserve"> </w:t>
            </w:r>
            <w:r w:rsidR="00D923C7">
              <w:t>M</w:t>
            </w:r>
            <w:r>
              <w:t>ultiple tiles</w:t>
            </w:r>
            <w:r w:rsidR="00D923C7">
              <w:t xml:space="preserve"> </w:t>
            </w:r>
            <w:r w:rsidR="003128C8">
              <w:t>P</w:t>
            </w:r>
            <w:r w:rsidR="00D923C7">
              <w:t xml:space="preserve">ixel </w:t>
            </w:r>
            <w:r w:rsidR="003128C8">
              <w:t>I</w:t>
            </w:r>
            <w:r w:rsidR="00D923C7">
              <w:t>nterleaving example</w:t>
            </w:r>
          </w:p>
        </w:tc>
      </w:tr>
      <w:tr w:rsidR="00E737CD" w:rsidRPr="00E913C0" w14:paraId="40811FAD" w14:textId="77777777" w:rsidTr="00C9192C">
        <w:trPr>
          <w:trHeight w:val="300"/>
          <w:jc w:val="center"/>
        </w:trPr>
        <w:tc>
          <w:tcPr>
            <w:tcW w:w="1618"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hideMark/>
          </w:tcPr>
          <w:p w14:paraId="619AFCD7" w14:textId="7BF194E4" w:rsidR="00F454CF" w:rsidRPr="00152592" w:rsidRDefault="00F82BFC">
            <w:pPr>
              <w:jc w:val="center"/>
              <w:rPr>
                <w:color w:val="000000"/>
                <w:szCs w:val="22"/>
              </w:rPr>
            </w:pPr>
            <w:r w:rsidRPr="008203C9">
              <w:rPr>
                <w:rFonts w:ascii="Cambria" w:hAnsi="Cambria"/>
                <w:color w:val="000000"/>
                <w:szCs w:val="22"/>
              </w:rPr>
              <w:t>2</w:t>
            </w:r>
          </w:p>
        </w:tc>
        <w:tc>
          <w:tcPr>
            <w:tcW w:w="7303"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vAlign w:val="bottom"/>
            <w:hideMark/>
          </w:tcPr>
          <w:p w14:paraId="4A63058F" w14:textId="2CACE840" w:rsidR="00CC1430" w:rsidRDefault="00CC1430" w:rsidP="007C12C4">
            <w:pPr>
              <w:jc w:val="center"/>
              <w:rPr>
                <w:rFonts w:ascii="Cambria" w:hAnsi="Cambria"/>
                <w:color w:val="000000"/>
                <w:szCs w:val="22"/>
                <w:lang w:val="en-US"/>
              </w:rPr>
            </w:pPr>
            <w:r w:rsidRPr="008203C9">
              <w:rPr>
                <w:rFonts w:ascii="Cambria" w:hAnsi="Cambria"/>
                <w:color w:val="000000"/>
                <w:szCs w:val="22"/>
                <w:lang w:val="en-US"/>
              </w:rPr>
              <w:t xml:space="preserve">Mixed </w:t>
            </w:r>
            <w:r w:rsidR="003128C8" w:rsidRPr="008203C9">
              <w:rPr>
                <w:rFonts w:ascii="Cambria" w:hAnsi="Cambria"/>
                <w:color w:val="000000"/>
                <w:szCs w:val="22"/>
                <w:lang w:val="en-US"/>
              </w:rPr>
              <w:t>Interleaving</w:t>
            </w:r>
          </w:p>
          <w:p w14:paraId="00569E6B" w14:textId="77777777" w:rsidR="007C12C4" w:rsidRPr="008203C9" w:rsidRDefault="007C12C4" w:rsidP="002D264D">
            <w:pPr>
              <w:rPr>
                <w:rFonts w:ascii="Cambria" w:hAnsi="Cambria"/>
                <w:color w:val="000000"/>
                <w:szCs w:val="22"/>
                <w:lang w:val="en-US"/>
              </w:rPr>
            </w:pPr>
          </w:p>
          <w:p w14:paraId="65EDA979" w14:textId="4DC079B1" w:rsidR="00C9192C" w:rsidRPr="008203C9" w:rsidRDefault="00C9192C" w:rsidP="007500EE">
            <w:pPr>
              <w:rPr>
                <w:rFonts w:ascii="Cambria" w:hAnsi="Cambria"/>
                <w:color w:val="000000"/>
                <w:szCs w:val="22"/>
                <w:lang w:val="en-US"/>
              </w:rPr>
            </w:pPr>
            <w:r w:rsidRPr="008203C9">
              <w:rPr>
                <w:rFonts w:ascii="Cambria" w:hAnsi="Cambria"/>
                <w:color w:val="000000"/>
                <w:szCs w:val="22"/>
                <w:lang w:val="en-US"/>
              </w:rPr>
              <w:t xml:space="preserve">This value shall only be used </w:t>
            </w:r>
            <w:r w:rsidR="00845997" w:rsidRPr="008203C9">
              <w:rPr>
                <w:rFonts w:ascii="Cambria" w:hAnsi="Cambria"/>
                <w:color w:val="000000"/>
                <w:szCs w:val="22"/>
                <w:lang w:val="en-US"/>
              </w:rPr>
              <w:t xml:space="preserve">if </w:t>
            </w:r>
            <w:r w:rsidRPr="00F029E9">
              <w:rPr>
                <w:rStyle w:val="codeChar1"/>
                <w:rFonts w:eastAsia="MS Mincho"/>
              </w:rPr>
              <w:t>sampling_type</w:t>
            </w:r>
            <w:r w:rsidRPr="008203C9">
              <w:rPr>
                <w:rFonts w:ascii="Cambria" w:hAnsi="Cambria"/>
                <w:lang w:val="en-US"/>
              </w:rPr>
              <w:t xml:space="preserve"> field value is </w:t>
            </w:r>
            <w:r w:rsidR="00A8075D" w:rsidRPr="008203C9">
              <w:rPr>
                <w:rFonts w:ascii="Cambria" w:hAnsi="Cambria"/>
                <w:lang w:val="en-US"/>
              </w:rPr>
              <w:t>not 0,</w:t>
            </w:r>
            <w:r w:rsidR="00845997" w:rsidRPr="008203C9">
              <w:rPr>
                <w:rFonts w:ascii="Cambria" w:hAnsi="Cambria"/>
                <w:lang w:val="en-US"/>
              </w:rPr>
              <w:t xml:space="preserve"> </w:t>
            </w:r>
            <w:r w:rsidR="00845997" w:rsidRPr="008203C9">
              <w:rPr>
                <w:rFonts w:ascii="Cambria" w:hAnsi="Cambria"/>
                <w:color w:val="000000"/>
                <w:szCs w:val="22"/>
                <w:lang w:val="en-US"/>
              </w:rPr>
              <w:t xml:space="preserve">if </w:t>
            </w:r>
            <w:r w:rsidR="00845997" w:rsidRPr="00F029E9">
              <w:rPr>
                <w:rStyle w:val="codeChar1"/>
                <w:rFonts w:eastAsia="MS Mincho"/>
              </w:rPr>
              <w:t>sampling_type</w:t>
            </w:r>
            <w:r w:rsidR="00A8075D" w:rsidRPr="008203C9">
              <w:rPr>
                <w:rFonts w:ascii="Cambria" w:hAnsi="Cambria"/>
                <w:lang w:val="en-US"/>
              </w:rPr>
              <w:t xml:space="preserve"> </w:t>
            </w:r>
            <w:r w:rsidR="00845997" w:rsidRPr="008203C9">
              <w:rPr>
                <w:rFonts w:ascii="Cambria" w:hAnsi="Cambria"/>
                <w:lang w:val="en-US"/>
              </w:rPr>
              <w:t xml:space="preserve">value </w:t>
            </w:r>
            <w:r w:rsidR="00A8075D" w:rsidRPr="008203C9">
              <w:rPr>
                <w:rFonts w:ascii="Cambria" w:hAnsi="Cambria"/>
                <w:lang w:val="en-US"/>
              </w:rPr>
              <w:t xml:space="preserve">explicitly allows this interleaving mode </w:t>
            </w:r>
            <w:r w:rsidRPr="008203C9">
              <w:rPr>
                <w:rFonts w:ascii="Cambria" w:hAnsi="Cambria"/>
                <w:lang w:val="en-US"/>
              </w:rPr>
              <w:t xml:space="preserve">and if </w:t>
            </w:r>
            <w:r w:rsidRPr="008203C9">
              <w:rPr>
                <w:rFonts w:ascii="Cambria" w:hAnsi="Cambria"/>
                <w:color w:val="000000"/>
                <w:szCs w:val="22"/>
                <w:lang w:val="en-US"/>
              </w:rPr>
              <w:lastRenderedPageBreak/>
              <w:t>the ‘U’ and ‘V’ components are consecutive in the component list, i.e. ‘V’ component immediately follows ‘U’ component or ‘U’ component immediately follows ‘V’ component,</w:t>
            </w:r>
          </w:p>
          <w:p w14:paraId="34644239" w14:textId="01139D45" w:rsidR="00AE651D" w:rsidRPr="008203C9" w:rsidRDefault="00A21A7E" w:rsidP="007500EE">
            <w:pPr>
              <w:rPr>
                <w:rFonts w:ascii="Cambria" w:hAnsi="Cambria"/>
                <w:color w:val="000000"/>
                <w:szCs w:val="22"/>
                <w:lang w:val="en-US"/>
              </w:rPr>
            </w:pPr>
            <w:r w:rsidRPr="008203C9">
              <w:rPr>
                <w:rFonts w:ascii="Cambria" w:hAnsi="Cambria"/>
                <w:color w:val="000000"/>
                <w:szCs w:val="22"/>
                <w:lang w:val="en-US"/>
              </w:rPr>
              <w:t xml:space="preserve">For all components </w:t>
            </w:r>
            <w:r w:rsidR="00BE3A36" w:rsidRPr="008203C9">
              <w:rPr>
                <w:rFonts w:ascii="Cambria" w:hAnsi="Cambria"/>
                <w:color w:val="000000"/>
                <w:szCs w:val="22"/>
                <w:lang w:val="en-US"/>
              </w:rPr>
              <w:t xml:space="preserve">other than </w:t>
            </w:r>
            <w:r w:rsidR="00F96C88" w:rsidRPr="008203C9">
              <w:rPr>
                <w:rFonts w:ascii="Cambria" w:hAnsi="Cambria"/>
                <w:color w:val="000000"/>
                <w:szCs w:val="22"/>
                <w:lang w:val="en-US"/>
              </w:rPr>
              <w:t>‘</w:t>
            </w:r>
            <w:r w:rsidR="00BE3A36" w:rsidRPr="008203C9">
              <w:rPr>
                <w:rFonts w:ascii="Cambria" w:hAnsi="Cambria"/>
                <w:color w:val="000000"/>
                <w:szCs w:val="22"/>
                <w:lang w:val="en-US"/>
              </w:rPr>
              <w:t>U</w:t>
            </w:r>
            <w:r w:rsidR="00F96C88" w:rsidRPr="008203C9">
              <w:rPr>
                <w:rFonts w:ascii="Cambria" w:hAnsi="Cambria"/>
                <w:color w:val="000000"/>
                <w:szCs w:val="22"/>
                <w:lang w:val="en-US"/>
              </w:rPr>
              <w:t>’</w:t>
            </w:r>
            <w:r w:rsidR="00BE3A36" w:rsidRPr="008203C9">
              <w:rPr>
                <w:rFonts w:ascii="Cambria" w:hAnsi="Cambria"/>
                <w:color w:val="000000"/>
                <w:szCs w:val="22"/>
                <w:lang w:val="en-US"/>
              </w:rPr>
              <w:t xml:space="preserve"> and </w:t>
            </w:r>
            <w:r w:rsidR="00F96C88" w:rsidRPr="008203C9">
              <w:rPr>
                <w:rFonts w:ascii="Cambria" w:hAnsi="Cambria"/>
                <w:color w:val="000000"/>
                <w:szCs w:val="22"/>
                <w:lang w:val="en-US"/>
              </w:rPr>
              <w:t>‘</w:t>
            </w:r>
            <w:r w:rsidR="00BE3A36" w:rsidRPr="008203C9">
              <w:rPr>
                <w:rFonts w:ascii="Cambria" w:hAnsi="Cambria"/>
                <w:color w:val="000000"/>
                <w:szCs w:val="22"/>
                <w:lang w:val="en-US"/>
              </w:rPr>
              <w:t>V</w:t>
            </w:r>
            <w:r w:rsidR="00F96C88" w:rsidRPr="008203C9">
              <w:rPr>
                <w:rFonts w:ascii="Cambria" w:hAnsi="Cambria"/>
                <w:color w:val="000000"/>
                <w:szCs w:val="22"/>
                <w:lang w:val="en-US"/>
              </w:rPr>
              <w:t>’</w:t>
            </w:r>
            <w:r w:rsidR="00BE3A36" w:rsidRPr="008203C9">
              <w:rPr>
                <w:rFonts w:ascii="Cambria" w:hAnsi="Cambria"/>
                <w:color w:val="000000"/>
                <w:szCs w:val="22"/>
                <w:lang w:val="en-US"/>
              </w:rPr>
              <w:t xml:space="preserve">, </w:t>
            </w:r>
            <w:r w:rsidR="007500EE" w:rsidRPr="008203C9">
              <w:rPr>
                <w:rFonts w:ascii="Cambria" w:hAnsi="Cambria"/>
                <w:color w:val="000000"/>
                <w:szCs w:val="22"/>
                <w:lang w:val="en-US"/>
              </w:rPr>
              <w:t xml:space="preserve">component values for all pixels are located as </w:t>
            </w:r>
            <w:r w:rsidR="00AE651D" w:rsidRPr="008203C9">
              <w:rPr>
                <w:rFonts w:ascii="Cambria" w:hAnsi="Cambria"/>
                <w:color w:val="000000"/>
                <w:szCs w:val="22"/>
                <w:lang w:val="en-US"/>
              </w:rPr>
              <w:t xml:space="preserve">specified </w:t>
            </w:r>
            <w:r w:rsidR="007500EE" w:rsidRPr="008203C9">
              <w:rPr>
                <w:rFonts w:ascii="Cambria" w:hAnsi="Cambria"/>
                <w:color w:val="000000"/>
                <w:szCs w:val="22"/>
                <w:lang w:val="en-US"/>
              </w:rPr>
              <w:t>for Component Interleaving</w:t>
            </w:r>
            <w:r w:rsidR="0066380D" w:rsidRPr="008203C9">
              <w:rPr>
                <w:rFonts w:ascii="Cambria" w:hAnsi="Cambria"/>
                <w:color w:val="000000"/>
                <w:szCs w:val="22"/>
                <w:lang w:val="en-US"/>
              </w:rPr>
              <w:t xml:space="preserve"> in the order they are declared</w:t>
            </w:r>
            <w:r w:rsidR="007500EE" w:rsidRPr="008203C9">
              <w:rPr>
                <w:rFonts w:ascii="Cambria" w:hAnsi="Cambria"/>
                <w:color w:val="000000"/>
                <w:szCs w:val="22"/>
                <w:lang w:val="en-US"/>
              </w:rPr>
              <w:t xml:space="preserve">. </w:t>
            </w:r>
            <w:r w:rsidR="00684C88" w:rsidRPr="008203C9">
              <w:rPr>
                <w:rFonts w:ascii="Cambria" w:hAnsi="Cambria"/>
                <w:color w:val="000000"/>
                <w:szCs w:val="22"/>
                <w:lang w:val="en-US"/>
              </w:rPr>
              <w:t xml:space="preserve">The </w:t>
            </w:r>
            <w:r w:rsidR="00F96C88" w:rsidRPr="008203C9">
              <w:rPr>
                <w:rFonts w:ascii="Cambria" w:hAnsi="Cambria"/>
                <w:color w:val="000000"/>
                <w:szCs w:val="22"/>
                <w:lang w:val="en-US"/>
              </w:rPr>
              <w:t>‘</w:t>
            </w:r>
            <w:r w:rsidR="00684C88" w:rsidRPr="008203C9">
              <w:rPr>
                <w:rFonts w:ascii="Cambria" w:hAnsi="Cambria"/>
                <w:color w:val="000000"/>
                <w:szCs w:val="22"/>
                <w:lang w:val="en-US"/>
              </w:rPr>
              <w:t>U</w:t>
            </w:r>
            <w:r w:rsidR="00F96C88" w:rsidRPr="008203C9">
              <w:rPr>
                <w:rFonts w:ascii="Cambria" w:hAnsi="Cambria"/>
                <w:color w:val="000000"/>
                <w:szCs w:val="22"/>
                <w:lang w:val="en-US"/>
              </w:rPr>
              <w:t>’</w:t>
            </w:r>
            <w:r w:rsidR="00684C88" w:rsidRPr="008203C9">
              <w:rPr>
                <w:rFonts w:ascii="Cambria" w:hAnsi="Cambria"/>
                <w:color w:val="000000"/>
                <w:szCs w:val="22"/>
                <w:lang w:val="en-US"/>
              </w:rPr>
              <w:t xml:space="preserve"> and </w:t>
            </w:r>
            <w:r w:rsidR="00F96C88" w:rsidRPr="008203C9">
              <w:rPr>
                <w:rFonts w:ascii="Cambria" w:hAnsi="Cambria"/>
                <w:color w:val="000000"/>
                <w:szCs w:val="22"/>
                <w:lang w:val="en-US"/>
              </w:rPr>
              <w:t>‘</w:t>
            </w:r>
            <w:r w:rsidR="00684C88" w:rsidRPr="008203C9">
              <w:rPr>
                <w:rFonts w:ascii="Cambria" w:hAnsi="Cambria"/>
                <w:color w:val="000000"/>
                <w:szCs w:val="22"/>
                <w:lang w:val="en-US"/>
              </w:rPr>
              <w:t>V</w:t>
            </w:r>
            <w:r w:rsidR="00F96C88" w:rsidRPr="008203C9">
              <w:rPr>
                <w:rFonts w:ascii="Cambria" w:hAnsi="Cambria"/>
                <w:color w:val="000000"/>
                <w:szCs w:val="22"/>
                <w:lang w:val="en-US"/>
              </w:rPr>
              <w:t>’</w:t>
            </w:r>
            <w:r w:rsidR="00684C88" w:rsidRPr="008203C9">
              <w:rPr>
                <w:rFonts w:ascii="Cambria" w:hAnsi="Cambria"/>
                <w:color w:val="000000"/>
                <w:szCs w:val="22"/>
                <w:lang w:val="en-US"/>
              </w:rPr>
              <w:t xml:space="preserve"> component values are located as specified by </w:t>
            </w:r>
            <w:r w:rsidR="00AE651D" w:rsidRPr="008203C9">
              <w:rPr>
                <w:rFonts w:ascii="Cambria" w:hAnsi="Cambria"/>
                <w:color w:val="000000"/>
                <w:szCs w:val="22"/>
                <w:lang w:val="en-US"/>
              </w:rPr>
              <w:t>Pixel Interleaving.</w:t>
            </w:r>
          </w:p>
          <w:p w14:paraId="41C58C5F" w14:textId="4EE0F2E4" w:rsidR="00F454CF" w:rsidRDefault="002D264D" w:rsidP="00BB72E2">
            <w:pPr>
              <w:pStyle w:val="Note"/>
            </w:pPr>
            <w:r w:rsidRPr="00B70D42">
              <w:t>N</w:t>
            </w:r>
            <w:r w:rsidR="00B70D42">
              <w:t>OTE</w:t>
            </w:r>
            <w:r w:rsidRPr="00B70D42">
              <w:t xml:space="preserve"> </w:t>
            </w:r>
            <w:r w:rsidR="002879B3" w:rsidRPr="00B70D42">
              <w:t xml:space="preserve">This mode is typically used to store YUV 420 data with </w:t>
            </w:r>
            <w:r w:rsidR="00047C06">
              <w:t>all</w:t>
            </w:r>
            <w:r w:rsidR="00047C06" w:rsidRPr="00B70D42">
              <w:t xml:space="preserve"> </w:t>
            </w:r>
            <w:r w:rsidR="00535E6E" w:rsidRPr="00B70D42">
              <w:t>Y</w:t>
            </w:r>
            <w:r w:rsidR="00047C06">
              <w:t xml:space="preserve"> components</w:t>
            </w:r>
            <w:r w:rsidR="00535E6E" w:rsidRPr="00B70D42">
              <w:t xml:space="preserve"> </w:t>
            </w:r>
            <w:r w:rsidR="00315EA7">
              <w:t xml:space="preserve">followed by interleaved </w:t>
            </w:r>
            <w:r w:rsidR="00535E6E" w:rsidRPr="00B70D42">
              <w:t>U and V components</w:t>
            </w:r>
            <w:r w:rsidR="002879B3" w:rsidRPr="00B70D42">
              <w:t>.</w:t>
            </w:r>
          </w:p>
          <w:p w14:paraId="7617CE2C" w14:textId="34A61264" w:rsidR="00BD715B" w:rsidRDefault="00FE206D" w:rsidP="00814BB6">
            <w:pPr>
              <w:pStyle w:val="Note"/>
              <w:ind w:left="0"/>
              <w:rPr>
                <w:sz w:val="22"/>
                <w:lang w:eastAsia="ja-JP"/>
              </w:rPr>
            </w:pPr>
            <w:r w:rsidRPr="00503EFA">
              <w:rPr>
                <w:sz w:val="22"/>
                <w:lang w:eastAsia="ja-JP"/>
              </w:rPr>
              <w:fldChar w:fldCharType="begin"/>
            </w:r>
            <w:r>
              <w:rPr>
                <w:sz w:val="22"/>
                <w:lang w:eastAsia="ja-JP"/>
              </w:rPr>
              <w:instrText xml:space="preserve"> REF _Ref102409063 \h </w:instrText>
            </w:r>
            <w:r w:rsidR="00FF3B74">
              <w:rPr>
                <w:sz w:val="22"/>
                <w:lang w:eastAsia="ja-JP"/>
              </w:rPr>
              <w:instrText xml:space="preserve"> \* MERGEFORMAT </w:instrText>
            </w:r>
            <w:r w:rsidRPr="00503EFA">
              <w:rPr>
                <w:sz w:val="22"/>
                <w:lang w:eastAsia="ja-JP"/>
              </w:rPr>
            </w:r>
            <w:r w:rsidRPr="00503EFA">
              <w:rPr>
                <w:sz w:val="22"/>
                <w:lang w:eastAsia="ja-JP"/>
              </w:rPr>
              <w:fldChar w:fldCharType="separate"/>
            </w:r>
            <w:r w:rsidR="003151C6" w:rsidRPr="00503EFA">
              <w:rPr>
                <w:sz w:val="22"/>
                <w:lang w:eastAsia="ja-JP"/>
              </w:rPr>
              <w:t>Figure 5</w:t>
            </w:r>
            <w:r w:rsidRPr="00503EFA">
              <w:rPr>
                <w:sz w:val="22"/>
                <w:lang w:eastAsia="ja-JP"/>
              </w:rPr>
              <w:fldChar w:fldCharType="end"/>
            </w:r>
            <w:r>
              <w:rPr>
                <w:sz w:val="22"/>
                <w:lang w:eastAsia="ja-JP"/>
              </w:rPr>
              <w:t xml:space="preserve"> illustrates this mode for </w:t>
            </w:r>
            <w:r w:rsidRPr="00AF5C99">
              <w:rPr>
                <w:rFonts w:ascii="Courier New" w:eastAsia="MS Mincho" w:hAnsi="Courier New" w:cs="Courier New"/>
              </w:rPr>
              <w:t>sampling_type</w:t>
            </w:r>
            <w:r>
              <w:rPr>
                <w:sz w:val="22"/>
                <w:lang w:eastAsia="ja-JP"/>
              </w:rPr>
              <w:t>=2</w:t>
            </w:r>
            <w:r w:rsidR="00AF5C99">
              <w:rPr>
                <w:sz w:val="22"/>
                <w:lang w:eastAsia="ja-JP"/>
              </w:rPr>
              <w:t xml:space="preserve"> and</w:t>
            </w:r>
            <w:r>
              <w:rPr>
                <w:sz w:val="22"/>
                <w:lang w:eastAsia="ja-JP"/>
              </w:rPr>
              <w:t xml:space="preserve"> </w:t>
            </w:r>
            <w:r w:rsidRPr="00503EFA">
              <w:rPr>
                <w:sz w:val="22"/>
                <w:lang w:eastAsia="ja-JP"/>
              </w:rPr>
              <w:fldChar w:fldCharType="begin"/>
            </w:r>
            <w:r>
              <w:rPr>
                <w:sz w:val="22"/>
                <w:lang w:eastAsia="ja-JP"/>
              </w:rPr>
              <w:instrText xml:space="preserve"> REF _Ref102409144 \h </w:instrText>
            </w:r>
            <w:r w:rsidR="00FF3B74">
              <w:rPr>
                <w:sz w:val="22"/>
                <w:lang w:eastAsia="ja-JP"/>
              </w:rPr>
              <w:instrText xml:space="preserve"> \* MERGEFORMAT </w:instrText>
            </w:r>
            <w:r w:rsidRPr="00503EFA">
              <w:rPr>
                <w:sz w:val="22"/>
                <w:lang w:eastAsia="ja-JP"/>
              </w:rPr>
            </w:r>
            <w:r w:rsidRPr="00503EFA">
              <w:rPr>
                <w:sz w:val="22"/>
                <w:lang w:eastAsia="ja-JP"/>
              </w:rPr>
              <w:fldChar w:fldCharType="separate"/>
            </w:r>
            <w:r w:rsidR="003151C6" w:rsidRPr="00503EFA">
              <w:rPr>
                <w:sz w:val="22"/>
                <w:lang w:eastAsia="ja-JP"/>
              </w:rPr>
              <w:t>Figure 6</w:t>
            </w:r>
            <w:r w:rsidRPr="00503EFA">
              <w:rPr>
                <w:sz w:val="22"/>
                <w:lang w:eastAsia="ja-JP"/>
              </w:rPr>
              <w:fldChar w:fldCharType="end"/>
            </w:r>
            <w:r>
              <w:rPr>
                <w:sz w:val="22"/>
                <w:lang w:eastAsia="ja-JP"/>
              </w:rPr>
              <w:t xml:space="preserve"> illustrates this mode for </w:t>
            </w:r>
            <w:r w:rsidRPr="00857F46">
              <w:rPr>
                <w:rFonts w:ascii="Courier New" w:eastAsia="MS Mincho" w:hAnsi="Courier New" w:cs="Courier New"/>
              </w:rPr>
              <w:t>sampling_type</w:t>
            </w:r>
            <w:r>
              <w:rPr>
                <w:sz w:val="22"/>
                <w:lang w:eastAsia="ja-JP"/>
              </w:rPr>
              <w:t xml:space="preserve">=1. </w:t>
            </w:r>
          </w:p>
          <w:p w14:paraId="0752EADE" w14:textId="4F91CDCE" w:rsidR="00BD715B" w:rsidRPr="008203C9" w:rsidRDefault="002B3FF1" w:rsidP="00AF5C99">
            <w:pPr>
              <w:keepNext/>
              <w:jc w:val="center"/>
              <w:rPr>
                <w:rFonts w:ascii="Cambria" w:hAnsi="Cambria"/>
              </w:rPr>
            </w:pPr>
            <w:r w:rsidRPr="008203C9">
              <w:rPr>
                <w:rFonts w:ascii="Cambria" w:hAnsi="Cambria"/>
                <w:noProof/>
              </w:rPr>
              <w:drawing>
                <wp:inline distT="0" distB="0" distL="0" distR="0" wp14:anchorId="3B75954B" wp14:editId="288D68FF">
                  <wp:extent cx="4457174" cy="2387519"/>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4474721" cy="2396918"/>
                          </a:xfrm>
                          <a:prstGeom prst="rect">
                            <a:avLst/>
                          </a:prstGeom>
                        </pic:spPr>
                      </pic:pic>
                    </a:graphicData>
                  </a:graphic>
                </wp:inline>
              </w:drawing>
            </w:r>
          </w:p>
          <w:p w14:paraId="05B983DC" w14:textId="01E491D5" w:rsidR="00BD715B" w:rsidRDefault="00BD715B" w:rsidP="00BD715B">
            <w:pPr>
              <w:pStyle w:val="Lgende"/>
            </w:pPr>
            <w:bookmarkStart w:id="51" w:name="_Ref102409063"/>
            <w:r>
              <w:t xml:space="preserve">Figure </w:t>
            </w:r>
            <w:r>
              <w:fldChar w:fldCharType="begin"/>
            </w:r>
            <w:r>
              <w:instrText xml:space="preserve"> SEQ Figure \* ARABIC </w:instrText>
            </w:r>
            <w:r>
              <w:fldChar w:fldCharType="separate"/>
            </w:r>
            <w:r w:rsidR="006E30BB">
              <w:rPr>
                <w:noProof/>
              </w:rPr>
              <w:t>5</w:t>
            </w:r>
            <w:r>
              <w:fldChar w:fldCharType="end"/>
            </w:r>
            <w:bookmarkEnd w:id="51"/>
            <w:r>
              <w:t xml:space="preserve"> Mixed Interleaving for YUV 420 example</w:t>
            </w:r>
          </w:p>
          <w:p w14:paraId="70D0931E" w14:textId="77777777" w:rsidR="00D25ED9" w:rsidRPr="008203C9" w:rsidRDefault="00D25ED9" w:rsidP="00D25ED9">
            <w:pPr>
              <w:rPr>
                <w:rFonts w:ascii="Cambria" w:hAnsi="Cambria"/>
                <w:lang w:val="en-US"/>
              </w:rPr>
            </w:pPr>
          </w:p>
          <w:p w14:paraId="35C379FA" w14:textId="2B6ACC95" w:rsidR="00D25ED9" w:rsidRPr="008203C9" w:rsidRDefault="002B3FF1" w:rsidP="00AF5C99">
            <w:pPr>
              <w:keepNext/>
              <w:jc w:val="center"/>
              <w:rPr>
                <w:rFonts w:ascii="Cambria" w:hAnsi="Cambria"/>
              </w:rPr>
            </w:pPr>
            <w:r w:rsidRPr="008203C9">
              <w:rPr>
                <w:rFonts w:ascii="Cambria" w:hAnsi="Cambria"/>
                <w:noProof/>
              </w:rPr>
              <w:drawing>
                <wp:inline distT="0" distB="0" distL="0" distR="0" wp14:anchorId="4B3CB25F" wp14:editId="6950B459">
                  <wp:extent cx="4391025" cy="2543282"/>
                  <wp:effectExtent l="0" t="0" r="0" b="9525"/>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4399313" cy="2548082"/>
                          </a:xfrm>
                          <a:prstGeom prst="rect">
                            <a:avLst/>
                          </a:prstGeom>
                        </pic:spPr>
                      </pic:pic>
                    </a:graphicData>
                  </a:graphic>
                </wp:inline>
              </w:drawing>
            </w:r>
          </w:p>
          <w:p w14:paraId="272B30D5" w14:textId="66B7354B" w:rsidR="00D25ED9" w:rsidRDefault="00D25ED9" w:rsidP="00D25ED9">
            <w:pPr>
              <w:pStyle w:val="Lgende"/>
            </w:pPr>
            <w:bookmarkStart w:id="52" w:name="_Ref102409144"/>
            <w:r>
              <w:t xml:space="preserve">Figure </w:t>
            </w:r>
            <w:r>
              <w:fldChar w:fldCharType="begin"/>
            </w:r>
            <w:r>
              <w:instrText xml:space="preserve"> SEQ Figure \* ARABIC </w:instrText>
            </w:r>
            <w:r>
              <w:fldChar w:fldCharType="separate"/>
            </w:r>
            <w:r w:rsidR="006E30BB">
              <w:rPr>
                <w:noProof/>
              </w:rPr>
              <w:t>6</w:t>
            </w:r>
            <w:r>
              <w:fldChar w:fldCharType="end"/>
            </w:r>
            <w:bookmarkEnd w:id="52"/>
            <w:r>
              <w:t xml:space="preserve"> Mixed Inter</w:t>
            </w:r>
            <w:r>
              <w:rPr>
                <w:noProof/>
              </w:rPr>
              <w:t xml:space="preserve"> leaving for YUV422 example</w:t>
            </w:r>
          </w:p>
          <w:p w14:paraId="11E2AFDB" w14:textId="76EE79CC" w:rsidR="00D25ED9" w:rsidRPr="00606752" w:rsidRDefault="00D25ED9" w:rsidP="00AF5C99">
            <w:pPr>
              <w:jc w:val="center"/>
              <w:rPr>
                <w:lang w:val="en-US"/>
              </w:rPr>
            </w:pPr>
          </w:p>
        </w:tc>
      </w:tr>
      <w:tr w:rsidR="00E737CD" w:rsidRPr="00E913C0" w14:paraId="34C25185" w14:textId="77777777" w:rsidTr="00C9192C">
        <w:trPr>
          <w:trHeight w:val="300"/>
          <w:jc w:val="center"/>
        </w:trPr>
        <w:tc>
          <w:tcPr>
            <w:tcW w:w="1618"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tcPr>
          <w:p w14:paraId="3A40F81C" w14:textId="72EA4A45" w:rsidR="00E344D6" w:rsidRPr="00152592" w:rsidRDefault="00E344D6">
            <w:pPr>
              <w:jc w:val="center"/>
              <w:rPr>
                <w:color w:val="000000"/>
                <w:szCs w:val="22"/>
              </w:rPr>
            </w:pPr>
            <w:r w:rsidRPr="008203C9">
              <w:rPr>
                <w:rFonts w:ascii="Cambria" w:hAnsi="Cambria"/>
                <w:color w:val="000000"/>
                <w:szCs w:val="22"/>
              </w:rPr>
              <w:lastRenderedPageBreak/>
              <w:t>3</w:t>
            </w:r>
          </w:p>
        </w:tc>
        <w:tc>
          <w:tcPr>
            <w:tcW w:w="7303"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vAlign w:val="bottom"/>
          </w:tcPr>
          <w:p w14:paraId="370FBE9E" w14:textId="14D8D185" w:rsidR="00E344D6" w:rsidRPr="008203C9" w:rsidRDefault="00E344D6" w:rsidP="007C12C4">
            <w:pPr>
              <w:jc w:val="center"/>
              <w:rPr>
                <w:rFonts w:ascii="Cambria" w:hAnsi="Cambria"/>
                <w:color w:val="000000"/>
                <w:szCs w:val="22"/>
                <w:lang w:val="en-US"/>
              </w:rPr>
            </w:pPr>
            <w:r w:rsidRPr="008203C9">
              <w:rPr>
                <w:rFonts w:ascii="Cambria" w:hAnsi="Cambria"/>
                <w:color w:val="000000"/>
                <w:szCs w:val="22"/>
                <w:lang w:val="en-US"/>
              </w:rPr>
              <w:t>Row</w:t>
            </w:r>
            <w:r w:rsidR="004C01AE" w:rsidRPr="008203C9">
              <w:rPr>
                <w:rFonts w:ascii="Cambria" w:hAnsi="Cambria"/>
                <w:color w:val="000000"/>
                <w:szCs w:val="22"/>
                <w:lang w:val="en-US"/>
              </w:rPr>
              <w:t xml:space="preserve"> </w:t>
            </w:r>
            <w:r w:rsidR="003128C8" w:rsidRPr="008203C9">
              <w:rPr>
                <w:rFonts w:ascii="Cambria" w:hAnsi="Cambria"/>
                <w:color w:val="000000"/>
                <w:szCs w:val="22"/>
                <w:lang w:val="en-US"/>
              </w:rPr>
              <w:t>Interleaving</w:t>
            </w:r>
          </w:p>
          <w:p w14:paraId="51CF99DB" w14:textId="77777777" w:rsidR="007C12C4" w:rsidRDefault="007C12C4" w:rsidP="00D3756B">
            <w:pPr>
              <w:rPr>
                <w:rFonts w:ascii="Cambria" w:hAnsi="Cambria"/>
                <w:color w:val="000000"/>
                <w:szCs w:val="22"/>
                <w:lang w:val="en-US"/>
              </w:rPr>
            </w:pPr>
          </w:p>
          <w:p w14:paraId="1F3B77C2" w14:textId="16082712" w:rsidR="00521399" w:rsidRPr="008203C9" w:rsidRDefault="00464329" w:rsidP="00D3756B">
            <w:pPr>
              <w:rPr>
                <w:rFonts w:ascii="Cambria" w:hAnsi="Cambria"/>
                <w:color w:val="000000"/>
                <w:szCs w:val="22"/>
                <w:lang w:val="en-US"/>
              </w:rPr>
            </w:pPr>
            <w:r w:rsidRPr="008203C9">
              <w:rPr>
                <w:rFonts w:ascii="Cambria" w:hAnsi="Cambria"/>
                <w:color w:val="000000"/>
                <w:szCs w:val="22"/>
                <w:lang w:val="en-US"/>
              </w:rPr>
              <w:t xml:space="preserve">For a given row, </w:t>
            </w:r>
            <w:r w:rsidR="00F1332F" w:rsidRPr="008203C9">
              <w:rPr>
                <w:rFonts w:ascii="Cambria" w:hAnsi="Cambria"/>
                <w:color w:val="000000"/>
                <w:szCs w:val="22"/>
                <w:lang w:val="en-US"/>
              </w:rPr>
              <w:t xml:space="preserve">component values for each component are located </w:t>
            </w:r>
            <w:r w:rsidR="0002129A" w:rsidRPr="008203C9">
              <w:rPr>
                <w:rFonts w:ascii="Cambria" w:hAnsi="Cambria"/>
                <w:color w:val="000000"/>
                <w:szCs w:val="22"/>
                <w:lang w:val="en-US"/>
              </w:rPr>
              <w:t>sequentially</w:t>
            </w:r>
            <w:r w:rsidR="00F1332F" w:rsidRPr="008203C9">
              <w:rPr>
                <w:rFonts w:ascii="Cambria" w:hAnsi="Cambria"/>
                <w:color w:val="000000"/>
                <w:szCs w:val="22"/>
                <w:lang w:val="en-US"/>
              </w:rPr>
              <w:t xml:space="preserve">, in the order the components are declared. </w:t>
            </w:r>
            <w:r w:rsidR="00291289" w:rsidRPr="008203C9">
              <w:rPr>
                <w:rFonts w:ascii="Cambria" w:hAnsi="Cambria"/>
                <w:color w:val="000000"/>
                <w:szCs w:val="22"/>
                <w:lang w:val="en-US"/>
              </w:rPr>
              <w:t>Each row continues after the previous row</w:t>
            </w:r>
            <w:r w:rsidR="00521399" w:rsidRPr="008203C9">
              <w:rPr>
                <w:rFonts w:ascii="Cambria" w:hAnsi="Cambria"/>
                <w:color w:val="000000"/>
                <w:szCs w:val="22"/>
                <w:lang w:val="en-US"/>
              </w:rPr>
              <w:t>.</w:t>
            </w:r>
            <w:r w:rsidR="00897AC9" w:rsidRPr="008203C9">
              <w:rPr>
                <w:rFonts w:ascii="Cambria" w:hAnsi="Cambria"/>
                <w:color w:val="000000"/>
                <w:szCs w:val="22"/>
                <w:lang w:val="en-US"/>
              </w:rPr>
              <w:t xml:space="preserve"> If </w:t>
            </w:r>
            <w:r w:rsidR="00845997" w:rsidRPr="008203C9">
              <w:rPr>
                <w:rFonts w:ascii="Cambria" w:hAnsi="Cambria"/>
                <w:color w:val="000000"/>
                <w:szCs w:val="22"/>
                <w:lang w:val="en-US"/>
              </w:rPr>
              <w:t>multiple tiles are used</w:t>
            </w:r>
            <w:r w:rsidR="00897AC9" w:rsidRPr="008203C9">
              <w:rPr>
                <w:rFonts w:ascii="Cambria" w:hAnsi="Cambria"/>
                <w:color w:val="000000"/>
                <w:szCs w:val="22"/>
                <w:lang w:val="en-US"/>
              </w:rPr>
              <w:t xml:space="preserve">, the first </w:t>
            </w:r>
            <w:r w:rsidR="00897AC9" w:rsidRPr="008203C9">
              <w:rPr>
                <w:rFonts w:ascii="Cambria" w:hAnsi="Cambria"/>
                <w:color w:val="000000"/>
                <w:szCs w:val="22"/>
                <w:lang w:val="en-US"/>
              </w:rPr>
              <w:lastRenderedPageBreak/>
              <w:t>component of the first row of a tile is located after the last component of the last row of the previous tile.</w:t>
            </w:r>
          </w:p>
          <w:p w14:paraId="17597C83" w14:textId="4108B43E" w:rsidR="00017AAE" w:rsidRPr="008203C9" w:rsidRDefault="002A7CAA" w:rsidP="00D3756B">
            <w:pPr>
              <w:rPr>
                <w:rFonts w:ascii="Cambria" w:hAnsi="Cambria"/>
                <w:color w:val="000000"/>
                <w:szCs w:val="22"/>
                <w:lang w:val="en-US"/>
              </w:rPr>
            </w:pPr>
            <w:r w:rsidRPr="008203C9">
              <w:rPr>
                <w:rFonts w:ascii="Cambria" w:hAnsi="Cambria"/>
                <w:color w:val="000000"/>
                <w:szCs w:val="22"/>
                <w:lang w:val="en-US"/>
              </w:rPr>
              <w:t xml:space="preserve">Row Interleaving is only permitted when </w:t>
            </w:r>
            <w:r w:rsidR="009B10FA" w:rsidRPr="008203C9">
              <w:rPr>
                <w:rFonts w:ascii="Cambria" w:hAnsi="Cambria"/>
                <w:color w:val="000000"/>
                <w:szCs w:val="22"/>
                <w:lang w:val="en-US"/>
              </w:rPr>
              <w:t>all components are at the same resolution</w:t>
            </w:r>
            <w:r w:rsidR="009B10FA" w:rsidRPr="008203C9">
              <w:rPr>
                <w:rFonts w:ascii="Cambria" w:hAnsi="Cambria"/>
                <w:lang w:val="en-US"/>
              </w:rPr>
              <w:t>.</w:t>
            </w:r>
          </w:p>
          <w:p w14:paraId="4E33B175" w14:textId="6F373082" w:rsidR="00220A04" w:rsidRPr="008203C9" w:rsidRDefault="00220A04" w:rsidP="00D3756B">
            <w:pPr>
              <w:rPr>
                <w:rFonts w:ascii="Cambria" w:hAnsi="Cambria"/>
                <w:color w:val="000000"/>
                <w:szCs w:val="22"/>
                <w:lang w:val="en-US"/>
              </w:rPr>
            </w:pPr>
            <w:r w:rsidRPr="008203C9">
              <w:rPr>
                <w:rFonts w:ascii="Cambria" w:hAnsi="Cambria"/>
                <w:color w:val="000000"/>
                <w:szCs w:val="22"/>
                <w:lang w:val="en-US"/>
              </w:rPr>
              <w:t xml:space="preserve">This mode can be used with a single tile, as illustrated in </w:t>
            </w:r>
            <w:r w:rsidRPr="008203C9">
              <w:rPr>
                <w:rFonts w:ascii="Cambria" w:hAnsi="Cambria"/>
                <w:color w:val="000000"/>
                <w:szCs w:val="22"/>
              </w:rPr>
              <w:fldChar w:fldCharType="begin"/>
            </w:r>
            <w:r w:rsidRPr="008203C9">
              <w:rPr>
                <w:rFonts w:ascii="Cambria" w:hAnsi="Cambria"/>
                <w:color w:val="000000"/>
                <w:szCs w:val="22"/>
                <w:lang w:val="en-US"/>
              </w:rPr>
              <w:instrText xml:space="preserve"> REF _Ref102407932 \h </w:instrText>
            </w:r>
            <w:r w:rsidR="00FF3B74" w:rsidRPr="008203C9">
              <w:rPr>
                <w:rFonts w:ascii="Cambria" w:hAnsi="Cambria"/>
                <w:color w:val="000000"/>
                <w:szCs w:val="22"/>
                <w:lang w:val="en-US"/>
              </w:rPr>
              <w:instrText xml:space="preserve"> \* MERGEFORMAT </w:instrText>
            </w:r>
            <w:r w:rsidRPr="008203C9">
              <w:rPr>
                <w:rFonts w:ascii="Cambria" w:hAnsi="Cambria"/>
                <w:color w:val="000000"/>
                <w:szCs w:val="22"/>
              </w:rPr>
            </w:r>
            <w:r w:rsidRPr="008203C9">
              <w:rPr>
                <w:rFonts w:ascii="Cambria" w:hAnsi="Cambria"/>
                <w:color w:val="000000"/>
                <w:szCs w:val="22"/>
              </w:rPr>
              <w:fldChar w:fldCharType="separate"/>
            </w:r>
            <w:r w:rsidR="003151C6" w:rsidRPr="008203C9">
              <w:rPr>
                <w:rFonts w:ascii="Cambria" w:hAnsi="Cambria"/>
                <w:lang w:val="en-US"/>
              </w:rPr>
              <w:t xml:space="preserve">Figure </w:t>
            </w:r>
            <w:r w:rsidR="003151C6" w:rsidRPr="008203C9">
              <w:rPr>
                <w:rFonts w:ascii="Cambria" w:hAnsi="Cambria"/>
                <w:noProof/>
                <w:lang w:val="en-US"/>
              </w:rPr>
              <w:t>7</w:t>
            </w:r>
            <w:r w:rsidRPr="008203C9">
              <w:rPr>
                <w:rFonts w:ascii="Cambria" w:hAnsi="Cambria"/>
                <w:color w:val="000000"/>
                <w:szCs w:val="22"/>
              </w:rPr>
              <w:fldChar w:fldCharType="end"/>
            </w:r>
            <w:r w:rsidRPr="008203C9">
              <w:rPr>
                <w:rFonts w:ascii="Cambria" w:hAnsi="Cambria"/>
                <w:color w:val="000000"/>
                <w:szCs w:val="22"/>
                <w:lang w:val="en-US"/>
              </w:rPr>
              <w:t xml:space="preserve">, or with multiple tiles, as illustrated in </w:t>
            </w:r>
            <w:r w:rsidRPr="008203C9">
              <w:rPr>
                <w:rFonts w:ascii="Cambria" w:hAnsi="Cambria"/>
                <w:color w:val="000000"/>
                <w:szCs w:val="22"/>
              </w:rPr>
              <w:fldChar w:fldCharType="begin"/>
            </w:r>
            <w:r w:rsidRPr="008203C9">
              <w:rPr>
                <w:rFonts w:ascii="Cambria" w:hAnsi="Cambria"/>
                <w:color w:val="000000"/>
                <w:szCs w:val="22"/>
                <w:lang w:val="en-US"/>
              </w:rPr>
              <w:instrText xml:space="preserve"> REF _Ref102407944 \h </w:instrText>
            </w:r>
            <w:r w:rsidR="00FF3B74" w:rsidRPr="008203C9">
              <w:rPr>
                <w:rFonts w:ascii="Cambria" w:hAnsi="Cambria"/>
                <w:color w:val="000000"/>
                <w:szCs w:val="22"/>
                <w:lang w:val="en-US"/>
              </w:rPr>
              <w:instrText xml:space="preserve"> \* MERGEFORMAT </w:instrText>
            </w:r>
            <w:r w:rsidRPr="008203C9">
              <w:rPr>
                <w:rFonts w:ascii="Cambria" w:hAnsi="Cambria"/>
                <w:color w:val="000000"/>
                <w:szCs w:val="22"/>
              </w:rPr>
            </w:r>
            <w:r w:rsidRPr="008203C9">
              <w:rPr>
                <w:rFonts w:ascii="Cambria" w:hAnsi="Cambria"/>
                <w:color w:val="000000"/>
                <w:szCs w:val="22"/>
              </w:rPr>
              <w:fldChar w:fldCharType="separate"/>
            </w:r>
            <w:r w:rsidR="003151C6" w:rsidRPr="008203C9">
              <w:rPr>
                <w:rFonts w:ascii="Cambria" w:hAnsi="Cambria"/>
                <w:lang w:val="en-US"/>
              </w:rPr>
              <w:t xml:space="preserve">Figure </w:t>
            </w:r>
            <w:r w:rsidR="003151C6" w:rsidRPr="008203C9">
              <w:rPr>
                <w:rFonts w:ascii="Cambria" w:hAnsi="Cambria"/>
                <w:noProof/>
                <w:lang w:val="en-US"/>
              </w:rPr>
              <w:t>8</w:t>
            </w:r>
            <w:r w:rsidRPr="008203C9">
              <w:rPr>
                <w:rFonts w:ascii="Cambria" w:hAnsi="Cambria"/>
                <w:color w:val="000000"/>
                <w:szCs w:val="22"/>
              </w:rPr>
              <w:fldChar w:fldCharType="end"/>
            </w:r>
            <w:r w:rsidRPr="008203C9">
              <w:rPr>
                <w:rFonts w:ascii="Cambria" w:hAnsi="Cambria"/>
                <w:color w:val="000000"/>
                <w:szCs w:val="22"/>
                <w:lang w:val="en-US"/>
              </w:rPr>
              <w:t>.</w:t>
            </w:r>
          </w:p>
          <w:p w14:paraId="4E59E300" w14:textId="29BED90D" w:rsidR="00084332" w:rsidRPr="008203C9" w:rsidRDefault="002B3FF1" w:rsidP="00845997">
            <w:pPr>
              <w:keepNext/>
              <w:jc w:val="center"/>
              <w:rPr>
                <w:rFonts w:ascii="Cambria" w:hAnsi="Cambria"/>
              </w:rPr>
            </w:pPr>
            <w:r w:rsidRPr="008203C9">
              <w:rPr>
                <w:rFonts w:ascii="Cambria" w:hAnsi="Cambria"/>
                <w:noProof/>
              </w:rPr>
              <w:drawing>
                <wp:inline distT="0" distB="0" distL="0" distR="0" wp14:anchorId="0A3BE330" wp14:editId="3EED4DA0">
                  <wp:extent cx="4497070" cy="1922507"/>
                  <wp:effectExtent l="0" t="0" r="0" b="1905"/>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96DAC541-7B7A-43D3-8B79-37D633B846F1}">
                                <asvg:svgBlip xmlns:asvg="http://schemas.microsoft.com/office/drawing/2016/SVG/main" r:embed="rId33"/>
                              </a:ext>
                            </a:extLst>
                          </a:blip>
                          <a:stretch>
                            <a:fillRect/>
                          </a:stretch>
                        </pic:blipFill>
                        <pic:spPr>
                          <a:xfrm>
                            <a:off x="0" y="0"/>
                            <a:ext cx="4504908" cy="1925858"/>
                          </a:xfrm>
                          <a:prstGeom prst="rect">
                            <a:avLst/>
                          </a:prstGeom>
                        </pic:spPr>
                      </pic:pic>
                    </a:graphicData>
                  </a:graphic>
                </wp:inline>
              </w:drawing>
            </w:r>
          </w:p>
          <w:p w14:paraId="69664B38" w14:textId="02E6EED3" w:rsidR="00084332" w:rsidRDefault="00084332" w:rsidP="00084332">
            <w:pPr>
              <w:pStyle w:val="Lgende"/>
            </w:pPr>
            <w:bookmarkStart w:id="53" w:name="_Ref102407932"/>
            <w:r>
              <w:t xml:space="preserve">Figure </w:t>
            </w:r>
            <w:r>
              <w:fldChar w:fldCharType="begin"/>
            </w:r>
            <w:r>
              <w:instrText xml:space="preserve"> SEQ Figure \* ARABIC </w:instrText>
            </w:r>
            <w:r>
              <w:fldChar w:fldCharType="separate"/>
            </w:r>
            <w:r w:rsidR="006E30BB">
              <w:rPr>
                <w:noProof/>
              </w:rPr>
              <w:t>7</w:t>
            </w:r>
            <w:r>
              <w:fldChar w:fldCharType="end"/>
            </w:r>
            <w:bookmarkEnd w:id="53"/>
            <w:r>
              <w:t xml:space="preserve"> </w:t>
            </w:r>
            <w:r w:rsidR="004C01AE">
              <w:t>S</w:t>
            </w:r>
            <w:r w:rsidRPr="00C90DD0">
              <w:t>ingle tile</w:t>
            </w:r>
            <w:r w:rsidR="004C01AE">
              <w:t xml:space="preserve"> </w:t>
            </w:r>
            <w:r w:rsidR="003128C8">
              <w:t>R</w:t>
            </w:r>
            <w:r w:rsidR="004C01AE">
              <w:t xml:space="preserve">ow </w:t>
            </w:r>
            <w:r w:rsidR="003128C8">
              <w:t>I</w:t>
            </w:r>
            <w:r w:rsidR="004C01AE">
              <w:t>nterleaving example</w:t>
            </w:r>
          </w:p>
          <w:p w14:paraId="177E0731" w14:textId="5406FB8B" w:rsidR="00084332" w:rsidRPr="008203C9" w:rsidRDefault="00084332" w:rsidP="00D3756B">
            <w:pPr>
              <w:rPr>
                <w:rFonts w:ascii="Cambria" w:hAnsi="Cambria"/>
                <w:color w:val="000000"/>
                <w:szCs w:val="22"/>
                <w:lang w:val="en-US"/>
              </w:rPr>
            </w:pPr>
          </w:p>
          <w:p w14:paraId="0DFA6A35" w14:textId="31229E9A" w:rsidR="00F13AA0" w:rsidRPr="008203C9" w:rsidRDefault="00210243" w:rsidP="00845997">
            <w:pPr>
              <w:keepNext/>
              <w:jc w:val="center"/>
              <w:rPr>
                <w:rFonts w:ascii="Cambria" w:hAnsi="Cambria"/>
              </w:rPr>
            </w:pPr>
            <w:r w:rsidRPr="008203C9">
              <w:rPr>
                <w:rFonts w:ascii="Cambria" w:hAnsi="Cambria"/>
                <w:noProof/>
              </w:rPr>
              <w:drawing>
                <wp:inline distT="0" distB="0" distL="0" distR="0" wp14:anchorId="3CFB9159" wp14:editId="6D59AE8B">
                  <wp:extent cx="4535621" cy="1850619"/>
                  <wp:effectExtent l="0" t="0" r="0" b="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4551274" cy="1857006"/>
                          </a:xfrm>
                          <a:prstGeom prst="rect">
                            <a:avLst/>
                          </a:prstGeom>
                        </pic:spPr>
                      </pic:pic>
                    </a:graphicData>
                  </a:graphic>
                </wp:inline>
              </w:drawing>
            </w:r>
          </w:p>
          <w:p w14:paraId="697B2834" w14:textId="36D20C31" w:rsidR="00975B2A" w:rsidRPr="00845997" w:rsidRDefault="00F13AA0" w:rsidP="00845997">
            <w:pPr>
              <w:pStyle w:val="Lgende"/>
            </w:pPr>
            <w:bookmarkStart w:id="54" w:name="_Ref102407944"/>
            <w:r>
              <w:t xml:space="preserve">Figure </w:t>
            </w:r>
            <w:r>
              <w:fldChar w:fldCharType="begin"/>
            </w:r>
            <w:r>
              <w:instrText xml:space="preserve"> SEQ Figure \* ARABIC </w:instrText>
            </w:r>
            <w:r>
              <w:fldChar w:fldCharType="separate"/>
            </w:r>
            <w:r w:rsidR="006E30BB">
              <w:rPr>
                <w:noProof/>
              </w:rPr>
              <w:t>8</w:t>
            </w:r>
            <w:r>
              <w:fldChar w:fldCharType="end"/>
            </w:r>
            <w:bookmarkEnd w:id="54"/>
            <w:r>
              <w:t xml:space="preserve"> </w:t>
            </w:r>
            <w:r w:rsidR="004C01AE">
              <w:t>M</w:t>
            </w:r>
            <w:r>
              <w:t xml:space="preserve">ultiple </w:t>
            </w:r>
            <w:r w:rsidRPr="002C17A8">
              <w:t>tile</w:t>
            </w:r>
            <w:r>
              <w:rPr>
                <w:noProof/>
              </w:rPr>
              <w:t>s</w:t>
            </w:r>
            <w:r w:rsidR="004C01AE">
              <w:rPr>
                <w:noProof/>
              </w:rPr>
              <w:t xml:space="preserve"> </w:t>
            </w:r>
            <w:r w:rsidR="003128C8">
              <w:rPr>
                <w:noProof/>
              </w:rPr>
              <w:t>R</w:t>
            </w:r>
            <w:r w:rsidR="004C01AE">
              <w:rPr>
                <w:noProof/>
              </w:rPr>
              <w:t>ow</w:t>
            </w:r>
            <w:r w:rsidR="003128C8">
              <w:rPr>
                <w:noProof/>
              </w:rPr>
              <w:t xml:space="preserve"> I</w:t>
            </w:r>
            <w:r w:rsidR="004C01AE">
              <w:rPr>
                <w:noProof/>
              </w:rPr>
              <w:t>nterleaving example</w:t>
            </w:r>
          </w:p>
        </w:tc>
      </w:tr>
      <w:tr w:rsidR="00E737CD" w:rsidRPr="00E913C0" w14:paraId="7E4EC5FC" w14:textId="77777777" w:rsidTr="00C9192C">
        <w:trPr>
          <w:trHeight w:val="300"/>
          <w:jc w:val="center"/>
        </w:trPr>
        <w:tc>
          <w:tcPr>
            <w:tcW w:w="1618"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tcPr>
          <w:p w14:paraId="45F9BFC1" w14:textId="078F0485" w:rsidR="004C01AE" w:rsidRDefault="003128C8">
            <w:pPr>
              <w:jc w:val="center"/>
              <w:rPr>
                <w:color w:val="000000"/>
                <w:szCs w:val="22"/>
              </w:rPr>
            </w:pPr>
            <w:r w:rsidRPr="008203C9">
              <w:rPr>
                <w:rFonts w:ascii="Cambria" w:hAnsi="Cambria"/>
                <w:color w:val="000000"/>
                <w:szCs w:val="22"/>
              </w:rPr>
              <w:lastRenderedPageBreak/>
              <w:t>4</w:t>
            </w:r>
          </w:p>
        </w:tc>
        <w:tc>
          <w:tcPr>
            <w:tcW w:w="7303"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vAlign w:val="bottom"/>
          </w:tcPr>
          <w:p w14:paraId="11728D41" w14:textId="53B6E5AE" w:rsidR="004C01AE" w:rsidRPr="008203C9" w:rsidRDefault="003128C8" w:rsidP="007C12C4">
            <w:pPr>
              <w:jc w:val="center"/>
              <w:rPr>
                <w:rFonts w:ascii="Cambria" w:hAnsi="Cambria"/>
                <w:color w:val="000000"/>
                <w:szCs w:val="22"/>
                <w:lang w:val="en-US"/>
              </w:rPr>
            </w:pPr>
            <w:r w:rsidRPr="008203C9">
              <w:rPr>
                <w:rFonts w:ascii="Cambria" w:hAnsi="Cambria"/>
                <w:color w:val="000000"/>
                <w:szCs w:val="22"/>
                <w:lang w:val="en-US"/>
              </w:rPr>
              <w:t>Tile-Component Interleaving</w:t>
            </w:r>
          </w:p>
          <w:p w14:paraId="6C755B55" w14:textId="77777777" w:rsidR="007C12C4" w:rsidRDefault="007C12C4" w:rsidP="00EF31BB">
            <w:pPr>
              <w:rPr>
                <w:rFonts w:ascii="Cambria" w:hAnsi="Cambria"/>
                <w:color w:val="000000"/>
                <w:szCs w:val="22"/>
                <w:lang w:val="en-US"/>
              </w:rPr>
            </w:pPr>
          </w:p>
          <w:p w14:paraId="237936CA" w14:textId="244E573C" w:rsidR="007A63F0" w:rsidRPr="008203C9" w:rsidRDefault="001E5BDB" w:rsidP="00EF31BB">
            <w:pPr>
              <w:rPr>
                <w:rFonts w:ascii="Cambria" w:hAnsi="Cambria"/>
                <w:color w:val="000000"/>
                <w:szCs w:val="22"/>
                <w:lang w:val="en-US"/>
              </w:rPr>
            </w:pPr>
            <w:r w:rsidRPr="008203C9">
              <w:rPr>
                <w:rFonts w:ascii="Cambria" w:hAnsi="Cambria"/>
                <w:color w:val="000000"/>
                <w:szCs w:val="22"/>
                <w:lang w:val="en-US"/>
              </w:rPr>
              <w:t>For each component, in the order they are declared, t</w:t>
            </w:r>
            <w:r w:rsidR="00063611" w:rsidRPr="008203C9">
              <w:rPr>
                <w:rFonts w:ascii="Cambria" w:hAnsi="Cambria"/>
                <w:color w:val="000000"/>
                <w:szCs w:val="22"/>
                <w:lang w:val="en-US"/>
              </w:rPr>
              <w:t xml:space="preserve">he values for each component for all tiles are located </w:t>
            </w:r>
            <w:r w:rsidR="00845997" w:rsidRPr="008203C9">
              <w:rPr>
                <w:rFonts w:ascii="Cambria" w:hAnsi="Cambria"/>
                <w:color w:val="000000"/>
                <w:szCs w:val="22"/>
                <w:lang w:val="en-US"/>
              </w:rPr>
              <w:t>sequentially</w:t>
            </w:r>
            <w:r w:rsidR="00063611" w:rsidRPr="008203C9">
              <w:rPr>
                <w:rFonts w:ascii="Cambria" w:hAnsi="Cambria"/>
                <w:color w:val="000000"/>
                <w:szCs w:val="22"/>
                <w:lang w:val="en-US"/>
              </w:rPr>
              <w:t xml:space="preserve">, with values within the tile located </w:t>
            </w:r>
            <w:r w:rsidR="009C0E5F" w:rsidRPr="008203C9">
              <w:rPr>
                <w:rFonts w:ascii="Cambria" w:hAnsi="Cambria"/>
                <w:color w:val="000000"/>
                <w:szCs w:val="22"/>
                <w:lang w:val="en-US"/>
              </w:rPr>
              <w:t xml:space="preserve">per </w:t>
            </w:r>
            <w:r w:rsidR="006263C8" w:rsidRPr="008203C9">
              <w:rPr>
                <w:rFonts w:ascii="Cambria" w:hAnsi="Cambria"/>
                <w:color w:val="000000"/>
                <w:szCs w:val="22"/>
                <w:lang w:val="en-US"/>
              </w:rPr>
              <w:t>each individual tile</w:t>
            </w:r>
            <w:r w:rsidRPr="008203C9">
              <w:rPr>
                <w:rFonts w:ascii="Cambria" w:hAnsi="Cambria"/>
                <w:color w:val="000000"/>
                <w:szCs w:val="22"/>
                <w:lang w:val="en-US"/>
              </w:rPr>
              <w:t>.</w:t>
            </w:r>
          </w:p>
          <w:p w14:paraId="5E129689" w14:textId="18D46560" w:rsidR="003128C8" w:rsidRPr="008203C9" w:rsidRDefault="00B02FCF" w:rsidP="007A63F0">
            <w:pPr>
              <w:rPr>
                <w:rFonts w:ascii="Cambria" w:hAnsi="Cambria"/>
                <w:color w:val="000000"/>
                <w:szCs w:val="22"/>
                <w:lang w:val="en-US"/>
              </w:rPr>
            </w:pPr>
            <w:r w:rsidRPr="008203C9">
              <w:rPr>
                <w:rFonts w:ascii="Cambria" w:hAnsi="Cambria"/>
                <w:color w:val="000000"/>
                <w:szCs w:val="22"/>
                <w:lang w:val="en-US"/>
              </w:rPr>
              <w:t xml:space="preserve">This mode shall not be used if </w:t>
            </w:r>
            <w:r w:rsidR="0064053E" w:rsidRPr="008203C9">
              <w:rPr>
                <w:rFonts w:ascii="Cambria" w:hAnsi="Cambria"/>
                <w:color w:val="000000"/>
                <w:szCs w:val="22"/>
                <w:lang w:val="en-US"/>
              </w:rPr>
              <w:t xml:space="preserve">only </w:t>
            </w:r>
            <w:r w:rsidRPr="008203C9">
              <w:rPr>
                <w:rFonts w:ascii="Cambria" w:hAnsi="Cambria"/>
                <w:color w:val="000000"/>
                <w:szCs w:val="22"/>
                <w:lang w:val="en-US"/>
              </w:rPr>
              <w:t>a single tile is defined</w:t>
            </w:r>
            <w:r w:rsidR="005113F3" w:rsidRPr="008203C9">
              <w:rPr>
                <w:rFonts w:ascii="Cambria" w:hAnsi="Cambria"/>
                <w:color w:val="000000"/>
                <w:szCs w:val="22"/>
                <w:lang w:val="en-US"/>
              </w:rPr>
              <w:t>.</w:t>
            </w:r>
          </w:p>
          <w:p w14:paraId="43F658BE" w14:textId="512109CC" w:rsidR="00B02FCF" w:rsidRPr="008203C9" w:rsidRDefault="00B02FCF" w:rsidP="00EF31BB">
            <w:pPr>
              <w:rPr>
                <w:rFonts w:ascii="Cambria" w:hAnsi="Cambria"/>
                <w:color w:val="000000"/>
                <w:szCs w:val="22"/>
                <w:lang w:val="en-US"/>
              </w:rPr>
            </w:pPr>
            <w:r w:rsidRPr="008203C9">
              <w:rPr>
                <w:rFonts w:ascii="Cambria" w:hAnsi="Cambria"/>
                <w:color w:val="000000"/>
                <w:szCs w:val="22"/>
                <w:lang w:val="en-US"/>
              </w:rPr>
              <w:t xml:space="preserve">This mode is illustrated in </w:t>
            </w:r>
            <w:r w:rsidRPr="008203C9">
              <w:rPr>
                <w:rFonts w:ascii="Cambria" w:hAnsi="Cambria"/>
                <w:color w:val="000000"/>
                <w:szCs w:val="22"/>
              </w:rPr>
              <w:fldChar w:fldCharType="begin"/>
            </w:r>
            <w:r w:rsidRPr="008203C9">
              <w:rPr>
                <w:rFonts w:ascii="Cambria" w:hAnsi="Cambria"/>
                <w:color w:val="000000"/>
                <w:szCs w:val="22"/>
                <w:lang w:val="en-US"/>
              </w:rPr>
              <w:instrText xml:space="preserve"> REF _Ref102407789 \h </w:instrText>
            </w:r>
            <w:r w:rsidR="00FF3B74" w:rsidRPr="008203C9">
              <w:rPr>
                <w:rFonts w:ascii="Cambria" w:hAnsi="Cambria"/>
                <w:color w:val="000000"/>
                <w:szCs w:val="22"/>
                <w:lang w:val="en-US"/>
              </w:rPr>
              <w:instrText xml:space="preserve"> \* MERGEFORMAT </w:instrText>
            </w:r>
            <w:r w:rsidRPr="008203C9">
              <w:rPr>
                <w:rFonts w:ascii="Cambria" w:hAnsi="Cambria"/>
                <w:color w:val="000000"/>
                <w:szCs w:val="22"/>
              </w:rPr>
            </w:r>
            <w:r w:rsidRPr="008203C9">
              <w:rPr>
                <w:rFonts w:ascii="Cambria" w:hAnsi="Cambria"/>
                <w:color w:val="000000"/>
                <w:szCs w:val="22"/>
              </w:rPr>
              <w:fldChar w:fldCharType="separate"/>
            </w:r>
            <w:r w:rsidR="003151C6" w:rsidRPr="008203C9">
              <w:rPr>
                <w:rFonts w:ascii="Cambria" w:hAnsi="Cambria"/>
                <w:lang w:val="en-US"/>
              </w:rPr>
              <w:t xml:space="preserve">Figure </w:t>
            </w:r>
            <w:r w:rsidR="003151C6" w:rsidRPr="008203C9">
              <w:rPr>
                <w:rFonts w:ascii="Cambria" w:hAnsi="Cambria"/>
                <w:noProof/>
                <w:lang w:val="en-US"/>
              </w:rPr>
              <w:t>9</w:t>
            </w:r>
            <w:r w:rsidRPr="008203C9">
              <w:rPr>
                <w:rFonts w:ascii="Cambria" w:hAnsi="Cambria"/>
                <w:color w:val="000000"/>
                <w:szCs w:val="22"/>
              </w:rPr>
              <w:fldChar w:fldCharType="end"/>
            </w:r>
            <w:r w:rsidRPr="008203C9">
              <w:rPr>
                <w:rFonts w:ascii="Cambria" w:hAnsi="Cambria"/>
                <w:color w:val="000000"/>
                <w:szCs w:val="22"/>
                <w:lang w:val="en-US"/>
              </w:rPr>
              <w:t>.</w:t>
            </w:r>
          </w:p>
          <w:p w14:paraId="7DF24F99" w14:textId="6A37F92D" w:rsidR="00B02FCF" w:rsidRPr="008203C9" w:rsidRDefault="00E737CD" w:rsidP="00BD715B">
            <w:pPr>
              <w:keepNext/>
              <w:jc w:val="center"/>
              <w:rPr>
                <w:rFonts w:ascii="Cambria" w:hAnsi="Cambria"/>
              </w:rPr>
            </w:pPr>
            <w:r w:rsidRPr="008203C9">
              <w:rPr>
                <w:rFonts w:ascii="Cambria" w:hAnsi="Cambria"/>
                <w:noProof/>
              </w:rPr>
              <w:lastRenderedPageBreak/>
              <w:drawing>
                <wp:inline distT="0" distB="0" distL="0" distR="0" wp14:anchorId="70B8F2F4" wp14:editId="1D1E59C4">
                  <wp:extent cx="4533900" cy="1988429"/>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96DAC541-7B7A-43D3-8B79-37D633B846F1}">
                                <asvg:svgBlip xmlns:asvg="http://schemas.microsoft.com/office/drawing/2016/SVG/main" r:embed="rId37"/>
                              </a:ext>
                            </a:extLst>
                          </a:blip>
                          <a:stretch>
                            <a:fillRect/>
                          </a:stretch>
                        </pic:blipFill>
                        <pic:spPr>
                          <a:xfrm>
                            <a:off x="0" y="0"/>
                            <a:ext cx="4556850" cy="1998494"/>
                          </a:xfrm>
                          <a:prstGeom prst="rect">
                            <a:avLst/>
                          </a:prstGeom>
                        </pic:spPr>
                      </pic:pic>
                    </a:graphicData>
                  </a:graphic>
                </wp:inline>
              </w:drawing>
            </w:r>
          </w:p>
          <w:p w14:paraId="193E18EC" w14:textId="7EE997B1" w:rsidR="00B02FCF" w:rsidRPr="001E5BDB" w:rsidRDefault="00B02FCF" w:rsidP="001E5BDB">
            <w:pPr>
              <w:pStyle w:val="Lgende"/>
              <w:rPr>
                <w:lang w:val="en-US" w:eastAsia="en-US"/>
              </w:rPr>
            </w:pPr>
            <w:bookmarkStart w:id="55" w:name="_Ref102407789"/>
            <w:r>
              <w:t xml:space="preserve">Figure </w:t>
            </w:r>
            <w:r>
              <w:fldChar w:fldCharType="begin"/>
            </w:r>
            <w:r>
              <w:instrText xml:space="preserve"> SEQ Figure \* ARABIC </w:instrText>
            </w:r>
            <w:r>
              <w:fldChar w:fldCharType="separate"/>
            </w:r>
            <w:r w:rsidR="006E30BB">
              <w:rPr>
                <w:noProof/>
              </w:rPr>
              <w:t>9</w:t>
            </w:r>
            <w:r>
              <w:fldChar w:fldCharType="end"/>
            </w:r>
            <w:bookmarkEnd w:id="55"/>
            <w:r>
              <w:t xml:space="preserve"> Tile-Component Interleaving example</w:t>
            </w:r>
          </w:p>
        </w:tc>
      </w:tr>
      <w:tr w:rsidR="00E737CD" w:rsidRPr="00E913C0" w14:paraId="0A0B0100" w14:textId="77777777" w:rsidTr="001447E5">
        <w:trPr>
          <w:trHeight w:val="300"/>
          <w:jc w:val="center"/>
        </w:trPr>
        <w:tc>
          <w:tcPr>
            <w:tcW w:w="1618"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tcPr>
          <w:p w14:paraId="663586B0" w14:textId="1090721A" w:rsidR="009658C1" w:rsidRDefault="00413341">
            <w:pPr>
              <w:jc w:val="center"/>
              <w:rPr>
                <w:color w:val="000000"/>
                <w:szCs w:val="22"/>
              </w:rPr>
            </w:pPr>
            <w:r w:rsidRPr="008203C9">
              <w:rPr>
                <w:rFonts w:ascii="Cambria" w:hAnsi="Cambria"/>
                <w:color w:val="000000"/>
                <w:szCs w:val="22"/>
              </w:rPr>
              <w:lastRenderedPageBreak/>
              <w:t>5</w:t>
            </w:r>
          </w:p>
        </w:tc>
        <w:tc>
          <w:tcPr>
            <w:tcW w:w="7303"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vAlign w:val="bottom"/>
          </w:tcPr>
          <w:p w14:paraId="3A1F8F49" w14:textId="3C1A20DA" w:rsidR="0066380D" w:rsidRPr="008203C9" w:rsidRDefault="00FD0121" w:rsidP="007C12C4">
            <w:pPr>
              <w:jc w:val="center"/>
              <w:rPr>
                <w:rFonts w:ascii="Cambria" w:hAnsi="Cambria"/>
                <w:color w:val="000000"/>
                <w:szCs w:val="22"/>
              </w:rPr>
            </w:pPr>
            <w:r w:rsidRPr="008203C9">
              <w:rPr>
                <w:rFonts w:ascii="Cambria" w:hAnsi="Cambria"/>
                <w:color w:val="000000"/>
                <w:szCs w:val="22"/>
              </w:rPr>
              <w:t>Multi-Y Pixel Interleav</w:t>
            </w:r>
            <w:r w:rsidR="007C12C4">
              <w:rPr>
                <w:rFonts w:ascii="Cambria" w:hAnsi="Cambria"/>
                <w:color w:val="000000"/>
                <w:szCs w:val="22"/>
              </w:rPr>
              <w:t>ing</w:t>
            </w:r>
          </w:p>
          <w:p w14:paraId="151CCB98" w14:textId="77777777" w:rsidR="007C12C4" w:rsidRDefault="007C12C4" w:rsidP="00EF31BB">
            <w:pPr>
              <w:rPr>
                <w:rFonts w:ascii="Cambria" w:hAnsi="Cambria"/>
                <w:color w:val="000000"/>
                <w:szCs w:val="22"/>
                <w:lang w:val="en-US"/>
              </w:rPr>
            </w:pPr>
          </w:p>
          <w:p w14:paraId="1179B9C4" w14:textId="516B1BF8" w:rsidR="002C5D55" w:rsidRPr="008203C9" w:rsidRDefault="009B7463" w:rsidP="00EF31BB">
            <w:pPr>
              <w:rPr>
                <w:rFonts w:ascii="Cambria" w:hAnsi="Cambria"/>
                <w:color w:val="000000"/>
                <w:szCs w:val="22"/>
                <w:lang w:val="en-US"/>
              </w:rPr>
            </w:pPr>
            <w:r w:rsidRPr="008203C9">
              <w:rPr>
                <w:rFonts w:ascii="Cambria" w:hAnsi="Cambria"/>
                <w:color w:val="000000"/>
                <w:szCs w:val="22"/>
                <w:lang w:val="en-US"/>
              </w:rPr>
              <w:t>Component values are organized as</w:t>
            </w:r>
            <w:r w:rsidR="002C5D55" w:rsidRPr="008203C9">
              <w:rPr>
                <w:rFonts w:ascii="Cambria" w:hAnsi="Cambria"/>
                <w:color w:val="000000"/>
                <w:szCs w:val="22"/>
                <w:lang w:val="en-US"/>
              </w:rPr>
              <w:t xml:space="preserve"> with</w:t>
            </w:r>
            <w:r w:rsidRPr="008203C9">
              <w:rPr>
                <w:rFonts w:ascii="Cambria" w:hAnsi="Cambria"/>
                <w:color w:val="000000"/>
                <w:szCs w:val="22"/>
                <w:lang w:val="en-US"/>
              </w:rPr>
              <w:t xml:space="preserve"> </w:t>
            </w:r>
            <w:r w:rsidRPr="002C5D55">
              <w:rPr>
                <w:rStyle w:val="codeChar1"/>
                <w:rFonts w:eastAsia="MS Mincho"/>
              </w:rPr>
              <w:t>interleave_type</w:t>
            </w:r>
            <w:r w:rsidR="00E776B5" w:rsidRPr="008203C9">
              <w:rPr>
                <w:rFonts w:ascii="Cambria" w:hAnsi="Cambria"/>
                <w:color w:val="000000"/>
                <w:szCs w:val="22"/>
                <w:lang w:val="en-US"/>
              </w:rPr>
              <w:t>=</w:t>
            </w:r>
            <w:r w:rsidRPr="008203C9">
              <w:rPr>
                <w:rFonts w:ascii="Cambria" w:hAnsi="Cambria"/>
                <w:color w:val="000000"/>
                <w:szCs w:val="22"/>
                <w:lang w:val="en-US"/>
              </w:rPr>
              <w:t xml:space="preserve">1 (Pixel Interleaved), but the list of components contains multiple </w:t>
            </w:r>
            <w:r w:rsidR="002C5D55" w:rsidRPr="008203C9">
              <w:rPr>
                <w:rFonts w:ascii="Cambria" w:hAnsi="Cambria"/>
                <w:color w:val="000000"/>
                <w:szCs w:val="22"/>
                <w:lang w:val="en-US"/>
              </w:rPr>
              <w:t>‘</w:t>
            </w:r>
            <w:r w:rsidRPr="008203C9">
              <w:rPr>
                <w:rFonts w:ascii="Cambria" w:hAnsi="Cambria"/>
                <w:color w:val="000000"/>
                <w:szCs w:val="22"/>
                <w:lang w:val="en-US"/>
              </w:rPr>
              <w:t>Y</w:t>
            </w:r>
            <w:r w:rsidR="002C5D55" w:rsidRPr="008203C9">
              <w:rPr>
                <w:rFonts w:ascii="Cambria" w:hAnsi="Cambria"/>
                <w:color w:val="000000"/>
                <w:szCs w:val="22"/>
                <w:lang w:val="en-US"/>
              </w:rPr>
              <w:t>’</w:t>
            </w:r>
            <w:r w:rsidRPr="008203C9">
              <w:rPr>
                <w:rFonts w:ascii="Cambria" w:hAnsi="Cambria"/>
                <w:color w:val="000000"/>
                <w:szCs w:val="22"/>
                <w:lang w:val="en-US"/>
              </w:rPr>
              <w:t xml:space="preserve"> components</w:t>
            </w:r>
            <w:r w:rsidR="008204D9" w:rsidRPr="008203C9">
              <w:rPr>
                <w:rFonts w:ascii="Cambria" w:hAnsi="Cambria"/>
                <w:color w:val="000000"/>
                <w:szCs w:val="22"/>
                <w:lang w:val="en-US"/>
              </w:rPr>
              <w:t xml:space="preserve"> </w:t>
            </w:r>
            <w:r w:rsidR="008E3D1C" w:rsidRPr="008203C9">
              <w:rPr>
                <w:rFonts w:ascii="Cambria" w:hAnsi="Cambria"/>
                <w:color w:val="000000"/>
                <w:szCs w:val="22"/>
                <w:lang w:val="en-US"/>
              </w:rPr>
              <w:t xml:space="preserve">representing the multiple </w:t>
            </w:r>
            <w:r w:rsidR="002C5D55" w:rsidRPr="008203C9">
              <w:rPr>
                <w:rFonts w:ascii="Cambria" w:hAnsi="Cambria"/>
                <w:color w:val="000000"/>
                <w:szCs w:val="22"/>
                <w:lang w:val="en-US"/>
              </w:rPr>
              <w:t>‘</w:t>
            </w:r>
            <w:r w:rsidR="008E3D1C" w:rsidRPr="008203C9">
              <w:rPr>
                <w:rFonts w:ascii="Cambria" w:hAnsi="Cambria"/>
                <w:color w:val="000000"/>
                <w:szCs w:val="22"/>
                <w:lang w:val="en-US"/>
              </w:rPr>
              <w:t>Y</w:t>
            </w:r>
            <w:r w:rsidR="002C5D55" w:rsidRPr="008203C9">
              <w:rPr>
                <w:rFonts w:ascii="Cambria" w:hAnsi="Cambria"/>
                <w:color w:val="000000"/>
                <w:szCs w:val="22"/>
                <w:lang w:val="en-US"/>
              </w:rPr>
              <w:t>’</w:t>
            </w:r>
            <w:r w:rsidR="008E3D1C" w:rsidRPr="008203C9">
              <w:rPr>
                <w:rFonts w:ascii="Cambria" w:hAnsi="Cambria"/>
                <w:color w:val="000000"/>
                <w:szCs w:val="22"/>
                <w:lang w:val="en-US"/>
              </w:rPr>
              <w:t xml:space="preserve"> component values associated with a single pair of </w:t>
            </w:r>
            <w:r w:rsidR="002C5D55" w:rsidRPr="008203C9">
              <w:rPr>
                <w:rFonts w:ascii="Cambria" w:hAnsi="Cambria"/>
                <w:color w:val="000000"/>
                <w:szCs w:val="22"/>
                <w:lang w:val="en-US"/>
              </w:rPr>
              <w:t>‘</w:t>
            </w:r>
            <w:r w:rsidR="008E3D1C" w:rsidRPr="008203C9">
              <w:rPr>
                <w:rFonts w:ascii="Cambria" w:hAnsi="Cambria"/>
                <w:color w:val="000000"/>
                <w:szCs w:val="22"/>
                <w:lang w:val="en-US"/>
              </w:rPr>
              <w:t>U</w:t>
            </w:r>
            <w:r w:rsidR="002C5D55" w:rsidRPr="008203C9">
              <w:rPr>
                <w:rFonts w:ascii="Cambria" w:hAnsi="Cambria"/>
                <w:color w:val="000000"/>
                <w:szCs w:val="22"/>
                <w:lang w:val="en-US"/>
              </w:rPr>
              <w:t>’ and ’</w:t>
            </w:r>
            <w:r w:rsidR="008E3D1C" w:rsidRPr="008203C9">
              <w:rPr>
                <w:rFonts w:ascii="Cambria" w:hAnsi="Cambria"/>
                <w:color w:val="000000"/>
                <w:szCs w:val="22"/>
                <w:lang w:val="en-US"/>
              </w:rPr>
              <w:t>V</w:t>
            </w:r>
            <w:r w:rsidR="002C5D55" w:rsidRPr="008203C9">
              <w:rPr>
                <w:rFonts w:ascii="Cambria" w:hAnsi="Cambria"/>
                <w:color w:val="000000"/>
                <w:szCs w:val="22"/>
                <w:lang w:val="en-US"/>
              </w:rPr>
              <w:t>’</w:t>
            </w:r>
            <w:r w:rsidR="008E3D1C" w:rsidRPr="008203C9">
              <w:rPr>
                <w:rFonts w:ascii="Cambria" w:hAnsi="Cambria"/>
                <w:color w:val="000000"/>
                <w:szCs w:val="22"/>
                <w:lang w:val="en-US"/>
              </w:rPr>
              <w:t xml:space="preserve"> component values. </w:t>
            </w:r>
          </w:p>
          <w:p w14:paraId="6458AFEB" w14:textId="204169A9" w:rsidR="008E3D1C" w:rsidRPr="008203C9" w:rsidRDefault="002C5D55" w:rsidP="00EF31BB">
            <w:pPr>
              <w:rPr>
                <w:rFonts w:ascii="Cambria" w:hAnsi="Cambria"/>
                <w:color w:val="000000"/>
                <w:szCs w:val="22"/>
                <w:lang w:val="en-US"/>
              </w:rPr>
            </w:pPr>
            <w:r w:rsidRPr="008203C9">
              <w:rPr>
                <w:rFonts w:ascii="Cambria" w:hAnsi="Cambria"/>
                <w:color w:val="000000"/>
                <w:szCs w:val="22"/>
                <w:lang w:val="en-US"/>
              </w:rPr>
              <w:t>T</w:t>
            </w:r>
            <w:r w:rsidR="00A54F3E" w:rsidRPr="008203C9">
              <w:rPr>
                <w:rFonts w:ascii="Cambria" w:hAnsi="Cambria"/>
                <w:color w:val="000000"/>
                <w:szCs w:val="22"/>
                <w:lang w:val="en-US"/>
              </w:rPr>
              <w:t xml:space="preserve">he </w:t>
            </w:r>
            <w:r w:rsidRPr="008203C9">
              <w:rPr>
                <w:rFonts w:ascii="Cambria" w:hAnsi="Cambria"/>
                <w:color w:val="000000"/>
                <w:szCs w:val="22"/>
                <w:lang w:val="en-US"/>
              </w:rPr>
              <w:t>‘</w:t>
            </w:r>
            <w:r w:rsidR="00A54F3E" w:rsidRPr="008203C9">
              <w:rPr>
                <w:rFonts w:ascii="Cambria" w:hAnsi="Cambria"/>
                <w:color w:val="000000"/>
                <w:szCs w:val="22"/>
                <w:lang w:val="en-US"/>
              </w:rPr>
              <w:t>U</w:t>
            </w:r>
            <w:r w:rsidRPr="008203C9">
              <w:rPr>
                <w:rFonts w:ascii="Cambria" w:hAnsi="Cambria"/>
                <w:color w:val="000000"/>
                <w:szCs w:val="22"/>
                <w:lang w:val="en-US"/>
              </w:rPr>
              <w:t>’</w:t>
            </w:r>
            <w:r w:rsidR="00A54F3E" w:rsidRPr="008203C9">
              <w:rPr>
                <w:rFonts w:ascii="Cambria" w:hAnsi="Cambria"/>
                <w:color w:val="000000"/>
                <w:szCs w:val="22"/>
                <w:lang w:val="en-US"/>
              </w:rPr>
              <w:t xml:space="preserve"> and </w:t>
            </w:r>
            <w:r w:rsidRPr="008203C9">
              <w:rPr>
                <w:rFonts w:ascii="Cambria" w:hAnsi="Cambria"/>
                <w:color w:val="000000"/>
                <w:szCs w:val="22"/>
                <w:lang w:val="en-US"/>
              </w:rPr>
              <w:t>‘</w:t>
            </w:r>
            <w:r w:rsidR="00A54F3E" w:rsidRPr="008203C9">
              <w:rPr>
                <w:rFonts w:ascii="Cambria" w:hAnsi="Cambria"/>
                <w:color w:val="000000"/>
                <w:szCs w:val="22"/>
                <w:lang w:val="en-US"/>
              </w:rPr>
              <w:t>V</w:t>
            </w:r>
            <w:r w:rsidRPr="008203C9">
              <w:rPr>
                <w:rFonts w:ascii="Cambria" w:hAnsi="Cambria"/>
                <w:color w:val="000000"/>
                <w:szCs w:val="22"/>
                <w:lang w:val="en-US"/>
              </w:rPr>
              <w:t>’</w:t>
            </w:r>
            <w:r w:rsidR="00A54F3E" w:rsidRPr="008203C9">
              <w:rPr>
                <w:rFonts w:ascii="Cambria" w:hAnsi="Cambria"/>
                <w:color w:val="000000"/>
                <w:szCs w:val="22"/>
                <w:lang w:val="en-US"/>
              </w:rPr>
              <w:t xml:space="preserve"> components shall only be listed once in the list of components.</w:t>
            </w:r>
          </w:p>
          <w:p w14:paraId="7B32DFD1" w14:textId="63C70D42" w:rsidR="00A54F3E" w:rsidRPr="008203C9" w:rsidRDefault="00A54F3E" w:rsidP="00EF31BB">
            <w:pPr>
              <w:rPr>
                <w:rFonts w:ascii="Cambria" w:hAnsi="Cambria"/>
                <w:color w:val="000000"/>
                <w:lang w:val="en-US"/>
              </w:rPr>
            </w:pPr>
            <w:r w:rsidRPr="008203C9">
              <w:rPr>
                <w:rFonts w:ascii="Cambria" w:hAnsi="Cambria"/>
                <w:color w:val="000000"/>
                <w:szCs w:val="22"/>
                <w:lang w:val="en-US"/>
              </w:rPr>
              <w:t xml:space="preserve">If </w:t>
            </w:r>
            <w:r w:rsidR="0025376A" w:rsidRPr="008203C9">
              <w:rPr>
                <w:rFonts w:ascii="Cambria" w:hAnsi="Cambria"/>
                <w:color w:val="000000"/>
                <w:szCs w:val="22"/>
                <w:lang w:val="en-US"/>
              </w:rPr>
              <w:t xml:space="preserve">the chrominance components are subsampled according to </w:t>
            </w:r>
            <w:r w:rsidR="007802CF" w:rsidRPr="008203C9">
              <w:rPr>
                <w:rFonts w:ascii="Cambria" w:hAnsi="Cambria"/>
                <w:color w:val="000000"/>
                <w:szCs w:val="22"/>
                <w:lang w:val="en-US"/>
              </w:rPr>
              <w:t>4:2:2</w:t>
            </w:r>
            <w:r w:rsidR="007B7A17" w:rsidRPr="008203C9">
              <w:rPr>
                <w:rFonts w:ascii="Cambria" w:hAnsi="Cambria"/>
                <w:color w:val="000000"/>
                <w:szCs w:val="22"/>
                <w:lang w:val="en-US"/>
              </w:rPr>
              <w:t xml:space="preserve"> subsampling</w:t>
            </w:r>
            <w:r w:rsidR="0066380D" w:rsidRPr="008203C9">
              <w:rPr>
                <w:rFonts w:ascii="Cambria" w:hAnsi="Cambria"/>
                <w:color w:val="000000"/>
                <w:szCs w:val="22"/>
                <w:lang w:val="en-US"/>
              </w:rPr>
              <w:t xml:space="preserve"> (</w:t>
            </w:r>
            <w:r w:rsidR="0066380D" w:rsidRPr="00943935">
              <w:rPr>
                <w:rStyle w:val="codeChar1"/>
                <w:rFonts w:eastAsia="MS Mincho"/>
              </w:rPr>
              <w:t>sampling_type=1</w:t>
            </w:r>
            <w:r w:rsidR="0066380D" w:rsidRPr="008203C9">
              <w:rPr>
                <w:rFonts w:ascii="Cambria" w:hAnsi="Cambria"/>
                <w:color w:val="000000"/>
                <w:szCs w:val="22"/>
                <w:lang w:val="en-US"/>
              </w:rPr>
              <w:t>)</w:t>
            </w:r>
            <w:r w:rsidRPr="008203C9">
              <w:rPr>
                <w:rFonts w:ascii="Cambria" w:hAnsi="Cambria"/>
                <w:color w:val="000000"/>
                <w:szCs w:val="22"/>
                <w:lang w:val="en-US"/>
              </w:rPr>
              <w:t xml:space="preserve">, the </w:t>
            </w:r>
            <w:r w:rsidR="00BD4443" w:rsidRPr="008203C9">
              <w:rPr>
                <w:rFonts w:ascii="Cambria" w:hAnsi="Cambria"/>
                <w:color w:val="000000"/>
                <w:szCs w:val="22"/>
                <w:lang w:val="en-US"/>
              </w:rPr>
              <w:t xml:space="preserve">component list </w:t>
            </w:r>
            <w:r w:rsidR="009D2250" w:rsidRPr="008203C9">
              <w:rPr>
                <w:rFonts w:ascii="Cambria" w:hAnsi="Cambria"/>
                <w:color w:val="000000"/>
                <w:szCs w:val="22"/>
                <w:lang w:val="en-US"/>
              </w:rPr>
              <w:t xml:space="preserve">describes two horizontally consecutive </w:t>
            </w:r>
            <w:r w:rsidR="00517AEA" w:rsidRPr="008203C9">
              <w:rPr>
                <w:rFonts w:ascii="Cambria" w:hAnsi="Cambria"/>
                <w:color w:val="000000"/>
                <w:szCs w:val="22"/>
                <w:lang w:val="en-US"/>
              </w:rPr>
              <w:t xml:space="preserve">pixels, and thus </w:t>
            </w:r>
            <w:r w:rsidR="00BD4443" w:rsidRPr="008203C9">
              <w:rPr>
                <w:rFonts w:ascii="Cambria" w:hAnsi="Cambria"/>
                <w:color w:val="000000"/>
                <w:szCs w:val="22"/>
                <w:lang w:val="en-US"/>
              </w:rPr>
              <w:t xml:space="preserve">shall include two </w:t>
            </w:r>
            <w:r w:rsidR="002C5D55" w:rsidRPr="008203C9">
              <w:rPr>
                <w:rFonts w:ascii="Cambria" w:hAnsi="Cambria"/>
                <w:color w:val="000000"/>
                <w:szCs w:val="22"/>
                <w:lang w:val="en-US"/>
              </w:rPr>
              <w:t>‘</w:t>
            </w:r>
            <w:r w:rsidR="00BD4443" w:rsidRPr="008203C9">
              <w:rPr>
                <w:rFonts w:ascii="Cambria" w:hAnsi="Cambria"/>
                <w:color w:val="000000"/>
                <w:szCs w:val="22"/>
                <w:lang w:val="en-US"/>
              </w:rPr>
              <w:t>Y</w:t>
            </w:r>
            <w:r w:rsidR="002C5D55" w:rsidRPr="008203C9">
              <w:rPr>
                <w:rFonts w:ascii="Cambria" w:hAnsi="Cambria"/>
                <w:color w:val="000000"/>
                <w:szCs w:val="22"/>
                <w:lang w:val="en-US"/>
              </w:rPr>
              <w:t>’</w:t>
            </w:r>
            <w:r w:rsidR="00BD4443" w:rsidRPr="008203C9">
              <w:rPr>
                <w:rFonts w:ascii="Cambria" w:hAnsi="Cambria"/>
                <w:color w:val="000000"/>
                <w:szCs w:val="22"/>
                <w:lang w:val="en-US"/>
              </w:rPr>
              <w:t xml:space="preserve"> components, representing the two </w:t>
            </w:r>
            <w:r w:rsidR="002C5D55" w:rsidRPr="008203C9">
              <w:rPr>
                <w:rFonts w:ascii="Cambria" w:hAnsi="Cambria"/>
                <w:color w:val="000000"/>
                <w:szCs w:val="22"/>
                <w:lang w:val="en-US"/>
              </w:rPr>
              <w:t>‘</w:t>
            </w:r>
            <w:r w:rsidR="00BD4443" w:rsidRPr="008203C9">
              <w:rPr>
                <w:rFonts w:ascii="Cambria" w:hAnsi="Cambria"/>
                <w:color w:val="000000"/>
                <w:szCs w:val="22"/>
                <w:lang w:val="en-US"/>
              </w:rPr>
              <w:t>Y</w:t>
            </w:r>
            <w:r w:rsidR="002C5D55" w:rsidRPr="008203C9">
              <w:rPr>
                <w:rFonts w:ascii="Cambria" w:hAnsi="Cambria"/>
                <w:color w:val="000000"/>
                <w:szCs w:val="22"/>
                <w:lang w:val="en-US"/>
              </w:rPr>
              <w:t>’</w:t>
            </w:r>
            <w:r w:rsidR="00BD4443" w:rsidRPr="008203C9">
              <w:rPr>
                <w:rFonts w:ascii="Cambria" w:hAnsi="Cambria"/>
                <w:color w:val="000000"/>
                <w:szCs w:val="22"/>
                <w:lang w:val="en-US"/>
              </w:rPr>
              <w:t xml:space="preserve"> values associated with </w:t>
            </w:r>
            <w:r w:rsidR="00517AEA" w:rsidRPr="008203C9">
              <w:rPr>
                <w:rFonts w:ascii="Cambria" w:hAnsi="Cambria"/>
                <w:color w:val="000000"/>
                <w:szCs w:val="22"/>
                <w:lang w:val="en-US"/>
              </w:rPr>
              <w:t>a</w:t>
            </w:r>
            <w:r w:rsidR="00BD4443" w:rsidRPr="008203C9">
              <w:rPr>
                <w:rFonts w:ascii="Cambria" w:hAnsi="Cambria"/>
                <w:color w:val="000000"/>
                <w:szCs w:val="22"/>
                <w:lang w:val="en-US"/>
              </w:rPr>
              <w:t xml:space="preserve"> single pair of </w:t>
            </w:r>
            <w:r w:rsidR="002C5D55" w:rsidRPr="008203C9">
              <w:rPr>
                <w:rFonts w:ascii="Cambria" w:hAnsi="Cambria"/>
                <w:color w:val="000000"/>
                <w:szCs w:val="22"/>
                <w:lang w:val="en-US"/>
              </w:rPr>
              <w:t>‘</w:t>
            </w:r>
            <w:r w:rsidR="00BD4443" w:rsidRPr="008203C9">
              <w:rPr>
                <w:rFonts w:ascii="Cambria" w:hAnsi="Cambria"/>
                <w:color w:val="000000"/>
                <w:szCs w:val="22"/>
                <w:lang w:val="en-US"/>
              </w:rPr>
              <w:t>U</w:t>
            </w:r>
            <w:r w:rsidR="002C5D55" w:rsidRPr="008203C9">
              <w:rPr>
                <w:rFonts w:ascii="Cambria" w:hAnsi="Cambria"/>
                <w:color w:val="000000"/>
                <w:szCs w:val="22"/>
                <w:lang w:val="en-US"/>
              </w:rPr>
              <w:t>’</w:t>
            </w:r>
            <w:r w:rsidR="00BD4443" w:rsidRPr="008203C9">
              <w:rPr>
                <w:rFonts w:ascii="Cambria" w:hAnsi="Cambria"/>
                <w:color w:val="000000"/>
                <w:szCs w:val="22"/>
                <w:lang w:val="en-US"/>
              </w:rPr>
              <w:t xml:space="preserve"> and </w:t>
            </w:r>
            <w:r w:rsidR="002C5D55" w:rsidRPr="008203C9">
              <w:rPr>
                <w:rFonts w:ascii="Cambria" w:hAnsi="Cambria"/>
                <w:color w:val="000000"/>
                <w:szCs w:val="22"/>
                <w:lang w:val="en-US"/>
              </w:rPr>
              <w:t>‘</w:t>
            </w:r>
            <w:r w:rsidR="00BD4443" w:rsidRPr="008203C9">
              <w:rPr>
                <w:rFonts w:ascii="Cambria" w:hAnsi="Cambria"/>
                <w:color w:val="000000"/>
                <w:szCs w:val="22"/>
                <w:lang w:val="en-US"/>
              </w:rPr>
              <w:t>V</w:t>
            </w:r>
            <w:r w:rsidR="002C5D55" w:rsidRPr="008203C9">
              <w:rPr>
                <w:rFonts w:ascii="Cambria" w:hAnsi="Cambria"/>
                <w:color w:val="000000"/>
                <w:szCs w:val="22"/>
                <w:lang w:val="en-US"/>
              </w:rPr>
              <w:t>’</w:t>
            </w:r>
            <w:r w:rsidR="00BD4443" w:rsidRPr="008203C9">
              <w:rPr>
                <w:rFonts w:ascii="Cambria" w:hAnsi="Cambria"/>
                <w:color w:val="000000"/>
                <w:szCs w:val="22"/>
                <w:lang w:val="en-US"/>
              </w:rPr>
              <w:t xml:space="preserve"> component</w:t>
            </w:r>
            <w:r w:rsidR="00517AEA" w:rsidRPr="008203C9">
              <w:rPr>
                <w:rFonts w:ascii="Cambria" w:hAnsi="Cambria"/>
                <w:color w:val="000000"/>
                <w:szCs w:val="22"/>
                <w:lang w:val="en-US"/>
              </w:rPr>
              <w:t xml:space="preserve"> value</w:t>
            </w:r>
            <w:r w:rsidR="00BD4443" w:rsidRPr="008203C9">
              <w:rPr>
                <w:rFonts w:ascii="Cambria" w:hAnsi="Cambria"/>
                <w:color w:val="000000"/>
                <w:szCs w:val="22"/>
                <w:lang w:val="en-US"/>
              </w:rPr>
              <w:t>s.</w:t>
            </w:r>
            <w:r w:rsidR="00BD4443" w:rsidRPr="008203C9">
              <w:rPr>
                <w:rFonts w:ascii="Cambria" w:hAnsi="Cambria"/>
                <w:color w:val="000000"/>
                <w:lang w:val="en-US"/>
              </w:rPr>
              <w:t xml:space="preserve"> For example, {‘U’, ‘Y’, ‘V’, ‘Y’} for</w:t>
            </w:r>
            <w:r w:rsidR="00BD4443" w:rsidRPr="008203C9">
              <w:rPr>
                <w:rFonts w:ascii="Cambria" w:hAnsi="Cambria"/>
                <w:lang w:val="en-US"/>
              </w:rPr>
              <w:t xml:space="preserve"> </w:t>
            </w:r>
            <w:r w:rsidR="00BD4443" w:rsidRPr="00E776B5">
              <w:rPr>
                <w:rStyle w:val="codeChar1"/>
                <w:rFonts w:eastAsia="MS Mincho"/>
              </w:rPr>
              <w:t>sampling_type</w:t>
            </w:r>
            <w:r w:rsidR="00BD4443" w:rsidRPr="008203C9">
              <w:rPr>
                <w:rFonts w:ascii="Cambria" w:hAnsi="Cambria"/>
                <w:lang w:val="en-US"/>
              </w:rPr>
              <w:t>=1</w:t>
            </w:r>
            <w:r w:rsidR="00830788" w:rsidRPr="008203C9">
              <w:rPr>
                <w:rFonts w:ascii="Cambria" w:hAnsi="Cambria"/>
                <w:lang w:val="en-US"/>
              </w:rPr>
              <w:t xml:space="preserve"> </w:t>
            </w:r>
            <w:r w:rsidR="00E776B5" w:rsidRPr="008203C9">
              <w:rPr>
                <w:rFonts w:ascii="Cambria" w:hAnsi="Cambria"/>
                <w:lang w:val="en-US"/>
              </w:rPr>
              <w:t>(</w:t>
            </w:r>
            <w:r w:rsidR="00E776B5" w:rsidRPr="008203C9">
              <w:rPr>
                <w:rFonts w:ascii="Cambria" w:hAnsi="Cambria"/>
                <w:color w:val="000000"/>
                <w:lang w:val="en-US"/>
              </w:rPr>
              <w:t xml:space="preserve">YUV 4:2:2) </w:t>
            </w:r>
            <w:r w:rsidR="00BD4443" w:rsidRPr="008203C9">
              <w:rPr>
                <w:rFonts w:ascii="Cambria" w:hAnsi="Cambria"/>
                <w:color w:val="000000"/>
                <w:lang w:val="en-US"/>
              </w:rPr>
              <w:t>indicates that the Y value of the second pixel is located after the ‘V’ component value.</w:t>
            </w:r>
          </w:p>
          <w:p w14:paraId="25D57A4A" w14:textId="4C98B12C" w:rsidR="00CE33A4" w:rsidRPr="008203C9" w:rsidRDefault="00E737CD" w:rsidP="00CE33A4">
            <w:pPr>
              <w:jc w:val="center"/>
              <w:rPr>
                <w:rFonts w:ascii="Cambria" w:hAnsi="Cambria"/>
              </w:rPr>
            </w:pPr>
            <w:r w:rsidRPr="008203C9">
              <w:rPr>
                <w:rFonts w:ascii="Cambria" w:hAnsi="Cambria"/>
                <w:noProof/>
              </w:rPr>
              <w:drawing>
                <wp:inline distT="0" distB="0" distL="0" distR="0" wp14:anchorId="08E35EF2" wp14:editId="0D86F734">
                  <wp:extent cx="4563745" cy="1903276"/>
                  <wp:effectExtent l="0" t="0" r="0" b="1905"/>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96DAC541-7B7A-43D3-8B79-37D633B846F1}">
                                <asvg:svgBlip xmlns:asvg="http://schemas.microsoft.com/office/drawing/2016/SVG/main" r:embed="rId39"/>
                              </a:ext>
                            </a:extLst>
                          </a:blip>
                          <a:stretch>
                            <a:fillRect/>
                          </a:stretch>
                        </pic:blipFill>
                        <pic:spPr>
                          <a:xfrm>
                            <a:off x="0" y="0"/>
                            <a:ext cx="4576395" cy="1908552"/>
                          </a:xfrm>
                          <a:prstGeom prst="rect">
                            <a:avLst/>
                          </a:prstGeom>
                        </pic:spPr>
                      </pic:pic>
                    </a:graphicData>
                  </a:graphic>
                </wp:inline>
              </w:drawing>
            </w:r>
          </w:p>
          <w:p w14:paraId="02E032E5" w14:textId="5AC164F7" w:rsidR="00CE33A4" w:rsidRPr="00E776B5" w:rsidRDefault="001B41FC" w:rsidP="00E776B5">
            <w:pPr>
              <w:pStyle w:val="Lgende"/>
              <w:rPr>
                <w:color w:val="000000"/>
                <w:lang w:val="fr-FR"/>
              </w:rPr>
            </w:pPr>
            <w:r w:rsidRPr="00E776B5">
              <w:rPr>
                <w:lang w:val="fr-FR"/>
              </w:rPr>
              <w:t xml:space="preserve">Figure </w:t>
            </w:r>
            <w:r>
              <w:fldChar w:fldCharType="begin"/>
            </w:r>
            <w:r w:rsidRPr="00E776B5">
              <w:rPr>
                <w:lang w:val="fr-FR"/>
              </w:rPr>
              <w:instrText xml:space="preserve"> SEQ Figure \* ARABIC </w:instrText>
            </w:r>
            <w:r>
              <w:fldChar w:fldCharType="separate"/>
            </w:r>
            <w:r w:rsidR="006E30BB">
              <w:rPr>
                <w:noProof/>
                <w:lang w:val="fr-FR"/>
              </w:rPr>
              <w:t>10</w:t>
            </w:r>
            <w:r>
              <w:fldChar w:fldCharType="end"/>
            </w:r>
            <w:r w:rsidRPr="00E776B5">
              <w:rPr>
                <w:noProof/>
                <w:lang w:val="fr-FR"/>
              </w:rPr>
              <w:t>: ‘U’, ‘Y’, ‘V’, ‘Y’ 4:2:2 example</w:t>
            </w:r>
          </w:p>
          <w:p w14:paraId="76261DD8" w14:textId="23C897BF" w:rsidR="00BD4443" w:rsidRPr="008203C9" w:rsidRDefault="00BD4443" w:rsidP="00EF31BB">
            <w:pPr>
              <w:rPr>
                <w:rFonts w:ascii="Cambria" w:hAnsi="Cambria"/>
                <w:color w:val="000000"/>
                <w:lang w:val="en-US"/>
              </w:rPr>
            </w:pPr>
            <w:r w:rsidRPr="008203C9">
              <w:rPr>
                <w:rFonts w:ascii="Cambria" w:hAnsi="Cambria"/>
                <w:color w:val="000000"/>
                <w:lang w:val="en-US"/>
              </w:rPr>
              <w:t xml:space="preserve">If </w:t>
            </w:r>
            <w:r w:rsidR="007B7A17" w:rsidRPr="008203C9">
              <w:rPr>
                <w:rFonts w:ascii="Cambria" w:hAnsi="Cambria"/>
                <w:color w:val="000000"/>
                <w:lang w:val="en-US"/>
              </w:rPr>
              <w:t>the chrominance components are subsampled according to 4:1:1 subsampling</w:t>
            </w:r>
            <w:r w:rsidRPr="008203C9">
              <w:rPr>
                <w:rFonts w:ascii="Cambria" w:hAnsi="Cambria"/>
                <w:color w:val="000000"/>
                <w:lang w:val="en-US"/>
              </w:rPr>
              <w:t xml:space="preserve">, the component list </w:t>
            </w:r>
            <w:r w:rsidR="00517AEA" w:rsidRPr="008203C9">
              <w:rPr>
                <w:rFonts w:ascii="Cambria" w:hAnsi="Cambria"/>
                <w:color w:val="000000"/>
                <w:lang w:val="en-US"/>
              </w:rPr>
              <w:t xml:space="preserve">describes four horizontally consecutive pixels, and thus shall include four Y components, representing the four Y values associated with a single pair of U and V component values. </w:t>
            </w:r>
            <w:r w:rsidR="00012F0B" w:rsidRPr="008203C9">
              <w:rPr>
                <w:rFonts w:ascii="Cambria" w:hAnsi="Cambria"/>
                <w:color w:val="000000"/>
                <w:lang w:val="en-US"/>
              </w:rPr>
              <w:t xml:space="preserve">For example, {‘U’, ‘Y’, ‘Y’, ‘V’, ‘Y’, ‘Y’} </w:t>
            </w:r>
            <w:r w:rsidR="00E776B5" w:rsidRPr="008203C9">
              <w:rPr>
                <w:rFonts w:ascii="Cambria" w:hAnsi="Cambria"/>
                <w:color w:val="000000"/>
                <w:lang w:val="en-US"/>
              </w:rPr>
              <w:t xml:space="preserve">for </w:t>
            </w:r>
            <w:r w:rsidR="00012F0B" w:rsidRPr="008649FA">
              <w:rPr>
                <w:rFonts w:ascii="Courier New" w:hAnsi="Courier New" w:cs="Courier New"/>
                <w:lang w:val="en-US" w:eastAsia="en-US"/>
              </w:rPr>
              <w:t>sampling_typ</w:t>
            </w:r>
            <w:r w:rsidR="00012F0B">
              <w:rPr>
                <w:rFonts w:ascii="Courier New" w:hAnsi="Courier New" w:cs="Courier New"/>
                <w:lang w:val="en-US" w:eastAsia="en-US"/>
              </w:rPr>
              <w:t>e=3</w:t>
            </w:r>
            <w:r w:rsidR="00012F0B" w:rsidRPr="008203C9">
              <w:rPr>
                <w:rFonts w:ascii="Cambria" w:hAnsi="Cambria"/>
                <w:color w:val="000000"/>
                <w:lang w:val="en-US"/>
              </w:rPr>
              <w:t xml:space="preserve"> </w:t>
            </w:r>
            <w:r w:rsidR="00E776B5" w:rsidRPr="008203C9">
              <w:rPr>
                <w:rFonts w:ascii="Cambria" w:hAnsi="Cambria"/>
                <w:color w:val="000000"/>
                <w:lang w:val="en-US"/>
              </w:rPr>
              <w:t xml:space="preserve">(YUV 4:1:1) </w:t>
            </w:r>
            <w:r w:rsidR="00012F0B" w:rsidRPr="008203C9">
              <w:rPr>
                <w:rFonts w:ascii="Cambria" w:hAnsi="Cambria"/>
                <w:color w:val="000000"/>
                <w:lang w:val="en-US"/>
              </w:rPr>
              <w:t>indicates that the 'Y’ value of the second pixel is located after the ‘Y’ value of the first pixel, that the 'Y’ value of the third pixel is located after the ‘V’ component value and that the 'Y’ value of the fourth pixel is located after the ‘Y’ value of the third pixel.</w:t>
            </w:r>
          </w:p>
          <w:p w14:paraId="2770025C" w14:textId="6A048C2E" w:rsidR="00E209A8" w:rsidRPr="008203C9" w:rsidRDefault="00E737CD" w:rsidP="00E209A8">
            <w:pPr>
              <w:jc w:val="center"/>
              <w:rPr>
                <w:rFonts w:ascii="Cambria" w:hAnsi="Cambria"/>
              </w:rPr>
            </w:pPr>
            <w:r w:rsidRPr="008203C9">
              <w:rPr>
                <w:rFonts w:ascii="Cambria" w:hAnsi="Cambria"/>
                <w:noProof/>
              </w:rPr>
              <w:lastRenderedPageBreak/>
              <w:drawing>
                <wp:inline distT="0" distB="0" distL="0" distR="0" wp14:anchorId="6C690B9A" wp14:editId="5F5CAAF7">
                  <wp:extent cx="4525645" cy="1954214"/>
                  <wp:effectExtent l="0" t="0" r="0" b="8255"/>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4537265" cy="1959232"/>
                          </a:xfrm>
                          <a:prstGeom prst="rect">
                            <a:avLst/>
                          </a:prstGeom>
                        </pic:spPr>
                      </pic:pic>
                    </a:graphicData>
                  </a:graphic>
                </wp:inline>
              </w:drawing>
            </w:r>
          </w:p>
          <w:p w14:paraId="2EADE12D" w14:textId="2FA96311" w:rsidR="001B41FC" w:rsidRPr="00E776B5" w:rsidRDefault="005B0F9A" w:rsidP="00E776B5">
            <w:pPr>
              <w:pStyle w:val="Lgende"/>
              <w:rPr>
                <w:color w:val="000000"/>
                <w:lang w:val="fr-FR"/>
              </w:rPr>
            </w:pPr>
            <w:r w:rsidRPr="00E776B5">
              <w:rPr>
                <w:lang w:val="fr-FR"/>
              </w:rPr>
              <w:t xml:space="preserve">Figure </w:t>
            </w:r>
            <w:r>
              <w:fldChar w:fldCharType="begin"/>
            </w:r>
            <w:r w:rsidRPr="00E776B5">
              <w:rPr>
                <w:lang w:val="fr-FR"/>
              </w:rPr>
              <w:instrText xml:space="preserve"> SEQ Figure \* ARABIC </w:instrText>
            </w:r>
            <w:r>
              <w:fldChar w:fldCharType="separate"/>
            </w:r>
            <w:r w:rsidR="006E30BB">
              <w:rPr>
                <w:noProof/>
                <w:lang w:val="fr-FR"/>
              </w:rPr>
              <w:t>11</w:t>
            </w:r>
            <w:r>
              <w:fldChar w:fldCharType="end"/>
            </w:r>
            <w:r w:rsidRPr="00E776B5">
              <w:rPr>
                <w:noProof/>
                <w:lang w:val="fr-FR"/>
              </w:rPr>
              <w:t>: ‘U’, ‘Y’, ‘Y’, ‘V’, ‘Y’, ‘Y’ 4:1:1 example</w:t>
            </w:r>
          </w:p>
          <w:p w14:paraId="2E7CEFDF" w14:textId="637EFC73" w:rsidR="00012F0B" w:rsidRPr="00606752" w:rsidRDefault="00012F0B" w:rsidP="00EF31BB">
            <w:pPr>
              <w:rPr>
                <w:color w:val="000000"/>
                <w:szCs w:val="22"/>
                <w:lang w:val="en-US"/>
              </w:rPr>
            </w:pPr>
            <w:r w:rsidRPr="008203C9">
              <w:rPr>
                <w:rFonts w:ascii="Cambria" w:hAnsi="Cambria"/>
                <w:color w:val="000000"/>
                <w:szCs w:val="22"/>
                <w:lang w:val="en-US"/>
              </w:rPr>
              <w:t xml:space="preserve">This interleave mode shall not be used </w:t>
            </w:r>
            <w:r w:rsidR="007B7A17" w:rsidRPr="008203C9">
              <w:rPr>
                <w:rFonts w:ascii="Cambria" w:hAnsi="Cambria"/>
                <w:color w:val="000000"/>
                <w:szCs w:val="22"/>
                <w:lang w:val="en-US"/>
              </w:rPr>
              <w:t>for other forms of chrominance subsampling</w:t>
            </w:r>
            <w:r w:rsidRPr="008203C9">
              <w:rPr>
                <w:rFonts w:ascii="Cambria" w:hAnsi="Cambria"/>
                <w:color w:val="000000"/>
                <w:szCs w:val="22"/>
                <w:lang w:val="en-US"/>
              </w:rPr>
              <w:t>.</w:t>
            </w:r>
          </w:p>
        </w:tc>
      </w:tr>
      <w:tr w:rsidR="00E737CD" w:rsidRPr="008203C9" w14:paraId="0EEA20C1" w14:textId="77777777" w:rsidTr="00E776B5">
        <w:trPr>
          <w:trHeight w:val="300"/>
          <w:jc w:val="center"/>
        </w:trPr>
        <w:tc>
          <w:tcPr>
            <w:tcW w:w="1618"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tcPr>
          <w:p w14:paraId="3C1A5CAF" w14:textId="6D5AB4E3" w:rsidR="00EF31BB" w:rsidRPr="00152592" w:rsidRDefault="001A4348">
            <w:pPr>
              <w:jc w:val="center"/>
              <w:rPr>
                <w:color w:val="000000"/>
                <w:szCs w:val="22"/>
              </w:rPr>
            </w:pPr>
            <w:r w:rsidRPr="008203C9">
              <w:rPr>
                <w:rFonts w:ascii="Cambria" w:hAnsi="Cambria"/>
                <w:color w:val="000000"/>
                <w:szCs w:val="22"/>
              </w:rPr>
              <w:lastRenderedPageBreak/>
              <w:t>6</w:t>
            </w:r>
            <w:r w:rsidR="00EF31BB" w:rsidRPr="008203C9">
              <w:rPr>
                <w:rFonts w:ascii="Cambria" w:hAnsi="Cambria"/>
                <w:color w:val="000000"/>
                <w:szCs w:val="22"/>
              </w:rPr>
              <w:t>-0xFF</w:t>
            </w:r>
          </w:p>
        </w:tc>
        <w:tc>
          <w:tcPr>
            <w:tcW w:w="7303" w:type="dxa"/>
            <w:tcBorders>
              <w:top w:val="single" w:sz="8" w:space="0" w:color="101010"/>
              <w:left w:val="single" w:sz="8" w:space="0" w:color="101010"/>
              <w:bottom w:val="single" w:sz="8" w:space="0" w:color="101010"/>
              <w:right w:val="single" w:sz="8" w:space="0" w:color="101010"/>
            </w:tcBorders>
            <w:shd w:val="clear" w:color="auto" w:fill="auto"/>
            <w:tcMar>
              <w:top w:w="15" w:type="dxa"/>
              <w:left w:w="15" w:type="dxa"/>
              <w:bottom w:w="0" w:type="dxa"/>
              <w:right w:w="15" w:type="dxa"/>
            </w:tcMar>
            <w:vAlign w:val="bottom"/>
          </w:tcPr>
          <w:p w14:paraId="5A6279DE" w14:textId="08C17A58" w:rsidR="00EF31BB" w:rsidRPr="008203C9" w:rsidRDefault="00EF31BB" w:rsidP="007C12C4">
            <w:pPr>
              <w:keepNext/>
              <w:jc w:val="center"/>
              <w:rPr>
                <w:rFonts w:ascii="Cambria" w:hAnsi="Cambria"/>
                <w:color w:val="000000"/>
                <w:szCs w:val="22"/>
              </w:rPr>
            </w:pPr>
            <w:r w:rsidRPr="008203C9">
              <w:rPr>
                <w:rFonts w:ascii="Cambria" w:hAnsi="Cambria"/>
                <w:color w:val="000000"/>
                <w:szCs w:val="22"/>
              </w:rPr>
              <w:t>Reserved</w:t>
            </w:r>
          </w:p>
        </w:tc>
      </w:tr>
    </w:tbl>
    <w:p w14:paraId="25C0EF0A" w14:textId="77777777" w:rsidR="005B0F9A" w:rsidRPr="008203C9" w:rsidRDefault="005B0F9A" w:rsidP="005B0F9A">
      <w:pPr>
        <w:rPr>
          <w:rFonts w:ascii="Cambria" w:hAnsi="Cambria"/>
        </w:rPr>
      </w:pPr>
    </w:p>
    <w:p w14:paraId="5A7C8209" w14:textId="59089DC9" w:rsidR="00D24CD3" w:rsidRDefault="002214E2" w:rsidP="00E776B5">
      <w:pPr>
        <w:pStyle w:val="Titre5"/>
      </w:pPr>
      <w:bookmarkStart w:id="56" w:name="_Ref103948861"/>
      <w:r>
        <w:t>Alignment of values to byte boundaries</w:t>
      </w:r>
      <w:bookmarkEnd w:id="56"/>
    </w:p>
    <w:p w14:paraId="224FD34B" w14:textId="1BAD8EAC" w:rsidR="00BA203B" w:rsidRPr="008203C9" w:rsidRDefault="008C21FB" w:rsidP="007C12C4">
      <w:pPr>
        <w:spacing w:after="120"/>
        <w:jc w:val="both"/>
        <w:rPr>
          <w:rFonts w:ascii="Cambria" w:hAnsi="Cambria"/>
          <w:color w:val="000000"/>
          <w:szCs w:val="22"/>
          <w:lang w:val="en-US"/>
        </w:rPr>
      </w:pPr>
      <w:r w:rsidRPr="008203C9">
        <w:rPr>
          <w:rFonts w:ascii="Cambria" w:hAnsi="Cambria"/>
          <w:color w:val="000000"/>
          <w:szCs w:val="22"/>
          <w:lang w:val="en-US"/>
        </w:rPr>
        <w:t xml:space="preserve">Padding bits can be included within the data to ensure that component values, rows or tiles are aligned to specific byte boundaries. This may be to simply ensure that individual component values are CPU addressable (e.g., not split across two 32-bit words), or in more complicated scenarios, to ensure that </w:t>
      </w:r>
      <w:r w:rsidR="00DD6C63" w:rsidRPr="008203C9">
        <w:rPr>
          <w:rFonts w:ascii="Cambria" w:hAnsi="Cambria"/>
          <w:color w:val="000000"/>
          <w:szCs w:val="22"/>
          <w:lang w:val="en-US"/>
        </w:rPr>
        <w:t xml:space="preserve">rows </w:t>
      </w:r>
      <w:r w:rsidRPr="008203C9">
        <w:rPr>
          <w:rFonts w:ascii="Cambria" w:hAnsi="Cambria"/>
          <w:color w:val="000000"/>
          <w:szCs w:val="22"/>
          <w:lang w:val="en-US"/>
        </w:rPr>
        <w:t xml:space="preserve">of the image align to memory pages or </w:t>
      </w:r>
      <w:r w:rsidR="00C156FF" w:rsidRPr="008203C9">
        <w:rPr>
          <w:rFonts w:ascii="Cambria" w:hAnsi="Cambria"/>
          <w:color w:val="000000"/>
          <w:szCs w:val="22"/>
          <w:lang w:val="en-US"/>
        </w:rPr>
        <w:t>solid-state</w:t>
      </w:r>
      <w:r w:rsidRPr="008203C9">
        <w:rPr>
          <w:rFonts w:ascii="Cambria" w:hAnsi="Cambria"/>
          <w:color w:val="000000"/>
          <w:szCs w:val="22"/>
          <w:lang w:val="en-US"/>
        </w:rPr>
        <w:t xml:space="preserve"> drive blocks.</w:t>
      </w:r>
      <w:r w:rsidR="00BA203B" w:rsidRPr="008203C9">
        <w:rPr>
          <w:rFonts w:ascii="Cambria" w:hAnsi="Cambria"/>
          <w:color w:val="000000"/>
          <w:szCs w:val="22"/>
          <w:lang w:val="en-US"/>
        </w:rPr>
        <w:t xml:space="preserve"> </w:t>
      </w:r>
    </w:p>
    <w:p w14:paraId="0186FA6F" w14:textId="76B4F162" w:rsidR="0006443C" w:rsidRPr="008203C9" w:rsidRDefault="00602D53" w:rsidP="007C12C4">
      <w:pPr>
        <w:spacing w:after="120"/>
        <w:jc w:val="both"/>
        <w:rPr>
          <w:rFonts w:ascii="Cambria" w:hAnsi="Cambria"/>
          <w:color w:val="000000"/>
          <w:szCs w:val="22"/>
          <w:lang w:val="en-US"/>
        </w:rPr>
      </w:pPr>
      <w:r w:rsidRPr="008203C9">
        <w:rPr>
          <w:rFonts w:ascii="Cambria" w:hAnsi="Cambria"/>
          <w:color w:val="000000"/>
          <w:szCs w:val="22"/>
          <w:lang w:val="en-US"/>
        </w:rPr>
        <w:t xml:space="preserve">Component values </w:t>
      </w:r>
      <w:r w:rsidR="0006443C" w:rsidRPr="008203C9">
        <w:rPr>
          <w:rFonts w:ascii="Cambria" w:hAnsi="Cambria"/>
          <w:color w:val="000000"/>
          <w:szCs w:val="22"/>
          <w:lang w:val="en-US"/>
        </w:rPr>
        <w:t>are stored within blocks, the first value of the first component of the top-left pixel of the frame being stored in the first block. The first byte of the first block is the first byte of the sample data.</w:t>
      </w:r>
    </w:p>
    <w:p w14:paraId="13E677DB" w14:textId="79121ADB" w:rsidR="008C21FB" w:rsidRPr="008203C9" w:rsidRDefault="0006443C" w:rsidP="007C12C4">
      <w:pPr>
        <w:spacing w:after="120"/>
        <w:jc w:val="both"/>
        <w:rPr>
          <w:rFonts w:ascii="Cambria" w:hAnsi="Cambria" w:cs="Courier New"/>
          <w:szCs w:val="22"/>
          <w:lang w:val="en-US"/>
        </w:rPr>
      </w:pPr>
      <w:r w:rsidRPr="008203C9">
        <w:rPr>
          <w:rFonts w:ascii="Cambria" w:hAnsi="Cambria"/>
          <w:color w:val="000000"/>
          <w:szCs w:val="22"/>
          <w:lang w:val="en-US"/>
        </w:rPr>
        <w:t xml:space="preserve">The block size </w:t>
      </w:r>
      <w:r w:rsidR="008C21FB" w:rsidRPr="008203C9">
        <w:rPr>
          <w:rFonts w:ascii="Cambria" w:hAnsi="Cambria"/>
          <w:color w:val="000000"/>
          <w:szCs w:val="22"/>
          <w:lang w:val="en-US"/>
        </w:rPr>
        <w:t xml:space="preserve">in bytes </w:t>
      </w:r>
      <w:r w:rsidRPr="008203C9">
        <w:rPr>
          <w:rFonts w:ascii="Cambria" w:hAnsi="Cambria"/>
          <w:color w:val="000000"/>
          <w:szCs w:val="22"/>
          <w:lang w:val="en-US"/>
        </w:rPr>
        <w:t xml:space="preserve">is specified </w:t>
      </w:r>
      <w:r w:rsidR="004505CB" w:rsidRPr="008203C9">
        <w:rPr>
          <w:rFonts w:ascii="Cambria" w:hAnsi="Cambria"/>
          <w:color w:val="000000"/>
          <w:szCs w:val="22"/>
          <w:lang w:val="en-US"/>
        </w:rPr>
        <w:t xml:space="preserve">by the </w:t>
      </w:r>
      <w:r w:rsidR="004505CB" w:rsidRPr="004953EC">
        <w:rPr>
          <w:rStyle w:val="codeChar1"/>
          <w:rFonts w:eastAsia="MS Mincho"/>
        </w:rPr>
        <w:t>block_size</w:t>
      </w:r>
      <w:r w:rsidR="004505CB" w:rsidRPr="008203C9">
        <w:rPr>
          <w:rFonts w:ascii="Cambria" w:hAnsi="Cambria" w:cs="Courier New"/>
          <w:szCs w:val="22"/>
          <w:lang w:val="en-US"/>
        </w:rPr>
        <w:t xml:space="preserve"> field. </w:t>
      </w:r>
    </w:p>
    <w:p w14:paraId="7008990B" w14:textId="77777777" w:rsidR="00C156FF" w:rsidRPr="008203C9" w:rsidRDefault="008C21FB" w:rsidP="00943935">
      <w:pPr>
        <w:jc w:val="both"/>
        <w:rPr>
          <w:rFonts w:ascii="Cambria" w:hAnsi="Cambria" w:cs="Courier New"/>
          <w:szCs w:val="22"/>
          <w:lang w:val="en-US"/>
        </w:rPr>
      </w:pPr>
      <w:r w:rsidRPr="008203C9">
        <w:rPr>
          <w:rFonts w:ascii="Cambria" w:hAnsi="Cambria" w:cs="Courier New"/>
          <w:szCs w:val="22"/>
          <w:lang w:val="en-US"/>
        </w:rPr>
        <w:t xml:space="preserve">If the block size is 0, </w:t>
      </w:r>
    </w:p>
    <w:p w14:paraId="54C34804" w14:textId="1813FFEA" w:rsidR="00C156FF" w:rsidRPr="008203C9" w:rsidRDefault="004505CB" w:rsidP="00C156FF">
      <w:pPr>
        <w:pStyle w:val="Paragraphedeliste"/>
        <w:numPr>
          <w:ilvl w:val="0"/>
          <w:numId w:val="31"/>
        </w:numPr>
        <w:spacing w:after="0"/>
        <w:rPr>
          <w:rFonts w:ascii="Cambria" w:hAnsi="Cambria" w:cs="Courier New"/>
          <w:szCs w:val="22"/>
        </w:rPr>
      </w:pPr>
      <w:r w:rsidRPr="008203C9">
        <w:rPr>
          <w:rFonts w:ascii="Cambria" w:hAnsi="Cambria" w:cs="Courier New"/>
          <w:szCs w:val="22"/>
        </w:rPr>
        <w:t xml:space="preserve">no padding </w:t>
      </w:r>
      <w:r w:rsidR="008C21FB" w:rsidRPr="008203C9">
        <w:rPr>
          <w:rFonts w:ascii="Cambria" w:hAnsi="Cambria" w:cs="Courier New"/>
          <w:szCs w:val="22"/>
        </w:rPr>
        <w:t xml:space="preserve">is </w:t>
      </w:r>
      <w:r w:rsidRPr="008203C9">
        <w:rPr>
          <w:rFonts w:ascii="Cambria" w:hAnsi="Cambria" w:cs="Courier New"/>
          <w:szCs w:val="22"/>
        </w:rPr>
        <w:t xml:space="preserve">performed between values, except for the last value in a row if </w:t>
      </w:r>
      <w:r w:rsidRPr="00C156FF">
        <w:rPr>
          <w:rStyle w:val="codeChar1"/>
          <w:rFonts w:eastAsia="MS Mincho"/>
          <w:szCs w:val="20"/>
        </w:rPr>
        <w:t>row_align_size</w:t>
      </w:r>
      <w:r w:rsidRPr="008203C9">
        <w:rPr>
          <w:rFonts w:ascii="Cambria" w:hAnsi="Cambria" w:cs="Courier New"/>
          <w:szCs w:val="22"/>
        </w:rPr>
        <w:t xml:space="preserve"> is set</w:t>
      </w:r>
    </w:p>
    <w:p w14:paraId="2CDB6BB4" w14:textId="628815FB" w:rsidR="00C156FF" w:rsidRPr="008203C9" w:rsidRDefault="00A57A11" w:rsidP="00C156FF">
      <w:pPr>
        <w:pStyle w:val="Paragraphedeliste"/>
        <w:numPr>
          <w:ilvl w:val="0"/>
          <w:numId w:val="31"/>
        </w:numPr>
        <w:rPr>
          <w:rFonts w:ascii="Cambria" w:hAnsi="Cambria" w:cs="Courier New"/>
          <w:szCs w:val="22"/>
        </w:rPr>
      </w:pPr>
      <w:r w:rsidRPr="008203C9">
        <w:rPr>
          <w:rFonts w:ascii="Cambria" w:hAnsi="Cambria" w:cs="Courier New"/>
          <w:szCs w:val="22"/>
        </w:rPr>
        <w:t xml:space="preserve">both </w:t>
      </w:r>
      <w:r w:rsidRPr="00C156FF">
        <w:rPr>
          <w:rStyle w:val="codeChar1"/>
          <w:rFonts w:eastAsia="MS Mincho"/>
        </w:rPr>
        <w:t>block_</w:t>
      </w:r>
      <w:r w:rsidR="00AF3930">
        <w:rPr>
          <w:rStyle w:val="codeChar1"/>
          <w:rFonts w:eastAsia="MS Mincho"/>
        </w:rPr>
        <w:t>pad_last</w:t>
      </w:r>
      <w:r w:rsidRPr="008203C9" w:rsidDel="00A57A11">
        <w:rPr>
          <w:rFonts w:ascii="Cambria" w:hAnsi="Cambria" w:cs="Courier New"/>
          <w:szCs w:val="22"/>
        </w:rPr>
        <w:t xml:space="preserve"> </w:t>
      </w:r>
      <w:r w:rsidRPr="008203C9">
        <w:rPr>
          <w:rFonts w:ascii="Cambria" w:hAnsi="Cambria" w:cs="Courier New"/>
          <w:szCs w:val="22"/>
        </w:rPr>
        <w:t xml:space="preserve">and </w:t>
      </w:r>
      <w:r w:rsidRPr="00C156FF">
        <w:rPr>
          <w:rStyle w:val="codeChar1"/>
          <w:rFonts w:eastAsia="MS Mincho"/>
          <w:szCs w:val="20"/>
        </w:rPr>
        <w:t>block_little_endian</w:t>
      </w:r>
      <w:r w:rsidR="004505CB" w:rsidRPr="008203C9">
        <w:rPr>
          <w:rFonts w:ascii="Cambria" w:hAnsi="Cambria" w:cs="Courier New"/>
          <w:szCs w:val="22"/>
        </w:rPr>
        <w:t xml:space="preserve"> </w:t>
      </w:r>
      <w:r w:rsidRPr="008203C9">
        <w:rPr>
          <w:rFonts w:ascii="Cambria" w:hAnsi="Cambria" w:cs="Courier New"/>
          <w:szCs w:val="22"/>
        </w:rPr>
        <w:t>shall be 0</w:t>
      </w:r>
    </w:p>
    <w:p w14:paraId="2D6B744F" w14:textId="443E80AE" w:rsidR="008C21FB" w:rsidRPr="008203C9" w:rsidRDefault="004F5974" w:rsidP="00C156FF">
      <w:pPr>
        <w:pStyle w:val="Paragraphedeliste"/>
        <w:numPr>
          <w:ilvl w:val="0"/>
          <w:numId w:val="31"/>
        </w:numPr>
        <w:rPr>
          <w:rFonts w:ascii="Cambria" w:hAnsi="Cambria" w:cs="Courier New"/>
          <w:szCs w:val="22"/>
        </w:rPr>
      </w:pPr>
      <w:r w:rsidRPr="008203C9">
        <w:rPr>
          <w:rFonts w:ascii="Cambria" w:hAnsi="Cambria" w:cs="Courier New"/>
          <w:szCs w:val="22"/>
        </w:rPr>
        <w:t>values are stored most-significant byte first.</w:t>
      </w:r>
    </w:p>
    <w:p w14:paraId="51E73F70" w14:textId="34597F1A" w:rsidR="004505CB" w:rsidRPr="008203C9" w:rsidRDefault="008C21FB" w:rsidP="007C12C4">
      <w:pPr>
        <w:spacing w:after="120"/>
        <w:jc w:val="both"/>
        <w:rPr>
          <w:rFonts w:ascii="Cambria" w:hAnsi="Cambria"/>
          <w:color w:val="000000"/>
          <w:szCs w:val="22"/>
          <w:lang w:val="en-US"/>
        </w:rPr>
      </w:pPr>
      <w:r w:rsidRPr="008203C9">
        <w:rPr>
          <w:rFonts w:ascii="Cambria" w:hAnsi="Cambria" w:cs="Courier New"/>
          <w:szCs w:val="22"/>
          <w:lang w:val="en-US"/>
        </w:rPr>
        <w:t xml:space="preserve">If the block size is not 0, each block </w:t>
      </w:r>
      <w:r w:rsidR="006443DA" w:rsidRPr="008203C9">
        <w:rPr>
          <w:rFonts w:ascii="Cambria" w:hAnsi="Cambria" w:cs="Courier New"/>
          <w:szCs w:val="22"/>
          <w:lang w:val="en-US"/>
        </w:rPr>
        <w:t xml:space="preserve">is made of exactly </w:t>
      </w:r>
      <w:r w:rsidR="006443DA" w:rsidRPr="00FD365E">
        <w:rPr>
          <w:rStyle w:val="codeChar1"/>
          <w:rFonts w:eastAsia="MS Mincho"/>
        </w:rPr>
        <w:t>block_size</w:t>
      </w:r>
      <w:r w:rsidR="006443DA" w:rsidRPr="008203C9">
        <w:rPr>
          <w:rFonts w:ascii="Cambria" w:hAnsi="Cambria" w:cs="Courier New"/>
          <w:szCs w:val="22"/>
          <w:lang w:val="en-US"/>
        </w:rPr>
        <w:t xml:space="preserve"> bytes and contains </w:t>
      </w:r>
      <w:r w:rsidRPr="008203C9">
        <w:rPr>
          <w:rFonts w:ascii="Cambria" w:hAnsi="Cambria" w:cs="Courier New"/>
          <w:szCs w:val="22"/>
          <w:lang w:val="en-US"/>
        </w:rPr>
        <w:t xml:space="preserve">exactly one or more component values, i.e. the bits representing a component value are always contained within a single block. </w:t>
      </w:r>
      <w:r w:rsidR="004505CB" w:rsidRPr="008203C9">
        <w:rPr>
          <w:rFonts w:ascii="Cambria" w:hAnsi="Cambria" w:cs="Courier New"/>
          <w:szCs w:val="22"/>
          <w:lang w:val="en-US"/>
        </w:rPr>
        <w:t xml:space="preserve">If the block size in bits is greater </w:t>
      </w:r>
      <w:r w:rsidR="008D72B4" w:rsidRPr="008203C9">
        <w:rPr>
          <w:rFonts w:ascii="Cambria" w:hAnsi="Cambria" w:cs="Courier New"/>
          <w:szCs w:val="22"/>
          <w:lang w:val="en-US"/>
        </w:rPr>
        <w:t xml:space="preserve">than </w:t>
      </w:r>
      <w:r w:rsidR="004505CB" w:rsidRPr="008203C9">
        <w:rPr>
          <w:rFonts w:ascii="Cambria" w:hAnsi="Cambria" w:cs="Courier New"/>
          <w:szCs w:val="22"/>
          <w:lang w:val="en-US"/>
        </w:rPr>
        <w:t xml:space="preserve">the </w:t>
      </w:r>
      <w:r w:rsidRPr="008203C9">
        <w:rPr>
          <w:rFonts w:ascii="Cambria" w:hAnsi="Cambria" w:cs="Courier New"/>
          <w:szCs w:val="22"/>
          <w:lang w:val="en-US"/>
        </w:rPr>
        <w:t xml:space="preserve">size in bits of </w:t>
      </w:r>
      <w:r w:rsidR="004505CB" w:rsidRPr="008203C9">
        <w:rPr>
          <w:rFonts w:ascii="Cambria" w:hAnsi="Cambria" w:cs="Courier New"/>
          <w:szCs w:val="22"/>
          <w:lang w:val="en-US"/>
        </w:rPr>
        <w:t xml:space="preserve">component </w:t>
      </w:r>
      <w:r w:rsidRPr="008203C9">
        <w:rPr>
          <w:rFonts w:ascii="Cambria" w:hAnsi="Cambria" w:cs="Courier New"/>
          <w:szCs w:val="22"/>
          <w:lang w:val="en-US"/>
        </w:rPr>
        <w:t xml:space="preserve">values </w:t>
      </w:r>
      <w:r w:rsidR="004505CB" w:rsidRPr="008203C9">
        <w:rPr>
          <w:rFonts w:ascii="Cambria" w:hAnsi="Cambria" w:cs="Courier New"/>
          <w:szCs w:val="22"/>
          <w:lang w:val="en-US"/>
        </w:rPr>
        <w:t>present in the block, padding bits are present.</w:t>
      </w:r>
      <w:r w:rsidRPr="008203C9">
        <w:rPr>
          <w:rFonts w:ascii="Cambria" w:hAnsi="Cambria" w:cs="Courier New"/>
          <w:szCs w:val="22"/>
          <w:lang w:val="en-US"/>
        </w:rPr>
        <w:t xml:space="preserve"> </w:t>
      </w:r>
      <w:r w:rsidRPr="008203C9">
        <w:rPr>
          <w:rFonts w:ascii="Cambria" w:hAnsi="Cambria"/>
          <w:color w:val="000000"/>
          <w:szCs w:val="22"/>
          <w:lang w:val="en-US"/>
        </w:rPr>
        <w:t>All padding bits shall be ignored and should be set to 0.</w:t>
      </w:r>
      <w:r w:rsidR="006443DA" w:rsidRPr="008203C9">
        <w:rPr>
          <w:rFonts w:ascii="Cambria" w:hAnsi="Cambria"/>
          <w:color w:val="000000"/>
          <w:szCs w:val="22"/>
          <w:lang w:val="en-US"/>
        </w:rPr>
        <w:t xml:space="preserve"> </w:t>
      </w:r>
    </w:p>
    <w:p w14:paraId="20A7C194" w14:textId="7C6926F7" w:rsidR="006443DA" w:rsidRDefault="006443DA" w:rsidP="00CF50C7">
      <w:pPr>
        <w:pStyle w:val="Noteindent"/>
      </w:pPr>
      <w:r w:rsidRPr="00CF50C7">
        <w:t>NOTE</w:t>
      </w:r>
      <w:r w:rsidR="00CF50C7" w:rsidRPr="00CF50C7">
        <w:t>1</w:t>
      </w:r>
      <w:r w:rsidRPr="00CF50C7">
        <w:t xml:space="preserve"> Padding bits may be more than </w:t>
      </w:r>
      <w:r w:rsidR="00B75137">
        <w:t>8 (</w:t>
      </w:r>
      <w:r w:rsidRPr="00CF50C7">
        <w:t>one byte</w:t>
      </w:r>
      <w:r w:rsidR="00B75137">
        <w:t>)</w:t>
      </w:r>
      <w:r w:rsidRPr="00CF50C7">
        <w:t>.</w:t>
      </w:r>
    </w:p>
    <w:p w14:paraId="3338F30D" w14:textId="201484FE" w:rsidR="004953EC" w:rsidRPr="008203C9" w:rsidRDefault="004953EC" w:rsidP="007C12C4">
      <w:pPr>
        <w:spacing w:after="120"/>
        <w:rPr>
          <w:rFonts w:ascii="Cambria" w:hAnsi="Cambria"/>
          <w:color w:val="000000"/>
          <w:szCs w:val="22"/>
          <w:lang w:val="en-US"/>
        </w:rPr>
      </w:pPr>
      <w:r w:rsidRPr="008203C9">
        <w:rPr>
          <w:rFonts w:ascii="Cambria" w:hAnsi="Cambria"/>
          <w:color w:val="000000"/>
          <w:szCs w:val="22"/>
          <w:lang w:val="en-US"/>
        </w:rPr>
        <w:t xml:space="preserve">When </w:t>
      </w:r>
      <w:r w:rsidRPr="00EB444E">
        <w:rPr>
          <w:rStyle w:val="codeChar1"/>
          <w:rFonts w:eastAsia="MS Mincho"/>
        </w:rPr>
        <w:t>block_</w:t>
      </w:r>
      <w:r w:rsidR="00AF3930">
        <w:rPr>
          <w:rStyle w:val="codeChar1"/>
          <w:rFonts w:eastAsia="MS Mincho"/>
        </w:rPr>
        <w:t>pad_last</w:t>
      </w:r>
      <w:r w:rsidRPr="008203C9">
        <w:rPr>
          <w:rFonts w:ascii="Cambria" w:hAnsi="Cambria"/>
          <w:color w:val="000000"/>
          <w:szCs w:val="22"/>
          <w:lang w:val="en-US"/>
        </w:rPr>
        <w:t xml:space="preserve"> is 0, padding bits are </w:t>
      </w:r>
      <w:r w:rsidR="00AF3930" w:rsidRPr="008203C9">
        <w:rPr>
          <w:rFonts w:ascii="Cambria" w:hAnsi="Cambria"/>
          <w:color w:val="000000"/>
          <w:szCs w:val="22"/>
          <w:lang w:val="en-US"/>
        </w:rPr>
        <w:t xml:space="preserve">the first bits of the block, i.e. </w:t>
      </w:r>
      <w:r w:rsidRPr="008203C9">
        <w:rPr>
          <w:rFonts w:ascii="Cambria" w:hAnsi="Cambria"/>
          <w:color w:val="000000"/>
          <w:szCs w:val="22"/>
          <w:lang w:val="en-US"/>
        </w:rPr>
        <w:t>located in the most significant bits of the block. Otherwise (</w:t>
      </w:r>
      <w:r w:rsidRPr="00EB444E">
        <w:rPr>
          <w:rStyle w:val="codeChar1"/>
          <w:rFonts w:eastAsia="MS Mincho"/>
        </w:rPr>
        <w:t>block_</w:t>
      </w:r>
      <w:r w:rsidR="00AF3930">
        <w:rPr>
          <w:rStyle w:val="codeChar1"/>
          <w:rFonts w:eastAsia="MS Mincho"/>
        </w:rPr>
        <w:t>pad_last</w:t>
      </w:r>
      <w:r w:rsidRPr="008203C9">
        <w:rPr>
          <w:rFonts w:ascii="Cambria" w:hAnsi="Cambria"/>
          <w:color w:val="000000"/>
          <w:szCs w:val="22"/>
          <w:lang w:val="en-US"/>
        </w:rPr>
        <w:t xml:space="preserve"> is 1), padding bits are </w:t>
      </w:r>
      <w:r w:rsidR="00AF3930" w:rsidRPr="008203C9">
        <w:rPr>
          <w:rFonts w:ascii="Cambria" w:hAnsi="Cambria"/>
          <w:color w:val="000000"/>
          <w:szCs w:val="22"/>
          <w:lang w:val="en-US"/>
        </w:rPr>
        <w:t xml:space="preserve">the last bits of the block, i.e. </w:t>
      </w:r>
      <w:r w:rsidRPr="008203C9">
        <w:rPr>
          <w:rFonts w:ascii="Cambria" w:hAnsi="Cambria"/>
          <w:color w:val="000000"/>
          <w:szCs w:val="22"/>
          <w:lang w:val="en-US"/>
        </w:rPr>
        <w:t>located in the least significant bits of the block.</w:t>
      </w:r>
    </w:p>
    <w:p w14:paraId="160A5028" w14:textId="77777777" w:rsidR="00AE0EF1" w:rsidRPr="008203C9" w:rsidRDefault="00605DF8" w:rsidP="00CF50C7">
      <w:pPr>
        <w:rPr>
          <w:rFonts w:ascii="Cambria" w:hAnsi="Cambria" w:cs="Courier New"/>
          <w:szCs w:val="22"/>
          <w:lang w:val="en-US"/>
        </w:rPr>
      </w:pPr>
      <w:r w:rsidRPr="008203C9">
        <w:rPr>
          <w:rFonts w:ascii="Cambria" w:hAnsi="Cambria"/>
          <w:color w:val="000000"/>
          <w:szCs w:val="22"/>
          <w:lang w:val="en-US"/>
        </w:rPr>
        <w:t xml:space="preserve">If </w:t>
      </w:r>
      <w:r w:rsidRPr="004953EC">
        <w:rPr>
          <w:rStyle w:val="codeChar1"/>
          <w:rFonts w:eastAsia="MS Mincho"/>
        </w:rPr>
        <w:t>block_little_endian</w:t>
      </w:r>
      <w:r w:rsidRPr="008203C9">
        <w:rPr>
          <w:rFonts w:ascii="Cambria" w:hAnsi="Cambria" w:cs="Courier New"/>
          <w:szCs w:val="22"/>
          <w:lang w:val="en-US"/>
        </w:rPr>
        <w:t xml:space="preserve"> is </w:t>
      </w:r>
      <w:r w:rsidR="00910839" w:rsidRPr="008203C9">
        <w:rPr>
          <w:rFonts w:ascii="Cambria" w:hAnsi="Cambria" w:cs="Courier New"/>
          <w:szCs w:val="22"/>
          <w:lang w:val="en-US"/>
        </w:rPr>
        <w:t>1</w:t>
      </w:r>
      <w:r w:rsidRPr="008203C9">
        <w:rPr>
          <w:rFonts w:ascii="Cambria" w:hAnsi="Cambria" w:cs="Courier New"/>
          <w:szCs w:val="22"/>
          <w:lang w:val="en-US"/>
        </w:rPr>
        <w:t>,</w:t>
      </w:r>
    </w:p>
    <w:p w14:paraId="672D6469" w14:textId="7CC7D0BB" w:rsidR="00AE0EF1" w:rsidRPr="008203C9" w:rsidRDefault="00543FFE" w:rsidP="00AE0EF1">
      <w:pPr>
        <w:pStyle w:val="Paragraphedeliste"/>
        <w:numPr>
          <w:ilvl w:val="0"/>
          <w:numId w:val="28"/>
        </w:numPr>
        <w:rPr>
          <w:rFonts w:ascii="Cambria" w:eastAsia="Times New Roman" w:hAnsi="Cambria"/>
          <w:color w:val="000000"/>
          <w:szCs w:val="22"/>
        </w:rPr>
      </w:pPr>
      <w:r w:rsidRPr="008203C9">
        <w:rPr>
          <w:rFonts w:ascii="Cambria" w:hAnsi="Cambria" w:cs="Courier New"/>
          <w:szCs w:val="22"/>
        </w:rPr>
        <w:t>the first byte of the block</w:t>
      </w:r>
      <w:r w:rsidR="004953EC" w:rsidRPr="008203C9">
        <w:rPr>
          <w:rFonts w:ascii="Cambria" w:hAnsi="Cambria" w:cs="Courier New"/>
          <w:szCs w:val="22"/>
        </w:rPr>
        <w:t xml:space="preserve"> in the sample data</w:t>
      </w:r>
      <w:r w:rsidRPr="008203C9">
        <w:rPr>
          <w:rFonts w:ascii="Cambria" w:hAnsi="Cambria" w:cs="Courier New"/>
          <w:szCs w:val="22"/>
        </w:rPr>
        <w:t xml:space="preserve"> is the least significant byte and the last byte of the block is the most significant byte, i.e. bytes are stored in reverse order</w:t>
      </w:r>
      <w:r w:rsidR="00AE0EF1" w:rsidRPr="008203C9">
        <w:rPr>
          <w:rFonts w:ascii="Cambria" w:hAnsi="Cambria" w:cs="Courier New"/>
          <w:szCs w:val="22"/>
        </w:rPr>
        <w:t xml:space="preserve"> from big-endian ordering,</w:t>
      </w:r>
    </w:p>
    <w:p w14:paraId="5E442932" w14:textId="748AD2A3" w:rsidR="00CF50C7" w:rsidRPr="008203C9" w:rsidRDefault="00AE0EF1" w:rsidP="00AE0EF1">
      <w:pPr>
        <w:pStyle w:val="Paragraphedeliste"/>
        <w:numPr>
          <w:ilvl w:val="0"/>
          <w:numId w:val="28"/>
        </w:numPr>
        <w:rPr>
          <w:rFonts w:ascii="Cambria" w:eastAsia="Times New Roman" w:hAnsi="Cambria"/>
          <w:color w:val="000000"/>
          <w:szCs w:val="22"/>
        </w:rPr>
      </w:pPr>
      <w:r w:rsidRPr="008203C9">
        <w:rPr>
          <w:rFonts w:ascii="Cambria" w:hAnsi="Cambria" w:cs="Courier New"/>
          <w:szCs w:val="22"/>
        </w:rPr>
        <w:lastRenderedPageBreak/>
        <w:t>the first component value in the block is located in the least significant bits</w:t>
      </w:r>
      <w:r w:rsidR="00081E97" w:rsidRPr="008203C9">
        <w:rPr>
          <w:rFonts w:ascii="Cambria" w:hAnsi="Cambria" w:cs="Courier New"/>
          <w:szCs w:val="22"/>
        </w:rPr>
        <w:t xml:space="preserve"> (minus padding</w:t>
      </w:r>
      <w:r w:rsidR="00B60513" w:rsidRPr="008203C9">
        <w:rPr>
          <w:rFonts w:ascii="Cambria" w:hAnsi="Cambria" w:cs="Courier New"/>
          <w:szCs w:val="22"/>
        </w:rPr>
        <w:t xml:space="preserve"> bits</w:t>
      </w:r>
      <w:r w:rsidR="00081E97" w:rsidRPr="008203C9">
        <w:rPr>
          <w:rFonts w:ascii="Cambria" w:hAnsi="Cambria" w:cs="Courier New"/>
          <w:szCs w:val="22"/>
        </w:rPr>
        <w:t xml:space="preserve">) </w:t>
      </w:r>
      <w:r w:rsidRPr="008203C9">
        <w:rPr>
          <w:rFonts w:ascii="Cambria" w:hAnsi="Cambria" w:cs="Courier New"/>
          <w:szCs w:val="22"/>
        </w:rPr>
        <w:t>and the last component value in the block is located in the most significant bits</w:t>
      </w:r>
      <w:r w:rsidR="00081E97" w:rsidRPr="008203C9">
        <w:rPr>
          <w:rFonts w:ascii="Cambria" w:hAnsi="Cambria" w:cs="Courier New"/>
          <w:szCs w:val="22"/>
        </w:rPr>
        <w:t xml:space="preserve"> (minus padding</w:t>
      </w:r>
      <w:r w:rsidR="00B60513" w:rsidRPr="008203C9">
        <w:rPr>
          <w:rFonts w:ascii="Cambria" w:hAnsi="Cambria" w:cs="Courier New"/>
          <w:szCs w:val="22"/>
        </w:rPr>
        <w:t xml:space="preserve"> bits</w:t>
      </w:r>
      <w:r w:rsidR="00081E97" w:rsidRPr="008203C9">
        <w:rPr>
          <w:rFonts w:ascii="Cambria" w:hAnsi="Cambria" w:cs="Courier New"/>
          <w:szCs w:val="22"/>
        </w:rPr>
        <w:t>)</w:t>
      </w:r>
      <w:r w:rsidRPr="008203C9">
        <w:rPr>
          <w:rFonts w:ascii="Cambria" w:hAnsi="Cambria" w:cs="Courier New"/>
          <w:szCs w:val="22"/>
        </w:rPr>
        <w:t>.</w:t>
      </w:r>
    </w:p>
    <w:p w14:paraId="12958028" w14:textId="77777777" w:rsidR="00AE0EF1" w:rsidRPr="008203C9" w:rsidRDefault="00AE0EF1" w:rsidP="00AE0EF1">
      <w:pPr>
        <w:rPr>
          <w:rFonts w:ascii="Cambria" w:hAnsi="Cambria" w:cs="Courier New"/>
          <w:szCs w:val="22"/>
          <w:lang w:val="en-US"/>
        </w:rPr>
      </w:pPr>
      <w:r w:rsidRPr="008203C9">
        <w:rPr>
          <w:rFonts w:ascii="Cambria" w:hAnsi="Cambria" w:cs="Courier New"/>
          <w:szCs w:val="22"/>
          <w:lang w:val="en-US"/>
        </w:rPr>
        <w:t>Otherwise (</w:t>
      </w:r>
      <w:r w:rsidRPr="00AE0EF1">
        <w:rPr>
          <w:rStyle w:val="codeChar1"/>
          <w:rFonts w:eastAsia="MS Mincho"/>
        </w:rPr>
        <w:t>block_little_endian</w:t>
      </w:r>
      <w:r w:rsidRPr="008203C9">
        <w:rPr>
          <w:rFonts w:ascii="Cambria" w:hAnsi="Cambria" w:cs="Courier New"/>
          <w:szCs w:val="22"/>
          <w:lang w:val="en-US"/>
        </w:rPr>
        <w:t xml:space="preserve"> is 0), </w:t>
      </w:r>
    </w:p>
    <w:p w14:paraId="77DD86D0" w14:textId="6B3F917D" w:rsidR="00AE0EF1" w:rsidRPr="008203C9" w:rsidRDefault="00AE0EF1" w:rsidP="00AE0EF1">
      <w:pPr>
        <w:pStyle w:val="Paragraphedeliste"/>
        <w:numPr>
          <w:ilvl w:val="0"/>
          <w:numId w:val="29"/>
        </w:numPr>
        <w:rPr>
          <w:rFonts w:ascii="Cambria" w:eastAsia="Times New Roman" w:hAnsi="Cambria"/>
          <w:color w:val="000000"/>
          <w:szCs w:val="22"/>
        </w:rPr>
      </w:pPr>
      <w:r w:rsidRPr="008203C9">
        <w:rPr>
          <w:rFonts w:ascii="Cambria" w:hAnsi="Cambria" w:cs="Courier New"/>
          <w:szCs w:val="22"/>
        </w:rPr>
        <w:t>bytes of the blocks are stored in big-endian order</w:t>
      </w:r>
      <w:r w:rsidR="004953EC" w:rsidRPr="008203C9">
        <w:rPr>
          <w:rFonts w:ascii="Cambria" w:hAnsi="Cambria" w:cs="Courier New"/>
          <w:szCs w:val="22"/>
        </w:rPr>
        <w:t xml:space="preserve"> in the sample data</w:t>
      </w:r>
    </w:p>
    <w:p w14:paraId="0F572EDB" w14:textId="7D7E5B20" w:rsidR="00AE0EF1" w:rsidRPr="008203C9" w:rsidRDefault="00AE0EF1" w:rsidP="00AE0EF1">
      <w:pPr>
        <w:pStyle w:val="Paragraphedeliste"/>
        <w:numPr>
          <w:ilvl w:val="0"/>
          <w:numId w:val="29"/>
        </w:numPr>
        <w:rPr>
          <w:rFonts w:ascii="Cambria" w:eastAsia="Times New Roman" w:hAnsi="Cambria"/>
          <w:color w:val="000000"/>
          <w:szCs w:val="22"/>
        </w:rPr>
      </w:pPr>
      <w:r w:rsidRPr="008203C9">
        <w:rPr>
          <w:rFonts w:ascii="Cambria" w:hAnsi="Cambria" w:cs="Courier New"/>
          <w:szCs w:val="22"/>
        </w:rPr>
        <w:t xml:space="preserve">the first component value in the block is located in the most significant bits </w:t>
      </w:r>
      <w:r w:rsidR="00081E97" w:rsidRPr="008203C9">
        <w:rPr>
          <w:rFonts w:ascii="Cambria" w:hAnsi="Cambria" w:cs="Courier New"/>
          <w:szCs w:val="22"/>
        </w:rPr>
        <w:t>(minus padding</w:t>
      </w:r>
      <w:r w:rsidR="00B60513" w:rsidRPr="008203C9">
        <w:rPr>
          <w:rFonts w:ascii="Cambria" w:hAnsi="Cambria" w:cs="Courier New"/>
          <w:szCs w:val="22"/>
        </w:rPr>
        <w:t xml:space="preserve"> bits</w:t>
      </w:r>
      <w:r w:rsidR="00081E97" w:rsidRPr="008203C9">
        <w:rPr>
          <w:rFonts w:ascii="Cambria" w:hAnsi="Cambria" w:cs="Courier New"/>
          <w:szCs w:val="22"/>
        </w:rPr>
        <w:t xml:space="preserve">) </w:t>
      </w:r>
      <w:r w:rsidRPr="008203C9">
        <w:rPr>
          <w:rFonts w:ascii="Cambria" w:hAnsi="Cambria" w:cs="Courier New"/>
          <w:szCs w:val="22"/>
        </w:rPr>
        <w:t>and the last component value in the block is located in the least significant bits</w:t>
      </w:r>
      <w:r w:rsidR="00081E97" w:rsidRPr="008203C9">
        <w:rPr>
          <w:rFonts w:ascii="Cambria" w:hAnsi="Cambria" w:cs="Courier New"/>
          <w:szCs w:val="22"/>
        </w:rPr>
        <w:t xml:space="preserve"> (minus padding</w:t>
      </w:r>
      <w:r w:rsidR="00B60513" w:rsidRPr="008203C9">
        <w:rPr>
          <w:rFonts w:ascii="Cambria" w:hAnsi="Cambria" w:cs="Courier New"/>
          <w:szCs w:val="22"/>
        </w:rPr>
        <w:t xml:space="preserve"> bits</w:t>
      </w:r>
      <w:r w:rsidR="00081E97" w:rsidRPr="008203C9">
        <w:rPr>
          <w:rFonts w:ascii="Cambria" w:hAnsi="Cambria" w:cs="Courier New"/>
          <w:szCs w:val="22"/>
        </w:rPr>
        <w:t>)</w:t>
      </w:r>
      <w:r w:rsidRPr="008203C9">
        <w:rPr>
          <w:rFonts w:ascii="Cambria" w:hAnsi="Cambria" w:cs="Courier New"/>
          <w:szCs w:val="22"/>
        </w:rPr>
        <w:t>.</w:t>
      </w:r>
    </w:p>
    <w:p w14:paraId="6C212A9F" w14:textId="2ECF2963" w:rsidR="006E30BB" w:rsidRPr="008203C9" w:rsidRDefault="00B87B1D" w:rsidP="006E30BB">
      <w:pPr>
        <w:rPr>
          <w:rFonts w:ascii="Cambria" w:hAnsi="Cambria"/>
          <w:color w:val="000000"/>
          <w:szCs w:val="22"/>
          <w:lang w:val="en-US"/>
        </w:rPr>
      </w:pPr>
      <w:r w:rsidRPr="008203C9">
        <w:rPr>
          <w:rFonts w:ascii="Cambria" w:hAnsi="Cambria"/>
          <w:color w:val="000000"/>
          <w:szCs w:val="22"/>
          <w:lang w:val="en-US"/>
        </w:rPr>
        <w:t>The following figures i</w:t>
      </w:r>
      <w:r w:rsidR="001E386E" w:rsidRPr="008203C9">
        <w:rPr>
          <w:rFonts w:ascii="Cambria" w:hAnsi="Cambria"/>
          <w:color w:val="000000"/>
          <w:szCs w:val="22"/>
          <w:lang w:val="en-US"/>
        </w:rPr>
        <w:t>llustrate storage of three components (‘R’ on 9 bits , ‘G’ on 10 bits , ‘B’ on 9 bits) in 32 bit words (</w:t>
      </w:r>
      <w:r w:rsidR="001E386E" w:rsidRPr="004953EC">
        <w:rPr>
          <w:rStyle w:val="codeChar1"/>
          <w:rFonts w:eastAsia="MS Mincho"/>
        </w:rPr>
        <w:t>block_size</w:t>
      </w:r>
      <w:r w:rsidR="001E386E" w:rsidRPr="008203C9">
        <w:rPr>
          <w:rFonts w:ascii="Cambria" w:hAnsi="Cambria"/>
          <w:color w:val="000000"/>
          <w:szCs w:val="22"/>
          <w:lang w:val="en-US"/>
        </w:rPr>
        <w:t xml:space="preserve"> = 4)</w:t>
      </w:r>
      <w:r w:rsidR="009F600C" w:rsidRPr="008203C9">
        <w:rPr>
          <w:rFonts w:ascii="Cambria" w:hAnsi="Cambria"/>
          <w:color w:val="000000"/>
          <w:szCs w:val="22"/>
          <w:lang w:val="en-US"/>
        </w:rPr>
        <w:t>, with “byte 0” being the first byte of the block in the sample data</w:t>
      </w:r>
      <w:r w:rsidR="00C97B36" w:rsidRPr="008203C9">
        <w:rPr>
          <w:rFonts w:ascii="Cambria" w:hAnsi="Cambria"/>
          <w:color w:val="000000"/>
          <w:szCs w:val="22"/>
          <w:lang w:val="en-US"/>
        </w:rPr>
        <w:t>, the most significant bit of each byte being the first starting from the left</w:t>
      </w:r>
      <w:r w:rsidR="006E30BB" w:rsidRPr="008203C9">
        <w:rPr>
          <w:rFonts w:ascii="Cambria" w:hAnsi="Cambria"/>
          <w:color w:val="000000"/>
          <w:szCs w:val="22"/>
          <w:lang w:val="en-US"/>
        </w:rPr>
        <w:t>:</w:t>
      </w:r>
    </w:p>
    <w:p w14:paraId="4202ADCF" w14:textId="54FCE4E3" w:rsidR="006E30BB" w:rsidRPr="008203C9" w:rsidRDefault="006E30BB" w:rsidP="006E30BB">
      <w:pPr>
        <w:pStyle w:val="Paragraphedeliste"/>
        <w:numPr>
          <w:ilvl w:val="0"/>
          <w:numId w:val="33"/>
        </w:numPr>
        <w:spacing w:after="0"/>
        <w:rPr>
          <w:rFonts w:ascii="Cambria" w:eastAsia="Times New Roman" w:hAnsi="Cambria"/>
          <w:color w:val="000000"/>
          <w:szCs w:val="22"/>
        </w:rPr>
      </w:pPr>
      <w:r w:rsidRPr="008203C9">
        <w:rPr>
          <w:rFonts w:ascii="Cambria" w:eastAsia="Times New Roman" w:hAnsi="Cambria"/>
          <w:color w:val="000000"/>
          <w:szCs w:val="22"/>
        </w:rPr>
        <w:fldChar w:fldCharType="begin"/>
      </w:r>
      <w:r w:rsidRPr="008203C9">
        <w:rPr>
          <w:rFonts w:ascii="Cambria" w:eastAsia="Times New Roman" w:hAnsi="Cambria"/>
          <w:color w:val="000000"/>
          <w:szCs w:val="22"/>
        </w:rPr>
        <w:instrText xml:space="preserve"> REF _Ref104191623 \h </w:instrText>
      </w:r>
      <w:r w:rsidRPr="008203C9">
        <w:rPr>
          <w:rFonts w:ascii="Cambria" w:eastAsia="Times New Roman" w:hAnsi="Cambria"/>
          <w:color w:val="000000"/>
          <w:szCs w:val="22"/>
        </w:rPr>
      </w:r>
      <w:r w:rsidRPr="008203C9">
        <w:rPr>
          <w:rFonts w:ascii="Cambria" w:eastAsia="Times New Roman" w:hAnsi="Cambria"/>
          <w:color w:val="000000"/>
          <w:szCs w:val="22"/>
        </w:rPr>
        <w:fldChar w:fldCharType="separate"/>
      </w:r>
      <w:r w:rsidRPr="008203C9">
        <w:rPr>
          <w:rFonts w:ascii="Cambria" w:hAnsi="Cambria"/>
        </w:rPr>
        <w:t xml:space="preserve">Figure </w:t>
      </w:r>
      <w:r w:rsidRPr="008203C9">
        <w:rPr>
          <w:rFonts w:ascii="Cambria" w:hAnsi="Cambria"/>
          <w:noProof/>
        </w:rPr>
        <w:t>12</w:t>
      </w:r>
      <w:r w:rsidRPr="008203C9">
        <w:rPr>
          <w:rFonts w:ascii="Cambria" w:eastAsia="Times New Roman" w:hAnsi="Cambria"/>
          <w:color w:val="000000"/>
          <w:szCs w:val="22"/>
        </w:rPr>
        <w:fldChar w:fldCharType="end"/>
      </w:r>
      <w:r w:rsidRPr="008203C9">
        <w:rPr>
          <w:rFonts w:ascii="Cambria" w:eastAsia="Times New Roman" w:hAnsi="Cambria"/>
          <w:color w:val="000000"/>
          <w:szCs w:val="22"/>
        </w:rPr>
        <w:t xml:space="preserve"> illustrates a block with </w:t>
      </w:r>
      <w:r w:rsidRPr="006E30BB">
        <w:rPr>
          <w:rStyle w:val="codeChar1"/>
          <w:rFonts w:eastAsia="MS Mincho"/>
        </w:rPr>
        <w:t>block_little_endian</w:t>
      </w:r>
      <w:r w:rsidRPr="008203C9">
        <w:rPr>
          <w:rFonts w:ascii="Cambria" w:eastAsia="Times New Roman" w:hAnsi="Cambria"/>
          <w:color w:val="000000"/>
          <w:szCs w:val="22"/>
        </w:rPr>
        <w:t xml:space="preserve">=0 and </w:t>
      </w:r>
      <w:r w:rsidRPr="006E30BB">
        <w:rPr>
          <w:rStyle w:val="codeChar1"/>
          <w:rFonts w:eastAsia="MS Mincho"/>
        </w:rPr>
        <w:t>block_</w:t>
      </w:r>
      <w:r w:rsidR="00AF3930">
        <w:rPr>
          <w:rStyle w:val="codeChar1"/>
          <w:rFonts w:eastAsia="MS Mincho"/>
        </w:rPr>
        <w:t>pad_last</w:t>
      </w:r>
      <w:r w:rsidR="00AF3930" w:rsidRPr="008203C9">
        <w:rPr>
          <w:rFonts w:ascii="Cambria" w:eastAsia="Times New Roman" w:hAnsi="Cambria"/>
          <w:color w:val="000000"/>
          <w:szCs w:val="22"/>
        </w:rPr>
        <w:t xml:space="preserve"> </w:t>
      </w:r>
      <w:r w:rsidRPr="008203C9">
        <w:rPr>
          <w:rFonts w:ascii="Cambria" w:eastAsia="Times New Roman" w:hAnsi="Cambria"/>
          <w:color w:val="000000"/>
          <w:szCs w:val="22"/>
        </w:rPr>
        <w:t>=0.</w:t>
      </w:r>
    </w:p>
    <w:p w14:paraId="2E06FB88" w14:textId="6C8567DD" w:rsidR="006E30BB" w:rsidRPr="008203C9" w:rsidRDefault="006E30BB" w:rsidP="006E30BB">
      <w:pPr>
        <w:pStyle w:val="Paragraphedeliste"/>
        <w:numPr>
          <w:ilvl w:val="0"/>
          <w:numId w:val="33"/>
        </w:numPr>
        <w:rPr>
          <w:rFonts w:ascii="Cambria" w:eastAsia="Times New Roman" w:hAnsi="Cambria"/>
          <w:color w:val="000000"/>
          <w:szCs w:val="22"/>
        </w:rPr>
      </w:pPr>
      <w:r w:rsidRPr="008203C9">
        <w:rPr>
          <w:rFonts w:ascii="Cambria" w:eastAsia="Times New Roman" w:hAnsi="Cambria"/>
          <w:color w:val="000000"/>
          <w:szCs w:val="22"/>
        </w:rPr>
        <w:fldChar w:fldCharType="begin"/>
      </w:r>
      <w:r w:rsidRPr="008203C9">
        <w:rPr>
          <w:rFonts w:ascii="Cambria" w:eastAsia="Times New Roman" w:hAnsi="Cambria"/>
          <w:color w:val="000000"/>
          <w:szCs w:val="22"/>
        </w:rPr>
        <w:instrText xml:space="preserve"> REF _Ref104191626 \h </w:instrText>
      </w:r>
      <w:r w:rsidRPr="008203C9">
        <w:rPr>
          <w:rFonts w:ascii="Cambria" w:eastAsia="Times New Roman" w:hAnsi="Cambria"/>
          <w:color w:val="000000"/>
          <w:szCs w:val="22"/>
        </w:rPr>
      </w:r>
      <w:r w:rsidRPr="008203C9">
        <w:rPr>
          <w:rFonts w:ascii="Cambria" w:eastAsia="Times New Roman" w:hAnsi="Cambria"/>
          <w:color w:val="000000"/>
          <w:szCs w:val="22"/>
        </w:rPr>
        <w:fldChar w:fldCharType="separate"/>
      </w:r>
      <w:r w:rsidRPr="008203C9">
        <w:rPr>
          <w:rFonts w:ascii="Cambria" w:hAnsi="Cambria"/>
        </w:rPr>
        <w:t xml:space="preserve">Figure </w:t>
      </w:r>
      <w:r w:rsidRPr="008203C9">
        <w:rPr>
          <w:rFonts w:ascii="Cambria" w:hAnsi="Cambria"/>
          <w:noProof/>
        </w:rPr>
        <w:t>13</w:t>
      </w:r>
      <w:r w:rsidRPr="008203C9">
        <w:rPr>
          <w:rFonts w:ascii="Cambria" w:eastAsia="Times New Roman" w:hAnsi="Cambria"/>
          <w:color w:val="000000"/>
          <w:szCs w:val="22"/>
        </w:rPr>
        <w:fldChar w:fldCharType="end"/>
      </w:r>
      <w:r w:rsidRPr="008203C9">
        <w:rPr>
          <w:rFonts w:ascii="Cambria" w:eastAsia="Times New Roman" w:hAnsi="Cambria"/>
          <w:color w:val="000000"/>
          <w:szCs w:val="22"/>
        </w:rPr>
        <w:t xml:space="preserve"> illustrates a block with </w:t>
      </w:r>
      <w:r w:rsidRPr="00AE0EF1">
        <w:rPr>
          <w:rStyle w:val="codeChar1"/>
          <w:rFonts w:eastAsia="MS Mincho"/>
        </w:rPr>
        <w:t>block_little_endian</w:t>
      </w:r>
      <w:r w:rsidRPr="008203C9">
        <w:rPr>
          <w:rFonts w:ascii="Cambria" w:eastAsia="Times New Roman" w:hAnsi="Cambria"/>
          <w:color w:val="000000"/>
          <w:szCs w:val="22"/>
        </w:rPr>
        <w:t xml:space="preserve">=0 and </w:t>
      </w:r>
      <w:r w:rsidRPr="00EB444E">
        <w:rPr>
          <w:rStyle w:val="codeChar1"/>
          <w:rFonts w:eastAsia="MS Mincho"/>
        </w:rPr>
        <w:t>block</w:t>
      </w:r>
      <w:r w:rsidR="00AF3930" w:rsidRPr="006E30BB">
        <w:rPr>
          <w:rStyle w:val="codeChar1"/>
          <w:rFonts w:eastAsia="MS Mincho"/>
        </w:rPr>
        <w:t>_</w:t>
      </w:r>
      <w:r w:rsidR="00AF3930">
        <w:rPr>
          <w:rStyle w:val="codeChar1"/>
          <w:rFonts w:eastAsia="MS Mincho"/>
        </w:rPr>
        <w:t>pad_last</w:t>
      </w:r>
      <w:r w:rsidR="00AF3930" w:rsidRPr="008203C9">
        <w:rPr>
          <w:rFonts w:ascii="Cambria" w:eastAsia="Times New Roman" w:hAnsi="Cambria"/>
          <w:color w:val="000000"/>
          <w:szCs w:val="22"/>
        </w:rPr>
        <w:t xml:space="preserve"> </w:t>
      </w:r>
      <w:r w:rsidRPr="008203C9">
        <w:rPr>
          <w:rFonts w:ascii="Cambria" w:eastAsia="Times New Roman" w:hAnsi="Cambria"/>
          <w:color w:val="000000"/>
          <w:szCs w:val="22"/>
        </w:rPr>
        <w:t>=1</w:t>
      </w:r>
    </w:p>
    <w:p w14:paraId="0BE86867" w14:textId="6CCAE7DB" w:rsidR="006E30BB" w:rsidRPr="008203C9" w:rsidRDefault="006E30BB" w:rsidP="006E30BB">
      <w:pPr>
        <w:pStyle w:val="Paragraphedeliste"/>
        <w:numPr>
          <w:ilvl w:val="0"/>
          <w:numId w:val="33"/>
        </w:numPr>
        <w:rPr>
          <w:rFonts w:ascii="Cambria" w:eastAsia="Times New Roman" w:hAnsi="Cambria"/>
          <w:color w:val="000000"/>
          <w:szCs w:val="22"/>
        </w:rPr>
      </w:pPr>
      <w:r w:rsidRPr="008203C9">
        <w:rPr>
          <w:rFonts w:ascii="Cambria" w:eastAsia="Times New Roman" w:hAnsi="Cambria"/>
          <w:color w:val="000000"/>
          <w:szCs w:val="22"/>
        </w:rPr>
        <w:fldChar w:fldCharType="begin"/>
      </w:r>
      <w:r w:rsidRPr="008203C9">
        <w:rPr>
          <w:rFonts w:ascii="Cambria" w:eastAsia="Times New Roman" w:hAnsi="Cambria"/>
          <w:color w:val="000000"/>
          <w:szCs w:val="22"/>
        </w:rPr>
        <w:instrText xml:space="preserve"> REF _Ref104191627 \h </w:instrText>
      </w:r>
      <w:r w:rsidRPr="008203C9">
        <w:rPr>
          <w:rFonts w:ascii="Cambria" w:eastAsia="Times New Roman" w:hAnsi="Cambria"/>
          <w:color w:val="000000"/>
          <w:szCs w:val="22"/>
        </w:rPr>
      </w:r>
      <w:r w:rsidRPr="008203C9">
        <w:rPr>
          <w:rFonts w:ascii="Cambria" w:eastAsia="Times New Roman" w:hAnsi="Cambria"/>
          <w:color w:val="000000"/>
          <w:szCs w:val="22"/>
        </w:rPr>
        <w:fldChar w:fldCharType="separate"/>
      </w:r>
      <w:r w:rsidRPr="008203C9">
        <w:rPr>
          <w:rFonts w:ascii="Cambria" w:hAnsi="Cambria"/>
        </w:rPr>
        <w:t xml:space="preserve">Figure </w:t>
      </w:r>
      <w:r w:rsidRPr="008203C9">
        <w:rPr>
          <w:rFonts w:ascii="Cambria" w:hAnsi="Cambria"/>
          <w:noProof/>
        </w:rPr>
        <w:t>14</w:t>
      </w:r>
      <w:r w:rsidRPr="008203C9">
        <w:rPr>
          <w:rFonts w:ascii="Cambria" w:eastAsia="Times New Roman" w:hAnsi="Cambria"/>
          <w:color w:val="000000"/>
          <w:szCs w:val="22"/>
        </w:rPr>
        <w:fldChar w:fldCharType="end"/>
      </w:r>
      <w:r w:rsidRPr="008203C9">
        <w:rPr>
          <w:rFonts w:ascii="Cambria" w:eastAsia="Times New Roman" w:hAnsi="Cambria"/>
          <w:color w:val="000000"/>
          <w:szCs w:val="22"/>
        </w:rPr>
        <w:t xml:space="preserve"> illustrates a block with </w:t>
      </w:r>
      <w:r w:rsidRPr="00AE0EF1">
        <w:rPr>
          <w:rStyle w:val="codeChar1"/>
          <w:rFonts w:eastAsia="MS Mincho"/>
        </w:rPr>
        <w:t>block_little_endian</w:t>
      </w:r>
      <w:r w:rsidRPr="008203C9">
        <w:rPr>
          <w:rFonts w:ascii="Cambria" w:eastAsia="Times New Roman" w:hAnsi="Cambria"/>
          <w:color w:val="000000"/>
          <w:szCs w:val="22"/>
        </w:rPr>
        <w:t xml:space="preserve">=1 and </w:t>
      </w:r>
      <w:r w:rsidRPr="00EB444E">
        <w:rPr>
          <w:rStyle w:val="codeChar1"/>
          <w:rFonts w:eastAsia="MS Mincho"/>
        </w:rPr>
        <w:t>block</w:t>
      </w:r>
      <w:r w:rsidR="00AF3930" w:rsidRPr="006E30BB">
        <w:rPr>
          <w:rStyle w:val="codeChar1"/>
          <w:rFonts w:eastAsia="MS Mincho"/>
        </w:rPr>
        <w:t>_</w:t>
      </w:r>
      <w:r w:rsidR="00AF3930">
        <w:rPr>
          <w:rStyle w:val="codeChar1"/>
          <w:rFonts w:eastAsia="MS Mincho"/>
        </w:rPr>
        <w:t>pad_last</w:t>
      </w:r>
      <w:r w:rsidR="00AF3930" w:rsidRPr="008203C9">
        <w:rPr>
          <w:rFonts w:ascii="Cambria" w:eastAsia="Times New Roman" w:hAnsi="Cambria"/>
          <w:color w:val="000000"/>
          <w:szCs w:val="22"/>
        </w:rPr>
        <w:t xml:space="preserve"> </w:t>
      </w:r>
      <w:r w:rsidRPr="008203C9">
        <w:rPr>
          <w:rFonts w:ascii="Cambria" w:eastAsia="Times New Roman" w:hAnsi="Cambria"/>
          <w:color w:val="000000"/>
          <w:szCs w:val="22"/>
        </w:rPr>
        <w:t>=0</w:t>
      </w:r>
    </w:p>
    <w:p w14:paraId="1CEB4BD8" w14:textId="76CF06DD" w:rsidR="001E386E" w:rsidRPr="008203C9" w:rsidRDefault="006E30BB" w:rsidP="006E30BB">
      <w:pPr>
        <w:pStyle w:val="Paragraphedeliste"/>
        <w:numPr>
          <w:ilvl w:val="0"/>
          <w:numId w:val="33"/>
        </w:numPr>
        <w:rPr>
          <w:rFonts w:ascii="Cambria" w:eastAsia="Times New Roman" w:hAnsi="Cambria"/>
          <w:color w:val="000000"/>
          <w:szCs w:val="22"/>
        </w:rPr>
      </w:pPr>
      <w:r w:rsidRPr="008203C9">
        <w:rPr>
          <w:rFonts w:ascii="Cambria" w:eastAsia="Times New Roman" w:hAnsi="Cambria"/>
          <w:color w:val="000000"/>
          <w:szCs w:val="22"/>
        </w:rPr>
        <w:fldChar w:fldCharType="begin"/>
      </w:r>
      <w:r w:rsidRPr="008203C9">
        <w:rPr>
          <w:rFonts w:ascii="Cambria" w:eastAsia="Times New Roman" w:hAnsi="Cambria"/>
          <w:color w:val="000000"/>
          <w:szCs w:val="22"/>
        </w:rPr>
        <w:instrText xml:space="preserve"> REF _Ref104191629 \h </w:instrText>
      </w:r>
      <w:r w:rsidRPr="008203C9">
        <w:rPr>
          <w:rFonts w:ascii="Cambria" w:eastAsia="Times New Roman" w:hAnsi="Cambria"/>
          <w:color w:val="000000"/>
          <w:szCs w:val="22"/>
        </w:rPr>
      </w:r>
      <w:r w:rsidRPr="008203C9">
        <w:rPr>
          <w:rFonts w:ascii="Cambria" w:eastAsia="Times New Roman" w:hAnsi="Cambria"/>
          <w:color w:val="000000"/>
          <w:szCs w:val="22"/>
        </w:rPr>
        <w:fldChar w:fldCharType="separate"/>
      </w:r>
      <w:r w:rsidRPr="008203C9">
        <w:rPr>
          <w:rFonts w:ascii="Cambria" w:hAnsi="Cambria"/>
        </w:rPr>
        <w:t xml:space="preserve">Figure </w:t>
      </w:r>
      <w:r w:rsidRPr="008203C9">
        <w:rPr>
          <w:rFonts w:ascii="Cambria" w:hAnsi="Cambria"/>
          <w:noProof/>
        </w:rPr>
        <w:t>15</w:t>
      </w:r>
      <w:r w:rsidRPr="008203C9">
        <w:rPr>
          <w:rFonts w:ascii="Cambria" w:eastAsia="Times New Roman" w:hAnsi="Cambria"/>
          <w:color w:val="000000"/>
          <w:szCs w:val="22"/>
        </w:rPr>
        <w:fldChar w:fldCharType="end"/>
      </w:r>
      <w:r w:rsidRPr="008203C9">
        <w:rPr>
          <w:rFonts w:ascii="Cambria" w:eastAsia="Times New Roman" w:hAnsi="Cambria"/>
          <w:color w:val="000000"/>
          <w:szCs w:val="22"/>
        </w:rPr>
        <w:t xml:space="preserve"> illustrates a block with </w:t>
      </w:r>
      <w:r w:rsidRPr="00AE0EF1">
        <w:rPr>
          <w:rStyle w:val="codeChar1"/>
          <w:rFonts w:eastAsia="MS Mincho"/>
        </w:rPr>
        <w:t>block_little_endian</w:t>
      </w:r>
      <w:r w:rsidRPr="008203C9">
        <w:rPr>
          <w:rFonts w:ascii="Cambria" w:eastAsia="Times New Roman" w:hAnsi="Cambria"/>
          <w:color w:val="000000"/>
          <w:szCs w:val="22"/>
        </w:rPr>
        <w:t xml:space="preserve">=1 and </w:t>
      </w:r>
      <w:r w:rsidRPr="00EB444E">
        <w:rPr>
          <w:rStyle w:val="codeChar1"/>
          <w:rFonts w:eastAsia="MS Mincho"/>
        </w:rPr>
        <w:t>block</w:t>
      </w:r>
      <w:r w:rsidR="00AF3930" w:rsidRPr="006E30BB">
        <w:rPr>
          <w:rStyle w:val="codeChar1"/>
          <w:rFonts w:eastAsia="MS Mincho"/>
        </w:rPr>
        <w:t>_</w:t>
      </w:r>
      <w:r w:rsidR="00AF3930">
        <w:rPr>
          <w:rStyle w:val="codeChar1"/>
          <w:rFonts w:eastAsia="MS Mincho"/>
        </w:rPr>
        <w:t>pad_last</w:t>
      </w:r>
      <w:r w:rsidR="00AF3930" w:rsidRPr="008203C9">
        <w:rPr>
          <w:rFonts w:ascii="Cambria" w:eastAsia="Times New Roman" w:hAnsi="Cambria"/>
          <w:color w:val="000000"/>
          <w:szCs w:val="22"/>
        </w:rPr>
        <w:t xml:space="preserve"> </w:t>
      </w:r>
      <w:r w:rsidRPr="008203C9">
        <w:rPr>
          <w:rFonts w:ascii="Cambria" w:eastAsia="Times New Roman" w:hAnsi="Cambria"/>
          <w:color w:val="000000"/>
          <w:szCs w:val="22"/>
        </w:rPr>
        <w:t>=1</w:t>
      </w:r>
    </w:p>
    <w:p w14:paraId="0E8E9EEC" w14:textId="77777777" w:rsidR="001E386E" w:rsidRPr="008203C9" w:rsidRDefault="001E386E" w:rsidP="00CF50C7">
      <w:pPr>
        <w:rPr>
          <w:rFonts w:ascii="Cambria" w:hAnsi="Cambria"/>
          <w:color w:val="000000"/>
          <w:szCs w:val="22"/>
          <w:lang w:val="en-US"/>
        </w:rPr>
      </w:pPr>
    </w:p>
    <w:p w14:paraId="4482D339" w14:textId="77777777" w:rsidR="00B87B1D" w:rsidRPr="008203C9" w:rsidRDefault="00B87B1D" w:rsidP="006E30BB">
      <w:pPr>
        <w:keepNext/>
        <w:jc w:val="center"/>
        <w:rPr>
          <w:rFonts w:ascii="Cambria" w:hAnsi="Cambria"/>
        </w:rPr>
      </w:pPr>
      <w:r w:rsidRPr="008203C9">
        <w:rPr>
          <w:rFonts w:ascii="Cambria" w:hAnsi="Cambria"/>
          <w:noProof/>
          <w:color w:val="000000"/>
          <w:szCs w:val="22"/>
        </w:rPr>
        <w:drawing>
          <wp:inline distT="0" distB="0" distL="0" distR="0" wp14:anchorId="341CB5B6" wp14:editId="23BD058B">
            <wp:extent cx="4020855" cy="1100458"/>
            <wp:effectExtent l="0" t="0" r="508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058032" cy="1110633"/>
                    </a:xfrm>
                    <a:prstGeom prst="rect">
                      <a:avLst/>
                    </a:prstGeom>
                  </pic:spPr>
                </pic:pic>
              </a:graphicData>
            </a:graphic>
          </wp:inline>
        </w:drawing>
      </w:r>
    </w:p>
    <w:p w14:paraId="45F68043" w14:textId="7FF61D00" w:rsidR="00B87B1D" w:rsidRDefault="00B87B1D" w:rsidP="00B87B1D">
      <w:pPr>
        <w:pStyle w:val="Lgende"/>
      </w:pPr>
      <w:bookmarkStart w:id="57" w:name="_Ref104191623"/>
      <w:r>
        <w:t xml:space="preserve">Figure </w:t>
      </w:r>
      <w:r>
        <w:fldChar w:fldCharType="begin"/>
      </w:r>
      <w:r>
        <w:instrText xml:space="preserve"> SEQ Figure \* ARABIC </w:instrText>
      </w:r>
      <w:r>
        <w:fldChar w:fldCharType="separate"/>
      </w:r>
      <w:r w:rsidR="006E30BB">
        <w:rPr>
          <w:noProof/>
        </w:rPr>
        <w:t>12</w:t>
      </w:r>
      <w:r>
        <w:fldChar w:fldCharType="end"/>
      </w:r>
      <w:bookmarkEnd w:id="57"/>
      <w:r>
        <w:t xml:space="preserve"> - Example of big-endian </w:t>
      </w:r>
      <w:r w:rsidR="006E30BB">
        <w:t>right</w:t>
      </w:r>
      <w:r>
        <w:t xml:space="preserve"> aligned</w:t>
      </w:r>
      <w:r w:rsidR="006E30BB">
        <w:t xml:space="preserve"> block</w:t>
      </w:r>
    </w:p>
    <w:p w14:paraId="68438003" w14:textId="77777777" w:rsidR="00B87B1D" w:rsidRPr="008203C9" w:rsidRDefault="00B87B1D" w:rsidP="006E30BB">
      <w:pPr>
        <w:keepNext/>
        <w:jc w:val="center"/>
        <w:rPr>
          <w:rFonts w:ascii="Cambria" w:hAnsi="Cambria"/>
        </w:rPr>
      </w:pPr>
      <w:r w:rsidRPr="008203C9">
        <w:rPr>
          <w:rFonts w:ascii="Cambria" w:hAnsi="Cambria"/>
          <w:noProof/>
        </w:rPr>
        <w:drawing>
          <wp:inline distT="0" distB="0" distL="0" distR="0" wp14:anchorId="147BE946" wp14:editId="52ECCDD7">
            <wp:extent cx="3895595" cy="1061781"/>
            <wp:effectExtent l="0" t="0" r="381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922669" cy="1069160"/>
                    </a:xfrm>
                    <a:prstGeom prst="rect">
                      <a:avLst/>
                    </a:prstGeom>
                  </pic:spPr>
                </pic:pic>
              </a:graphicData>
            </a:graphic>
          </wp:inline>
        </w:drawing>
      </w:r>
    </w:p>
    <w:p w14:paraId="12D678B2" w14:textId="537FF2C2" w:rsidR="00B87B1D" w:rsidRDefault="00B87B1D" w:rsidP="00B87B1D">
      <w:pPr>
        <w:pStyle w:val="Lgende"/>
      </w:pPr>
      <w:bookmarkStart w:id="58" w:name="_Ref104191626"/>
      <w:r>
        <w:t xml:space="preserve">Figure </w:t>
      </w:r>
      <w:r>
        <w:fldChar w:fldCharType="begin"/>
      </w:r>
      <w:r>
        <w:instrText xml:space="preserve"> SEQ Figure \* ARABIC </w:instrText>
      </w:r>
      <w:r>
        <w:fldChar w:fldCharType="separate"/>
      </w:r>
      <w:r w:rsidR="006E30BB">
        <w:rPr>
          <w:noProof/>
        </w:rPr>
        <w:t>13</w:t>
      </w:r>
      <w:r>
        <w:fldChar w:fldCharType="end"/>
      </w:r>
      <w:bookmarkEnd w:id="58"/>
      <w:r>
        <w:t xml:space="preserve"> - Example of big-endian </w:t>
      </w:r>
      <w:r w:rsidR="006E30BB">
        <w:t>left</w:t>
      </w:r>
      <w:r>
        <w:t xml:space="preserve"> aligned</w:t>
      </w:r>
      <w:r w:rsidR="006E30BB" w:rsidRPr="006E30BB">
        <w:t xml:space="preserve"> </w:t>
      </w:r>
      <w:r w:rsidR="006E30BB">
        <w:t>block</w:t>
      </w:r>
    </w:p>
    <w:p w14:paraId="485B5A1D" w14:textId="0CF35E81" w:rsidR="00B87B1D" w:rsidRPr="008203C9" w:rsidRDefault="00B87B1D" w:rsidP="00B87B1D">
      <w:pPr>
        <w:rPr>
          <w:rFonts w:ascii="Cambria" w:hAnsi="Cambria"/>
          <w:lang w:val="en-US"/>
        </w:rPr>
      </w:pPr>
    </w:p>
    <w:p w14:paraId="2BC78AAC" w14:textId="77777777" w:rsidR="00B87B1D" w:rsidRPr="008203C9" w:rsidRDefault="00B87B1D" w:rsidP="006E30BB">
      <w:pPr>
        <w:keepNext/>
        <w:jc w:val="center"/>
        <w:rPr>
          <w:rFonts w:ascii="Cambria" w:hAnsi="Cambria"/>
        </w:rPr>
      </w:pPr>
      <w:r w:rsidRPr="008203C9">
        <w:rPr>
          <w:rFonts w:ascii="Cambria" w:hAnsi="Cambria"/>
          <w:noProof/>
        </w:rPr>
        <w:drawing>
          <wp:inline distT="0" distB="0" distL="0" distR="0" wp14:anchorId="05A484BF" wp14:editId="1DA41BB7">
            <wp:extent cx="4050440" cy="1108554"/>
            <wp:effectExtent l="0" t="0" r="127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094232" cy="1120539"/>
                    </a:xfrm>
                    <a:prstGeom prst="rect">
                      <a:avLst/>
                    </a:prstGeom>
                  </pic:spPr>
                </pic:pic>
              </a:graphicData>
            </a:graphic>
          </wp:inline>
        </w:drawing>
      </w:r>
    </w:p>
    <w:p w14:paraId="6F7D2891" w14:textId="37188B94" w:rsidR="00B87B1D" w:rsidRPr="006E30BB" w:rsidRDefault="00B87B1D" w:rsidP="006E30BB">
      <w:pPr>
        <w:pStyle w:val="Lgende"/>
      </w:pPr>
      <w:bookmarkStart w:id="59" w:name="_Ref104191627"/>
      <w:r>
        <w:t xml:space="preserve">Figure </w:t>
      </w:r>
      <w:r>
        <w:fldChar w:fldCharType="begin"/>
      </w:r>
      <w:r>
        <w:instrText xml:space="preserve"> SEQ Figure \* ARABIC </w:instrText>
      </w:r>
      <w:r>
        <w:fldChar w:fldCharType="separate"/>
      </w:r>
      <w:r w:rsidR="006E30BB">
        <w:rPr>
          <w:noProof/>
        </w:rPr>
        <w:t>14</w:t>
      </w:r>
      <w:r>
        <w:fldChar w:fldCharType="end"/>
      </w:r>
      <w:bookmarkEnd w:id="59"/>
      <w:r>
        <w:t xml:space="preserve"> - Example of little-endian </w:t>
      </w:r>
      <w:r w:rsidR="006E30BB">
        <w:t>right</w:t>
      </w:r>
      <w:r>
        <w:t xml:space="preserve"> aligned</w:t>
      </w:r>
      <w:r w:rsidR="006E30BB">
        <w:t xml:space="preserve"> block</w:t>
      </w:r>
    </w:p>
    <w:p w14:paraId="1D1FDC69" w14:textId="77777777" w:rsidR="006E30BB" w:rsidRPr="008203C9" w:rsidRDefault="006E30BB" w:rsidP="006E30BB">
      <w:pPr>
        <w:keepNext/>
        <w:jc w:val="center"/>
        <w:rPr>
          <w:rFonts w:ascii="Cambria" w:hAnsi="Cambria"/>
        </w:rPr>
      </w:pPr>
      <w:r w:rsidRPr="008203C9">
        <w:rPr>
          <w:rFonts w:ascii="Cambria" w:hAnsi="Cambria"/>
          <w:noProof/>
          <w:color w:val="000000"/>
          <w:szCs w:val="22"/>
        </w:rPr>
        <w:drawing>
          <wp:inline distT="0" distB="0" distL="0" distR="0" wp14:anchorId="5041879E" wp14:editId="73090781">
            <wp:extent cx="4039644" cy="1105600"/>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082888" cy="1117435"/>
                    </a:xfrm>
                    <a:prstGeom prst="rect">
                      <a:avLst/>
                    </a:prstGeom>
                  </pic:spPr>
                </pic:pic>
              </a:graphicData>
            </a:graphic>
          </wp:inline>
        </w:drawing>
      </w:r>
    </w:p>
    <w:p w14:paraId="11E09741" w14:textId="7CAA984E" w:rsidR="00B87B1D" w:rsidRDefault="006E30BB" w:rsidP="006E30BB">
      <w:pPr>
        <w:pStyle w:val="Lgende"/>
        <w:rPr>
          <w:rFonts w:eastAsia="Times New Roman"/>
          <w:color w:val="000000"/>
          <w:szCs w:val="22"/>
        </w:rPr>
      </w:pPr>
      <w:bookmarkStart w:id="60" w:name="_Ref104191629"/>
      <w:r>
        <w:t xml:space="preserve">Figure </w:t>
      </w:r>
      <w:r>
        <w:fldChar w:fldCharType="begin"/>
      </w:r>
      <w:r>
        <w:instrText xml:space="preserve"> SEQ Figure \* ARABIC </w:instrText>
      </w:r>
      <w:r>
        <w:fldChar w:fldCharType="separate"/>
      </w:r>
      <w:r>
        <w:rPr>
          <w:noProof/>
        </w:rPr>
        <w:t>15</w:t>
      </w:r>
      <w:r>
        <w:fldChar w:fldCharType="end"/>
      </w:r>
      <w:bookmarkEnd w:id="60"/>
      <w:r>
        <w:t xml:space="preserve"> - Example of little endian left-aligned</w:t>
      </w:r>
      <w:r w:rsidRPr="006E30BB">
        <w:t xml:space="preserve"> </w:t>
      </w:r>
      <w:r>
        <w:t>block</w:t>
      </w:r>
    </w:p>
    <w:p w14:paraId="334DE560" w14:textId="04C645F5" w:rsidR="00375650" w:rsidRDefault="00CF50C7" w:rsidP="009F6709">
      <w:pPr>
        <w:pStyle w:val="Noteindent"/>
        <w:rPr>
          <w:highlight w:val="yellow"/>
        </w:rPr>
      </w:pPr>
      <w:r>
        <w:lastRenderedPageBreak/>
        <w:t xml:space="preserve">NOTE2 </w:t>
      </w:r>
      <w:r w:rsidRPr="002A67B5">
        <w:t xml:space="preserve">Block alignment allows groups of </w:t>
      </w:r>
      <w:r>
        <w:t xml:space="preserve">consecutive </w:t>
      </w:r>
      <w:r w:rsidRPr="002A67B5">
        <w:t>component values, regardless of interleaving type, to be aligned within an easily addressable value; e.g., multiple components can be packed into 32-bit values but no component value spans two consecutive 32-bit values</w:t>
      </w:r>
      <w:r w:rsidRPr="00D82F7A">
        <w:t xml:space="preserve">. For example, a 10-bit RGBA image using pixel interleaving with no component padding and 32-bit (4-byte) block padding on the right will produce a repeated pattern of </w:t>
      </w:r>
      <w:r>
        <w:t>four</w:t>
      </w:r>
      <w:r w:rsidRPr="002A67B5">
        <w:t xml:space="preserve"> 32-bits blocks describing 3 pixels [{R,G,B}, {A, R, G}, {B, A, R}, {G, B, A}]. If tile padding </w:t>
      </w:r>
      <w:r>
        <w:t xml:space="preserve">(resp. </w:t>
      </w:r>
      <w:r w:rsidRPr="002A67B5">
        <w:t>row</w:t>
      </w:r>
      <w:r>
        <w:t>)</w:t>
      </w:r>
      <w:r w:rsidRPr="002A67B5">
        <w:t xml:space="preserve"> padding </w:t>
      </w:r>
      <w:r w:rsidRPr="00D82F7A">
        <w:t xml:space="preserve">is also specified to be 32-bit (4-byte) then the start the next tile (resp. row) will start at the next 4-byte boundary, regardless of whether space for the next component value was available in the previous block. For example, with 4-byte tile alignment, if the width of the tile is not a multiple of 3, the last block of the line will only contain 1 or 2 component values but all 4-bytes of the last block </w:t>
      </w:r>
      <w:r>
        <w:t xml:space="preserve">will </w:t>
      </w:r>
      <w:r w:rsidRPr="00D82F7A">
        <w:t>be present in the sample data.</w:t>
      </w:r>
    </w:p>
    <w:p w14:paraId="6DBDB9C2" w14:textId="7CD602EA" w:rsidR="00061C96" w:rsidRDefault="00375650" w:rsidP="0001173F">
      <w:pPr>
        <w:rPr>
          <w:rFonts w:ascii="Cambria" w:hAnsi="Cambria"/>
          <w:color w:val="000000"/>
          <w:szCs w:val="22"/>
          <w:lang w:val="en-US"/>
        </w:rPr>
      </w:pPr>
      <w:r w:rsidRPr="008203C9">
        <w:rPr>
          <w:rFonts w:ascii="Cambria" w:hAnsi="Cambria"/>
          <w:color w:val="000000"/>
          <w:szCs w:val="22"/>
          <w:highlight w:val="yellow"/>
          <w:lang w:val="en-US"/>
        </w:rPr>
        <w:t>EDITOR’S NOTE: The group is investigating support for component block alignment (eg "14 bits aligned on 2 bytes, 17 bits aligned on 3 bytes” within a single 5 bytes block), as well as pixel-alignment, and welcomes NB comments and contributions on that topic.</w:t>
      </w:r>
    </w:p>
    <w:p w14:paraId="393ABF26" w14:textId="77777777" w:rsidR="007C12C4" w:rsidRPr="008203C9" w:rsidRDefault="007C12C4" w:rsidP="0001173F">
      <w:pPr>
        <w:rPr>
          <w:rFonts w:ascii="Cambria" w:hAnsi="Cambria"/>
          <w:color w:val="000000"/>
          <w:szCs w:val="22"/>
          <w:lang w:val="en-US"/>
        </w:rPr>
      </w:pPr>
    </w:p>
    <w:p w14:paraId="123F6FA7" w14:textId="77777777" w:rsidR="00E05815" w:rsidRPr="008203C9" w:rsidRDefault="003346B5" w:rsidP="0001173F">
      <w:pPr>
        <w:rPr>
          <w:rFonts w:ascii="Cambria" w:hAnsi="Cambria"/>
          <w:color w:val="000000"/>
          <w:szCs w:val="22"/>
          <w:lang w:val="en-US"/>
        </w:rPr>
      </w:pPr>
      <w:r w:rsidRPr="008203C9">
        <w:rPr>
          <w:rFonts w:ascii="Cambria" w:hAnsi="Cambria"/>
          <w:color w:val="000000"/>
          <w:szCs w:val="22"/>
          <w:lang w:val="en-US"/>
        </w:rPr>
        <w:t>Rows of tiles shall be byte-aligned at the end of the row</w:t>
      </w:r>
      <w:r w:rsidR="00E05815" w:rsidRPr="008203C9">
        <w:rPr>
          <w:rFonts w:ascii="Cambria" w:hAnsi="Cambria"/>
          <w:color w:val="000000"/>
          <w:szCs w:val="22"/>
          <w:lang w:val="en-US"/>
        </w:rPr>
        <w:t>:</w:t>
      </w:r>
    </w:p>
    <w:p w14:paraId="016DE931" w14:textId="52102115" w:rsidR="005C1C31" w:rsidRPr="008203C9" w:rsidRDefault="00E05815" w:rsidP="00E05815">
      <w:pPr>
        <w:pStyle w:val="Paragraphedeliste"/>
        <w:numPr>
          <w:ilvl w:val="0"/>
          <w:numId w:val="34"/>
        </w:numPr>
        <w:rPr>
          <w:rFonts w:ascii="Cambria" w:hAnsi="Cambria"/>
          <w:color w:val="000000"/>
          <w:szCs w:val="22"/>
        </w:rPr>
      </w:pPr>
      <w:r w:rsidRPr="008203C9">
        <w:rPr>
          <w:rFonts w:ascii="Cambria" w:hAnsi="Cambria"/>
          <w:color w:val="000000"/>
          <w:szCs w:val="22"/>
        </w:rPr>
        <w:t xml:space="preserve">if </w:t>
      </w:r>
      <w:r w:rsidRPr="008203C9">
        <w:rPr>
          <w:rFonts w:ascii="Cambria" w:hAnsi="Cambria" w:cs="Courier New"/>
          <w:szCs w:val="22"/>
        </w:rPr>
        <w:t>the block size is 0</w:t>
      </w:r>
      <w:r w:rsidR="003346B5" w:rsidRPr="008203C9">
        <w:rPr>
          <w:rFonts w:ascii="Cambria" w:hAnsi="Cambria"/>
          <w:color w:val="000000"/>
          <w:szCs w:val="22"/>
        </w:rPr>
        <w:t xml:space="preserve">, </w:t>
      </w:r>
      <w:r w:rsidRPr="008203C9">
        <w:rPr>
          <w:rFonts w:ascii="Cambria" w:hAnsi="Cambria"/>
          <w:color w:val="000000"/>
          <w:szCs w:val="22"/>
        </w:rPr>
        <w:t xml:space="preserve">this means that </w:t>
      </w:r>
      <w:r w:rsidR="00943935" w:rsidRPr="008203C9">
        <w:rPr>
          <w:rFonts w:ascii="Cambria" w:hAnsi="Cambria"/>
          <w:color w:val="000000"/>
          <w:szCs w:val="22"/>
        </w:rPr>
        <w:t xml:space="preserve">padding bits until </w:t>
      </w:r>
      <w:r w:rsidR="003346B5" w:rsidRPr="008203C9">
        <w:rPr>
          <w:rFonts w:ascii="Cambria" w:hAnsi="Cambria"/>
          <w:color w:val="000000"/>
          <w:szCs w:val="22"/>
        </w:rPr>
        <w:t xml:space="preserve">byte alignment </w:t>
      </w:r>
      <w:r w:rsidR="00943935" w:rsidRPr="008203C9">
        <w:rPr>
          <w:rFonts w:ascii="Cambria" w:hAnsi="Cambria"/>
          <w:color w:val="000000"/>
          <w:szCs w:val="22"/>
        </w:rPr>
        <w:t>may be</w:t>
      </w:r>
      <w:r w:rsidR="003346B5" w:rsidRPr="008203C9">
        <w:rPr>
          <w:rFonts w:ascii="Cambria" w:hAnsi="Cambria"/>
          <w:color w:val="000000"/>
          <w:szCs w:val="22"/>
        </w:rPr>
        <w:t xml:space="preserve"> present after the last component value of the last pixel of each r</w:t>
      </w:r>
      <w:r w:rsidR="005C1C31" w:rsidRPr="008203C9">
        <w:rPr>
          <w:rFonts w:ascii="Cambria" w:hAnsi="Cambria"/>
          <w:color w:val="000000"/>
          <w:szCs w:val="22"/>
        </w:rPr>
        <w:t>ow</w:t>
      </w:r>
      <w:r w:rsidRPr="008203C9">
        <w:rPr>
          <w:rFonts w:ascii="Cambria" w:hAnsi="Cambria"/>
          <w:color w:val="000000"/>
          <w:szCs w:val="22"/>
        </w:rPr>
        <w:t>,</w:t>
      </w:r>
    </w:p>
    <w:p w14:paraId="0B03D458" w14:textId="471A2AC5" w:rsidR="00E05815" w:rsidRPr="008203C9" w:rsidRDefault="00E05815" w:rsidP="001F62F5">
      <w:pPr>
        <w:pStyle w:val="Paragraphedeliste"/>
        <w:numPr>
          <w:ilvl w:val="0"/>
          <w:numId w:val="34"/>
        </w:numPr>
        <w:rPr>
          <w:rFonts w:ascii="Cambria" w:hAnsi="Cambria"/>
          <w:color w:val="000000"/>
          <w:szCs w:val="22"/>
        </w:rPr>
      </w:pPr>
      <w:r w:rsidRPr="008203C9">
        <w:rPr>
          <w:rFonts w:ascii="Cambria" w:hAnsi="Cambria"/>
          <w:color w:val="000000"/>
          <w:szCs w:val="22"/>
        </w:rPr>
        <w:t>Otherwise, this means that the last block (containing the last component value of the last pixel of each row) may contain more padd</w:t>
      </w:r>
      <w:r w:rsidR="00943935" w:rsidRPr="008203C9">
        <w:rPr>
          <w:rFonts w:ascii="Cambria" w:hAnsi="Cambria"/>
          <w:color w:val="000000"/>
          <w:szCs w:val="22"/>
        </w:rPr>
        <w:t>ing</w:t>
      </w:r>
      <w:r w:rsidRPr="008203C9">
        <w:rPr>
          <w:rFonts w:ascii="Cambria" w:hAnsi="Cambria"/>
          <w:color w:val="000000"/>
          <w:szCs w:val="22"/>
        </w:rPr>
        <w:t xml:space="preserve"> bits</w:t>
      </w:r>
      <w:r w:rsidR="00CA42F3" w:rsidRPr="008203C9">
        <w:rPr>
          <w:rFonts w:ascii="Cambria" w:hAnsi="Cambria"/>
          <w:color w:val="000000"/>
          <w:szCs w:val="22"/>
        </w:rPr>
        <w:t xml:space="preserve"> than previous blocks</w:t>
      </w:r>
      <w:r w:rsidRPr="008203C9">
        <w:rPr>
          <w:rFonts w:ascii="Cambria" w:hAnsi="Cambria"/>
          <w:color w:val="000000"/>
          <w:szCs w:val="22"/>
        </w:rPr>
        <w:t>.</w:t>
      </w:r>
    </w:p>
    <w:p w14:paraId="0381828A" w14:textId="5627748E" w:rsidR="001F62F5" w:rsidRPr="008203C9" w:rsidRDefault="00BB0D90" w:rsidP="0001173F">
      <w:pPr>
        <w:rPr>
          <w:rFonts w:ascii="Cambria" w:hAnsi="Cambria" w:cs="Courier New"/>
          <w:szCs w:val="22"/>
          <w:lang w:val="en-US"/>
        </w:rPr>
      </w:pPr>
      <w:r w:rsidRPr="008203C9">
        <w:rPr>
          <w:rFonts w:ascii="Cambria" w:hAnsi="Cambria"/>
          <w:color w:val="000000"/>
          <w:szCs w:val="22"/>
          <w:lang w:val="en-US"/>
        </w:rPr>
        <w:t xml:space="preserve">If </w:t>
      </w:r>
      <w:r w:rsidRPr="003D482C">
        <w:rPr>
          <w:rStyle w:val="codeChar1"/>
          <w:rFonts w:eastAsia="MS Mincho"/>
        </w:rPr>
        <w:t>row_align_size</w:t>
      </w:r>
      <w:r w:rsidRPr="008203C9">
        <w:rPr>
          <w:rFonts w:ascii="Cambria" w:hAnsi="Cambria" w:cs="Courier New"/>
          <w:szCs w:val="22"/>
          <w:lang w:val="en-US"/>
        </w:rPr>
        <w:t xml:space="preserve"> is 0, no padding is present at the end of </w:t>
      </w:r>
      <w:r w:rsidR="00092AE5" w:rsidRPr="008203C9">
        <w:rPr>
          <w:rFonts w:ascii="Cambria" w:hAnsi="Cambria" w:cs="Courier New"/>
          <w:szCs w:val="22"/>
          <w:lang w:val="en-US"/>
        </w:rPr>
        <w:t>rows of tiles</w:t>
      </w:r>
      <w:r w:rsidRPr="008203C9">
        <w:rPr>
          <w:rFonts w:ascii="Cambria" w:hAnsi="Cambria" w:cs="Courier New"/>
          <w:szCs w:val="22"/>
          <w:lang w:val="en-US"/>
        </w:rPr>
        <w:t>.</w:t>
      </w:r>
      <w:r w:rsidR="00092AE5" w:rsidRPr="008203C9">
        <w:rPr>
          <w:rFonts w:ascii="Cambria" w:hAnsi="Cambria" w:cs="Courier New"/>
          <w:szCs w:val="22"/>
          <w:lang w:val="en-US"/>
        </w:rPr>
        <w:t xml:space="preserve"> Otherwise, let </w:t>
      </w:r>
      <w:r w:rsidR="00F27063">
        <w:rPr>
          <w:rStyle w:val="codeChar1"/>
          <w:rFonts w:eastAsia="MS Mincho"/>
        </w:rPr>
        <w:t>N</w:t>
      </w:r>
      <w:r w:rsidR="00092AE5" w:rsidRPr="008203C9">
        <w:rPr>
          <w:rFonts w:ascii="Cambria" w:hAnsi="Cambria" w:cs="Courier New"/>
          <w:szCs w:val="22"/>
          <w:lang w:val="en-US"/>
        </w:rPr>
        <w:t xml:space="preserve"> be the </w:t>
      </w:r>
      <w:r w:rsidR="009D1B37" w:rsidRPr="008203C9">
        <w:rPr>
          <w:rFonts w:ascii="Cambria" w:hAnsi="Cambria" w:cs="Courier New"/>
          <w:szCs w:val="22"/>
          <w:lang w:val="en-US"/>
        </w:rPr>
        <w:t>number of bytes required</w:t>
      </w:r>
      <w:r w:rsidR="00092AE5" w:rsidRPr="008203C9">
        <w:rPr>
          <w:rFonts w:ascii="Cambria" w:hAnsi="Cambria" w:cs="Courier New"/>
          <w:szCs w:val="22"/>
          <w:lang w:val="en-US"/>
        </w:rPr>
        <w:t xml:space="preserve"> to contain</w:t>
      </w:r>
      <w:r w:rsidR="001F62F5" w:rsidRPr="008203C9">
        <w:rPr>
          <w:rFonts w:ascii="Cambria" w:hAnsi="Cambria" w:cs="Courier New"/>
          <w:szCs w:val="22"/>
          <w:lang w:val="en-US"/>
        </w:rPr>
        <w:t>:</w:t>
      </w:r>
    </w:p>
    <w:p w14:paraId="3E16B149" w14:textId="410DAD94" w:rsidR="001F62F5" w:rsidRPr="008203C9" w:rsidRDefault="00092AE5" w:rsidP="001F62F5">
      <w:pPr>
        <w:pStyle w:val="Paragraphedeliste"/>
        <w:numPr>
          <w:ilvl w:val="0"/>
          <w:numId w:val="35"/>
        </w:numPr>
        <w:rPr>
          <w:rFonts w:ascii="Cambria" w:hAnsi="Cambria" w:cs="Courier New"/>
          <w:szCs w:val="22"/>
        </w:rPr>
      </w:pPr>
      <w:r w:rsidRPr="008203C9">
        <w:rPr>
          <w:rFonts w:ascii="Cambria" w:hAnsi="Cambria" w:cs="Courier New"/>
          <w:szCs w:val="22"/>
        </w:rPr>
        <w:t xml:space="preserve">all </w:t>
      </w:r>
      <w:r w:rsidR="001F62F5" w:rsidRPr="008203C9">
        <w:rPr>
          <w:rFonts w:ascii="Cambria" w:hAnsi="Cambria" w:cs="Courier New"/>
          <w:szCs w:val="22"/>
        </w:rPr>
        <w:t xml:space="preserve">values of all </w:t>
      </w:r>
      <w:r w:rsidRPr="008203C9">
        <w:rPr>
          <w:rFonts w:ascii="Cambria" w:hAnsi="Cambria" w:cs="Courier New"/>
          <w:szCs w:val="22"/>
        </w:rPr>
        <w:t>component</w:t>
      </w:r>
      <w:r w:rsidR="001F62F5" w:rsidRPr="008203C9">
        <w:rPr>
          <w:rFonts w:ascii="Cambria" w:hAnsi="Cambria" w:cs="Courier New"/>
          <w:szCs w:val="22"/>
        </w:rPr>
        <w:t xml:space="preserve">s </w:t>
      </w:r>
      <w:r w:rsidRPr="008203C9">
        <w:rPr>
          <w:rFonts w:ascii="Cambria" w:hAnsi="Cambria" w:cs="Courier New"/>
          <w:szCs w:val="22"/>
        </w:rPr>
        <w:t>for the current row</w:t>
      </w:r>
      <w:r w:rsidR="001F62F5" w:rsidRPr="008203C9">
        <w:rPr>
          <w:rFonts w:ascii="Cambria" w:hAnsi="Cambria" w:cs="Courier New"/>
          <w:szCs w:val="22"/>
        </w:rPr>
        <w:t xml:space="preserve"> if </w:t>
      </w:r>
      <w:r w:rsidR="001F62F5" w:rsidRPr="00901046">
        <w:rPr>
          <w:rFonts w:ascii="Courier New" w:hAnsi="Courier New" w:cs="Courier New"/>
        </w:rPr>
        <w:t>interleave_type</w:t>
      </w:r>
      <w:r w:rsidR="001F62F5" w:rsidRPr="008203C9">
        <w:rPr>
          <w:rFonts w:ascii="Cambria" w:hAnsi="Cambria" w:cs="Courier New"/>
          <w:szCs w:val="22"/>
        </w:rPr>
        <w:t xml:space="preserve"> is 1 or 5</w:t>
      </w:r>
      <w:r w:rsidR="002B2E30" w:rsidRPr="008203C9">
        <w:rPr>
          <w:rFonts w:ascii="Cambria" w:hAnsi="Cambria" w:cs="Courier New"/>
          <w:szCs w:val="22"/>
        </w:rPr>
        <w:t xml:space="preserve"> or if </w:t>
      </w:r>
      <w:r w:rsidR="002B2E30" w:rsidRPr="00901046">
        <w:rPr>
          <w:rFonts w:ascii="Courier New" w:hAnsi="Courier New" w:cs="Courier New"/>
        </w:rPr>
        <w:t>interleave_type</w:t>
      </w:r>
      <w:r w:rsidR="002B2E30" w:rsidRPr="008203C9">
        <w:rPr>
          <w:rFonts w:ascii="Cambria" w:hAnsi="Cambria" w:cs="Courier New"/>
          <w:szCs w:val="22"/>
        </w:rPr>
        <w:t xml:space="preserve"> is 2 and component type is ‘U’ or ‘V’</w:t>
      </w:r>
      <w:r w:rsidR="001F62F5" w:rsidRPr="008203C9">
        <w:rPr>
          <w:rFonts w:ascii="Cambria" w:hAnsi="Cambria" w:cs="Courier New"/>
          <w:szCs w:val="22"/>
        </w:rPr>
        <w:t>,</w:t>
      </w:r>
    </w:p>
    <w:p w14:paraId="1A07416D" w14:textId="0ADDB8B8" w:rsidR="001F62F5" w:rsidRPr="008203C9" w:rsidRDefault="001F62F5" w:rsidP="001F62F5">
      <w:pPr>
        <w:pStyle w:val="Paragraphedeliste"/>
        <w:numPr>
          <w:ilvl w:val="0"/>
          <w:numId w:val="35"/>
        </w:numPr>
        <w:rPr>
          <w:rFonts w:ascii="Cambria" w:hAnsi="Cambria" w:cs="Courier New"/>
          <w:szCs w:val="22"/>
        </w:rPr>
      </w:pPr>
      <w:r w:rsidRPr="008203C9">
        <w:rPr>
          <w:rFonts w:ascii="Cambria" w:hAnsi="Cambria" w:cs="Courier New"/>
          <w:szCs w:val="22"/>
        </w:rPr>
        <w:t xml:space="preserve">all values of </w:t>
      </w:r>
      <w:r w:rsidR="002B2E30" w:rsidRPr="008203C9">
        <w:rPr>
          <w:rFonts w:ascii="Cambria" w:hAnsi="Cambria" w:cs="Courier New"/>
          <w:szCs w:val="22"/>
        </w:rPr>
        <w:t xml:space="preserve">the current </w:t>
      </w:r>
      <w:r w:rsidRPr="008203C9">
        <w:rPr>
          <w:rFonts w:ascii="Cambria" w:hAnsi="Cambria" w:cs="Courier New"/>
          <w:szCs w:val="22"/>
        </w:rPr>
        <w:t>component for the current row otherwise.</w:t>
      </w:r>
    </w:p>
    <w:p w14:paraId="258870FC" w14:textId="480F06F0" w:rsidR="0029787B" w:rsidRPr="008203C9" w:rsidRDefault="009D1B37" w:rsidP="007C12C4">
      <w:pPr>
        <w:spacing w:after="120"/>
        <w:rPr>
          <w:rFonts w:ascii="Cambria" w:hAnsi="Cambria" w:cs="Courier New"/>
          <w:szCs w:val="22"/>
          <w:lang w:val="en-US"/>
        </w:rPr>
      </w:pPr>
      <w:r w:rsidRPr="001F62F5">
        <w:rPr>
          <w:rStyle w:val="codeChar1"/>
          <w:rFonts w:eastAsia="MS Mincho"/>
        </w:rPr>
        <w:t>row_align_size</w:t>
      </w:r>
      <w:r w:rsidRPr="008203C9">
        <w:rPr>
          <w:rFonts w:ascii="Cambria" w:hAnsi="Cambria" w:cs="Courier New"/>
          <w:szCs w:val="22"/>
          <w:lang w:val="en-US"/>
        </w:rPr>
        <w:t xml:space="preserve"> shall be equal to or greater than </w:t>
      </w:r>
      <w:r w:rsidR="00F27063" w:rsidRPr="001F62F5">
        <w:rPr>
          <w:rStyle w:val="codeChar1"/>
          <w:rFonts w:eastAsia="MS Mincho"/>
        </w:rPr>
        <w:t>N</w:t>
      </w:r>
      <w:r w:rsidRPr="008203C9">
        <w:rPr>
          <w:rFonts w:ascii="Cambria" w:hAnsi="Cambria" w:cs="Courier New"/>
          <w:szCs w:val="22"/>
          <w:lang w:val="en-US"/>
        </w:rPr>
        <w:t>, and (</w:t>
      </w:r>
      <w:r w:rsidR="00F27063" w:rsidRPr="001F62F5">
        <w:rPr>
          <w:rStyle w:val="codeChar1"/>
          <w:rFonts w:eastAsia="MS Mincho"/>
        </w:rPr>
        <w:t xml:space="preserve">N - </w:t>
      </w:r>
      <w:r w:rsidRPr="001F62F5">
        <w:rPr>
          <w:rStyle w:val="codeChar1"/>
          <w:rFonts w:eastAsia="MS Mincho"/>
        </w:rPr>
        <w:t>row_align_size</w:t>
      </w:r>
      <w:r w:rsidR="00092AE5" w:rsidRPr="008203C9">
        <w:rPr>
          <w:rFonts w:ascii="Cambria" w:hAnsi="Cambria" w:cs="Courier New"/>
          <w:szCs w:val="22"/>
          <w:lang w:val="en-US"/>
        </w:rPr>
        <w:t xml:space="preserve">) bytes of padding are present after the last </w:t>
      </w:r>
      <w:r w:rsidRPr="008203C9">
        <w:rPr>
          <w:rFonts w:ascii="Cambria" w:hAnsi="Cambria" w:cs="Courier New"/>
          <w:szCs w:val="22"/>
          <w:lang w:val="en-US"/>
        </w:rPr>
        <w:t xml:space="preserve">byte of </w:t>
      </w:r>
      <w:r w:rsidR="00092AE5" w:rsidRPr="008203C9">
        <w:rPr>
          <w:rFonts w:ascii="Cambria" w:hAnsi="Cambria" w:cs="Courier New"/>
          <w:szCs w:val="22"/>
          <w:lang w:val="en-US"/>
        </w:rPr>
        <w:t>the row.</w:t>
      </w:r>
      <w:r w:rsidRPr="008203C9">
        <w:rPr>
          <w:rFonts w:ascii="Cambria" w:hAnsi="Cambria" w:cs="Courier New"/>
          <w:szCs w:val="22"/>
          <w:lang w:val="en-US"/>
        </w:rPr>
        <w:t xml:space="preserve"> </w:t>
      </w:r>
    </w:p>
    <w:p w14:paraId="6014CE65" w14:textId="6EA338B1" w:rsidR="00700C8D" w:rsidRPr="008203C9" w:rsidRDefault="0029787B" w:rsidP="0029787B">
      <w:pPr>
        <w:rPr>
          <w:rFonts w:ascii="Cambria" w:hAnsi="Cambria" w:cs="Courier New"/>
          <w:szCs w:val="22"/>
          <w:lang w:val="en-US"/>
        </w:rPr>
      </w:pPr>
      <w:r w:rsidRPr="008203C9">
        <w:rPr>
          <w:rFonts w:ascii="Cambria" w:hAnsi="Cambria"/>
          <w:color w:val="000000"/>
          <w:szCs w:val="22"/>
          <w:lang w:val="en-US"/>
        </w:rPr>
        <w:t xml:space="preserve">If </w:t>
      </w:r>
      <w:r>
        <w:rPr>
          <w:rStyle w:val="codeChar1"/>
          <w:rFonts w:eastAsia="MS Mincho"/>
        </w:rPr>
        <w:t>tile</w:t>
      </w:r>
      <w:r w:rsidRPr="003D482C">
        <w:rPr>
          <w:rStyle w:val="codeChar1"/>
          <w:rFonts w:eastAsia="MS Mincho"/>
        </w:rPr>
        <w:t>_align_size</w:t>
      </w:r>
      <w:r w:rsidRPr="008203C9">
        <w:rPr>
          <w:rFonts w:ascii="Cambria" w:hAnsi="Cambria" w:cs="Courier New"/>
          <w:szCs w:val="22"/>
          <w:lang w:val="en-US"/>
        </w:rPr>
        <w:t xml:space="preserve"> is 0, no padding </w:t>
      </w:r>
      <w:r w:rsidR="00B60513" w:rsidRPr="008203C9">
        <w:rPr>
          <w:rFonts w:ascii="Cambria" w:hAnsi="Cambria" w:cs="Courier New"/>
          <w:szCs w:val="22"/>
          <w:lang w:val="en-US"/>
        </w:rPr>
        <w:t xml:space="preserve">bits are </w:t>
      </w:r>
      <w:r w:rsidRPr="008203C9">
        <w:rPr>
          <w:rFonts w:ascii="Cambria" w:hAnsi="Cambria" w:cs="Courier New"/>
          <w:szCs w:val="22"/>
          <w:lang w:val="en-US"/>
        </w:rPr>
        <w:t xml:space="preserve">present at the end of tiles. Otherwise, let </w:t>
      </w:r>
      <w:r>
        <w:rPr>
          <w:rStyle w:val="codeChar1"/>
          <w:rFonts w:eastAsia="MS Mincho"/>
        </w:rPr>
        <w:t>N</w:t>
      </w:r>
      <w:r w:rsidRPr="008203C9">
        <w:rPr>
          <w:rFonts w:ascii="Cambria" w:hAnsi="Cambria" w:cs="Courier New"/>
          <w:szCs w:val="22"/>
          <w:lang w:val="en-US"/>
        </w:rPr>
        <w:t xml:space="preserve"> be the number of bytes required to contain</w:t>
      </w:r>
      <w:r w:rsidR="00700C8D" w:rsidRPr="008203C9">
        <w:rPr>
          <w:rFonts w:ascii="Cambria" w:hAnsi="Cambria" w:cs="Courier New"/>
          <w:szCs w:val="22"/>
          <w:lang w:val="en-US"/>
        </w:rPr>
        <w:t>:</w:t>
      </w:r>
    </w:p>
    <w:p w14:paraId="0DCD8CB3" w14:textId="44589090" w:rsidR="00700C8D" w:rsidRPr="008203C9" w:rsidRDefault="00700C8D" w:rsidP="00700C8D">
      <w:pPr>
        <w:pStyle w:val="Paragraphedeliste"/>
        <w:numPr>
          <w:ilvl w:val="0"/>
          <w:numId w:val="36"/>
        </w:numPr>
        <w:rPr>
          <w:rFonts w:ascii="Cambria" w:hAnsi="Cambria"/>
          <w:color w:val="000000"/>
          <w:szCs w:val="22"/>
        </w:rPr>
      </w:pPr>
      <w:r w:rsidRPr="008203C9">
        <w:rPr>
          <w:rFonts w:ascii="Cambria" w:hAnsi="Cambria" w:cs="Courier New"/>
          <w:szCs w:val="22"/>
        </w:rPr>
        <w:t xml:space="preserve">all values of the current component for all rows of the current tile if </w:t>
      </w:r>
      <w:r w:rsidRPr="00901046">
        <w:rPr>
          <w:rFonts w:ascii="Courier New" w:hAnsi="Courier New" w:cs="Courier New"/>
        </w:rPr>
        <w:t>interleave_type</w:t>
      </w:r>
      <w:r w:rsidRPr="008203C9">
        <w:rPr>
          <w:rFonts w:ascii="Cambria" w:hAnsi="Cambria" w:cs="Courier New"/>
          <w:szCs w:val="22"/>
        </w:rPr>
        <w:t xml:space="preserve"> is 4,</w:t>
      </w:r>
    </w:p>
    <w:p w14:paraId="3C9C1895" w14:textId="56D5AA8C" w:rsidR="00700C8D" w:rsidRPr="008203C9" w:rsidRDefault="0029787B" w:rsidP="00700C8D">
      <w:pPr>
        <w:pStyle w:val="Paragraphedeliste"/>
        <w:numPr>
          <w:ilvl w:val="0"/>
          <w:numId w:val="36"/>
        </w:numPr>
        <w:rPr>
          <w:rFonts w:ascii="Cambria" w:hAnsi="Cambria"/>
          <w:color w:val="000000"/>
          <w:szCs w:val="22"/>
        </w:rPr>
      </w:pPr>
      <w:r w:rsidRPr="008203C9">
        <w:rPr>
          <w:rFonts w:ascii="Cambria" w:hAnsi="Cambria" w:cs="Courier New"/>
          <w:szCs w:val="22"/>
        </w:rPr>
        <w:t xml:space="preserve">all </w:t>
      </w:r>
      <w:r w:rsidR="00700C8D" w:rsidRPr="008203C9">
        <w:rPr>
          <w:rFonts w:ascii="Cambria" w:hAnsi="Cambria" w:cs="Courier New"/>
          <w:szCs w:val="22"/>
        </w:rPr>
        <w:t xml:space="preserve">values of all </w:t>
      </w:r>
      <w:r w:rsidRPr="008203C9">
        <w:rPr>
          <w:rFonts w:ascii="Cambria" w:hAnsi="Cambria" w:cs="Courier New"/>
          <w:szCs w:val="22"/>
        </w:rPr>
        <w:t>component</w:t>
      </w:r>
      <w:r w:rsidR="00700C8D" w:rsidRPr="008203C9">
        <w:rPr>
          <w:rFonts w:ascii="Cambria" w:hAnsi="Cambria" w:cs="Courier New"/>
          <w:szCs w:val="22"/>
        </w:rPr>
        <w:t xml:space="preserve">s </w:t>
      </w:r>
      <w:r w:rsidRPr="008203C9">
        <w:rPr>
          <w:rFonts w:ascii="Cambria" w:hAnsi="Cambria" w:cs="Courier New"/>
          <w:szCs w:val="22"/>
        </w:rPr>
        <w:t xml:space="preserve">for all rows of the current </w:t>
      </w:r>
      <w:r w:rsidR="00061C96" w:rsidRPr="008203C9">
        <w:rPr>
          <w:rFonts w:ascii="Cambria" w:hAnsi="Cambria" w:cs="Courier New"/>
          <w:szCs w:val="22"/>
        </w:rPr>
        <w:t>tile</w:t>
      </w:r>
      <w:r w:rsidR="00700C8D" w:rsidRPr="008203C9">
        <w:rPr>
          <w:rFonts w:ascii="Cambria" w:hAnsi="Cambria" w:cs="Courier New"/>
          <w:szCs w:val="22"/>
        </w:rPr>
        <w:t xml:space="preserve"> otherwise</w:t>
      </w:r>
      <w:r w:rsidRPr="008203C9">
        <w:rPr>
          <w:rFonts w:ascii="Cambria" w:hAnsi="Cambria" w:cs="Courier New"/>
          <w:szCs w:val="22"/>
        </w:rPr>
        <w:t>.</w:t>
      </w:r>
    </w:p>
    <w:p w14:paraId="79275EE8" w14:textId="404B9E6D" w:rsidR="0029787B" w:rsidRPr="008203C9" w:rsidRDefault="0029787B" w:rsidP="0001173F">
      <w:pPr>
        <w:rPr>
          <w:rFonts w:ascii="Cambria" w:hAnsi="Cambria"/>
          <w:color w:val="000000"/>
          <w:szCs w:val="22"/>
          <w:lang w:val="en-US"/>
        </w:rPr>
      </w:pPr>
      <w:r w:rsidRPr="00700C8D">
        <w:rPr>
          <w:rStyle w:val="codeChar1"/>
          <w:rFonts w:eastAsia="MS Mincho"/>
        </w:rPr>
        <w:t>tile_align_size</w:t>
      </w:r>
      <w:r w:rsidRPr="008203C9">
        <w:rPr>
          <w:rFonts w:ascii="Cambria" w:hAnsi="Cambria" w:cs="Courier New"/>
          <w:szCs w:val="22"/>
          <w:lang w:val="en-US"/>
        </w:rPr>
        <w:t xml:space="preserve"> shall be equal to or greater than </w:t>
      </w:r>
      <w:r w:rsidRPr="00700C8D">
        <w:rPr>
          <w:rStyle w:val="codeChar1"/>
          <w:rFonts w:eastAsia="MS Mincho"/>
        </w:rPr>
        <w:t>N</w:t>
      </w:r>
      <w:r w:rsidRPr="008203C9">
        <w:rPr>
          <w:rFonts w:ascii="Cambria" w:hAnsi="Cambria" w:cs="Courier New"/>
          <w:szCs w:val="22"/>
          <w:lang w:val="en-US"/>
        </w:rPr>
        <w:t>, and (</w:t>
      </w:r>
      <w:r w:rsidRPr="00700C8D">
        <w:rPr>
          <w:rStyle w:val="codeChar1"/>
          <w:rFonts w:eastAsia="MS Mincho"/>
        </w:rPr>
        <w:t>N - tile_align_size</w:t>
      </w:r>
      <w:r w:rsidRPr="008203C9">
        <w:rPr>
          <w:rFonts w:ascii="Cambria" w:hAnsi="Cambria" w:cs="Courier New"/>
          <w:szCs w:val="22"/>
          <w:lang w:val="en-US"/>
        </w:rPr>
        <w:t xml:space="preserve">) bytes of padding are present after the last byte of the last row of the tile. </w:t>
      </w:r>
      <w:r w:rsidR="00EC55C5" w:rsidRPr="008203C9">
        <w:rPr>
          <w:rFonts w:ascii="Cambria" w:hAnsi="Cambria" w:cs="Courier New"/>
          <w:szCs w:val="22"/>
          <w:lang w:val="en-US"/>
        </w:rPr>
        <w:t>This value shall be 0 if a single tile is used.</w:t>
      </w:r>
    </w:p>
    <w:p w14:paraId="4D453B0A" w14:textId="298D7B9A" w:rsidR="00961DD9" w:rsidRDefault="00961DD9" w:rsidP="00961DD9">
      <w:pPr>
        <w:pStyle w:val="Titre4"/>
      </w:pPr>
      <w:r w:rsidRPr="00CA7232">
        <w:lastRenderedPageBreak/>
        <w:t>Syntax</w:t>
      </w:r>
    </w:p>
    <w:p w14:paraId="670C1A17" w14:textId="50076C12" w:rsidR="00017FBF" w:rsidRPr="0019451D" w:rsidRDefault="00961DD9" w:rsidP="00961DD9">
      <w:pPr>
        <w:pStyle w:val="code"/>
        <w:rPr>
          <w:rFonts w:ascii="CourierNewPSMT" w:hAnsi="CourierNewPSMT"/>
          <w:szCs w:val="22"/>
          <w:lang w:val="en-US" w:eastAsia="fr-FR"/>
        </w:rPr>
      </w:pPr>
      <w:r w:rsidRPr="00961DD9">
        <w:rPr>
          <w:szCs w:val="22"/>
        </w:rPr>
        <w:t xml:space="preserve">aligned(8) class </w:t>
      </w:r>
      <w:r w:rsidR="00FA2115">
        <w:rPr>
          <w:szCs w:val="22"/>
        </w:rPr>
        <w:t>UncompressedVideo</w:t>
      </w:r>
      <w:r w:rsidRPr="00961DD9">
        <w:rPr>
          <w:szCs w:val="22"/>
        </w:rPr>
        <w:t>Config</w:t>
      </w:r>
      <w:r w:rsidR="00FA2115">
        <w:rPr>
          <w:szCs w:val="22"/>
        </w:rPr>
        <w:t>Box</w:t>
      </w:r>
      <w:r w:rsidRPr="00961DD9">
        <w:rPr>
          <w:szCs w:val="22"/>
        </w:rPr>
        <w:t xml:space="preserve"> extends FullBox(</w:t>
      </w:r>
      <w:r w:rsidR="00143D0B" w:rsidRPr="005E4D40">
        <w:rPr>
          <w:rFonts w:ascii="CourierNewPSMT" w:hAnsi="CourierNewPSMT"/>
          <w:szCs w:val="22"/>
          <w:lang w:eastAsia="fr-FR"/>
        </w:rPr>
        <w:t>'</w:t>
      </w:r>
      <w:r w:rsidR="00FA2115">
        <w:rPr>
          <w:szCs w:val="22"/>
        </w:rPr>
        <w:t>unc</w:t>
      </w:r>
      <w:r w:rsidRPr="00961DD9">
        <w:rPr>
          <w:szCs w:val="22"/>
        </w:rPr>
        <w:t>C</w:t>
      </w:r>
      <w:r w:rsidR="00143D0B" w:rsidRPr="005E4D40">
        <w:rPr>
          <w:rFonts w:ascii="CourierNewPSMT" w:hAnsi="CourierNewPSMT"/>
          <w:szCs w:val="22"/>
          <w:lang w:eastAsia="fr-FR"/>
        </w:rPr>
        <w:t>'</w:t>
      </w:r>
      <w:r w:rsidRPr="00961DD9">
        <w:rPr>
          <w:szCs w:val="22"/>
        </w:rPr>
        <w:t>, 0, 0) {</w:t>
      </w:r>
      <w:r w:rsidRPr="00961DD9">
        <w:rPr>
          <w:szCs w:val="22"/>
        </w:rPr>
        <w:br/>
      </w:r>
      <w:r w:rsidR="00677D40" w:rsidRPr="00961DD9">
        <w:rPr>
          <w:rFonts w:cs="Courier New"/>
          <w:szCs w:val="22"/>
        </w:rPr>
        <w:tab/>
        <w:t>unsigned int(</w:t>
      </w:r>
      <w:r w:rsidR="00677D40">
        <w:rPr>
          <w:rFonts w:cs="Courier New"/>
          <w:szCs w:val="22"/>
        </w:rPr>
        <w:t>32</w:t>
      </w:r>
      <w:r w:rsidR="00677D40" w:rsidRPr="00961DD9">
        <w:rPr>
          <w:rFonts w:cs="Courier New"/>
          <w:szCs w:val="22"/>
        </w:rPr>
        <w:t xml:space="preserve">) </w:t>
      </w:r>
      <w:r w:rsidR="00677D40">
        <w:rPr>
          <w:rFonts w:cs="Courier New"/>
          <w:szCs w:val="22"/>
        </w:rPr>
        <w:t>profile</w:t>
      </w:r>
      <w:r w:rsidR="00677D40" w:rsidRPr="00961DD9">
        <w:rPr>
          <w:rFonts w:cs="Courier New"/>
          <w:szCs w:val="22"/>
        </w:rPr>
        <w:t>;</w:t>
      </w:r>
      <w:r w:rsidR="00677D40" w:rsidRPr="00961DD9">
        <w:rPr>
          <w:rFonts w:cs="Courier New"/>
          <w:szCs w:val="22"/>
        </w:rPr>
        <w:tab/>
      </w:r>
      <w:r w:rsidR="00677D40" w:rsidRPr="00961DD9">
        <w:rPr>
          <w:rFonts w:cs="Courier New"/>
          <w:szCs w:val="22"/>
        </w:rPr>
        <w:br/>
      </w:r>
      <w:r w:rsidRPr="00961DD9">
        <w:rPr>
          <w:rFonts w:cs="Courier New"/>
          <w:szCs w:val="22"/>
        </w:rPr>
        <w:tab/>
        <w:t>unsigned int(</w:t>
      </w:r>
      <w:r w:rsidR="00115D8A">
        <w:rPr>
          <w:rFonts w:cs="Courier New"/>
          <w:szCs w:val="22"/>
        </w:rPr>
        <w:t>16</w:t>
      </w:r>
      <w:r w:rsidRPr="00961DD9">
        <w:rPr>
          <w:rFonts w:cs="Courier New"/>
          <w:szCs w:val="22"/>
        </w:rPr>
        <w:t>) component</w:t>
      </w:r>
      <w:r w:rsidR="00A154ED">
        <w:rPr>
          <w:rFonts w:cs="Courier New"/>
          <w:szCs w:val="22"/>
        </w:rPr>
        <w:t>_count</w:t>
      </w:r>
      <w:r w:rsidRPr="00961DD9">
        <w:rPr>
          <w:rFonts w:cs="Courier New"/>
          <w:szCs w:val="22"/>
        </w:rPr>
        <w:t>;</w:t>
      </w:r>
      <w:r w:rsidRPr="00961DD9">
        <w:rPr>
          <w:rFonts w:cs="Courier New"/>
          <w:szCs w:val="22"/>
        </w:rPr>
        <w:tab/>
      </w:r>
      <w:r w:rsidRPr="00961DD9">
        <w:rPr>
          <w:rFonts w:cs="Courier New"/>
          <w:szCs w:val="22"/>
        </w:rPr>
        <w:br/>
      </w:r>
      <w:r w:rsidRPr="00961DD9">
        <w:rPr>
          <w:rFonts w:cs="Courier New"/>
          <w:szCs w:val="22"/>
        </w:rPr>
        <w:tab/>
        <w:t>{</w:t>
      </w:r>
      <w:r w:rsidRPr="00961DD9">
        <w:rPr>
          <w:rFonts w:cs="Courier New"/>
          <w:szCs w:val="22"/>
        </w:rPr>
        <w:br/>
      </w:r>
      <w:r w:rsidR="00D35B86" w:rsidRPr="00961DD9">
        <w:rPr>
          <w:rFonts w:cs="Courier New"/>
          <w:szCs w:val="22"/>
        </w:rPr>
        <w:tab/>
      </w:r>
      <w:r w:rsidR="00D35B86" w:rsidRPr="00961DD9">
        <w:rPr>
          <w:rFonts w:cs="Courier New"/>
          <w:szCs w:val="22"/>
        </w:rPr>
        <w:tab/>
        <w:t>unsigned int(</w:t>
      </w:r>
      <w:r w:rsidR="00D35B86">
        <w:rPr>
          <w:rFonts w:cs="Courier New"/>
          <w:szCs w:val="22"/>
        </w:rPr>
        <w:t>16</w:t>
      </w:r>
      <w:r w:rsidR="00D35B86" w:rsidRPr="00961DD9">
        <w:rPr>
          <w:rFonts w:cs="Courier New"/>
          <w:szCs w:val="22"/>
        </w:rPr>
        <w:t>) component_</w:t>
      </w:r>
      <w:r w:rsidR="00D35B86">
        <w:rPr>
          <w:rFonts w:cs="Courier New"/>
          <w:szCs w:val="22"/>
        </w:rPr>
        <w:t>type;</w:t>
      </w:r>
      <w:r w:rsidR="00D35B86" w:rsidRPr="00961DD9">
        <w:rPr>
          <w:rFonts w:cs="Courier New"/>
          <w:szCs w:val="22"/>
        </w:rPr>
        <w:br/>
      </w:r>
      <w:r w:rsidR="00D35B86" w:rsidRPr="00961DD9">
        <w:rPr>
          <w:rFonts w:cs="Courier New"/>
          <w:szCs w:val="22"/>
        </w:rPr>
        <w:tab/>
      </w:r>
      <w:r w:rsidR="00D35B86" w:rsidRPr="00961DD9">
        <w:rPr>
          <w:rFonts w:cs="Courier New"/>
          <w:szCs w:val="22"/>
        </w:rPr>
        <w:tab/>
      </w:r>
      <w:r w:rsidR="00D35B86">
        <w:rPr>
          <w:rFonts w:cs="Courier New"/>
          <w:szCs w:val="22"/>
        </w:rPr>
        <w:t>if (</w:t>
      </w:r>
      <w:r w:rsidR="00D35B86" w:rsidRPr="00961DD9">
        <w:rPr>
          <w:rFonts w:cs="Courier New"/>
          <w:szCs w:val="22"/>
        </w:rPr>
        <w:t>component_</w:t>
      </w:r>
      <w:r w:rsidR="00D35B86">
        <w:rPr>
          <w:rFonts w:cs="Courier New"/>
          <w:szCs w:val="22"/>
        </w:rPr>
        <w:t>type==0xFFFF) {</w:t>
      </w:r>
      <w:r w:rsidR="0018423D">
        <w:rPr>
          <w:rFonts w:cs="Courier New"/>
          <w:szCs w:val="22"/>
        </w:rPr>
        <w:br/>
      </w:r>
      <w:r w:rsidR="00D35B86">
        <w:rPr>
          <w:rFonts w:cs="Courier New"/>
          <w:szCs w:val="22"/>
        </w:rPr>
        <w:tab/>
      </w:r>
      <w:r w:rsidR="00D35B86">
        <w:rPr>
          <w:rFonts w:cs="Courier New"/>
          <w:szCs w:val="22"/>
        </w:rPr>
        <w:tab/>
      </w:r>
      <w:r w:rsidR="00D35B86">
        <w:rPr>
          <w:rFonts w:cs="Courier New"/>
          <w:szCs w:val="22"/>
        </w:rPr>
        <w:tab/>
      </w:r>
      <w:r w:rsidR="00D35B86" w:rsidRPr="00D35B86">
        <w:rPr>
          <w:rFonts w:cs="Courier New"/>
          <w:szCs w:val="22"/>
        </w:rPr>
        <w:t>utf8string</w:t>
      </w:r>
      <w:r w:rsidR="00D35B86" w:rsidRPr="00961DD9">
        <w:rPr>
          <w:rFonts w:cs="Courier New"/>
          <w:szCs w:val="22"/>
        </w:rPr>
        <w:t xml:space="preserve"> </w:t>
      </w:r>
      <w:r w:rsidR="00315ACF">
        <w:rPr>
          <w:rFonts w:cs="Courier New"/>
          <w:szCs w:val="22"/>
        </w:rPr>
        <w:t>component</w:t>
      </w:r>
      <w:r w:rsidR="00D35B86">
        <w:rPr>
          <w:rFonts w:cs="Courier New"/>
          <w:szCs w:val="22"/>
        </w:rPr>
        <w:t>_type</w:t>
      </w:r>
      <w:r w:rsidR="00315ACF">
        <w:rPr>
          <w:rFonts w:cs="Courier New"/>
          <w:szCs w:val="22"/>
        </w:rPr>
        <w:t>_uri;</w:t>
      </w:r>
      <w:r w:rsidR="00D35B86" w:rsidRPr="00961DD9">
        <w:rPr>
          <w:rFonts w:cs="Courier New"/>
          <w:szCs w:val="22"/>
        </w:rPr>
        <w:br/>
      </w:r>
      <w:r>
        <w:rPr>
          <w:rFonts w:cs="Courier New"/>
          <w:szCs w:val="22"/>
        </w:rPr>
        <w:tab/>
      </w:r>
      <w:r w:rsidRPr="00961DD9">
        <w:rPr>
          <w:rFonts w:cs="Courier New"/>
          <w:szCs w:val="22"/>
        </w:rPr>
        <w:tab/>
      </w:r>
      <w:r w:rsidR="00D35B86">
        <w:rPr>
          <w:rFonts w:cs="Courier New"/>
          <w:szCs w:val="22"/>
        </w:rPr>
        <w:t>}</w:t>
      </w:r>
      <w:r w:rsidR="0018423D">
        <w:rPr>
          <w:rFonts w:cs="Courier New"/>
          <w:szCs w:val="22"/>
        </w:rPr>
        <w:br/>
      </w:r>
      <w:bookmarkStart w:id="61" w:name="_Hlk102735676"/>
      <w:r w:rsidR="00D35B86">
        <w:rPr>
          <w:rFonts w:cs="Courier New"/>
          <w:szCs w:val="22"/>
        </w:rPr>
        <w:tab/>
      </w:r>
      <w:r w:rsidR="00D35B86">
        <w:rPr>
          <w:rFonts w:cs="Courier New"/>
          <w:szCs w:val="22"/>
        </w:rPr>
        <w:tab/>
      </w:r>
      <w:bookmarkEnd w:id="61"/>
      <w:r w:rsidRPr="00961DD9">
        <w:rPr>
          <w:rFonts w:cs="Courier New"/>
          <w:szCs w:val="22"/>
        </w:rPr>
        <w:t>unsigned int(8) component_</w:t>
      </w:r>
      <w:r w:rsidR="004907E7">
        <w:rPr>
          <w:rFonts w:cs="Courier New"/>
          <w:szCs w:val="22"/>
        </w:rPr>
        <w:t>bit_depth</w:t>
      </w:r>
      <w:r w:rsidR="00A248B3">
        <w:rPr>
          <w:rStyle w:val="codeChar1"/>
        </w:rPr>
        <w:t>_minus_one</w:t>
      </w:r>
      <w:r w:rsidRPr="00961DD9">
        <w:rPr>
          <w:rFonts w:cs="Courier New"/>
          <w:szCs w:val="22"/>
        </w:rPr>
        <w:t>;</w:t>
      </w:r>
      <w:r w:rsidR="00840924">
        <w:rPr>
          <w:rFonts w:cs="Courier New"/>
          <w:szCs w:val="22"/>
        </w:rPr>
        <w:br/>
      </w:r>
      <w:bookmarkStart w:id="62" w:name="_Hlk102996911"/>
      <w:r w:rsidR="00840924">
        <w:rPr>
          <w:rFonts w:cs="Courier New"/>
          <w:szCs w:val="22"/>
        </w:rPr>
        <w:tab/>
      </w:r>
      <w:bookmarkEnd w:id="62"/>
      <w:r w:rsidR="00840924">
        <w:rPr>
          <w:rFonts w:cs="Courier New"/>
          <w:szCs w:val="22"/>
        </w:rPr>
        <w:tab/>
        <w:t>unsigned int(</w:t>
      </w:r>
      <w:r w:rsidR="00B9406B">
        <w:rPr>
          <w:rFonts w:cs="Courier New"/>
          <w:szCs w:val="22"/>
        </w:rPr>
        <w:t>8) compon</w:t>
      </w:r>
      <w:r w:rsidR="008F23E6">
        <w:rPr>
          <w:rFonts w:cs="Courier New"/>
          <w:szCs w:val="22"/>
        </w:rPr>
        <w:t>ent</w:t>
      </w:r>
      <w:r w:rsidR="00B9406B">
        <w:rPr>
          <w:rFonts w:cs="Courier New"/>
          <w:szCs w:val="22"/>
        </w:rPr>
        <w:t>_</w:t>
      </w:r>
      <w:r w:rsidR="008F23E6">
        <w:rPr>
          <w:rFonts w:cs="Courier New"/>
          <w:szCs w:val="22"/>
        </w:rPr>
        <w:t>format</w:t>
      </w:r>
      <w:r w:rsidR="00DC7757">
        <w:rPr>
          <w:rFonts w:cs="Courier New"/>
          <w:szCs w:val="22"/>
        </w:rPr>
        <w:t>;</w:t>
      </w:r>
      <w:r w:rsidRPr="00961DD9">
        <w:rPr>
          <w:rFonts w:cs="Courier New"/>
          <w:szCs w:val="22"/>
        </w:rPr>
        <w:br/>
      </w:r>
      <w:r w:rsidRPr="00961DD9">
        <w:rPr>
          <w:rFonts w:cs="Courier New"/>
          <w:szCs w:val="22"/>
        </w:rPr>
        <w:tab/>
        <w:t>}</w:t>
      </w:r>
      <w:r>
        <w:rPr>
          <w:rFonts w:cs="Courier New"/>
          <w:szCs w:val="22"/>
        </w:rPr>
        <w:t xml:space="preserve"> [</w:t>
      </w:r>
      <w:r w:rsidRPr="00961DD9">
        <w:rPr>
          <w:rFonts w:cs="Courier New"/>
          <w:szCs w:val="22"/>
        </w:rPr>
        <w:t>component</w:t>
      </w:r>
      <w:r w:rsidR="00A154ED">
        <w:rPr>
          <w:rFonts w:cs="Courier New"/>
          <w:szCs w:val="22"/>
        </w:rPr>
        <w:t>_count</w:t>
      </w:r>
      <w:r>
        <w:rPr>
          <w:rFonts w:cs="Courier New"/>
          <w:szCs w:val="22"/>
        </w:rPr>
        <w:t>];</w:t>
      </w:r>
      <w:r w:rsidR="00B9406B">
        <w:rPr>
          <w:rFonts w:cs="Courier New"/>
          <w:szCs w:val="22"/>
        </w:rPr>
        <w:br/>
      </w:r>
      <w:r w:rsidR="002A6A0E" w:rsidRPr="00961DD9">
        <w:rPr>
          <w:rFonts w:cs="Courier New"/>
          <w:szCs w:val="22"/>
        </w:rPr>
        <w:tab/>
        <w:t>unsigned int(</w:t>
      </w:r>
      <w:r w:rsidR="002A6A0E">
        <w:rPr>
          <w:rFonts w:cs="Courier New"/>
          <w:szCs w:val="22"/>
        </w:rPr>
        <w:t>8</w:t>
      </w:r>
      <w:r w:rsidR="002A6A0E" w:rsidRPr="00961DD9">
        <w:rPr>
          <w:rFonts w:cs="Courier New"/>
          <w:szCs w:val="22"/>
        </w:rPr>
        <w:t xml:space="preserve">) </w:t>
      </w:r>
      <w:bookmarkStart w:id="63" w:name="_Hlk103090571"/>
      <w:r w:rsidR="00E73955" w:rsidRPr="004354DD">
        <w:rPr>
          <w:rFonts w:ascii="CourierNewPSMT" w:hAnsi="CourierNewPSMT"/>
          <w:szCs w:val="22"/>
          <w:lang w:val="en-US" w:eastAsia="fr-FR"/>
        </w:rPr>
        <w:t>sampling_</w:t>
      </w:r>
      <w:bookmarkEnd w:id="63"/>
      <w:r w:rsidR="003D482C">
        <w:rPr>
          <w:rFonts w:ascii="CourierNewPSMT" w:hAnsi="CourierNewPSMT"/>
          <w:szCs w:val="22"/>
          <w:lang w:val="en-US" w:eastAsia="fr-FR"/>
        </w:rPr>
        <w:t>type</w:t>
      </w:r>
      <w:r w:rsidR="002A6A0E">
        <w:t>;</w:t>
      </w:r>
      <w:r w:rsidR="003D482C">
        <w:rPr>
          <w:rFonts w:cs="Courier New"/>
          <w:szCs w:val="22"/>
        </w:rPr>
        <w:br/>
      </w:r>
      <w:bookmarkStart w:id="64" w:name="_Hlk102997433"/>
      <w:r w:rsidRPr="00961DD9">
        <w:rPr>
          <w:rFonts w:cs="Courier New"/>
          <w:szCs w:val="22"/>
        </w:rPr>
        <w:tab/>
      </w:r>
      <w:bookmarkEnd w:id="64"/>
      <w:r w:rsidRPr="00961DD9">
        <w:rPr>
          <w:rFonts w:cs="Courier New"/>
          <w:szCs w:val="22"/>
        </w:rPr>
        <w:t>unsigned int(</w:t>
      </w:r>
      <w:r w:rsidR="00C663DF">
        <w:rPr>
          <w:rFonts w:cs="Courier New"/>
          <w:szCs w:val="22"/>
        </w:rPr>
        <w:t>8</w:t>
      </w:r>
      <w:r w:rsidRPr="00961DD9">
        <w:rPr>
          <w:rFonts w:cs="Courier New"/>
          <w:szCs w:val="22"/>
        </w:rPr>
        <w:t xml:space="preserve">) </w:t>
      </w:r>
      <w:r w:rsidR="00B21814">
        <w:rPr>
          <w:rFonts w:cs="Courier New"/>
          <w:szCs w:val="22"/>
        </w:rPr>
        <w:t>interleave</w:t>
      </w:r>
      <w:r w:rsidRPr="00961DD9">
        <w:rPr>
          <w:rFonts w:cs="Courier New"/>
          <w:szCs w:val="22"/>
        </w:rPr>
        <w:t>_type;</w:t>
      </w:r>
      <w:bookmarkStart w:id="65" w:name="_Hlk102997459"/>
      <w:r w:rsidR="003D482C">
        <w:rPr>
          <w:rFonts w:cs="Courier New"/>
          <w:szCs w:val="22"/>
        </w:rPr>
        <w:br/>
      </w:r>
      <w:r w:rsidR="00E2434D">
        <w:rPr>
          <w:rFonts w:cs="Courier New"/>
          <w:szCs w:val="22"/>
        </w:rPr>
        <w:tab/>
        <w:t>unsigned int(8) block_size;</w:t>
      </w:r>
      <w:r w:rsidR="00E2434D">
        <w:rPr>
          <w:rFonts w:cs="Courier New"/>
          <w:szCs w:val="22"/>
        </w:rPr>
        <w:br/>
      </w:r>
      <w:r w:rsidR="00174F2A" w:rsidRPr="00961DD9">
        <w:rPr>
          <w:rFonts w:cs="Courier New"/>
          <w:szCs w:val="22"/>
        </w:rPr>
        <w:tab/>
      </w:r>
      <w:r w:rsidR="00A5071A">
        <w:rPr>
          <w:rFonts w:cs="Courier New"/>
          <w:szCs w:val="22"/>
        </w:rPr>
        <w:t>bit(1)</w:t>
      </w:r>
      <w:r w:rsidR="00174F2A">
        <w:rPr>
          <w:rFonts w:cs="Courier New"/>
          <w:szCs w:val="22"/>
        </w:rPr>
        <w:t xml:space="preserve"> block_</w:t>
      </w:r>
      <w:r w:rsidR="00AF3930">
        <w:rPr>
          <w:rFonts w:cs="Courier New"/>
          <w:szCs w:val="22"/>
        </w:rPr>
        <w:t>pad_last</w:t>
      </w:r>
      <w:r w:rsidR="00174F2A">
        <w:rPr>
          <w:rFonts w:cs="Courier New"/>
          <w:szCs w:val="22"/>
        </w:rPr>
        <w:t>;</w:t>
      </w:r>
      <w:r w:rsidR="00595FF7">
        <w:rPr>
          <w:rFonts w:cs="Courier New"/>
          <w:szCs w:val="22"/>
        </w:rPr>
        <w:br/>
      </w:r>
      <w:r w:rsidR="00595FF7">
        <w:rPr>
          <w:rFonts w:cs="Courier New"/>
          <w:szCs w:val="22"/>
        </w:rPr>
        <w:tab/>
        <w:t xml:space="preserve">bit(1) </w:t>
      </w:r>
      <w:r w:rsidR="003D482C" w:rsidRPr="00AE0EF1">
        <w:rPr>
          <w:rStyle w:val="codeChar1"/>
          <w:rFonts w:eastAsia="MS Mincho"/>
        </w:rPr>
        <w:t>block_little_endian</w:t>
      </w:r>
      <w:r w:rsidR="00595FF7">
        <w:rPr>
          <w:rFonts w:cs="Courier New"/>
          <w:szCs w:val="22"/>
        </w:rPr>
        <w:t>;</w:t>
      </w:r>
      <w:r w:rsidR="001C7F81">
        <w:rPr>
          <w:rFonts w:cs="Courier New"/>
          <w:szCs w:val="22"/>
        </w:rPr>
        <w:br/>
      </w:r>
      <w:r w:rsidR="003D482C">
        <w:rPr>
          <w:rFonts w:cs="Courier New"/>
          <w:szCs w:val="22"/>
        </w:rPr>
        <w:tab/>
        <w:t>bit(6) reserved = 0;</w:t>
      </w:r>
      <w:bookmarkEnd w:id="65"/>
      <w:r w:rsidR="00E2434D">
        <w:rPr>
          <w:rFonts w:cs="Courier New"/>
          <w:szCs w:val="22"/>
        </w:rPr>
        <w:br/>
      </w:r>
      <w:r w:rsidR="00354F08" w:rsidRPr="00961DD9">
        <w:rPr>
          <w:rFonts w:cs="Courier New"/>
          <w:szCs w:val="22"/>
        </w:rPr>
        <w:tab/>
      </w:r>
      <w:r w:rsidR="00354F08">
        <w:rPr>
          <w:rFonts w:cs="Courier New"/>
          <w:szCs w:val="22"/>
        </w:rPr>
        <w:t>unsigned int(</w:t>
      </w:r>
      <w:r w:rsidR="00272FAB">
        <w:rPr>
          <w:rFonts w:cs="Courier New"/>
          <w:szCs w:val="22"/>
        </w:rPr>
        <w:t>32</w:t>
      </w:r>
      <w:r w:rsidR="00354F08">
        <w:rPr>
          <w:rFonts w:cs="Courier New"/>
          <w:szCs w:val="22"/>
        </w:rPr>
        <w:t>) row_align_</w:t>
      </w:r>
      <w:r w:rsidR="003D482C">
        <w:rPr>
          <w:rFonts w:cs="Courier New"/>
          <w:szCs w:val="22"/>
        </w:rPr>
        <w:t>size</w:t>
      </w:r>
      <w:r w:rsidR="00354F08">
        <w:rPr>
          <w:rFonts w:cs="Courier New"/>
          <w:szCs w:val="22"/>
        </w:rPr>
        <w:t>;</w:t>
      </w:r>
      <w:r w:rsidR="003D482C">
        <w:rPr>
          <w:rFonts w:cs="Courier New"/>
          <w:szCs w:val="22"/>
        </w:rPr>
        <w:br/>
      </w:r>
      <w:r w:rsidR="0029787B" w:rsidRPr="00961DD9">
        <w:rPr>
          <w:rFonts w:cs="Courier New"/>
          <w:szCs w:val="22"/>
        </w:rPr>
        <w:tab/>
      </w:r>
      <w:r w:rsidR="0029787B">
        <w:rPr>
          <w:rFonts w:cs="Courier New"/>
          <w:szCs w:val="22"/>
        </w:rPr>
        <w:t>unsigned int(32) tile_align_size;</w:t>
      </w:r>
      <w:r w:rsidR="0029787B">
        <w:rPr>
          <w:rFonts w:cs="Courier New"/>
          <w:szCs w:val="22"/>
        </w:rPr>
        <w:br/>
      </w:r>
      <w:r w:rsidR="00996EBC" w:rsidRPr="00961DD9">
        <w:rPr>
          <w:rFonts w:cs="Courier New"/>
          <w:szCs w:val="22"/>
        </w:rPr>
        <w:tab/>
        <w:t>unsigned int(</w:t>
      </w:r>
      <w:r w:rsidR="00996EBC">
        <w:rPr>
          <w:rFonts w:cs="Courier New"/>
          <w:szCs w:val="22"/>
        </w:rPr>
        <w:t>32</w:t>
      </w:r>
      <w:r w:rsidR="00996EBC" w:rsidRPr="00961DD9">
        <w:rPr>
          <w:rFonts w:cs="Courier New"/>
          <w:szCs w:val="22"/>
        </w:rPr>
        <w:t xml:space="preserve">) </w:t>
      </w:r>
      <w:r w:rsidR="00996EBC">
        <w:rPr>
          <w:rFonts w:cs="Courier New"/>
          <w:szCs w:val="22"/>
        </w:rPr>
        <w:t>num_tile_cols_minus_one</w:t>
      </w:r>
      <w:r w:rsidR="00996EBC" w:rsidRPr="00961DD9">
        <w:rPr>
          <w:rFonts w:cs="Courier New"/>
          <w:szCs w:val="22"/>
        </w:rPr>
        <w:t>;</w:t>
      </w:r>
      <w:r w:rsidR="00996EBC" w:rsidRPr="00961DD9">
        <w:rPr>
          <w:rFonts w:cs="Courier New"/>
          <w:szCs w:val="22"/>
        </w:rPr>
        <w:br/>
      </w:r>
      <w:r w:rsidR="00996EBC" w:rsidRPr="00961DD9">
        <w:rPr>
          <w:rFonts w:cs="Courier New"/>
          <w:szCs w:val="22"/>
        </w:rPr>
        <w:tab/>
        <w:t>unsigned int(</w:t>
      </w:r>
      <w:r w:rsidR="00996EBC">
        <w:rPr>
          <w:rFonts w:cs="Courier New"/>
          <w:szCs w:val="22"/>
        </w:rPr>
        <w:t>32</w:t>
      </w:r>
      <w:r w:rsidR="00996EBC" w:rsidRPr="00961DD9">
        <w:rPr>
          <w:rFonts w:cs="Courier New"/>
          <w:szCs w:val="22"/>
        </w:rPr>
        <w:t xml:space="preserve">) </w:t>
      </w:r>
      <w:r w:rsidR="00996EBC">
        <w:rPr>
          <w:rFonts w:cs="Courier New"/>
          <w:szCs w:val="22"/>
        </w:rPr>
        <w:t>num_tile_rows_minus_one</w:t>
      </w:r>
      <w:r w:rsidR="00996EBC" w:rsidRPr="00961DD9">
        <w:rPr>
          <w:rFonts w:cs="Courier New"/>
          <w:szCs w:val="22"/>
        </w:rPr>
        <w:t>;</w:t>
      </w:r>
      <w:r w:rsidR="003D482C">
        <w:rPr>
          <w:rFonts w:cs="Courier New"/>
          <w:szCs w:val="22"/>
        </w:rPr>
        <w:br/>
      </w:r>
      <w:r w:rsidRPr="00961DD9">
        <w:rPr>
          <w:szCs w:val="22"/>
        </w:rPr>
        <w:t>}</w:t>
      </w:r>
    </w:p>
    <w:p w14:paraId="5F75449B" w14:textId="77777777" w:rsidR="00961DD9" w:rsidRPr="00887FD9" w:rsidRDefault="00961DD9" w:rsidP="00961DD9">
      <w:pPr>
        <w:pStyle w:val="Titre4"/>
      </w:pPr>
      <w:r w:rsidRPr="00887FD9">
        <w:t>Semantics</w:t>
      </w:r>
    </w:p>
    <w:p w14:paraId="7C9B47DC" w14:textId="526FFC3E" w:rsidR="00E05D20" w:rsidRDefault="00E05D20" w:rsidP="00E05D20">
      <w:pPr>
        <w:pStyle w:val="fields"/>
        <w:ind w:left="360" w:firstLine="0"/>
        <w:rPr>
          <w:szCs w:val="22"/>
        </w:rPr>
      </w:pPr>
      <w:r>
        <w:rPr>
          <w:rFonts w:ascii="Courier New" w:hAnsi="Courier New" w:cs="Courier New"/>
          <w:szCs w:val="22"/>
        </w:rPr>
        <w:t>profile</w:t>
      </w:r>
      <w:r w:rsidR="00745DF6">
        <w:rPr>
          <w:szCs w:val="22"/>
        </w:rPr>
        <w:t xml:space="preserve"> </w:t>
      </w:r>
      <w:r>
        <w:rPr>
          <w:szCs w:val="22"/>
        </w:rPr>
        <w:t>indicates the predefined configuration for this uncompressed sample entry, as de</w:t>
      </w:r>
      <w:r w:rsidR="00625912">
        <w:rPr>
          <w:szCs w:val="22"/>
        </w:rPr>
        <w:t xml:space="preserve">fined </w:t>
      </w:r>
      <w:r>
        <w:rPr>
          <w:szCs w:val="22"/>
        </w:rPr>
        <w:t xml:space="preserve">in </w:t>
      </w:r>
      <w:r>
        <w:rPr>
          <w:szCs w:val="22"/>
        </w:rPr>
        <w:fldChar w:fldCharType="begin"/>
      </w:r>
      <w:r>
        <w:rPr>
          <w:szCs w:val="22"/>
        </w:rPr>
        <w:instrText xml:space="preserve"> REF _Ref94523278 \h </w:instrText>
      </w:r>
      <w:r>
        <w:rPr>
          <w:szCs w:val="22"/>
        </w:rPr>
      </w:r>
      <w:r>
        <w:rPr>
          <w:szCs w:val="22"/>
        </w:rPr>
        <w:fldChar w:fldCharType="separate"/>
      </w:r>
      <w:r>
        <w:t xml:space="preserve">Table </w:t>
      </w:r>
      <w:r>
        <w:rPr>
          <w:noProof/>
        </w:rPr>
        <w:t>6</w:t>
      </w:r>
      <w:r>
        <w:rPr>
          <w:szCs w:val="22"/>
        </w:rPr>
        <w:fldChar w:fldCharType="end"/>
      </w:r>
      <w:r>
        <w:rPr>
          <w:szCs w:val="22"/>
        </w:rPr>
        <w:t xml:space="preserve">. Value 0 indicates this sample entry may or may not be compliant to a profile. If not 0, all remaining fields in the box shall have the values indicated </w:t>
      </w:r>
      <w:r>
        <w:t xml:space="preserve">In Table 6 for this </w:t>
      </w:r>
      <w:r>
        <w:rPr>
          <w:szCs w:val="22"/>
        </w:rPr>
        <w:t>profile</w:t>
      </w:r>
      <w:r w:rsidR="00143D0B">
        <w:rPr>
          <w:szCs w:val="22"/>
        </w:rPr>
        <w:t xml:space="preserve">. The four-character code </w:t>
      </w:r>
      <w:r w:rsidR="00143D0B" w:rsidRPr="005E4D40">
        <w:rPr>
          <w:rFonts w:ascii="CourierNewPSMT" w:hAnsi="CourierNewPSMT"/>
          <w:szCs w:val="22"/>
          <w:lang w:eastAsia="fr-FR"/>
        </w:rPr>
        <w:t>'</w:t>
      </w:r>
      <w:r w:rsidR="005E736B">
        <w:rPr>
          <w:rFonts w:ascii="CourierNewPSMT" w:hAnsi="CourierNewPSMT"/>
          <w:szCs w:val="22"/>
          <w:lang w:eastAsia="fr-FR"/>
        </w:rPr>
        <w:t>gene</w:t>
      </w:r>
      <w:r w:rsidR="00143D0B" w:rsidRPr="005E4D40">
        <w:rPr>
          <w:rFonts w:ascii="CourierNewPSMT" w:hAnsi="CourierNewPSMT"/>
          <w:szCs w:val="22"/>
          <w:lang w:eastAsia="fr-FR"/>
        </w:rPr>
        <w:t>'</w:t>
      </w:r>
      <w:r w:rsidR="00143D0B">
        <w:rPr>
          <w:szCs w:val="22"/>
        </w:rPr>
        <w:t xml:space="preserve"> is reserved and shall be interpreted as a value of 0.</w:t>
      </w:r>
    </w:p>
    <w:p w14:paraId="7B89642E" w14:textId="1A63AE4F" w:rsidR="00FA2115" w:rsidRDefault="00E05D20" w:rsidP="00E05D20">
      <w:pPr>
        <w:pStyle w:val="fields"/>
        <w:ind w:left="360" w:firstLine="0"/>
        <w:rPr>
          <w:szCs w:val="22"/>
        </w:rPr>
      </w:pPr>
      <w:r w:rsidRPr="00961DD9">
        <w:rPr>
          <w:rFonts w:ascii="Courier New" w:hAnsi="Courier New" w:cs="Courier New"/>
          <w:szCs w:val="22"/>
        </w:rPr>
        <w:t>componen</w:t>
      </w:r>
      <w:r>
        <w:rPr>
          <w:rFonts w:ascii="Courier New" w:hAnsi="Courier New" w:cs="Courier New"/>
          <w:szCs w:val="22"/>
        </w:rPr>
        <w:t>t_coun</w:t>
      </w:r>
      <w:r w:rsidRPr="00961DD9">
        <w:rPr>
          <w:rFonts w:ascii="Courier New" w:hAnsi="Courier New" w:cs="Courier New"/>
          <w:szCs w:val="22"/>
        </w:rPr>
        <w:t>t</w:t>
      </w:r>
      <w:r w:rsidR="00745DF6">
        <w:rPr>
          <w:szCs w:val="22"/>
        </w:rPr>
        <w:t xml:space="preserve"> </w:t>
      </w:r>
      <w:r w:rsidR="00FA2115">
        <w:rPr>
          <w:szCs w:val="22"/>
        </w:rPr>
        <w:t>indicates the number of components present in the sample</w:t>
      </w:r>
      <w:r w:rsidR="00BB0485">
        <w:rPr>
          <w:szCs w:val="22"/>
        </w:rPr>
        <w:t>s referencing this sample entry</w:t>
      </w:r>
    </w:p>
    <w:p w14:paraId="1E1FA46C" w14:textId="14E053F0" w:rsidR="00315ACF" w:rsidRDefault="00315ACF" w:rsidP="00315ACF">
      <w:pPr>
        <w:pStyle w:val="fields"/>
        <w:rPr>
          <w:szCs w:val="22"/>
        </w:rPr>
      </w:pPr>
      <w:r w:rsidRPr="00961DD9">
        <w:rPr>
          <w:rFonts w:ascii="Courier New" w:hAnsi="Courier New" w:cs="Courier New"/>
          <w:szCs w:val="22"/>
        </w:rPr>
        <w:t>component_</w:t>
      </w:r>
      <w:r>
        <w:rPr>
          <w:rFonts w:ascii="Courier New" w:hAnsi="Courier New" w:cs="Courier New"/>
          <w:szCs w:val="22"/>
        </w:rPr>
        <w:t>type</w:t>
      </w:r>
      <w:r w:rsidRPr="00B72E1C">
        <w:rPr>
          <w:szCs w:val="22"/>
        </w:rPr>
        <w:t xml:space="preserve"> </w:t>
      </w:r>
      <w:r>
        <w:rPr>
          <w:szCs w:val="22"/>
        </w:rPr>
        <w:t xml:space="preserve">indicates the type of the component, as defined in </w:t>
      </w:r>
      <w:r>
        <w:rPr>
          <w:szCs w:val="22"/>
        </w:rPr>
        <w:fldChar w:fldCharType="begin"/>
      </w:r>
      <w:r>
        <w:rPr>
          <w:szCs w:val="22"/>
        </w:rPr>
        <w:instrText xml:space="preserve"> REF _Ref86846974 \h </w:instrText>
      </w:r>
      <w:r>
        <w:rPr>
          <w:szCs w:val="22"/>
        </w:rPr>
      </w:r>
      <w:r>
        <w:rPr>
          <w:szCs w:val="22"/>
        </w:rPr>
        <w:fldChar w:fldCharType="separate"/>
      </w:r>
      <w:r w:rsidR="003151C6">
        <w:t xml:space="preserve">Table </w:t>
      </w:r>
      <w:r w:rsidR="003151C6">
        <w:rPr>
          <w:noProof/>
        </w:rPr>
        <w:t>1</w:t>
      </w:r>
      <w:r>
        <w:rPr>
          <w:szCs w:val="22"/>
        </w:rPr>
        <w:fldChar w:fldCharType="end"/>
      </w:r>
    </w:p>
    <w:p w14:paraId="7FA22E02" w14:textId="0CCD1358" w:rsidR="00315ACF" w:rsidRDefault="00974DBB" w:rsidP="00315ACF">
      <w:pPr>
        <w:pStyle w:val="fields"/>
        <w:rPr>
          <w:szCs w:val="22"/>
        </w:rPr>
      </w:pPr>
      <w:r>
        <w:rPr>
          <w:rFonts w:ascii="Courier New" w:hAnsi="Courier New" w:cs="Courier New"/>
          <w:szCs w:val="22"/>
        </w:rPr>
        <w:t>c</w:t>
      </w:r>
      <w:r w:rsidRPr="00961DD9">
        <w:rPr>
          <w:rFonts w:ascii="Courier New" w:hAnsi="Courier New" w:cs="Courier New"/>
          <w:szCs w:val="22"/>
        </w:rPr>
        <w:t>omponent</w:t>
      </w:r>
      <w:r w:rsidR="00315ACF" w:rsidRPr="00961DD9">
        <w:rPr>
          <w:rFonts w:ascii="Courier New" w:hAnsi="Courier New" w:cs="Courier New"/>
          <w:szCs w:val="22"/>
        </w:rPr>
        <w:t>_</w:t>
      </w:r>
      <w:r w:rsidR="00315ACF">
        <w:rPr>
          <w:rFonts w:ascii="Courier New" w:hAnsi="Courier New" w:cs="Courier New"/>
          <w:szCs w:val="22"/>
        </w:rPr>
        <w:t>type_uri</w:t>
      </w:r>
      <w:r w:rsidR="00315ACF" w:rsidRPr="00B72E1C">
        <w:rPr>
          <w:szCs w:val="22"/>
        </w:rPr>
        <w:t xml:space="preserve"> </w:t>
      </w:r>
      <w:r w:rsidR="00315ACF">
        <w:rPr>
          <w:szCs w:val="22"/>
        </w:rPr>
        <w:t>indicates a UR</w:t>
      </w:r>
      <w:r w:rsidR="00277015">
        <w:rPr>
          <w:szCs w:val="22"/>
        </w:rPr>
        <w:t>I</w:t>
      </w:r>
      <w:r w:rsidR="00315ACF">
        <w:rPr>
          <w:szCs w:val="22"/>
        </w:rPr>
        <w:t xml:space="preserve"> describing the user-defined component type</w:t>
      </w:r>
    </w:p>
    <w:p w14:paraId="7D122D6A" w14:textId="610D04F8" w:rsidR="001656D4" w:rsidRDefault="002214E2" w:rsidP="003151C6">
      <w:pPr>
        <w:pStyle w:val="fields"/>
        <w:rPr>
          <w:szCs w:val="22"/>
        </w:rPr>
      </w:pPr>
      <w:r>
        <w:rPr>
          <w:rStyle w:val="codeChar1"/>
        </w:rPr>
        <w:t>component_bit_depth</w:t>
      </w:r>
      <w:r w:rsidR="00A248B3">
        <w:rPr>
          <w:rStyle w:val="codeChar1"/>
        </w:rPr>
        <w:t>_minus_one</w:t>
      </w:r>
      <w:r w:rsidR="00C12902">
        <w:rPr>
          <w:szCs w:val="22"/>
        </w:rPr>
        <w:t xml:space="preserve"> indicates the size</w:t>
      </w:r>
      <w:r w:rsidR="00A248B3">
        <w:rPr>
          <w:szCs w:val="22"/>
        </w:rPr>
        <w:t xml:space="preserve"> </w:t>
      </w:r>
      <w:r w:rsidR="00C12902">
        <w:rPr>
          <w:szCs w:val="22"/>
        </w:rPr>
        <w:t xml:space="preserve">in bits </w:t>
      </w:r>
      <w:r w:rsidR="00A248B3">
        <w:rPr>
          <w:szCs w:val="22"/>
        </w:rPr>
        <w:t xml:space="preserve">minus one </w:t>
      </w:r>
      <w:r w:rsidR="00C12902">
        <w:rPr>
          <w:szCs w:val="22"/>
        </w:rPr>
        <w:t xml:space="preserve">of </w:t>
      </w:r>
      <w:r w:rsidR="001656D4">
        <w:rPr>
          <w:szCs w:val="22"/>
        </w:rPr>
        <w:t>the</w:t>
      </w:r>
      <w:r w:rsidR="00A248B3">
        <w:rPr>
          <w:szCs w:val="22"/>
        </w:rPr>
        <w:t xml:space="preserve"> values for the</w:t>
      </w:r>
      <w:r w:rsidR="001656D4">
        <w:rPr>
          <w:szCs w:val="22"/>
        </w:rPr>
        <w:t xml:space="preserve"> component </w:t>
      </w:r>
    </w:p>
    <w:p w14:paraId="22924F13" w14:textId="1A622504" w:rsidR="00FA2115" w:rsidRDefault="00974DBB" w:rsidP="00FA2115">
      <w:pPr>
        <w:pStyle w:val="fields"/>
        <w:rPr>
          <w:szCs w:val="22"/>
        </w:rPr>
      </w:pPr>
      <w:r>
        <w:rPr>
          <w:rFonts w:ascii="Courier New" w:hAnsi="Courier New" w:cs="Courier New"/>
          <w:szCs w:val="22"/>
        </w:rPr>
        <w:t>c</w:t>
      </w:r>
      <w:r w:rsidRPr="00961DD9">
        <w:rPr>
          <w:rFonts w:ascii="Courier New" w:hAnsi="Courier New" w:cs="Courier New"/>
          <w:szCs w:val="22"/>
        </w:rPr>
        <w:t>omponent</w:t>
      </w:r>
      <w:r w:rsidR="00FA2115" w:rsidRPr="00961DD9">
        <w:rPr>
          <w:rFonts w:ascii="Courier New" w:hAnsi="Courier New" w:cs="Courier New"/>
          <w:szCs w:val="22"/>
        </w:rPr>
        <w:t>_</w:t>
      </w:r>
      <w:r w:rsidR="00FA2115">
        <w:rPr>
          <w:rFonts w:ascii="Courier New" w:hAnsi="Courier New" w:cs="Courier New"/>
          <w:szCs w:val="22"/>
        </w:rPr>
        <w:t>format</w:t>
      </w:r>
      <w:r w:rsidR="00A63737">
        <w:rPr>
          <w:szCs w:val="22"/>
        </w:rPr>
        <w:t xml:space="preserve"> i</w:t>
      </w:r>
      <w:r w:rsidR="00FA2115">
        <w:rPr>
          <w:szCs w:val="22"/>
        </w:rPr>
        <w:t xml:space="preserve">ndicates the format of the component, as defined in </w:t>
      </w:r>
      <w:r w:rsidR="002D264D">
        <w:rPr>
          <w:szCs w:val="22"/>
        </w:rPr>
        <w:fldChar w:fldCharType="begin"/>
      </w:r>
      <w:r w:rsidR="002D264D">
        <w:rPr>
          <w:szCs w:val="22"/>
        </w:rPr>
        <w:instrText xml:space="preserve"> REF _Ref86846990 \h </w:instrText>
      </w:r>
      <w:r w:rsidR="002D264D">
        <w:rPr>
          <w:szCs w:val="22"/>
        </w:rPr>
      </w:r>
      <w:r w:rsidR="002D264D">
        <w:rPr>
          <w:szCs w:val="22"/>
        </w:rPr>
        <w:fldChar w:fldCharType="separate"/>
      </w:r>
      <w:r w:rsidR="003151C6">
        <w:t xml:space="preserve">Table </w:t>
      </w:r>
      <w:r w:rsidR="003151C6">
        <w:rPr>
          <w:noProof/>
        </w:rPr>
        <w:t>2</w:t>
      </w:r>
      <w:r w:rsidR="002D264D">
        <w:rPr>
          <w:szCs w:val="22"/>
        </w:rPr>
        <w:fldChar w:fldCharType="end"/>
      </w:r>
    </w:p>
    <w:p w14:paraId="4847F7CB" w14:textId="2B50ECA5" w:rsidR="0001176C" w:rsidRDefault="002D264D" w:rsidP="00A248B3">
      <w:pPr>
        <w:pStyle w:val="fields"/>
        <w:rPr>
          <w:szCs w:val="22"/>
        </w:rPr>
      </w:pPr>
      <w:bookmarkStart w:id="66" w:name="_Hlk103090556"/>
      <w:r>
        <w:rPr>
          <w:rFonts w:ascii="Courier New" w:hAnsi="Courier New" w:cs="Courier New"/>
          <w:szCs w:val="22"/>
        </w:rPr>
        <w:t>sampling_type</w:t>
      </w:r>
      <w:r w:rsidR="00A63737">
        <w:rPr>
          <w:szCs w:val="22"/>
        </w:rPr>
        <w:t xml:space="preserve"> i</w:t>
      </w:r>
      <w:r>
        <w:rPr>
          <w:szCs w:val="22"/>
        </w:rPr>
        <w:t xml:space="preserve">ndicates the </w:t>
      </w:r>
      <w:r w:rsidR="00A248B3">
        <w:rPr>
          <w:szCs w:val="22"/>
        </w:rPr>
        <w:t xml:space="preserve">sampling mode as defined in </w:t>
      </w:r>
      <w:r w:rsidR="00A248B3">
        <w:rPr>
          <w:szCs w:val="22"/>
        </w:rPr>
        <w:fldChar w:fldCharType="begin"/>
      </w:r>
      <w:r w:rsidR="00A248B3">
        <w:rPr>
          <w:szCs w:val="22"/>
        </w:rPr>
        <w:instrText xml:space="preserve"> REF _Ref86846999 \h </w:instrText>
      </w:r>
      <w:r w:rsidR="00A248B3">
        <w:rPr>
          <w:szCs w:val="22"/>
        </w:rPr>
      </w:r>
      <w:r w:rsidR="00A248B3">
        <w:rPr>
          <w:szCs w:val="22"/>
        </w:rPr>
        <w:fldChar w:fldCharType="separate"/>
      </w:r>
      <w:r w:rsidR="00A248B3" w:rsidRPr="00142C9C">
        <w:t xml:space="preserve">Table </w:t>
      </w:r>
      <w:r w:rsidR="00A248B3" w:rsidRPr="00142C9C">
        <w:rPr>
          <w:noProof/>
        </w:rPr>
        <w:t>3</w:t>
      </w:r>
      <w:r w:rsidR="00A248B3">
        <w:rPr>
          <w:szCs w:val="22"/>
        </w:rPr>
        <w:fldChar w:fldCharType="end"/>
      </w:r>
      <w:bookmarkEnd w:id="66"/>
    </w:p>
    <w:p w14:paraId="3D79F690" w14:textId="357DC746" w:rsidR="00931CAC" w:rsidRDefault="00B21814" w:rsidP="00931CAC">
      <w:pPr>
        <w:pStyle w:val="fields"/>
        <w:rPr>
          <w:szCs w:val="22"/>
        </w:rPr>
      </w:pPr>
      <w:r>
        <w:rPr>
          <w:rFonts w:ascii="Courier New" w:hAnsi="Courier New" w:cs="Courier New"/>
          <w:szCs w:val="22"/>
        </w:rPr>
        <w:t>interleave</w:t>
      </w:r>
      <w:r w:rsidR="00FA2115">
        <w:rPr>
          <w:rFonts w:ascii="Courier New" w:hAnsi="Courier New" w:cs="Courier New"/>
          <w:szCs w:val="22"/>
        </w:rPr>
        <w:t>_type</w:t>
      </w:r>
      <w:r w:rsidR="00A63737">
        <w:rPr>
          <w:szCs w:val="22"/>
        </w:rPr>
        <w:t xml:space="preserve"> i</w:t>
      </w:r>
      <w:r w:rsidR="00FA2115">
        <w:rPr>
          <w:szCs w:val="22"/>
        </w:rPr>
        <w:t xml:space="preserve">ndicates the </w:t>
      </w:r>
      <w:r>
        <w:rPr>
          <w:szCs w:val="22"/>
        </w:rPr>
        <w:t>interleav</w:t>
      </w:r>
      <w:r w:rsidR="00FA2115">
        <w:rPr>
          <w:szCs w:val="22"/>
        </w:rPr>
        <w:t xml:space="preserve">ing type of the components, as defined in </w:t>
      </w:r>
      <w:r w:rsidR="002D264D">
        <w:rPr>
          <w:szCs w:val="22"/>
        </w:rPr>
        <w:fldChar w:fldCharType="begin"/>
      </w:r>
      <w:r w:rsidR="002D264D">
        <w:rPr>
          <w:szCs w:val="22"/>
        </w:rPr>
        <w:instrText xml:space="preserve"> REF _Ref86847007 \h </w:instrText>
      </w:r>
      <w:r w:rsidR="002D264D">
        <w:rPr>
          <w:szCs w:val="22"/>
        </w:rPr>
      </w:r>
      <w:r w:rsidR="002D264D">
        <w:rPr>
          <w:szCs w:val="22"/>
        </w:rPr>
        <w:fldChar w:fldCharType="separate"/>
      </w:r>
      <w:r w:rsidR="003151C6">
        <w:t xml:space="preserve">Table </w:t>
      </w:r>
      <w:r w:rsidR="003151C6">
        <w:rPr>
          <w:noProof/>
        </w:rPr>
        <w:t>4</w:t>
      </w:r>
      <w:r w:rsidR="002D264D">
        <w:rPr>
          <w:szCs w:val="22"/>
        </w:rPr>
        <w:fldChar w:fldCharType="end"/>
      </w:r>
    </w:p>
    <w:p w14:paraId="1014FA1F" w14:textId="7601147E" w:rsidR="00173D9F" w:rsidRDefault="00173D9F" w:rsidP="00173D9F">
      <w:pPr>
        <w:pStyle w:val="fields"/>
        <w:rPr>
          <w:szCs w:val="22"/>
        </w:rPr>
      </w:pPr>
      <w:r>
        <w:rPr>
          <w:rStyle w:val="codeChar1"/>
        </w:rPr>
        <w:t>block</w:t>
      </w:r>
      <w:r w:rsidRPr="00012733">
        <w:rPr>
          <w:rStyle w:val="codeChar1"/>
        </w:rPr>
        <w:t>_</w:t>
      </w:r>
      <w:r w:rsidR="00AF3930">
        <w:rPr>
          <w:rStyle w:val="codeChar1"/>
        </w:rPr>
        <w:t>pad_last</w:t>
      </w:r>
      <w:r w:rsidR="00745DF6">
        <w:rPr>
          <w:szCs w:val="22"/>
        </w:rPr>
        <w:t xml:space="preserve"> </w:t>
      </w:r>
      <w:r>
        <w:rPr>
          <w:szCs w:val="22"/>
        </w:rPr>
        <w:t xml:space="preserve">indicates </w:t>
      </w:r>
      <w:r w:rsidR="00E05D20">
        <w:rPr>
          <w:szCs w:val="22"/>
        </w:rPr>
        <w:t xml:space="preserve">padding bits location, as described in subclause </w:t>
      </w:r>
      <w:r w:rsidR="008C0B6F">
        <w:rPr>
          <w:szCs w:val="22"/>
        </w:rPr>
        <w:fldChar w:fldCharType="begin"/>
      </w:r>
      <w:r w:rsidR="008C0B6F">
        <w:rPr>
          <w:szCs w:val="22"/>
        </w:rPr>
        <w:instrText xml:space="preserve"> REF _Ref103948861 \r \h </w:instrText>
      </w:r>
      <w:r w:rsidR="008C0B6F">
        <w:rPr>
          <w:szCs w:val="22"/>
        </w:rPr>
      </w:r>
      <w:r w:rsidR="008C0B6F">
        <w:rPr>
          <w:szCs w:val="22"/>
        </w:rPr>
        <w:fldChar w:fldCharType="separate"/>
      </w:r>
      <w:r w:rsidR="008C0B6F">
        <w:rPr>
          <w:szCs w:val="22"/>
        </w:rPr>
        <w:t>5.2.2.1.7</w:t>
      </w:r>
      <w:r w:rsidR="008C0B6F">
        <w:rPr>
          <w:szCs w:val="22"/>
        </w:rPr>
        <w:fldChar w:fldCharType="end"/>
      </w:r>
    </w:p>
    <w:p w14:paraId="0FCC3DD9" w14:textId="1712E530" w:rsidR="00173D9F" w:rsidRDefault="00173D9F" w:rsidP="008C0B6F">
      <w:pPr>
        <w:pStyle w:val="fields"/>
        <w:rPr>
          <w:szCs w:val="22"/>
        </w:rPr>
      </w:pPr>
      <w:r>
        <w:rPr>
          <w:rStyle w:val="codeChar1"/>
        </w:rPr>
        <w:t>block</w:t>
      </w:r>
      <w:r w:rsidR="00680BC1">
        <w:rPr>
          <w:rStyle w:val="codeChar1"/>
        </w:rPr>
        <w:t>_</w:t>
      </w:r>
      <w:r w:rsidR="00A248B3">
        <w:rPr>
          <w:rStyle w:val="codeChar1"/>
        </w:rPr>
        <w:t>little_</w:t>
      </w:r>
      <w:r w:rsidR="00680BC1">
        <w:rPr>
          <w:rStyle w:val="codeChar1"/>
        </w:rPr>
        <w:t>endian</w:t>
      </w:r>
      <w:r w:rsidR="00745DF6">
        <w:rPr>
          <w:szCs w:val="22"/>
        </w:rPr>
        <w:t xml:space="preserve"> </w:t>
      </w:r>
      <w:r w:rsidR="008C0B6F">
        <w:rPr>
          <w:szCs w:val="22"/>
        </w:rPr>
        <w:t xml:space="preserve">indicates block endianness, as described in subclause </w:t>
      </w:r>
      <w:r w:rsidR="008C0B6F">
        <w:rPr>
          <w:szCs w:val="22"/>
        </w:rPr>
        <w:fldChar w:fldCharType="begin"/>
      </w:r>
      <w:r w:rsidR="008C0B6F">
        <w:rPr>
          <w:szCs w:val="22"/>
        </w:rPr>
        <w:instrText xml:space="preserve"> REF _Ref103948861 \r \h </w:instrText>
      </w:r>
      <w:r w:rsidR="008C0B6F">
        <w:rPr>
          <w:szCs w:val="22"/>
        </w:rPr>
      </w:r>
      <w:r w:rsidR="008C0B6F">
        <w:rPr>
          <w:szCs w:val="22"/>
        </w:rPr>
        <w:fldChar w:fldCharType="separate"/>
      </w:r>
      <w:r w:rsidR="008C0B6F">
        <w:rPr>
          <w:szCs w:val="22"/>
        </w:rPr>
        <w:t>5.2.2.1.7</w:t>
      </w:r>
      <w:r w:rsidR="008C0B6F">
        <w:rPr>
          <w:szCs w:val="22"/>
        </w:rPr>
        <w:fldChar w:fldCharType="end"/>
      </w:r>
    </w:p>
    <w:p w14:paraId="1153732C" w14:textId="4A0D46CF" w:rsidR="008C0B6F" w:rsidRDefault="008B5C17" w:rsidP="008C0B6F">
      <w:pPr>
        <w:pStyle w:val="fields"/>
        <w:rPr>
          <w:szCs w:val="22"/>
        </w:rPr>
      </w:pPr>
      <w:bookmarkStart w:id="67" w:name="_Hlk102998151"/>
      <w:r>
        <w:rPr>
          <w:rStyle w:val="codeChar1"/>
        </w:rPr>
        <w:t>block</w:t>
      </w:r>
      <w:r w:rsidRPr="00012733">
        <w:rPr>
          <w:rStyle w:val="codeChar1"/>
        </w:rPr>
        <w:t>_</w:t>
      </w:r>
      <w:r w:rsidR="00A248B3">
        <w:rPr>
          <w:rStyle w:val="codeChar1"/>
        </w:rPr>
        <w:t>size</w:t>
      </w:r>
      <w:r w:rsidR="00745DF6">
        <w:rPr>
          <w:szCs w:val="22"/>
        </w:rPr>
        <w:t xml:space="preserve"> </w:t>
      </w:r>
      <w:r>
        <w:rPr>
          <w:szCs w:val="22"/>
        </w:rPr>
        <w:t xml:space="preserve">indicates the </w:t>
      </w:r>
      <w:r w:rsidR="008C0B6F">
        <w:rPr>
          <w:szCs w:val="22"/>
        </w:rPr>
        <w:t xml:space="preserve">size in bytes of blocks, as described in subclause </w:t>
      </w:r>
      <w:r w:rsidR="008C0B6F">
        <w:rPr>
          <w:szCs w:val="22"/>
        </w:rPr>
        <w:fldChar w:fldCharType="begin"/>
      </w:r>
      <w:r w:rsidR="008C0B6F">
        <w:rPr>
          <w:szCs w:val="22"/>
        </w:rPr>
        <w:instrText xml:space="preserve"> REF _Ref103948861 \r \h </w:instrText>
      </w:r>
      <w:r w:rsidR="008C0B6F">
        <w:rPr>
          <w:szCs w:val="22"/>
        </w:rPr>
      </w:r>
      <w:r w:rsidR="008C0B6F">
        <w:rPr>
          <w:szCs w:val="22"/>
        </w:rPr>
        <w:fldChar w:fldCharType="separate"/>
      </w:r>
      <w:r w:rsidR="008C0B6F">
        <w:rPr>
          <w:szCs w:val="22"/>
        </w:rPr>
        <w:t>5.2.2.1.7</w:t>
      </w:r>
      <w:r w:rsidR="008C0B6F">
        <w:rPr>
          <w:szCs w:val="22"/>
        </w:rPr>
        <w:fldChar w:fldCharType="end"/>
      </w:r>
    </w:p>
    <w:p w14:paraId="2000DB75" w14:textId="138B8271" w:rsidR="00F8216D" w:rsidRDefault="00160DCC" w:rsidP="008C0B6F">
      <w:pPr>
        <w:pStyle w:val="fields"/>
        <w:rPr>
          <w:szCs w:val="22"/>
        </w:rPr>
      </w:pPr>
      <w:r>
        <w:rPr>
          <w:rStyle w:val="codeChar1"/>
        </w:rPr>
        <w:t>row</w:t>
      </w:r>
      <w:r w:rsidR="00F8216D" w:rsidRPr="00012733">
        <w:rPr>
          <w:rStyle w:val="codeChar1"/>
        </w:rPr>
        <w:t>_align_</w:t>
      </w:r>
      <w:r w:rsidR="00A248B3">
        <w:rPr>
          <w:rStyle w:val="codeChar1"/>
        </w:rPr>
        <w:t>size</w:t>
      </w:r>
      <w:r w:rsidR="00745DF6">
        <w:rPr>
          <w:szCs w:val="22"/>
        </w:rPr>
        <w:t xml:space="preserve"> </w:t>
      </w:r>
      <w:r w:rsidR="00F8216D">
        <w:rPr>
          <w:szCs w:val="22"/>
        </w:rPr>
        <w:t xml:space="preserve">indicates the </w:t>
      </w:r>
      <w:r w:rsidR="008C0B6F">
        <w:rPr>
          <w:szCs w:val="22"/>
        </w:rPr>
        <w:t xml:space="preserve">number of bytes between rows, as described in subclause </w:t>
      </w:r>
      <w:r w:rsidR="008C0B6F">
        <w:rPr>
          <w:szCs w:val="22"/>
        </w:rPr>
        <w:fldChar w:fldCharType="begin"/>
      </w:r>
      <w:r w:rsidR="008C0B6F">
        <w:rPr>
          <w:szCs w:val="22"/>
        </w:rPr>
        <w:instrText xml:space="preserve"> REF _Ref103948861 \r \h </w:instrText>
      </w:r>
      <w:r w:rsidR="008C0B6F">
        <w:rPr>
          <w:szCs w:val="22"/>
        </w:rPr>
      </w:r>
      <w:r w:rsidR="008C0B6F">
        <w:rPr>
          <w:szCs w:val="22"/>
        </w:rPr>
        <w:fldChar w:fldCharType="separate"/>
      </w:r>
      <w:r w:rsidR="008C0B6F">
        <w:rPr>
          <w:szCs w:val="22"/>
        </w:rPr>
        <w:t>5.2.2.1.7</w:t>
      </w:r>
      <w:r w:rsidR="008C0B6F">
        <w:rPr>
          <w:szCs w:val="22"/>
        </w:rPr>
        <w:fldChar w:fldCharType="end"/>
      </w:r>
    </w:p>
    <w:bookmarkEnd w:id="67"/>
    <w:p w14:paraId="389F8053" w14:textId="60A28F6D" w:rsidR="0029787B" w:rsidRDefault="0029787B" w:rsidP="0029787B">
      <w:pPr>
        <w:pStyle w:val="fields"/>
        <w:rPr>
          <w:szCs w:val="22"/>
        </w:rPr>
      </w:pPr>
      <w:r>
        <w:rPr>
          <w:rStyle w:val="codeChar1"/>
        </w:rPr>
        <w:t>tile</w:t>
      </w:r>
      <w:r w:rsidRPr="00012733">
        <w:rPr>
          <w:rStyle w:val="codeChar1"/>
        </w:rPr>
        <w:t>_align_</w:t>
      </w:r>
      <w:r>
        <w:rPr>
          <w:rStyle w:val="codeChar1"/>
        </w:rPr>
        <w:t>size</w:t>
      </w:r>
      <w:r>
        <w:rPr>
          <w:szCs w:val="22"/>
        </w:rPr>
        <w:t xml:space="preserve"> indicates the number of bytes between tiles, as described in subclause </w:t>
      </w:r>
      <w:r>
        <w:rPr>
          <w:szCs w:val="22"/>
        </w:rPr>
        <w:fldChar w:fldCharType="begin"/>
      </w:r>
      <w:r>
        <w:rPr>
          <w:szCs w:val="22"/>
        </w:rPr>
        <w:instrText xml:space="preserve"> REF _Ref103948861 \r \h </w:instrText>
      </w:r>
      <w:r>
        <w:rPr>
          <w:szCs w:val="22"/>
        </w:rPr>
      </w:r>
      <w:r>
        <w:rPr>
          <w:szCs w:val="22"/>
        </w:rPr>
        <w:fldChar w:fldCharType="separate"/>
      </w:r>
      <w:r>
        <w:rPr>
          <w:szCs w:val="22"/>
        </w:rPr>
        <w:t>5.2.2.1.7</w:t>
      </w:r>
      <w:r>
        <w:rPr>
          <w:szCs w:val="22"/>
        </w:rPr>
        <w:fldChar w:fldCharType="end"/>
      </w:r>
    </w:p>
    <w:p w14:paraId="23E9223E" w14:textId="35DB7BAE" w:rsidR="00ED2CB8" w:rsidRDefault="00ED2CB8" w:rsidP="00ED2CB8">
      <w:pPr>
        <w:pStyle w:val="fields"/>
        <w:rPr>
          <w:szCs w:val="22"/>
        </w:rPr>
      </w:pPr>
      <w:r>
        <w:rPr>
          <w:rFonts w:ascii="Courier New" w:hAnsi="Courier New" w:cs="Courier New"/>
          <w:szCs w:val="22"/>
        </w:rPr>
        <w:t>num_tile_cols_minus_one</w:t>
      </w:r>
      <w:r>
        <w:rPr>
          <w:szCs w:val="22"/>
        </w:rPr>
        <w:t xml:space="preserve"> </w:t>
      </w:r>
      <w:r w:rsidR="004172E2">
        <w:rPr>
          <w:szCs w:val="22"/>
        </w:rPr>
        <w:t xml:space="preserve">plus one </w:t>
      </w:r>
      <w:r>
        <w:rPr>
          <w:szCs w:val="22"/>
        </w:rPr>
        <w:t>indicates the horizontal number of tiles in the frame</w:t>
      </w:r>
    </w:p>
    <w:p w14:paraId="29A1B39B" w14:textId="55338E00" w:rsidR="00ED2CB8" w:rsidRDefault="00ED2CB8" w:rsidP="00ED2CB8">
      <w:pPr>
        <w:pStyle w:val="fields"/>
        <w:rPr>
          <w:szCs w:val="22"/>
        </w:rPr>
      </w:pPr>
      <w:r>
        <w:rPr>
          <w:rFonts w:ascii="Courier New" w:hAnsi="Courier New" w:cs="Courier New"/>
          <w:szCs w:val="22"/>
        </w:rPr>
        <w:t>num_tile_rows_minus_one</w:t>
      </w:r>
      <w:r>
        <w:rPr>
          <w:szCs w:val="22"/>
        </w:rPr>
        <w:t xml:space="preserve"> </w:t>
      </w:r>
      <w:r w:rsidR="004172E2">
        <w:rPr>
          <w:szCs w:val="22"/>
        </w:rPr>
        <w:t xml:space="preserve">plus one </w:t>
      </w:r>
      <w:r>
        <w:rPr>
          <w:szCs w:val="22"/>
        </w:rPr>
        <w:t>indicates the vertical number of tiles in the frame</w:t>
      </w:r>
    </w:p>
    <w:p w14:paraId="32BBC477" w14:textId="42A8716A" w:rsidR="005E08F2" w:rsidRDefault="005E08F2" w:rsidP="00931CAC">
      <w:pPr>
        <w:pStyle w:val="fields"/>
        <w:rPr>
          <w:szCs w:val="22"/>
        </w:rPr>
      </w:pPr>
    </w:p>
    <w:p w14:paraId="43123BCC" w14:textId="48B814B7" w:rsidR="00ED0ED1" w:rsidRPr="008203C9" w:rsidRDefault="00ED0ED1" w:rsidP="00ED0ED1">
      <w:pPr>
        <w:pStyle w:val="fields"/>
        <w:ind w:left="0" w:firstLine="0"/>
        <w:rPr>
          <w:sz w:val="24"/>
          <w:szCs w:val="24"/>
          <w:lang w:eastAsia="fr-FR"/>
        </w:rPr>
      </w:pPr>
    </w:p>
    <w:p w14:paraId="58FF878C" w14:textId="77777777" w:rsidR="00ED0ED1" w:rsidRPr="00FA2115" w:rsidRDefault="00ED0ED1" w:rsidP="00814BB6">
      <w:pPr>
        <w:pStyle w:val="fields"/>
        <w:ind w:left="0" w:firstLine="0"/>
        <w:rPr>
          <w:szCs w:val="22"/>
        </w:rPr>
      </w:pPr>
    </w:p>
    <w:p w14:paraId="47104507" w14:textId="72F01E0F" w:rsidR="007F290E" w:rsidRPr="00EA2301" w:rsidRDefault="007F290E" w:rsidP="007F290E">
      <w:pPr>
        <w:pStyle w:val="Titre2"/>
      </w:pPr>
      <w:bookmarkStart w:id="68" w:name="_Toc86924330"/>
      <w:bookmarkStart w:id="69" w:name="_Ref87430538"/>
      <w:bookmarkStart w:id="70" w:name="_Ref103949446"/>
      <w:bookmarkStart w:id="71" w:name="_Toc105175771"/>
      <w:r>
        <w:t>Pr</w:t>
      </w:r>
      <w:r w:rsidR="00BC05B0">
        <w:t xml:space="preserve">ofiles for </w:t>
      </w:r>
      <w:r>
        <w:t>uncompressed video</w:t>
      </w:r>
      <w:r w:rsidR="006C66AB">
        <w:t xml:space="preserve"> configurations</w:t>
      </w:r>
      <w:bookmarkEnd w:id="68"/>
      <w:bookmarkEnd w:id="69"/>
      <w:bookmarkEnd w:id="70"/>
      <w:bookmarkEnd w:id="71"/>
    </w:p>
    <w:p w14:paraId="5634F8E1" w14:textId="14137007" w:rsidR="007F290E" w:rsidRDefault="007F290E" w:rsidP="007F290E">
      <w:pPr>
        <w:pStyle w:val="Titre3"/>
      </w:pPr>
      <w:bookmarkStart w:id="72" w:name="_Toc105175772"/>
      <w:r>
        <w:t>Overview</w:t>
      </w:r>
      <w:bookmarkEnd w:id="72"/>
    </w:p>
    <w:p w14:paraId="686748D7" w14:textId="34DE9941" w:rsidR="007F290E" w:rsidRPr="008203C9" w:rsidRDefault="007F290E" w:rsidP="00B35960">
      <w:pPr>
        <w:spacing w:afterLines="120" w:after="288"/>
        <w:rPr>
          <w:rFonts w:ascii="Cambria" w:hAnsi="Cambria"/>
          <w:lang w:val="en-US"/>
        </w:rPr>
      </w:pPr>
      <w:r w:rsidRPr="008203C9">
        <w:rPr>
          <w:rFonts w:ascii="Cambria" w:hAnsi="Cambria"/>
          <w:lang w:val="en-US"/>
        </w:rPr>
        <w:t xml:space="preserve">The four-character codes defined in this subclause identify </w:t>
      </w:r>
      <w:r w:rsidR="007C35EB" w:rsidRPr="008203C9">
        <w:rPr>
          <w:rFonts w:ascii="Cambria" w:hAnsi="Cambria"/>
          <w:lang w:val="en-US"/>
        </w:rPr>
        <w:t xml:space="preserve">common </w:t>
      </w:r>
      <w:r w:rsidRPr="008203C9">
        <w:rPr>
          <w:rFonts w:ascii="Cambria" w:hAnsi="Cambria"/>
          <w:lang w:val="en-US"/>
        </w:rPr>
        <w:t xml:space="preserve">video formats for which </w:t>
      </w:r>
      <w:r w:rsidR="00BC05B0" w:rsidRPr="008203C9">
        <w:rPr>
          <w:rFonts w:ascii="Cambria" w:hAnsi="Cambria"/>
          <w:lang w:val="en-US"/>
        </w:rPr>
        <w:t xml:space="preserve">a profile is defined. This profile may be indicated in </w:t>
      </w:r>
      <w:r w:rsidRPr="008203C9">
        <w:rPr>
          <w:rFonts w:ascii="Cambria" w:hAnsi="Cambria"/>
          <w:lang w:val="en-US"/>
        </w:rPr>
        <w:t xml:space="preserve">the </w:t>
      </w:r>
      <w:r w:rsidRPr="0034109C">
        <w:rPr>
          <w:rFonts w:ascii="CourierNewPSMT" w:hAnsi="CourierNewPSMT"/>
          <w:szCs w:val="22"/>
          <w:lang w:val="en-US"/>
        </w:rPr>
        <w:t>UncompressedVideoConfigBox</w:t>
      </w:r>
      <w:r w:rsidRPr="008203C9">
        <w:rPr>
          <w:rFonts w:ascii="Cambria" w:hAnsi="Cambria"/>
          <w:lang w:val="en-US"/>
        </w:rPr>
        <w:t xml:space="preserve"> </w:t>
      </w:r>
      <w:r w:rsidR="00BC05B0" w:rsidRPr="008203C9">
        <w:rPr>
          <w:rFonts w:ascii="Cambria" w:hAnsi="Cambria"/>
          <w:lang w:val="en-US"/>
        </w:rPr>
        <w:t>to simplify pixel format detection by file processors</w:t>
      </w:r>
      <w:r w:rsidR="007C35EB" w:rsidRPr="008203C9">
        <w:rPr>
          <w:rFonts w:ascii="Cambria" w:hAnsi="Cambria"/>
          <w:lang w:val="en-US"/>
        </w:rPr>
        <w:t>.</w:t>
      </w:r>
      <w:r w:rsidR="00BC05B0" w:rsidRPr="008203C9">
        <w:rPr>
          <w:rFonts w:ascii="Cambria" w:hAnsi="Cambria"/>
          <w:lang w:val="en-US"/>
        </w:rPr>
        <w:t xml:space="preserve"> </w:t>
      </w:r>
    </w:p>
    <w:p w14:paraId="7184BAFD" w14:textId="231FB7BF" w:rsidR="00B10104" w:rsidRPr="008203C9" w:rsidRDefault="00B10104" w:rsidP="00B35960">
      <w:pPr>
        <w:spacing w:afterLines="120" w:after="288"/>
        <w:rPr>
          <w:rFonts w:ascii="Cambria" w:hAnsi="Cambria"/>
          <w:lang w:val="en-US"/>
        </w:rPr>
      </w:pPr>
      <w:r w:rsidRPr="008203C9">
        <w:rPr>
          <w:rFonts w:ascii="Cambria" w:hAnsi="Cambria"/>
          <w:lang w:val="en-US"/>
        </w:rPr>
        <w:t xml:space="preserve">Profiles only </w:t>
      </w:r>
      <w:r w:rsidR="00EE251D" w:rsidRPr="008203C9">
        <w:rPr>
          <w:rFonts w:ascii="Cambria" w:hAnsi="Cambria"/>
          <w:lang w:val="en-US"/>
        </w:rPr>
        <w:t xml:space="preserve">provide </w:t>
      </w:r>
      <w:r w:rsidR="001517D8" w:rsidRPr="008203C9">
        <w:rPr>
          <w:rFonts w:ascii="Cambria" w:hAnsi="Cambria"/>
          <w:lang w:val="en-US"/>
        </w:rPr>
        <w:t>identification</w:t>
      </w:r>
      <w:r w:rsidR="00EE251D" w:rsidRPr="008203C9">
        <w:rPr>
          <w:rFonts w:ascii="Cambria" w:hAnsi="Cambria"/>
          <w:lang w:val="en-US"/>
        </w:rPr>
        <w:t xml:space="preserve"> of</w:t>
      </w:r>
      <w:r w:rsidRPr="008203C9">
        <w:rPr>
          <w:rFonts w:ascii="Cambria" w:hAnsi="Cambria"/>
          <w:lang w:val="en-US"/>
        </w:rPr>
        <w:t xml:space="preserve"> pixel </w:t>
      </w:r>
      <w:r w:rsidR="00EE251D" w:rsidRPr="008203C9">
        <w:rPr>
          <w:rFonts w:ascii="Cambria" w:hAnsi="Cambria"/>
          <w:lang w:val="en-US"/>
        </w:rPr>
        <w:t xml:space="preserve">format used </w:t>
      </w:r>
      <w:r w:rsidRPr="008203C9">
        <w:rPr>
          <w:rFonts w:ascii="Cambria" w:hAnsi="Cambria"/>
          <w:lang w:val="en-US"/>
        </w:rPr>
        <w:t>in frame</w:t>
      </w:r>
      <w:r w:rsidR="00EE251D" w:rsidRPr="008203C9">
        <w:rPr>
          <w:rFonts w:ascii="Cambria" w:hAnsi="Cambria"/>
          <w:lang w:val="en-US"/>
        </w:rPr>
        <w:t xml:space="preserve">. Image reconstruction might need additional information, such as </w:t>
      </w:r>
      <w:r w:rsidR="001517D8" w:rsidRPr="008203C9">
        <w:rPr>
          <w:rFonts w:ascii="Cambria" w:hAnsi="Cambria"/>
          <w:lang w:val="en-US"/>
        </w:rPr>
        <w:t>colour</w:t>
      </w:r>
      <w:r w:rsidR="00EE251D" w:rsidRPr="008203C9">
        <w:rPr>
          <w:rFonts w:ascii="Cambria" w:hAnsi="Cambria"/>
          <w:lang w:val="en-US"/>
        </w:rPr>
        <w:t xml:space="preserve"> information or chroma location, present in </w:t>
      </w:r>
      <w:r w:rsidR="003435C6" w:rsidRPr="008203C9">
        <w:rPr>
          <w:rFonts w:ascii="Cambria" w:hAnsi="Cambria"/>
          <w:lang w:val="en-US"/>
        </w:rPr>
        <w:t xml:space="preserve">child </w:t>
      </w:r>
      <w:r w:rsidR="00EE251D" w:rsidRPr="008203C9">
        <w:rPr>
          <w:rFonts w:ascii="Cambria" w:hAnsi="Cambria"/>
          <w:lang w:val="en-US"/>
        </w:rPr>
        <w:t xml:space="preserve">boxes of the sample entry. </w:t>
      </w:r>
    </w:p>
    <w:p w14:paraId="7D439B2E" w14:textId="5AAA1DEA" w:rsidR="007C35EB" w:rsidRDefault="007C35EB" w:rsidP="00B35960">
      <w:pPr>
        <w:pStyle w:val="Noteindentcontinued"/>
        <w:spacing w:afterLines="120" w:after="288" w:line="240" w:lineRule="auto"/>
      </w:pPr>
      <w:r>
        <w:t>NOTE</w:t>
      </w:r>
      <w:r>
        <w:tab/>
        <w:t xml:space="preserve">These </w:t>
      </w:r>
      <w:r w:rsidR="00BC05B0">
        <w:t xml:space="preserve">profiles </w:t>
      </w:r>
      <w:r>
        <w:t xml:space="preserve">are introduced to document existing practices in the industry prior </w:t>
      </w:r>
      <w:r w:rsidR="00BC05B0">
        <w:t xml:space="preserve">to </w:t>
      </w:r>
      <w:r>
        <w:t>the definition of this specification.</w:t>
      </w:r>
    </w:p>
    <w:p w14:paraId="0B4EC6C2" w14:textId="53D965E2" w:rsidR="007C35EB" w:rsidRDefault="006C66AB" w:rsidP="007C35EB">
      <w:pPr>
        <w:pStyle w:val="Titre3"/>
      </w:pPr>
      <w:bookmarkStart w:id="73" w:name="_Toc87519733"/>
      <w:bookmarkStart w:id="74" w:name="_Toc105175773"/>
      <w:bookmarkEnd w:id="73"/>
      <w:r>
        <w:t xml:space="preserve">Predefined </w:t>
      </w:r>
      <w:r w:rsidR="00754832">
        <w:t>c</w:t>
      </w:r>
      <w:r>
        <w:t>onfigurations</w:t>
      </w:r>
      <w:bookmarkEnd w:id="74"/>
    </w:p>
    <w:p w14:paraId="56267501" w14:textId="5DA2768A" w:rsidR="00ED495B" w:rsidRPr="008203C9" w:rsidRDefault="00ED495B" w:rsidP="00660218">
      <w:pPr>
        <w:spacing w:after="60"/>
        <w:rPr>
          <w:rFonts w:ascii="Cambria" w:hAnsi="Cambria"/>
          <w:lang w:val="en-US"/>
        </w:rPr>
      </w:pPr>
      <w:r w:rsidRPr="008203C9">
        <w:rPr>
          <w:rFonts w:ascii="Cambria" w:hAnsi="Cambria"/>
          <w:lang w:val="en-US"/>
        </w:rPr>
        <w:t xml:space="preserve">In </w:t>
      </w:r>
      <w:r w:rsidR="00995272" w:rsidRPr="008203C9">
        <w:rPr>
          <w:rFonts w:ascii="Cambria" w:hAnsi="Cambria"/>
        </w:rPr>
        <w:fldChar w:fldCharType="begin"/>
      </w:r>
      <w:r w:rsidR="00995272" w:rsidRPr="008203C9">
        <w:rPr>
          <w:rFonts w:ascii="Cambria" w:hAnsi="Cambria"/>
          <w:lang w:val="en-US"/>
        </w:rPr>
        <w:instrText xml:space="preserve"> REF _Ref94523278 \h </w:instrText>
      </w:r>
      <w:r w:rsidR="00995272" w:rsidRPr="008203C9">
        <w:rPr>
          <w:rFonts w:ascii="Cambria" w:hAnsi="Cambria"/>
        </w:rPr>
      </w:r>
      <w:r w:rsidR="00995272" w:rsidRPr="008203C9">
        <w:rPr>
          <w:rFonts w:ascii="Cambria" w:hAnsi="Cambria"/>
        </w:rPr>
        <w:fldChar w:fldCharType="separate"/>
      </w:r>
      <w:r w:rsidR="003151C6" w:rsidRPr="008203C9">
        <w:rPr>
          <w:rFonts w:ascii="Cambria" w:hAnsi="Cambria"/>
          <w:lang w:val="en-US"/>
        </w:rPr>
        <w:t xml:space="preserve">Table </w:t>
      </w:r>
      <w:r w:rsidR="003151C6" w:rsidRPr="008203C9">
        <w:rPr>
          <w:rFonts w:ascii="Cambria" w:hAnsi="Cambria"/>
          <w:noProof/>
          <w:lang w:val="en-US"/>
        </w:rPr>
        <w:t>6</w:t>
      </w:r>
      <w:r w:rsidR="00995272" w:rsidRPr="008203C9">
        <w:rPr>
          <w:rFonts w:ascii="Cambria" w:hAnsi="Cambria"/>
        </w:rPr>
        <w:fldChar w:fldCharType="end"/>
      </w:r>
      <w:r w:rsidR="00995272" w:rsidRPr="008203C9">
        <w:rPr>
          <w:rFonts w:ascii="Cambria" w:hAnsi="Cambria"/>
          <w:lang w:val="en-US"/>
        </w:rPr>
        <w:t xml:space="preserve"> </w:t>
      </w:r>
      <w:r w:rsidRPr="008203C9">
        <w:rPr>
          <w:rFonts w:ascii="Cambria" w:hAnsi="Cambria"/>
          <w:lang w:val="en-US"/>
        </w:rPr>
        <w:t xml:space="preserve">below, the values for the </w:t>
      </w:r>
      <w:r w:rsidRPr="00CC1430">
        <w:rPr>
          <w:rFonts w:ascii="CourierNewPSMT" w:hAnsi="CourierNewPSMT"/>
          <w:lang w:val="en-US"/>
        </w:rPr>
        <w:t>UncompressedVideoConfigBox</w:t>
      </w:r>
      <w:r w:rsidR="00A422DB" w:rsidRPr="008203C9">
        <w:rPr>
          <w:rFonts w:ascii="Cambria" w:hAnsi="Cambria"/>
          <w:lang w:val="en-US"/>
        </w:rPr>
        <w:t xml:space="preserve"> </w:t>
      </w:r>
      <w:r w:rsidRPr="008203C9">
        <w:rPr>
          <w:rFonts w:ascii="Cambria" w:hAnsi="Cambria"/>
          <w:lang w:val="en-US"/>
        </w:rPr>
        <w:t>are listed as:</w:t>
      </w:r>
    </w:p>
    <w:p w14:paraId="02C527E5" w14:textId="650680AB" w:rsidR="00ED495B" w:rsidRPr="008203C9" w:rsidRDefault="00ED495B" w:rsidP="00660218">
      <w:pPr>
        <w:spacing w:after="60"/>
        <w:rPr>
          <w:rFonts w:ascii="Cambria" w:hAnsi="Cambria"/>
          <w:lang w:val="en-US"/>
        </w:rPr>
      </w:pPr>
      <w:r w:rsidRPr="008203C9">
        <w:rPr>
          <w:rFonts w:ascii="Cambria" w:hAnsi="Cambria"/>
          <w:lang w:val="en-US"/>
        </w:rPr>
        <w:t>{</w:t>
      </w:r>
      <w:r w:rsidRPr="008203C9">
        <w:rPr>
          <w:rFonts w:ascii="Cambria" w:hAnsi="Cambria"/>
          <w:i/>
          <w:iCs/>
          <w:lang w:val="en-US"/>
        </w:rPr>
        <w:t>profile</w:t>
      </w:r>
      <w:r w:rsidRPr="008203C9">
        <w:rPr>
          <w:rFonts w:ascii="Cambria" w:hAnsi="Cambria"/>
          <w:lang w:val="en-US"/>
        </w:rPr>
        <w:t>, [{</w:t>
      </w:r>
      <w:r w:rsidRPr="008203C9">
        <w:rPr>
          <w:rFonts w:ascii="Cambria" w:hAnsi="Cambria"/>
          <w:i/>
          <w:iCs/>
          <w:lang w:val="en-US"/>
        </w:rPr>
        <w:t>component_type</w:t>
      </w:r>
      <w:r w:rsidRPr="008203C9">
        <w:rPr>
          <w:rFonts w:ascii="Cambria" w:hAnsi="Cambria"/>
          <w:lang w:val="en-US"/>
        </w:rPr>
        <w:t xml:space="preserve">, </w:t>
      </w:r>
      <w:r w:rsidRPr="008203C9">
        <w:rPr>
          <w:rFonts w:ascii="Cambria" w:hAnsi="Cambria"/>
          <w:i/>
          <w:iCs/>
          <w:lang w:val="en-US"/>
        </w:rPr>
        <w:t>component_</w:t>
      </w:r>
      <w:r w:rsidR="00745DF6" w:rsidRPr="008203C9">
        <w:rPr>
          <w:rFonts w:ascii="Cambria" w:hAnsi="Cambria"/>
          <w:i/>
          <w:iCs/>
          <w:lang w:val="en-US"/>
        </w:rPr>
        <w:t>bit_depth_minus_1</w:t>
      </w:r>
      <w:r w:rsidRPr="008203C9">
        <w:rPr>
          <w:rFonts w:ascii="Cambria" w:hAnsi="Cambria"/>
          <w:lang w:val="en-US"/>
        </w:rPr>
        <w:t xml:space="preserve">}], </w:t>
      </w:r>
      <w:r w:rsidR="00995272" w:rsidRPr="008203C9">
        <w:rPr>
          <w:rFonts w:ascii="Cambria" w:hAnsi="Cambria"/>
          <w:i/>
          <w:iCs/>
          <w:lang w:val="en-US"/>
        </w:rPr>
        <w:t>sampling_type</w:t>
      </w:r>
      <w:r w:rsidR="00995272" w:rsidRPr="008203C9">
        <w:rPr>
          <w:rFonts w:ascii="Cambria" w:hAnsi="Cambria"/>
          <w:lang w:val="en-US"/>
        </w:rPr>
        <w:t xml:space="preserve">, </w:t>
      </w:r>
      <w:r w:rsidR="00E55DE9" w:rsidRPr="008203C9">
        <w:rPr>
          <w:rFonts w:ascii="Cambria" w:hAnsi="Cambria"/>
          <w:i/>
          <w:iCs/>
          <w:lang w:val="en-US"/>
        </w:rPr>
        <w:t>interleave</w:t>
      </w:r>
      <w:r w:rsidR="00995272" w:rsidRPr="008203C9">
        <w:rPr>
          <w:rFonts w:ascii="Cambria" w:hAnsi="Cambria"/>
          <w:i/>
          <w:iCs/>
          <w:lang w:val="en-US"/>
        </w:rPr>
        <w:t>_type</w:t>
      </w:r>
      <w:r w:rsidR="00995272" w:rsidRPr="008203C9">
        <w:rPr>
          <w:rFonts w:ascii="Cambria" w:hAnsi="Cambria"/>
          <w:lang w:val="en-US"/>
        </w:rPr>
        <w:t>}</w:t>
      </w:r>
    </w:p>
    <w:p w14:paraId="1428CDDF" w14:textId="323B5B30" w:rsidR="00995272" w:rsidRPr="008203C9" w:rsidRDefault="00651E41" w:rsidP="00660218">
      <w:pPr>
        <w:spacing w:after="60"/>
        <w:rPr>
          <w:rFonts w:ascii="Cambria" w:hAnsi="Cambria"/>
          <w:lang w:val="en-US"/>
        </w:rPr>
      </w:pPr>
      <w:r w:rsidRPr="008203C9">
        <w:rPr>
          <w:rFonts w:ascii="Cambria" w:hAnsi="Cambria"/>
          <w:lang w:val="en-US"/>
        </w:rPr>
        <w:t>T</w:t>
      </w:r>
      <w:r w:rsidR="00995272" w:rsidRPr="008203C9">
        <w:rPr>
          <w:rFonts w:ascii="Cambria" w:hAnsi="Cambria"/>
          <w:lang w:val="en-US"/>
        </w:rPr>
        <w:t>he array of {component_type</w:t>
      </w:r>
      <w:r w:rsidRPr="008203C9">
        <w:rPr>
          <w:rFonts w:ascii="Cambria" w:hAnsi="Cambria"/>
          <w:lang w:val="en-US"/>
        </w:rPr>
        <w:t xml:space="preserve">, </w:t>
      </w:r>
      <w:r w:rsidRPr="008203C9">
        <w:rPr>
          <w:rFonts w:ascii="Cambria" w:hAnsi="Cambria"/>
          <w:i/>
          <w:iCs/>
          <w:lang w:val="en-US"/>
        </w:rPr>
        <w:t>component_bit_depth_minus_1</w:t>
      </w:r>
      <w:r w:rsidR="00995272" w:rsidRPr="008203C9">
        <w:rPr>
          <w:rFonts w:ascii="Cambria" w:hAnsi="Cambria"/>
          <w:lang w:val="en-US"/>
        </w:rPr>
        <w:t>} is given in component order</w:t>
      </w:r>
      <w:r w:rsidRPr="008203C9">
        <w:rPr>
          <w:rFonts w:ascii="Cambria" w:hAnsi="Cambria"/>
          <w:lang w:val="en-US"/>
        </w:rPr>
        <w:t xml:space="preserve">, and gives the value for </w:t>
      </w:r>
      <w:r w:rsidRPr="00606752">
        <w:rPr>
          <w:rFonts w:ascii="Courier New" w:hAnsi="Courier New" w:cs="Courier New"/>
          <w:szCs w:val="22"/>
          <w:lang w:val="en-US"/>
        </w:rPr>
        <w:t>component_count</w:t>
      </w:r>
      <w:r w:rsidR="00995272" w:rsidRPr="008203C9">
        <w:rPr>
          <w:rFonts w:ascii="Cambria" w:hAnsi="Cambria"/>
          <w:lang w:val="en-US"/>
        </w:rPr>
        <w:t>.</w:t>
      </w:r>
    </w:p>
    <w:p w14:paraId="5FAD8988" w14:textId="132CA7AB" w:rsidR="00A422DB" w:rsidRPr="008203C9" w:rsidRDefault="00A422DB" w:rsidP="00660218">
      <w:pPr>
        <w:spacing w:after="60"/>
        <w:rPr>
          <w:rFonts w:ascii="Cambria" w:hAnsi="Cambria"/>
          <w:lang w:val="en-US"/>
        </w:rPr>
      </w:pPr>
      <w:r w:rsidRPr="008203C9">
        <w:rPr>
          <w:rFonts w:ascii="Cambria" w:hAnsi="Cambria"/>
          <w:lang w:val="en-US"/>
        </w:rPr>
        <w:t xml:space="preserve">Unless indicated otherwise, all other fields of </w:t>
      </w:r>
      <w:r w:rsidRPr="00CC1430">
        <w:rPr>
          <w:rFonts w:ascii="CourierNewPSMT" w:hAnsi="CourierNewPSMT"/>
          <w:lang w:val="en-US"/>
        </w:rPr>
        <w:t>UncompressedVideoConfigBox</w:t>
      </w:r>
      <w:r w:rsidRPr="008203C9">
        <w:rPr>
          <w:rFonts w:ascii="Cambria" w:hAnsi="Cambria"/>
          <w:lang w:val="en-US"/>
        </w:rPr>
        <w:t xml:space="preserve"> have a value of 0.</w:t>
      </w:r>
    </w:p>
    <w:p w14:paraId="6BE643FF" w14:textId="39ED4524" w:rsidR="00754832" w:rsidRDefault="00754832" w:rsidP="00754832">
      <w:pPr>
        <w:pStyle w:val="Lgende"/>
        <w:keepNext/>
      </w:pPr>
      <w:bookmarkStart w:id="75" w:name="_Ref94523278"/>
      <w:r>
        <w:t xml:space="preserve">Table </w:t>
      </w:r>
      <w:r>
        <w:fldChar w:fldCharType="begin"/>
      </w:r>
      <w:r>
        <w:instrText xml:space="preserve"> SEQ Table \* ARABIC </w:instrText>
      </w:r>
      <w:r>
        <w:fldChar w:fldCharType="separate"/>
      </w:r>
      <w:r w:rsidR="003151C6">
        <w:rPr>
          <w:noProof/>
        </w:rPr>
        <w:t>6</w:t>
      </w:r>
      <w:r>
        <w:fldChar w:fldCharType="end"/>
      </w:r>
      <w:bookmarkEnd w:id="75"/>
      <w:r>
        <w:t xml:space="preserve"> </w:t>
      </w:r>
      <w:r w:rsidR="00E55DE9">
        <w:t>–</w:t>
      </w:r>
      <w:r>
        <w:t xml:space="preserve"> Predefined uncompressed video formats</w:t>
      </w:r>
    </w:p>
    <w:tbl>
      <w:tblPr>
        <w:tblStyle w:val="Grilledutableau"/>
        <w:tblW w:w="9889" w:type="dxa"/>
        <w:tblInd w:w="-72" w:type="dxa"/>
        <w:tblLook w:val="04A0" w:firstRow="1" w:lastRow="0" w:firstColumn="1" w:lastColumn="0" w:noHBand="0" w:noVBand="1"/>
      </w:tblPr>
      <w:tblGrid>
        <w:gridCol w:w="1910"/>
        <w:gridCol w:w="2126"/>
        <w:gridCol w:w="5853"/>
      </w:tblGrid>
      <w:tr w:rsidR="00195253" w:rsidRPr="008203C9" w14:paraId="46A6BB34" w14:textId="77777777" w:rsidTr="00D838CE">
        <w:tc>
          <w:tcPr>
            <w:tcW w:w="1910" w:type="dxa"/>
          </w:tcPr>
          <w:p w14:paraId="634026F5" w14:textId="48778865" w:rsidR="00C076A5" w:rsidRDefault="00BC05B0">
            <w:pPr>
              <w:pStyle w:val="BiblioEntry"/>
              <w:autoSpaceDE w:val="0"/>
              <w:autoSpaceDN w:val="0"/>
              <w:adjustRightInd w:val="0"/>
              <w:ind w:left="0" w:firstLine="0"/>
              <w:rPr>
                <w:rFonts w:eastAsia="MS Mincho"/>
                <w:szCs w:val="24"/>
              </w:rPr>
            </w:pPr>
            <w:r>
              <w:rPr>
                <w:rFonts w:eastAsia="MS Mincho"/>
                <w:szCs w:val="24"/>
              </w:rPr>
              <w:t>Profile identifier</w:t>
            </w:r>
          </w:p>
        </w:tc>
        <w:tc>
          <w:tcPr>
            <w:tcW w:w="2126" w:type="dxa"/>
          </w:tcPr>
          <w:p w14:paraId="2F237DDD" w14:textId="4A9BA33D" w:rsidR="00C076A5" w:rsidRDefault="00C076A5">
            <w:pPr>
              <w:pStyle w:val="BiblioEntry"/>
              <w:autoSpaceDE w:val="0"/>
              <w:autoSpaceDN w:val="0"/>
              <w:adjustRightInd w:val="0"/>
              <w:ind w:left="0" w:firstLine="0"/>
              <w:rPr>
                <w:rFonts w:eastAsia="MS Mincho"/>
                <w:szCs w:val="24"/>
              </w:rPr>
            </w:pPr>
            <w:r>
              <w:rPr>
                <w:rFonts w:eastAsia="MS Mincho"/>
                <w:szCs w:val="24"/>
              </w:rPr>
              <w:t>Description</w:t>
            </w:r>
          </w:p>
        </w:tc>
        <w:tc>
          <w:tcPr>
            <w:tcW w:w="5853" w:type="dxa"/>
          </w:tcPr>
          <w:p w14:paraId="7FA06099" w14:textId="27FFC6D8" w:rsidR="00C076A5" w:rsidRDefault="00B10104">
            <w:pPr>
              <w:pStyle w:val="BiblioEntry"/>
              <w:autoSpaceDE w:val="0"/>
              <w:autoSpaceDN w:val="0"/>
              <w:adjustRightInd w:val="0"/>
              <w:ind w:left="0" w:firstLine="0"/>
              <w:rPr>
                <w:rFonts w:eastAsia="MS Mincho"/>
                <w:szCs w:val="24"/>
              </w:rPr>
            </w:pPr>
            <w:r>
              <w:rPr>
                <w:rFonts w:eastAsia="MS Mincho"/>
                <w:szCs w:val="24"/>
              </w:rPr>
              <w:t>Fiel</w:t>
            </w:r>
            <w:r w:rsidR="00195253">
              <w:rPr>
                <w:rFonts w:eastAsia="MS Mincho"/>
                <w:szCs w:val="24"/>
              </w:rPr>
              <w:t>d</w:t>
            </w:r>
            <w:r>
              <w:rPr>
                <w:rFonts w:eastAsia="MS Mincho"/>
                <w:szCs w:val="24"/>
              </w:rPr>
              <w:t xml:space="preserve"> values for </w:t>
            </w:r>
            <w:r w:rsidR="00CC1430" w:rsidRPr="00CC1430">
              <w:rPr>
                <w:rFonts w:ascii="CourierNewPSMT" w:eastAsia="Times New Roman" w:hAnsi="CourierNewPSMT"/>
                <w:lang w:val="en-US" w:eastAsia="fr-FR"/>
              </w:rPr>
              <w:t>UncompressedVideoConfigBox</w:t>
            </w:r>
          </w:p>
        </w:tc>
      </w:tr>
      <w:tr w:rsidR="00195253" w:rsidRPr="008203C9" w14:paraId="0D0711FE" w14:textId="77777777" w:rsidTr="00D838CE">
        <w:tc>
          <w:tcPr>
            <w:tcW w:w="1910" w:type="dxa"/>
          </w:tcPr>
          <w:p w14:paraId="563521C7" w14:textId="32A3C961" w:rsidR="00C076A5" w:rsidRPr="008203C9" w:rsidRDefault="00E55DE9" w:rsidP="008D30CE">
            <w:pPr>
              <w:rPr>
                <w:rFonts w:ascii="Cambria" w:hAnsi="Cambria"/>
              </w:rPr>
            </w:pPr>
            <w:r>
              <w:rPr>
                <w:rFonts w:ascii="CourierNewPSMT" w:hAnsi="CourierNewPSMT"/>
                <w:szCs w:val="22"/>
                <w:lang w:val="en-US"/>
              </w:rPr>
              <w:t>‘</w:t>
            </w:r>
            <w:r w:rsidR="008D30CE">
              <w:rPr>
                <w:rFonts w:ascii="CourierNewPSMT" w:hAnsi="CourierNewPSMT"/>
                <w:szCs w:val="22"/>
                <w:lang w:val="en-US"/>
              </w:rPr>
              <w:t>2vuy</w:t>
            </w:r>
            <w:r>
              <w:rPr>
                <w:rFonts w:ascii="CourierNewPSMT" w:hAnsi="CourierNewPSMT"/>
                <w:szCs w:val="22"/>
                <w:lang w:val="en-US"/>
              </w:rPr>
              <w:t>’</w:t>
            </w:r>
          </w:p>
        </w:tc>
        <w:tc>
          <w:tcPr>
            <w:tcW w:w="2126" w:type="dxa"/>
          </w:tcPr>
          <w:p w14:paraId="4F5DA828" w14:textId="226C4DB8" w:rsidR="00246857" w:rsidRDefault="008D30CE">
            <w:pPr>
              <w:pStyle w:val="BiblioEntry"/>
              <w:autoSpaceDE w:val="0"/>
              <w:autoSpaceDN w:val="0"/>
              <w:adjustRightInd w:val="0"/>
              <w:ind w:left="0" w:firstLine="0"/>
              <w:rPr>
                <w:rFonts w:eastAsia="MS Mincho"/>
                <w:szCs w:val="24"/>
              </w:rPr>
            </w:pPr>
            <w:r>
              <w:rPr>
                <w:rFonts w:eastAsia="MS Mincho"/>
                <w:szCs w:val="24"/>
              </w:rPr>
              <w:t xml:space="preserve">8 bits </w:t>
            </w:r>
            <w:r w:rsidR="004A461A">
              <w:rPr>
                <w:rFonts w:eastAsia="MS Mincho"/>
                <w:szCs w:val="24"/>
              </w:rPr>
              <w:t xml:space="preserve">YUV 422 </w:t>
            </w:r>
            <w:r w:rsidR="00DC5F33">
              <w:rPr>
                <w:rFonts w:eastAsia="MS Mincho"/>
                <w:szCs w:val="24"/>
              </w:rPr>
              <w:t>packed</w:t>
            </w:r>
            <w:r w:rsidR="004A461A">
              <w:rPr>
                <w:color w:val="000000"/>
                <w:sz w:val="20"/>
                <w:szCs w:val="20"/>
              </w:rPr>
              <w:t xml:space="preserve"> </w:t>
            </w:r>
            <w:r w:rsidR="00246857" w:rsidRPr="00436DBA">
              <w:rPr>
                <w:color w:val="000000"/>
                <w:sz w:val="20"/>
                <w:szCs w:val="20"/>
              </w:rPr>
              <w:t>C</w:t>
            </w:r>
            <w:r w:rsidR="00246857">
              <w:rPr>
                <w:color w:val="000000"/>
                <w:sz w:val="20"/>
                <w:szCs w:val="20"/>
              </w:rPr>
              <w:t>b</w:t>
            </w:r>
            <w:r w:rsidR="00246857" w:rsidRPr="00436DBA">
              <w:rPr>
                <w:color w:val="000000"/>
                <w:sz w:val="20"/>
                <w:szCs w:val="20"/>
              </w:rPr>
              <w:t xml:space="preserve"> Y0 C</w:t>
            </w:r>
            <w:r w:rsidR="00246857">
              <w:rPr>
                <w:color w:val="000000"/>
                <w:sz w:val="20"/>
                <w:szCs w:val="20"/>
              </w:rPr>
              <w:t xml:space="preserve">r </w:t>
            </w:r>
            <w:r w:rsidR="00246857" w:rsidRPr="00436DBA">
              <w:rPr>
                <w:color w:val="000000"/>
                <w:sz w:val="20"/>
                <w:szCs w:val="20"/>
              </w:rPr>
              <w:t>Y1</w:t>
            </w:r>
          </w:p>
        </w:tc>
        <w:tc>
          <w:tcPr>
            <w:tcW w:w="5853" w:type="dxa"/>
          </w:tcPr>
          <w:p w14:paraId="5708F0B4" w14:textId="51381A43" w:rsidR="00C076A5" w:rsidRDefault="008D30CE">
            <w:pPr>
              <w:pStyle w:val="BiblioEntry"/>
              <w:autoSpaceDE w:val="0"/>
              <w:autoSpaceDN w:val="0"/>
              <w:adjustRightInd w:val="0"/>
              <w:ind w:left="0" w:firstLine="0"/>
              <w:rPr>
                <w:rFonts w:eastAsia="MS Mincho"/>
                <w:szCs w:val="24"/>
              </w:rPr>
            </w:pPr>
            <w:r>
              <w:rPr>
                <w:rFonts w:eastAsia="MS Mincho"/>
                <w:szCs w:val="24"/>
              </w:rPr>
              <w:t>{</w:t>
            </w:r>
            <w:r w:rsidR="00E55DE9">
              <w:rPr>
                <w:rFonts w:ascii="CourierNewPSMT" w:eastAsia="Times New Roman" w:hAnsi="CourierNewPSMT"/>
                <w:lang w:val="en-US" w:eastAsia="fr-FR"/>
              </w:rPr>
              <w:t>‘</w:t>
            </w:r>
            <w:r w:rsidR="00B10104">
              <w:rPr>
                <w:rFonts w:ascii="CourierNewPSMT" w:eastAsia="Times New Roman" w:hAnsi="CourierNewPSMT"/>
                <w:lang w:val="en-US" w:eastAsia="fr-FR"/>
              </w:rPr>
              <w:t>2vuy</w:t>
            </w:r>
            <w:r w:rsidR="00E55DE9">
              <w:rPr>
                <w:rFonts w:ascii="CourierNewPSMT" w:eastAsia="Times New Roman" w:hAnsi="CourierNewPSMT"/>
                <w:lang w:val="en-US" w:eastAsia="fr-FR"/>
              </w:rPr>
              <w:t>’</w:t>
            </w:r>
            <w:r w:rsidR="00B10104">
              <w:rPr>
                <w:rFonts w:eastAsia="MS Mincho"/>
                <w:szCs w:val="24"/>
              </w:rPr>
              <w:t xml:space="preserve">, </w:t>
            </w:r>
            <w:r w:rsidR="004A461A">
              <w:rPr>
                <w:rFonts w:eastAsia="MS Mincho"/>
                <w:szCs w:val="24"/>
              </w:rPr>
              <w:t>4</w:t>
            </w:r>
            <w:r>
              <w:rPr>
                <w:rFonts w:eastAsia="MS Mincho"/>
                <w:szCs w:val="24"/>
              </w:rPr>
              <w:t>, [{2,</w:t>
            </w:r>
            <w:r w:rsidR="000038A4">
              <w:rPr>
                <w:rFonts w:eastAsia="MS Mincho"/>
                <w:szCs w:val="24"/>
              </w:rPr>
              <w:t>7</w:t>
            </w:r>
            <w:r>
              <w:rPr>
                <w:rFonts w:eastAsia="MS Mincho"/>
                <w:szCs w:val="24"/>
              </w:rPr>
              <w:t>},{1,</w:t>
            </w:r>
            <w:r w:rsidR="000038A4">
              <w:rPr>
                <w:rFonts w:eastAsia="MS Mincho"/>
                <w:szCs w:val="24"/>
              </w:rPr>
              <w:t>7</w:t>
            </w:r>
            <w:r>
              <w:rPr>
                <w:rFonts w:eastAsia="MS Mincho"/>
                <w:szCs w:val="24"/>
              </w:rPr>
              <w:t>},{3,</w:t>
            </w:r>
            <w:r w:rsidR="000038A4">
              <w:rPr>
                <w:rFonts w:eastAsia="MS Mincho"/>
                <w:szCs w:val="24"/>
              </w:rPr>
              <w:t>7</w:t>
            </w:r>
            <w:r>
              <w:rPr>
                <w:rFonts w:eastAsia="MS Mincho"/>
                <w:szCs w:val="24"/>
              </w:rPr>
              <w:t>}</w:t>
            </w:r>
            <w:r w:rsidR="004A461A">
              <w:rPr>
                <w:rFonts w:eastAsia="MS Mincho"/>
                <w:szCs w:val="24"/>
              </w:rPr>
              <w:t>,{1,</w:t>
            </w:r>
            <w:r w:rsidR="000038A4">
              <w:rPr>
                <w:rFonts w:eastAsia="MS Mincho"/>
                <w:szCs w:val="24"/>
              </w:rPr>
              <w:t>7</w:t>
            </w:r>
            <w:r w:rsidR="004A461A">
              <w:rPr>
                <w:rFonts w:eastAsia="MS Mincho"/>
                <w:szCs w:val="24"/>
              </w:rPr>
              <w:t>}</w:t>
            </w:r>
            <w:r>
              <w:rPr>
                <w:rFonts w:eastAsia="MS Mincho"/>
                <w:szCs w:val="24"/>
              </w:rPr>
              <w:t xml:space="preserve">], 1, </w:t>
            </w:r>
            <w:r w:rsidR="004A461A">
              <w:rPr>
                <w:rFonts w:eastAsia="MS Mincho"/>
                <w:szCs w:val="24"/>
              </w:rPr>
              <w:t>5</w:t>
            </w:r>
            <w:r>
              <w:rPr>
                <w:rFonts w:eastAsia="MS Mincho"/>
                <w:szCs w:val="24"/>
              </w:rPr>
              <w:t>}</w:t>
            </w:r>
          </w:p>
        </w:tc>
      </w:tr>
      <w:tr w:rsidR="00195253" w:rsidRPr="008203C9" w14:paraId="17EA3908" w14:textId="77777777" w:rsidTr="00D838CE">
        <w:tc>
          <w:tcPr>
            <w:tcW w:w="1910" w:type="dxa"/>
          </w:tcPr>
          <w:p w14:paraId="471A6792" w14:textId="1DCBE4E1" w:rsidR="008D30CE" w:rsidRPr="00C076A5" w:rsidRDefault="008D30CE" w:rsidP="008D30CE">
            <w:pPr>
              <w:rPr>
                <w:rFonts w:ascii="CourierNewPSMT" w:hAnsi="CourierNewPSMT"/>
                <w:szCs w:val="22"/>
                <w:lang w:val="en-US"/>
              </w:rPr>
            </w:pPr>
            <w:r w:rsidRPr="00C076A5">
              <w:rPr>
                <w:rFonts w:ascii="CourierNewPSMT" w:hAnsi="CourierNewPSMT"/>
                <w:szCs w:val="22"/>
                <w:lang w:val="en-US"/>
              </w:rPr>
              <w:t>'</w:t>
            </w:r>
            <w:r>
              <w:rPr>
                <w:rFonts w:ascii="CourierNewPSMT" w:hAnsi="CourierNewPSMT"/>
                <w:szCs w:val="22"/>
                <w:lang w:val="en-US"/>
              </w:rPr>
              <w:t>yuv2</w:t>
            </w:r>
            <w:r w:rsidRPr="00C076A5">
              <w:rPr>
                <w:rFonts w:ascii="CourierNewPSMT" w:hAnsi="CourierNewPSMT"/>
                <w:szCs w:val="22"/>
                <w:lang w:val="en-US"/>
              </w:rPr>
              <w:t>'</w:t>
            </w:r>
          </w:p>
        </w:tc>
        <w:tc>
          <w:tcPr>
            <w:tcW w:w="2126" w:type="dxa"/>
          </w:tcPr>
          <w:p w14:paraId="5B0419E3" w14:textId="11AEFCF9" w:rsidR="00246857" w:rsidRDefault="008D30CE" w:rsidP="008D30CE">
            <w:pPr>
              <w:pStyle w:val="BiblioEntry"/>
              <w:autoSpaceDE w:val="0"/>
              <w:autoSpaceDN w:val="0"/>
              <w:adjustRightInd w:val="0"/>
              <w:ind w:left="0" w:firstLine="0"/>
              <w:rPr>
                <w:rFonts w:eastAsia="MS Mincho"/>
                <w:szCs w:val="24"/>
              </w:rPr>
            </w:pPr>
            <w:r>
              <w:rPr>
                <w:rFonts w:eastAsia="MS Mincho"/>
                <w:szCs w:val="24"/>
              </w:rPr>
              <w:t>8 bits YUV 422</w:t>
            </w:r>
            <w:r w:rsidR="00DC5F33">
              <w:rPr>
                <w:rFonts w:eastAsia="MS Mincho"/>
                <w:szCs w:val="24"/>
              </w:rPr>
              <w:t xml:space="preserve"> packed</w:t>
            </w:r>
            <w:r w:rsidR="004A461A">
              <w:rPr>
                <w:color w:val="000000"/>
                <w:sz w:val="20"/>
                <w:szCs w:val="20"/>
              </w:rPr>
              <w:t xml:space="preserve"> </w:t>
            </w:r>
            <w:r w:rsidR="00246857" w:rsidRPr="00436DBA">
              <w:rPr>
                <w:color w:val="000000"/>
                <w:sz w:val="20"/>
                <w:szCs w:val="20"/>
              </w:rPr>
              <w:t>Y0 C</w:t>
            </w:r>
            <w:r w:rsidR="00246857">
              <w:rPr>
                <w:color w:val="000000"/>
                <w:sz w:val="20"/>
                <w:szCs w:val="20"/>
              </w:rPr>
              <w:t xml:space="preserve">b </w:t>
            </w:r>
            <w:r w:rsidR="00246857" w:rsidRPr="00436DBA">
              <w:rPr>
                <w:color w:val="000000"/>
                <w:sz w:val="20"/>
                <w:szCs w:val="20"/>
              </w:rPr>
              <w:t>Y1 C</w:t>
            </w:r>
            <w:r w:rsidR="00246857">
              <w:rPr>
                <w:color w:val="000000"/>
                <w:sz w:val="20"/>
                <w:szCs w:val="20"/>
              </w:rPr>
              <w:t>r</w:t>
            </w:r>
          </w:p>
        </w:tc>
        <w:tc>
          <w:tcPr>
            <w:tcW w:w="5853" w:type="dxa"/>
          </w:tcPr>
          <w:p w14:paraId="47620F1A" w14:textId="7A148367" w:rsidR="008D30CE" w:rsidRDefault="008D30CE" w:rsidP="008D30CE">
            <w:pPr>
              <w:pStyle w:val="BiblioEntry"/>
              <w:autoSpaceDE w:val="0"/>
              <w:autoSpaceDN w:val="0"/>
              <w:adjustRightInd w:val="0"/>
              <w:ind w:left="0" w:firstLine="0"/>
              <w:rPr>
                <w:rFonts w:eastAsia="MS Mincho"/>
                <w:szCs w:val="24"/>
              </w:rPr>
            </w:pPr>
            <w:r>
              <w:rPr>
                <w:rFonts w:eastAsia="MS Mincho"/>
                <w:szCs w:val="24"/>
              </w:rPr>
              <w:t>{</w:t>
            </w:r>
            <w:r w:rsidR="00B10104" w:rsidRPr="00C076A5">
              <w:rPr>
                <w:rFonts w:ascii="CourierNewPSMT" w:eastAsia="Times New Roman" w:hAnsi="CourierNewPSMT"/>
                <w:lang w:val="en-US" w:eastAsia="fr-FR"/>
              </w:rPr>
              <w:t>'</w:t>
            </w:r>
            <w:r w:rsidR="00B10104">
              <w:rPr>
                <w:rFonts w:ascii="CourierNewPSMT" w:eastAsia="Times New Roman" w:hAnsi="CourierNewPSMT"/>
                <w:lang w:val="en-US" w:eastAsia="fr-FR"/>
              </w:rPr>
              <w:t>yuv2</w:t>
            </w:r>
            <w:r w:rsidR="00B10104" w:rsidRPr="00C076A5">
              <w:rPr>
                <w:rFonts w:ascii="CourierNewPSMT" w:eastAsia="Times New Roman" w:hAnsi="CourierNewPSMT"/>
                <w:lang w:val="en-US" w:eastAsia="fr-FR"/>
              </w:rPr>
              <w:t>'</w:t>
            </w:r>
            <w:r w:rsidR="00B10104">
              <w:rPr>
                <w:rFonts w:eastAsia="MS Mincho"/>
                <w:szCs w:val="24"/>
              </w:rPr>
              <w:t xml:space="preserve">, </w:t>
            </w:r>
            <w:r w:rsidR="004A461A">
              <w:rPr>
                <w:rFonts w:eastAsia="MS Mincho"/>
                <w:szCs w:val="24"/>
              </w:rPr>
              <w:t>4</w:t>
            </w:r>
            <w:r>
              <w:rPr>
                <w:rFonts w:eastAsia="MS Mincho"/>
                <w:szCs w:val="24"/>
              </w:rPr>
              <w:t>, [{1,</w:t>
            </w:r>
            <w:r w:rsidR="000038A4">
              <w:rPr>
                <w:rFonts w:eastAsia="MS Mincho"/>
                <w:szCs w:val="24"/>
              </w:rPr>
              <w:t>7</w:t>
            </w:r>
            <w:r>
              <w:rPr>
                <w:rFonts w:eastAsia="MS Mincho"/>
                <w:szCs w:val="24"/>
              </w:rPr>
              <w:t>},{2,</w:t>
            </w:r>
            <w:r w:rsidR="000038A4">
              <w:rPr>
                <w:rFonts w:eastAsia="MS Mincho"/>
                <w:szCs w:val="24"/>
              </w:rPr>
              <w:t>7</w:t>
            </w:r>
            <w:r>
              <w:rPr>
                <w:rFonts w:eastAsia="MS Mincho"/>
                <w:szCs w:val="24"/>
              </w:rPr>
              <w:t>},</w:t>
            </w:r>
            <w:r w:rsidR="004A461A">
              <w:rPr>
                <w:rFonts w:eastAsia="MS Mincho"/>
                <w:szCs w:val="24"/>
              </w:rPr>
              <w:t>{1,</w:t>
            </w:r>
            <w:r w:rsidR="000038A4">
              <w:rPr>
                <w:rFonts w:eastAsia="MS Mincho"/>
                <w:szCs w:val="24"/>
              </w:rPr>
              <w:t>7</w:t>
            </w:r>
            <w:r w:rsidR="004A461A">
              <w:rPr>
                <w:rFonts w:eastAsia="MS Mincho"/>
                <w:szCs w:val="24"/>
              </w:rPr>
              <w:t>},</w:t>
            </w:r>
            <w:r>
              <w:rPr>
                <w:rFonts w:eastAsia="MS Mincho"/>
                <w:szCs w:val="24"/>
              </w:rPr>
              <w:t>{3,</w:t>
            </w:r>
            <w:r w:rsidR="000038A4">
              <w:rPr>
                <w:rFonts w:eastAsia="MS Mincho"/>
                <w:szCs w:val="24"/>
              </w:rPr>
              <w:t>7</w:t>
            </w:r>
            <w:r>
              <w:rPr>
                <w:rFonts w:eastAsia="MS Mincho"/>
                <w:szCs w:val="24"/>
              </w:rPr>
              <w:t xml:space="preserve">}], 1, </w:t>
            </w:r>
            <w:r w:rsidR="004A461A">
              <w:rPr>
                <w:rFonts w:eastAsia="MS Mincho"/>
                <w:szCs w:val="24"/>
              </w:rPr>
              <w:t>5</w:t>
            </w:r>
            <w:r>
              <w:rPr>
                <w:rFonts w:eastAsia="MS Mincho"/>
                <w:szCs w:val="24"/>
              </w:rPr>
              <w:t>}</w:t>
            </w:r>
          </w:p>
        </w:tc>
      </w:tr>
      <w:tr w:rsidR="00195253" w:rsidRPr="008203C9" w14:paraId="218DBC62" w14:textId="77777777" w:rsidTr="00D838CE">
        <w:tc>
          <w:tcPr>
            <w:tcW w:w="1910" w:type="dxa"/>
          </w:tcPr>
          <w:p w14:paraId="0A86E3C9" w14:textId="2448EB14" w:rsidR="00195253" w:rsidRPr="00C076A5" w:rsidRDefault="00195253" w:rsidP="008D30CE">
            <w:pPr>
              <w:rPr>
                <w:rFonts w:ascii="CourierNewPSMT" w:hAnsi="CourierNewPSMT"/>
                <w:szCs w:val="22"/>
                <w:lang w:val="en-US"/>
              </w:rPr>
            </w:pPr>
            <w:r w:rsidRPr="00C076A5">
              <w:rPr>
                <w:rFonts w:ascii="CourierNewPSMT" w:hAnsi="CourierNewPSMT"/>
                <w:szCs w:val="22"/>
                <w:lang w:val="en-US"/>
              </w:rPr>
              <w:t>'</w:t>
            </w:r>
            <w:r>
              <w:rPr>
                <w:rFonts w:ascii="CourierNewPSMT" w:hAnsi="CourierNewPSMT"/>
                <w:szCs w:val="22"/>
                <w:lang w:val="en-US"/>
              </w:rPr>
              <w:t>yvyu</w:t>
            </w:r>
            <w:r w:rsidRPr="00C076A5">
              <w:rPr>
                <w:rFonts w:ascii="CourierNewPSMT" w:hAnsi="CourierNewPSMT"/>
                <w:szCs w:val="22"/>
                <w:lang w:val="en-US"/>
              </w:rPr>
              <w:t>'</w:t>
            </w:r>
          </w:p>
        </w:tc>
        <w:tc>
          <w:tcPr>
            <w:tcW w:w="2126" w:type="dxa"/>
          </w:tcPr>
          <w:p w14:paraId="73DD5CD3" w14:textId="139B7AB0" w:rsidR="00195253" w:rsidRDefault="00195253" w:rsidP="00195253">
            <w:pPr>
              <w:pStyle w:val="BiblioEntry"/>
              <w:autoSpaceDE w:val="0"/>
              <w:autoSpaceDN w:val="0"/>
              <w:adjustRightInd w:val="0"/>
              <w:ind w:left="0" w:firstLine="0"/>
              <w:rPr>
                <w:rFonts w:eastAsia="MS Mincho"/>
                <w:szCs w:val="24"/>
              </w:rPr>
            </w:pPr>
            <w:r>
              <w:rPr>
                <w:rFonts w:eastAsia="MS Mincho"/>
                <w:szCs w:val="24"/>
              </w:rPr>
              <w:t>8 bits YUV 422 packed</w:t>
            </w:r>
            <w:r w:rsidR="004A461A">
              <w:rPr>
                <w:color w:val="000000"/>
                <w:sz w:val="20"/>
                <w:szCs w:val="20"/>
              </w:rPr>
              <w:t xml:space="preserve"> </w:t>
            </w:r>
            <w:r w:rsidRPr="00436DBA">
              <w:rPr>
                <w:color w:val="000000"/>
                <w:sz w:val="20"/>
                <w:szCs w:val="20"/>
              </w:rPr>
              <w:t>Y0 C</w:t>
            </w:r>
            <w:r>
              <w:rPr>
                <w:color w:val="000000"/>
                <w:sz w:val="20"/>
                <w:szCs w:val="20"/>
              </w:rPr>
              <w:t xml:space="preserve">r </w:t>
            </w:r>
            <w:r w:rsidRPr="00436DBA">
              <w:rPr>
                <w:color w:val="000000"/>
                <w:sz w:val="20"/>
                <w:szCs w:val="20"/>
              </w:rPr>
              <w:t>Y1 C</w:t>
            </w:r>
            <w:r>
              <w:rPr>
                <w:color w:val="000000"/>
                <w:sz w:val="20"/>
                <w:szCs w:val="20"/>
              </w:rPr>
              <w:t>b</w:t>
            </w:r>
          </w:p>
        </w:tc>
        <w:tc>
          <w:tcPr>
            <w:tcW w:w="5853" w:type="dxa"/>
          </w:tcPr>
          <w:p w14:paraId="0E3EFD72" w14:textId="5971D6B2" w:rsidR="00195253" w:rsidRDefault="00195253" w:rsidP="008D30CE">
            <w:pPr>
              <w:pStyle w:val="BiblioEntry"/>
              <w:autoSpaceDE w:val="0"/>
              <w:autoSpaceDN w:val="0"/>
              <w:adjustRightInd w:val="0"/>
              <w:ind w:left="0" w:firstLine="0"/>
              <w:rPr>
                <w:rFonts w:eastAsia="MS Mincho"/>
                <w:szCs w:val="24"/>
              </w:rPr>
            </w:pPr>
            <w:r>
              <w:rPr>
                <w:rFonts w:eastAsia="MS Mincho"/>
                <w:szCs w:val="24"/>
              </w:rPr>
              <w:t>{</w:t>
            </w:r>
            <w:r w:rsidRPr="00C076A5">
              <w:rPr>
                <w:rFonts w:ascii="CourierNewPSMT" w:eastAsia="Times New Roman" w:hAnsi="CourierNewPSMT"/>
                <w:lang w:val="en-US" w:eastAsia="fr-FR"/>
              </w:rPr>
              <w:t>'</w:t>
            </w:r>
            <w:r>
              <w:rPr>
                <w:rFonts w:ascii="CourierNewPSMT" w:eastAsia="Times New Roman" w:hAnsi="CourierNewPSMT"/>
                <w:lang w:val="en-US" w:eastAsia="fr-FR"/>
              </w:rPr>
              <w:t>yvyu</w:t>
            </w:r>
            <w:r w:rsidRPr="00C076A5">
              <w:rPr>
                <w:rFonts w:ascii="CourierNewPSMT" w:eastAsia="Times New Roman" w:hAnsi="CourierNewPSMT"/>
                <w:lang w:val="en-US" w:eastAsia="fr-FR"/>
              </w:rPr>
              <w:t>'</w:t>
            </w:r>
            <w:r>
              <w:rPr>
                <w:rFonts w:eastAsia="MS Mincho"/>
                <w:szCs w:val="24"/>
              </w:rPr>
              <w:t xml:space="preserve">, </w:t>
            </w:r>
            <w:r w:rsidR="004A461A">
              <w:rPr>
                <w:rFonts w:eastAsia="MS Mincho"/>
                <w:szCs w:val="24"/>
              </w:rPr>
              <w:t>4</w:t>
            </w:r>
            <w:r>
              <w:rPr>
                <w:rFonts w:eastAsia="MS Mincho"/>
                <w:szCs w:val="24"/>
              </w:rPr>
              <w:t>, [{1,</w:t>
            </w:r>
            <w:r w:rsidR="000038A4">
              <w:rPr>
                <w:rFonts w:eastAsia="MS Mincho"/>
                <w:szCs w:val="24"/>
              </w:rPr>
              <w:t>7</w:t>
            </w:r>
            <w:r>
              <w:rPr>
                <w:rFonts w:eastAsia="MS Mincho"/>
                <w:szCs w:val="24"/>
              </w:rPr>
              <w:t>},{3,</w:t>
            </w:r>
            <w:r w:rsidR="000038A4">
              <w:rPr>
                <w:rFonts w:eastAsia="MS Mincho"/>
                <w:szCs w:val="24"/>
              </w:rPr>
              <w:t>7</w:t>
            </w:r>
            <w:r>
              <w:rPr>
                <w:rFonts w:eastAsia="MS Mincho"/>
                <w:szCs w:val="24"/>
              </w:rPr>
              <w:t>},</w:t>
            </w:r>
            <w:r w:rsidR="004A461A">
              <w:rPr>
                <w:rFonts w:eastAsia="MS Mincho"/>
                <w:szCs w:val="24"/>
              </w:rPr>
              <w:t>{1,</w:t>
            </w:r>
            <w:r w:rsidR="000038A4">
              <w:rPr>
                <w:rFonts w:eastAsia="MS Mincho"/>
                <w:szCs w:val="24"/>
              </w:rPr>
              <w:t>7</w:t>
            </w:r>
            <w:r w:rsidR="004A461A">
              <w:rPr>
                <w:rFonts w:eastAsia="MS Mincho"/>
                <w:szCs w:val="24"/>
              </w:rPr>
              <w:t>},</w:t>
            </w:r>
            <w:r>
              <w:rPr>
                <w:rFonts w:eastAsia="MS Mincho"/>
                <w:szCs w:val="24"/>
              </w:rPr>
              <w:t>{2,</w:t>
            </w:r>
            <w:r w:rsidR="000038A4">
              <w:rPr>
                <w:rFonts w:eastAsia="MS Mincho"/>
                <w:szCs w:val="24"/>
              </w:rPr>
              <w:t>7</w:t>
            </w:r>
            <w:r>
              <w:rPr>
                <w:rFonts w:eastAsia="MS Mincho"/>
                <w:szCs w:val="24"/>
              </w:rPr>
              <w:t xml:space="preserve">}], 1, </w:t>
            </w:r>
            <w:r w:rsidR="004A461A">
              <w:rPr>
                <w:rFonts w:eastAsia="MS Mincho"/>
                <w:szCs w:val="24"/>
              </w:rPr>
              <w:t>5</w:t>
            </w:r>
            <w:r>
              <w:rPr>
                <w:rFonts w:eastAsia="MS Mincho"/>
                <w:szCs w:val="24"/>
              </w:rPr>
              <w:t>}</w:t>
            </w:r>
          </w:p>
        </w:tc>
      </w:tr>
      <w:tr w:rsidR="00195253" w:rsidRPr="008203C9" w14:paraId="6C4127E2" w14:textId="77777777" w:rsidTr="00D838CE">
        <w:tc>
          <w:tcPr>
            <w:tcW w:w="1910" w:type="dxa"/>
          </w:tcPr>
          <w:p w14:paraId="12A08430" w14:textId="157C027E" w:rsidR="00195253" w:rsidRPr="00C076A5" w:rsidRDefault="00195253" w:rsidP="008D30CE">
            <w:pPr>
              <w:rPr>
                <w:rFonts w:ascii="CourierNewPSMT" w:hAnsi="CourierNewPSMT"/>
                <w:szCs w:val="22"/>
                <w:lang w:val="en-US"/>
              </w:rPr>
            </w:pPr>
            <w:r w:rsidRPr="00C076A5">
              <w:rPr>
                <w:rFonts w:ascii="CourierNewPSMT" w:hAnsi="CourierNewPSMT"/>
                <w:szCs w:val="22"/>
                <w:lang w:val="en-US"/>
              </w:rPr>
              <w:t>'</w:t>
            </w:r>
            <w:r>
              <w:rPr>
                <w:rFonts w:ascii="CourierNewPSMT" w:hAnsi="CourierNewPSMT"/>
                <w:szCs w:val="22"/>
                <w:lang w:val="en-US"/>
              </w:rPr>
              <w:t>vyuy</w:t>
            </w:r>
            <w:r w:rsidRPr="00C076A5">
              <w:rPr>
                <w:rFonts w:ascii="CourierNewPSMT" w:hAnsi="CourierNewPSMT"/>
                <w:szCs w:val="22"/>
                <w:lang w:val="en-US"/>
              </w:rPr>
              <w:t>'</w:t>
            </w:r>
          </w:p>
        </w:tc>
        <w:tc>
          <w:tcPr>
            <w:tcW w:w="2126" w:type="dxa"/>
          </w:tcPr>
          <w:p w14:paraId="32FBE042" w14:textId="43938A96" w:rsidR="00195253" w:rsidRDefault="00195253" w:rsidP="00195253">
            <w:pPr>
              <w:pStyle w:val="BiblioEntry"/>
              <w:autoSpaceDE w:val="0"/>
              <w:autoSpaceDN w:val="0"/>
              <w:adjustRightInd w:val="0"/>
              <w:ind w:left="0" w:firstLine="0"/>
              <w:rPr>
                <w:rFonts w:eastAsia="MS Mincho"/>
                <w:szCs w:val="24"/>
              </w:rPr>
            </w:pPr>
            <w:r>
              <w:rPr>
                <w:rFonts w:eastAsia="MS Mincho"/>
                <w:szCs w:val="24"/>
              </w:rPr>
              <w:t>8 bits YUV 422 packed</w:t>
            </w:r>
            <w:r w:rsidR="000038A4">
              <w:rPr>
                <w:color w:val="000000"/>
                <w:sz w:val="20"/>
                <w:szCs w:val="20"/>
              </w:rPr>
              <w:t xml:space="preserve"> </w:t>
            </w:r>
            <w:r>
              <w:rPr>
                <w:color w:val="000000"/>
                <w:sz w:val="20"/>
                <w:szCs w:val="20"/>
              </w:rPr>
              <w:t xml:space="preserve">Cr </w:t>
            </w:r>
            <w:r w:rsidRPr="00436DBA">
              <w:rPr>
                <w:color w:val="000000"/>
                <w:sz w:val="20"/>
                <w:szCs w:val="20"/>
              </w:rPr>
              <w:t>Y0 C</w:t>
            </w:r>
            <w:r>
              <w:rPr>
                <w:color w:val="000000"/>
                <w:sz w:val="20"/>
                <w:szCs w:val="20"/>
              </w:rPr>
              <w:t xml:space="preserve">b </w:t>
            </w:r>
            <w:r w:rsidRPr="00436DBA">
              <w:rPr>
                <w:color w:val="000000"/>
                <w:sz w:val="20"/>
                <w:szCs w:val="20"/>
              </w:rPr>
              <w:t>Y1</w:t>
            </w:r>
          </w:p>
        </w:tc>
        <w:tc>
          <w:tcPr>
            <w:tcW w:w="5853" w:type="dxa"/>
          </w:tcPr>
          <w:p w14:paraId="03D70E02" w14:textId="65228131" w:rsidR="00195253" w:rsidRDefault="00195253" w:rsidP="008D30CE">
            <w:pPr>
              <w:pStyle w:val="BiblioEntry"/>
              <w:autoSpaceDE w:val="0"/>
              <w:autoSpaceDN w:val="0"/>
              <w:adjustRightInd w:val="0"/>
              <w:ind w:left="0" w:firstLine="0"/>
              <w:rPr>
                <w:rFonts w:eastAsia="MS Mincho"/>
                <w:szCs w:val="24"/>
              </w:rPr>
            </w:pPr>
            <w:r>
              <w:rPr>
                <w:rFonts w:eastAsia="MS Mincho"/>
                <w:szCs w:val="24"/>
              </w:rPr>
              <w:t>{</w:t>
            </w:r>
            <w:r w:rsidRPr="00C076A5">
              <w:rPr>
                <w:rFonts w:ascii="CourierNewPSMT" w:eastAsia="Times New Roman" w:hAnsi="CourierNewPSMT"/>
                <w:lang w:val="en-US" w:eastAsia="fr-FR"/>
              </w:rPr>
              <w:t>'</w:t>
            </w:r>
            <w:r>
              <w:rPr>
                <w:rFonts w:ascii="CourierNewPSMT" w:eastAsia="Times New Roman" w:hAnsi="CourierNewPSMT"/>
                <w:lang w:val="en-US" w:eastAsia="fr-FR"/>
              </w:rPr>
              <w:t>vyuy</w:t>
            </w:r>
            <w:r w:rsidRPr="00C076A5">
              <w:rPr>
                <w:rFonts w:ascii="CourierNewPSMT" w:eastAsia="Times New Roman" w:hAnsi="CourierNewPSMT"/>
                <w:lang w:val="en-US" w:eastAsia="fr-FR"/>
              </w:rPr>
              <w:t>'</w:t>
            </w:r>
            <w:r>
              <w:rPr>
                <w:rFonts w:eastAsia="MS Mincho"/>
                <w:szCs w:val="24"/>
              </w:rPr>
              <w:t xml:space="preserve">, </w:t>
            </w:r>
            <w:r w:rsidR="000038A4">
              <w:rPr>
                <w:rFonts w:eastAsia="MS Mincho"/>
                <w:szCs w:val="24"/>
              </w:rPr>
              <w:t>4</w:t>
            </w:r>
            <w:r>
              <w:rPr>
                <w:rFonts w:eastAsia="MS Mincho"/>
                <w:szCs w:val="24"/>
              </w:rPr>
              <w:t>, [{3,</w:t>
            </w:r>
            <w:r w:rsidR="000038A4">
              <w:rPr>
                <w:rFonts w:eastAsia="MS Mincho"/>
                <w:szCs w:val="24"/>
              </w:rPr>
              <w:t>7</w:t>
            </w:r>
            <w:r>
              <w:rPr>
                <w:rFonts w:eastAsia="MS Mincho"/>
                <w:szCs w:val="24"/>
              </w:rPr>
              <w:t>},{1,</w:t>
            </w:r>
            <w:r w:rsidR="000038A4">
              <w:rPr>
                <w:rFonts w:eastAsia="MS Mincho"/>
                <w:szCs w:val="24"/>
              </w:rPr>
              <w:t>7</w:t>
            </w:r>
            <w:r>
              <w:rPr>
                <w:rFonts w:eastAsia="MS Mincho"/>
                <w:szCs w:val="24"/>
              </w:rPr>
              <w:t>},{2,</w:t>
            </w:r>
            <w:r w:rsidR="000038A4">
              <w:rPr>
                <w:rFonts w:eastAsia="MS Mincho"/>
                <w:szCs w:val="24"/>
              </w:rPr>
              <w:t>7</w:t>
            </w:r>
            <w:r>
              <w:rPr>
                <w:rFonts w:eastAsia="MS Mincho"/>
                <w:szCs w:val="24"/>
              </w:rPr>
              <w:t>}</w:t>
            </w:r>
            <w:r w:rsidR="000038A4">
              <w:rPr>
                <w:rFonts w:eastAsia="MS Mincho"/>
                <w:szCs w:val="24"/>
              </w:rPr>
              <w:t>,{1,7}</w:t>
            </w:r>
            <w:r>
              <w:rPr>
                <w:rFonts w:eastAsia="MS Mincho"/>
                <w:szCs w:val="24"/>
              </w:rPr>
              <w:t xml:space="preserve">], 1, </w:t>
            </w:r>
            <w:r w:rsidR="000038A4">
              <w:rPr>
                <w:rFonts w:eastAsia="MS Mincho"/>
                <w:szCs w:val="24"/>
              </w:rPr>
              <w:t>5</w:t>
            </w:r>
            <w:r>
              <w:rPr>
                <w:rFonts w:eastAsia="MS Mincho"/>
                <w:szCs w:val="24"/>
              </w:rPr>
              <w:t>}</w:t>
            </w:r>
          </w:p>
        </w:tc>
      </w:tr>
      <w:tr w:rsidR="00195253" w:rsidRPr="008203C9" w14:paraId="009B8BA8" w14:textId="77777777" w:rsidTr="00D838CE">
        <w:tc>
          <w:tcPr>
            <w:tcW w:w="1910" w:type="dxa"/>
          </w:tcPr>
          <w:p w14:paraId="279150F9" w14:textId="6DC1536A" w:rsidR="00195253" w:rsidRPr="00C076A5" w:rsidRDefault="00195253" w:rsidP="008D30CE">
            <w:pPr>
              <w:rPr>
                <w:rFonts w:ascii="CourierNewPSMT" w:hAnsi="CourierNewPSMT"/>
                <w:szCs w:val="22"/>
                <w:lang w:val="en-US"/>
              </w:rPr>
            </w:pPr>
            <w:r w:rsidRPr="00C076A5">
              <w:rPr>
                <w:rFonts w:ascii="CourierNewPSMT" w:hAnsi="CourierNewPSMT"/>
                <w:szCs w:val="22"/>
                <w:lang w:val="en-US"/>
              </w:rPr>
              <w:t>'</w:t>
            </w:r>
            <w:r>
              <w:rPr>
                <w:rFonts w:ascii="CourierNewPSMT" w:hAnsi="CourierNewPSMT"/>
                <w:szCs w:val="22"/>
                <w:lang w:val="en-US"/>
              </w:rPr>
              <w:t>yuv1</w:t>
            </w:r>
            <w:r w:rsidRPr="00C076A5">
              <w:rPr>
                <w:rFonts w:ascii="CourierNewPSMT" w:hAnsi="CourierNewPSMT"/>
                <w:szCs w:val="22"/>
                <w:lang w:val="en-US"/>
              </w:rPr>
              <w:t>'</w:t>
            </w:r>
          </w:p>
        </w:tc>
        <w:tc>
          <w:tcPr>
            <w:tcW w:w="2126" w:type="dxa"/>
          </w:tcPr>
          <w:p w14:paraId="0CDC356E" w14:textId="71038544" w:rsidR="00195253" w:rsidRPr="00951998" w:rsidRDefault="00195253" w:rsidP="00195253">
            <w:pPr>
              <w:pStyle w:val="BiblioEntry"/>
              <w:autoSpaceDE w:val="0"/>
              <w:autoSpaceDN w:val="0"/>
              <w:adjustRightInd w:val="0"/>
              <w:ind w:left="0" w:firstLine="0"/>
              <w:rPr>
                <w:rFonts w:eastAsia="MS Mincho"/>
                <w:szCs w:val="24"/>
                <w:lang w:val="fr-FR"/>
              </w:rPr>
            </w:pPr>
            <w:r w:rsidRPr="00EF31BB">
              <w:rPr>
                <w:rFonts w:eastAsia="MS Mincho"/>
                <w:szCs w:val="24"/>
                <w:lang w:val="fr-FR"/>
              </w:rPr>
              <w:t>8 bits YUV 411 packed</w:t>
            </w:r>
            <w:r w:rsidR="000038A4">
              <w:rPr>
                <w:color w:val="000000"/>
                <w:sz w:val="20"/>
                <w:szCs w:val="20"/>
                <w:lang w:val="fr-FR"/>
              </w:rPr>
              <w:t xml:space="preserve"> </w:t>
            </w:r>
            <w:r w:rsidRPr="00EF31BB">
              <w:rPr>
                <w:color w:val="000000"/>
                <w:sz w:val="20"/>
                <w:szCs w:val="20"/>
                <w:lang w:val="fr-FR"/>
              </w:rPr>
              <w:t>Y0 Y1 C</w:t>
            </w:r>
            <w:r>
              <w:rPr>
                <w:color w:val="000000"/>
                <w:sz w:val="20"/>
                <w:szCs w:val="20"/>
                <w:lang w:val="fr-FR"/>
              </w:rPr>
              <w:t>b</w:t>
            </w:r>
            <w:r w:rsidRPr="00EF31BB">
              <w:rPr>
                <w:color w:val="000000"/>
                <w:sz w:val="20"/>
                <w:szCs w:val="20"/>
                <w:lang w:val="fr-FR"/>
              </w:rPr>
              <w:t xml:space="preserve"> Y2 Y3 C</w:t>
            </w:r>
            <w:r>
              <w:rPr>
                <w:color w:val="000000"/>
                <w:sz w:val="20"/>
                <w:szCs w:val="20"/>
                <w:lang w:val="fr-FR"/>
              </w:rPr>
              <w:t>r</w:t>
            </w:r>
          </w:p>
        </w:tc>
        <w:tc>
          <w:tcPr>
            <w:tcW w:w="5853" w:type="dxa"/>
          </w:tcPr>
          <w:p w14:paraId="76FA6FAF" w14:textId="73157431" w:rsidR="00195253" w:rsidRPr="00C42D64" w:rsidRDefault="00195253" w:rsidP="008D30CE">
            <w:pPr>
              <w:pStyle w:val="BiblioEntry"/>
              <w:autoSpaceDE w:val="0"/>
              <w:autoSpaceDN w:val="0"/>
              <w:adjustRightInd w:val="0"/>
              <w:ind w:left="0" w:firstLine="0"/>
              <w:rPr>
                <w:rFonts w:eastAsia="MS Mincho"/>
                <w:szCs w:val="24"/>
                <w:lang w:val="fr-FR"/>
              </w:rPr>
            </w:pPr>
            <w:r>
              <w:rPr>
                <w:rFonts w:eastAsia="MS Mincho"/>
                <w:szCs w:val="24"/>
              </w:rPr>
              <w:t>{</w:t>
            </w:r>
            <w:r w:rsidRPr="00C076A5">
              <w:rPr>
                <w:rFonts w:ascii="CourierNewPSMT" w:eastAsia="Times New Roman" w:hAnsi="CourierNewPSMT"/>
                <w:lang w:val="en-US" w:eastAsia="fr-FR"/>
              </w:rPr>
              <w:t>'</w:t>
            </w:r>
            <w:r>
              <w:rPr>
                <w:rFonts w:ascii="CourierNewPSMT" w:eastAsia="Times New Roman" w:hAnsi="CourierNewPSMT"/>
                <w:lang w:val="en-US" w:eastAsia="fr-FR"/>
              </w:rPr>
              <w:t>yuv1</w:t>
            </w:r>
            <w:r w:rsidRPr="00C076A5">
              <w:rPr>
                <w:rFonts w:ascii="CourierNewPSMT" w:eastAsia="Times New Roman" w:hAnsi="CourierNewPSMT"/>
                <w:lang w:val="en-US" w:eastAsia="fr-FR"/>
              </w:rPr>
              <w:t>'</w:t>
            </w:r>
            <w:r>
              <w:rPr>
                <w:rFonts w:eastAsia="MS Mincho"/>
                <w:szCs w:val="24"/>
              </w:rPr>
              <w:t xml:space="preserve">, </w:t>
            </w:r>
            <w:r w:rsidR="000038A4">
              <w:rPr>
                <w:rFonts w:eastAsia="MS Mincho"/>
                <w:szCs w:val="24"/>
              </w:rPr>
              <w:t>6</w:t>
            </w:r>
            <w:r>
              <w:rPr>
                <w:rFonts w:eastAsia="MS Mincho"/>
                <w:szCs w:val="24"/>
              </w:rPr>
              <w:t>, [{1,</w:t>
            </w:r>
            <w:r w:rsidR="000038A4">
              <w:rPr>
                <w:rFonts w:eastAsia="MS Mincho"/>
                <w:szCs w:val="24"/>
              </w:rPr>
              <w:t>7</w:t>
            </w:r>
            <w:r>
              <w:rPr>
                <w:rFonts w:eastAsia="MS Mincho"/>
                <w:szCs w:val="24"/>
              </w:rPr>
              <w:t>},</w:t>
            </w:r>
            <w:r w:rsidR="000038A4">
              <w:rPr>
                <w:rFonts w:eastAsia="MS Mincho"/>
                <w:szCs w:val="24"/>
              </w:rPr>
              <w:t>{1,7},</w:t>
            </w:r>
            <w:r>
              <w:rPr>
                <w:rFonts w:eastAsia="MS Mincho"/>
                <w:szCs w:val="24"/>
              </w:rPr>
              <w:t>{2,</w:t>
            </w:r>
            <w:r w:rsidR="000038A4">
              <w:rPr>
                <w:rFonts w:eastAsia="MS Mincho"/>
                <w:szCs w:val="24"/>
              </w:rPr>
              <w:t>7</w:t>
            </w:r>
            <w:r>
              <w:rPr>
                <w:rFonts w:eastAsia="MS Mincho"/>
                <w:szCs w:val="24"/>
              </w:rPr>
              <w:t>},</w:t>
            </w:r>
            <w:r w:rsidR="000038A4">
              <w:rPr>
                <w:rFonts w:eastAsia="MS Mincho"/>
                <w:szCs w:val="24"/>
              </w:rPr>
              <w:t>{1,7},{1,7},</w:t>
            </w:r>
            <w:r>
              <w:rPr>
                <w:rFonts w:eastAsia="MS Mincho"/>
                <w:szCs w:val="24"/>
              </w:rPr>
              <w:t>{3,</w:t>
            </w:r>
            <w:r w:rsidR="000038A4">
              <w:rPr>
                <w:rFonts w:eastAsia="MS Mincho"/>
                <w:szCs w:val="24"/>
              </w:rPr>
              <w:t>7</w:t>
            </w:r>
            <w:r>
              <w:rPr>
                <w:rFonts w:eastAsia="MS Mincho"/>
                <w:szCs w:val="24"/>
              </w:rPr>
              <w:t xml:space="preserve">}], 3, </w:t>
            </w:r>
            <w:r w:rsidR="000038A4">
              <w:rPr>
                <w:rFonts w:eastAsia="MS Mincho"/>
                <w:szCs w:val="24"/>
              </w:rPr>
              <w:t>5</w:t>
            </w:r>
            <w:r>
              <w:rPr>
                <w:rFonts w:eastAsia="MS Mincho"/>
                <w:szCs w:val="24"/>
              </w:rPr>
              <w:t>}</w:t>
            </w:r>
          </w:p>
        </w:tc>
      </w:tr>
      <w:tr w:rsidR="00195253" w:rsidRPr="008203C9" w14:paraId="04B29374" w14:textId="77777777" w:rsidTr="00D838CE">
        <w:tc>
          <w:tcPr>
            <w:tcW w:w="1910" w:type="dxa"/>
          </w:tcPr>
          <w:p w14:paraId="7911179F" w14:textId="241B1ED3" w:rsidR="008D30CE" w:rsidRPr="00C076A5" w:rsidRDefault="008D30CE" w:rsidP="00CC2A87">
            <w:pPr>
              <w:rPr>
                <w:rFonts w:ascii="CourierNewPSMT" w:hAnsi="CourierNewPSMT"/>
                <w:szCs w:val="22"/>
                <w:lang w:val="en-US"/>
              </w:rPr>
            </w:pPr>
            <w:r w:rsidRPr="00C076A5">
              <w:rPr>
                <w:rFonts w:ascii="CourierNewPSMT" w:hAnsi="CourierNewPSMT"/>
                <w:szCs w:val="22"/>
                <w:lang w:val="en-US"/>
              </w:rPr>
              <w:t>'</w:t>
            </w:r>
            <w:r>
              <w:rPr>
                <w:rFonts w:ascii="CourierNewPSMT" w:hAnsi="CourierNewPSMT"/>
                <w:szCs w:val="22"/>
                <w:lang w:val="en-US"/>
              </w:rPr>
              <w:t>v308</w:t>
            </w:r>
            <w:r w:rsidRPr="00C076A5">
              <w:rPr>
                <w:rFonts w:ascii="CourierNewPSMT" w:hAnsi="CourierNewPSMT"/>
                <w:szCs w:val="22"/>
                <w:lang w:val="en-US"/>
              </w:rPr>
              <w:t>'</w:t>
            </w:r>
          </w:p>
        </w:tc>
        <w:tc>
          <w:tcPr>
            <w:tcW w:w="2126" w:type="dxa"/>
          </w:tcPr>
          <w:p w14:paraId="1FC42DD8" w14:textId="3729C0C2" w:rsidR="0052376D" w:rsidRDefault="008D30CE" w:rsidP="00CC2A87">
            <w:pPr>
              <w:pStyle w:val="BiblioEntry"/>
              <w:autoSpaceDE w:val="0"/>
              <w:autoSpaceDN w:val="0"/>
              <w:adjustRightInd w:val="0"/>
              <w:ind w:left="0" w:firstLine="0"/>
              <w:rPr>
                <w:rFonts w:eastAsia="MS Mincho"/>
                <w:szCs w:val="24"/>
              </w:rPr>
            </w:pPr>
            <w:r>
              <w:rPr>
                <w:rFonts w:eastAsia="MS Mincho"/>
                <w:szCs w:val="24"/>
              </w:rPr>
              <w:t>8 bits YUV 444</w:t>
            </w:r>
            <w:r w:rsidR="00DC5F33">
              <w:rPr>
                <w:rFonts w:eastAsia="MS Mincho"/>
                <w:szCs w:val="24"/>
              </w:rPr>
              <w:t xml:space="preserve"> packed</w:t>
            </w:r>
            <w:r w:rsidR="00D838CE">
              <w:rPr>
                <w:color w:val="000000"/>
                <w:sz w:val="20"/>
                <w:szCs w:val="20"/>
              </w:rPr>
              <w:t xml:space="preserve"> </w:t>
            </w:r>
            <w:r w:rsidR="0052376D" w:rsidRPr="00436DBA">
              <w:rPr>
                <w:color w:val="000000"/>
                <w:sz w:val="20"/>
                <w:szCs w:val="20"/>
              </w:rPr>
              <w:t>C</w:t>
            </w:r>
            <w:r w:rsidR="0052376D">
              <w:rPr>
                <w:color w:val="000000"/>
                <w:sz w:val="20"/>
                <w:szCs w:val="20"/>
              </w:rPr>
              <w:t xml:space="preserve">r </w:t>
            </w:r>
            <w:r w:rsidR="0052376D" w:rsidRPr="00436DBA">
              <w:rPr>
                <w:color w:val="000000"/>
                <w:sz w:val="20"/>
                <w:szCs w:val="20"/>
              </w:rPr>
              <w:t>Y C</w:t>
            </w:r>
            <w:r w:rsidR="0052376D">
              <w:rPr>
                <w:color w:val="000000"/>
                <w:sz w:val="20"/>
                <w:szCs w:val="20"/>
              </w:rPr>
              <w:t>b</w:t>
            </w:r>
          </w:p>
        </w:tc>
        <w:tc>
          <w:tcPr>
            <w:tcW w:w="5853" w:type="dxa"/>
          </w:tcPr>
          <w:p w14:paraId="441F6D58" w14:textId="3785EAC9" w:rsidR="008D30CE" w:rsidRDefault="008D30CE" w:rsidP="00CC2A87">
            <w:pPr>
              <w:pStyle w:val="BiblioEntry"/>
              <w:autoSpaceDE w:val="0"/>
              <w:autoSpaceDN w:val="0"/>
              <w:adjustRightInd w:val="0"/>
              <w:ind w:left="0" w:firstLine="0"/>
              <w:rPr>
                <w:rFonts w:eastAsia="MS Mincho"/>
                <w:szCs w:val="24"/>
              </w:rPr>
            </w:pPr>
            <w:r>
              <w:rPr>
                <w:rFonts w:eastAsia="MS Mincho"/>
                <w:szCs w:val="24"/>
              </w:rPr>
              <w:t>{</w:t>
            </w:r>
            <w:r w:rsidR="00B10104" w:rsidRPr="00C076A5">
              <w:rPr>
                <w:rFonts w:ascii="CourierNewPSMT" w:eastAsia="Times New Roman" w:hAnsi="CourierNewPSMT"/>
                <w:lang w:val="en-US" w:eastAsia="fr-FR"/>
              </w:rPr>
              <w:t>'</w:t>
            </w:r>
            <w:r w:rsidR="00B10104">
              <w:rPr>
                <w:rFonts w:ascii="CourierNewPSMT" w:eastAsia="Times New Roman" w:hAnsi="CourierNewPSMT"/>
                <w:lang w:val="en-US" w:eastAsia="fr-FR"/>
              </w:rPr>
              <w:t>v308</w:t>
            </w:r>
            <w:r w:rsidR="00B10104" w:rsidRPr="00C076A5">
              <w:rPr>
                <w:rFonts w:ascii="CourierNewPSMT" w:eastAsia="Times New Roman" w:hAnsi="CourierNewPSMT"/>
                <w:lang w:val="en-US" w:eastAsia="fr-FR"/>
              </w:rPr>
              <w:t>'</w:t>
            </w:r>
            <w:r w:rsidR="00B10104">
              <w:rPr>
                <w:rFonts w:eastAsia="MS Mincho"/>
                <w:szCs w:val="24"/>
              </w:rPr>
              <w:t xml:space="preserve">, </w:t>
            </w:r>
            <w:r>
              <w:rPr>
                <w:rFonts w:eastAsia="MS Mincho"/>
                <w:szCs w:val="24"/>
              </w:rPr>
              <w:t>3, [{</w:t>
            </w:r>
            <w:r w:rsidR="00DC5F33">
              <w:rPr>
                <w:rFonts w:eastAsia="MS Mincho"/>
                <w:szCs w:val="24"/>
              </w:rPr>
              <w:t>3</w:t>
            </w:r>
            <w:r>
              <w:rPr>
                <w:rFonts w:eastAsia="MS Mincho"/>
                <w:szCs w:val="24"/>
              </w:rPr>
              <w:t>,</w:t>
            </w:r>
            <w:r w:rsidR="00D838CE">
              <w:rPr>
                <w:rFonts w:eastAsia="MS Mincho"/>
                <w:szCs w:val="24"/>
              </w:rPr>
              <w:t>7</w:t>
            </w:r>
            <w:r>
              <w:rPr>
                <w:rFonts w:eastAsia="MS Mincho"/>
                <w:szCs w:val="24"/>
              </w:rPr>
              <w:t>},{1,</w:t>
            </w:r>
            <w:r w:rsidR="00D838CE">
              <w:rPr>
                <w:rFonts w:eastAsia="MS Mincho"/>
                <w:szCs w:val="24"/>
              </w:rPr>
              <w:t>7</w:t>
            </w:r>
            <w:r>
              <w:rPr>
                <w:rFonts w:eastAsia="MS Mincho"/>
                <w:szCs w:val="24"/>
              </w:rPr>
              <w:t>},{</w:t>
            </w:r>
            <w:r w:rsidR="00DC5F33">
              <w:rPr>
                <w:rFonts w:eastAsia="MS Mincho"/>
                <w:szCs w:val="24"/>
              </w:rPr>
              <w:t>2</w:t>
            </w:r>
            <w:r>
              <w:rPr>
                <w:rFonts w:eastAsia="MS Mincho"/>
                <w:szCs w:val="24"/>
              </w:rPr>
              <w:t>,</w:t>
            </w:r>
            <w:r w:rsidR="00D838CE">
              <w:rPr>
                <w:rFonts w:eastAsia="MS Mincho"/>
                <w:szCs w:val="24"/>
              </w:rPr>
              <w:t>7</w:t>
            </w:r>
            <w:r>
              <w:rPr>
                <w:rFonts w:eastAsia="MS Mincho"/>
                <w:szCs w:val="24"/>
              </w:rPr>
              <w:t xml:space="preserve">}], 0, </w:t>
            </w:r>
            <w:r w:rsidR="0033594A">
              <w:rPr>
                <w:rFonts w:eastAsia="MS Mincho"/>
                <w:szCs w:val="24"/>
              </w:rPr>
              <w:t>1</w:t>
            </w:r>
            <w:r>
              <w:rPr>
                <w:rFonts w:eastAsia="MS Mincho"/>
                <w:szCs w:val="24"/>
              </w:rPr>
              <w:t>}</w:t>
            </w:r>
          </w:p>
        </w:tc>
      </w:tr>
      <w:tr w:rsidR="00195253" w:rsidRPr="008203C9" w14:paraId="6C9C49E8" w14:textId="77777777" w:rsidTr="00D838CE">
        <w:tc>
          <w:tcPr>
            <w:tcW w:w="1910" w:type="dxa"/>
          </w:tcPr>
          <w:p w14:paraId="44DDB049" w14:textId="1A8B358E" w:rsidR="008D30CE" w:rsidRPr="00C076A5" w:rsidRDefault="008D30CE" w:rsidP="00CC2A87">
            <w:pPr>
              <w:rPr>
                <w:rFonts w:ascii="CourierNewPSMT" w:hAnsi="CourierNewPSMT"/>
                <w:szCs w:val="22"/>
                <w:lang w:val="en-US"/>
              </w:rPr>
            </w:pPr>
            <w:r w:rsidRPr="00C076A5">
              <w:rPr>
                <w:rFonts w:ascii="CourierNewPSMT" w:hAnsi="CourierNewPSMT"/>
                <w:szCs w:val="22"/>
                <w:lang w:val="en-US"/>
              </w:rPr>
              <w:t>'</w:t>
            </w:r>
            <w:r>
              <w:rPr>
                <w:rFonts w:ascii="CourierNewPSMT" w:hAnsi="CourierNewPSMT"/>
                <w:szCs w:val="22"/>
                <w:lang w:val="en-US"/>
              </w:rPr>
              <w:t>v408</w:t>
            </w:r>
            <w:r w:rsidRPr="00C076A5">
              <w:rPr>
                <w:rFonts w:ascii="CourierNewPSMT" w:hAnsi="CourierNewPSMT"/>
                <w:szCs w:val="22"/>
                <w:lang w:val="en-US"/>
              </w:rPr>
              <w:t>'</w:t>
            </w:r>
          </w:p>
        </w:tc>
        <w:tc>
          <w:tcPr>
            <w:tcW w:w="2126" w:type="dxa"/>
          </w:tcPr>
          <w:p w14:paraId="07C0C4C7" w14:textId="68F5C11F" w:rsidR="0052376D" w:rsidRDefault="008D30CE" w:rsidP="00CC2A87">
            <w:pPr>
              <w:pStyle w:val="BiblioEntry"/>
              <w:autoSpaceDE w:val="0"/>
              <w:autoSpaceDN w:val="0"/>
              <w:adjustRightInd w:val="0"/>
              <w:ind w:left="0" w:firstLine="0"/>
              <w:rPr>
                <w:rFonts w:eastAsia="MS Mincho"/>
                <w:szCs w:val="24"/>
              </w:rPr>
            </w:pPr>
            <w:r>
              <w:rPr>
                <w:rFonts w:eastAsia="MS Mincho"/>
                <w:szCs w:val="24"/>
              </w:rPr>
              <w:t>8 bits YUV</w:t>
            </w:r>
            <w:r w:rsidR="00DC5F33">
              <w:rPr>
                <w:rFonts w:eastAsia="MS Mincho"/>
                <w:szCs w:val="24"/>
              </w:rPr>
              <w:t>A</w:t>
            </w:r>
            <w:r>
              <w:rPr>
                <w:rFonts w:eastAsia="MS Mincho"/>
                <w:szCs w:val="24"/>
              </w:rPr>
              <w:t xml:space="preserve"> 444</w:t>
            </w:r>
            <w:r w:rsidR="00DC5F33">
              <w:rPr>
                <w:rFonts w:eastAsia="MS Mincho"/>
                <w:szCs w:val="24"/>
              </w:rPr>
              <w:t xml:space="preserve"> packed</w:t>
            </w:r>
            <w:r w:rsidR="00D838CE">
              <w:rPr>
                <w:color w:val="000000"/>
                <w:sz w:val="20"/>
                <w:szCs w:val="20"/>
              </w:rPr>
              <w:t xml:space="preserve"> </w:t>
            </w:r>
            <w:r w:rsidR="0052376D" w:rsidRPr="00436DBA">
              <w:rPr>
                <w:color w:val="000000"/>
                <w:sz w:val="20"/>
                <w:szCs w:val="20"/>
              </w:rPr>
              <w:t>C</w:t>
            </w:r>
            <w:r w:rsidR="0052376D">
              <w:rPr>
                <w:color w:val="000000"/>
                <w:sz w:val="20"/>
                <w:szCs w:val="20"/>
              </w:rPr>
              <w:t xml:space="preserve">b </w:t>
            </w:r>
            <w:r w:rsidR="0052376D" w:rsidRPr="00436DBA">
              <w:rPr>
                <w:color w:val="000000"/>
                <w:sz w:val="20"/>
                <w:szCs w:val="20"/>
              </w:rPr>
              <w:t>Y C</w:t>
            </w:r>
            <w:r w:rsidR="0052376D">
              <w:rPr>
                <w:color w:val="000000"/>
                <w:sz w:val="20"/>
                <w:szCs w:val="20"/>
              </w:rPr>
              <w:t>r A</w:t>
            </w:r>
          </w:p>
        </w:tc>
        <w:tc>
          <w:tcPr>
            <w:tcW w:w="5853" w:type="dxa"/>
          </w:tcPr>
          <w:p w14:paraId="0949BB1F" w14:textId="249B28D4" w:rsidR="008D30CE" w:rsidRDefault="008D30CE" w:rsidP="00CC2A87">
            <w:pPr>
              <w:pStyle w:val="BiblioEntry"/>
              <w:autoSpaceDE w:val="0"/>
              <w:autoSpaceDN w:val="0"/>
              <w:adjustRightInd w:val="0"/>
              <w:ind w:left="0" w:firstLine="0"/>
              <w:rPr>
                <w:rFonts w:eastAsia="MS Mincho"/>
                <w:szCs w:val="24"/>
              </w:rPr>
            </w:pPr>
            <w:r>
              <w:rPr>
                <w:rFonts w:eastAsia="MS Mincho"/>
                <w:szCs w:val="24"/>
              </w:rPr>
              <w:t>{</w:t>
            </w:r>
            <w:r w:rsidR="00B10104" w:rsidRPr="00C076A5">
              <w:rPr>
                <w:rFonts w:ascii="CourierNewPSMT" w:eastAsia="Times New Roman" w:hAnsi="CourierNewPSMT"/>
                <w:lang w:val="en-US" w:eastAsia="fr-FR"/>
              </w:rPr>
              <w:t>'</w:t>
            </w:r>
            <w:r w:rsidR="00B10104">
              <w:rPr>
                <w:rFonts w:ascii="CourierNewPSMT" w:eastAsia="Times New Roman" w:hAnsi="CourierNewPSMT"/>
                <w:lang w:val="en-US" w:eastAsia="fr-FR"/>
              </w:rPr>
              <w:t>v408</w:t>
            </w:r>
            <w:r w:rsidR="00B10104" w:rsidRPr="00C076A5">
              <w:rPr>
                <w:rFonts w:ascii="CourierNewPSMT" w:eastAsia="Times New Roman" w:hAnsi="CourierNewPSMT"/>
                <w:lang w:val="en-US" w:eastAsia="fr-FR"/>
              </w:rPr>
              <w:t>'</w:t>
            </w:r>
            <w:r w:rsidR="00B10104">
              <w:rPr>
                <w:rFonts w:eastAsia="MS Mincho"/>
                <w:szCs w:val="24"/>
              </w:rPr>
              <w:t xml:space="preserve">, </w:t>
            </w:r>
            <w:r w:rsidR="00DC5F33">
              <w:rPr>
                <w:rFonts w:eastAsia="MS Mincho"/>
                <w:szCs w:val="24"/>
              </w:rPr>
              <w:t>4</w:t>
            </w:r>
            <w:r>
              <w:rPr>
                <w:rFonts w:eastAsia="MS Mincho"/>
                <w:szCs w:val="24"/>
              </w:rPr>
              <w:t>, [{</w:t>
            </w:r>
            <w:r w:rsidR="00DC5F33">
              <w:rPr>
                <w:rFonts w:eastAsia="MS Mincho"/>
                <w:szCs w:val="24"/>
              </w:rPr>
              <w:t>2</w:t>
            </w:r>
            <w:r>
              <w:rPr>
                <w:rFonts w:eastAsia="MS Mincho"/>
                <w:szCs w:val="24"/>
              </w:rPr>
              <w:t>,</w:t>
            </w:r>
            <w:r w:rsidR="00D838CE">
              <w:rPr>
                <w:rFonts w:eastAsia="MS Mincho"/>
                <w:szCs w:val="24"/>
              </w:rPr>
              <w:t>7</w:t>
            </w:r>
            <w:r>
              <w:rPr>
                <w:rFonts w:eastAsia="MS Mincho"/>
                <w:szCs w:val="24"/>
              </w:rPr>
              <w:t>},{1,</w:t>
            </w:r>
            <w:r w:rsidR="00D838CE">
              <w:rPr>
                <w:rFonts w:eastAsia="MS Mincho"/>
                <w:szCs w:val="24"/>
              </w:rPr>
              <w:t>7</w:t>
            </w:r>
            <w:r>
              <w:rPr>
                <w:rFonts w:eastAsia="MS Mincho"/>
                <w:szCs w:val="24"/>
              </w:rPr>
              <w:t>}</w:t>
            </w:r>
            <w:r w:rsidR="00DC5F33">
              <w:rPr>
                <w:rFonts w:eastAsia="MS Mincho"/>
                <w:szCs w:val="24"/>
              </w:rPr>
              <w:t>,{3,</w:t>
            </w:r>
            <w:r w:rsidR="00D838CE">
              <w:rPr>
                <w:rFonts w:eastAsia="MS Mincho"/>
                <w:szCs w:val="24"/>
              </w:rPr>
              <w:t>7</w:t>
            </w:r>
            <w:r w:rsidR="00DC5F33">
              <w:rPr>
                <w:rFonts w:eastAsia="MS Mincho"/>
                <w:szCs w:val="24"/>
              </w:rPr>
              <w:t>},{</w:t>
            </w:r>
            <w:r w:rsidR="0052376D">
              <w:rPr>
                <w:rFonts w:eastAsia="MS Mincho"/>
                <w:szCs w:val="24"/>
              </w:rPr>
              <w:t>7</w:t>
            </w:r>
            <w:r w:rsidR="00DC5F33">
              <w:rPr>
                <w:rFonts w:eastAsia="MS Mincho"/>
                <w:szCs w:val="24"/>
              </w:rPr>
              <w:t xml:space="preserve">, </w:t>
            </w:r>
            <w:r w:rsidR="00D838CE">
              <w:rPr>
                <w:rFonts w:eastAsia="MS Mincho"/>
                <w:szCs w:val="24"/>
              </w:rPr>
              <w:t>7</w:t>
            </w:r>
            <w:r w:rsidR="00DC5F33">
              <w:rPr>
                <w:rFonts w:eastAsia="MS Mincho"/>
                <w:szCs w:val="24"/>
              </w:rPr>
              <w:t>}</w:t>
            </w:r>
            <w:r>
              <w:rPr>
                <w:rFonts w:eastAsia="MS Mincho"/>
                <w:szCs w:val="24"/>
              </w:rPr>
              <w:t xml:space="preserve">], 0, </w:t>
            </w:r>
            <w:r w:rsidR="0033594A">
              <w:rPr>
                <w:rFonts w:eastAsia="MS Mincho"/>
                <w:szCs w:val="24"/>
              </w:rPr>
              <w:t>1</w:t>
            </w:r>
            <w:r>
              <w:rPr>
                <w:rFonts w:eastAsia="MS Mincho"/>
                <w:szCs w:val="24"/>
              </w:rPr>
              <w:t>}</w:t>
            </w:r>
          </w:p>
        </w:tc>
      </w:tr>
      <w:tr w:rsidR="00195253" w:rsidRPr="00045347" w14:paraId="6966BA97" w14:textId="77777777" w:rsidTr="00D838CE">
        <w:tc>
          <w:tcPr>
            <w:tcW w:w="1910" w:type="dxa"/>
          </w:tcPr>
          <w:p w14:paraId="42CC4B95" w14:textId="7DA4E280" w:rsidR="00DC5F33" w:rsidRPr="00DC5F33" w:rsidRDefault="00DC5F33" w:rsidP="00DC5F33">
            <w:pPr>
              <w:rPr>
                <w:rFonts w:ascii="CourierNewPSMT" w:hAnsi="CourierNewPSMT"/>
                <w:szCs w:val="22"/>
                <w:highlight w:val="yellow"/>
                <w:lang w:val="en-US"/>
              </w:rPr>
            </w:pPr>
            <w:r w:rsidRPr="001C3F92">
              <w:rPr>
                <w:rFonts w:ascii="CourierNewPSMT" w:hAnsi="CourierNewPSMT"/>
                <w:szCs w:val="22"/>
                <w:lang w:val="en-US"/>
              </w:rPr>
              <w:lastRenderedPageBreak/>
              <w:t>'</w:t>
            </w:r>
            <w:r w:rsidR="00230543">
              <w:rPr>
                <w:rFonts w:ascii="CourierNewPSMT" w:hAnsi="CourierNewPSMT"/>
                <w:szCs w:val="22"/>
                <w:lang w:val="en-US"/>
              </w:rPr>
              <w:t>y</w:t>
            </w:r>
            <w:r w:rsidRPr="001C3F92">
              <w:rPr>
                <w:rFonts w:ascii="CourierNewPSMT" w:hAnsi="CourierNewPSMT"/>
                <w:szCs w:val="22"/>
                <w:lang w:val="en-US"/>
              </w:rPr>
              <w:t>21</w:t>
            </w:r>
            <w:r w:rsidR="00230543">
              <w:rPr>
                <w:rFonts w:ascii="CourierNewPSMT" w:hAnsi="CourierNewPSMT"/>
                <w:szCs w:val="22"/>
                <w:lang w:val="en-US"/>
              </w:rPr>
              <w:t>0</w:t>
            </w:r>
            <w:r w:rsidRPr="001C3F92">
              <w:rPr>
                <w:rFonts w:ascii="CourierNewPSMT" w:hAnsi="CourierNewPSMT"/>
                <w:szCs w:val="22"/>
                <w:lang w:val="en-US"/>
              </w:rPr>
              <w:t>'</w:t>
            </w:r>
          </w:p>
        </w:tc>
        <w:tc>
          <w:tcPr>
            <w:tcW w:w="2126" w:type="dxa"/>
          </w:tcPr>
          <w:p w14:paraId="6CB1AF7E" w14:textId="61879002" w:rsidR="00DC5F33" w:rsidRPr="00276EEB" w:rsidRDefault="00DC5F33" w:rsidP="00DC5F33">
            <w:pPr>
              <w:pStyle w:val="BiblioEntry"/>
              <w:autoSpaceDE w:val="0"/>
              <w:autoSpaceDN w:val="0"/>
              <w:adjustRightInd w:val="0"/>
              <w:ind w:left="0" w:firstLine="0"/>
              <w:rPr>
                <w:rFonts w:eastAsia="MS Mincho"/>
                <w:szCs w:val="24"/>
                <w:lang w:val="fr-FR"/>
              </w:rPr>
            </w:pPr>
            <w:r w:rsidRPr="00951998">
              <w:rPr>
                <w:rFonts w:eastAsia="MS Mincho"/>
                <w:szCs w:val="24"/>
                <w:lang w:val="fr-FR"/>
              </w:rPr>
              <w:t>10</w:t>
            </w:r>
            <w:r w:rsidR="00230543">
              <w:rPr>
                <w:rFonts w:eastAsia="MS Mincho"/>
                <w:szCs w:val="24"/>
                <w:lang w:val="fr-FR"/>
              </w:rPr>
              <w:t xml:space="preserve"> </w:t>
            </w:r>
            <w:r w:rsidRPr="00276EEB">
              <w:rPr>
                <w:rFonts w:eastAsia="MS Mincho"/>
                <w:szCs w:val="24"/>
                <w:lang w:val="fr-FR"/>
              </w:rPr>
              <w:t>bits YUV 4</w:t>
            </w:r>
            <w:r w:rsidR="0052376D" w:rsidRPr="00276EEB">
              <w:rPr>
                <w:rFonts w:eastAsia="MS Mincho"/>
                <w:szCs w:val="24"/>
                <w:lang w:val="fr-FR"/>
              </w:rPr>
              <w:t>22</w:t>
            </w:r>
            <w:r w:rsidRPr="00276EEB">
              <w:rPr>
                <w:rFonts w:eastAsia="MS Mincho"/>
                <w:szCs w:val="24"/>
                <w:lang w:val="fr-FR"/>
              </w:rPr>
              <w:t xml:space="preserve"> packed</w:t>
            </w:r>
            <w:r w:rsidR="00AA1622">
              <w:rPr>
                <w:rFonts w:eastAsia="MS Mincho"/>
                <w:szCs w:val="24"/>
                <w:lang w:val="fr-FR"/>
              </w:rPr>
              <w:t xml:space="preserve"> LE</w:t>
            </w:r>
          </w:p>
          <w:p w14:paraId="327C682C" w14:textId="55E362F7" w:rsidR="0052376D" w:rsidRPr="00276EEB" w:rsidRDefault="0052376D" w:rsidP="00DC5F33">
            <w:pPr>
              <w:pStyle w:val="BiblioEntry"/>
              <w:autoSpaceDE w:val="0"/>
              <w:autoSpaceDN w:val="0"/>
              <w:adjustRightInd w:val="0"/>
              <w:ind w:left="0" w:firstLine="0"/>
              <w:rPr>
                <w:rFonts w:eastAsia="MS Mincho"/>
                <w:szCs w:val="24"/>
                <w:highlight w:val="yellow"/>
                <w:lang w:val="fr-FR"/>
              </w:rPr>
            </w:pPr>
            <w:r w:rsidRPr="00276EEB">
              <w:rPr>
                <w:color w:val="000000"/>
                <w:sz w:val="20"/>
                <w:szCs w:val="20"/>
                <w:lang w:val="fr-FR"/>
              </w:rPr>
              <w:t>Y0 C</w:t>
            </w:r>
            <w:r w:rsidR="00230543">
              <w:rPr>
                <w:color w:val="000000"/>
                <w:sz w:val="20"/>
                <w:szCs w:val="20"/>
                <w:lang w:val="fr-FR"/>
              </w:rPr>
              <w:t>b</w:t>
            </w:r>
            <w:r w:rsidRPr="00276EEB">
              <w:rPr>
                <w:color w:val="000000"/>
                <w:sz w:val="20"/>
                <w:szCs w:val="20"/>
                <w:lang w:val="fr-FR"/>
              </w:rPr>
              <w:t xml:space="preserve"> Y1</w:t>
            </w:r>
            <w:r w:rsidR="00230543">
              <w:rPr>
                <w:color w:val="000000"/>
                <w:sz w:val="20"/>
                <w:szCs w:val="20"/>
                <w:lang w:val="fr-FR"/>
              </w:rPr>
              <w:t xml:space="preserve"> Cr</w:t>
            </w:r>
          </w:p>
        </w:tc>
        <w:tc>
          <w:tcPr>
            <w:tcW w:w="5853" w:type="dxa"/>
          </w:tcPr>
          <w:p w14:paraId="71B20973" w14:textId="2F1458AD" w:rsidR="00DC5F33" w:rsidRPr="001C3F92" w:rsidRDefault="00DC5F33" w:rsidP="00DC5F33">
            <w:pPr>
              <w:pStyle w:val="BiblioEntry"/>
              <w:autoSpaceDE w:val="0"/>
              <w:autoSpaceDN w:val="0"/>
              <w:adjustRightInd w:val="0"/>
              <w:ind w:left="0" w:firstLine="0"/>
              <w:rPr>
                <w:rFonts w:eastAsia="MS Mincho"/>
                <w:szCs w:val="24"/>
              </w:rPr>
            </w:pPr>
            <w:r w:rsidRPr="001C3F92">
              <w:rPr>
                <w:rFonts w:eastAsia="MS Mincho"/>
                <w:szCs w:val="24"/>
              </w:rPr>
              <w:t>{</w:t>
            </w:r>
            <w:r w:rsidR="00B10104" w:rsidRPr="001C3F92">
              <w:rPr>
                <w:rFonts w:ascii="CourierNewPSMT" w:eastAsia="Times New Roman" w:hAnsi="CourierNewPSMT"/>
                <w:lang w:val="en-US" w:eastAsia="fr-FR"/>
              </w:rPr>
              <w:t>'</w:t>
            </w:r>
            <w:r w:rsidR="00230543">
              <w:rPr>
                <w:rFonts w:ascii="CourierNewPSMT" w:eastAsia="Times New Roman" w:hAnsi="CourierNewPSMT"/>
                <w:lang w:val="en-US" w:eastAsia="fr-FR"/>
              </w:rPr>
              <w:t>y</w:t>
            </w:r>
            <w:r w:rsidR="00B10104" w:rsidRPr="001C3F92">
              <w:rPr>
                <w:rFonts w:ascii="CourierNewPSMT" w:eastAsia="Times New Roman" w:hAnsi="CourierNewPSMT"/>
                <w:lang w:val="en-US" w:eastAsia="fr-FR"/>
              </w:rPr>
              <w:t>21</w:t>
            </w:r>
            <w:r w:rsidR="00230543">
              <w:rPr>
                <w:rFonts w:ascii="CourierNewPSMT" w:eastAsia="Times New Roman" w:hAnsi="CourierNewPSMT"/>
                <w:lang w:val="en-US" w:eastAsia="fr-FR"/>
              </w:rPr>
              <w:t>0</w:t>
            </w:r>
            <w:r w:rsidR="00B10104" w:rsidRPr="001C3F92">
              <w:rPr>
                <w:rFonts w:ascii="CourierNewPSMT" w:eastAsia="Times New Roman" w:hAnsi="CourierNewPSMT"/>
                <w:lang w:val="en-US" w:eastAsia="fr-FR"/>
              </w:rPr>
              <w:t>'</w:t>
            </w:r>
            <w:r w:rsidR="00B10104">
              <w:rPr>
                <w:rFonts w:eastAsia="MS Mincho"/>
                <w:szCs w:val="24"/>
              </w:rPr>
              <w:t xml:space="preserve">, </w:t>
            </w:r>
            <w:r w:rsidR="00AA1622">
              <w:rPr>
                <w:rFonts w:eastAsia="MS Mincho"/>
                <w:szCs w:val="24"/>
              </w:rPr>
              <w:t>4</w:t>
            </w:r>
            <w:r w:rsidRPr="001C3F92">
              <w:rPr>
                <w:rFonts w:eastAsia="MS Mincho"/>
                <w:szCs w:val="24"/>
              </w:rPr>
              <w:t>, [{</w:t>
            </w:r>
            <w:r w:rsidR="00212F5D">
              <w:rPr>
                <w:rFonts w:eastAsia="MS Mincho"/>
                <w:szCs w:val="24"/>
              </w:rPr>
              <w:t>1</w:t>
            </w:r>
            <w:r w:rsidRPr="001C3F92">
              <w:rPr>
                <w:rFonts w:eastAsia="MS Mincho"/>
                <w:szCs w:val="24"/>
              </w:rPr>
              <w:t>,</w:t>
            </w:r>
            <w:r w:rsidR="00AA1622">
              <w:rPr>
                <w:rFonts w:eastAsia="MS Mincho"/>
                <w:szCs w:val="24"/>
              </w:rPr>
              <w:t>9</w:t>
            </w:r>
            <w:r w:rsidRPr="001C3F92">
              <w:rPr>
                <w:rFonts w:eastAsia="MS Mincho"/>
                <w:szCs w:val="24"/>
              </w:rPr>
              <w:t>},{</w:t>
            </w:r>
            <w:r w:rsidR="00212F5D">
              <w:rPr>
                <w:rFonts w:eastAsia="MS Mincho"/>
                <w:szCs w:val="24"/>
              </w:rPr>
              <w:t>2</w:t>
            </w:r>
            <w:r w:rsidRPr="001C3F92">
              <w:rPr>
                <w:rFonts w:eastAsia="MS Mincho"/>
                <w:szCs w:val="24"/>
              </w:rPr>
              <w:t>,</w:t>
            </w:r>
            <w:r w:rsidR="00AA1622">
              <w:rPr>
                <w:rFonts w:eastAsia="MS Mincho"/>
                <w:szCs w:val="24"/>
              </w:rPr>
              <w:t>9</w:t>
            </w:r>
            <w:r w:rsidRPr="001C3F92">
              <w:rPr>
                <w:rFonts w:eastAsia="MS Mincho"/>
                <w:szCs w:val="24"/>
              </w:rPr>
              <w:t>},</w:t>
            </w:r>
            <w:r w:rsidR="00AA1622" w:rsidRPr="001C3F92">
              <w:rPr>
                <w:rFonts w:eastAsia="MS Mincho"/>
                <w:szCs w:val="24"/>
              </w:rPr>
              <w:t>{</w:t>
            </w:r>
            <w:r w:rsidR="00AA1622">
              <w:rPr>
                <w:rFonts w:eastAsia="MS Mincho"/>
                <w:szCs w:val="24"/>
              </w:rPr>
              <w:t>1</w:t>
            </w:r>
            <w:r w:rsidR="00AA1622" w:rsidRPr="001C3F92">
              <w:rPr>
                <w:rFonts w:eastAsia="MS Mincho"/>
                <w:szCs w:val="24"/>
              </w:rPr>
              <w:t>,</w:t>
            </w:r>
            <w:r w:rsidR="00AA1622">
              <w:rPr>
                <w:rFonts w:eastAsia="MS Mincho"/>
                <w:szCs w:val="24"/>
              </w:rPr>
              <w:t>9</w:t>
            </w:r>
            <w:r w:rsidR="00AA1622" w:rsidRPr="001C3F92">
              <w:rPr>
                <w:rFonts w:eastAsia="MS Mincho"/>
                <w:szCs w:val="24"/>
              </w:rPr>
              <w:t>},</w:t>
            </w:r>
            <w:r w:rsidRPr="001C3F92">
              <w:rPr>
                <w:rFonts w:eastAsia="MS Mincho"/>
                <w:szCs w:val="24"/>
              </w:rPr>
              <w:t>{3,</w:t>
            </w:r>
            <w:r w:rsidR="00AA1622">
              <w:rPr>
                <w:rFonts w:eastAsia="MS Mincho"/>
                <w:szCs w:val="24"/>
              </w:rPr>
              <w:t>9</w:t>
            </w:r>
            <w:r w:rsidRPr="001C3F92">
              <w:rPr>
                <w:rFonts w:eastAsia="MS Mincho"/>
                <w:szCs w:val="24"/>
              </w:rPr>
              <w:t xml:space="preserve">}], 1, </w:t>
            </w:r>
            <w:r w:rsidR="00F21A68">
              <w:rPr>
                <w:rFonts w:eastAsia="MS Mincho"/>
                <w:szCs w:val="24"/>
              </w:rPr>
              <w:t>5</w:t>
            </w:r>
            <w:r w:rsidR="00E55DE9">
              <w:rPr>
                <w:rFonts w:eastAsia="MS Mincho"/>
                <w:szCs w:val="24"/>
              </w:rPr>
              <w:t xml:space="preserve">, </w:t>
            </w:r>
            <w:r w:rsidR="00AA1622">
              <w:rPr>
                <w:rFonts w:eastAsia="MS Mincho"/>
                <w:szCs w:val="24"/>
              </w:rPr>
              <w:t>2</w:t>
            </w:r>
            <w:r w:rsidRPr="001C3F92">
              <w:rPr>
                <w:rFonts w:eastAsia="MS Mincho"/>
                <w:szCs w:val="24"/>
              </w:rPr>
              <w:t>}</w:t>
            </w:r>
          </w:p>
          <w:p w14:paraId="69B5400A" w14:textId="5CADC41E" w:rsidR="008A71B7" w:rsidRPr="00C41FF8" w:rsidRDefault="00661D8E" w:rsidP="00661D8E">
            <w:pPr>
              <w:rPr>
                <w:lang w:val="en-US"/>
              </w:rPr>
            </w:pPr>
            <w:r>
              <w:rPr>
                <w:rStyle w:val="codeChar1"/>
                <w:rFonts w:eastAsia="MS Mincho"/>
              </w:rPr>
              <w:t>block_size</w:t>
            </w:r>
            <w:r w:rsidRPr="008203C9">
              <w:rPr>
                <w:rFonts w:ascii="Cambria" w:hAnsi="Cambria" w:cs="Courier New"/>
                <w:szCs w:val="22"/>
                <w:lang w:val="en-US"/>
              </w:rPr>
              <w:t xml:space="preserve"> shall be 2. </w:t>
            </w:r>
            <w:r w:rsidR="00AA1622">
              <w:rPr>
                <w:rStyle w:val="codeChar1"/>
                <w:rFonts w:eastAsia="MS Mincho"/>
              </w:rPr>
              <w:t>block_little_endian</w:t>
            </w:r>
            <w:r w:rsidR="00AA1622" w:rsidRPr="008203C9">
              <w:rPr>
                <w:rFonts w:ascii="Cambria" w:hAnsi="Cambria"/>
                <w:lang w:val="en-US"/>
              </w:rPr>
              <w:t xml:space="preserve"> shall be 1. </w:t>
            </w:r>
            <w:r w:rsidR="00AA1622">
              <w:rPr>
                <w:rStyle w:val="codeChar1"/>
                <w:rFonts w:eastAsia="MS Mincho"/>
              </w:rPr>
              <w:t>block_</w:t>
            </w:r>
            <w:r w:rsidR="001F17AA">
              <w:rPr>
                <w:rStyle w:val="codeChar1"/>
                <w:rFonts w:eastAsia="MS Mincho"/>
              </w:rPr>
              <w:t>pad_last</w:t>
            </w:r>
            <w:r w:rsidR="00AA1622" w:rsidRPr="008203C9">
              <w:rPr>
                <w:rFonts w:ascii="Cambria" w:hAnsi="Cambria"/>
                <w:lang w:val="en-US"/>
              </w:rPr>
              <w:t xml:space="preserve"> shall be 1.</w:t>
            </w:r>
          </w:p>
        </w:tc>
      </w:tr>
      <w:tr w:rsidR="00195253" w:rsidRPr="00045347" w14:paraId="3CAC81DD" w14:textId="77777777" w:rsidTr="00D838CE">
        <w:tc>
          <w:tcPr>
            <w:tcW w:w="1910" w:type="dxa"/>
          </w:tcPr>
          <w:p w14:paraId="1B1E75EC" w14:textId="0CFEA973" w:rsidR="00DC5F33" w:rsidRPr="00C076A5" w:rsidRDefault="00DC5F33" w:rsidP="00DC5F33">
            <w:pPr>
              <w:rPr>
                <w:rFonts w:ascii="CourierNewPSMT" w:hAnsi="CourierNewPSMT"/>
                <w:szCs w:val="22"/>
                <w:lang w:val="en-US"/>
              </w:rPr>
            </w:pPr>
            <w:r w:rsidRPr="00C076A5">
              <w:rPr>
                <w:rFonts w:ascii="CourierNewPSMT" w:hAnsi="CourierNewPSMT"/>
                <w:szCs w:val="22"/>
                <w:lang w:val="en-US"/>
              </w:rPr>
              <w:t>'</w:t>
            </w:r>
            <w:r>
              <w:rPr>
                <w:rFonts w:ascii="CourierNewPSMT" w:hAnsi="CourierNewPSMT"/>
                <w:szCs w:val="22"/>
                <w:lang w:val="en-US"/>
              </w:rPr>
              <w:t>v410</w:t>
            </w:r>
            <w:r w:rsidRPr="00C076A5">
              <w:rPr>
                <w:rFonts w:ascii="CourierNewPSMT" w:hAnsi="CourierNewPSMT"/>
                <w:szCs w:val="22"/>
                <w:lang w:val="en-US"/>
              </w:rPr>
              <w:t>'</w:t>
            </w:r>
          </w:p>
        </w:tc>
        <w:tc>
          <w:tcPr>
            <w:tcW w:w="2126" w:type="dxa"/>
          </w:tcPr>
          <w:p w14:paraId="7A9E9B7F" w14:textId="60436CC1" w:rsidR="008A4093" w:rsidRDefault="00DC5F33" w:rsidP="00DC5F33">
            <w:pPr>
              <w:pStyle w:val="BiblioEntry"/>
              <w:autoSpaceDE w:val="0"/>
              <w:autoSpaceDN w:val="0"/>
              <w:adjustRightInd w:val="0"/>
              <w:ind w:left="0" w:firstLine="0"/>
              <w:rPr>
                <w:rFonts w:eastAsia="MS Mincho"/>
                <w:szCs w:val="24"/>
              </w:rPr>
            </w:pPr>
            <w:r>
              <w:rPr>
                <w:rFonts w:eastAsia="MS Mincho"/>
                <w:szCs w:val="24"/>
              </w:rPr>
              <w:t>10 bits YUV 444 packed</w:t>
            </w:r>
            <w:r w:rsidR="0033594A">
              <w:rPr>
                <w:rFonts w:eastAsia="MS Mincho"/>
                <w:szCs w:val="24"/>
              </w:rPr>
              <w:t xml:space="preserve"> CbYCr</w:t>
            </w:r>
            <w:r>
              <w:rPr>
                <w:rFonts w:eastAsia="MS Mincho"/>
                <w:szCs w:val="24"/>
              </w:rPr>
              <w:t xml:space="preserve">, 2 unused bits at </w:t>
            </w:r>
            <w:r w:rsidR="00276EEB">
              <w:rPr>
                <w:rFonts w:eastAsia="MS Mincho"/>
                <w:szCs w:val="24"/>
              </w:rPr>
              <w:t>LSB byte 0</w:t>
            </w:r>
          </w:p>
        </w:tc>
        <w:tc>
          <w:tcPr>
            <w:tcW w:w="5853" w:type="dxa"/>
          </w:tcPr>
          <w:p w14:paraId="596E532B" w14:textId="7AFBC54A" w:rsidR="00AA18A1" w:rsidRDefault="00AA1622" w:rsidP="00276EEB">
            <w:pPr>
              <w:pStyle w:val="BiblioEntry"/>
              <w:autoSpaceDE w:val="0"/>
              <w:autoSpaceDN w:val="0"/>
              <w:adjustRightInd w:val="0"/>
              <w:ind w:left="0" w:firstLine="0"/>
              <w:rPr>
                <w:rFonts w:eastAsia="MS Mincho"/>
                <w:szCs w:val="24"/>
              </w:rPr>
            </w:pPr>
            <w:r>
              <w:rPr>
                <w:rFonts w:eastAsia="MS Mincho"/>
                <w:szCs w:val="24"/>
              </w:rPr>
              <w:t>{</w:t>
            </w:r>
            <w:r w:rsidRPr="00C076A5">
              <w:rPr>
                <w:rFonts w:ascii="CourierNewPSMT" w:eastAsia="Times New Roman" w:hAnsi="CourierNewPSMT"/>
                <w:lang w:val="en-US" w:eastAsia="fr-FR"/>
              </w:rPr>
              <w:t>'</w:t>
            </w:r>
            <w:r>
              <w:rPr>
                <w:rFonts w:ascii="CourierNewPSMT" w:eastAsia="Times New Roman" w:hAnsi="CourierNewPSMT"/>
                <w:lang w:val="en-US" w:eastAsia="fr-FR"/>
              </w:rPr>
              <w:t>v410</w:t>
            </w:r>
            <w:r w:rsidRPr="00C076A5">
              <w:rPr>
                <w:rFonts w:ascii="CourierNewPSMT" w:eastAsia="Times New Roman" w:hAnsi="CourierNewPSMT"/>
                <w:lang w:val="en-US" w:eastAsia="fr-FR"/>
              </w:rPr>
              <w:t>'</w:t>
            </w:r>
            <w:r>
              <w:rPr>
                <w:rFonts w:eastAsia="MS Mincho"/>
                <w:szCs w:val="24"/>
              </w:rPr>
              <w:t>, 3, [{</w:t>
            </w:r>
            <w:r w:rsidR="007E4246">
              <w:rPr>
                <w:rFonts w:eastAsia="MS Mincho"/>
                <w:szCs w:val="24"/>
              </w:rPr>
              <w:t>2</w:t>
            </w:r>
            <w:r>
              <w:rPr>
                <w:rFonts w:eastAsia="MS Mincho"/>
                <w:szCs w:val="24"/>
              </w:rPr>
              <w:t>,</w:t>
            </w:r>
            <w:r w:rsidR="007E4246">
              <w:rPr>
                <w:rFonts w:eastAsia="MS Mincho"/>
                <w:szCs w:val="24"/>
              </w:rPr>
              <w:t>9</w:t>
            </w:r>
            <w:r>
              <w:rPr>
                <w:rFonts w:eastAsia="MS Mincho"/>
                <w:szCs w:val="24"/>
              </w:rPr>
              <w:t>},{1,</w:t>
            </w:r>
            <w:r w:rsidR="007E4246">
              <w:rPr>
                <w:rFonts w:eastAsia="MS Mincho"/>
                <w:szCs w:val="24"/>
              </w:rPr>
              <w:t>9</w:t>
            </w:r>
            <w:r>
              <w:rPr>
                <w:rFonts w:eastAsia="MS Mincho"/>
                <w:szCs w:val="24"/>
              </w:rPr>
              <w:t>},{</w:t>
            </w:r>
            <w:r w:rsidR="007E4246">
              <w:rPr>
                <w:rFonts w:eastAsia="MS Mincho"/>
                <w:szCs w:val="24"/>
              </w:rPr>
              <w:t>3</w:t>
            </w:r>
            <w:r>
              <w:rPr>
                <w:rFonts w:eastAsia="MS Mincho"/>
                <w:szCs w:val="24"/>
              </w:rPr>
              <w:t>,</w:t>
            </w:r>
            <w:r w:rsidR="007E4246">
              <w:rPr>
                <w:rFonts w:eastAsia="MS Mincho"/>
                <w:szCs w:val="24"/>
              </w:rPr>
              <w:t>9</w:t>
            </w:r>
            <w:r>
              <w:rPr>
                <w:rFonts w:eastAsia="MS Mincho"/>
                <w:szCs w:val="24"/>
              </w:rPr>
              <w:t xml:space="preserve">}], 0, </w:t>
            </w:r>
            <w:r w:rsidR="0033594A">
              <w:rPr>
                <w:rFonts w:eastAsia="MS Mincho"/>
                <w:szCs w:val="24"/>
              </w:rPr>
              <w:t>1</w:t>
            </w:r>
            <w:r>
              <w:rPr>
                <w:rFonts w:eastAsia="MS Mincho"/>
                <w:szCs w:val="24"/>
              </w:rPr>
              <w:t>}</w:t>
            </w:r>
          </w:p>
          <w:p w14:paraId="31C06341" w14:textId="1342EC03" w:rsidR="008A71B7" w:rsidRPr="008A71B7" w:rsidRDefault="00661D8E" w:rsidP="00276EEB">
            <w:pPr>
              <w:pStyle w:val="BiblioEntry"/>
              <w:autoSpaceDE w:val="0"/>
              <w:autoSpaceDN w:val="0"/>
              <w:adjustRightInd w:val="0"/>
              <w:ind w:left="0" w:firstLine="0"/>
              <w:rPr>
                <w:szCs w:val="24"/>
              </w:rPr>
            </w:pPr>
            <w:r>
              <w:rPr>
                <w:rStyle w:val="codeChar1"/>
                <w:rFonts w:eastAsia="MS Mincho"/>
              </w:rPr>
              <w:t>block_size</w:t>
            </w:r>
            <w:r>
              <w:rPr>
                <w:rFonts w:cs="Courier New"/>
              </w:rPr>
              <w:t xml:space="preserve"> shall be 4. </w:t>
            </w:r>
            <w:r w:rsidR="007E4246">
              <w:rPr>
                <w:rStyle w:val="codeChar1"/>
                <w:rFonts w:eastAsia="Calibri"/>
              </w:rPr>
              <w:t>block_little_endian</w:t>
            </w:r>
            <w:r w:rsidR="007E4246">
              <w:rPr>
                <w:szCs w:val="24"/>
              </w:rPr>
              <w:t xml:space="preserve"> shall be 1. </w:t>
            </w:r>
            <w:r w:rsidR="007E4246">
              <w:rPr>
                <w:rStyle w:val="codeChar1"/>
                <w:rFonts w:eastAsia="Calibri"/>
              </w:rPr>
              <w:t>block_</w:t>
            </w:r>
            <w:r w:rsidR="001F17AA">
              <w:rPr>
                <w:rStyle w:val="codeChar1"/>
                <w:rFonts w:eastAsia="Calibri"/>
              </w:rPr>
              <w:t>pad_last</w:t>
            </w:r>
            <w:r w:rsidR="007E4246">
              <w:rPr>
                <w:szCs w:val="24"/>
              </w:rPr>
              <w:t xml:space="preserve"> shall be 1.</w:t>
            </w:r>
          </w:p>
        </w:tc>
      </w:tr>
      <w:tr w:rsidR="00195253" w:rsidRPr="00045347" w14:paraId="68C262BF" w14:textId="77777777" w:rsidTr="00D838CE">
        <w:tc>
          <w:tcPr>
            <w:tcW w:w="1910" w:type="dxa"/>
          </w:tcPr>
          <w:p w14:paraId="738FEDA7" w14:textId="33C040C3" w:rsidR="00AA18A1" w:rsidRPr="001C3F92" w:rsidRDefault="00AA18A1" w:rsidP="00DC5F33">
            <w:pPr>
              <w:rPr>
                <w:rFonts w:ascii="CourierNewPSMT" w:hAnsi="CourierNewPSMT"/>
                <w:szCs w:val="22"/>
                <w:lang w:val="en-US"/>
              </w:rPr>
            </w:pPr>
            <w:r w:rsidRPr="001C3F92">
              <w:rPr>
                <w:rFonts w:ascii="CourierNewPSMT" w:hAnsi="CourierNewPSMT"/>
                <w:szCs w:val="22"/>
                <w:lang w:val="en-US"/>
              </w:rPr>
              <w:t>'v210'</w:t>
            </w:r>
          </w:p>
        </w:tc>
        <w:tc>
          <w:tcPr>
            <w:tcW w:w="2126" w:type="dxa"/>
          </w:tcPr>
          <w:p w14:paraId="739D1454" w14:textId="35A724B9" w:rsidR="00AA18A1" w:rsidRPr="001C3F92" w:rsidRDefault="00AA18A1" w:rsidP="00DC5F33">
            <w:pPr>
              <w:pStyle w:val="BiblioEntry"/>
              <w:autoSpaceDE w:val="0"/>
              <w:autoSpaceDN w:val="0"/>
              <w:adjustRightInd w:val="0"/>
              <w:ind w:left="0" w:firstLine="0"/>
              <w:rPr>
                <w:rFonts w:eastAsia="MS Mincho"/>
                <w:szCs w:val="24"/>
              </w:rPr>
            </w:pPr>
            <w:r w:rsidRPr="001C3F92">
              <w:rPr>
                <w:rFonts w:eastAsia="MS Mincho"/>
                <w:szCs w:val="24"/>
              </w:rPr>
              <w:t>YUV 422 10</w:t>
            </w:r>
            <w:r w:rsidR="0033594A">
              <w:rPr>
                <w:rFonts w:eastAsia="MS Mincho"/>
                <w:szCs w:val="24"/>
              </w:rPr>
              <w:t xml:space="preserve"> </w:t>
            </w:r>
            <w:r w:rsidRPr="001C3F92">
              <w:rPr>
                <w:rFonts w:eastAsia="MS Mincho"/>
                <w:szCs w:val="24"/>
              </w:rPr>
              <w:t>bits</w:t>
            </w:r>
            <w:r w:rsidR="0033594A">
              <w:rPr>
                <w:rFonts w:eastAsia="MS Mincho"/>
                <w:szCs w:val="24"/>
              </w:rPr>
              <w:t xml:space="preserve"> packed CbYCr</w:t>
            </w:r>
          </w:p>
        </w:tc>
        <w:tc>
          <w:tcPr>
            <w:tcW w:w="5853" w:type="dxa"/>
          </w:tcPr>
          <w:p w14:paraId="5DD47113" w14:textId="108ECC6E" w:rsidR="00AA18A1" w:rsidRDefault="007E4246" w:rsidP="00DC5F33">
            <w:pPr>
              <w:pStyle w:val="BiblioEntry"/>
              <w:autoSpaceDE w:val="0"/>
              <w:autoSpaceDN w:val="0"/>
              <w:adjustRightInd w:val="0"/>
              <w:ind w:left="0" w:firstLine="0"/>
              <w:rPr>
                <w:rFonts w:eastAsia="MS Mincho"/>
                <w:szCs w:val="24"/>
                <w:highlight w:val="yellow"/>
              </w:rPr>
            </w:pPr>
            <w:r>
              <w:rPr>
                <w:rFonts w:eastAsia="MS Mincho"/>
                <w:szCs w:val="24"/>
              </w:rPr>
              <w:t>{</w:t>
            </w:r>
            <w:r>
              <w:rPr>
                <w:rFonts w:ascii="CourierNewPSMT" w:eastAsia="Times New Roman" w:hAnsi="CourierNewPSMT"/>
                <w:lang w:val="en-US" w:eastAsia="fr-FR"/>
              </w:rPr>
              <w:t>‘v210’</w:t>
            </w:r>
            <w:r>
              <w:rPr>
                <w:rFonts w:eastAsia="MS Mincho"/>
                <w:szCs w:val="24"/>
              </w:rPr>
              <w:t>, 4, [{2,</w:t>
            </w:r>
            <w:r w:rsidR="00081E97">
              <w:rPr>
                <w:rFonts w:eastAsia="MS Mincho"/>
                <w:szCs w:val="24"/>
              </w:rPr>
              <w:t>9</w:t>
            </w:r>
            <w:r>
              <w:rPr>
                <w:rFonts w:eastAsia="MS Mincho"/>
                <w:szCs w:val="24"/>
              </w:rPr>
              <w:t>},{1,</w:t>
            </w:r>
            <w:r w:rsidR="00081E97">
              <w:rPr>
                <w:rFonts w:eastAsia="MS Mincho"/>
                <w:szCs w:val="24"/>
              </w:rPr>
              <w:t>9</w:t>
            </w:r>
            <w:r>
              <w:rPr>
                <w:rFonts w:eastAsia="MS Mincho"/>
                <w:szCs w:val="24"/>
              </w:rPr>
              <w:t>},{3,</w:t>
            </w:r>
            <w:r w:rsidR="00081E97">
              <w:rPr>
                <w:rFonts w:eastAsia="MS Mincho"/>
                <w:szCs w:val="24"/>
              </w:rPr>
              <w:t>9</w:t>
            </w:r>
            <w:r>
              <w:rPr>
                <w:rFonts w:eastAsia="MS Mincho"/>
                <w:szCs w:val="24"/>
              </w:rPr>
              <w:t>},{1,</w:t>
            </w:r>
            <w:r w:rsidR="00081E97">
              <w:rPr>
                <w:rFonts w:eastAsia="MS Mincho"/>
                <w:szCs w:val="24"/>
              </w:rPr>
              <w:t>9</w:t>
            </w:r>
            <w:r>
              <w:rPr>
                <w:rFonts w:eastAsia="MS Mincho"/>
                <w:szCs w:val="24"/>
              </w:rPr>
              <w:t>}], 1, 5}</w:t>
            </w:r>
          </w:p>
          <w:p w14:paraId="7A9B4B7B" w14:textId="171A0F29" w:rsidR="00807888" w:rsidRDefault="00661D8E" w:rsidP="00807888">
            <w:pPr>
              <w:pStyle w:val="BiblioEntry"/>
              <w:autoSpaceDE w:val="0"/>
              <w:autoSpaceDN w:val="0"/>
              <w:adjustRightInd w:val="0"/>
              <w:spacing w:after="0"/>
              <w:ind w:left="0" w:firstLine="0"/>
              <w:rPr>
                <w:szCs w:val="24"/>
              </w:rPr>
            </w:pPr>
            <w:r>
              <w:rPr>
                <w:rStyle w:val="codeChar1"/>
                <w:rFonts w:eastAsia="MS Mincho"/>
              </w:rPr>
              <w:t>block_size</w:t>
            </w:r>
            <w:r>
              <w:rPr>
                <w:rFonts w:cs="Courier New"/>
              </w:rPr>
              <w:t xml:space="preserve"> shall be 4. </w:t>
            </w:r>
            <w:r w:rsidR="007E4246">
              <w:rPr>
                <w:rStyle w:val="codeChar1"/>
                <w:rFonts w:eastAsia="Calibri"/>
              </w:rPr>
              <w:t>block_little_endian</w:t>
            </w:r>
            <w:r w:rsidR="007E4246">
              <w:rPr>
                <w:szCs w:val="24"/>
              </w:rPr>
              <w:t xml:space="preserve"> shall be 1. </w:t>
            </w:r>
            <w:r w:rsidR="007E4246">
              <w:rPr>
                <w:rStyle w:val="codeChar1"/>
                <w:rFonts w:eastAsia="Calibri"/>
              </w:rPr>
              <w:t>block_</w:t>
            </w:r>
            <w:r w:rsidR="001F17AA">
              <w:rPr>
                <w:rStyle w:val="codeChar1"/>
                <w:rFonts w:eastAsia="Calibri"/>
              </w:rPr>
              <w:t>pad_last</w:t>
            </w:r>
            <w:r w:rsidR="007E4246">
              <w:rPr>
                <w:szCs w:val="24"/>
              </w:rPr>
              <w:t xml:space="preserve"> shall be 0.</w:t>
            </w:r>
          </w:p>
          <w:p w14:paraId="1B74EC4C" w14:textId="4BABA317" w:rsidR="00F42883" w:rsidRDefault="00F42883" w:rsidP="00807888">
            <w:pPr>
              <w:pStyle w:val="BiblioEntry"/>
              <w:autoSpaceDE w:val="0"/>
              <w:autoSpaceDN w:val="0"/>
              <w:adjustRightInd w:val="0"/>
              <w:spacing w:after="0"/>
              <w:ind w:left="0" w:firstLine="0"/>
              <w:rPr>
                <w:szCs w:val="24"/>
              </w:rPr>
            </w:pPr>
            <w:r>
              <w:rPr>
                <w:szCs w:val="24"/>
              </w:rPr>
              <w:t>Image width shall be a multiple of 48.</w:t>
            </w:r>
          </w:p>
          <w:p w14:paraId="6C21D3AC" w14:textId="1B7BC580" w:rsidR="007E4246" w:rsidRPr="00807888" w:rsidRDefault="007E4246" w:rsidP="00DC5F33">
            <w:pPr>
              <w:pStyle w:val="BiblioEntry"/>
              <w:autoSpaceDE w:val="0"/>
              <w:autoSpaceDN w:val="0"/>
              <w:adjustRightInd w:val="0"/>
              <w:ind w:left="0" w:firstLine="0"/>
              <w:rPr>
                <w:szCs w:val="24"/>
              </w:rPr>
            </w:pPr>
            <w:r>
              <w:rPr>
                <w:rStyle w:val="codeChar1"/>
                <w:rFonts w:eastAsia="Calibri"/>
              </w:rPr>
              <w:t>row</w:t>
            </w:r>
            <w:r w:rsidRPr="00012733">
              <w:rPr>
                <w:rStyle w:val="codeChar1"/>
                <w:rFonts w:eastAsia="Calibri"/>
              </w:rPr>
              <w:t>_align_</w:t>
            </w:r>
            <w:r>
              <w:rPr>
                <w:rStyle w:val="codeChar1"/>
                <w:rFonts w:eastAsia="Calibri"/>
              </w:rPr>
              <w:t>size</w:t>
            </w:r>
            <w:r>
              <w:rPr>
                <w:szCs w:val="24"/>
              </w:rPr>
              <w:t xml:space="preserve"> shall be </w:t>
            </w:r>
            <w:r w:rsidR="00F42883">
              <w:rPr>
                <w:szCs w:val="24"/>
              </w:rPr>
              <w:t xml:space="preserve">0 or </w:t>
            </w:r>
            <w:r>
              <w:rPr>
                <w:szCs w:val="24"/>
              </w:rPr>
              <w:t xml:space="preserve">a multiple of </w:t>
            </w:r>
            <w:r w:rsidR="00807888">
              <w:rPr>
                <w:szCs w:val="24"/>
              </w:rPr>
              <w:t>128.</w:t>
            </w:r>
          </w:p>
        </w:tc>
      </w:tr>
      <w:tr w:rsidR="00195253" w:rsidRPr="008203C9" w14:paraId="5E30791A" w14:textId="77777777" w:rsidTr="00D838CE">
        <w:tc>
          <w:tcPr>
            <w:tcW w:w="1910" w:type="dxa"/>
          </w:tcPr>
          <w:p w14:paraId="4F6F759C" w14:textId="05CA995C" w:rsidR="0020658F" w:rsidRPr="00AA18A1" w:rsidRDefault="00B10104" w:rsidP="00DC5F33">
            <w:pPr>
              <w:rPr>
                <w:rFonts w:ascii="CourierNewPSMT" w:hAnsi="CourierNewPSMT"/>
                <w:szCs w:val="22"/>
                <w:highlight w:val="yellow"/>
                <w:lang w:val="en-US"/>
              </w:rPr>
            </w:pPr>
            <w:r w:rsidRPr="00C076A5">
              <w:rPr>
                <w:rFonts w:ascii="CourierNewPSMT" w:hAnsi="CourierNewPSMT"/>
                <w:szCs w:val="22"/>
                <w:lang w:val="en-US"/>
              </w:rPr>
              <w:t>'</w:t>
            </w:r>
            <w:r>
              <w:rPr>
                <w:rFonts w:ascii="CourierNewPSMT" w:hAnsi="CourierNewPSMT"/>
                <w:szCs w:val="22"/>
                <w:lang w:val="en-US"/>
              </w:rPr>
              <w:t>rgb3</w:t>
            </w:r>
            <w:r w:rsidR="0020658F" w:rsidRPr="00C076A5">
              <w:rPr>
                <w:rFonts w:ascii="CourierNewPSMT" w:hAnsi="CourierNewPSMT"/>
                <w:szCs w:val="22"/>
                <w:lang w:val="en-US"/>
              </w:rPr>
              <w:t>'</w:t>
            </w:r>
          </w:p>
        </w:tc>
        <w:tc>
          <w:tcPr>
            <w:tcW w:w="2126" w:type="dxa"/>
          </w:tcPr>
          <w:p w14:paraId="01FFB3B9" w14:textId="0BDE12CF" w:rsidR="0020658F" w:rsidRPr="00AA18A1" w:rsidRDefault="0020658F" w:rsidP="00DC5F33">
            <w:pPr>
              <w:pStyle w:val="BiblioEntry"/>
              <w:autoSpaceDE w:val="0"/>
              <w:autoSpaceDN w:val="0"/>
              <w:adjustRightInd w:val="0"/>
              <w:ind w:left="0" w:firstLine="0"/>
              <w:rPr>
                <w:rFonts w:eastAsia="MS Mincho"/>
                <w:szCs w:val="24"/>
                <w:highlight w:val="yellow"/>
              </w:rPr>
            </w:pPr>
            <w:r w:rsidRPr="0020658F">
              <w:rPr>
                <w:rFonts w:eastAsia="MS Mincho"/>
                <w:szCs w:val="24"/>
              </w:rPr>
              <w:t>RGB 24</w:t>
            </w:r>
            <w:r w:rsidR="00230543">
              <w:rPr>
                <w:rFonts w:eastAsia="MS Mincho"/>
                <w:szCs w:val="24"/>
              </w:rPr>
              <w:t xml:space="preserve"> </w:t>
            </w:r>
            <w:r w:rsidR="00246857">
              <w:rPr>
                <w:rFonts w:eastAsia="MS Mincho"/>
                <w:szCs w:val="24"/>
              </w:rPr>
              <w:t>bits</w:t>
            </w:r>
            <w:r w:rsidR="00DB7B86">
              <w:rPr>
                <w:rFonts w:eastAsia="MS Mincho"/>
                <w:szCs w:val="24"/>
              </w:rPr>
              <w:t xml:space="preserve"> packed</w:t>
            </w:r>
          </w:p>
        </w:tc>
        <w:tc>
          <w:tcPr>
            <w:tcW w:w="5853" w:type="dxa"/>
          </w:tcPr>
          <w:p w14:paraId="499E6FB6" w14:textId="15510FD3" w:rsidR="0020658F" w:rsidRPr="00AA18A1" w:rsidRDefault="0020658F" w:rsidP="00DC5F33">
            <w:pPr>
              <w:pStyle w:val="BiblioEntry"/>
              <w:autoSpaceDE w:val="0"/>
              <w:autoSpaceDN w:val="0"/>
              <w:adjustRightInd w:val="0"/>
              <w:ind w:left="0" w:firstLine="0"/>
              <w:rPr>
                <w:rFonts w:eastAsia="MS Mincho"/>
                <w:szCs w:val="24"/>
                <w:highlight w:val="yellow"/>
              </w:rPr>
            </w:pPr>
            <w:r>
              <w:rPr>
                <w:rFonts w:eastAsia="MS Mincho"/>
                <w:szCs w:val="24"/>
              </w:rPr>
              <w:t>{</w:t>
            </w:r>
            <w:r w:rsidR="00B10104" w:rsidRPr="00C076A5">
              <w:rPr>
                <w:rFonts w:ascii="CourierNewPSMT" w:eastAsia="Times New Roman" w:hAnsi="CourierNewPSMT"/>
                <w:lang w:val="en-US" w:eastAsia="fr-FR"/>
              </w:rPr>
              <w:t>'</w:t>
            </w:r>
            <w:r w:rsidR="00B10104">
              <w:rPr>
                <w:rFonts w:ascii="CourierNewPSMT" w:eastAsia="Times New Roman" w:hAnsi="CourierNewPSMT"/>
                <w:lang w:val="en-US" w:eastAsia="fr-FR"/>
              </w:rPr>
              <w:t>rgb3</w:t>
            </w:r>
            <w:r w:rsidR="00B10104" w:rsidRPr="00C076A5">
              <w:rPr>
                <w:rFonts w:ascii="CourierNewPSMT" w:eastAsia="Times New Roman" w:hAnsi="CourierNewPSMT"/>
                <w:lang w:val="en-US" w:eastAsia="fr-FR"/>
              </w:rPr>
              <w:t>'</w:t>
            </w:r>
            <w:r w:rsidR="00B10104">
              <w:rPr>
                <w:rFonts w:eastAsia="MS Mincho"/>
                <w:szCs w:val="24"/>
              </w:rPr>
              <w:t xml:space="preserve">, </w:t>
            </w:r>
            <w:r>
              <w:rPr>
                <w:rFonts w:eastAsia="MS Mincho"/>
                <w:szCs w:val="24"/>
              </w:rPr>
              <w:t>3, [{4,</w:t>
            </w:r>
            <w:r w:rsidR="00A27717">
              <w:rPr>
                <w:rFonts w:eastAsia="MS Mincho"/>
                <w:szCs w:val="24"/>
              </w:rPr>
              <w:t>7</w:t>
            </w:r>
            <w:r>
              <w:rPr>
                <w:rFonts w:eastAsia="MS Mincho"/>
                <w:szCs w:val="24"/>
              </w:rPr>
              <w:t>},{5,</w:t>
            </w:r>
            <w:r w:rsidR="00A27717">
              <w:rPr>
                <w:rFonts w:eastAsia="MS Mincho"/>
                <w:szCs w:val="24"/>
              </w:rPr>
              <w:t>7</w:t>
            </w:r>
            <w:r>
              <w:rPr>
                <w:rFonts w:eastAsia="MS Mincho"/>
                <w:szCs w:val="24"/>
              </w:rPr>
              <w:t>},{6,</w:t>
            </w:r>
            <w:r w:rsidR="0033594A">
              <w:rPr>
                <w:rFonts w:eastAsia="MS Mincho"/>
                <w:szCs w:val="24"/>
              </w:rPr>
              <w:t>7</w:t>
            </w:r>
            <w:r>
              <w:rPr>
                <w:rFonts w:eastAsia="MS Mincho"/>
                <w:szCs w:val="24"/>
              </w:rPr>
              <w:t xml:space="preserve">}], 0, </w:t>
            </w:r>
            <w:r w:rsidR="0033594A">
              <w:rPr>
                <w:rFonts w:eastAsia="MS Mincho"/>
                <w:szCs w:val="24"/>
              </w:rPr>
              <w:t>1</w:t>
            </w:r>
            <w:r>
              <w:rPr>
                <w:rFonts w:eastAsia="MS Mincho"/>
                <w:szCs w:val="24"/>
              </w:rPr>
              <w:t>}</w:t>
            </w:r>
          </w:p>
        </w:tc>
      </w:tr>
      <w:tr w:rsidR="00195253" w:rsidRPr="008203C9" w14:paraId="44672221" w14:textId="77777777" w:rsidTr="00D838CE">
        <w:tc>
          <w:tcPr>
            <w:tcW w:w="1910" w:type="dxa"/>
          </w:tcPr>
          <w:p w14:paraId="03B1FB17" w14:textId="2D70EF14" w:rsidR="0020658F" w:rsidRPr="00C076A5" w:rsidRDefault="00B10104" w:rsidP="00DC5F33">
            <w:pPr>
              <w:rPr>
                <w:rFonts w:ascii="CourierNewPSMT" w:hAnsi="CourierNewPSMT"/>
                <w:szCs w:val="22"/>
                <w:lang w:val="en-US"/>
              </w:rPr>
            </w:pPr>
            <w:r w:rsidRPr="00C076A5">
              <w:rPr>
                <w:rFonts w:ascii="CourierNewPSMT" w:hAnsi="CourierNewPSMT"/>
                <w:szCs w:val="22"/>
                <w:lang w:val="en-US"/>
              </w:rPr>
              <w:t>'</w:t>
            </w:r>
            <w:r>
              <w:rPr>
                <w:rFonts w:ascii="CourierNewPSMT" w:hAnsi="CourierNewPSMT"/>
                <w:szCs w:val="22"/>
                <w:lang w:val="en-US"/>
              </w:rPr>
              <w:t>i420</w:t>
            </w:r>
            <w:r w:rsidRPr="00C076A5">
              <w:rPr>
                <w:rFonts w:ascii="CourierNewPSMT" w:hAnsi="CourierNewPSMT"/>
                <w:szCs w:val="22"/>
                <w:lang w:val="en-US"/>
              </w:rPr>
              <w:t>'</w:t>
            </w:r>
          </w:p>
        </w:tc>
        <w:tc>
          <w:tcPr>
            <w:tcW w:w="2126" w:type="dxa"/>
          </w:tcPr>
          <w:p w14:paraId="5DFA5581" w14:textId="0B2D0333" w:rsidR="0020658F" w:rsidRPr="0020658F" w:rsidRDefault="0020658F" w:rsidP="007A23CB">
            <w:pPr>
              <w:pStyle w:val="BiblioEntry"/>
              <w:autoSpaceDE w:val="0"/>
              <w:autoSpaceDN w:val="0"/>
              <w:adjustRightInd w:val="0"/>
              <w:ind w:left="0" w:firstLine="0"/>
              <w:rPr>
                <w:rFonts w:eastAsia="MS Mincho"/>
                <w:szCs w:val="24"/>
              </w:rPr>
            </w:pPr>
            <w:r>
              <w:rPr>
                <w:rFonts w:eastAsia="MS Mincho"/>
                <w:szCs w:val="24"/>
              </w:rPr>
              <w:t>YUV 420 8 bits planar</w:t>
            </w:r>
            <w:r w:rsidR="007A23CB">
              <w:rPr>
                <w:rFonts w:eastAsia="MS Mincho"/>
                <w:szCs w:val="24"/>
              </w:rPr>
              <w:t xml:space="preserve"> YCbCr</w:t>
            </w:r>
          </w:p>
        </w:tc>
        <w:tc>
          <w:tcPr>
            <w:tcW w:w="5853" w:type="dxa"/>
          </w:tcPr>
          <w:p w14:paraId="67AF1FE2" w14:textId="6ACBA8F6" w:rsidR="00A22F41" w:rsidRDefault="0020658F" w:rsidP="00F21A68">
            <w:r w:rsidRPr="008203C9">
              <w:rPr>
                <w:rFonts w:ascii="Cambria" w:hAnsi="Cambria"/>
              </w:rPr>
              <w:t>{</w:t>
            </w:r>
            <w:r w:rsidR="00B10104" w:rsidRPr="00C076A5">
              <w:rPr>
                <w:rFonts w:ascii="CourierNewPSMT" w:hAnsi="CourierNewPSMT"/>
                <w:szCs w:val="22"/>
                <w:lang w:val="en-US"/>
              </w:rPr>
              <w:t>'</w:t>
            </w:r>
            <w:r w:rsidR="00B10104">
              <w:rPr>
                <w:rFonts w:ascii="CourierNewPSMT" w:hAnsi="CourierNewPSMT"/>
                <w:szCs w:val="22"/>
                <w:lang w:val="en-US"/>
              </w:rPr>
              <w:t>i420</w:t>
            </w:r>
            <w:r w:rsidR="00B10104" w:rsidRPr="00C076A5">
              <w:rPr>
                <w:rFonts w:ascii="CourierNewPSMT" w:hAnsi="CourierNewPSMT"/>
                <w:szCs w:val="22"/>
                <w:lang w:val="en-US"/>
              </w:rPr>
              <w:t>'</w:t>
            </w:r>
            <w:r w:rsidR="00B10104" w:rsidRPr="008203C9">
              <w:rPr>
                <w:rFonts w:ascii="Cambria" w:hAnsi="Cambria"/>
              </w:rPr>
              <w:t>,</w:t>
            </w:r>
            <w:r w:rsidR="001517D8" w:rsidRPr="008203C9">
              <w:rPr>
                <w:rFonts w:ascii="Cambria" w:hAnsi="Cambria"/>
              </w:rPr>
              <w:t xml:space="preserve"> </w:t>
            </w:r>
            <w:r w:rsidRPr="008203C9">
              <w:rPr>
                <w:rFonts w:ascii="Cambria" w:hAnsi="Cambria"/>
              </w:rPr>
              <w:t>3, [{1,</w:t>
            </w:r>
            <w:r w:rsidR="007A23CB" w:rsidRPr="008203C9">
              <w:rPr>
                <w:rFonts w:ascii="Cambria" w:hAnsi="Cambria"/>
              </w:rPr>
              <w:t>7</w:t>
            </w:r>
            <w:r w:rsidRPr="008203C9">
              <w:rPr>
                <w:rFonts w:ascii="Cambria" w:hAnsi="Cambria"/>
              </w:rPr>
              <w:t>},{2,</w:t>
            </w:r>
            <w:r w:rsidR="007A23CB" w:rsidRPr="008203C9">
              <w:rPr>
                <w:rFonts w:ascii="Cambria" w:hAnsi="Cambria"/>
              </w:rPr>
              <w:t>7</w:t>
            </w:r>
            <w:r w:rsidRPr="008203C9">
              <w:rPr>
                <w:rFonts w:ascii="Cambria" w:hAnsi="Cambria"/>
              </w:rPr>
              <w:t>},{3,</w:t>
            </w:r>
            <w:r w:rsidR="007A23CB" w:rsidRPr="008203C9">
              <w:rPr>
                <w:rFonts w:ascii="Cambria" w:hAnsi="Cambria"/>
              </w:rPr>
              <w:t>7</w:t>
            </w:r>
            <w:r w:rsidRPr="008203C9">
              <w:rPr>
                <w:rFonts w:ascii="Cambria" w:hAnsi="Cambria"/>
              </w:rPr>
              <w:t>}], 2, 0}</w:t>
            </w:r>
          </w:p>
        </w:tc>
      </w:tr>
      <w:tr w:rsidR="00F21A68" w:rsidRPr="008203C9" w14:paraId="00EF2CB3" w14:textId="77777777" w:rsidTr="00D838CE">
        <w:tc>
          <w:tcPr>
            <w:tcW w:w="1910" w:type="dxa"/>
          </w:tcPr>
          <w:p w14:paraId="2AE8A937" w14:textId="60BD1718" w:rsidR="00F21A68" w:rsidRPr="00212F5D" w:rsidRDefault="0033594A" w:rsidP="00246857">
            <w:pPr>
              <w:rPr>
                <w:rFonts w:ascii="CourierNewPSMT" w:hAnsi="CourierNewPSMT"/>
                <w:szCs w:val="22"/>
                <w:lang w:val="en-US"/>
              </w:rPr>
            </w:pPr>
            <w:r w:rsidRPr="00C076A5">
              <w:rPr>
                <w:rFonts w:ascii="CourierNewPSMT" w:hAnsi="CourierNewPSMT"/>
                <w:szCs w:val="22"/>
                <w:lang w:val="en-US"/>
              </w:rPr>
              <w:t>'</w:t>
            </w:r>
            <w:r w:rsidR="00F21A68">
              <w:rPr>
                <w:rFonts w:ascii="CourierNewPSMT" w:hAnsi="CourierNewPSMT"/>
                <w:szCs w:val="22"/>
                <w:lang w:val="en-US"/>
              </w:rPr>
              <w:t>nv12</w:t>
            </w:r>
            <w:r w:rsidRPr="00C076A5">
              <w:rPr>
                <w:rFonts w:ascii="CourierNewPSMT" w:hAnsi="CourierNewPSMT"/>
                <w:szCs w:val="22"/>
                <w:lang w:val="en-US"/>
              </w:rPr>
              <w:t>'</w:t>
            </w:r>
          </w:p>
        </w:tc>
        <w:tc>
          <w:tcPr>
            <w:tcW w:w="2126" w:type="dxa"/>
          </w:tcPr>
          <w:p w14:paraId="3AB07EEB" w14:textId="7D6C880A" w:rsidR="00F21A68" w:rsidRDefault="00F21A68" w:rsidP="00246857">
            <w:pPr>
              <w:pStyle w:val="BiblioEntry"/>
              <w:autoSpaceDE w:val="0"/>
              <w:autoSpaceDN w:val="0"/>
              <w:adjustRightInd w:val="0"/>
              <w:ind w:left="0" w:firstLine="0"/>
              <w:rPr>
                <w:rFonts w:eastAsia="MS Mincho"/>
                <w:szCs w:val="24"/>
              </w:rPr>
            </w:pPr>
            <w:r>
              <w:rPr>
                <w:rFonts w:eastAsia="MS Mincho"/>
                <w:szCs w:val="24"/>
              </w:rPr>
              <w:t>YUV 420 8 bits semi-planar YCbCr</w:t>
            </w:r>
          </w:p>
        </w:tc>
        <w:tc>
          <w:tcPr>
            <w:tcW w:w="5853" w:type="dxa"/>
          </w:tcPr>
          <w:p w14:paraId="2001D258" w14:textId="00B15173" w:rsidR="00F21A68" w:rsidRDefault="00F21A68" w:rsidP="00246857">
            <w:pPr>
              <w:pStyle w:val="BiblioEntry"/>
              <w:autoSpaceDE w:val="0"/>
              <w:autoSpaceDN w:val="0"/>
              <w:adjustRightInd w:val="0"/>
              <w:ind w:left="0" w:firstLine="0"/>
              <w:rPr>
                <w:rFonts w:eastAsia="MS Mincho"/>
                <w:szCs w:val="24"/>
              </w:rPr>
            </w:pPr>
            <w:r>
              <w:rPr>
                <w:szCs w:val="24"/>
              </w:rPr>
              <w:t>{</w:t>
            </w:r>
            <w:r w:rsidRPr="00C076A5">
              <w:rPr>
                <w:rFonts w:ascii="CourierNewPSMT" w:eastAsia="Times New Roman" w:hAnsi="CourierNewPSMT"/>
                <w:lang w:val="en-US" w:eastAsia="fr-FR"/>
              </w:rPr>
              <w:t>'</w:t>
            </w:r>
            <w:r>
              <w:rPr>
                <w:rFonts w:ascii="CourierNewPSMT" w:eastAsia="Times New Roman" w:hAnsi="CourierNewPSMT"/>
                <w:lang w:val="en-US" w:eastAsia="fr-FR"/>
              </w:rPr>
              <w:t>nv12</w:t>
            </w:r>
            <w:r w:rsidRPr="00C076A5">
              <w:rPr>
                <w:rFonts w:ascii="CourierNewPSMT" w:eastAsia="Times New Roman" w:hAnsi="CourierNewPSMT"/>
                <w:lang w:val="en-US" w:eastAsia="fr-FR"/>
              </w:rPr>
              <w:t>'</w:t>
            </w:r>
            <w:r>
              <w:rPr>
                <w:szCs w:val="24"/>
              </w:rPr>
              <w:t>, 3, [{1,7},{2,7},{3,7}], 2, 2}</w:t>
            </w:r>
          </w:p>
        </w:tc>
      </w:tr>
      <w:tr w:rsidR="00F21A68" w:rsidRPr="008203C9" w14:paraId="21B616DB" w14:textId="77777777" w:rsidTr="00D838CE">
        <w:tc>
          <w:tcPr>
            <w:tcW w:w="1910" w:type="dxa"/>
          </w:tcPr>
          <w:p w14:paraId="26609DCD" w14:textId="20F85653" w:rsidR="00F21A68" w:rsidRPr="00212F5D" w:rsidRDefault="0033594A" w:rsidP="00246857">
            <w:pPr>
              <w:rPr>
                <w:rFonts w:ascii="CourierNewPSMT" w:hAnsi="CourierNewPSMT"/>
                <w:szCs w:val="22"/>
                <w:lang w:val="en-US"/>
              </w:rPr>
            </w:pPr>
            <w:r w:rsidRPr="00C076A5">
              <w:rPr>
                <w:rFonts w:ascii="CourierNewPSMT" w:hAnsi="CourierNewPSMT"/>
                <w:szCs w:val="22"/>
                <w:lang w:val="en-US"/>
              </w:rPr>
              <w:t>'</w:t>
            </w:r>
            <w:r>
              <w:rPr>
                <w:rFonts w:ascii="CourierNewPSMT" w:hAnsi="CourierNewPSMT"/>
                <w:szCs w:val="22"/>
                <w:lang w:val="en-US"/>
              </w:rPr>
              <w:t>nv21</w:t>
            </w:r>
            <w:r w:rsidRPr="00C076A5">
              <w:rPr>
                <w:rFonts w:ascii="CourierNewPSMT" w:hAnsi="CourierNewPSMT"/>
                <w:szCs w:val="22"/>
                <w:lang w:val="en-US"/>
              </w:rPr>
              <w:t>'</w:t>
            </w:r>
          </w:p>
        </w:tc>
        <w:tc>
          <w:tcPr>
            <w:tcW w:w="2126" w:type="dxa"/>
          </w:tcPr>
          <w:p w14:paraId="63929457" w14:textId="2AEF190B" w:rsidR="00F21A68" w:rsidRDefault="0033594A" w:rsidP="00246857">
            <w:pPr>
              <w:pStyle w:val="BiblioEntry"/>
              <w:autoSpaceDE w:val="0"/>
              <w:autoSpaceDN w:val="0"/>
              <w:adjustRightInd w:val="0"/>
              <w:ind w:left="0" w:firstLine="0"/>
              <w:rPr>
                <w:rFonts w:eastAsia="MS Mincho"/>
                <w:szCs w:val="24"/>
              </w:rPr>
            </w:pPr>
            <w:r>
              <w:rPr>
                <w:rFonts w:eastAsia="MS Mincho"/>
                <w:szCs w:val="24"/>
              </w:rPr>
              <w:t>YUV 420 8  bits semi-planar YCrCb</w:t>
            </w:r>
          </w:p>
        </w:tc>
        <w:tc>
          <w:tcPr>
            <w:tcW w:w="5853" w:type="dxa"/>
          </w:tcPr>
          <w:p w14:paraId="0951C9C4" w14:textId="76A1AF99" w:rsidR="00F21A68" w:rsidRDefault="0033594A" w:rsidP="00246857">
            <w:pPr>
              <w:pStyle w:val="BiblioEntry"/>
              <w:autoSpaceDE w:val="0"/>
              <w:autoSpaceDN w:val="0"/>
              <w:adjustRightInd w:val="0"/>
              <w:ind w:left="0" w:firstLine="0"/>
              <w:rPr>
                <w:rFonts w:eastAsia="MS Mincho"/>
                <w:szCs w:val="24"/>
              </w:rPr>
            </w:pPr>
            <w:r>
              <w:rPr>
                <w:szCs w:val="24"/>
              </w:rPr>
              <w:t>{</w:t>
            </w:r>
            <w:r w:rsidRPr="00C076A5">
              <w:rPr>
                <w:rFonts w:ascii="CourierNewPSMT" w:eastAsia="Times New Roman" w:hAnsi="CourierNewPSMT"/>
                <w:lang w:val="en-US" w:eastAsia="fr-FR"/>
              </w:rPr>
              <w:t>'</w:t>
            </w:r>
            <w:r>
              <w:rPr>
                <w:rFonts w:ascii="CourierNewPSMT" w:eastAsia="Times New Roman" w:hAnsi="CourierNewPSMT"/>
                <w:lang w:val="en-US" w:eastAsia="fr-FR"/>
              </w:rPr>
              <w:t>nv21</w:t>
            </w:r>
            <w:r w:rsidRPr="00C076A5">
              <w:rPr>
                <w:rFonts w:ascii="CourierNewPSMT" w:eastAsia="Times New Roman" w:hAnsi="CourierNewPSMT"/>
                <w:lang w:val="en-US" w:eastAsia="fr-FR"/>
              </w:rPr>
              <w:t>'</w:t>
            </w:r>
            <w:r>
              <w:rPr>
                <w:szCs w:val="24"/>
              </w:rPr>
              <w:t>, 3, [{1,7},{3,7},{2,7}], 2, 2}</w:t>
            </w:r>
          </w:p>
        </w:tc>
      </w:tr>
      <w:tr w:rsidR="00195253" w:rsidRPr="008203C9" w14:paraId="523B22E5" w14:textId="77777777" w:rsidTr="00D838CE">
        <w:tc>
          <w:tcPr>
            <w:tcW w:w="1910" w:type="dxa"/>
          </w:tcPr>
          <w:p w14:paraId="376F9832" w14:textId="7D041010" w:rsidR="00246857" w:rsidRPr="00230543" w:rsidRDefault="00246857" w:rsidP="00246857">
            <w:pPr>
              <w:rPr>
                <w:rFonts w:ascii="CourierNewPSMT" w:hAnsi="CourierNewPSMT"/>
                <w:szCs w:val="22"/>
                <w:lang w:val="en-US"/>
              </w:rPr>
            </w:pPr>
            <w:r w:rsidRPr="00212F5D">
              <w:rPr>
                <w:rFonts w:ascii="CourierNewPSMT" w:hAnsi="CourierNewPSMT"/>
                <w:szCs w:val="22"/>
                <w:lang w:val="en-US"/>
              </w:rPr>
              <w:t>'</w:t>
            </w:r>
            <w:r w:rsidR="00230543" w:rsidRPr="00212F5D">
              <w:rPr>
                <w:rFonts w:ascii="CourierNewPSMT" w:hAnsi="CourierNewPSMT"/>
                <w:szCs w:val="22"/>
                <w:lang w:val="en-US"/>
              </w:rPr>
              <w:t>rgba</w:t>
            </w:r>
            <w:r w:rsidRPr="00212F5D">
              <w:rPr>
                <w:rFonts w:ascii="CourierNewPSMT" w:hAnsi="CourierNewPSMT"/>
                <w:szCs w:val="22"/>
                <w:lang w:val="en-US"/>
              </w:rPr>
              <w:t>'</w:t>
            </w:r>
          </w:p>
        </w:tc>
        <w:tc>
          <w:tcPr>
            <w:tcW w:w="2126" w:type="dxa"/>
          </w:tcPr>
          <w:p w14:paraId="4F2E746E" w14:textId="37D0A28E" w:rsidR="00246857" w:rsidRDefault="00246857" w:rsidP="00246857">
            <w:pPr>
              <w:pStyle w:val="BiblioEntry"/>
              <w:autoSpaceDE w:val="0"/>
              <w:autoSpaceDN w:val="0"/>
              <w:adjustRightInd w:val="0"/>
              <w:ind w:left="0" w:firstLine="0"/>
              <w:rPr>
                <w:rFonts w:eastAsia="MS Mincho"/>
                <w:szCs w:val="24"/>
              </w:rPr>
            </w:pPr>
            <w:r w:rsidRPr="0020658F">
              <w:rPr>
                <w:rFonts w:eastAsia="MS Mincho"/>
                <w:szCs w:val="24"/>
              </w:rPr>
              <w:t>RGB</w:t>
            </w:r>
            <w:r>
              <w:rPr>
                <w:rFonts w:eastAsia="MS Mincho"/>
                <w:szCs w:val="24"/>
              </w:rPr>
              <w:t>A</w:t>
            </w:r>
            <w:r w:rsidRPr="0020658F">
              <w:rPr>
                <w:rFonts w:eastAsia="MS Mincho"/>
                <w:szCs w:val="24"/>
              </w:rPr>
              <w:t xml:space="preserve"> </w:t>
            </w:r>
            <w:r>
              <w:rPr>
                <w:rFonts w:eastAsia="MS Mincho"/>
                <w:szCs w:val="24"/>
              </w:rPr>
              <w:t>32bits</w:t>
            </w:r>
            <w:r w:rsidR="00DB7B86">
              <w:rPr>
                <w:rFonts w:eastAsia="MS Mincho"/>
                <w:szCs w:val="24"/>
              </w:rPr>
              <w:t xml:space="preserve"> packed</w:t>
            </w:r>
          </w:p>
        </w:tc>
        <w:tc>
          <w:tcPr>
            <w:tcW w:w="5853" w:type="dxa"/>
          </w:tcPr>
          <w:p w14:paraId="443577A1" w14:textId="03DCC00F" w:rsidR="00246857" w:rsidRDefault="00246857" w:rsidP="00246857">
            <w:pPr>
              <w:pStyle w:val="BiblioEntry"/>
              <w:autoSpaceDE w:val="0"/>
              <w:autoSpaceDN w:val="0"/>
              <w:adjustRightInd w:val="0"/>
              <w:ind w:left="0" w:firstLine="0"/>
              <w:rPr>
                <w:rFonts w:eastAsia="MS Mincho"/>
                <w:szCs w:val="24"/>
              </w:rPr>
            </w:pPr>
            <w:r>
              <w:rPr>
                <w:rFonts w:eastAsia="MS Mincho"/>
                <w:szCs w:val="24"/>
              </w:rPr>
              <w:t>{</w:t>
            </w:r>
            <w:r w:rsidR="00230543" w:rsidRPr="00212F5D">
              <w:rPr>
                <w:rFonts w:ascii="CourierNewPSMT" w:eastAsia="Times New Roman" w:hAnsi="CourierNewPSMT"/>
                <w:lang w:val="en-US" w:eastAsia="fr-FR"/>
              </w:rPr>
              <w:t>'rgba'</w:t>
            </w:r>
            <w:r w:rsidR="00B10104" w:rsidRPr="00212F5D">
              <w:rPr>
                <w:rFonts w:ascii="CourierNewPSMT" w:eastAsia="Times New Roman" w:hAnsi="CourierNewPSMT"/>
                <w:lang w:val="en-US" w:eastAsia="fr-FR"/>
              </w:rPr>
              <w:t>,</w:t>
            </w:r>
            <w:r w:rsidR="00230543">
              <w:rPr>
                <w:rFonts w:eastAsia="MS Mincho"/>
                <w:szCs w:val="24"/>
              </w:rPr>
              <w:t xml:space="preserve"> </w:t>
            </w:r>
            <w:r>
              <w:rPr>
                <w:rFonts w:eastAsia="MS Mincho"/>
                <w:szCs w:val="24"/>
              </w:rPr>
              <w:t>4, [{4,</w:t>
            </w:r>
            <w:r w:rsidR="009636F9">
              <w:rPr>
                <w:rFonts w:eastAsia="MS Mincho"/>
                <w:szCs w:val="24"/>
              </w:rPr>
              <w:t>7</w:t>
            </w:r>
            <w:r>
              <w:rPr>
                <w:rFonts w:eastAsia="MS Mincho"/>
                <w:szCs w:val="24"/>
              </w:rPr>
              <w:t>},{5,</w:t>
            </w:r>
            <w:r w:rsidR="009636F9">
              <w:rPr>
                <w:rFonts w:eastAsia="MS Mincho"/>
                <w:szCs w:val="24"/>
              </w:rPr>
              <w:t>7</w:t>
            </w:r>
            <w:r>
              <w:rPr>
                <w:rFonts w:eastAsia="MS Mincho"/>
                <w:szCs w:val="24"/>
              </w:rPr>
              <w:t>},{6,</w:t>
            </w:r>
            <w:r w:rsidR="009636F9">
              <w:rPr>
                <w:rFonts w:eastAsia="MS Mincho"/>
                <w:szCs w:val="24"/>
              </w:rPr>
              <w:t>7</w:t>
            </w:r>
            <w:r>
              <w:rPr>
                <w:rFonts w:eastAsia="MS Mincho"/>
                <w:szCs w:val="24"/>
              </w:rPr>
              <w:t>},{7,</w:t>
            </w:r>
            <w:r w:rsidR="009636F9">
              <w:rPr>
                <w:rFonts w:eastAsia="MS Mincho"/>
                <w:szCs w:val="24"/>
              </w:rPr>
              <w:t>7</w:t>
            </w:r>
            <w:r>
              <w:rPr>
                <w:rFonts w:eastAsia="MS Mincho"/>
                <w:szCs w:val="24"/>
              </w:rPr>
              <w:t>}], 0, 1}</w:t>
            </w:r>
          </w:p>
        </w:tc>
      </w:tr>
      <w:tr w:rsidR="00195253" w:rsidRPr="008203C9" w14:paraId="0B5E6389" w14:textId="77777777" w:rsidTr="00D838CE">
        <w:tc>
          <w:tcPr>
            <w:tcW w:w="1910" w:type="dxa"/>
          </w:tcPr>
          <w:p w14:paraId="222916E0" w14:textId="5C9E9C7D" w:rsidR="00246857" w:rsidRPr="00436DBA" w:rsidRDefault="00230543" w:rsidP="00246857">
            <w:pPr>
              <w:rPr>
                <w:rFonts w:ascii="Courier" w:hAnsi="Courier"/>
                <w:color w:val="000000"/>
                <w:sz w:val="20"/>
              </w:rPr>
            </w:pPr>
            <w:r w:rsidRPr="00212F5D">
              <w:rPr>
                <w:rFonts w:ascii="CourierNewPSMT" w:hAnsi="CourierNewPSMT"/>
                <w:szCs w:val="22"/>
                <w:lang w:val="en-US"/>
              </w:rPr>
              <w:t>'abgr'</w:t>
            </w:r>
          </w:p>
        </w:tc>
        <w:tc>
          <w:tcPr>
            <w:tcW w:w="2126" w:type="dxa"/>
          </w:tcPr>
          <w:p w14:paraId="1D5F57C2" w14:textId="26AA3DD8" w:rsidR="00246857" w:rsidRDefault="00246857" w:rsidP="00246857">
            <w:pPr>
              <w:pStyle w:val="BiblioEntry"/>
              <w:autoSpaceDE w:val="0"/>
              <w:autoSpaceDN w:val="0"/>
              <w:adjustRightInd w:val="0"/>
              <w:ind w:left="0" w:firstLine="0"/>
              <w:rPr>
                <w:rFonts w:eastAsia="MS Mincho"/>
                <w:szCs w:val="24"/>
              </w:rPr>
            </w:pPr>
            <w:r w:rsidRPr="0020658F">
              <w:rPr>
                <w:rFonts w:eastAsia="MS Mincho"/>
                <w:szCs w:val="24"/>
              </w:rPr>
              <w:t>RGB</w:t>
            </w:r>
            <w:r>
              <w:rPr>
                <w:rFonts w:eastAsia="MS Mincho"/>
                <w:szCs w:val="24"/>
              </w:rPr>
              <w:t>A</w:t>
            </w:r>
            <w:r w:rsidRPr="0020658F">
              <w:rPr>
                <w:rFonts w:eastAsia="MS Mincho"/>
                <w:szCs w:val="24"/>
              </w:rPr>
              <w:t xml:space="preserve"> </w:t>
            </w:r>
            <w:r>
              <w:rPr>
                <w:rFonts w:eastAsia="MS Mincho"/>
                <w:szCs w:val="24"/>
              </w:rPr>
              <w:t>32bits</w:t>
            </w:r>
            <w:r w:rsidR="00DB7B86">
              <w:rPr>
                <w:rFonts w:eastAsia="MS Mincho"/>
                <w:szCs w:val="24"/>
              </w:rPr>
              <w:t xml:space="preserve"> packed</w:t>
            </w:r>
          </w:p>
        </w:tc>
        <w:tc>
          <w:tcPr>
            <w:tcW w:w="5853" w:type="dxa"/>
          </w:tcPr>
          <w:p w14:paraId="6DB672C8" w14:textId="2D79A161" w:rsidR="00246857" w:rsidRDefault="00246857" w:rsidP="00246857">
            <w:pPr>
              <w:pStyle w:val="BiblioEntry"/>
              <w:autoSpaceDE w:val="0"/>
              <w:autoSpaceDN w:val="0"/>
              <w:adjustRightInd w:val="0"/>
              <w:ind w:left="0" w:firstLine="0"/>
              <w:rPr>
                <w:rFonts w:eastAsia="MS Mincho"/>
                <w:szCs w:val="24"/>
              </w:rPr>
            </w:pPr>
            <w:r>
              <w:rPr>
                <w:rFonts w:eastAsia="MS Mincho"/>
                <w:szCs w:val="24"/>
              </w:rPr>
              <w:t>{</w:t>
            </w:r>
            <w:r w:rsidR="00230543" w:rsidRPr="00212F5D">
              <w:rPr>
                <w:rFonts w:ascii="CourierNewPSMT" w:eastAsia="Times New Roman" w:hAnsi="CourierNewPSMT"/>
                <w:lang w:val="en-US" w:eastAsia="fr-FR"/>
              </w:rPr>
              <w:t>'abgr'</w:t>
            </w:r>
            <w:r w:rsidR="00B10104" w:rsidRPr="00C42D64">
              <w:rPr>
                <w:rFonts w:ascii="CourierNewPSMT" w:eastAsia="Times New Roman" w:hAnsi="CourierNewPSMT"/>
                <w:lang w:val="en-US" w:eastAsia="fr-FR"/>
              </w:rPr>
              <w:t>,</w:t>
            </w:r>
            <w:r w:rsidR="00230543">
              <w:rPr>
                <w:rFonts w:eastAsia="MS Mincho"/>
                <w:szCs w:val="24"/>
              </w:rPr>
              <w:t xml:space="preserve"> </w:t>
            </w:r>
            <w:r>
              <w:rPr>
                <w:rFonts w:eastAsia="MS Mincho"/>
                <w:szCs w:val="24"/>
              </w:rPr>
              <w:t>4, [ {7,</w:t>
            </w:r>
            <w:r w:rsidR="009636F9">
              <w:rPr>
                <w:rFonts w:eastAsia="MS Mincho"/>
                <w:szCs w:val="24"/>
              </w:rPr>
              <w:t>7</w:t>
            </w:r>
            <w:r>
              <w:rPr>
                <w:rFonts w:eastAsia="MS Mincho"/>
                <w:szCs w:val="24"/>
              </w:rPr>
              <w:t>}, {</w:t>
            </w:r>
            <w:r w:rsidR="007B15F8">
              <w:rPr>
                <w:rFonts w:eastAsia="MS Mincho"/>
                <w:szCs w:val="24"/>
              </w:rPr>
              <w:t>6</w:t>
            </w:r>
            <w:r>
              <w:rPr>
                <w:rFonts w:eastAsia="MS Mincho"/>
                <w:szCs w:val="24"/>
              </w:rPr>
              <w:t>,</w:t>
            </w:r>
            <w:r w:rsidR="009636F9">
              <w:rPr>
                <w:rFonts w:eastAsia="MS Mincho"/>
                <w:szCs w:val="24"/>
              </w:rPr>
              <w:t>7</w:t>
            </w:r>
            <w:r>
              <w:rPr>
                <w:rFonts w:eastAsia="MS Mincho"/>
                <w:szCs w:val="24"/>
              </w:rPr>
              <w:t>},{</w:t>
            </w:r>
            <w:r w:rsidR="007B15F8">
              <w:rPr>
                <w:rFonts w:eastAsia="MS Mincho"/>
                <w:szCs w:val="24"/>
              </w:rPr>
              <w:t>5</w:t>
            </w:r>
            <w:r>
              <w:rPr>
                <w:rFonts w:eastAsia="MS Mincho"/>
                <w:szCs w:val="24"/>
              </w:rPr>
              <w:t>,</w:t>
            </w:r>
            <w:r w:rsidR="009636F9">
              <w:rPr>
                <w:rFonts w:eastAsia="MS Mincho"/>
                <w:szCs w:val="24"/>
              </w:rPr>
              <w:t>7</w:t>
            </w:r>
            <w:r>
              <w:rPr>
                <w:rFonts w:eastAsia="MS Mincho"/>
                <w:szCs w:val="24"/>
              </w:rPr>
              <w:t>},{</w:t>
            </w:r>
            <w:r w:rsidR="007B15F8">
              <w:rPr>
                <w:rFonts w:eastAsia="MS Mincho"/>
                <w:szCs w:val="24"/>
              </w:rPr>
              <w:t>4</w:t>
            </w:r>
            <w:r>
              <w:rPr>
                <w:rFonts w:eastAsia="MS Mincho"/>
                <w:szCs w:val="24"/>
              </w:rPr>
              <w:t>,</w:t>
            </w:r>
            <w:r w:rsidR="0033594A">
              <w:rPr>
                <w:rFonts w:eastAsia="MS Mincho"/>
                <w:szCs w:val="24"/>
              </w:rPr>
              <w:t>7</w:t>
            </w:r>
            <w:r>
              <w:rPr>
                <w:rFonts w:eastAsia="MS Mincho"/>
                <w:szCs w:val="24"/>
              </w:rPr>
              <w:t>}], 0, 1}</w:t>
            </w:r>
          </w:p>
        </w:tc>
      </w:tr>
    </w:tbl>
    <w:p w14:paraId="1D423BE8" w14:textId="2CB86E93" w:rsidR="00C076A5" w:rsidRDefault="0020658F">
      <w:pPr>
        <w:pStyle w:val="BiblioEntry"/>
        <w:autoSpaceDE w:val="0"/>
        <w:autoSpaceDN w:val="0"/>
        <w:adjustRightInd w:val="0"/>
        <w:rPr>
          <w:rFonts w:eastAsia="MS Mincho"/>
          <w:szCs w:val="24"/>
        </w:rPr>
      </w:pPr>
      <w:r w:rsidRPr="0020658F">
        <w:rPr>
          <w:rFonts w:eastAsia="MS Mincho"/>
          <w:szCs w:val="24"/>
          <w:highlight w:val="yellow"/>
        </w:rPr>
        <w:t>EDITOR’S NOTE: decide which one we keep</w:t>
      </w:r>
      <w:r w:rsidR="00230543" w:rsidRPr="00BB72E2">
        <w:rPr>
          <w:rFonts w:eastAsia="MS Mincho"/>
          <w:szCs w:val="24"/>
          <w:highlight w:val="yellow"/>
        </w:rPr>
        <w:t>, add other configurations, finalize profile names</w:t>
      </w:r>
      <w:r w:rsidR="007E5DBB">
        <w:rPr>
          <w:rFonts w:eastAsia="MS Mincho"/>
          <w:szCs w:val="24"/>
          <w:highlight w:val="yellow"/>
        </w:rPr>
        <w:t>. NB comments on the topic are welcome</w:t>
      </w:r>
      <w:r w:rsidR="00230543" w:rsidRPr="00BB72E2">
        <w:rPr>
          <w:rFonts w:eastAsia="MS Mincho"/>
          <w:szCs w:val="24"/>
          <w:highlight w:val="yellow"/>
        </w:rPr>
        <w:t>.</w:t>
      </w:r>
    </w:p>
    <w:p w14:paraId="611BDE23" w14:textId="66A9C7A7" w:rsidR="007225B3" w:rsidRPr="00DE19B3" w:rsidRDefault="007225B3" w:rsidP="00A44E6F">
      <w:pPr>
        <w:rPr>
          <w:rFonts w:ascii="Cambria" w:hAnsi="Cambria"/>
          <w:lang w:val="en-US"/>
        </w:rPr>
      </w:pPr>
    </w:p>
    <w:p w14:paraId="7FD8321F" w14:textId="456B7216" w:rsidR="007225B3" w:rsidRDefault="007225B3" w:rsidP="007225B3">
      <w:pPr>
        <w:pStyle w:val="Titre2"/>
      </w:pPr>
      <w:bookmarkStart w:id="76" w:name="_Toc105175774"/>
      <w:r>
        <w:t>MIME type sub-parameters</w:t>
      </w:r>
      <w:bookmarkEnd w:id="76"/>
      <w:r>
        <w:t xml:space="preserve"> </w:t>
      </w:r>
    </w:p>
    <w:p w14:paraId="6FE80423" w14:textId="1471EB52" w:rsidR="007225B3" w:rsidRPr="008203C9" w:rsidRDefault="007225B3" w:rsidP="007225B3">
      <w:pPr>
        <w:spacing w:before="100" w:beforeAutospacing="1" w:after="100" w:afterAutospacing="1"/>
        <w:rPr>
          <w:rFonts w:ascii="Cambria" w:hAnsi="Cambria"/>
          <w:szCs w:val="22"/>
          <w:lang w:val="en-US"/>
        </w:rPr>
      </w:pPr>
      <w:r w:rsidRPr="008203C9">
        <w:rPr>
          <w:rFonts w:ascii="Cambria" w:hAnsi="Cambria"/>
          <w:szCs w:val="22"/>
          <w:lang w:val="en-US"/>
        </w:rPr>
        <w:t>When the ‘codecs’ parameter of a MIME type is used, as defined in RFC 6381, its value shall be formatted</w:t>
      </w:r>
      <w:r w:rsidR="00D17C00" w:rsidRPr="008203C9">
        <w:rPr>
          <w:rFonts w:ascii="Cambria" w:hAnsi="Cambria"/>
          <w:szCs w:val="22"/>
          <w:lang w:val="en-US"/>
        </w:rPr>
        <w:t>,</w:t>
      </w:r>
      <w:r w:rsidRPr="008203C9">
        <w:rPr>
          <w:rFonts w:ascii="Cambria" w:hAnsi="Cambria"/>
          <w:szCs w:val="22"/>
          <w:lang w:val="en-US"/>
        </w:rPr>
        <w:t xml:space="preserve"> </w:t>
      </w:r>
      <w:r w:rsidR="00D17C00" w:rsidRPr="008203C9">
        <w:rPr>
          <w:rFonts w:ascii="Cambria" w:hAnsi="Cambria"/>
          <w:szCs w:val="22"/>
          <w:lang w:val="en-US"/>
        </w:rPr>
        <w:t xml:space="preserve">using field values of </w:t>
      </w:r>
      <w:r w:rsidR="00D17C00" w:rsidRPr="008203C9">
        <w:rPr>
          <w:rFonts w:ascii="Cambria" w:hAnsi="Cambria"/>
          <w:lang w:val="en-US"/>
        </w:rPr>
        <w:t xml:space="preserve">the </w:t>
      </w:r>
      <w:r w:rsidR="00D17C00" w:rsidRPr="00606752">
        <w:rPr>
          <w:rFonts w:ascii="CourierNewPSMT" w:hAnsi="CourierNewPSMT"/>
          <w:lang w:val="en-US"/>
        </w:rPr>
        <w:t>UncompressedVideoConfigBox</w:t>
      </w:r>
      <w:r w:rsidR="00D17C00" w:rsidRPr="008203C9">
        <w:rPr>
          <w:rFonts w:ascii="Cambria" w:hAnsi="Cambria"/>
          <w:lang w:val="en-US"/>
        </w:rPr>
        <w:t xml:space="preserve">, </w:t>
      </w:r>
      <w:r w:rsidRPr="008203C9">
        <w:rPr>
          <w:rFonts w:ascii="Cambria" w:hAnsi="Cambria"/>
          <w:szCs w:val="22"/>
          <w:lang w:val="en-US"/>
        </w:rPr>
        <w:t>as follows</w:t>
      </w:r>
      <w:r w:rsidR="00785F90" w:rsidRPr="008203C9">
        <w:rPr>
          <w:rFonts w:ascii="Cambria" w:hAnsi="Cambria"/>
          <w:szCs w:val="22"/>
          <w:lang w:val="en-US"/>
        </w:rPr>
        <w:t xml:space="preserve"> (each element in the value is separated from the previous one using a dot ‘.’)</w:t>
      </w:r>
      <w:r w:rsidRPr="008203C9">
        <w:rPr>
          <w:rFonts w:ascii="Cambria" w:hAnsi="Cambria"/>
          <w:szCs w:val="22"/>
          <w:lang w:val="en-US"/>
        </w:rPr>
        <w:t>:</w:t>
      </w:r>
    </w:p>
    <w:p w14:paraId="5334951E" w14:textId="7BF3036E" w:rsidR="007225B3" w:rsidRPr="008203C9" w:rsidRDefault="007225B3" w:rsidP="004237CA">
      <w:pPr>
        <w:pStyle w:val="Paragraphedeliste"/>
        <w:numPr>
          <w:ilvl w:val="0"/>
          <w:numId w:val="19"/>
        </w:numPr>
        <w:rPr>
          <w:rFonts w:ascii="Cambria" w:hAnsi="Cambria"/>
        </w:rPr>
      </w:pPr>
      <w:r w:rsidRPr="008203C9">
        <w:rPr>
          <w:rFonts w:ascii="Cambria" w:hAnsi="Cambria"/>
        </w:rPr>
        <w:t>The first element of the value shall be set to ‘unc</w:t>
      </w:r>
      <w:r w:rsidR="0071225A" w:rsidRPr="008203C9">
        <w:rPr>
          <w:rFonts w:ascii="Cambria" w:hAnsi="Cambria"/>
        </w:rPr>
        <w:t>v</w:t>
      </w:r>
      <w:r w:rsidRPr="008203C9">
        <w:rPr>
          <w:rFonts w:ascii="Cambria" w:hAnsi="Cambria"/>
        </w:rPr>
        <w:t>’</w:t>
      </w:r>
    </w:p>
    <w:p w14:paraId="34D78D9F" w14:textId="39C6429D" w:rsidR="0071225A" w:rsidRPr="008203C9" w:rsidRDefault="0071225A" w:rsidP="004237CA">
      <w:pPr>
        <w:pStyle w:val="Paragraphedeliste"/>
        <w:numPr>
          <w:ilvl w:val="0"/>
          <w:numId w:val="19"/>
        </w:numPr>
        <w:rPr>
          <w:rFonts w:ascii="Cambria" w:hAnsi="Cambria"/>
        </w:rPr>
      </w:pPr>
      <w:r w:rsidRPr="008203C9">
        <w:rPr>
          <w:rFonts w:ascii="Cambria" w:hAnsi="Cambria"/>
        </w:rPr>
        <w:t xml:space="preserve">If the </w:t>
      </w:r>
      <w:r w:rsidRPr="007A5F30">
        <w:rPr>
          <w:rFonts w:ascii="CourierNewPSMT" w:eastAsia="Times New Roman" w:hAnsi="CourierNewPSMT"/>
          <w:lang w:eastAsia="fr-FR"/>
        </w:rPr>
        <w:t>profile</w:t>
      </w:r>
      <w:r w:rsidRPr="008203C9">
        <w:rPr>
          <w:rFonts w:ascii="Cambria" w:hAnsi="Cambria"/>
        </w:rPr>
        <w:t xml:space="preserve"> </w:t>
      </w:r>
      <w:r w:rsidR="003D7AF1" w:rsidRPr="008203C9">
        <w:rPr>
          <w:rFonts w:ascii="Cambria" w:hAnsi="Cambria"/>
        </w:rPr>
        <w:t>field</w:t>
      </w:r>
      <w:r w:rsidR="00D17C00" w:rsidRPr="008203C9">
        <w:rPr>
          <w:rFonts w:ascii="Cambria" w:hAnsi="Cambria"/>
        </w:rPr>
        <w:t xml:space="preserve"> </w:t>
      </w:r>
      <w:r w:rsidRPr="008203C9">
        <w:rPr>
          <w:rFonts w:ascii="Cambria" w:hAnsi="Cambria"/>
        </w:rPr>
        <w:t xml:space="preserve">is not 0, </w:t>
      </w:r>
      <w:r w:rsidR="00785F90" w:rsidRPr="008203C9">
        <w:rPr>
          <w:rFonts w:ascii="Cambria" w:hAnsi="Cambria"/>
        </w:rPr>
        <w:t xml:space="preserve">an element equal to </w:t>
      </w:r>
      <w:r w:rsidRPr="008203C9">
        <w:rPr>
          <w:rFonts w:ascii="Cambria" w:hAnsi="Cambria"/>
        </w:rPr>
        <w:t xml:space="preserve">the profile four-character code </w:t>
      </w:r>
      <w:r w:rsidR="00785F90" w:rsidRPr="008203C9">
        <w:rPr>
          <w:rFonts w:ascii="Cambria" w:hAnsi="Cambria"/>
        </w:rPr>
        <w:t xml:space="preserve">string </w:t>
      </w:r>
      <w:r w:rsidRPr="008203C9">
        <w:rPr>
          <w:rFonts w:ascii="Cambria" w:hAnsi="Cambria"/>
        </w:rPr>
        <w:t>(case sensitive)</w:t>
      </w:r>
      <w:r w:rsidR="00785F90" w:rsidRPr="008203C9">
        <w:rPr>
          <w:rFonts w:ascii="Cambria" w:hAnsi="Cambria"/>
        </w:rPr>
        <w:t xml:space="preserve"> is added</w:t>
      </w:r>
    </w:p>
    <w:p w14:paraId="1042E198" w14:textId="2B6FD675" w:rsidR="00D17C00" w:rsidRPr="008203C9" w:rsidRDefault="00D17C00" w:rsidP="004237CA">
      <w:pPr>
        <w:pStyle w:val="Paragraphedeliste"/>
        <w:numPr>
          <w:ilvl w:val="0"/>
          <w:numId w:val="19"/>
        </w:numPr>
        <w:rPr>
          <w:rFonts w:ascii="Cambria" w:hAnsi="Cambria"/>
        </w:rPr>
      </w:pPr>
      <w:r w:rsidRPr="008203C9">
        <w:rPr>
          <w:rFonts w:ascii="Cambria" w:hAnsi="Cambria"/>
        </w:rPr>
        <w:t>Otherwise, the string ‘gene’ (case sensitive) is added</w:t>
      </w:r>
    </w:p>
    <w:p w14:paraId="1A2FA101" w14:textId="2DCFA0C9" w:rsidR="00785F90" w:rsidRPr="008203C9" w:rsidRDefault="00D17C00" w:rsidP="004237CA">
      <w:pPr>
        <w:pStyle w:val="Paragraphedeliste"/>
        <w:numPr>
          <w:ilvl w:val="0"/>
          <w:numId w:val="19"/>
        </w:numPr>
        <w:rPr>
          <w:rFonts w:ascii="Cambria" w:hAnsi="Cambria"/>
        </w:rPr>
      </w:pPr>
      <w:r w:rsidRPr="008203C9">
        <w:rPr>
          <w:rFonts w:ascii="Cambria" w:hAnsi="Cambria"/>
        </w:rPr>
        <w:t xml:space="preserve">Optionally if </w:t>
      </w:r>
      <w:r w:rsidRPr="00FD365E">
        <w:rPr>
          <w:rFonts w:ascii="CourierNewPSMT" w:eastAsia="Times New Roman" w:hAnsi="CourierNewPSMT"/>
          <w:lang w:eastAsia="fr-FR"/>
        </w:rPr>
        <w:t>profile</w:t>
      </w:r>
      <w:r w:rsidRPr="008203C9">
        <w:rPr>
          <w:rFonts w:ascii="Cambria" w:hAnsi="Cambria"/>
        </w:rPr>
        <w:t xml:space="preserve"> field is not 0, mandatory otherwise</w:t>
      </w:r>
      <w:r w:rsidR="00785F90" w:rsidRPr="008203C9">
        <w:rPr>
          <w:rFonts w:ascii="Cambria" w:hAnsi="Cambria"/>
        </w:rPr>
        <w:t>:</w:t>
      </w:r>
    </w:p>
    <w:p w14:paraId="77034270" w14:textId="6519EE49" w:rsidR="00785F90" w:rsidRPr="008203C9" w:rsidRDefault="00785F90" w:rsidP="004237CA">
      <w:pPr>
        <w:pStyle w:val="Paragraphedeliste"/>
        <w:numPr>
          <w:ilvl w:val="1"/>
          <w:numId w:val="19"/>
        </w:numPr>
        <w:rPr>
          <w:rFonts w:ascii="Cambria" w:hAnsi="Cambria"/>
        </w:rPr>
      </w:pPr>
      <w:r w:rsidRPr="008203C9">
        <w:rPr>
          <w:rFonts w:ascii="Cambria" w:hAnsi="Cambria"/>
        </w:rPr>
        <w:t xml:space="preserve">an element equal to the </w:t>
      </w:r>
      <w:r w:rsidRPr="00814BB6">
        <w:rPr>
          <w:rFonts w:ascii="CourierNewPSMT" w:eastAsia="Times New Roman" w:hAnsi="CourierNewPSMT"/>
          <w:lang w:eastAsia="fr-FR"/>
        </w:rPr>
        <w:t>sampling_type</w:t>
      </w:r>
      <w:r w:rsidRPr="008203C9">
        <w:rPr>
          <w:rFonts w:ascii="Cambria" w:hAnsi="Cambria"/>
        </w:rPr>
        <w:t xml:space="preserve"> expressed in hexadecimal is added</w:t>
      </w:r>
    </w:p>
    <w:p w14:paraId="5C783289" w14:textId="662802FC" w:rsidR="00E55DE9" w:rsidRPr="008203C9" w:rsidRDefault="00E55DE9" w:rsidP="00E55DE9">
      <w:pPr>
        <w:pStyle w:val="Paragraphedeliste"/>
        <w:numPr>
          <w:ilvl w:val="1"/>
          <w:numId w:val="19"/>
        </w:numPr>
        <w:rPr>
          <w:rFonts w:ascii="Cambria" w:hAnsi="Cambria"/>
        </w:rPr>
      </w:pPr>
      <w:r w:rsidRPr="008203C9">
        <w:rPr>
          <w:rFonts w:ascii="Cambria" w:hAnsi="Cambria"/>
        </w:rPr>
        <w:t xml:space="preserve">an element equal to the </w:t>
      </w:r>
      <w:r>
        <w:rPr>
          <w:rFonts w:ascii="CourierNewPSMT" w:eastAsia="Times New Roman" w:hAnsi="CourierNewPSMT"/>
          <w:lang w:eastAsia="fr-FR"/>
        </w:rPr>
        <w:t>interleave</w:t>
      </w:r>
      <w:r w:rsidRPr="008649FA">
        <w:rPr>
          <w:rFonts w:ascii="CourierNewPSMT" w:eastAsia="Times New Roman" w:hAnsi="CourierNewPSMT"/>
          <w:lang w:eastAsia="fr-FR"/>
        </w:rPr>
        <w:t xml:space="preserve">_type </w:t>
      </w:r>
      <w:r w:rsidRPr="008203C9">
        <w:rPr>
          <w:rFonts w:ascii="Cambria" w:hAnsi="Cambria"/>
        </w:rPr>
        <w:t>expressed in hexadecimal is added</w:t>
      </w:r>
    </w:p>
    <w:p w14:paraId="111D492F" w14:textId="5FAED3B7" w:rsidR="00E55DE9" w:rsidRPr="008203C9" w:rsidRDefault="00E55DE9" w:rsidP="00E55DE9">
      <w:pPr>
        <w:pStyle w:val="Paragraphedeliste"/>
        <w:numPr>
          <w:ilvl w:val="1"/>
          <w:numId w:val="19"/>
        </w:numPr>
        <w:rPr>
          <w:rFonts w:ascii="Cambria" w:hAnsi="Cambria"/>
        </w:rPr>
      </w:pPr>
      <w:r w:rsidRPr="008203C9">
        <w:rPr>
          <w:rFonts w:ascii="Cambria" w:hAnsi="Cambria"/>
        </w:rPr>
        <w:t xml:space="preserve">an element equal to the </w:t>
      </w:r>
      <w:r w:rsidR="007A5F30">
        <w:rPr>
          <w:rStyle w:val="codeChar1"/>
          <w:rFonts w:eastAsia="MS Mincho"/>
        </w:rPr>
        <w:t>block</w:t>
      </w:r>
      <w:r w:rsidR="007A5F30" w:rsidRPr="00012733">
        <w:rPr>
          <w:rStyle w:val="codeChar1"/>
          <w:rFonts w:eastAsia="MS Mincho"/>
        </w:rPr>
        <w:t>_</w:t>
      </w:r>
      <w:r w:rsidR="007A5F30">
        <w:rPr>
          <w:rStyle w:val="codeChar1"/>
          <w:rFonts w:eastAsia="MS Mincho"/>
        </w:rPr>
        <w:t>size</w:t>
      </w:r>
      <w:r w:rsidRPr="008649FA">
        <w:rPr>
          <w:rFonts w:ascii="CourierNewPSMT" w:eastAsia="Times New Roman" w:hAnsi="CourierNewPSMT"/>
          <w:lang w:eastAsia="fr-FR"/>
        </w:rPr>
        <w:t xml:space="preserve"> </w:t>
      </w:r>
      <w:r w:rsidRPr="008203C9">
        <w:rPr>
          <w:rFonts w:ascii="Cambria" w:hAnsi="Cambria"/>
        </w:rPr>
        <w:t>expressed in hexadecimal is added</w:t>
      </w:r>
    </w:p>
    <w:p w14:paraId="6068D13F" w14:textId="0D72D31F" w:rsidR="00DA6762" w:rsidRPr="008203C9" w:rsidRDefault="00DA6762" w:rsidP="00DA6762">
      <w:pPr>
        <w:pStyle w:val="Paragraphedeliste"/>
        <w:numPr>
          <w:ilvl w:val="1"/>
          <w:numId w:val="19"/>
        </w:numPr>
        <w:rPr>
          <w:rFonts w:ascii="Cambria" w:hAnsi="Cambria"/>
        </w:rPr>
      </w:pPr>
      <w:r w:rsidRPr="008203C9">
        <w:rPr>
          <w:rFonts w:ascii="Cambria" w:hAnsi="Cambria"/>
        </w:rPr>
        <w:t xml:space="preserve">an element equal to </w:t>
      </w:r>
      <w:r w:rsidR="00D17C00" w:rsidRPr="008203C9">
        <w:rPr>
          <w:rFonts w:ascii="Cambria" w:hAnsi="Cambria"/>
        </w:rPr>
        <w:t>‘</w:t>
      </w:r>
      <w:r w:rsidR="004A2B1C" w:rsidRPr="008203C9">
        <w:rPr>
          <w:rFonts w:ascii="Cambria" w:hAnsi="Cambria"/>
          <w:i/>
          <w:iCs/>
        </w:rPr>
        <w:t>c</w:t>
      </w:r>
      <w:r w:rsidRPr="008203C9">
        <w:rPr>
          <w:rFonts w:ascii="Cambria" w:hAnsi="Cambria"/>
        </w:rPr>
        <w:t>T</w:t>
      </w:r>
      <w:r w:rsidR="004A2B1C" w:rsidRPr="008203C9">
        <w:rPr>
          <w:rFonts w:ascii="Cambria" w:hAnsi="Cambria"/>
          <w:i/>
          <w:iCs/>
        </w:rPr>
        <w:t>r</w:t>
      </w:r>
      <w:r w:rsidR="00D17C00" w:rsidRPr="008203C9">
        <w:rPr>
          <w:rFonts w:ascii="Cambria" w:hAnsi="Cambria"/>
        </w:rPr>
        <w:t xml:space="preserve">’ </w:t>
      </w:r>
      <w:r w:rsidRPr="008203C9">
        <w:rPr>
          <w:rFonts w:ascii="Cambria" w:hAnsi="Cambria"/>
        </w:rPr>
        <w:t>is added, with</w:t>
      </w:r>
      <w:r w:rsidR="007A5F30" w:rsidRPr="008203C9">
        <w:rPr>
          <w:rFonts w:ascii="Cambria" w:hAnsi="Cambria"/>
        </w:rPr>
        <w:t xml:space="preserve"> </w:t>
      </w:r>
      <w:r w:rsidR="007A5F30" w:rsidRPr="008203C9">
        <w:rPr>
          <w:rFonts w:ascii="Cambria" w:hAnsi="Cambria"/>
          <w:i/>
          <w:iCs/>
        </w:rPr>
        <w:t>c</w:t>
      </w:r>
      <w:r w:rsidR="007A5F30" w:rsidRPr="008203C9">
        <w:rPr>
          <w:rFonts w:ascii="Cambria" w:hAnsi="Cambria"/>
        </w:rPr>
        <w:t xml:space="preserve"> the number of tile columns in hexadecimal and</w:t>
      </w:r>
      <w:r w:rsidRPr="008203C9">
        <w:rPr>
          <w:rFonts w:ascii="Cambria" w:hAnsi="Cambria"/>
        </w:rPr>
        <w:t xml:space="preserve"> </w:t>
      </w:r>
      <w:r w:rsidR="00D17C00" w:rsidRPr="008203C9">
        <w:rPr>
          <w:rFonts w:ascii="Cambria" w:hAnsi="Cambria"/>
          <w:i/>
          <w:iCs/>
        </w:rPr>
        <w:t>r</w:t>
      </w:r>
      <w:r w:rsidRPr="008203C9">
        <w:rPr>
          <w:rFonts w:ascii="Cambria" w:hAnsi="Cambria"/>
        </w:rPr>
        <w:t xml:space="preserve"> the number of tile rows in hexadecimal</w:t>
      </w:r>
    </w:p>
    <w:p w14:paraId="15ADF8A0" w14:textId="1F6B600E" w:rsidR="00957ACC" w:rsidRPr="008203C9" w:rsidRDefault="00785F90" w:rsidP="004237CA">
      <w:pPr>
        <w:pStyle w:val="Paragraphedeliste"/>
        <w:numPr>
          <w:ilvl w:val="1"/>
          <w:numId w:val="19"/>
        </w:numPr>
        <w:rPr>
          <w:rFonts w:ascii="Cambria" w:hAnsi="Cambria"/>
        </w:rPr>
      </w:pPr>
      <w:r w:rsidRPr="008203C9">
        <w:rPr>
          <w:rFonts w:ascii="Cambria" w:hAnsi="Cambria"/>
        </w:rPr>
        <w:lastRenderedPageBreak/>
        <w:t xml:space="preserve">for each component, </w:t>
      </w:r>
      <w:r w:rsidR="00957ACC" w:rsidRPr="008203C9">
        <w:rPr>
          <w:rFonts w:ascii="Cambria" w:hAnsi="Cambria"/>
        </w:rPr>
        <w:t>an element equal to ‘</w:t>
      </w:r>
      <w:r w:rsidR="00957ACC" w:rsidRPr="008203C9">
        <w:rPr>
          <w:rFonts w:ascii="Cambria" w:hAnsi="Cambria"/>
          <w:i/>
          <w:iCs/>
        </w:rPr>
        <w:t>a</w:t>
      </w:r>
      <w:r w:rsidR="00957ACC" w:rsidRPr="008203C9">
        <w:rPr>
          <w:rFonts w:ascii="Cambria" w:hAnsi="Cambria"/>
        </w:rPr>
        <w:t>L</w:t>
      </w:r>
      <w:r w:rsidR="00957ACC" w:rsidRPr="008203C9">
        <w:rPr>
          <w:rFonts w:ascii="Cambria" w:hAnsi="Cambria"/>
          <w:i/>
          <w:iCs/>
        </w:rPr>
        <w:t>b</w:t>
      </w:r>
      <w:r w:rsidR="00957ACC" w:rsidRPr="008203C9">
        <w:rPr>
          <w:rFonts w:ascii="Cambria" w:hAnsi="Cambria"/>
        </w:rPr>
        <w:t xml:space="preserve">’ is added, with </w:t>
      </w:r>
      <w:r w:rsidR="00D17C00" w:rsidRPr="008203C9">
        <w:rPr>
          <w:rFonts w:ascii="Cambria" w:hAnsi="Cambria"/>
          <w:i/>
          <w:iCs/>
        </w:rPr>
        <w:t>a</w:t>
      </w:r>
      <w:r w:rsidR="00957ACC" w:rsidRPr="008203C9">
        <w:rPr>
          <w:rFonts w:ascii="Cambria" w:hAnsi="Cambria"/>
        </w:rPr>
        <w:t xml:space="preserve"> the hexadecimal value of </w:t>
      </w:r>
      <w:r w:rsidR="00C1010E" w:rsidRPr="007A5F30">
        <w:rPr>
          <w:rFonts w:ascii="CourierNewPSMT" w:eastAsia="Times New Roman" w:hAnsi="CourierNewPSMT"/>
          <w:lang w:eastAsia="fr-FR"/>
        </w:rPr>
        <w:t>component_</w:t>
      </w:r>
      <w:r w:rsidR="00957ACC" w:rsidRPr="007A5F30">
        <w:rPr>
          <w:rFonts w:ascii="CourierNewPSMT" w:eastAsia="Times New Roman" w:hAnsi="CourierNewPSMT"/>
          <w:lang w:eastAsia="fr-FR"/>
        </w:rPr>
        <w:t>type</w:t>
      </w:r>
      <w:r w:rsidR="00957ACC" w:rsidRPr="008203C9">
        <w:rPr>
          <w:rFonts w:ascii="Cambria" w:hAnsi="Cambria"/>
        </w:rPr>
        <w:t xml:space="preserve"> and </w:t>
      </w:r>
      <w:r w:rsidR="00D17C00" w:rsidRPr="008203C9">
        <w:rPr>
          <w:rFonts w:ascii="Cambria" w:hAnsi="Cambria"/>
          <w:i/>
          <w:iCs/>
        </w:rPr>
        <w:t>b</w:t>
      </w:r>
      <w:r w:rsidR="00957ACC" w:rsidRPr="008203C9">
        <w:rPr>
          <w:rFonts w:ascii="Cambria" w:hAnsi="Cambria"/>
        </w:rPr>
        <w:t xml:space="preserve"> the hexadecimal value of </w:t>
      </w:r>
      <w:r w:rsidR="00C1010E">
        <w:rPr>
          <w:rStyle w:val="codeChar1"/>
          <w:rFonts w:eastAsia="MS Mincho"/>
        </w:rPr>
        <w:t>component_bit_depth</w:t>
      </w:r>
    </w:p>
    <w:p w14:paraId="3F969ADD" w14:textId="09A8F736" w:rsidR="00957ACC" w:rsidRPr="008203C9" w:rsidRDefault="00957ACC" w:rsidP="00DE19B3">
      <w:pPr>
        <w:spacing w:after="60"/>
        <w:rPr>
          <w:rFonts w:ascii="Cambria" w:hAnsi="Cambria"/>
          <w:lang w:val="en-US"/>
        </w:rPr>
      </w:pPr>
      <w:r w:rsidRPr="008203C9">
        <w:rPr>
          <w:rFonts w:ascii="Cambria" w:hAnsi="Cambria"/>
          <w:lang w:val="en-US"/>
        </w:rPr>
        <w:t>Hexadecimal value shall not be prefixed</w:t>
      </w:r>
      <w:r w:rsidR="00122B1E" w:rsidRPr="008203C9">
        <w:rPr>
          <w:rFonts w:ascii="Cambria" w:hAnsi="Cambria"/>
          <w:lang w:val="en-US"/>
        </w:rPr>
        <w:t xml:space="preserve"> </w:t>
      </w:r>
      <w:r w:rsidR="009F755B" w:rsidRPr="008203C9">
        <w:rPr>
          <w:rFonts w:ascii="Cambria" w:hAnsi="Cambria"/>
          <w:lang w:val="en-US"/>
        </w:rPr>
        <w:t>with ‘0x’</w:t>
      </w:r>
      <w:r w:rsidRPr="008203C9">
        <w:rPr>
          <w:rFonts w:ascii="Cambria" w:hAnsi="Cambria"/>
          <w:lang w:val="en-US"/>
        </w:rPr>
        <w:t>, and leading</w:t>
      </w:r>
      <w:r w:rsidR="00DA6762" w:rsidRPr="008203C9">
        <w:rPr>
          <w:rFonts w:ascii="Cambria" w:hAnsi="Cambria"/>
          <w:lang w:val="en-US"/>
        </w:rPr>
        <w:t xml:space="preserve"> </w:t>
      </w:r>
      <w:r w:rsidRPr="008203C9">
        <w:rPr>
          <w:rFonts w:ascii="Cambria" w:hAnsi="Cambria"/>
          <w:lang w:val="en-US"/>
        </w:rPr>
        <w:t>zeros should be omitted.</w:t>
      </w:r>
    </w:p>
    <w:p w14:paraId="545E7368" w14:textId="07037A2B" w:rsidR="00957ACC" w:rsidRPr="008203C9" w:rsidRDefault="00957ACC" w:rsidP="00957ACC">
      <w:pPr>
        <w:rPr>
          <w:rFonts w:ascii="Cambria" w:hAnsi="Cambria"/>
        </w:rPr>
      </w:pPr>
      <w:r w:rsidRPr="008203C9">
        <w:rPr>
          <w:rFonts w:ascii="Cambria" w:hAnsi="Cambria"/>
        </w:rPr>
        <w:t>Example</w:t>
      </w:r>
      <w:r w:rsidR="00122B1E" w:rsidRPr="008203C9">
        <w:rPr>
          <w:rFonts w:ascii="Cambria" w:hAnsi="Cambria"/>
        </w:rPr>
        <w:t>s</w:t>
      </w:r>
      <w:r w:rsidRPr="008203C9">
        <w:rPr>
          <w:rFonts w:ascii="Cambria" w:hAnsi="Cambria"/>
        </w:rPr>
        <w:t xml:space="preserve">: </w:t>
      </w:r>
    </w:p>
    <w:p w14:paraId="73985694" w14:textId="77777777" w:rsidR="00957ACC" w:rsidRPr="008203C9" w:rsidRDefault="00957ACC" w:rsidP="004237CA">
      <w:pPr>
        <w:pStyle w:val="Paragraphedeliste"/>
        <w:numPr>
          <w:ilvl w:val="0"/>
          <w:numId w:val="19"/>
        </w:numPr>
        <w:rPr>
          <w:rFonts w:ascii="Cambria" w:hAnsi="Cambria"/>
        </w:rPr>
      </w:pPr>
      <w:r w:rsidRPr="008203C9">
        <w:rPr>
          <w:rFonts w:ascii="Cambria" w:hAnsi="Cambria"/>
        </w:rPr>
        <w:t xml:space="preserve">For an uncompressed video with profile </w:t>
      </w:r>
      <w:r>
        <w:rPr>
          <w:rFonts w:ascii="CourierNewPSMT" w:eastAsia="Times New Roman" w:hAnsi="CourierNewPSMT"/>
          <w:szCs w:val="22"/>
          <w:lang w:eastAsia="fr-FR"/>
        </w:rPr>
        <w:t>yvyu: codecs=uncv.yvyu</w:t>
      </w:r>
    </w:p>
    <w:p w14:paraId="521F040B" w14:textId="61E71266" w:rsidR="00957ACC" w:rsidRPr="008203C9" w:rsidRDefault="00957ACC" w:rsidP="004237CA">
      <w:pPr>
        <w:pStyle w:val="Paragraphedeliste"/>
        <w:numPr>
          <w:ilvl w:val="0"/>
          <w:numId w:val="19"/>
        </w:numPr>
        <w:rPr>
          <w:rFonts w:ascii="Cambria" w:hAnsi="Cambria"/>
        </w:rPr>
      </w:pPr>
      <w:r w:rsidRPr="008203C9">
        <w:rPr>
          <w:rFonts w:ascii="Cambria" w:hAnsi="Cambria"/>
        </w:rPr>
        <w:t>For an uncompressed video with monochrome and alpha</w:t>
      </w:r>
      <w:r w:rsidR="00120DD1" w:rsidRPr="008203C9">
        <w:rPr>
          <w:rFonts w:ascii="Cambria" w:hAnsi="Cambria"/>
        </w:rPr>
        <w:t>, same sampling (</w:t>
      </w:r>
      <w:r w:rsidR="00120DD1" w:rsidRPr="00A44E6F">
        <w:rPr>
          <w:rFonts w:ascii="CourierNewPSMT" w:eastAsia="Times New Roman" w:hAnsi="CourierNewPSMT"/>
          <w:szCs w:val="22"/>
          <w:lang w:eastAsia="fr-FR"/>
        </w:rPr>
        <w:t>sampling_typ</w:t>
      </w:r>
      <w:r w:rsidR="004A2B1C">
        <w:rPr>
          <w:rFonts w:ascii="CourierNewPSMT" w:eastAsia="Times New Roman" w:hAnsi="CourierNewPSMT"/>
          <w:szCs w:val="22"/>
          <w:lang w:eastAsia="fr-FR"/>
        </w:rPr>
        <w:t>e=0</w:t>
      </w:r>
      <w:r w:rsidR="00120DD1" w:rsidRPr="008203C9">
        <w:rPr>
          <w:rFonts w:ascii="Cambria" w:hAnsi="Cambria"/>
        </w:rPr>
        <w:t>)</w:t>
      </w:r>
      <w:r w:rsidRPr="008203C9">
        <w:rPr>
          <w:rFonts w:ascii="Cambria" w:hAnsi="Cambria"/>
        </w:rPr>
        <w:t xml:space="preserve">, </w:t>
      </w:r>
      <w:r w:rsidR="00E55DE9" w:rsidRPr="008203C9">
        <w:rPr>
          <w:rFonts w:ascii="Cambria" w:hAnsi="Cambria"/>
        </w:rPr>
        <w:t>component</w:t>
      </w:r>
      <w:r w:rsidR="00131E4D" w:rsidRPr="008203C9">
        <w:rPr>
          <w:rFonts w:ascii="Cambria" w:hAnsi="Cambria"/>
        </w:rPr>
        <w:t xml:space="preserve"> </w:t>
      </w:r>
      <w:r w:rsidR="00E55DE9" w:rsidRPr="008203C9">
        <w:rPr>
          <w:rFonts w:ascii="Cambria" w:hAnsi="Cambria"/>
        </w:rPr>
        <w:t>interleaving (</w:t>
      </w:r>
      <w:r w:rsidR="00E55DE9">
        <w:rPr>
          <w:rFonts w:ascii="CourierNewPSMT" w:eastAsia="Times New Roman" w:hAnsi="CourierNewPSMT"/>
          <w:szCs w:val="22"/>
          <w:lang w:eastAsia="fr-FR"/>
        </w:rPr>
        <w:t>interleave</w:t>
      </w:r>
      <w:r w:rsidR="00E55DE9" w:rsidRPr="00A44E6F">
        <w:rPr>
          <w:rFonts w:ascii="CourierNewPSMT" w:eastAsia="Times New Roman" w:hAnsi="CourierNewPSMT"/>
          <w:szCs w:val="22"/>
          <w:lang w:eastAsia="fr-FR"/>
        </w:rPr>
        <w:t>_typ</w:t>
      </w:r>
      <w:r w:rsidR="004A2B1C">
        <w:rPr>
          <w:rFonts w:ascii="CourierNewPSMT" w:eastAsia="Times New Roman" w:hAnsi="CourierNewPSMT"/>
          <w:szCs w:val="22"/>
          <w:lang w:eastAsia="fr-FR"/>
        </w:rPr>
        <w:t>e=</w:t>
      </w:r>
      <w:r w:rsidR="00426433">
        <w:rPr>
          <w:rFonts w:ascii="CourierNewPSMT" w:eastAsia="Times New Roman" w:hAnsi="CourierNewPSMT"/>
          <w:szCs w:val="22"/>
          <w:lang w:eastAsia="fr-FR"/>
        </w:rPr>
        <w:t>0</w:t>
      </w:r>
      <w:r w:rsidR="00E55DE9" w:rsidRPr="008203C9">
        <w:rPr>
          <w:rFonts w:ascii="Cambria" w:hAnsi="Cambria"/>
        </w:rPr>
        <w:t xml:space="preserve">) with </w:t>
      </w:r>
      <w:r w:rsidRPr="008203C9">
        <w:rPr>
          <w:rFonts w:ascii="Cambria" w:hAnsi="Cambria"/>
        </w:rPr>
        <w:t xml:space="preserve">each </w:t>
      </w:r>
      <w:r w:rsidR="00E55DE9" w:rsidRPr="008203C9">
        <w:rPr>
          <w:rFonts w:ascii="Cambria" w:hAnsi="Cambria"/>
        </w:rPr>
        <w:t xml:space="preserve">value </w:t>
      </w:r>
      <w:r w:rsidRPr="008203C9">
        <w:rPr>
          <w:rFonts w:ascii="Cambria" w:hAnsi="Cambria"/>
        </w:rPr>
        <w:t>stored on 10 bits</w:t>
      </w:r>
      <w:r w:rsidR="00122B1E" w:rsidRPr="008203C9">
        <w:rPr>
          <w:rFonts w:ascii="Cambria" w:hAnsi="Cambria"/>
        </w:rPr>
        <w:t xml:space="preserve"> </w:t>
      </w:r>
      <w:r w:rsidR="00131E4D" w:rsidRPr="008203C9">
        <w:rPr>
          <w:rFonts w:ascii="Cambria" w:hAnsi="Cambria"/>
        </w:rPr>
        <w:t xml:space="preserve">with </w:t>
      </w:r>
      <w:r w:rsidR="00426433" w:rsidRPr="008203C9">
        <w:rPr>
          <w:rFonts w:ascii="Cambria" w:hAnsi="Cambria"/>
        </w:rPr>
        <w:t>2</w:t>
      </w:r>
      <w:r w:rsidR="00131E4D" w:rsidRPr="008203C9">
        <w:rPr>
          <w:rFonts w:ascii="Cambria" w:hAnsi="Cambria"/>
        </w:rPr>
        <w:t xml:space="preserve"> bytes blocks little-</w:t>
      </w:r>
      <w:r w:rsidR="00122B1E" w:rsidRPr="008203C9">
        <w:rPr>
          <w:rFonts w:ascii="Cambria" w:hAnsi="Cambria"/>
        </w:rPr>
        <w:t>endian</w:t>
      </w:r>
      <w:r w:rsidR="00E55DE9" w:rsidRPr="008203C9">
        <w:rPr>
          <w:rFonts w:ascii="Cambria" w:hAnsi="Cambria"/>
        </w:rPr>
        <w:t xml:space="preserve"> left</w:t>
      </w:r>
      <w:r w:rsidR="00131E4D" w:rsidRPr="008203C9">
        <w:rPr>
          <w:rFonts w:ascii="Cambria" w:hAnsi="Cambria"/>
        </w:rPr>
        <w:t>-</w:t>
      </w:r>
      <w:r w:rsidR="00E55DE9" w:rsidRPr="008203C9">
        <w:rPr>
          <w:rFonts w:ascii="Cambria" w:hAnsi="Cambria"/>
        </w:rPr>
        <w:t>padd</w:t>
      </w:r>
      <w:r w:rsidR="00131E4D" w:rsidRPr="008203C9">
        <w:rPr>
          <w:rFonts w:ascii="Cambria" w:hAnsi="Cambria"/>
        </w:rPr>
        <w:t>ed</w:t>
      </w:r>
      <w:r w:rsidR="00A57A11" w:rsidRPr="008203C9">
        <w:rPr>
          <w:rFonts w:ascii="Cambria" w:hAnsi="Cambria"/>
        </w:rPr>
        <w:t>:</w:t>
      </w:r>
      <w:r>
        <w:rPr>
          <w:rFonts w:ascii="CourierNewPSMT" w:eastAsia="Times New Roman" w:hAnsi="CourierNewPSMT"/>
          <w:szCs w:val="22"/>
          <w:lang w:eastAsia="fr-FR"/>
        </w:rPr>
        <w:t xml:space="preserve"> codecs=uncv.</w:t>
      </w:r>
      <w:r w:rsidR="00131E4D">
        <w:rPr>
          <w:rFonts w:ascii="CourierNewPSMT" w:eastAsia="Times New Roman" w:hAnsi="CourierNewPSMT"/>
          <w:szCs w:val="22"/>
          <w:lang w:eastAsia="fr-FR"/>
        </w:rPr>
        <w:t>gene</w:t>
      </w:r>
      <w:r w:rsidR="00120DD1">
        <w:rPr>
          <w:rFonts w:ascii="CourierNewPSMT" w:eastAsia="Times New Roman" w:hAnsi="CourierNewPSMT"/>
          <w:szCs w:val="22"/>
          <w:lang w:eastAsia="fr-FR"/>
        </w:rPr>
        <w:t>.</w:t>
      </w:r>
      <w:r w:rsidR="00131E4D">
        <w:rPr>
          <w:rFonts w:ascii="CourierNewPSMT" w:eastAsia="Times New Roman" w:hAnsi="CourierNewPSMT"/>
          <w:szCs w:val="22"/>
          <w:lang w:eastAsia="fr-FR"/>
        </w:rPr>
        <w:t>0.</w:t>
      </w:r>
      <w:r w:rsidR="007A5F30">
        <w:rPr>
          <w:rFonts w:ascii="CourierNewPSMT" w:eastAsia="Times New Roman" w:hAnsi="CourierNewPSMT"/>
          <w:szCs w:val="22"/>
          <w:lang w:eastAsia="fr-FR"/>
        </w:rPr>
        <w:t>0</w:t>
      </w:r>
      <w:r w:rsidR="00D53AF6">
        <w:rPr>
          <w:rFonts w:ascii="CourierNewPSMT" w:eastAsia="Times New Roman" w:hAnsi="CourierNewPSMT"/>
          <w:szCs w:val="22"/>
          <w:lang w:eastAsia="fr-FR"/>
        </w:rPr>
        <w:t>.</w:t>
      </w:r>
      <w:r w:rsidR="00426433">
        <w:rPr>
          <w:rFonts w:ascii="CourierNewPSMT" w:eastAsia="Times New Roman" w:hAnsi="CourierNewPSMT"/>
          <w:szCs w:val="22"/>
          <w:lang w:eastAsia="fr-FR"/>
        </w:rPr>
        <w:t>2</w:t>
      </w:r>
      <w:r w:rsidR="00D53AF6">
        <w:rPr>
          <w:rFonts w:ascii="CourierNewPSMT" w:eastAsia="Times New Roman" w:hAnsi="CourierNewPSMT"/>
          <w:szCs w:val="22"/>
          <w:lang w:eastAsia="fr-FR"/>
        </w:rPr>
        <w:t>.</w:t>
      </w:r>
      <w:r w:rsidR="00DA6762">
        <w:rPr>
          <w:rFonts w:ascii="CourierNewPSMT" w:eastAsia="Times New Roman" w:hAnsi="CourierNewPSMT"/>
          <w:szCs w:val="22"/>
          <w:lang w:eastAsia="fr-FR"/>
        </w:rPr>
        <w:t>1T1.</w:t>
      </w:r>
      <w:r w:rsidR="00120DD1">
        <w:rPr>
          <w:rFonts w:ascii="CourierNewPSMT" w:eastAsia="Times New Roman" w:hAnsi="CourierNewPSMT"/>
          <w:szCs w:val="22"/>
          <w:lang w:eastAsia="fr-FR"/>
        </w:rPr>
        <w:t>0LA.</w:t>
      </w:r>
      <w:r w:rsidR="00426433">
        <w:rPr>
          <w:rFonts w:ascii="CourierNewPSMT" w:eastAsia="Times New Roman" w:hAnsi="CourierNewPSMT"/>
          <w:szCs w:val="22"/>
          <w:lang w:eastAsia="fr-FR"/>
        </w:rPr>
        <w:t>7LA</w:t>
      </w:r>
    </w:p>
    <w:p w14:paraId="2DB222E4" w14:textId="7441B019" w:rsidR="00785F90" w:rsidRPr="008203C9" w:rsidRDefault="00122B1E" w:rsidP="00814BB6">
      <w:pPr>
        <w:pStyle w:val="Paragraphedeliste"/>
        <w:numPr>
          <w:ilvl w:val="0"/>
          <w:numId w:val="19"/>
        </w:numPr>
        <w:rPr>
          <w:rFonts w:ascii="Cambria" w:hAnsi="Cambria"/>
        </w:rPr>
      </w:pPr>
      <w:r w:rsidRPr="008203C9">
        <w:rPr>
          <w:rFonts w:ascii="Cambria" w:hAnsi="Cambria"/>
        </w:rPr>
        <w:t>For an uncompressed video with 2 bits alpha, 10 bits R, B, G, same sampling (</w:t>
      </w:r>
      <w:r w:rsidR="00A44E6F" w:rsidRPr="006E311C">
        <w:rPr>
          <w:rFonts w:ascii="CourierNewPSMT" w:eastAsia="Times New Roman" w:hAnsi="CourierNewPSMT"/>
          <w:szCs w:val="22"/>
          <w:lang w:eastAsia="fr-FR"/>
        </w:rPr>
        <w:t>sampling_typ</w:t>
      </w:r>
      <w:r w:rsidR="004A2B1C">
        <w:rPr>
          <w:rFonts w:ascii="CourierNewPSMT" w:eastAsia="Times New Roman" w:hAnsi="CourierNewPSMT"/>
          <w:szCs w:val="22"/>
          <w:lang w:eastAsia="fr-FR"/>
        </w:rPr>
        <w:t>e=0</w:t>
      </w:r>
      <w:r w:rsidRPr="008203C9">
        <w:rPr>
          <w:rFonts w:ascii="Cambria" w:hAnsi="Cambria"/>
        </w:rPr>
        <w:t>)</w:t>
      </w:r>
      <w:r w:rsidR="00D53AF6" w:rsidRPr="008203C9">
        <w:rPr>
          <w:rFonts w:ascii="Cambria" w:hAnsi="Cambria"/>
        </w:rPr>
        <w:t xml:space="preserve">, </w:t>
      </w:r>
      <w:r w:rsidR="00426433" w:rsidRPr="008203C9">
        <w:rPr>
          <w:rFonts w:ascii="Cambria" w:hAnsi="Cambria"/>
        </w:rPr>
        <w:t xml:space="preserve">pixel </w:t>
      </w:r>
      <w:r w:rsidR="00D53AF6" w:rsidRPr="008203C9">
        <w:rPr>
          <w:rFonts w:ascii="Cambria" w:hAnsi="Cambria"/>
        </w:rPr>
        <w:t>interleaving (</w:t>
      </w:r>
      <w:r w:rsidR="00D53AF6">
        <w:rPr>
          <w:rFonts w:ascii="CourierNewPSMT" w:eastAsia="Times New Roman" w:hAnsi="CourierNewPSMT"/>
          <w:szCs w:val="22"/>
          <w:lang w:eastAsia="fr-FR"/>
        </w:rPr>
        <w:t>interleave</w:t>
      </w:r>
      <w:r w:rsidR="00D53AF6" w:rsidRPr="00A44E6F">
        <w:rPr>
          <w:rFonts w:ascii="CourierNewPSMT" w:eastAsia="Times New Roman" w:hAnsi="CourierNewPSMT"/>
          <w:szCs w:val="22"/>
          <w:lang w:eastAsia="fr-FR"/>
        </w:rPr>
        <w:t>_type</w:t>
      </w:r>
      <w:r w:rsidR="00D53AF6" w:rsidRPr="008203C9">
        <w:rPr>
          <w:rFonts w:ascii="Cambria" w:hAnsi="Cambria"/>
        </w:rPr>
        <w:t>=1) with no specific block alignment (</w:t>
      </w:r>
      <w:r w:rsidR="007A5F30">
        <w:rPr>
          <w:rStyle w:val="codeChar1"/>
          <w:rFonts w:eastAsia="MS Mincho"/>
        </w:rPr>
        <w:t>block</w:t>
      </w:r>
      <w:r w:rsidR="007A5F30" w:rsidRPr="00012733">
        <w:rPr>
          <w:rStyle w:val="codeChar1"/>
          <w:rFonts w:eastAsia="MS Mincho"/>
        </w:rPr>
        <w:t>_</w:t>
      </w:r>
      <w:r w:rsidR="007A5F30">
        <w:rPr>
          <w:rStyle w:val="codeChar1"/>
          <w:rFonts w:eastAsia="MS Mincho"/>
        </w:rPr>
        <w:t>size</w:t>
      </w:r>
      <w:r w:rsidR="00D53AF6">
        <w:rPr>
          <w:rFonts w:ascii="CourierNewPSMT" w:eastAsia="Times New Roman" w:hAnsi="CourierNewPSMT"/>
          <w:szCs w:val="22"/>
          <w:lang w:eastAsia="fr-FR"/>
        </w:rPr>
        <w:t>=0</w:t>
      </w:r>
      <w:r w:rsidR="00D53AF6" w:rsidRPr="008203C9">
        <w:rPr>
          <w:rFonts w:ascii="Cambria" w:hAnsi="Cambria"/>
        </w:rPr>
        <w:t>)</w:t>
      </w:r>
      <w:r w:rsidR="004A2B1C" w:rsidRPr="008203C9">
        <w:rPr>
          <w:rFonts w:ascii="Cambria" w:hAnsi="Cambria"/>
        </w:rPr>
        <w:t xml:space="preserve"> and a tiling of 4 horizontal for 3 vertical tiles</w:t>
      </w:r>
      <w:r w:rsidR="00A57A11" w:rsidRPr="008203C9">
        <w:rPr>
          <w:rFonts w:ascii="Cambria" w:hAnsi="Cambria"/>
        </w:rPr>
        <w:t xml:space="preserve">: </w:t>
      </w:r>
      <w:r>
        <w:rPr>
          <w:rFonts w:ascii="CourierNewPSMT" w:eastAsia="Times New Roman" w:hAnsi="CourierNewPSMT"/>
          <w:szCs w:val="22"/>
          <w:lang w:eastAsia="fr-FR"/>
        </w:rPr>
        <w:t>codecs=uncv.</w:t>
      </w:r>
      <w:r w:rsidR="00131E4D">
        <w:rPr>
          <w:rFonts w:ascii="CourierNewPSMT" w:eastAsia="Times New Roman" w:hAnsi="CourierNewPSMT"/>
          <w:szCs w:val="22"/>
          <w:lang w:eastAsia="fr-FR"/>
        </w:rPr>
        <w:t>gene</w:t>
      </w:r>
      <w:r>
        <w:rPr>
          <w:rFonts w:ascii="CourierNewPSMT" w:eastAsia="Times New Roman" w:hAnsi="CourierNewPSMT"/>
          <w:szCs w:val="22"/>
          <w:lang w:eastAsia="fr-FR"/>
        </w:rPr>
        <w:t>.</w:t>
      </w:r>
      <w:r w:rsidR="00131E4D">
        <w:rPr>
          <w:rFonts w:ascii="CourierNewPSMT" w:eastAsia="Times New Roman" w:hAnsi="CourierNewPSMT"/>
          <w:szCs w:val="22"/>
          <w:lang w:eastAsia="fr-FR"/>
        </w:rPr>
        <w:t>0.</w:t>
      </w:r>
      <w:r w:rsidR="00D53AF6">
        <w:rPr>
          <w:rFonts w:ascii="CourierNewPSMT" w:eastAsia="Times New Roman" w:hAnsi="CourierNewPSMT"/>
          <w:szCs w:val="22"/>
          <w:lang w:eastAsia="fr-FR"/>
        </w:rPr>
        <w:t>1.0</w:t>
      </w:r>
      <w:r>
        <w:rPr>
          <w:rFonts w:ascii="CourierNewPSMT" w:eastAsia="Times New Roman" w:hAnsi="CourierNewPSMT"/>
          <w:szCs w:val="22"/>
          <w:lang w:eastAsia="fr-FR"/>
        </w:rPr>
        <w:t>.</w:t>
      </w:r>
      <w:r w:rsidR="004A2B1C">
        <w:rPr>
          <w:rFonts w:ascii="CourierNewPSMT" w:eastAsia="Times New Roman" w:hAnsi="CourierNewPSMT"/>
          <w:szCs w:val="22"/>
          <w:lang w:eastAsia="fr-FR"/>
        </w:rPr>
        <w:t>4T3.</w:t>
      </w:r>
      <w:r w:rsidR="00D53AF6">
        <w:rPr>
          <w:rFonts w:ascii="CourierNewPSMT" w:eastAsia="Times New Roman" w:hAnsi="CourierNewPSMT"/>
          <w:szCs w:val="22"/>
          <w:lang w:eastAsia="fr-FR"/>
        </w:rPr>
        <w:t>7L2</w:t>
      </w:r>
      <w:r>
        <w:rPr>
          <w:rFonts w:ascii="CourierNewPSMT" w:eastAsia="Times New Roman" w:hAnsi="CourierNewPSMT"/>
          <w:szCs w:val="22"/>
          <w:lang w:eastAsia="fr-FR"/>
        </w:rPr>
        <w:t>.4LA.5LA.6LA</w:t>
      </w:r>
    </w:p>
    <w:p w14:paraId="4B443F0B" w14:textId="77777777" w:rsidR="007225B3" w:rsidRDefault="007225B3" w:rsidP="007225B3">
      <w:pPr>
        <w:pStyle w:val="Titre1"/>
      </w:pPr>
      <w:bookmarkStart w:id="77" w:name="_Toc99988203"/>
      <w:bookmarkStart w:id="78" w:name="_Toc105175775"/>
      <w:r>
        <w:t>Video sample entry extensions</w:t>
      </w:r>
      <w:bookmarkEnd w:id="77"/>
      <w:bookmarkEnd w:id="78"/>
    </w:p>
    <w:p w14:paraId="3A392671" w14:textId="50AEED26" w:rsidR="005E4D40" w:rsidRDefault="005E4D40" w:rsidP="005E4D40">
      <w:pPr>
        <w:pStyle w:val="Titre3"/>
      </w:pPr>
      <w:bookmarkStart w:id="79" w:name="_Toc105175776"/>
      <w:r>
        <w:t>Overview</w:t>
      </w:r>
      <w:bookmarkEnd w:id="79"/>
    </w:p>
    <w:p w14:paraId="42B5242A" w14:textId="69E8B313" w:rsidR="005E4D40" w:rsidRPr="008203C9" w:rsidRDefault="005E4D40" w:rsidP="00DE19B3">
      <w:pPr>
        <w:spacing w:after="120"/>
        <w:jc w:val="both"/>
        <w:rPr>
          <w:rFonts w:ascii="Cambria" w:hAnsi="Cambria"/>
          <w:lang w:val="en-US"/>
        </w:rPr>
      </w:pPr>
      <w:r w:rsidRPr="008203C9">
        <w:rPr>
          <w:rFonts w:ascii="Cambria" w:hAnsi="Cambria"/>
          <w:lang w:val="en-US"/>
        </w:rPr>
        <w:t>The boxes defined in this subclause can be used to provide further information on one or more components present in the video format.</w:t>
      </w:r>
      <w:r w:rsidR="0066590D" w:rsidRPr="008203C9">
        <w:rPr>
          <w:rFonts w:ascii="Cambria" w:hAnsi="Cambria"/>
          <w:lang w:val="en-US"/>
        </w:rPr>
        <w:t xml:space="preserve"> </w:t>
      </w:r>
      <w:r w:rsidR="004D515E" w:rsidRPr="008203C9">
        <w:rPr>
          <w:rFonts w:ascii="Cambria" w:hAnsi="Cambria"/>
          <w:lang w:val="en-US"/>
        </w:rPr>
        <w:t xml:space="preserve">Presence of these boxes may be </w:t>
      </w:r>
      <w:r w:rsidR="0066590D" w:rsidRPr="008203C9">
        <w:rPr>
          <w:rFonts w:ascii="Cambria" w:hAnsi="Cambria"/>
          <w:lang w:val="en-US"/>
        </w:rPr>
        <w:t>mandat</w:t>
      </w:r>
      <w:r w:rsidR="004D515E" w:rsidRPr="008203C9">
        <w:rPr>
          <w:rFonts w:ascii="Cambria" w:hAnsi="Cambria"/>
          <w:lang w:val="en-US"/>
        </w:rPr>
        <w:t>ed</w:t>
      </w:r>
      <w:r w:rsidR="0066590D" w:rsidRPr="008203C9">
        <w:rPr>
          <w:rFonts w:ascii="Cambria" w:hAnsi="Cambria"/>
          <w:lang w:val="en-US"/>
        </w:rPr>
        <w:t xml:space="preserve"> </w:t>
      </w:r>
      <w:r w:rsidR="004D515E" w:rsidRPr="008203C9">
        <w:rPr>
          <w:rFonts w:ascii="Cambria" w:hAnsi="Cambria"/>
          <w:lang w:val="en-US"/>
        </w:rPr>
        <w:t xml:space="preserve">by the </w:t>
      </w:r>
      <w:r w:rsidR="0066590D" w:rsidRPr="008203C9">
        <w:rPr>
          <w:rFonts w:ascii="Cambria" w:hAnsi="Cambria"/>
          <w:lang w:val="en-US"/>
        </w:rPr>
        <w:t>video format</w:t>
      </w:r>
      <w:r w:rsidR="004D515E" w:rsidRPr="008203C9">
        <w:rPr>
          <w:rFonts w:ascii="Cambria" w:hAnsi="Cambria"/>
          <w:lang w:val="en-US"/>
        </w:rPr>
        <w:t xml:space="preserve"> used</w:t>
      </w:r>
      <w:r w:rsidR="0066590D" w:rsidRPr="008203C9">
        <w:rPr>
          <w:rFonts w:ascii="Cambria" w:hAnsi="Cambria"/>
          <w:lang w:val="en-US"/>
        </w:rPr>
        <w:t>.</w:t>
      </w:r>
    </w:p>
    <w:p w14:paraId="0042C3B1" w14:textId="05ECB773" w:rsidR="006579F6" w:rsidRPr="008203C9" w:rsidRDefault="005E4D40" w:rsidP="00DE19B3">
      <w:pPr>
        <w:spacing w:after="120"/>
        <w:jc w:val="both"/>
        <w:rPr>
          <w:rFonts w:ascii="Cambria" w:hAnsi="Cambria"/>
          <w:lang w:val="en-US"/>
        </w:rPr>
      </w:pPr>
      <w:r w:rsidRPr="008203C9">
        <w:rPr>
          <w:rFonts w:ascii="Cambria" w:hAnsi="Cambria"/>
          <w:lang w:val="en-US"/>
        </w:rPr>
        <w:t>Each of the defined box</w:t>
      </w:r>
      <w:r w:rsidR="00E90CD3" w:rsidRPr="008203C9">
        <w:rPr>
          <w:rFonts w:ascii="Cambria" w:hAnsi="Cambria"/>
          <w:lang w:val="en-US"/>
        </w:rPr>
        <w:t>es</w:t>
      </w:r>
      <w:r w:rsidRPr="008203C9">
        <w:rPr>
          <w:rFonts w:ascii="Cambria" w:hAnsi="Cambria"/>
          <w:lang w:val="en-US"/>
        </w:rPr>
        <w:t xml:space="preserve"> can be</w:t>
      </w:r>
      <w:r w:rsidR="00494FD0" w:rsidRPr="008203C9">
        <w:rPr>
          <w:rFonts w:ascii="Cambria" w:hAnsi="Cambria"/>
          <w:lang w:val="en-US"/>
        </w:rPr>
        <w:t xml:space="preserve"> </w:t>
      </w:r>
      <w:r w:rsidRPr="008203C9">
        <w:rPr>
          <w:rFonts w:ascii="Cambria" w:hAnsi="Cambria"/>
          <w:lang w:val="en-US"/>
        </w:rPr>
        <w:t>added to a video sample entry</w:t>
      </w:r>
      <w:r w:rsidR="00494FD0" w:rsidRPr="008203C9">
        <w:rPr>
          <w:rFonts w:ascii="Cambria" w:hAnsi="Cambria"/>
          <w:lang w:val="en-US"/>
        </w:rPr>
        <w:t xml:space="preserve"> for media tracks or </w:t>
      </w:r>
      <w:r w:rsidRPr="008203C9">
        <w:rPr>
          <w:rFonts w:ascii="Cambria" w:hAnsi="Cambria"/>
          <w:lang w:val="en-US"/>
        </w:rPr>
        <w:t xml:space="preserve">associated with an </w:t>
      </w:r>
      <w:r w:rsidR="003D7AF1" w:rsidRPr="008203C9">
        <w:rPr>
          <w:rFonts w:ascii="Cambria" w:hAnsi="Cambria"/>
          <w:lang w:val="en-US"/>
        </w:rPr>
        <w:t xml:space="preserve">image </w:t>
      </w:r>
      <w:r w:rsidRPr="008203C9">
        <w:rPr>
          <w:rFonts w:ascii="Cambria" w:hAnsi="Cambria"/>
          <w:lang w:val="en-US"/>
        </w:rPr>
        <w:t>item</w:t>
      </w:r>
      <w:r w:rsidR="00494FD0" w:rsidRPr="008203C9">
        <w:rPr>
          <w:rFonts w:ascii="Cambria" w:hAnsi="Cambria"/>
          <w:lang w:val="en-US"/>
        </w:rPr>
        <w:t>.</w:t>
      </w:r>
    </w:p>
    <w:p w14:paraId="777319E2" w14:textId="1091AB2D" w:rsidR="00974E5E" w:rsidRPr="008203C9" w:rsidRDefault="00544F8A" w:rsidP="00DE19B3">
      <w:pPr>
        <w:spacing w:after="120"/>
        <w:jc w:val="both"/>
        <w:rPr>
          <w:rFonts w:ascii="Cambria" w:hAnsi="Cambria"/>
          <w:lang w:val="en-US"/>
        </w:rPr>
      </w:pPr>
      <w:r w:rsidRPr="008203C9">
        <w:rPr>
          <w:rFonts w:ascii="Cambria" w:hAnsi="Cambria"/>
          <w:lang w:val="en-US"/>
        </w:rPr>
        <w:t xml:space="preserve">The syntaxes in this section are given for a video sample entry container and the defined boxes therefore extend </w:t>
      </w:r>
      <w:r w:rsidRPr="00606752">
        <w:rPr>
          <w:rFonts w:ascii="CourierNewPSMT" w:hAnsi="CourierNewPSMT"/>
          <w:lang w:val="en-US"/>
        </w:rPr>
        <w:t>Box</w:t>
      </w:r>
      <w:r w:rsidRPr="008203C9">
        <w:rPr>
          <w:rFonts w:ascii="Cambria" w:hAnsi="Cambria"/>
          <w:lang w:val="en-US"/>
        </w:rPr>
        <w:t xml:space="preserve"> </w:t>
      </w:r>
      <w:r w:rsidR="00220072" w:rsidRPr="008203C9">
        <w:rPr>
          <w:rFonts w:ascii="Cambria" w:hAnsi="Cambria"/>
          <w:lang w:val="en-US"/>
        </w:rPr>
        <w:t>(resp.</w:t>
      </w:r>
      <w:r w:rsidRPr="008203C9">
        <w:rPr>
          <w:rFonts w:ascii="Cambria" w:hAnsi="Cambria"/>
          <w:lang w:val="en-US"/>
        </w:rPr>
        <w:t xml:space="preserve"> </w:t>
      </w:r>
      <w:r w:rsidRPr="00606752">
        <w:rPr>
          <w:rFonts w:ascii="CourierNewPSMT" w:hAnsi="CourierNewPSMT"/>
          <w:lang w:val="en-US"/>
        </w:rPr>
        <w:t>FullBox</w:t>
      </w:r>
      <w:r w:rsidR="00220072" w:rsidRPr="00606752">
        <w:rPr>
          <w:rFonts w:ascii="CourierNewPSMT" w:hAnsi="CourierNewPSMT"/>
          <w:lang w:val="en-US"/>
        </w:rPr>
        <w:t>)</w:t>
      </w:r>
      <w:r w:rsidRPr="008203C9">
        <w:rPr>
          <w:rFonts w:ascii="Cambria" w:hAnsi="Cambria"/>
          <w:lang w:val="en-US"/>
        </w:rPr>
        <w:t xml:space="preserve">. When used in an </w:t>
      </w:r>
      <w:r w:rsidRPr="00606752">
        <w:rPr>
          <w:rFonts w:ascii="CourierNewPSMT" w:hAnsi="CourierNewPSMT"/>
          <w:lang w:val="en-US"/>
        </w:rPr>
        <w:t>ItemPropertyContainerBox</w:t>
      </w:r>
      <w:r w:rsidRPr="008203C9">
        <w:rPr>
          <w:rFonts w:ascii="Cambria" w:hAnsi="Cambria"/>
          <w:lang w:val="en-US"/>
        </w:rPr>
        <w:t xml:space="preserve">, the same syntax applies but the defined boxes extend </w:t>
      </w:r>
      <w:r w:rsidRPr="00606752">
        <w:rPr>
          <w:rFonts w:ascii="CourierNewPSMT" w:hAnsi="CourierNewPSMT"/>
          <w:lang w:val="en-US"/>
        </w:rPr>
        <w:t>ItemProperty</w:t>
      </w:r>
      <w:r w:rsidRPr="008203C9">
        <w:rPr>
          <w:rFonts w:ascii="Cambria" w:hAnsi="Cambria"/>
          <w:lang w:val="en-US"/>
        </w:rPr>
        <w:t xml:space="preserve"> </w:t>
      </w:r>
      <w:r w:rsidR="00220072" w:rsidRPr="008203C9">
        <w:rPr>
          <w:rFonts w:ascii="Cambria" w:hAnsi="Cambria"/>
          <w:lang w:val="en-US"/>
        </w:rPr>
        <w:t xml:space="preserve">(resp. </w:t>
      </w:r>
      <w:r w:rsidRPr="00606752">
        <w:rPr>
          <w:rFonts w:ascii="CourierNewPSMT" w:hAnsi="CourierNewPSMT"/>
          <w:lang w:val="en-US"/>
        </w:rPr>
        <w:t>ItemFullProperty</w:t>
      </w:r>
      <w:r w:rsidR="00220072" w:rsidRPr="00606752">
        <w:rPr>
          <w:rFonts w:ascii="CourierNewPSMT" w:hAnsi="CourierNewPSMT"/>
          <w:lang w:val="en-US"/>
        </w:rPr>
        <w:t>)</w:t>
      </w:r>
      <w:r w:rsidRPr="008203C9">
        <w:rPr>
          <w:rFonts w:ascii="Cambria" w:hAnsi="Cambria"/>
          <w:lang w:val="en-US"/>
        </w:rPr>
        <w:t>.</w:t>
      </w:r>
    </w:p>
    <w:p w14:paraId="5A39E3E2" w14:textId="6C406BC5" w:rsidR="00E51853" w:rsidRDefault="00E51853" w:rsidP="00E90CD3">
      <w:pPr>
        <w:pStyle w:val="Noteindent"/>
      </w:pPr>
      <w:r>
        <w:t>NOTE Some of the boxes defined in this subclause may apply to both uncompressed video formats or compressed video formats. Derive specifications may allow usage of these boxes in for compressed formats.</w:t>
      </w:r>
    </w:p>
    <w:p w14:paraId="0AB8B93C" w14:textId="77777777" w:rsidR="00E27140" w:rsidRPr="00EA2301" w:rsidRDefault="00E27140" w:rsidP="00E27140">
      <w:pPr>
        <w:pStyle w:val="Titre3"/>
      </w:pPr>
      <w:bookmarkStart w:id="80" w:name="_Toc105175777"/>
      <w:r>
        <w:t xml:space="preserve">Palette </w:t>
      </w:r>
      <w:r w:rsidRPr="00EA2301">
        <w:t>configuration</w:t>
      </w:r>
      <w:bookmarkEnd w:id="80"/>
    </w:p>
    <w:p w14:paraId="6BA6FC86" w14:textId="77777777" w:rsidR="00E27140" w:rsidRPr="00CA7232" w:rsidRDefault="00E27140" w:rsidP="00E27140">
      <w:pPr>
        <w:pStyle w:val="Titre4"/>
      </w:pPr>
      <w:r w:rsidRPr="00CA7232">
        <w:t>Definition</w:t>
      </w:r>
    </w:p>
    <w:p w14:paraId="003296B2" w14:textId="31EA9CC3" w:rsidR="00E27140" w:rsidRPr="008203C9" w:rsidRDefault="00E27140" w:rsidP="00EE75A6">
      <w:pPr>
        <w:spacing w:after="120"/>
        <w:rPr>
          <w:rFonts w:ascii="Cambria" w:hAnsi="Cambria"/>
          <w:lang w:val="en-US"/>
        </w:rPr>
      </w:pPr>
      <w:r w:rsidRPr="008203C9">
        <w:rPr>
          <w:rFonts w:ascii="Cambria" w:hAnsi="Cambria"/>
          <w:lang w:val="en-US"/>
        </w:rPr>
        <w:t>Box Type:</w:t>
      </w:r>
      <w:r w:rsidRPr="00606752">
        <w:rPr>
          <w:rFonts w:ascii="Calibri Light" w:hAnsi="Calibri Light"/>
          <w:lang w:val="en-US"/>
        </w:rPr>
        <w:tab/>
      </w:r>
      <w:r w:rsidR="002716C3" w:rsidRPr="00606752">
        <w:rPr>
          <w:rFonts w:ascii="CourierNewPSMT" w:hAnsi="CourierNewPSMT"/>
          <w:szCs w:val="22"/>
          <w:lang w:val="en-US"/>
        </w:rPr>
        <w:t>'</w:t>
      </w:r>
      <w:r w:rsidRPr="00C076A5">
        <w:rPr>
          <w:rFonts w:ascii="CourierNewPSMT" w:hAnsi="CourierNewPSMT"/>
          <w:szCs w:val="22"/>
          <w:lang w:val="en-US"/>
        </w:rPr>
        <w:t>u</w:t>
      </w:r>
      <w:r>
        <w:rPr>
          <w:rFonts w:ascii="CourierNewPSMT" w:hAnsi="CourierNewPSMT"/>
          <w:szCs w:val="22"/>
          <w:lang w:val="en-US"/>
        </w:rPr>
        <w:t>pal</w:t>
      </w:r>
      <w:r w:rsidR="002716C3" w:rsidRPr="00606752">
        <w:rPr>
          <w:rFonts w:ascii="CourierNewPSMT" w:hAnsi="CourierNewPSMT"/>
          <w:szCs w:val="22"/>
          <w:lang w:val="en-US"/>
        </w:rPr>
        <w:t>'</w:t>
      </w:r>
      <w:r w:rsidRPr="00C076A5">
        <w:rPr>
          <w:rFonts w:ascii="CourierNewPSMT" w:hAnsi="CourierNewPSMT"/>
          <w:szCs w:val="22"/>
          <w:lang w:val="en-US"/>
        </w:rPr>
        <w:t xml:space="preserve"> </w:t>
      </w:r>
      <w:r w:rsidRPr="00606752">
        <w:rPr>
          <w:rFonts w:ascii="Calibri Light" w:hAnsi="Calibri Light"/>
          <w:lang w:val="en-US"/>
        </w:rPr>
        <w:br/>
      </w:r>
      <w:r w:rsidRPr="008203C9">
        <w:rPr>
          <w:rFonts w:ascii="Cambria" w:hAnsi="Cambria"/>
          <w:lang w:val="en-US"/>
        </w:rPr>
        <w:t>Container:</w:t>
      </w:r>
      <w:r w:rsidRPr="008203C9">
        <w:rPr>
          <w:rFonts w:ascii="Cambria" w:hAnsi="Cambria"/>
          <w:lang w:val="en-US"/>
        </w:rPr>
        <w:tab/>
        <w:t xml:space="preserve">Video sample entry, </w:t>
      </w:r>
      <w:r w:rsidRPr="0034109C">
        <w:rPr>
          <w:rFonts w:ascii="CourierNewPSMT" w:hAnsi="CourierNewPSMT"/>
          <w:szCs w:val="22"/>
          <w:lang w:val="en-US"/>
        </w:rPr>
        <w:t>ItemPropertyContainerBox</w:t>
      </w:r>
      <w:r w:rsidRPr="008203C9">
        <w:rPr>
          <w:rFonts w:ascii="Cambria" w:hAnsi="Cambria"/>
          <w:lang w:val="en-US"/>
        </w:rPr>
        <w:br/>
        <w:t>Mandatory:</w:t>
      </w:r>
      <w:r w:rsidRPr="008203C9">
        <w:rPr>
          <w:rFonts w:ascii="Cambria" w:hAnsi="Cambria"/>
          <w:lang w:val="en-US"/>
        </w:rPr>
        <w:tab/>
        <w:t>No</w:t>
      </w:r>
      <w:r w:rsidRPr="008203C9">
        <w:rPr>
          <w:rFonts w:ascii="Cambria" w:hAnsi="Cambria"/>
          <w:lang w:val="en-US"/>
        </w:rPr>
        <w:br/>
        <w:t>Quantity:</w:t>
      </w:r>
      <w:r w:rsidRPr="008203C9">
        <w:rPr>
          <w:rFonts w:ascii="Cambria" w:hAnsi="Cambria"/>
          <w:lang w:val="en-US"/>
        </w:rPr>
        <w:tab/>
        <w:t xml:space="preserve">Zero or one </w:t>
      </w:r>
    </w:p>
    <w:p w14:paraId="2FCBE170" w14:textId="5E077705" w:rsidR="00E27140" w:rsidRPr="00B41FC8" w:rsidRDefault="00E27140" w:rsidP="00E27140">
      <w:pPr>
        <w:pStyle w:val="NormalWeb"/>
        <w:jc w:val="both"/>
        <w:rPr>
          <w:sz w:val="24"/>
          <w:szCs w:val="24"/>
        </w:rPr>
      </w:pPr>
      <w:r w:rsidRPr="00B41FC8">
        <w:rPr>
          <w:sz w:val="24"/>
          <w:szCs w:val="24"/>
        </w:rPr>
        <w:t xml:space="preserve">The </w:t>
      </w:r>
      <w:r w:rsidRPr="00B41FC8">
        <w:rPr>
          <w:rFonts w:ascii="Courier New" w:hAnsi="Courier New" w:cstheme="minorBidi"/>
          <w:noProof/>
          <w:sz w:val="24"/>
          <w:szCs w:val="24"/>
          <w:lang w:eastAsia="fr-CH"/>
        </w:rPr>
        <w:t>UncompressedPaletteBox</w:t>
      </w:r>
      <w:r w:rsidRPr="00B41FC8">
        <w:rPr>
          <w:sz w:val="24"/>
          <w:szCs w:val="24"/>
        </w:rPr>
        <w:t xml:space="preserve"> allows describing image data coded through a palette. This box shall be present if</w:t>
      </w:r>
      <w:r w:rsidR="00A70D29" w:rsidRPr="00B41FC8">
        <w:rPr>
          <w:sz w:val="24"/>
          <w:szCs w:val="24"/>
        </w:rPr>
        <w:t xml:space="preserve">, in the associated </w:t>
      </w:r>
      <w:r w:rsidR="00A70D29" w:rsidRPr="00B41FC8">
        <w:rPr>
          <w:rFonts w:ascii="CourierNewPSMT" w:hAnsi="CourierNewPSMT"/>
          <w:sz w:val="24"/>
          <w:szCs w:val="24"/>
          <w:lang w:eastAsia="fr-FR"/>
        </w:rPr>
        <w:t>UncompressedVideoConfigBox</w:t>
      </w:r>
      <w:r w:rsidR="00A70D29" w:rsidRPr="00B41FC8">
        <w:rPr>
          <w:sz w:val="24"/>
          <w:szCs w:val="24"/>
        </w:rPr>
        <w:t xml:space="preserve">, </w:t>
      </w:r>
      <w:r w:rsidRPr="00B41FC8">
        <w:rPr>
          <w:sz w:val="24"/>
          <w:szCs w:val="24"/>
        </w:rPr>
        <w:t xml:space="preserve">there is a component defined with a </w:t>
      </w:r>
      <w:r w:rsidRPr="00B41FC8">
        <w:rPr>
          <w:rFonts w:ascii="Courier New" w:hAnsi="Courier New" w:cs="Courier New"/>
          <w:sz w:val="24"/>
          <w:szCs w:val="24"/>
        </w:rPr>
        <w:t>component_type</w:t>
      </w:r>
      <w:r w:rsidRPr="00B41FC8">
        <w:rPr>
          <w:sz w:val="24"/>
          <w:szCs w:val="24"/>
        </w:rPr>
        <w:t xml:space="preserve"> value of 10 (</w:t>
      </w:r>
      <w:r w:rsidR="00A70D29" w:rsidRPr="00B41FC8">
        <w:rPr>
          <w:sz w:val="24"/>
          <w:szCs w:val="24"/>
        </w:rPr>
        <w:t>‘</w:t>
      </w:r>
      <w:r w:rsidRPr="00B41FC8">
        <w:rPr>
          <w:sz w:val="24"/>
          <w:szCs w:val="24"/>
        </w:rPr>
        <w:t>P</w:t>
      </w:r>
      <w:r w:rsidR="00A70D29" w:rsidRPr="00B41FC8">
        <w:rPr>
          <w:sz w:val="24"/>
          <w:szCs w:val="24"/>
        </w:rPr>
        <w:t>’</w:t>
      </w:r>
      <w:r w:rsidRPr="00B41FC8">
        <w:rPr>
          <w:sz w:val="24"/>
          <w:szCs w:val="24"/>
        </w:rPr>
        <w:t xml:space="preserve">). </w:t>
      </w:r>
    </w:p>
    <w:p w14:paraId="3B945710" w14:textId="49C35ACC" w:rsidR="00E27140" w:rsidRPr="00B41FC8" w:rsidRDefault="00E27140" w:rsidP="00E27140">
      <w:pPr>
        <w:pStyle w:val="NormalWeb"/>
        <w:jc w:val="both"/>
        <w:rPr>
          <w:sz w:val="24"/>
          <w:szCs w:val="24"/>
        </w:rPr>
      </w:pPr>
      <w:r w:rsidRPr="00B41FC8">
        <w:rPr>
          <w:sz w:val="24"/>
          <w:szCs w:val="24"/>
        </w:rPr>
        <w:t xml:space="preserve">The component value of each pixel gives the index in the palette, and shall be an integer between 0 and </w:t>
      </w:r>
      <w:r w:rsidRPr="00B41FC8">
        <w:rPr>
          <w:rFonts w:ascii="Courier New" w:hAnsi="Courier New" w:cs="Courier New"/>
          <w:sz w:val="24"/>
          <w:szCs w:val="24"/>
        </w:rPr>
        <w:t>values</w:t>
      </w:r>
      <w:r w:rsidR="00E51853" w:rsidRPr="00B41FC8">
        <w:rPr>
          <w:rFonts w:ascii="Courier New" w:hAnsi="Courier New" w:cs="Courier New"/>
          <w:sz w:val="24"/>
          <w:szCs w:val="24"/>
        </w:rPr>
        <w:t>_count</w:t>
      </w:r>
      <w:r w:rsidRPr="00B41FC8">
        <w:rPr>
          <w:rFonts w:ascii="Courier New" w:hAnsi="Courier New" w:cs="Courier New"/>
          <w:sz w:val="24"/>
          <w:szCs w:val="24"/>
        </w:rPr>
        <w:t>-1</w:t>
      </w:r>
      <w:r w:rsidRPr="00B41FC8">
        <w:rPr>
          <w:sz w:val="24"/>
          <w:szCs w:val="24"/>
        </w:rPr>
        <w:t>, with value 0 indicating the first entry in the list of pixel values of the palette.</w:t>
      </w:r>
    </w:p>
    <w:p w14:paraId="44DCCCB7" w14:textId="77777777" w:rsidR="00E27140" w:rsidRPr="00CA7232" w:rsidRDefault="00E27140" w:rsidP="00E27140">
      <w:pPr>
        <w:pStyle w:val="Titre4"/>
      </w:pPr>
      <w:r>
        <w:lastRenderedPageBreak/>
        <w:t>Syntax</w:t>
      </w:r>
    </w:p>
    <w:p w14:paraId="65A66264" w14:textId="3349A96C" w:rsidR="00E27140" w:rsidRDefault="00E27140" w:rsidP="00E27140">
      <w:pPr>
        <w:pStyle w:val="code"/>
      </w:pPr>
      <w:r w:rsidRPr="00961DD9">
        <w:t xml:space="preserve">aligned(8) class </w:t>
      </w:r>
      <w:r>
        <w:t xml:space="preserve">UncompressedPaletteBox </w:t>
      </w:r>
      <w:r w:rsidRPr="00961DD9">
        <w:t>extends FullBox(</w:t>
      </w:r>
      <w:r w:rsidR="002716C3" w:rsidRPr="005E4D40">
        <w:rPr>
          <w:rFonts w:ascii="CourierNewPSMT" w:hAnsi="CourierNewPSMT"/>
          <w:szCs w:val="22"/>
          <w:lang w:eastAsia="fr-FR"/>
        </w:rPr>
        <w:t>'</w:t>
      </w:r>
      <w:r>
        <w:t>upal</w:t>
      </w:r>
      <w:r w:rsidR="002716C3" w:rsidRPr="005E4D40">
        <w:rPr>
          <w:rFonts w:ascii="CourierNewPSMT" w:hAnsi="CourierNewPSMT"/>
          <w:szCs w:val="22"/>
          <w:lang w:eastAsia="fr-FR"/>
        </w:rPr>
        <w:t>'</w:t>
      </w:r>
      <w:r w:rsidRPr="00961DD9">
        <w:t>, 0, 0) {</w:t>
      </w:r>
      <w:r>
        <w:br/>
      </w:r>
      <w:r w:rsidRPr="00961DD9">
        <w:rPr>
          <w:rFonts w:cs="Courier New"/>
        </w:rPr>
        <w:tab/>
        <w:t>unsigned int(</w:t>
      </w:r>
      <w:r>
        <w:rPr>
          <w:rFonts w:cs="Courier New"/>
        </w:rPr>
        <w:t>16</w:t>
      </w:r>
      <w:r w:rsidRPr="00961DD9">
        <w:rPr>
          <w:rFonts w:cs="Courier New"/>
        </w:rPr>
        <w:t xml:space="preserve">) </w:t>
      </w:r>
      <w:r>
        <w:rPr>
          <w:rFonts w:cs="Courier New"/>
        </w:rPr>
        <w:t>palette_components_count</w:t>
      </w:r>
      <w:r w:rsidRPr="00961DD9">
        <w:rPr>
          <w:rFonts w:cs="Courier New"/>
        </w:rPr>
        <w:t>;</w:t>
      </w:r>
      <w:r w:rsidRPr="00961DD9">
        <w:rPr>
          <w:rFonts w:cs="Courier New"/>
        </w:rPr>
        <w:tab/>
      </w:r>
      <w:r w:rsidRPr="00961DD9">
        <w:rPr>
          <w:rFonts w:cs="Courier New"/>
        </w:rPr>
        <w:br/>
      </w:r>
      <w:r w:rsidRPr="00961DD9">
        <w:rPr>
          <w:rFonts w:cs="Courier New"/>
        </w:rPr>
        <w:tab/>
        <w:t>{</w:t>
      </w:r>
      <w:r w:rsidRPr="00961DD9">
        <w:rPr>
          <w:rFonts w:cs="Courier New"/>
        </w:rPr>
        <w:br/>
      </w:r>
      <w:r w:rsidRPr="00961DD9">
        <w:rPr>
          <w:rFonts w:cs="Courier New"/>
        </w:rPr>
        <w:tab/>
      </w:r>
      <w:r w:rsidRPr="00961DD9">
        <w:rPr>
          <w:rFonts w:cs="Courier New"/>
        </w:rPr>
        <w:tab/>
        <w:t>unsigned int(</w:t>
      </w:r>
      <w:r>
        <w:rPr>
          <w:rFonts w:cs="Courier New"/>
        </w:rPr>
        <w:t>16</w:t>
      </w:r>
      <w:r w:rsidRPr="00961DD9">
        <w:rPr>
          <w:rFonts w:cs="Courier New"/>
        </w:rPr>
        <w:t>) component_</w:t>
      </w:r>
      <w:r>
        <w:rPr>
          <w:rFonts w:cs="Courier New"/>
        </w:rPr>
        <w:t>type;</w:t>
      </w:r>
      <w:r w:rsidRPr="00961DD9">
        <w:rPr>
          <w:rFonts w:cs="Courier New"/>
        </w:rPr>
        <w:br/>
      </w:r>
      <w:r w:rsidRPr="00961DD9">
        <w:rPr>
          <w:rFonts w:cs="Courier New"/>
        </w:rPr>
        <w:tab/>
      </w:r>
      <w:r w:rsidRPr="00961DD9">
        <w:rPr>
          <w:rFonts w:cs="Courier New"/>
        </w:rPr>
        <w:tab/>
      </w:r>
      <w:r>
        <w:rPr>
          <w:rFonts w:cs="Courier New"/>
        </w:rPr>
        <w:t>if (</w:t>
      </w:r>
      <w:r w:rsidRPr="00961DD9">
        <w:rPr>
          <w:rFonts w:cs="Courier New"/>
        </w:rPr>
        <w:t>component_</w:t>
      </w:r>
      <w:r>
        <w:rPr>
          <w:rFonts w:cs="Courier New"/>
        </w:rPr>
        <w:t>type==0xFFFF) {</w:t>
      </w:r>
      <w:r>
        <w:rPr>
          <w:rFonts w:cs="Courier New"/>
        </w:rPr>
        <w:br/>
      </w:r>
      <w:r w:rsidRPr="00961DD9">
        <w:rPr>
          <w:rFonts w:cs="Courier New"/>
        </w:rPr>
        <w:tab/>
      </w:r>
      <w:r w:rsidRPr="00961DD9">
        <w:rPr>
          <w:rFonts w:cs="Courier New"/>
        </w:rPr>
        <w:tab/>
      </w:r>
      <w:r w:rsidRPr="00961DD9">
        <w:rPr>
          <w:rFonts w:cs="Courier New"/>
        </w:rPr>
        <w:tab/>
      </w:r>
      <w:r w:rsidRPr="00D35B86">
        <w:rPr>
          <w:rFonts w:cs="Courier New"/>
        </w:rPr>
        <w:t>utf8string</w:t>
      </w:r>
      <w:r w:rsidRPr="00961DD9">
        <w:rPr>
          <w:rFonts w:cs="Courier New"/>
        </w:rPr>
        <w:t xml:space="preserve"> </w:t>
      </w:r>
      <w:r>
        <w:rPr>
          <w:rFonts w:cs="Courier New"/>
        </w:rPr>
        <w:t>component_type_uri;</w:t>
      </w:r>
      <w:r>
        <w:rPr>
          <w:rFonts w:cs="Courier New"/>
        </w:rPr>
        <w:br/>
      </w:r>
      <w:r w:rsidRPr="00961DD9">
        <w:rPr>
          <w:rFonts w:cs="Courier New"/>
        </w:rPr>
        <w:tab/>
      </w:r>
      <w:r w:rsidRPr="00961DD9">
        <w:rPr>
          <w:rFonts w:cs="Courier New"/>
        </w:rPr>
        <w:tab/>
      </w:r>
      <w:r>
        <w:rPr>
          <w:rFonts w:cs="Courier New"/>
        </w:rPr>
        <w:t>}</w:t>
      </w:r>
      <w:r>
        <w:rPr>
          <w:rFonts w:cs="Courier New"/>
        </w:rPr>
        <w:br/>
      </w:r>
      <w:r w:rsidR="009F7451">
        <w:rPr>
          <w:rFonts w:cs="Courier New"/>
          <w:szCs w:val="22"/>
        </w:rPr>
        <w:tab/>
      </w:r>
      <w:r w:rsidR="009F7451">
        <w:rPr>
          <w:rFonts w:cs="Courier New"/>
          <w:szCs w:val="22"/>
        </w:rPr>
        <w:tab/>
      </w:r>
      <w:r w:rsidR="009F7451" w:rsidRPr="00961DD9">
        <w:rPr>
          <w:rFonts w:cs="Courier New"/>
          <w:szCs w:val="22"/>
        </w:rPr>
        <w:t>unsigned int(8) component_</w:t>
      </w:r>
      <w:r w:rsidR="009F7451">
        <w:rPr>
          <w:rFonts w:cs="Courier New"/>
          <w:szCs w:val="22"/>
        </w:rPr>
        <w:t>bit_depth</w:t>
      </w:r>
      <w:r w:rsidR="005819EC">
        <w:rPr>
          <w:rFonts w:cs="Courier New"/>
          <w:szCs w:val="22"/>
        </w:rPr>
        <w:t>_minus_one</w:t>
      </w:r>
      <w:r w:rsidR="009F7451" w:rsidRPr="00961DD9">
        <w:rPr>
          <w:rFonts w:cs="Courier New"/>
          <w:szCs w:val="22"/>
        </w:rPr>
        <w:t>;</w:t>
      </w:r>
      <w:r w:rsidR="009F7451">
        <w:rPr>
          <w:rFonts w:cs="Courier New"/>
          <w:szCs w:val="22"/>
        </w:rPr>
        <w:br/>
      </w:r>
      <w:r w:rsidR="009F7451">
        <w:rPr>
          <w:rFonts w:cs="Courier New"/>
          <w:szCs w:val="22"/>
        </w:rPr>
        <w:tab/>
      </w:r>
      <w:r w:rsidR="009F7451">
        <w:rPr>
          <w:rFonts w:cs="Courier New"/>
          <w:szCs w:val="22"/>
        </w:rPr>
        <w:tab/>
        <w:t>unsigned int(8) component_format;</w:t>
      </w:r>
      <w:r w:rsidR="009F7451">
        <w:rPr>
          <w:rFonts w:cs="Courier New"/>
          <w:szCs w:val="22"/>
        </w:rPr>
        <w:br/>
      </w:r>
      <w:r w:rsidRPr="00961DD9">
        <w:rPr>
          <w:rFonts w:cs="Courier New"/>
        </w:rPr>
        <w:tab/>
        <w:t>}</w:t>
      </w:r>
      <w:r>
        <w:rPr>
          <w:rFonts w:cs="Courier New"/>
        </w:rPr>
        <w:t xml:space="preserve"> [palette_components_count];</w:t>
      </w:r>
      <w:r>
        <w:rPr>
          <w:rFonts w:cs="Courier New"/>
        </w:rPr>
        <w:br/>
      </w:r>
      <w:r w:rsidRPr="00961DD9">
        <w:rPr>
          <w:rFonts w:cs="Courier New"/>
        </w:rPr>
        <w:br/>
      </w:r>
      <w:r w:rsidRPr="00961DD9">
        <w:rPr>
          <w:rFonts w:cs="Courier New"/>
        </w:rPr>
        <w:tab/>
        <w:t>unsigned int(</w:t>
      </w:r>
      <w:r>
        <w:rPr>
          <w:rFonts w:cs="Courier New"/>
        </w:rPr>
        <w:t>32</w:t>
      </w:r>
      <w:r w:rsidRPr="00961DD9">
        <w:rPr>
          <w:rFonts w:cs="Courier New"/>
        </w:rPr>
        <w:t xml:space="preserve">) </w:t>
      </w:r>
      <w:r>
        <w:rPr>
          <w:rFonts w:cs="Courier New"/>
        </w:rPr>
        <w:t>values_count</w:t>
      </w:r>
      <w:r w:rsidRPr="00961DD9">
        <w:rPr>
          <w:rFonts w:cs="Courier New"/>
        </w:rPr>
        <w:t>;</w:t>
      </w:r>
      <w:r w:rsidRPr="00961DD9">
        <w:rPr>
          <w:rFonts w:cs="Courier New"/>
        </w:rPr>
        <w:br/>
      </w:r>
      <w:bookmarkStart w:id="81" w:name="_Hlk103082319"/>
      <w:r w:rsidRPr="00961DD9">
        <w:rPr>
          <w:rFonts w:cs="Courier New"/>
        </w:rPr>
        <w:tab/>
      </w:r>
      <w:bookmarkEnd w:id="81"/>
      <w:r>
        <w:rPr>
          <w:rFonts w:cs="Courier New"/>
        </w:rPr>
        <w:t>for (i=0; i&lt;values_count</w:t>
      </w:r>
      <w:r w:rsidRPr="00961DD9">
        <w:rPr>
          <w:rFonts w:cs="Courier New"/>
        </w:rPr>
        <w:t>;</w:t>
      </w:r>
      <w:r>
        <w:rPr>
          <w:rFonts w:cs="Courier New"/>
        </w:rPr>
        <w:t xml:space="preserve"> i++) {</w:t>
      </w:r>
      <w:r>
        <w:rPr>
          <w:rFonts w:cs="Courier New"/>
        </w:rPr>
        <w:br/>
      </w:r>
      <w:r w:rsidRPr="00961DD9">
        <w:rPr>
          <w:rFonts w:cs="Courier New"/>
        </w:rPr>
        <w:tab/>
      </w:r>
      <w:r w:rsidRPr="00961DD9">
        <w:rPr>
          <w:rFonts w:cs="Courier New"/>
        </w:rPr>
        <w:tab/>
      </w:r>
      <w:r>
        <w:rPr>
          <w:rFonts w:cs="Courier New"/>
        </w:rPr>
        <w:t>for (j=0; j&lt;palette_components</w:t>
      </w:r>
      <w:r w:rsidR="0045042B">
        <w:rPr>
          <w:rFonts w:cs="Courier New"/>
        </w:rPr>
        <w:t>_count</w:t>
      </w:r>
      <w:r w:rsidRPr="00961DD9">
        <w:rPr>
          <w:rFonts w:cs="Courier New"/>
        </w:rPr>
        <w:t>;</w:t>
      </w:r>
      <w:r>
        <w:rPr>
          <w:rFonts w:cs="Courier New"/>
        </w:rPr>
        <w:t xml:space="preserve"> j++) {</w:t>
      </w:r>
      <w:r>
        <w:rPr>
          <w:rFonts w:cs="Courier New"/>
        </w:rPr>
        <w:br/>
      </w:r>
      <w:r w:rsidRPr="00961DD9">
        <w:rPr>
          <w:rFonts w:cs="Courier New"/>
        </w:rPr>
        <w:tab/>
      </w:r>
      <w:r w:rsidRPr="00961DD9">
        <w:rPr>
          <w:rFonts w:cs="Courier New"/>
        </w:rPr>
        <w:tab/>
      </w:r>
      <w:r>
        <w:rPr>
          <w:rFonts w:cs="Courier New"/>
        </w:rPr>
        <w:tab/>
        <w:t>bit(X) component_value;</w:t>
      </w:r>
      <w:r>
        <w:rPr>
          <w:rFonts w:cs="Courier New"/>
        </w:rPr>
        <w:br/>
      </w:r>
      <w:r w:rsidRPr="00961DD9">
        <w:rPr>
          <w:rFonts w:cs="Courier New"/>
        </w:rPr>
        <w:tab/>
      </w:r>
      <w:r w:rsidRPr="00961DD9">
        <w:rPr>
          <w:rFonts w:cs="Courier New"/>
        </w:rPr>
        <w:tab/>
      </w:r>
      <w:r w:rsidRPr="00961DD9">
        <w:rPr>
          <w:rFonts w:cs="Courier New"/>
        </w:rPr>
        <w:tab/>
      </w:r>
      <w:bookmarkStart w:id="82" w:name="_Hlk103087877"/>
      <w:r w:rsidRPr="00961DD9">
        <w:t>aligned(8)</w:t>
      </w:r>
      <w:r>
        <w:t xml:space="preserve"> bit(0) unused_bits_zero;</w:t>
      </w:r>
      <w:bookmarkEnd w:id="82"/>
      <w:r>
        <w:br/>
      </w:r>
      <w:r w:rsidRPr="00961DD9">
        <w:rPr>
          <w:rFonts w:cs="Courier New"/>
        </w:rPr>
        <w:tab/>
      </w:r>
      <w:r w:rsidRPr="00961DD9">
        <w:rPr>
          <w:rFonts w:cs="Courier New"/>
        </w:rPr>
        <w:tab/>
      </w:r>
      <w:r>
        <w:t>}</w:t>
      </w:r>
      <w:r>
        <w:br/>
      </w:r>
      <w:r w:rsidRPr="00961DD9">
        <w:rPr>
          <w:rFonts w:cs="Courier New"/>
        </w:rPr>
        <w:tab/>
      </w:r>
      <w:r>
        <w:t>}</w:t>
      </w:r>
      <w:r>
        <w:br/>
        <w:t>}</w:t>
      </w:r>
    </w:p>
    <w:p w14:paraId="3B199555" w14:textId="77777777" w:rsidR="00E27140" w:rsidRDefault="00E27140" w:rsidP="00E27140">
      <w:pPr>
        <w:pStyle w:val="fields"/>
        <w:ind w:left="0" w:firstLine="0"/>
        <w:rPr>
          <w:szCs w:val="22"/>
        </w:rPr>
      </w:pPr>
    </w:p>
    <w:p w14:paraId="5F82B325" w14:textId="77777777" w:rsidR="00E27140" w:rsidRPr="00CA7232" w:rsidRDefault="00E27140" w:rsidP="00E27140">
      <w:pPr>
        <w:pStyle w:val="Titre4"/>
      </w:pPr>
      <w:r>
        <w:t>Semantics</w:t>
      </w:r>
    </w:p>
    <w:p w14:paraId="341F8768" w14:textId="251FB8A3" w:rsidR="00E27140" w:rsidRDefault="00E27140" w:rsidP="00E27140">
      <w:pPr>
        <w:pStyle w:val="fields"/>
      </w:pPr>
      <w:r>
        <w:rPr>
          <w:rFonts w:ascii="Courier New" w:hAnsi="Courier New" w:cs="Courier New"/>
        </w:rPr>
        <w:t>p</w:t>
      </w:r>
      <w:r w:rsidRPr="00DC695F">
        <w:rPr>
          <w:rFonts w:ascii="Courier New" w:hAnsi="Courier New" w:cs="Courier New"/>
        </w:rPr>
        <w:t>alette_component</w:t>
      </w:r>
      <w:r>
        <w:rPr>
          <w:rFonts w:ascii="Courier New" w:hAnsi="Courier New" w:cs="Courier New"/>
        </w:rPr>
        <w:t>s_count</w:t>
      </w:r>
      <w:r>
        <w:t xml:space="preserve"> indicates the number of components described by the palette</w:t>
      </w:r>
    </w:p>
    <w:p w14:paraId="389A6903" w14:textId="012607AA" w:rsidR="00E27140" w:rsidRDefault="00E27140" w:rsidP="00E27140">
      <w:pPr>
        <w:pStyle w:val="fields"/>
      </w:pPr>
      <w:r>
        <w:rPr>
          <w:rFonts w:ascii="Courier New" w:hAnsi="Courier New" w:cs="Courier New"/>
        </w:rPr>
        <w:t>c</w:t>
      </w:r>
      <w:r w:rsidRPr="00961DD9">
        <w:rPr>
          <w:rFonts w:ascii="Courier New" w:hAnsi="Courier New" w:cs="Courier New"/>
        </w:rPr>
        <w:t>omponent_</w:t>
      </w:r>
      <w:r>
        <w:rPr>
          <w:rFonts w:ascii="Courier New" w:hAnsi="Courier New" w:cs="Courier New"/>
        </w:rPr>
        <w:t>type</w:t>
      </w:r>
      <w:r w:rsidRPr="00B72E1C">
        <w:t xml:space="preserve"> </w:t>
      </w:r>
      <w:r>
        <w:t>indicates the type of the N</w:t>
      </w:r>
      <w:r w:rsidRPr="00926589">
        <w:rPr>
          <w:vertAlign w:val="superscript"/>
        </w:rPr>
        <w:t>th</w:t>
      </w:r>
      <w:r>
        <w:t xml:space="preserve"> component, as defined in </w:t>
      </w:r>
      <w:r>
        <w:fldChar w:fldCharType="begin"/>
      </w:r>
      <w:r>
        <w:instrText xml:space="preserve"> REF _Ref86846974 \h </w:instrText>
      </w:r>
      <w:r>
        <w:fldChar w:fldCharType="separate"/>
      </w:r>
      <w:r w:rsidR="003151C6">
        <w:t xml:space="preserve">Table </w:t>
      </w:r>
      <w:r w:rsidR="003151C6">
        <w:rPr>
          <w:noProof/>
        </w:rPr>
        <w:t>1</w:t>
      </w:r>
      <w:r>
        <w:fldChar w:fldCharType="end"/>
      </w:r>
      <w:r>
        <w:t>. This value shall be different from 11 (‘FA’)</w:t>
      </w:r>
      <w:r w:rsidR="006A3551">
        <w:t xml:space="preserve"> and from any component type listed in the associated</w:t>
      </w:r>
      <w:r w:rsidR="006A3551" w:rsidRPr="006A3551">
        <w:rPr>
          <w:rFonts w:ascii="CourierNewPSMT" w:hAnsi="CourierNewPSMT"/>
          <w:lang w:eastAsia="fr-FR"/>
        </w:rPr>
        <w:t xml:space="preserve"> </w:t>
      </w:r>
      <w:r w:rsidR="006A3551" w:rsidRPr="0034109C">
        <w:rPr>
          <w:rFonts w:ascii="CourierNewPSMT" w:hAnsi="CourierNewPSMT"/>
          <w:lang w:eastAsia="fr-FR"/>
        </w:rPr>
        <w:t>UncompressedVideoConfigBox</w:t>
      </w:r>
      <w:r>
        <w:t>.</w:t>
      </w:r>
    </w:p>
    <w:p w14:paraId="16BB75D4" w14:textId="77777777" w:rsidR="00E27140" w:rsidRDefault="00E27140" w:rsidP="00E27140">
      <w:pPr>
        <w:pStyle w:val="fields"/>
      </w:pPr>
      <w:r w:rsidRPr="00961DD9">
        <w:rPr>
          <w:rFonts w:ascii="Courier New" w:hAnsi="Courier New" w:cs="Courier New"/>
        </w:rPr>
        <w:t>component_</w:t>
      </w:r>
      <w:r>
        <w:rPr>
          <w:rFonts w:ascii="Courier New" w:hAnsi="Courier New" w:cs="Courier New"/>
        </w:rPr>
        <w:t>type_uri</w:t>
      </w:r>
      <w:r w:rsidRPr="00B72E1C">
        <w:t xml:space="preserve"> </w:t>
      </w:r>
      <w:r>
        <w:t>indicates a URI describing the user-defined component type</w:t>
      </w:r>
    </w:p>
    <w:p w14:paraId="1F11324D" w14:textId="154455C0" w:rsidR="00DC1095" w:rsidRDefault="00DC1095" w:rsidP="00DC1095">
      <w:pPr>
        <w:pStyle w:val="fields"/>
        <w:rPr>
          <w:szCs w:val="22"/>
        </w:rPr>
      </w:pPr>
      <w:r>
        <w:rPr>
          <w:rStyle w:val="codeChar1"/>
        </w:rPr>
        <w:t>component_bit_depth</w:t>
      </w:r>
      <w:r w:rsidR="005819EC">
        <w:rPr>
          <w:rStyle w:val="codeChar1"/>
        </w:rPr>
        <w:t>_minus_one</w:t>
      </w:r>
      <w:r>
        <w:rPr>
          <w:szCs w:val="22"/>
        </w:rPr>
        <w:t xml:space="preserve"> indicates the size in bits </w:t>
      </w:r>
      <w:r w:rsidR="005819EC">
        <w:rPr>
          <w:szCs w:val="22"/>
        </w:rPr>
        <w:t xml:space="preserve">minus one </w:t>
      </w:r>
      <w:r>
        <w:rPr>
          <w:szCs w:val="22"/>
        </w:rPr>
        <w:t xml:space="preserve">of </w:t>
      </w:r>
      <w:r w:rsidR="004B5BA4">
        <w:rPr>
          <w:szCs w:val="22"/>
        </w:rPr>
        <w:t xml:space="preserve">values of </w:t>
      </w:r>
      <w:r>
        <w:rPr>
          <w:szCs w:val="22"/>
        </w:rPr>
        <w:t>the N</w:t>
      </w:r>
      <w:r w:rsidRPr="005819EC">
        <w:rPr>
          <w:szCs w:val="22"/>
          <w:vertAlign w:val="superscript"/>
        </w:rPr>
        <w:t>th</w:t>
      </w:r>
      <w:r>
        <w:rPr>
          <w:szCs w:val="22"/>
        </w:rPr>
        <w:t xml:space="preserve"> component</w:t>
      </w:r>
    </w:p>
    <w:p w14:paraId="30A40269" w14:textId="7101D5F4" w:rsidR="00E27140" w:rsidRDefault="00E27140" w:rsidP="00E27140">
      <w:pPr>
        <w:pStyle w:val="fields"/>
      </w:pPr>
      <w:r w:rsidRPr="00961DD9">
        <w:rPr>
          <w:rFonts w:ascii="Courier New" w:hAnsi="Courier New" w:cs="Courier New"/>
        </w:rPr>
        <w:t>component_</w:t>
      </w:r>
      <w:r>
        <w:rPr>
          <w:rFonts w:ascii="Courier New" w:hAnsi="Courier New" w:cs="Courier New"/>
        </w:rPr>
        <w:t>format</w:t>
      </w:r>
      <w:r>
        <w:t xml:space="preserve"> indicates the format of the N</w:t>
      </w:r>
      <w:r w:rsidRPr="00926589">
        <w:rPr>
          <w:vertAlign w:val="superscript"/>
        </w:rPr>
        <w:t>th</w:t>
      </w:r>
      <w:r>
        <w:t xml:space="preserve"> component, as defined in </w:t>
      </w:r>
      <w:r>
        <w:fldChar w:fldCharType="begin"/>
      </w:r>
      <w:r>
        <w:instrText xml:space="preserve"> REF _Ref86846990 \h </w:instrText>
      </w:r>
      <w:r>
        <w:fldChar w:fldCharType="separate"/>
      </w:r>
      <w:r w:rsidR="003151C6">
        <w:t xml:space="preserve">Table </w:t>
      </w:r>
      <w:r w:rsidR="003151C6">
        <w:rPr>
          <w:noProof/>
        </w:rPr>
        <w:t>2</w:t>
      </w:r>
      <w:r>
        <w:fldChar w:fldCharType="end"/>
      </w:r>
    </w:p>
    <w:p w14:paraId="1EFD390F" w14:textId="77777777" w:rsidR="00E27140" w:rsidRDefault="00E27140" w:rsidP="00E27140">
      <w:pPr>
        <w:pStyle w:val="fields"/>
      </w:pPr>
      <w:r w:rsidRPr="00DC695F">
        <w:rPr>
          <w:rFonts w:ascii="Courier New" w:hAnsi="Courier New" w:cs="Courier New"/>
        </w:rPr>
        <w:t>value</w:t>
      </w:r>
      <w:r>
        <w:rPr>
          <w:rFonts w:ascii="Courier New" w:hAnsi="Courier New" w:cs="Courier New"/>
        </w:rPr>
        <w:t>s_count</w:t>
      </w:r>
      <w:r>
        <w:t xml:space="preserve"> indicates the number of pixel values following</w:t>
      </w:r>
    </w:p>
    <w:p w14:paraId="7382AFCA" w14:textId="7CD03B87" w:rsidR="00E27140" w:rsidRDefault="00E27140" w:rsidP="00E27140">
      <w:pPr>
        <w:pStyle w:val="fields"/>
      </w:pPr>
      <w:r w:rsidRPr="00DC695F">
        <w:rPr>
          <w:rFonts w:ascii="Courier New" w:hAnsi="Courier New" w:cs="Courier New"/>
        </w:rPr>
        <w:t>component_value</w:t>
      </w:r>
      <w:r>
        <w:t xml:space="preserve"> indicates the value of the N</w:t>
      </w:r>
      <w:r w:rsidRPr="00926589">
        <w:rPr>
          <w:vertAlign w:val="superscript"/>
        </w:rPr>
        <w:t>th</w:t>
      </w:r>
      <w:r>
        <w:t xml:space="preserve"> component for the given entry. </w:t>
      </w:r>
      <w:r w:rsidR="005819EC">
        <w:t xml:space="preserve">This field is coded on X bits with X = </w:t>
      </w:r>
      <w:r w:rsidR="005819EC">
        <w:rPr>
          <w:rStyle w:val="codeChar1"/>
        </w:rPr>
        <w:t>component_bit_depth_minus_one</w:t>
      </w:r>
      <w:r>
        <w:t xml:space="preserve"> </w:t>
      </w:r>
      <w:r w:rsidR="00A70D29">
        <w:t xml:space="preserve">+ 1 </w:t>
      </w:r>
      <w:r>
        <w:t>of the N</w:t>
      </w:r>
      <w:r w:rsidRPr="00926589">
        <w:rPr>
          <w:vertAlign w:val="superscript"/>
        </w:rPr>
        <w:t>th</w:t>
      </w:r>
      <w:r>
        <w:t xml:space="preserve"> component</w:t>
      </w:r>
    </w:p>
    <w:p w14:paraId="779ED330" w14:textId="53FAB60E" w:rsidR="00E27140" w:rsidRDefault="00E27140" w:rsidP="00E27140">
      <w:pPr>
        <w:pStyle w:val="fields"/>
      </w:pPr>
      <w:r w:rsidRPr="002728AD">
        <w:rPr>
          <w:rFonts w:ascii="Courier New" w:hAnsi="Courier New" w:cs="Courier New"/>
        </w:rPr>
        <w:t>unused_bits_zero</w:t>
      </w:r>
      <w:r>
        <w:t xml:space="preserve"> represents the number of unused bits following the component value to achieve byte alignment. These unused bits shall be ignored by the </w:t>
      </w:r>
      <w:r w:rsidR="0063097F">
        <w:t xml:space="preserve">file </w:t>
      </w:r>
      <w:r>
        <w:t>reader and should be set to 0.</w:t>
      </w:r>
    </w:p>
    <w:p w14:paraId="2318CD8D" w14:textId="77777777" w:rsidR="00E27140" w:rsidRDefault="00E27140" w:rsidP="00E27140">
      <w:pPr>
        <w:pStyle w:val="fields"/>
        <w:ind w:left="0" w:firstLine="0"/>
        <w:rPr>
          <w:szCs w:val="22"/>
        </w:rPr>
      </w:pPr>
    </w:p>
    <w:p w14:paraId="09927078" w14:textId="77777777" w:rsidR="00E27140" w:rsidRPr="00EA2301" w:rsidRDefault="00E27140" w:rsidP="00E27140">
      <w:pPr>
        <w:pStyle w:val="Titre3"/>
      </w:pPr>
      <w:bookmarkStart w:id="83" w:name="_Toc105175778"/>
      <w:r>
        <w:t>Pattern Definition</w:t>
      </w:r>
      <w:bookmarkEnd w:id="83"/>
    </w:p>
    <w:p w14:paraId="51F161B1" w14:textId="77777777" w:rsidR="00E27140" w:rsidRPr="00CA7232" w:rsidRDefault="00E27140" w:rsidP="00E27140">
      <w:pPr>
        <w:pStyle w:val="Titre4"/>
      </w:pPr>
      <w:r w:rsidRPr="00CA7232">
        <w:t>Definition</w:t>
      </w:r>
    </w:p>
    <w:p w14:paraId="343DA2AF" w14:textId="30BD9792" w:rsidR="00E27140" w:rsidRPr="008203C9" w:rsidRDefault="00E27140" w:rsidP="00E27140">
      <w:pPr>
        <w:rPr>
          <w:rFonts w:ascii="Cambria" w:hAnsi="Cambria"/>
          <w:lang w:val="en-US"/>
        </w:rPr>
      </w:pPr>
      <w:r w:rsidRPr="008203C9">
        <w:rPr>
          <w:rFonts w:ascii="Cambria" w:hAnsi="Cambria"/>
          <w:lang w:val="en-US"/>
        </w:rPr>
        <w:t>Box Type:</w:t>
      </w:r>
      <w:r w:rsidRPr="00606752">
        <w:rPr>
          <w:rFonts w:ascii="Calibri Light" w:hAnsi="Calibri Light"/>
          <w:lang w:val="en-US"/>
        </w:rPr>
        <w:tab/>
      </w:r>
      <w:r w:rsidRPr="00C076A5">
        <w:rPr>
          <w:rFonts w:ascii="CourierNewPSMT" w:hAnsi="CourierNewPSMT"/>
          <w:szCs w:val="22"/>
          <w:lang w:val="en-US"/>
        </w:rPr>
        <w:t>'u</w:t>
      </w:r>
      <w:r>
        <w:rPr>
          <w:rFonts w:ascii="CourierNewPSMT" w:hAnsi="CourierNewPSMT"/>
          <w:szCs w:val="22"/>
          <w:lang w:val="en-US"/>
        </w:rPr>
        <w:t>pat</w:t>
      </w:r>
      <w:r w:rsidRPr="00C076A5">
        <w:rPr>
          <w:rFonts w:ascii="CourierNewPSMT" w:hAnsi="CourierNewPSMT"/>
          <w:szCs w:val="22"/>
          <w:lang w:val="en-US"/>
        </w:rPr>
        <w:t xml:space="preserve">' </w:t>
      </w:r>
      <w:r w:rsidRPr="00606752">
        <w:rPr>
          <w:rFonts w:ascii="Calibri Light" w:hAnsi="Calibri Light"/>
          <w:lang w:val="en-US"/>
        </w:rPr>
        <w:br/>
      </w:r>
      <w:r w:rsidRPr="008203C9">
        <w:rPr>
          <w:rFonts w:ascii="Cambria" w:hAnsi="Cambria"/>
          <w:lang w:val="en-US"/>
        </w:rPr>
        <w:t>Container:</w:t>
      </w:r>
      <w:r w:rsidRPr="008203C9">
        <w:rPr>
          <w:rFonts w:ascii="Cambria" w:hAnsi="Cambria"/>
          <w:lang w:val="en-US"/>
        </w:rPr>
        <w:tab/>
        <w:t xml:space="preserve">Video sample entry, </w:t>
      </w:r>
      <w:r w:rsidRPr="0034109C">
        <w:rPr>
          <w:rFonts w:ascii="CourierNewPSMT" w:hAnsi="CourierNewPSMT"/>
          <w:szCs w:val="22"/>
          <w:lang w:val="en-US"/>
        </w:rPr>
        <w:t>ItemPropertyContainerBox</w:t>
      </w:r>
      <w:r w:rsidRPr="008203C9">
        <w:rPr>
          <w:rFonts w:ascii="Cambria" w:hAnsi="Cambria"/>
          <w:lang w:val="en-US"/>
        </w:rPr>
        <w:br/>
        <w:t>Mandatory:</w:t>
      </w:r>
      <w:r w:rsidRPr="008203C9">
        <w:rPr>
          <w:rFonts w:ascii="Cambria" w:hAnsi="Cambria"/>
          <w:lang w:val="en-US"/>
        </w:rPr>
        <w:tab/>
        <w:t>No</w:t>
      </w:r>
      <w:r w:rsidRPr="008203C9">
        <w:rPr>
          <w:rFonts w:ascii="Cambria" w:hAnsi="Cambria"/>
          <w:lang w:val="en-US"/>
        </w:rPr>
        <w:br/>
        <w:t>Quantity:</w:t>
      </w:r>
      <w:r w:rsidRPr="008203C9">
        <w:rPr>
          <w:rFonts w:ascii="Cambria" w:hAnsi="Cambria"/>
          <w:lang w:val="en-US"/>
        </w:rPr>
        <w:tab/>
        <w:t xml:space="preserve">Zero or one </w:t>
      </w:r>
    </w:p>
    <w:p w14:paraId="3B96F62E" w14:textId="03BC75A9" w:rsidR="00E27140" w:rsidRPr="00B41FC8" w:rsidRDefault="00E27140" w:rsidP="00E27140">
      <w:pPr>
        <w:pStyle w:val="NormalWeb"/>
        <w:jc w:val="both"/>
        <w:rPr>
          <w:sz w:val="24"/>
          <w:szCs w:val="24"/>
        </w:rPr>
      </w:pPr>
      <w:r w:rsidRPr="00B41FC8">
        <w:rPr>
          <w:sz w:val="24"/>
          <w:szCs w:val="24"/>
        </w:rPr>
        <w:lastRenderedPageBreak/>
        <w:t xml:space="preserve">The </w:t>
      </w:r>
      <w:r w:rsidRPr="00B41FC8">
        <w:rPr>
          <w:rFonts w:ascii="Courier New" w:hAnsi="Courier New" w:cstheme="minorBidi"/>
          <w:noProof/>
          <w:sz w:val="24"/>
          <w:szCs w:val="24"/>
          <w:lang w:eastAsia="fr-CH"/>
        </w:rPr>
        <w:t>UncompressedPatternDefinitionBox</w:t>
      </w:r>
      <w:r w:rsidRPr="00B41FC8">
        <w:rPr>
          <w:sz w:val="24"/>
          <w:szCs w:val="24"/>
        </w:rPr>
        <w:t xml:space="preserve"> allows describing filter array patterns such as Bayer. This box shall be present if</w:t>
      </w:r>
      <w:r w:rsidR="003C5A34" w:rsidRPr="00B41FC8">
        <w:rPr>
          <w:sz w:val="24"/>
          <w:szCs w:val="24"/>
        </w:rPr>
        <w:t xml:space="preserve">, in the associated </w:t>
      </w:r>
      <w:r w:rsidR="003C5A34" w:rsidRPr="00B41FC8">
        <w:rPr>
          <w:rFonts w:ascii="CourierNewPSMT" w:hAnsi="CourierNewPSMT"/>
          <w:sz w:val="24"/>
          <w:szCs w:val="24"/>
          <w:lang w:eastAsia="fr-FR"/>
        </w:rPr>
        <w:t>UncompressedVideoConfigBox</w:t>
      </w:r>
      <w:r w:rsidR="003C5A34" w:rsidRPr="00B41FC8">
        <w:rPr>
          <w:sz w:val="24"/>
          <w:szCs w:val="24"/>
        </w:rPr>
        <w:t xml:space="preserve">, </w:t>
      </w:r>
      <w:r w:rsidRPr="00B41FC8">
        <w:rPr>
          <w:sz w:val="24"/>
          <w:szCs w:val="24"/>
        </w:rPr>
        <w:t xml:space="preserve">there is a component defined with a </w:t>
      </w:r>
      <w:r w:rsidRPr="00B41FC8">
        <w:rPr>
          <w:rFonts w:ascii="Courier New" w:hAnsi="Courier New" w:cs="Courier New"/>
          <w:sz w:val="24"/>
          <w:szCs w:val="24"/>
        </w:rPr>
        <w:t>component_type</w:t>
      </w:r>
      <w:r w:rsidRPr="00B41FC8">
        <w:rPr>
          <w:sz w:val="24"/>
          <w:szCs w:val="24"/>
        </w:rPr>
        <w:t xml:space="preserve"> value of 11 (</w:t>
      </w:r>
      <w:r w:rsidR="003C5A34" w:rsidRPr="00B41FC8">
        <w:rPr>
          <w:sz w:val="24"/>
          <w:szCs w:val="24"/>
        </w:rPr>
        <w:t>‘</w:t>
      </w:r>
      <w:r w:rsidRPr="00B41FC8">
        <w:rPr>
          <w:sz w:val="24"/>
          <w:szCs w:val="24"/>
        </w:rPr>
        <w:t>FA</w:t>
      </w:r>
      <w:r w:rsidR="003C5A34" w:rsidRPr="00B41FC8">
        <w:rPr>
          <w:sz w:val="24"/>
          <w:szCs w:val="24"/>
        </w:rPr>
        <w:t>’</w:t>
      </w:r>
      <w:r w:rsidRPr="00B41FC8">
        <w:rPr>
          <w:sz w:val="24"/>
          <w:szCs w:val="24"/>
        </w:rPr>
        <w:t>).</w:t>
      </w:r>
    </w:p>
    <w:p w14:paraId="296F1E0D" w14:textId="77777777" w:rsidR="00E27140" w:rsidRPr="00B41FC8" w:rsidRDefault="00E27140" w:rsidP="00E27140">
      <w:pPr>
        <w:pStyle w:val="NormalWeb"/>
        <w:jc w:val="both"/>
        <w:rPr>
          <w:sz w:val="24"/>
          <w:szCs w:val="24"/>
        </w:rPr>
      </w:pPr>
      <w:r w:rsidRPr="00B41FC8">
        <w:rPr>
          <w:sz w:val="24"/>
          <w:szCs w:val="24"/>
        </w:rPr>
        <w:t xml:space="preserve">The pattern is used to assign the final component type to each value. The pattern is defined at the top-left pixel of the image, and is repeated to cover the entire image. For a pixel position {x, y} in the image, with {0,0} being the top-left pixel, the coded value for that position represents the component type given by position </w:t>
      </w:r>
      <w:r w:rsidRPr="00B41FC8">
        <w:rPr>
          <w:rFonts w:ascii="Courier New" w:hAnsi="Courier New" w:cs="Courier New"/>
          <w:sz w:val="24"/>
          <w:szCs w:val="24"/>
        </w:rPr>
        <w:t>{width%pattern_width, height%pattern_height}</w:t>
      </w:r>
      <w:r w:rsidRPr="00B41FC8">
        <w:rPr>
          <w:sz w:val="24"/>
          <w:szCs w:val="24"/>
        </w:rPr>
        <w:t xml:space="preserve"> in the </w:t>
      </w:r>
      <w:r w:rsidRPr="00B41FC8">
        <w:rPr>
          <w:rFonts w:ascii="CourierNewPSMT" w:hAnsi="CourierNewPSMT"/>
          <w:sz w:val="24"/>
          <w:szCs w:val="24"/>
          <w:lang w:eastAsia="fr-FR"/>
        </w:rPr>
        <w:t>UncompressedPatternDefinitionBox</w:t>
      </w:r>
      <w:r w:rsidRPr="00B41FC8">
        <w:rPr>
          <w:sz w:val="24"/>
          <w:szCs w:val="24"/>
        </w:rPr>
        <w:t xml:space="preserve">, and other component values for that pixel, as defined in the </w:t>
      </w:r>
      <w:r w:rsidRPr="00B41FC8">
        <w:rPr>
          <w:rFonts w:ascii="Courier New" w:hAnsi="Courier New" w:cstheme="minorBidi"/>
          <w:noProof/>
          <w:sz w:val="24"/>
          <w:szCs w:val="24"/>
          <w:lang w:eastAsia="fr-CH"/>
        </w:rPr>
        <w:t>UncompressedPatternDefinitionBox</w:t>
      </w:r>
      <w:r w:rsidRPr="00B41FC8">
        <w:rPr>
          <w:sz w:val="24"/>
          <w:szCs w:val="24"/>
        </w:rPr>
        <w:t>, are not present.</w:t>
      </w:r>
    </w:p>
    <w:p w14:paraId="26E09C4F" w14:textId="77777777" w:rsidR="00E27140" w:rsidRPr="00B41FC8" w:rsidRDefault="00E27140" w:rsidP="00E27140">
      <w:pPr>
        <w:pStyle w:val="NormalWeb"/>
        <w:jc w:val="both"/>
        <w:rPr>
          <w:sz w:val="24"/>
          <w:szCs w:val="24"/>
        </w:rPr>
      </w:pPr>
      <w:r w:rsidRPr="00B41FC8">
        <w:rPr>
          <w:sz w:val="24"/>
          <w:szCs w:val="24"/>
        </w:rPr>
        <w:t xml:space="preserve">The tile width (resp. height) shall be a multiple of </w:t>
      </w:r>
      <w:r w:rsidRPr="00B41FC8">
        <w:rPr>
          <w:rFonts w:ascii="Courier New" w:eastAsia="Times New Roman" w:hAnsi="Courier New"/>
          <w:noProof/>
          <w:sz w:val="24"/>
          <w:szCs w:val="24"/>
          <w:lang w:eastAsia="fr-CH"/>
        </w:rPr>
        <w:t>pattern_width</w:t>
      </w:r>
      <w:r w:rsidRPr="00B41FC8">
        <w:rPr>
          <w:rFonts w:cs="Courier New"/>
          <w:sz w:val="24"/>
          <w:szCs w:val="24"/>
        </w:rPr>
        <w:t xml:space="preserve"> (resp.</w:t>
      </w:r>
      <w:r w:rsidRPr="00B41FC8">
        <w:rPr>
          <w:sz w:val="24"/>
          <w:szCs w:val="24"/>
        </w:rPr>
        <w:t xml:space="preserve"> </w:t>
      </w:r>
      <w:r w:rsidRPr="00B41FC8">
        <w:rPr>
          <w:rFonts w:ascii="Courier New" w:eastAsia="Times New Roman" w:hAnsi="Courier New"/>
          <w:noProof/>
          <w:sz w:val="24"/>
          <w:szCs w:val="24"/>
          <w:lang w:eastAsia="fr-CH"/>
        </w:rPr>
        <w:t>pattern_height</w:t>
      </w:r>
      <w:r w:rsidRPr="00B41FC8">
        <w:rPr>
          <w:sz w:val="24"/>
          <w:szCs w:val="24"/>
        </w:rPr>
        <w:t>).</w:t>
      </w:r>
    </w:p>
    <w:p w14:paraId="11D95666" w14:textId="77777777" w:rsidR="00E27140" w:rsidRPr="00B41FC8" w:rsidRDefault="00E27140" w:rsidP="00E27140">
      <w:pPr>
        <w:pStyle w:val="fields"/>
        <w:ind w:left="0" w:firstLine="0"/>
        <w:rPr>
          <w:rFonts w:eastAsia="Calibri" w:cs="Times New Roman"/>
          <w:sz w:val="24"/>
          <w:szCs w:val="24"/>
          <w:lang w:eastAsia="ja-JP"/>
        </w:rPr>
      </w:pPr>
      <w:r w:rsidRPr="00B41FC8">
        <w:rPr>
          <w:rFonts w:eastAsia="Calibri" w:cs="Times New Roman"/>
          <w:sz w:val="24"/>
          <w:szCs w:val="24"/>
          <w:lang w:eastAsia="ja-JP"/>
        </w:rPr>
        <w:t>Examples:</w:t>
      </w:r>
    </w:p>
    <w:p w14:paraId="59D43668" w14:textId="19174883" w:rsidR="00E27140" w:rsidRPr="00B41FC8" w:rsidRDefault="00E27140" w:rsidP="00E27140">
      <w:pPr>
        <w:pStyle w:val="fields"/>
        <w:ind w:left="0" w:firstLine="0"/>
        <w:rPr>
          <w:rFonts w:eastAsia="Calibri" w:cs="Times New Roman"/>
          <w:sz w:val="24"/>
          <w:szCs w:val="24"/>
          <w:lang w:eastAsia="ja-JP"/>
        </w:rPr>
      </w:pPr>
      <w:r w:rsidRPr="00B41FC8">
        <w:rPr>
          <w:rFonts w:eastAsia="Calibri" w:cs="Times New Roman"/>
          <w:sz w:val="24"/>
          <w:szCs w:val="24"/>
          <w:lang w:eastAsia="ja-JP"/>
        </w:rPr>
        <w:t>- a BGGR Bayer image will be represented by a single component 11 (</w:t>
      </w:r>
      <w:r w:rsidR="003C5A34" w:rsidRPr="00B41FC8">
        <w:rPr>
          <w:rFonts w:eastAsia="Calibri" w:cs="Times New Roman"/>
          <w:sz w:val="24"/>
          <w:szCs w:val="24"/>
          <w:lang w:eastAsia="ja-JP"/>
        </w:rPr>
        <w:t>‘</w:t>
      </w:r>
      <w:r w:rsidRPr="00B41FC8">
        <w:rPr>
          <w:rFonts w:eastAsia="Calibri" w:cs="Times New Roman"/>
          <w:sz w:val="24"/>
          <w:szCs w:val="24"/>
          <w:lang w:eastAsia="ja-JP"/>
        </w:rPr>
        <w:t>FA</w:t>
      </w:r>
      <w:r w:rsidR="003C5A34" w:rsidRPr="00B41FC8">
        <w:rPr>
          <w:rFonts w:eastAsia="Calibri" w:cs="Times New Roman"/>
          <w:sz w:val="24"/>
          <w:szCs w:val="24"/>
          <w:lang w:eastAsia="ja-JP"/>
        </w:rPr>
        <w:t>’</w:t>
      </w:r>
      <w:r w:rsidRPr="00B41FC8">
        <w:rPr>
          <w:rFonts w:eastAsia="Calibri" w:cs="Times New Roman"/>
          <w:sz w:val="24"/>
          <w:szCs w:val="24"/>
          <w:lang w:eastAsia="ja-JP"/>
        </w:rPr>
        <w:t>) and a pattern with 2 rows, 2 columns indicating components [6,5,5,4].</w:t>
      </w:r>
    </w:p>
    <w:p w14:paraId="3D382C31" w14:textId="53EC7EBB" w:rsidR="00E27140" w:rsidRPr="00B41FC8" w:rsidRDefault="00E27140" w:rsidP="00E27140">
      <w:pPr>
        <w:pStyle w:val="fields"/>
        <w:ind w:left="0" w:firstLine="0"/>
        <w:rPr>
          <w:rFonts w:eastAsia="Calibri" w:cs="Times New Roman"/>
          <w:sz w:val="24"/>
          <w:szCs w:val="24"/>
          <w:lang w:eastAsia="ja-JP"/>
        </w:rPr>
      </w:pPr>
      <w:r w:rsidRPr="00B41FC8">
        <w:rPr>
          <w:rFonts w:eastAsia="Calibri" w:cs="Times New Roman"/>
          <w:sz w:val="24"/>
          <w:szCs w:val="24"/>
          <w:lang w:eastAsia="ja-JP"/>
        </w:rPr>
        <w:t>- a GRBG Bayer image will be represented by a single component 11 (</w:t>
      </w:r>
      <w:r w:rsidR="003C5A34" w:rsidRPr="00B41FC8">
        <w:rPr>
          <w:rFonts w:eastAsia="Calibri" w:cs="Times New Roman"/>
          <w:sz w:val="24"/>
          <w:szCs w:val="24"/>
          <w:lang w:eastAsia="ja-JP"/>
        </w:rPr>
        <w:t>‘</w:t>
      </w:r>
      <w:r w:rsidRPr="00B41FC8">
        <w:rPr>
          <w:rFonts w:eastAsia="Calibri" w:cs="Times New Roman"/>
          <w:sz w:val="24"/>
          <w:szCs w:val="24"/>
          <w:lang w:eastAsia="ja-JP"/>
        </w:rPr>
        <w:t>FA</w:t>
      </w:r>
      <w:r w:rsidR="003C5A34" w:rsidRPr="00B41FC8">
        <w:rPr>
          <w:rFonts w:eastAsia="Calibri" w:cs="Times New Roman"/>
          <w:sz w:val="24"/>
          <w:szCs w:val="24"/>
          <w:lang w:eastAsia="ja-JP"/>
        </w:rPr>
        <w:t>’</w:t>
      </w:r>
      <w:r w:rsidRPr="00B41FC8">
        <w:rPr>
          <w:rFonts w:eastAsia="Calibri" w:cs="Times New Roman"/>
          <w:sz w:val="24"/>
          <w:szCs w:val="24"/>
          <w:lang w:eastAsia="ja-JP"/>
        </w:rPr>
        <w:t>) and a pattern with 2 rows, 2 columns indicating components [5,4,6,5].</w:t>
      </w:r>
    </w:p>
    <w:p w14:paraId="16F5EEE6" w14:textId="0A51EA57" w:rsidR="008820A2" w:rsidRPr="00B41FC8" w:rsidRDefault="008820A2" w:rsidP="00E27140">
      <w:pPr>
        <w:pStyle w:val="fields"/>
        <w:ind w:left="0" w:firstLine="0"/>
        <w:rPr>
          <w:rFonts w:eastAsia="Calibri" w:cs="Times New Roman"/>
          <w:sz w:val="24"/>
          <w:szCs w:val="24"/>
          <w:lang w:eastAsia="ja-JP"/>
        </w:rPr>
      </w:pPr>
      <w:r w:rsidRPr="00B41FC8">
        <w:rPr>
          <w:rFonts w:eastAsia="Calibri" w:cs="Times New Roman"/>
          <w:sz w:val="24"/>
          <w:szCs w:val="24"/>
          <w:lang w:eastAsia="ja-JP"/>
        </w:rPr>
        <w:t xml:space="preserve">- a BGGR Bayer image with an alpha plane following the Bayer data will be represented by two components 11 </w:t>
      </w:r>
      <w:r w:rsidR="003C5A34" w:rsidRPr="00B41FC8">
        <w:rPr>
          <w:rFonts w:eastAsia="Calibri" w:cs="Times New Roman"/>
          <w:sz w:val="24"/>
          <w:szCs w:val="24"/>
          <w:lang w:eastAsia="ja-JP"/>
        </w:rPr>
        <w:t>(‘</w:t>
      </w:r>
      <w:r w:rsidRPr="00B41FC8">
        <w:rPr>
          <w:rFonts w:eastAsia="Calibri" w:cs="Times New Roman"/>
          <w:sz w:val="24"/>
          <w:szCs w:val="24"/>
          <w:lang w:eastAsia="ja-JP"/>
        </w:rPr>
        <w:t>FA</w:t>
      </w:r>
      <w:r w:rsidR="003C5A34" w:rsidRPr="00B41FC8">
        <w:rPr>
          <w:rFonts w:eastAsia="Calibri" w:cs="Times New Roman"/>
          <w:sz w:val="24"/>
          <w:szCs w:val="24"/>
          <w:lang w:eastAsia="ja-JP"/>
        </w:rPr>
        <w:t>’</w:t>
      </w:r>
      <w:r w:rsidRPr="00B41FC8">
        <w:rPr>
          <w:rFonts w:eastAsia="Calibri" w:cs="Times New Roman"/>
          <w:sz w:val="24"/>
          <w:szCs w:val="24"/>
          <w:lang w:eastAsia="ja-JP"/>
        </w:rPr>
        <w:t xml:space="preserve">) and 7 </w:t>
      </w:r>
      <w:r w:rsidR="003C5A34" w:rsidRPr="00B41FC8">
        <w:rPr>
          <w:rFonts w:eastAsia="Calibri" w:cs="Times New Roman"/>
          <w:sz w:val="24"/>
          <w:szCs w:val="24"/>
          <w:lang w:eastAsia="ja-JP"/>
        </w:rPr>
        <w:t>(‘</w:t>
      </w:r>
      <w:r w:rsidRPr="00B41FC8">
        <w:rPr>
          <w:rFonts w:eastAsia="Calibri" w:cs="Times New Roman"/>
          <w:sz w:val="24"/>
          <w:szCs w:val="24"/>
          <w:lang w:eastAsia="ja-JP"/>
        </w:rPr>
        <w:t>A</w:t>
      </w:r>
      <w:r w:rsidR="003C5A34" w:rsidRPr="00B41FC8">
        <w:rPr>
          <w:rFonts w:eastAsia="Calibri" w:cs="Times New Roman"/>
          <w:sz w:val="24"/>
          <w:szCs w:val="24"/>
          <w:lang w:eastAsia="ja-JP"/>
        </w:rPr>
        <w:t>’</w:t>
      </w:r>
      <w:r w:rsidRPr="00B41FC8">
        <w:rPr>
          <w:rFonts w:eastAsia="Calibri" w:cs="Times New Roman"/>
          <w:sz w:val="24"/>
          <w:szCs w:val="24"/>
          <w:lang w:eastAsia="ja-JP"/>
        </w:rPr>
        <w:t xml:space="preserve">), an </w:t>
      </w:r>
      <w:r w:rsidRPr="00B41FC8">
        <w:rPr>
          <w:rFonts w:ascii="CourierNewPSMT" w:eastAsia="Calibri" w:hAnsi="CourierNewPSMT" w:cs="Times New Roman"/>
          <w:sz w:val="24"/>
          <w:szCs w:val="24"/>
          <w:lang w:eastAsia="fr-FR"/>
        </w:rPr>
        <w:t>interleave_type</w:t>
      </w:r>
      <w:r w:rsidRPr="00B41FC8">
        <w:rPr>
          <w:rFonts w:eastAsia="Calibri" w:cs="Times New Roman"/>
          <w:sz w:val="24"/>
          <w:szCs w:val="24"/>
          <w:lang w:eastAsia="ja-JP"/>
        </w:rPr>
        <w:t xml:space="preserve"> of 0 and a pattern with 2 rows, 2 columns indicating components [6,5,5,4].</w:t>
      </w:r>
    </w:p>
    <w:p w14:paraId="42968A6F" w14:textId="06101D88" w:rsidR="00E27140" w:rsidRPr="00B41FC8" w:rsidRDefault="00E27140" w:rsidP="00E27140">
      <w:pPr>
        <w:pStyle w:val="fields"/>
        <w:ind w:left="0" w:firstLine="0"/>
        <w:rPr>
          <w:rFonts w:eastAsia="Calibri" w:cs="Times New Roman"/>
          <w:sz w:val="24"/>
          <w:szCs w:val="24"/>
          <w:lang w:eastAsia="ja-JP"/>
        </w:rPr>
      </w:pPr>
      <w:r w:rsidRPr="00B41FC8">
        <w:rPr>
          <w:rFonts w:eastAsia="Calibri" w:cs="Times New Roman"/>
          <w:sz w:val="24"/>
          <w:szCs w:val="24"/>
          <w:lang w:eastAsia="ja-JP"/>
        </w:rPr>
        <w:t>- a Red-White-Green-Blue sensor image will be represented by a single component 11 (“FA”) and a pattern with 4 rows, 4 columns indicating the R, G, B and monochrome components order.</w:t>
      </w:r>
    </w:p>
    <w:p w14:paraId="2449A50F" w14:textId="77777777" w:rsidR="00E27140" w:rsidRPr="00814BB6" w:rsidRDefault="00E27140" w:rsidP="00E27140">
      <w:pPr>
        <w:pStyle w:val="fields"/>
        <w:ind w:left="0" w:firstLine="0"/>
        <w:rPr>
          <w:rFonts w:eastAsia="Calibri" w:cs="Times New Roman"/>
          <w:szCs w:val="22"/>
          <w:lang w:eastAsia="ja-JP"/>
        </w:rPr>
      </w:pPr>
    </w:p>
    <w:p w14:paraId="384DF708" w14:textId="77777777" w:rsidR="00E27140" w:rsidRPr="00CA7232" w:rsidRDefault="00E27140" w:rsidP="00E27140">
      <w:pPr>
        <w:pStyle w:val="Titre4"/>
      </w:pPr>
      <w:r>
        <w:t>Syntax</w:t>
      </w:r>
    </w:p>
    <w:p w14:paraId="220ACBCB" w14:textId="454C680D" w:rsidR="00E27140" w:rsidRPr="00A416A7" w:rsidRDefault="008820A2" w:rsidP="00E27140">
      <w:pPr>
        <w:pStyle w:val="code"/>
        <w:rPr>
          <w:rFonts w:cs="Courier New"/>
        </w:rPr>
      </w:pPr>
      <w:r>
        <w:t>a</w:t>
      </w:r>
      <w:r w:rsidR="00E27140" w:rsidRPr="00961DD9">
        <w:t xml:space="preserve">ligned(8) class </w:t>
      </w:r>
      <w:r w:rsidR="00E27140">
        <w:t xml:space="preserve">UncompressedPatternDefinitionBox </w:t>
      </w:r>
      <w:r w:rsidR="00E27140" w:rsidRPr="00961DD9">
        <w:t>extends FullBox(</w:t>
      </w:r>
      <w:r w:rsidR="002716C3" w:rsidRPr="005E4D40">
        <w:rPr>
          <w:rFonts w:ascii="CourierNewPSMT" w:hAnsi="CourierNewPSMT"/>
          <w:szCs w:val="22"/>
          <w:lang w:eastAsia="fr-FR"/>
        </w:rPr>
        <w:t>'</w:t>
      </w:r>
      <w:r w:rsidR="00E27140">
        <w:t>upat</w:t>
      </w:r>
      <w:r w:rsidR="002716C3" w:rsidRPr="005E4D40">
        <w:rPr>
          <w:rFonts w:ascii="CourierNewPSMT" w:hAnsi="CourierNewPSMT"/>
          <w:szCs w:val="22"/>
          <w:lang w:eastAsia="fr-FR"/>
        </w:rPr>
        <w:t>'</w:t>
      </w:r>
      <w:r w:rsidR="00E27140" w:rsidRPr="00961DD9">
        <w:t>, 0, 0) {</w:t>
      </w:r>
      <w:r w:rsidR="00E27140">
        <w:br/>
      </w:r>
      <w:r w:rsidR="00E27140" w:rsidRPr="00961DD9">
        <w:rPr>
          <w:rFonts w:cs="Courier New"/>
        </w:rPr>
        <w:tab/>
        <w:t>unsigned int(</w:t>
      </w:r>
      <w:r w:rsidR="00E27140">
        <w:rPr>
          <w:rFonts w:cs="Courier New"/>
        </w:rPr>
        <w:t>16</w:t>
      </w:r>
      <w:r w:rsidR="00E27140" w:rsidRPr="00961DD9">
        <w:rPr>
          <w:rFonts w:cs="Courier New"/>
        </w:rPr>
        <w:t xml:space="preserve">) </w:t>
      </w:r>
      <w:r w:rsidR="00E27140">
        <w:rPr>
          <w:rFonts w:cs="Courier New"/>
        </w:rPr>
        <w:t>pattern_width</w:t>
      </w:r>
      <w:r w:rsidR="00E27140" w:rsidRPr="00961DD9">
        <w:rPr>
          <w:rFonts w:cs="Courier New"/>
        </w:rPr>
        <w:t>;</w:t>
      </w:r>
      <w:r w:rsidR="00E27140">
        <w:rPr>
          <w:rFonts w:cs="Courier New"/>
        </w:rPr>
        <w:br/>
      </w:r>
      <w:r w:rsidR="00E27140" w:rsidRPr="00961DD9">
        <w:rPr>
          <w:rFonts w:cs="Courier New"/>
        </w:rPr>
        <w:tab/>
        <w:t>unsigned int(</w:t>
      </w:r>
      <w:r w:rsidR="00E27140">
        <w:rPr>
          <w:rFonts w:cs="Courier New"/>
        </w:rPr>
        <w:t>16</w:t>
      </w:r>
      <w:r w:rsidR="00E27140" w:rsidRPr="00961DD9">
        <w:rPr>
          <w:rFonts w:cs="Courier New"/>
        </w:rPr>
        <w:t xml:space="preserve">) </w:t>
      </w:r>
      <w:r w:rsidR="00E27140">
        <w:rPr>
          <w:rFonts w:cs="Courier New"/>
        </w:rPr>
        <w:t>pattern_height</w:t>
      </w:r>
      <w:r w:rsidR="00E27140" w:rsidRPr="00961DD9">
        <w:rPr>
          <w:rFonts w:cs="Courier New"/>
        </w:rPr>
        <w:t>;</w:t>
      </w:r>
      <w:r w:rsidR="00E27140">
        <w:rPr>
          <w:rFonts w:cs="Courier New"/>
        </w:rPr>
        <w:br/>
      </w:r>
      <w:r w:rsidR="00E27140" w:rsidRPr="00961DD9">
        <w:rPr>
          <w:rFonts w:cs="Courier New"/>
        </w:rPr>
        <w:tab/>
      </w:r>
      <w:r w:rsidR="00E27140">
        <w:rPr>
          <w:rFonts w:cs="Courier New"/>
        </w:rPr>
        <w:t>for (i=0; i&lt;</w:t>
      </w:r>
      <w:r w:rsidR="00E27140" w:rsidRPr="00A416A7">
        <w:rPr>
          <w:rFonts w:cs="Courier New"/>
        </w:rPr>
        <w:t xml:space="preserve"> </w:t>
      </w:r>
      <w:r w:rsidR="00E27140">
        <w:rPr>
          <w:rFonts w:cs="Courier New"/>
        </w:rPr>
        <w:t>pattern_height</w:t>
      </w:r>
      <w:r w:rsidR="00E27140" w:rsidRPr="00961DD9">
        <w:rPr>
          <w:rFonts w:cs="Courier New"/>
        </w:rPr>
        <w:t>;</w:t>
      </w:r>
      <w:r w:rsidR="00E27140">
        <w:rPr>
          <w:rFonts w:cs="Courier New"/>
        </w:rPr>
        <w:t xml:space="preserve"> i++) {</w:t>
      </w:r>
      <w:r w:rsidR="00E27140">
        <w:rPr>
          <w:rFonts w:cs="Courier New"/>
        </w:rPr>
        <w:br/>
      </w:r>
      <w:r w:rsidR="00E27140" w:rsidRPr="00961DD9">
        <w:rPr>
          <w:rFonts w:cs="Courier New"/>
        </w:rPr>
        <w:tab/>
      </w:r>
      <w:r w:rsidR="00E27140" w:rsidRPr="00961DD9">
        <w:rPr>
          <w:rFonts w:cs="Courier New"/>
        </w:rPr>
        <w:tab/>
      </w:r>
      <w:r w:rsidR="00E27140">
        <w:rPr>
          <w:rFonts w:cs="Courier New"/>
        </w:rPr>
        <w:t>for (j=0; j&lt;</w:t>
      </w:r>
      <w:r w:rsidR="00E27140" w:rsidRPr="00CA48D9">
        <w:rPr>
          <w:rFonts w:cs="Courier New"/>
        </w:rPr>
        <w:t xml:space="preserve"> </w:t>
      </w:r>
      <w:r w:rsidR="00E27140">
        <w:rPr>
          <w:rFonts w:cs="Courier New"/>
        </w:rPr>
        <w:t>pattern_width</w:t>
      </w:r>
      <w:r w:rsidR="00E27140" w:rsidRPr="00961DD9">
        <w:rPr>
          <w:rFonts w:cs="Courier New"/>
        </w:rPr>
        <w:t>;</w:t>
      </w:r>
      <w:r w:rsidR="00E27140">
        <w:rPr>
          <w:rFonts w:cs="Courier New"/>
        </w:rPr>
        <w:t xml:space="preserve"> j++) {</w:t>
      </w:r>
      <w:r w:rsidR="00E27140">
        <w:rPr>
          <w:rFonts w:cs="Courier New"/>
        </w:rPr>
        <w:br/>
      </w:r>
      <w:r w:rsidR="00E27140" w:rsidRPr="00961DD9">
        <w:rPr>
          <w:rFonts w:cs="Courier New"/>
        </w:rPr>
        <w:tab/>
      </w:r>
      <w:r w:rsidR="00E27140" w:rsidRPr="00961DD9">
        <w:rPr>
          <w:rFonts w:cs="Courier New"/>
        </w:rPr>
        <w:tab/>
      </w:r>
      <w:r w:rsidR="00E27140" w:rsidRPr="00961DD9">
        <w:rPr>
          <w:rFonts w:cs="Courier New"/>
        </w:rPr>
        <w:tab/>
        <w:t>unsigned int(</w:t>
      </w:r>
      <w:r w:rsidR="00E27140">
        <w:rPr>
          <w:rFonts w:cs="Courier New"/>
        </w:rPr>
        <w:t>16</w:t>
      </w:r>
      <w:r w:rsidR="00E27140" w:rsidRPr="00961DD9">
        <w:rPr>
          <w:rFonts w:cs="Courier New"/>
        </w:rPr>
        <w:t>) component_</w:t>
      </w:r>
      <w:r w:rsidR="00E27140">
        <w:rPr>
          <w:rFonts w:cs="Courier New"/>
        </w:rPr>
        <w:t>type;</w:t>
      </w:r>
      <w:r w:rsidR="00E27140" w:rsidRPr="00961DD9">
        <w:rPr>
          <w:rFonts w:cs="Courier New"/>
        </w:rPr>
        <w:br/>
      </w:r>
      <w:r w:rsidR="00E27140" w:rsidRPr="00961DD9">
        <w:rPr>
          <w:rFonts w:cs="Courier New"/>
        </w:rPr>
        <w:tab/>
      </w:r>
      <w:r w:rsidR="00E27140" w:rsidRPr="00961DD9">
        <w:rPr>
          <w:rFonts w:cs="Courier New"/>
        </w:rPr>
        <w:tab/>
      </w:r>
      <w:r w:rsidR="00E27140" w:rsidRPr="00961DD9">
        <w:rPr>
          <w:rFonts w:cs="Courier New"/>
        </w:rPr>
        <w:tab/>
      </w:r>
      <w:r w:rsidR="00E27140">
        <w:rPr>
          <w:rFonts w:cs="Courier New"/>
        </w:rPr>
        <w:t>if (</w:t>
      </w:r>
      <w:r w:rsidR="00E27140" w:rsidRPr="00961DD9">
        <w:rPr>
          <w:rFonts w:cs="Courier New"/>
        </w:rPr>
        <w:t>component_</w:t>
      </w:r>
      <w:r w:rsidR="00E27140">
        <w:rPr>
          <w:rFonts w:cs="Courier New"/>
        </w:rPr>
        <w:t>type==0xFFFF) {</w:t>
      </w:r>
      <w:r w:rsidR="00E27140">
        <w:rPr>
          <w:rFonts w:cs="Courier New"/>
        </w:rPr>
        <w:br/>
      </w:r>
      <w:r w:rsidR="00E27140" w:rsidRPr="00961DD9">
        <w:rPr>
          <w:rFonts w:cs="Courier New"/>
        </w:rPr>
        <w:tab/>
      </w:r>
      <w:r w:rsidR="00E27140" w:rsidRPr="00961DD9">
        <w:rPr>
          <w:rFonts w:cs="Courier New"/>
        </w:rPr>
        <w:tab/>
      </w:r>
      <w:r w:rsidR="00E27140" w:rsidRPr="00961DD9">
        <w:rPr>
          <w:rFonts w:cs="Courier New"/>
        </w:rPr>
        <w:tab/>
      </w:r>
      <w:r w:rsidR="00E27140" w:rsidRPr="00961DD9">
        <w:rPr>
          <w:rFonts w:cs="Courier New"/>
        </w:rPr>
        <w:tab/>
      </w:r>
      <w:r w:rsidR="00E27140" w:rsidRPr="00D35B86">
        <w:rPr>
          <w:rFonts w:cs="Courier New"/>
        </w:rPr>
        <w:t>utf8string</w:t>
      </w:r>
      <w:r w:rsidR="00E27140" w:rsidRPr="00961DD9">
        <w:rPr>
          <w:rFonts w:cs="Courier New"/>
        </w:rPr>
        <w:t xml:space="preserve"> </w:t>
      </w:r>
      <w:r w:rsidR="00E27140">
        <w:rPr>
          <w:rFonts w:cs="Courier New"/>
        </w:rPr>
        <w:t>component_type_uri;</w:t>
      </w:r>
      <w:r w:rsidR="00E27140">
        <w:rPr>
          <w:rFonts w:cs="Courier New"/>
        </w:rPr>
        <w:br/>
      </w:r>
      <w:r w:rsidR="00E27140" w:rsidRPr="00961DD9">
        <w:rPr>
          <w:rFonts w:cs="Courier New"/>
        </w:rPr>
        <w:tab/>
      </w:r>
      <w:r w:rsidR="00E27140" w:rsidRPr="00961DD9">
        <w:rPr>
          <w:rFonts w:cs="Courier New"/>
        </w:rPr>
        <w:tab/>
      </w:r>
      <w:r w:rsidR="00E27140" w:rsidRPr="00961DD9">
        <w:rPr>
          <w:rFonts w:cs="Courier New"/>
        </w:rPr>
        <w:tab/>
      </w:r>
      <w:r w:rsidR="00E27140">
        <w:rPr>
          <w:rFonts w:cs="Courier New"/>
        </w:rPr>
        <w:t>}</w:t>
      </w:r>
      <w:r w:rsidR="00E27140">
        <w:rPr>
          <w:rFonts w:cs="Courier New"/>
        </w:rPr>
        <w:br/>
      </w:r>
      <w:r w:rsidR="006A639D" w:rsidRPr="00961DD9">
        <w:rPr>
          <w:rFonts w:cs="Courier New"/>
        </w:rPr>
        <w:tab/>
      </w:r>
      <w:r w:rsidR="006A639D" w:rsidRPr="00961DD9">
        <w:rPr>
          <w:rFonts w:cs="Courier New"/>
        </w:rPr>
        <w:tab/>
      </w:r>
      <w:r w:rsidR="006A639D">
        <w:rPr>
          <w:rFonts w:cs="Courier New"/>
        </w:rPr>
        <w:tab/>
      </w:r>
      <w:r w:rsidR="001C181F" w:rsidRPr="001C181F">
        <w:rPr>
          <w:rFonts w:cs="Courier New"/>
        </w:rPr>
        <w:t>double</w:t>
      </w:r>
      <w:r w:rsidR="006A639D" w:rsidRPr="00815215">
        <w:rPr>
          <w:rFonts w:cs="Courier New"/>
        </w:rPr>
        <w:t>(32) component_gain;</w:t>
      </w:r>
      <w:r w:rsidR="006A639D" w:rsidRPr="00961DD9">
        <w:rPr>
          <w:rFonts w:cs="Courier New"/>
        </w:rPr>
        <w:br/>
      </w:r>
      <w:r w:rsidR="00E27140" w:rsidRPr="00961DD9">
        <w:rPr>
          <w:rFonts w:cs="Courier New"/>
        </w:rPr>
        <w:tab/>
      </w:r>
      <w:r w:rsidR="00E27140" w:rsidRPr="00961DD9">
        <w:rPr>
          <w:rFonts w:cs="Courier New"/>
        </w:rPr>
        <w:tab/>
      </w:r>
      <w:r w:rsidR="00E27140">
        <w:t>}</w:t>
      </w:r>
      <w:r w:rsidR="00E27140">
        <w:br/>
      </w:r>
      <w:r w:rsidR="00E27140" w:rsidRPr="00961DD9">
        <w:rPr>
          <w:rFonts w:cs="Courier New"/>
        </w:rPr>
        <w:tab/>
      </w:r>
      <w:r w:rsidR="00E27140">
        <w:t>}</w:t>
      </w:r>
      <w:r w:rsidR="00E27140">
        <w:rPr>
          <w:rFonts w:cs="Courier New"/>
        </w:rPr>
        <w:br/>
      </w:r>
      <w:r w:rsidR="00E27140">
        <w:t>}</w:t>
      </w:r>
    </w:p>
    <w:p w14:paraId="1338F514" w14:textId="77777777" w:rsidR="00E27140" w:rsidRPr="00CA7232" w:rsidRDefault="00E27140" w:rsidP="00E27140">
      <w:pPr>
        <w:pStyle w:val="Titre4"/>
      </w:pPr>
      <w:r>
        <w:t>Semantics</w:t>
      </w:r>
    </w:p>
    <w:p w14:paraId="0B1EBAF0" w14:textId="77777777" w:rsidR="00E27140" w:rsidRDefault="00E27140" w:rsidP="00E27140">
      <w:pPr>
        <w:pStyle w:val="fields"/>
      </w:pPr>
      <w:r>
        <w:rPr>
          <w:rFonts w:ascii="Courier New" w:hAnsi="Courier New" w:cs="Courier New"/>
        </w:rPr>
        <w:t xml:space="preserve">pattern_width </w:t>
      </w:r>
      <w:r>
        <w:t xml:space="preserve">indicates the width in pixels of the pattern </w:t>
      </w:r>
    </w:p>
    <w:p w14:paraId="34F64548" w14:textId="77777777" w:rsidR="00E27140" w:rsidRDefault="00E27140" w:rsidP="00E27140">
      <w:pPr>
        <w:pStyle w:val="fields"/>
      </w:pPr>
      <w:r>
        <w:rPr>
          <w:rFonts w:ascii="Courier New" w:hAnsi="Courier New" w:cs="Courier New"/>
        </w:rPr>
        <w:t xml:space="preserve">pattern_height </w:t>
      </w:r>
      <w:r>
        <w:t xml:space="preserve">indicates the height in pixels of the pattern </w:t>
      </w:r>
    </w:p>
    <w:p w14:paraId="66CCA88E" w14:textId="3E23E4D8" w:rsidR="00E27140" w:rsidRDefault="00E27140" w:rsidP="006A3551">
      <w:pPr>
        <w:pStyle w:val="fields"/>
      </w:pPr>
      <w:r w:rsidRPr="00961DD9">
        <w:rPr>
          <w:rFonts w:ascii="Courier New" w:hAnsi="Courier New" w:cs="Courier New"/>
        </w:rPr>
        <w:lastRenderedPageBreak/>
        <w:t>component_</w:t>
      </w:r>
      <w:r>
        <w:rPr>
          <w:rFonts w:ascii="Courier New" w:hAnsi="Courier New" w:cs="Courier New"/>
        </w:rPr>
        <w:t>type</w:t>
      </w:r>
      <w:r w:rsidRPr="00B72E1C">
        <w:t xml:space="preserve"> </w:t>
      </w:r>
      <w:r>
        <w:t>indicates the type of the N</w:t>
      </w:r>
      <w:r w:rsidRPr="00926589">
        <w:rPr>
          <w:vertAlign w:val="superscript"/>
        </w:rPr>
        <w:t>th</w:t>
      </w:r>
      <w:r>
        <w:t xml:space="preserve"> component, as defined in </w:t>
      </w:r>
      <w:r>
        <w:fldChar w:fldCharType="begin"/>
      </w:r>
      <w:r>
        <w:instrText xml:space="preserve"> REF _Ref86846974 \h </w:instrText>
      </w:r>
      <w:r>
        <w:fldChar w:fldCharType="separate"/>
      </w:r>
      <w:r w:rsidR="003151C6">
        <w:t xml:space="preserve">Table </w:t>
      </w:r>
      <w:r w:rsidR="003151C6">
        <w:rPr>
          <w:noProof/>
        </w:rPr>
        <w:t>1</w:t>
      </w:r>
      <w:r>
        <w:fldChar w:fldCharType="end"/>
      </w:r>
      <w:r w:rsidR="006A3551">
        <w:t>. This value shall be different from 1</w:t>
      </w:r>
      <w:r w:rsidR="00F260D9">
        <w:t>0</w:t>
      </w:r>
      <w:r w:rsidR="006A3551">
        <w:t xml:space="preserve"> (‘</w:t>
      </w:r>
      <w:r w:rsidR="00F260D9">
        <w:t>P</w:t>
      </w:r>
      <w:r w:rsidR="006A3551">
        <w:t>’) and from any component type listed in the associated</w:t>
      </w:r>
      <w:r w:rsidR="006A3551" w:rsidRPr="006A3551">
        <w:rPr>
          <w:rFonts w:ascii="CourierNewPSMT" w:hAnsi="CourierNewPSMT"/>
          <w:lang w:eastAsia="fr-FR"/>
        </w:rPr>
        <w:t xml:space="preserve"> </w:t>
      </w:r>
      <w:r w:rsidR="006A3551" w:rsidRPr="0034109C">
        <w:rPr>
          <w:rFonts w:ascii="CourierNewPSMT" w:hAnsi="CourierNewPSMT"/>
          <w:lang w:eastAsia="fr-FR"/>
        </w:rPr>
        <w:t>UncompressedVideoConfigBox</w:t>
      </w:r>
      <w:r w:rsidR="006A3551">
        <w:t>.</w:t>
      </w:r>
    </w:p>
    <w:p w14:paraId="546B41C7" w14:textId="77777777" w:rsidR="00E27140" w:rsidRPr="00377714" w:rsidRDefault="00E27140" w:rsidP="00E27140">
      <w:pPr>
        <w:pStyle w:val="fields"/>
      </w:pPr>
      <w:r w:rsidRPr="00961DD9">
        <w:rPr>
          <w:rFonts w:ascii="Courier New" w:hAnsi="Courier New" w:cs="Courier New"/>
        </w:rPr>
        <w:t>component_</w:t>
      </w:r>
      <w:r>
        <w:rPr>
          <w:rFonts w:ascii="Courier New" w:hAnsi="Courier New" w:cs="Courier New"/>
        </w:rPr>
        <w:t>type_uri</w:t>
      </w:r>
      <w:r w:rsidRPr="00B72E1C">
        <w:t xml:space="preserve"> </w:t>
      </w:r>
      <w:r>
        <w:t>indicates a URI describing the user-defined component type</w:t>
      </w:r>
    </w:p>
    <w:p w14:paraId="31DFC36B" w14:textId="34C58B12" w:rsidR="006A639D" w:rsidRPr="00503F61" w:rsidRDefault="006A639D" w:rsidP="00503F61">
      <w:pPr>
        <w:pStyle w:val="fields"/>
      </w:pPr>
      <w:r w:rsidRPr="00961DD9">
        <w:rPr>
          <w:rFonts w:ascii="Courier New" w:hAnsi="Courier New" w:cs="Courier New"/>
        </w:rPr>
        <w:t>component_</w:t>
      </w:r>
      <w:r>
        <w:rPr>
          <w:rFonts w:ascii="Courier New" w:hAnsi="Courier New" w:cs="Courier New"/>
        </w:rPr>
        <w:t>gain</w:t>
      </w:r>
      <w:r w:rsidRPr="00B72E1C">
        <w:t xml:space="preserve"> </w:t>
      </w:r>
      <w:r>
        <w:t xml:space="preserve">indicates a gain to be applied to the specific component, such as for white balance correction with Bayer imagery, etc. The value </w:t>
      </w:r>
      <w:r w:rsidR="001C181F">
        <w:t xml:space="preserve">shall be coded as an </w:t>
      </w:r>
      <w:r w:rsidR="001C181F" w:rsidRPr="00CA7232">
        <w:t>IEEE 754</w:t>
      </w:r>
      <w:r w:rsidR="001C181F">
        <w:t xml:space="preserve"> “binary32”</w:t>
      </w:r>
      <w:r w:rsidR="005E4DC0">
        <w:t>.</w:t>
      </w:r>
    </w:p>
    <w:p w14:paraId="31C7423D" w14:textId="77777777" w:rsidR="00E27140" w:rsidRDefault="00E27140" w:rsidP="00E27140">
      <w:pPr>
        <w:pStyle w:val="fields"/>
        <w:ind w:left="0" w:firstLine="0"/>
        <w:rPr>
          <w:szCs w:val="22"/>
        </w:rPr>
      </w:pPr>
    </w:p>
    <w:p w14:paraId="4444FAEC" w14:textId="77777777" w:rsidR="00E27140" w:rsidRPr="00EA2301" w:rsidRDefault="00E27140" w:rsidP="00E27140">
      <w:pPr>
        <w:pStyle w:val="Titre3"/>
      </w:pPr>
      <w:bookmarkStart w:id="84" w:name="_Toc105175779"/>
      <w:r>
        <w:t>Reference Level</w:t>
      </w:r>
      <w:bookmarkEnd w:id="84"/>
    </w:p>
    <w:p w14:paraId="255B04A1" w14:textId="77777777" w:rsidR="00E27140" w:rsidRPr="00CA7232" w:rsidRDefault="00E27140" w:rsidP="00E27140">
      <w:pPr>
        <w:pStyle w:val="Titre4"/>
      </w:pPr>
      <w:r w:rsidRPr="00CA7232">
        <w:t>Definition</w:t>
      </w:r>
    </w:p>
    <w:p w14:paraId="2FCD669C" w14:textId="6F1B3D85" w:rsidR="00E27140" w:rsidRPr="008203C9" w:rsidRDefault="00E27140" w:rsidP="00EE75A6">
      <w:pPr>
        <w:spacing w:after="120"/>
        <w:rPr>
          <w:rFonts w:ascii="Cambria" w:hAnsi="Cambria"/>
          <w:lang w:val="en-US"/>
        </w:rPr>
      </w:pPr>
      <w:r w:rsidRPr="008203C9">
        <w:rPr>
          <w:rFonts w:ascii="Cambria" w:hAnsi="Cambria"/>
          <w:lang w:val="en-US"/>
        </w:rPr>
        <w:t>Box Type:</w:t>
      </w:r>
      <w:r w:rsidRPr="00606752">
        <w:rPr>
          <w:rFonts w:ascii="Calibri Light" w:hAnsi="Calibri Light"/>
          <w:lang w:val="en-US"/>
        </w:rPr>
        <w:tab/>
      </w:r>
      <w:r w:rsidRPr="00C076A5">
        <w:rPr>
          <w:rFonts w:ascii="CourierNewPSMT" w:hAnsi="CourierNewPSMT"/>
          <w:szCs w:val="22"/>
          <w:lang w:val="en-US"/>
        </w:rPr>
        <w:t>'u</w:t>
      </w:r>
      <w:r>
        <w:rPr>
          <w:rFonts w:ascii="CourierNewPSMT" w:hAnsi="CourierNewPSMT"/>
          <w:szCs w:val="22"/>
          <w:lang w:val="en-US"/>
        </w:rPr>
        <w:t>lev</w:t>
      </w:r>
      <w:r w:rsidRPr="00C076A5">
        <w:rPr>
          <w:rFonts w:ascii="CourierNewPSMT" w:hAnsi="CourierNewPSMT"/>
          <w:szCs w:val="22"/>
          <w:lang w:val="en-US"/>
        </w:rPr>
        <w:t xml:space="preserve">' </w:t>
      </w:r>
      <w:r w:rsidRPr="00606752">
        <w:rPr>
          <w:rFonts w:ascii="Calibri Light" w:hAnsi="Calibri Light"/>
          <w:lang w:val="en-US"/>
        </w:rPr>
        <w:br/>
      </w:r>
      <w:r w:rsidRPr="008203C9">
        <w:rPr>
          <w:rFonts w:ascii="Cambria" w:hAnsi="Cambria"/>
          <w:lang w:val="en-US"/>
        </w:rPr>
        <w:t>Container:</w:t>
      </w:r>
      <w:r w:rsidRPr="008203C9">
        <w:rPr>
          <w:rFonts w:ascii="Cambria" w:hAnsi="Cambria"/>
          <w:lang w:val="en-US"/>
        </w:rPr>
        <w:tab/>
        <w:t xml:space="preserve">Video sample entry, </w:t>
      </w:r>
      <w:r w:rsidRPr="0034109C">
        <w:rPr>
          <w:rFonts w:ascii="CourierNewPSMT" w:hAnsi="CourierNewPSMT"/>
          <w:szCs w:val="22"/>
          <w:lang w:val="en-US"/>
        </w:rPr>
        <w:t>ItemPropertyContainerBox</w:t>
      </w:r>
      <w:r w:rsidRPr="008203C9">
        <w:rPr>
          <w:rFonts w:ascii="Cambria" w:hAnsi="Cambria"/>
          <w:lang w:val="en-US"/>
        </w:rPr>
        <w:br/>
        <w:t>Mandatory:</w:t>
      </w:r>
      <w:r w:rsidRPr="008203C9">
        <w:rPr>
          <w:rFonts w:ascii="Cambria" w:hAnsi="Cambria"/>
          <w:lang w:val="en-US"/>
        </w:rPr>
        <w:tab/>
        <w:t>No</w:t>
      </w:r>
      <w:r w:rsidRPr="008203C9">
        <w:rPr>
          <w:rFonts w:ascii="Cambria" w:hAnsi="Cambria"/>
          <w:lang w:val="en-US"/>
        </w:rPr>
        <w:br/>
        <w:t>Quantity:</w:t>
      </w:r>
      <w:r w:rsidRPr="008203C9">
        <w:rPr>
          <w:rFonts w:ascii="Cambria" w:hAnsi="Cambria"/>
          <w:lang w:val="en-US"/>
        </w:rPr>
        <w:tab/>
        <w:t xml:space="preserve">Zero or one </w:t>
      </w:r>
    </w:p>
    <w:p w14:paraId="75E64B81" w14:textId="77777777" w:rsidR="00E27140" w:rsidRPr="00B41FC8" w:rsidRDefault="00E27140" w:rsidP="00EE75A6">
      <w:pPr>
        <w:pStyle w:val="NormalWeb"/>
        <w:spacing w:afterLines="60" w:after="144" w:line="240" w:lineRule="auto"/>
        <w:jc w:val="both"/>
        <w:rPr>
          <w:sz w:val="24"/>
          <w:szCs w:val="24"/>
        </w:rPr>
      </w:pPr>
      <w:r w:rsidRPr="00B41FC8">
        <w:rPr>
          <w:sz w:val="24"/>
          <w:szCs w:val="24"/>
        </w:rPr>
        <w:t xml:space="preserve">The </w:t>
      </w:r>
      <w:r w:rsidRPr="00B41FC8">
        <w:rPr>
          <w:rFonts w:ascii="Courier New" w:hAnsi="Courier New" w:cstheme="minorBidi"/>
          <w:noProof/>
          <w:sz w:val="24"/>
          <w:szCs w:val="24"/>
          <w:lang w:eastAsia="fr-CH"/>
        </w:rPr>
        <w:t>UncompressedReferenceLevelBox</w:t>
      </w:r>
      <w:r w:rsidRPr="00B41FC8">
        <w:rPr>
          <w:sz w:val="24"/>
          <w:szCs w:val="24"/>
        </w:rPr>
        <w:t xml:space="preserve"> allows describing the minimum and maximum values for components present in the image data. When this box is absent or a component type is not listed in this box, reference white and black values for this component type are derived from the </w:t>
      </w:r>
      <w:r w:rsidRPr="00B41FC8">
        <w:rPr>
          <w:rFonts w:ascii="CourierNewPSMT" w:hAnsi="CourierNewPSMT" w:cs="CourierNewPSMT"/>
          <w:sz w:val="24"/>
          <w:szCs w:val="24"/>
          <w:lang w:eastAsia="fr-FR"/>
        </w:rPr>
        <w:t xml:space="preserve">ColourInformationBox </w:t>
      </w:r>
      <w:r w:rsidRPr="00B41FC8">
        <w:rPr>
          <w:sz w:val="24"/>
          <w:szCs w:val="24"/>
        </w:rPr>
        <w:t xml:space="preserve">of the sample entry. If the </w:t>
      </w:r>
      <w:r w:rsidRPr="00B41FC8">
        <w:rPr>
          <w:rFonts w:ascii="Courier New" w:hAnsi="Courier New" w:cstheme="minorBidi"/>
          <w:noProof/>
          <w:sz w:val="24"/>
          <w:szCs w:val="24"/>
          <w:lang w:eastAsia="fr-CH"/>
        </w:rPr>
        <w:t>ColourInformationBox</w:t>
      </w:r>
      <w:r w:rsidRPr="00B41FC8">
        <w:rPr>
          <w:sz w:val="24"/>
          <w:szCs w:val="24"/>
        </w:rPr>
        <w:t xml:space="preserve"> is absent, the levels for the desired component type are derived as follows:</w:t>
      </w:r>
    </w:p>
    <w:p w14:paraId="7A92E9C4" w14:textId="77777777" w:rsidR="002716C3" w:rsidRPr="00B41FC8" w:rsidRDefault="00E27140" w:rsidP="00EE75A6">
      <w:pPr>
        <w:pStyle w:val="NormalWeb"/>
        <w:widowControl w:val="0"/>
        <w:numPr>
          <w:ilvl w:val="0"/>
          <w:numId w:val="20"/>
        </w:numPr>
        <w:spacing w:afterLines="60" w:after="144" w:line="240" w:lineRule="auto"/>
        <w:rPr>
          <w:sz w:val="24"/>
          <w:szCs w:val="24"/>
        </w:rPr>
      </w:pPr>
      <w:r w:rsidRPr="00B41FC8">
        <w:rPr>
          <w:sz w:val="24"/>
          <w:szCs w:val="24"/>
        </w:rPr>
        <w:t>For components of type Y, U or V with 8 bits depth, reference black is 16 and reference white is 235</w:t>
      </w:r>
    </w:p>
    <w:p w14:paraId="4EE9BE81" w14:textId="29BAB3DD" w:rsidR="00E27140" w:rsidRPr="00B41FC8" w:rsidRDefault="00E27140" w:rsidP="00EE75A6">
      <w:pPr>
        <w:pStyle w:val="NormalWeb"/>
        <w:widowControl w:val="0"/>
        <w:numPr>
          <w:ilvl w:val="0"/>
          <w:numId w:val="20"/>
        </w:numPr>
        <w:spacing w:afterLines="60" w:after="144" w:line="240" w:lineRule="auto"/>
        <w:rPr>
          <w:sz w:val="24"/>
          <w:szCs w:val="24"/>
        </w:rPr>
      </w:pPr>
      <w:r w:rsidRPr="00B41FC8">
        <w:rPr>
          <w:sz w:val="24"/>
          <w:szCs w:val="24"/>
        </w:rPr>
        <w:t>For components of type Y, U or V with 10 bits depth, reference black is 64 and reference white is for 940</w:t>
      </w:r>
    </w:p>
    <w:p w14:paraId="783E4602" w14:textId="77777777" w:rsidR="00E27140" w:rsidRPr="00B41FC8" w:rsidRDefault="00E27140" w:rsidP="00EE75A6">
      <w:pPr>
        <w:pStyle w:val="NormalWeb"/>
        <w:widowControl w:val="0"/>
        <w:numPr>
          <w:ilvl w:val="0"/>
          <w:numId w:val="20"/>
        </w:numPr>
        <w:spacing w:afterLines="60" w:after="144" w:line="240" w:lineRule="auto"/>
        <w:jc w:val="both"/>
        <w:rPr>
          <w:sz w:val="24"/>
          <w:szCs w:val="24"/>
        </w:rPr>
      </w:pPr>
      <w:r w:rsidRPr="00B41FC8">
        <w:rPr>
          <w:sz w:val="24"/>
          <w:szCs w:val="24"/>
        </w:rPr>
        <w:t>Otherwise, reference black is 0 and reference white is maximum value for component bit depth.</w:t>
      </w:r>
    </w:p>
    <w:p w14:paraId="0810B131" w14:textId="77777777" w:rsidR="00E27140" w:rsidRPr="00B41FC8" w:rsidRDefault="00E27140" w:rsidP="00E27140">
      <w:pPr>
        <w:pStyle w:val="NormalWeb"/>
        <w:widowControl w:val="0"/>
        <w:spacing w:before="100" w:beforeAutospacing="1" w:after="100" w:afterAutospacing="1" w:line="276" w:lineRule="auto"/>
        <w:jc w:val="both"/>
        <w:rPr>
          <w:sz w:val="24"/>
          <w:szCs w:val="24"/>
        </w:rPr>
      </w:pPr>
      <w:r w:rsidRPr="00B41FC8">
        <w:rPr>
          <w:sz w:val="24"/>
          <w:szCs w:val="24"/>
        </w:rPr>
        <w:t xml:space="preserve">When </w:t>
      </w:r>
      <w:r w:rsidRPr="00B41FC8">
        <w:rPr>
          <w:rFonts w:ascii="Courier New" w:hAnsi="Courier New" w:cstheme="minorBidi"/>
          <w:noProof/>
          <w:sz w:val="24"/>
          <w:szCs w:val="24"/>
          <w:lang w:eastAsia="fr-CH"/>
        </w:rPr>
        <w:t>UncompressedReferenceLevelBox</w:t>
      </w:r>
      <w:r w:rsidRPr="00B41FC8">
        <w:rPr>
          <w:sz w:val="24"/>
          <w:szCs w:val="24"/>
        </w:rPr>
        <w:t xml:space="preserve"> and </w:t>
      </w:r>
      <w:r w:rsidRPr="00B41FC8">
        <w:rPr>
          <w:rFonts w:ascii="Courier New" w:hAnsi="Courier New" w:cstheme="minorBidi"/>
          <w:noProof/>
          <w:sz w:val="24"/>
          <w:szCs w:val="24"/>
          <w:lang w:eastAsia="fr-CH"/>
        </w:rPr>
        <w:t>ColourInformationBox</w:t>
      </w:r>
      <w:r w:rsidRPr="00B41FC8">
        <w:rPr>
          <w:sz w:val="24"/>
          <w:szCs w:val="24"/>
        </w:rPr>
        <w:t xml:space="preserve"> are both present and document reference levels for the same component types, information from the </w:t>
      </w:r>
      <w:r w:rsidRPr="00B41FC8">
        <w:rPr>
          <w:rFonts w:ascii="Courier New" w:hAnsi="Courier New" w:cstheme="minorBidi"/>
          <w:noProof/>
          <w:sz w:val="24"/>
          <w:szCs w:val="24"/>
          <w:lang w:eastAsia="fr-CH"/>
        </w:rPr>
        <w:t>ColourInformationBox</w:t>
      </w:r>
      <w:r w:rsidRPr="00B41FC8">
        <w:rPr>
          <w:sz w:val="24"/>
          <w:szCs w:val="24"/>
        </w:rPr>
        <w:t xml:space="preserve"> shall be used.</w:t>
      </w:r>
    </w:p>
    <w:p w14:paraId="036A5F06" w14:textId="0C750318" w:rsidR="00E27140" w:rsidRPr="0068555D" w:rsidRDefault="00E27140" w:rsidP="0068555D">
      <w:pPr>
        <w:pStyle w:val="Noteindent"/>
      </w:pPr>
      <w:r w:rsidRPr="0068555D">
        <w:t xml:space="preserve">NOTE If the </w:t>
      </w:r>
      <w:r w:rsidRPr="0068555D">
        <w:rPr>
          <w:rFonts w:ascii="Courier New" w:hAnsi="Courier New" w:cs="Courier New"/>
        </w:rPr>
        <w:t>ColourInformationBox</w:t>
      </w:r>
      <w:r w:rsidRPr="0068555D">
        <w:t xml:space="preserve"> is present with unspecified </w:t>
      </w:r>
      <w:r w:rsidRPr="0068555D">
        <w:rPr>
          <w:rFonts w:ascii="Courier New" w:hAnsi="Courier New" w:cs="Courier New"/>
        </w:rPr>
        <w:t>matrix_coefficients</w:t>
      </w:r>
      <w:r w:rsidRPr="0068555D">
        <w:t xml:space="preserve"> and has </w:t>
      </w:r>
      <w:r w:rsidRPr="0068555D">
        <w:rPr>
          <w:rFonts w:ascii="Courier New" w:hAnsi="Courier New" w:cs="Courier New"/>
        </w:rPr>
        <w:t>full_range_flag</w:t>
      </w:r>
      <w:r w:rsidRPr="0068555D">
        <w:t xml:space="preserve"> set to 1, full range is assumed.</w:t>
      </w:r>
    </w:p>
    <w:p w14:paraId="22CC21D4" w14:textId="6C80E35D" w:rsidR="00E27140" w:rsidRPr="00B41FC8" w:rsidRDefault="00E27140" w:rsidP="00EE75A6">
      <w:pPr>
        <w:pStyle w:val="fields"/>
        <w:spacing w:after="120"/>
        <w:ind w:left="0" w:firstLine="0"/>
        <w:rPr>
          <w:rFonts w:eastAsia="Calibri" w:cs="Times New Roman"/>
          <w:sz w:val="24"/>
          <w:szCs w:val="24"/>
          <w:lang w:eastAsia="ja-JP"/>
        </w:rPr>
      </w:pPr>
      <w:r w:rsidRPr="00B41FC8">
        <w:rPr>
          <w:rFonts w:eastAsia="Calibri" w:cs="Times New Roman"/>
          <w:sz w:val="24"/>
          <w:szCs w:val="24"/>
          <w:lang w:eastAsia="ja-JP"/>
        </w:rPr>
        <w:t xml:space="preserve">Reference levels shall be ignored for non-integer </w:t>
      </w:r>
      <w:r w:rsidR="002716C3" w:rsidRPr="00B41FC8">
        <w:rPr>
          <w:rFonts w:eastAsia="Calibri" w:cs="Times New Roman"/>
          <w:sz w:val="24"/>
          <w:szCs w:val="24"/>
          <w:lang w:eastAsia="ja-JP"/>
        </w:rPr>
        <w:t xml:space="preserve">component </w:t>
      </w:r>
      <w:r w:rsidRPr="00B41FC8">
        <w:rPr>
          <w:rFonts w:eastAsia="Calibri" w:cs="Times New Roman"/>
          <w:sz w:val="24"/>
          <w:szCs w:val="24"/>
          <w:lang w:eastAsia="ja-JP"/>
        </w:rPr>
        <w:t>types.</w:t>
      </w:r>
    </w:p>
    <w:p w14:paraId="0C3A81C8" w14:textId="73B60D89" w:rsidR="00E27140" w:rsidRPr="00B41FC8" w:rsidRDefault="00914FEE" w:rsidP="00EE75A6">
      <w:pPr>
        <w:pStyle w:val="fields"/>
        <w:spacing w:after="120"/>
        <w:ind w:left="0" w:firstLine="0"/>
        <w:jc w:val="both"/>
        <w:rPr>
          <w:rFonts w:eastAsia="Calibri" w:cs="Times New Roman"/>
          <w:sz w:val="24"/>
          <w:szCs w:val="24"/>
          <w:lang w:eastAsia="ja-JP"/>
        </w:rPr>
      </w:pPr>
      <w:r w:rsidRPr="00B41FC8">
        <w:rPr>
          <w:rFonts w:eastAsia="Calibri" w:cs="Times New Roman"/>
          <w:sz w:val="24"/>
          <w:szCs w:val="24"/>
          <w:lang w:eastAsia="ja-JP"/>
        </w:rPr>
        <w:t xml:space="preserve">There shall be at least as many components of a given type </w:t>
      </w:r>
      <w:r w:rsidRPr="00B41FC8">
        <w:rPr>
          <w:rFonts w:eastAsia="Calibri" w:cs="Times New Roman"/>
          <w:i/>
          <w:iCs/>
          <w:sz w:val="24"/>
          <w:szCs w:val="24"/>
          <w:lang w:eastAsia="ja-JP"/>
        </w:rPr>
        <w:t>A</w:t>
      </w:r>
      <w:r w:rsidRPr="00B41FC8">
        <w:rPr>
          <w:rFonts w:eastAsia="Calibri" w:cs="Times New Roman"/>
          <w:sz w:val="24"/>
          <w:szCs w:val="24"/>
          <w:lang w:eastAsia="ja-JP"/>
        </w:rPr>
        <w:t xml:space="preserve"> </w:t>
      </w:r>
      <w:r w:rsidRPr="00B41FC8">
        <w:rPr>
          <w:sz w:val="24"/>
          <w:szCs w:val="24"/>
        </w:rPr>
        <w:t>in the associated</w:t>
      </w:r>
      <w:r w:rsidRPr="00B41FC8">
        <w:rPr>
          <w:rFonts w:ascii="CourierNewPSMT" w:hAnsi="CourierNewPSMT"/>
          <w:sz w:val="24"/>
          <w:szCs w:val="24"/>
          <w:lang w:eastAsia="fr-FR"/>
        </w:rPr>
        <w:t xml:space="preserve"> UncompressedVideoConfigBox</w:t>
      </w:r>
      <w:r w:rsidRPr="00B41FC8">
        <w:rPr>
          <w:rFonts w:eastAsia="Calibri" w:cs="Times New Roman"/>
          <w:sz w:val="24"/>
          <w:szCs w:val="24"/>
          <w:lang w:eastAsia="ja-JP"/>
        </w:rPr>
        <w:t xml:space="preserve"> as there are entries for that type </w:t>
      </w:r>
      <w:r w:rsidRPr="00B41FC8">
        <w:rPr>
          <w:rFonts w:eastAsia="Calibri" w:cs="Times New Roman"/>
          <w:i/>
          <w:iCs/>
          <w:sz w:val="24"/>
          <w:szCs w:val="24"/>
          <w:lang w:eastAsia="ja-JP"/>
        </w:rPr>
        <w:t>A</w:t>
      </w:r>
      <w:r w:rsidRPr="00B41FC8">
        <w:rPr>
          <w:rFonts w:eastAsia="Calibri" w:cs="Times New Roman"/>
          <w:sz w:val="24"/>
          <w:szCs w:val="24"/>
          <w:lang w:eastAsia="ja-JP"/>
        </w:rPr>
        <w:t xml:space="preserve"> in the </w:t>
      </w:r>
      <w:r w:rsidRPr="00B41FC8">
        <w:rPr>
          <w:rFonts w:ascii="Courier New" w:hAnsi="Courier New" w:cstheme="minorBidi"/>
          <w:noProof/>
          <w:sz w:val="24"/>
          <w:szCs w:val="24"/>
        </w:rPr>
        <w:t>UncompressedReferenceLevelBox</w:t>
      </w:r>
      <w:r w:rsidRPr="00B41FC8">
        <w:rPr>
          <w:sz w:val="24"/>
          <w:szCs w:val="24"/>
        </w:rPr>
        <w:t xml:space="preserve">; </w:t>
      </w:r>
      <w:r w:rsidRPr="00B41FC8">
        <w:rPr>
          <w:rFonts w:eastAsia="Calibri" w:cs="Times New Roman"/>
          <w:sz w:val="24"/>
          <w:szCs w:val="24"/>
          <w:lang w:eastAsia="ja-JP"/>
        </w:rPr>
        <w:t xml:space="preserve">the first reference level for component type </w:t>
      </w:r>
      <w:r w:rsidRPr="00B41FC8">
        <w:rPr>
          <w:rFonts w:eastAsia="Calibri" w:cs="Times New Roman"/>
          <w:i/>
          <w:iCs/>
          <w:sz w:val="24"/>
          <w:szCs w:val="24"/>
          <w:lang w:eastAsia="ja-JP"/>
        </w:rPr>
        <w:t>A</w:t>
      </w:r>
      <w:r w:rsidRPr="00B41FC8">
        <w:rPr>
          <w:rFonts w:eastAsia="Calibri" w:cs="Times New Roman"/>
          <w:sz w:val="24"/>
          <w:szCs w:val="24"/>
          <w:lang w:eastAsia="ja-JP"/>
        </w:rPr>
        <w:t xml:space="preserve"> corresponds to the first component with type </w:t>
      </w:r>
      <w:r w:rsidRPr="00B41FC8">
        <w:rPr>
          <w:rFonts w:eastAsia="Calibri" w:cs="Times New Roman"/>
          <w:i/>
          <w:iCs/>
          <w:sz w:val="24"/>
          <w:szCs w:val="24"/>
          <w:lang w:eastAsia="ja-JP"/>
        </w:rPr>
        <w:t>A</w:t>
      </w:r>
      <w:r w:rsidRPr="00B41FC8">
        <w:rPr>
          <w:rFonts w:eastAsia="Calibri" w:cs="Times New Roman"/>
          <w:sz w:val="24"/>
          <w:szCs w:val="24"/>
          <w:lang w:eastAsia="ja-JP"/>
        </w:rPr>
        <w:t xml:space="preserve"> in the associated </w:t>
      </w:r>
      <w:r w:rsidRPr="00B41FC8">
        <w:rPr>
          <w:rFonts w:ascii="Courier New" w:hAnsi="Courier New" w:cstheme="minorBidi"/>
          <w:noProof/>
          <w:sz w:val="24"/>
          <w:szCs w:val="24"/>
        </w:rPr>
        <w:t>UncompressedReferenceLevelBox</w:t>
      </w:r>
      <w:r w:rsidRPr="00B41FC8">
        <w:rPr>
          <w:sz w:val="24"/>
          <w:szCs w:val="24"/>
        </w:rPr>
        <w:t xml:space="preserve">., the second reference level </w:t>
      </w:r>
      <w:r w:rsidR="00211770" w:rsidRPr="00B41FC8">
        <w:rPr>
          <w:rFonts w:eastAsia="Calibri" w:cs="Times New Roman"/>
          <w:sz w:val="24"/>
          <w:szCs w:val="24"/>
          <w:lang w:eastAsia="ja-JP"/>
        </w:rPr>
        <w:t xml:space="preserve">for component type </w:t>
      </w:r>
      <w:r w:rsidR="00211770" w:rsidRPr="00B41FC8">
        <w:rPr>
          <w:rFonts w:eastAsia="Calibri" w:cs="Times New Roman"/>
          <w:i/>
          <w:iCs/>
          <w:sz w:val="24"/>
          <w:szCs w:val="24"/>
          <w:lang w:eastAsia="ja-JP"/>
        </w:rPr>
        <w:t>A</w:t>
      </w:r>
      <w:r w:rsidR="00211770" w:rsidRPr="00B41FC8">
        <w:rPr>
          <w:rFonts w:eastAsia="Calibri" w:cs="Times New Roman"/>
          <w:sz w:val="24"/>
          <w:szCs w:val="24"/>
          <w:lang w:eastAsia="ja-JP"/>
        </w:rPr>
        <w:t xml:space="preserve"> </w:t>
      </w:r>
      <w:r w:rsidRPr="00B41FC8">
        <w:rPr>
          <w:sz w:val="24"/>
          <w:szCs w:val="24"/>
        </w:rPr>
        <w:t xml:space="preserve">corresponds to the </w:t>
      </w:r>
      <w:r w:rsidRPr="00B41FC8">
        <w:rPr>
          <w:rFonts w:eastAsia="Calibri" w:cs="Times New Roman"/>
          <w:sz w:val="24"/>
          <w:szCs w:val="24"/>
          <w:lang w:eastAsia="ja-JP"/>
        </w:rPr>
        <w:t xml:space="preserve">second component with type </w:t>
      </w:r>
      <w:r w:rsidRPr="00B41FC8">
        <w:rPr>
          <w:rFonts w:eastAsia="Calibri" w:cs="Times New Roman"/>
          <w:i/>
          <w:iCs/>
          <w:sz w:val="24"/>
          <w:szCs w:val="24"/>
          <w:lang w:eastAsia="ja-JP"/>
        </w:rPr>
        <w:t>A</w:t>
      </w:r>
      <w:r w:rsidRPr="00B41FC8">
        <w:rPr>
          <w:rFonts w:eastAsia="Calibri" w:cs="Times New Roman"/>
          <w:sz w:val="24"/>
          <w:szCs w:val="24"/>
          <w:lang w:eastAsia="ja-JP"/>
        </w:rPr>
        <w:t xml:space="preserve"> and so on. </w:t>
      </w:r>
    </w:p>
    <w:p w14:paraId="5C96A8DF" w14:textId="2A32239A" w:rsidR="00E27140" w:rsidRPr="00B41FC8" w:rsidRDefault="00E27140" w:rsidP="00EE75A6">
      <w:pPr>
        <w:pStyle w:val="fields"/>
        <w:spacing w:after="120"/>
        <w:ind w:left="0" w:firstLine="0"/>
        <w:rPr>
          <w:rFonts w:eastAsia="Calibri" w:cs="Times New Roman"/>
          <w:sz w:val="24"/>
          <w:szCs w:val="24"/>
          <w:lang w:eastAsia="ja-JP"/>
        </w:rPr>
      </w:pPr>
      <w:r w:rsidRPr="00B41FC8">
        <w:rPr>
          <w:rFonts w:eastAsia="Calibri" w:cs="Times New Roman"/>
          <w:sz w:val="24"/>
          <w:szCs w:val="24"/>
          <w:lang w:eastAsia="ja-JP"/>
        </w:rPr>
        <w:t xml:space="preserve">If </w:t>
      </w:r>
      <w:r w:rsidRPr="00B41FC8">
        <w:rPr>
          <w:rFonts w:ascii="Courier New" w:eastAsia="Calibri" w:hAnsi="Courier New" w:cstheme="minorBidi"/>
          <w:noProof/>
          <w:sz w:val="24"/>
          <w:szCs w:val="24"/>
        </w:rPr>
        <w:t>clip_range</w:t>
      </w:r>
      <w:r w:rsidRPr="00B41FC8">
        <w:rPr>
          <w:rFonts w:eastAsia="Calibri" w:cs="Times New Roman"/>
          <w:sz w:val="24"/>
          <w:szCs w:val="24"/>
          <w:lang w:eastAsia="ja-JP"/>
        </w:rPr>
        <w:t xml:space="preserve"> is set to 1, </w:t>
      </w:r>
      <w:r w:rsidRPr="00B41FC8">
        <w:rPr>
          <w:rFonts w:ascii="Courier New" w:eastAsia="Calibri" w:hAnsi="Courier New" w:cstheme="minorBidi"/>
          <w:noProof/>
          <w:sz w:val="24"/>
          <w:szCs w:val="24"/>
        </w:rPr>
        <w:t>black_level</w:t>
      </w:r>
      <w:r w:rsidRPr="00B41FC8">
        <w:rPr>
          <w:rFonts w:eastAsia="Calibri" w:cs="Times New Roman"/>
          <w:sz w:val="24"/>
          <w:szCs w:val="24"/>
          <w:lang w:eastAsia="ja-JP"/>
        </w:rPr>
        <w:t xml:space="preserve"> (resp. </w:t>
      </w:r>
      <w:r w:rsidRPr="00B41FC8">
        <w:rPr>
          <w:rFonts w:ascii="Courier New" w:eastAsia="Calibri" w:hAnsi="Courier New" w:cstheme="minorBidi"/>
          <w:noProof/>
          <w:sz w:val="24"/>
          <w:szCs w:val="24"/>
        </w:rPr>
        <w:t>white_level</w:t>
      </w:r>
      <w:r w:rsidRPr="00B41FC8">
        <w:rPr>
          <w:rFonts w:eastAsia="Calibri" w:cs="Times New Roman"/>
          <w:sz w:val="24"/>
          <w:szCs w:val="24"/>
          <w:lang w:eastAsia="ja-JP"/>
        </w:rPr>
        <w:t xml:space="preserve">) indicates the minimum (resp. maximum value) for the component, and any value less than </w:t>
      </w:r>
      <w:r w:rsidRPr="00B41FC8">
        <w:rPr>
          <w:rFonts w:ascii="Courier New" w:eastAsia="Calibri" w:hAnsi="Courier New" w:cstheme="minorBidi"/>
          <w:noProof/>
          <w:sz w:val="24"/>
          <w:szCs w:val="24"/>
        </w:rPr>
        <w:t>black_level</w:t>
      </w:r>
      <w:r w:rsidRPr="00B41FC8">
        <w:rPr>
          <w:rFonts w:eastAsia="Calibri" w:cs="Times New Roman"/>
          <w:sz w:val="24"/>
          <w:szCs w:val="24"/>
          <w:lang w:eastAsia="ja-JP"/>
        </w:rPr>
        <w:t xml:space="preserve"> (resp. greater than </w:t>
      </w:r>
      <w:r w:rsidRPr="00B41FC8">
        <w:rPr>
          <w:rFonts w:ascii="Courier New" w:eastAsia="Calibri" w:hAnsi="Courier New" w:cstheme="minorBidi"/>
          <w:noProof/>
          <w:sz w:val="24"/>
          <w:szCs w:val="24"/>
        </w:rPr>
        <w:t>white_level</w:t>
      </w:r>
      <w:r w:rsidRPr="00B41FC8">
        <w:rPr>
          <w:rFonts w:eastAsia="Calibri" w:cs="Times New Roman"/>
          <w:sz w:val="24"/>
          <w:szCs w:val="24"/>
          <w:lang w:eastAsia="ja-JP"/>
        </w:rPr>
        <w:t xml:space="preserve">) shall be set to </w:t>
      </w:r>
      <w:r w:rsidRPr="00B41FC8">
        <w:rPr>
          <w:rFonts w:ascii="Courier New" w:eastAsia="Calibri" w:hAnsi="Courier New" w:cstheme="minorBidi"/>
          <w:noProof/>
          <w:sz w:val="24"/>
          <w:szCs w:val="24"/>
        </w:rPr>
        <w:t>black_level</w:t>
      </w:r>
      <w:r w:rsidRPr="00B41FC8">
        <w:rPr>
          <w:rFonts w:eastAsia="Calibri" w:cs="Times New Roman"/>
          <w:sz w:val="24"/>
          <w:szCs w:val="24"/>
          <w:lang w:eastAsia="ja-JP"/>
        </w:rPr>
        <w:t xml:space="preserve"> (resp. </w:t>
      </w:r>
      <w:r w:rsidRPr="00B41FC8">
        <w:rPr>
          <w:rFonts w:ascii="Courier New" w:eastAsia="Calibri" w:hAnsi="Courier New" w:cstheme="minorBidi"/>
          <w:noProof/>
          <w:sz w:val="24"/>
          <w:szCs w:val="24"/>
        </w:rPr>
        <w:t>white_level</w:t>
      </w:r>
      <w:r w:rsidRPr="00B41FC8">
        <w:rPr>
          <w:rFonts w:eastAsia="Calibri" w:cs="Times New Roman"/>
          <w:sz w:val="24"/>
          <w:szCs w:val="24"/>
          <w:lang w:eastAsia="ja-JP"/>
        </w:rPr>
        <w:t>).</w:t>
      </w:r>
    </w:p>
    <w:p w14:paraId="1F1DE515" w14:textId="40CC7931" w:rsidR="00E27140" w:rsidRPr="00B41FC8" w:rsidRDefault="00E27140" w:rsidP="00EE75A6">
      <w:pPr>
        <w:pStyle w:val="fields"/>
        <w:spacing w:after="120"/>
        <w:ind w:left="0" w:firstLine="0"/>
        <w:rPr>
          <w:rFonts w:eastAsia="Calibri" w:cs="Times New Roman"/>
          <w:sz w:val="24"/>
          <w:szCs w:val="24"/>
          <w:lang w:eastAsia="ja-JP"/>
        </w:rPr>
      </w:pPr>
      <w:r w:rsidRPr="00B41FC8">
        <w:rPr>
          <w:rFonts w:eastAsia="Calibri" w:cs="Times New Roman"/>
          <w:sz w:val="24"/>
          <w:szCs w:val="24"/>
          <w:lang w:eastAsia="ja-JP"/>
        </w:rPr>
        <w:t xml:space="preserve">If </w:t>
      </w:r>
      <w:r w:rsidRPr="00B41FC8">
        <w:rPr>
          <w:rFonts w:ascii="Courier New" w:eastAsia="Calibri" w:hAnsi="Courier New" w:cstheme="minorBidi"/>
          <w:noProof/>
          <w:sz w:val="24"/>
          <w:szCs w:val="24"/>
        </w:rPr>
        <w:t>clip_range</w:t>
      </w:r>
      <w:r w:rsidRPr="00B41FC8">
        <w:rPr>
          <w:rFonts w:eastAsia="Calibri" w:cs="Times New Roman"/>
          <w:sz w:val="24"/>
          <w:szCs w:val="24"/>
          <w:lang w:eastAsia="ja-JP"/>
        </w:rPr>
        <w:t xml:space="preserve"> is set to 0, the value </w:t>
      </w:r>
      <w:r w:rsidRPr="00B41FC8">
        <w:rPr>
          <w:rFonts w:eastAsia="Calibri" w:cs="Times New Roman"/>
          <w:i/>
          <w:iCs/>
          <w:sz w:val="24"/>
          <w:szCs w:val="24"/>
          <w:lang w:eastAsia="ja-JP"/>
        </w:rPr>
        <w:t>N</w:t>
      </w:r>
      <w:r w:rsidRPr="00B41FC8">
        <w:rPr>
          <w:rFonts w:eastAsia="Calibri" w:cs="Times New Roman"/>
          <w:sz w:val="24"/>
          <w:szCs w:val="24"/>
          <w:lang w:eastAsia="ja-JP"/>
        </w:rPr>
        <w:t xml:space="preserve"> coded on </w:t>
      </w:r>
      <w:r w:rsidRPr="00B41FC8">
        <w:rPr>
          <w:rFonts w:eastAsia="Calibri" w:cs="Times New Roman"/>
          <w:i/>
          <w:iCs/>
          <w:sz w:val="24"/>
          <w:szCs w:val="24"/>
          <w:lang w:eastAsia="ja-JP"/>
        </w:rPr>
        <w:t>k</w:t>
      </w:r>
      <w:r w:rsidRPr="00B41FC8">
        <w:rPr>
          <w:rFonts w:eastAsia="Calibri" w:cs="Times New Roman"/>
          <w:sz w:val="24"/>
          <w:szCs w:val="24"/>
          <w:lang w:eastAsia="ja-JP"/>
        </w:rPr>
        <w:t xml:space="preserve"> bits results in a component value of </w:t>
      </w:r>
      <w:r w:rsidRPr="00B41FC8">
        <w:rPr>
          <w:rFonts w:ascii="Courier New" w:eastAsia="Calibri" w:hAnsi="Courier New" w:cstheme="minorBidi"/>
          <w:noProof/>
          <w:sz w:val="24"/>
          <w:szCs w:val="24"/>
        </w:rPr>
        <w:t>black_level+</w:t>
      </w:r>
      <w:r w:rsidRPr="00B41FC8">
        <w:rPr>
          <w:rFonts w:ascii="Courier New" w:eastAsia="Calibri" w:hAnsi="Courier New" w:cstheme="minorBidi"/>
          <w:i/>
          <w:iCs/>
          <w:noProof/>
          <w:sz w:val="24"/>
          <w:szCs w:val="24"/>
        </w:rPr>
        <w:t>N</w:t>
      </w:r>
      <w:r w:rsidRPr="00B41FC8">
        <w:rPr>
          <w:rFonts w:ascii="Courier New" w:eastAsia="Calibri" w:hAnsi="Courier New" w:cstheme="minorBidi"/>
          <w:noProof/>
          <w:sz w:val="24"/>
          <w:szCs w:val="24"/>
        </w:rPr>
        <w:t>*(white_level-black_level)/(2</w:t>
      </w:r>
      <w:r w:rsidRPr="00B41FC8">
        <w:rPr>
          <w:rFonts w:ascii="Courier New" w:eastAsia="Calibri" w:hAnsi="Courier New" w:cstheme="minorBidi"/>
          <w:i/>
          <w:iCs/>
          <w:noProof/>
          <w:sz w:val="24"/>
          <w:szCs w:val="24"/>
          <w:vertAlign w:val="superscript"/>
        </w:rPr>
        <w:t>k</w:t>
      </w:r>
      <w:r w:rsidRPr="00B41FC8">
        <w:rPr>
          <w:rFonts w:ascii="Courier New" w:eastAsia="Calibri" w:hAnsi="Courier New" w:cstheme="minorBidi"/>
          <w:noProof/>
          <w:sz w:val="24"/>
          <w:szCs w:val="24"/>
        </w:rPr>
        <w:t>-1)</w:t>
      </w:r>
      <w:r w:rsidRPr="00B41FC8">
        <w:rPr>
          <w:rFonts w:eastAsia="Calibri" w:cs="Times New Roman"/>
          <w:sz w:val="24"/>
          <w:szCs w:val="24"/>
          <w:lang w:eastAsia="ja-JP"/>
        </w:rPr>
        <w:t>.</w:t>
      </w:r>
    </w:p>
    <w:p w14:paraId="58EA1F4F" w14:textId="77777777" w:rsidR="00E27140" w:rsidRPr="00CA7232" w:rsidRDefault="00E27140" w:rsidP="00E27140">
      <w:pPr>
        <w:pStyle w:val="Titre4"/>
      </w:pPr>
      <w:r>
        <w:lastRenderedPageBreak/>
        <w:t>Syntax</w:t>
      </w:r>
    </w:p>
    <w:p w14:paraId="28BFFAE2" w14:textId="77777777" w:rsidR="00E27140" w:rsidRDefault="00E27140" w:rsidP="00E27140">
      <w:pPr>
        <w:pStyle w:val="code"/>
        <w:rPr>
          <w:rFonts w:cs="Courier New"/>
        </w:rPr>
      </w:pPr>
      <w:r w:rsidRPr="00961DD9">
        <w:t xml:space="preserve">aligned(8) class </w:t>
      </w:r>
      <w:r>
        <w:t xml:space="preserve">UncompressedReferenceLevelBox </w:t>
      </w:r>
      <w:r w:rsidRPr="00961DD9">
        <w:t>extends FullBox(</w:t>
      </w:r>
      <w:r w:rsidRPr="00C076A5">
        <w:rPr>
          <w:rFonts w:ascii="CourierNewPSMT" w:hAnsi="CourierNewPSMT"/>
          <w:lang w:val="en-US" w:eastAsia="fr-FR"/>
        </w:rPr>
        <w:t>'</w:t>
      </w:r>
      <w:r>
        <w:t>ulev</w:t>
      </w:r>
      <w:r w:rsidRPr="00C076A5">
        <w:rPr>
          <w:rFonts w:ascii="CourierNewPSMT" w:hAnsi="CourierNewPSMT"/>
          <w:lang w:val="en-US" w:eastAsia="fr-FR"/>
        </w:rPr>
        <w:t>'</w:t>
      </w:r>
      <w:r w:rsidRPr="00961DD9">
        <w:t>, 0, 0) {</w:t>
      </w:r>
      <w:r>
        <w:br/>
      </w:r>
      <w:r w:rsidRPr="00961DD9">
        <w:rPr>
          <w:rFonts w:cs="Courier New"/>
        </w:rPr>
        <w:tab/>
        <w:t>unsigned int(</w:t>
      </w:r>
      <w:r>
        <w:rPr>
          <w:rFonts w:cs="Courier New"/>
        </w:rPr>
        <w:t>16</w:t>
      </w:r>
      <w:r w:rsidRPr="00961DD9">
        <w:rPr>
          <w:rFonts w:cs="Courier New"/>
        </w:rPr>
        <w:t xml:space="preserve">) </w:t>
      </w:r>
      <w:r>
        <w:rPr>
          <w:rFonts w:cs="Courier New"/>
        </w:rPr>
        <w:t>level_count</w:t>
      </w:r>
      <w:r w:rsidRPr="00961DD9">
        <w:rPr>
          <w:rFonts w:cs="Courier New"/>
        </w:rPr>
        <w:t>;</w:t>
      </w:r>
    </w:p>
    <w:p w14:paraId="68087A21" w14:textId="77777777" w:rsidR="00E27140" w:rsidRDefault="00E27140" w:rsidP="00E27140">
      <w:pPr>
        <w:pStyle w:val="code"/>
      </w:pPr>
      <w:r w:rsidRPr="00961DD9">
        <w:rPr>
          <w:rFonts w:cs="Courier New"/>
        </w:rPr>
        <w:tab/>
        <w:t>{</w:t>
      </w:r>
      <w:r w:rsidRPr="00961DD9">
        <w:rPr>
          <w:rFonts w:cs="Courier New"/>
        </w:rPr>
        <w:br/>
      </w:r>
      <w:r w:rsidRPr="00961DD9">
        <w:rPr>
          <w:rFonts w:cs="Courier New"/>
        </w:rPr>
        <w:tab/>
      </w:r>
      <w:r w:rsidRPr="00961DD9">
        <w:rPr>
          <w:rFonts w:cs="Courier New"/>
        </w:rPr>
        <w:tab/>
        <w:t>unsigned int(</w:t>
      </w:r>
      <w:r>
        <w:rPr>
          <w:rFonts w:cs="Courier New"/>
        </w:rPr>
        <w:t>16</w:t>
      </w:r>
      <w:r w:rsidRPr="00961DD9">
        <w:rPr>
          <w:rFonts w:cs="Courier New"/>
        </w:rPr>
        <w:t>) component_</w:t>
      </w:r>
      <w:r>
        <w:rPr>
          <w:rFonts w:cs="Courier New"/>
        </w:rPr>
        <w:t>type;</w:t>
      </w:r>
      <w:r w:rsidRPr="00961DD9">
        <w:rPr>
          <w:rFonts w:cs="Courier New"/>
        </w:rPr>
        <w:br/>
      </w:r>
      <w:r w:rsidRPr="00961DD9">
        <w:rPr>
          <w:rFonts w:cs="Courier New"/>
        </w:rPr>
        <w:tab/>
      </w:r>
      <w:r w:rsidRPr="00961DD9">
        <w:rPr>
          <w:rFonts w:cs="Courier New"/>
        </w:rPr>
        <w:tab/>
      </w:r>
      <w:r>
        <w:rPr>
          <w:rFonts w:cs="Courier New"/>
        </w:rPr>
        <w:t>if (</w:t>
      </w:r>
      <w:r w:rsidRPr="00961DD9">
        <w:rPr>
          <w:rFonts w:cs="Courier New"/>
        </w:rPr>
        <w:t>component_</w:t>
      </w:r>
      <w:r>
        <w:rPr>
          <w:rFonts w:cs="Courier New"/>
        </w:rPr>
        <w:t>type==0xFFFF) {</w:t>
      </w:r>
      <w:r>
        <w:rPr>
          <w:rFonts w:cs="Courier New"/>
        </w:rPr>
        <w:br/>
      </w:r>
      <w:r w:rsidRPr="00961DD9">
        <w:rPr>
          <w:rFonts w:cs="Courier New"/>
        </w:rPr>
        <w:tab/>
      </w:r>
      <w:r w:rsidRPr="00961DD9">
        <w:rPr>
          <w:rFonts w:cs="Courier New"/>
        </w:rPr>
        <w:tab/>
      </w:r>
      <w:r w:rsidRPr="00961DD9">
        <w:rPr>
          <w:rFonts w:cs="Courier New"/>
        </w:rPr>
        <w:tab/>
      </w:r>
      <w:r w:rsidRPr="00D35B86">
        <w:rPr>
          <w:rFonts w:cs="Courier New"/>
        </w:rPr>
        <w:t>utf8string</w:t>
      </w:r>
      <w:r w:rsidRPr="00961DD9">
        <w:rPr>
          <w:rFonts w:cs="Courier New"/>
        </w:rPr>
        <w:t xml:space="preserve"> </w:t>
      </w:r>
      <w:r>
        <w:rPr>
          <w:rFonts w:cs="Courier New"/>
        </w:rPr>
        <w:t>component_type_uri;</w:t>
      </w:r>
      <w:r>
        <w:rPr>
          <w:rFonts w:cs="Courier New"/>
        </w:rPr>
        <w:br/>
      </w:r>
      <w:r w:rsidRPr="00961DD9">
        <w:rPr>
          <w:rFonts w:cs="Courier New"/>
        </w:rPr>
        <w:tab/>
      </w:r>
      <w:r w:rsidRPr="00961DD9">
        <w:rPr>
          <w:rFonts w:cs="Courier New"/>
        </w:rPr>
        <w:tab/>
      </w:r>
      <w:r>
        <w:rPr>
          <w:rFonts w:cs="Courier New"/>
        </w:rPr>
        <w:t>}</w:t>
      </w:r>
      <w:r>
        <w:rPr>
          <w:rFonts w:cs="Courier New"/>
        </w:rPr>
        <w:br/>
      </w:r>
      <w:r w:rsidRPr="00961DD9">
        <w:rPr>
          <w:rFonts w:cs="Courier New"/>
        </w:rPr>
        <w:tab/>
      </w:r>
      <w:r w:rsidRPr="00961DD9">
        <w:rPr>
          <w:rFonts w:cs="Courier New"/>
        </w:rPr>
        <w:tab/>
        <w:t>unsigned int(</w:t>
      </w:r>
      <w:r>
        <w:rPr>
          <w:rFonts w:cs="Courier New"/>
        </w:rPr>
        <w:t>1</w:t>
      </w:r>
      <w:r w:rsidRPr="00961DD9">
        <w:rPr>
          <w:rFonts w:cs="Courier New"/>
        </w:rPr>
        <w:t xml:space="preserve">) </w:t>
      </w:r>
      <w:r>
        <w:rPr>
          <w:rFonts w:cs="Courier New"/>
        </w:rPr>
        <w:t>clip_range;</w:t>
      </w:r>
      <w:r w:rsidRPr="00961DD9">
        <w:rPr>
          <w:rFonts w:cs="Courier New"/>
        </w:rPr>
        <w:br/>
      </w:r>
      <w:r w:rsidRPr="00961DD9">
        <w:rPr>
          <w:rFonts w:cs="Courier New"/>
        </w:rPr>
        <w:tab/>
      </w:r>
      <w:r w:rsidRPr="00961DD9">
        <w:rPr>
          <w:rFonts w:cs="Courier New"/>
        </w:rPr>
        <w:tab/>
      </w:r>
      <w:r>
        <w:rPr>
          <w:rFonts w:cs="Courier New"/>
        </w:rPr>
        <w:t>bits</w:t>
      </w:r>
      <w:r w:rsidRPr="00961DD9">
        <w:rPr>
          <w:rFonts w:cs="Courier New"/>
        </w:rPr>
        <w:t>(</w:t>
      </w:r>
      <w:r>
        <w:rPr>
          <w:rFonts w:cs="Courier New"/>
        </w:rPr>
        <w:t>7</w:t>
      </w:r>
      <w:r w:rsidRPr="00961DD9">
        <w:rPr>
          <w:rFonts w:cs="Courier New"/>
        </w:rPr>
        <w:t xml:space="preserve">) </w:t>
      </w:r>
      <w:r>
        <w:rPr>
          <w:rFonts w:cs="Courier New"/>
        </w:rPr>
        <w:t>reserved = 0;</w:t>
      </w:r>
      <w:r w:rsidRPr="00961DD9">
        <w:rPr>
          <w:rFonts w:cs="Courier New"/>
        </w:rPr>
        <w:br/>
      </w:r>
      <w:r w:rsidRPr="00961DD9">
        <w:rPr>
          <w:rFonts w:cs="Courier New"/>
        </w:rPr>
        <w:tab/>
      </w:r>
      <w:r w:rsidRPr="00961DD9">
        <w:rPr>
          <w:rFonts w:cs="Courier New"/>
        </w:rPr>
        <w:tab/>
        <w:t>signed int(</w:t>
      </w:r>
      <w:r>
        <w:rPr>
          <w:rFonts w:cs="Courier New"/>
        </w:rPr>
        <w:t>32</w:t>
      </w:r>
      <w:r w:rsidRPr="00961DD9">
        <w:rPr>
          <w:rFonts w:cs="Courier New"/>
        </w:rPr>
        <w:t xml:space="preserve">) </w:t>
      </w:r>
      <w:r>
        <w:rPr>
          <w:rFonts w:cs="Courier New"/>
        </w:rPr>
        <w:t>black_level</w:t>
      </w:r>
      <w:r w:rsidRPr="00961DD9">
        <w:rPr>
          <w:rFonts w:cs="Courier New"/>
        </w:rPr>
        <w:t>;</w:t>
      </w:r>
      <w:r w:rsidRPr="00961DD9">
        <w:rPr>
          <w:rFonts w:cs="Courier New"/>
        </w:rPr>
        <w:tab/>
      </w:r>
      <w:r w:rsidRPr="00961DD9">
        <w:rPr>
          <w:rFonts w:cs="Courier New"/>
        </w:rPr>
        <w:br/>
      </w:r>
      <w:r w:rsidRPr="00961DD9">
        <w:rPr>
          <w:rFonts w:cs="Courier New"/>
        </w:rPr>
        <w:tab/>
      </w:r>
      <w:r w:rsidRPr="00961DD9">
        <w:rPr>
          <w:rFonts w:cs="Courier New"/>
        </w:rPr>
        <w:tab/>
        <w:t>signed int(</w:t>
      </w:r>
      <w:r>
        <w:rPr>
          <w:rFonts w:cs="Courier New"/>
        </w:rPr>
        <w:t>32</w:t>
      </w:r>
      <w:r w:rsidRPr="00961DD9">
        <w:rPr>
          <w:rFonts w:cs="Courier New"/>
        </w:rPr>
        <w:t xml:space="preserve">) </w:t>
      </w:r>
      <w:r>
        <w:rPr>
          <w:rFonts w:cs="Courier New"/>
        </w:rPr>
        <w:t>white_level</w:t>
      </w:r>
      <w:r w:rsidRPr="00961DD9">
        <w:rPr>
          <w:rFonts w:cs="Courier New"/>
        </w:rPr>
        <w:t>;</w:t>
      </w:r>
      <w:r w:rsidRPr="00961DD9">
        <w:rPr>
          <w:rFonts w:cs="Courier New"/>
        </w:rPr>
        <w:tab/>
      </w:r>
      <w:r>
        <w:rPr>
          <w:rFonts w:cs="Courier New"/>
        </w:rPr>
        <w:br/>
      </w:r>
      <w:r w:rsidRPr="00961DD9">
        <w:rPr>
          <w:rFonts w:cs="Courier New"/>
        </w:rPr>
        <w:tab/>
        <w:t>}</w:t>
      </w:r>
      <w:r>
        <w:rPr>
          <w:rFonts w:cs="Courier New"/>
        </w:rPr>
        <w:t xml:space="preserve"> [level_count];</w:t>
      </w:r>
      <w:r>
        <w:rPr>
          <w:rFonts w:cs="Courier New"/>
        </w:rPr>
        <w:br/>
      </w:r>
      <w:r>
        <w:t>}</w:t>
      </w:r>
    </w:p>
    <w:p w14:paraId="28422F83" w14:textId="77777777" w:rsidR="00E27140" w:rsidRPr="00CA7232" w:rsidRDefault="00E27140" w:rsidP="00E27140">
      <w:pPr>
        <w:pStyle w:val="Titre4"/>
      </w:pPr>
      <w:r>
        <w:t>Semantics</w:t>
      </w:r>
    </w:p>
    <w:p w14:paraId="0E25812C" w14:textId="77777777" w:rsidR="00E27140" w:rsidRDefault="00E27140" w:rsidP="00E27140">
      <w:pPr>
        <w:pStyle w:val="fields"/>
      </w:pPr>
      <w:r>
        <w:rPr>
          <w:rFonts w:ascii="Courier New" w:hAnsi="Courier New" w:cs="Courier New"/>
        </w:rPr>
        <w:t>level</w:t>
      </w:r>
      <w:r w:rsidRPr="00DC695F">
        <w:rPr>
          <w:rFonts w:ascii="Courier New" w:hAnsi="Courier New" w:cs="Courier New"/>
        </w:rPr>
        <w:t>_c</w:t>
      </w:r>
      <w:r>
        <w:rPr>
          <w:rFonts w:ascii="Courier New" w:hAnsi="Courier New" w:cs="Courier New"/>
        </w:rPr>
        <w:t>ount</w:t>
      </w:r>
      <w:r>
        <w:t xml:space="preserve"> indicates the number of components for which levels are described </w:t>
      </w:r>
    </w:p>
    <w:p w14:paraId="4FD91A86" w14:textId="235C5168" w:rsidR="00E27140" w:rsidRDefault="00E27140" w:rsidP="00E27140">
      <w:pPr>
        <w:pStyle w:val="fields"/>
      </w:pPr>
      <w:r w:rsidRPr="00961DD9">
        <w:rPr>
          <w:rFonts w:ascii="Courier New" w:hAnsi="Courier New" w:cs="Courier New"/>
        </w:rPr>
        <w:t>component_</w:t>
      </w:r>
      <w:r>
        <w:rPr>
          <w:rFonts w:ascii="Courier New" w:hAnsi="Courier New" w:cs="Courier New"/>
        </w:rPr>
        <w:t>type</w:t>
      </w:r>
      <w:r w:rsidRPr="00B72E1C">
        <w:t xml:space="preserve"> </w:t>
      </w:r>
      <w:r>
        <w:t>indicates the type of the N</w:t>
      </w:r>
      <w:r w:rsidRPr="00926589">
        <w:rPr>
          <w:vertAlign w:val="superscript"/>
        </w:rPr>
        <w:t>th</w:t>
      </w:r>
      <w:r>
        <w:t xml:space="preserve"> component, as defined in </w:t>
      </w:r>
      <w:r>
        <w:fldChar w:fldCharType="begin"/>
      </w:r>
      <w:r>
        <w:instrText xml:space="preserve"> REF _Ref86846974 \h </w:instrText>
      </w:r>
      <w:r>
        <w:fldChar w:fldCharType="separate"/>
      </w:r>
      <w:r w:rsidR="003151C6">
        <w:t xml:space="preserve">Table </w:t>
      </w:r>
      <w:r w:rsidR="003151C6">
        <w:rPr>
          <w:noProof/>
        </w:rPr>
        <w:t>1</w:t>
      </w:r>
      <w:r>
        <w:fldChar w:fldCharType="end"/>
      </w:r>
    </w:p>
    <w:p w14:paraId="56DB6098" w14:textId="77777777" w:rsidR="00E27140" w:rsidRDefault="00E27140" w:rsidP="00E27140">
      <w:pPr>
        <w:pStyle w:val="fields"/>
      </w:pPr>
      <w:r w:rsidRPr="00961DD9">
        <w:rPr>
          <w:rFonts w:ascii="Courier New" w:hAnsi="Courier New" w:cs="Courier New"/>
        </w:rPr>
        <w:t>component_</w:t>
      </w:r>
      <w:r>
        <w:rPr>
          <w:rFonts w:ascii="Courier New" w:hAnsi="Courier New" w:cs="Courier New"/>
        </w:rPr>
        <w:t>type_uri</w:t>
      </w:r>
      <w:r w:rsidRPr="00B72E1C">
        <w:t xml:space="preserve"> </w:t>
      </w:r>
      <w:r>
        <w:t>indicates a URI describing the user-defined component type</w:t>
      </w:r>
    </w:p>
    <w:p w14:paraId="39157FDC" w14:textId="77777777" w:rsidR="00E27140" w:rsidRDefault="00E27140" w:rsidP="00E27140">
      <w:pPr>
        <w:pStyle w:val="fields"/>
      </w:pPr>
      <w:r>
        <w:rPr>
          <w:rFonts w:ascii="Courier New" w:hAnsi="Courier New" w:cs="Courier New"/>
        </w:rPr>
        <w:t xml:space="preserve">clip_range </w:t>
      </w:r>
      <w:r>
        <w:t>indicates if the levels indicate a clip range or a final range</w:t>
      </w:r>
    </w:p>
    <w:p w14:paraId="08D6F032" w14:textId="77777777" w:rsidR="00E27140" w:rsidRDefault="00E27140" w:rsidP="00E27140">
      <w:pPr>
        <w:pStyle w:val="fields"/>
      </w:pPr>
      <w:r w:rsidRPr="009B5F93">
        <w:rPr>
          <w:rFonts w:ascii="Courier New" w:hAnsi="Courier New" w:cs="Courier New"/>
        </w:rPr>
        <w:t>black_level</w:t>
      </w:r>
      <w:r>
        <w:t xml:space="preserve"> indicates the black level for the component</w:t>
      </w:r>
    </w:p>
    <w:p w14:paraId="38C95667" w14:textId="77777777" w:rsidR="00E27140" w:rsidRDefault="00E27140" w:rsidP="00E27140">
      <w:pPr>
        <w:pStyle w:val="fields"/>
      </w:pPr>
      <w:r>
        <w:rPr>
          <w:rFonts w:ascii="Courier New" w:hAnsi="Courier New" w:cs="Courier New"/>
        </w:rPr>
        <w:t>white</w:t>
      </w:r>
      <w:r w:rsidRPr="009B5F93">
        <w:rPr>
          <w:rFonts w:ascii="Courier New" w:hAnsi="Courier New" w:cs="Courier New"/>
        </w:rPr>
        <w:t>_level</w:t>
      </w:r>
      <w:r>
        <w:t xml:space="preserve"> indicates the white level for the component; this value shall be greater than the </w:t>
      </w:r>
      <w:r w:rsidRPr="009B5F93">
        <w:rPr>
          <w:rFonts w:ascii="Courier New" w:hAnsi="Courier New" w:cs="Courier New"/>
        </w:rPr>
        <w:t>black_level</w:t>
      </w:r>
      <w:r>
        <w:t xml:space="preserve"> value.</w:t>
      </w:r>
    </w:p>
    <w:p w14:paraId="7879B9B2" w14:textId="6C854AF5" w:rsidR="00E27140" w:rsidRDefault="00E27140" w:rsidP="00E27140">
      <w:pPr>
        <w:pStyle w:val="Noteindentcontinued"/>
        <w:ind w:left="0"/>
      </w:pPr>
    </w:p>
    <w:p w14:paraId="24447FA7" w14:textId="77777777" w:rsidR="00A26B70" w:rsidRPr="00A26B70" w:rsidRDefault="00A26B70" w:rsidP="00A26B70">
      <w:pPr>
        <w:pStyle w:val="Titre3"/>
      </w:pPr>
      <w:bookmarkStart w:id="85" w:name="_Toc105175780"/>
      <w:r w:rsidRPr="00A26B70">
        <w:t>Polarization Pattern Definition</w:t>
      </w:r>
      <w:bookmarkEnd w:id="85"/>
    </w:p>
    <w:p w14:paraId="72E1E9F4" w14:textId="77777777" w:rsidR="00A26B70" w:rsidRPr="00CA7232" w:rsidRDefault="00A26B70" w:rsidP="00A26B70">
      <w:pPr>
        <w:pStyle w:val="Titre4"/>
      </w:pPr>
      <w:r w:rsidRPr="00CA7232">
        <w:t>Definition</w:t>
      </w:r>
    </w:p>
    <w:p w14:paraId="5FD92FFF" w14:textId="7F5232D9" w:rsidR="00A26B70" w:rsidRPr="008203C9" w:rsidRDefault="00A26B70" w:rsidP="00EE75A6">
      <w:pPr>
        <w:spacing w:after="120"/>
        <w:rPr>
          <w:rFonts w:ascii="Cambria" w:hAnsi="Cambria"/>
          <w:lang w:val="en-US"/>
        </w:rPr>
      </w:pPr>
      <w:r w:rsidRPr="008203C9">
        <w:rPr>
          <w:rFonts w:ascii="Cambria" w:hAnsi="Cambria"/>
          <w:lang w:val="en-US"/>
        </w:rPr>
        <w:t>Box Type:</w:t>
      </w:r>
      <w:r w:rsidRPr="00606752">
        <w:rPr>
          <w:rFonts w:ascii="Calibri Light" w:hAnsi="Calibri Light"/>
          <w:lang w:val="en-US"/>
        </w:rPr>
        <w:tab/>
      </w:r>
      <w:r w:rsidRPr="00C076A5">
        <w:rPr>
          <w:rFonts w:ascii="CourierNewPSMT" w:hAnsi="CourierNewPSMT"/>
          <w:szCs w:val="22"/>
          <w:lang w:val="en-US"/>
        </w:rPr>
        <w:t>'</w:t>
      </w:r>
      <w:r>
        <w:rPr>
          <w:rFonts w:ascii="CourierNewPSMT" w:hAnsi="CourierNewPSMT"/>
          <w:szCs w:val="22"/>
          <w:lang w:val="en-US"/>
        </w:rPr>
        <w:t>plz</w:t>
      </w:r>
      <w:r w:rsidR="0062675D">
        <w:rPr>
          <w:rFonts w:ascii="CourierNewPSMT" w:hAnsi="CourierNewPSMT"/>
          <w:szCs w:val="22"/>
          <w:lang w:val="en-US"/>
        </w:rPr>
        <w:t>p</w:t>
      </w:r>
      <w:r w:rsidRPr="00C076A5">
        <w:rPr>
          <w:rFonts w:ascii="CourierNewPSMT" w:hAnsi="CourierNewPSMT"/>
          <w:szCs w:val="22"/>
          <w:lang w:val="en-US"/>
        </w:rPr>
        <w:t xml:space="preserve">' </w:t>
      </w:r>
      <w:r w:rsidRPr="00606752">
        <w:rPr>
          <w:rFonts w:ascii="Calibri Light" w:hAnsi="Calibri Light"/>
          <w:lang w:val="en-US"/>
        </w:rPr>
        <w:br/>
      </w:r>
      <w:r w:rsidRPr="008203C9">
        <w:rPr>
          <w:rFonts w:ascii="Cambria" w:hAnsi="Cambria"/>
          <w:lang w:val="en-US"/>
        </w:rPr>
        <w:t>Container:</w:t>
      </w:r>
      <w:r w:rsidRPr="008203C9">
        <w:rPr>
          <w:rFonts w:ascii="Cambria" w:hAnsi="Cambria"/>
          <w:lang w:val="en-US"/>
        </w:rPr>
        <w:tab/>
        <w:t xml:space="preserve">Video sample entry, </w:t>
      </w:r>
      <w:r w:rsidRPr="0034109C">
        <w:rPr>
          <w:rFonts w:ascii="CourierNewPSMT" w:hAnsi="CourierNewPSMT"/>
          <w:szCs w:val="22"/>
          <w:lang w:val="en-US"/>
        </w:rPr>
        <w:t>ItemPropertyContainerBox</w:t>
      </w:r>
      <w:r w:rsidRPr="008203C9">
        <w:rPr>
          <w:rFonts w:ascii="Cambria" w:hAnsi="Cambria"/>
          <w:lang w:val="en-US"/>
        </w:rPr>
        <w:br/>
        <w:t>Mandatory:</w:t>
      </w:r>
      <w:r w:rsidRPr="008203C9">
        <w:rPr>
          <w:rFonts w:ascii="Cambria" w:hAnsi="Cambria"/>
          <w:lang w:val="en-US"/>
        </w:rPr>
        <w:tab/>
        <w:t>No</w:t>
      </w:r>
      <w:r w:rsidRPr="008203C9">
        <w:rPr>
          <w:rFonts w:ascii="Cambria" w:hAnsi="Cambria"/>
          <w:lang w:val="en-US"/>
        </w:rPr>
        <w:br/>
        <w:t>Quantity:</w:t>
      </w:r>
      <w:r w:rsidRPr="008203C9">
        <w:rPr>
          <w:rFonts w:ascii="Cambria" w:hAnsi="Cambria"/>
          <w:lang w:val="en-US"/>
        </w:rPr>
        <w:tab/>
        <w:t>Zero or one</w:t>
      </w:r>
    </w:p>
    <w:p w14:paraId="2A133B4E" w14:textId="64672A7D" w:rsidR="00A26B70" w:rsidRPr="0068555D" w:rsidRDefault="00A26B70" w:rsidP="00A26B70">
      <w:pPr>
        <w:pStyle w:val="NormalWeb"/>
        <w:jc w:val="both"/>
        <w:rPr>
          <w:sz w:val="24"/>
          <w:szCs w:val="24"/>
        </w:rPr>
      </w:pPr>
      <w:r w:rsidRPr="0068555D">
        <w:rPr>
          <w:sz w:val="24"/>
          <w:szCs w:val="24"/>
        </w:rPr>
        <w:t xml:space="preserve">The </w:t>
      </w:r>
      <w:r w:rsidRPr="0068555D">
        <w:rPr>
          <w:rFonts w:ascii="Courier New" w:hAnsi="Courier New" w:cstheme="minorBidi"/>
          <w:noProof/>
          <w:sz w:val="24"/>
          <w:szCs w:val="24"/>
          <w:lang w:eastAsia="fr-CH"/>
        </w:rPr>
        <w:t>PolarizationPatternDefinitionBox</w:t>
      </w:r>
      <w:r w:rsidRPr="0068555D">
        <w:rPr>
          <w:sz w:val="24"/>
          <w:szCs w:val="24"/>
        </w:rPr>
        <w:t xml:space="preserve"> allows describing a filter array pattern for sensors that have polarization patterns implemented on the image sensor. The pattern </w:t>
      </w:r>
      <w:r w:rsidR="005F42EA" w:rsidRPr="0068555D">
        <w:rPr>
          <w:sz w:val="24"/>
          <w:szCs w:val="24"/>
        </w:rPr>
        <w:t xml:space="preserve">dimension </w:t>
      </w:r>
      <w:r w:rsidRPr="0068555D">
        <w:rPr>
          <w:sz w:val="24"/>
          <w:szCs w:val="24"/>
        </w:rPr>
        <w:t xml:space="preserve">is not required to </w:t>
      </w:r>
      <w:r w:rsidR="00066AAD" w:rsidRPr="0068555D">
        <w:rPr>
          <w:sz w:val="24"/>
          <w:szCs w:val="24"/>
        </w:rPr>
        <w:t xml:space="preserve">match the </w:t>
      </w:r>
      <w:r w:rsidR="005F42EA" w:rsidRPr="0068555D">
        <w:rPr>
          <w:sz w:val="24"/>
          <w:szCs w:val="24"/>
        </w:rPr>
        <w:t xml:space="preserve">pattern dimension </w:t>
      </w:r>
      <w:r w:rsidRPr="0068555D">
        <w:rPr>
          <w:sz w:val="24"/>
          <w:szCs w:val="24"/>
        </w:rPr>
        <w:t xml:space="preserve">given in the </w:t>
      </w:r>
      <w:r w:rsidRPr="0068555D">
        <w:rPr>
          <w:rFonts w:ascii="Courier New" w:hAnsi="Courier New" w:cstheme="minorBidi"/>
          <w:noProof/>
          <w:sz w:val="24"/>
          <w:szCs w:val="24"/>
          <w:lang w:eastAsia="fr-CH"/>
        </w:rPr>
        <w:t>UncompressedPatternDefinitionBox</w:t>
      </w:r>
      <w:r w:rsidRPr="0068555D">
        <w:rPr>
          <w:sz w:val="24"/>
          <w:szCs w:val="24"/>
        </w:rPr>
        <w:t xml:space="preserve">. </w:t>
      </w:r>
    </w:p>
    <w:p w14:paraId="3ED6E7DE" w14:textId="7F7BD904" w:rsidR="00A26B70" w:rsidRPr="0068555D" w:rsidRDefault="00A26B70" w:rsidP="00A26B70">
      <w:pPr>
        <w:pStyle w:val="NormalWeb"/>
        <w:jc w:val="both"/>
        <w:rPr>
          <w:sz w:val="24"/>
          <w:szCs w:val="24"/>
        </w:rPr>
      </w:pPr>
      <w:r w:rsidRPr="0068555D">
        <w:rPr>
          <w:sz w:val="24"/>
          <w:szCs w:val="24"/>
        </w:rPr>
        <w:t xml:space="preserve">The pattern is used to assign polarization values at the pixel level. The pattern is defined at the top-left pixel of the image, and is repeated to cover the entire image. For a pixel position {x, y} in the image, with {0,0} being the top-left pixel, the polarization value for each pixel is given by position </w:t>
      </w:r>
      <w:r w:rsidRPr="0068555D">
        <w:rPr>
          <w:rFonts w:ascii="Courier New" w:hAnsi="Courier New" w:cs="Courier New"/>
          <w:sz w:val="24"/>
          <w:szCs w:val="24"/>
        </w:rPr>
        <w:t>{width%pattern_width, height%pattern_height}</w:t>
      </w:r>
      <w:r w:rsidRPr="0068555D">
        <w:rPr>
          <w:sz w:val="24"/>
          <w:szCs w:val="24"/>
        </w:rPr>
        <w:t xml:space="preserve"> in the </w:t>
      </w:r>
      <w:r w:rsidRPr="0068555D">
        <w:rPr>
          <w:rFonts w:ascii="CourierNewPSMT" w:hAnsi="CourierNewPSMT"/>
          <w:sz w:val="24"/>
          <w:szCs w:val="24"/>
          <w:lang w:eastAsia="fr-FR"/>
        </w:rPr>
        <w:t>PolarizationPatternDefinitionBox</w:t>
      </w:r>
      <w:r w:rsidRPr="0068555D">
        <w:rPr>
          <w:sz w:val="24"/>
          <w:szCs w:val="24"/>
        </w:rPr>
        <w:t xml:space="preserve">.  </w:t>
      </w:r>
    </w:p>
    <w:p w14:paraId="558A02E5" w14:textId="77777777" w:rsidR="00A26B70" w:rsidRPr="0068555D" w:rsidRDefault="00A26B70" w:rsidP="00A26B70">
      <w:pPr>
        <w:pStyle w:val="NormalWeb"/>
        <w:jc w:val="both"/>
        <w:rPr>
          <w:sz w:val="24"/>
          <w:szCs w:val="24"/>
        </w:rPr>
      </w:pPr>
      <w:r w:rsidRPr="0068555D">
        <w:rPr>
          <w:sz w:val="24"/>
          <w:szCs w:val="24"/>
        </w:rPr>
        <w:t xml:space="preserve">The tile width (resp. height) shall be a multiple of </w:t>
      </w:r>
      <w:r w:rsidRPr="0068555D">
        <w:rPr>
          <w:rFonts w:ascii="Courier New" w:eastAsia="Times New Roman" w:hAnsi="Courier New"/>
          <w:noProof/>
          <w:sz w:val="24"/>
          <w:szCs w:val="24"/>
          <w:lang w:eastAsia="fr-CH"/>
        </w:rPr>
        <w:t>pattern_width</w:t>
      </w:r>
      <w:r w:rsidRPr="0068555D">
        <w:rPr>
          <w:rFonts w:cs="Courier New"/>
          <w:sz w:val="24"/>
          <w:szCs w:val="24"/>
        </w:rPr>
        <w:t xml:space="preserve"> (resp.</w:t>
      </w:r>
      <w:r w:rsidRPr="0068555D">
        <w:rPr>
          <w:sz w:val="24"/>
          <w:szCs w:val="24"/>
        </w:rPr>
        <w:t xml:space="preserve"> </w:t>
      </w:r>
      <w:r w:rsidRPr="0068555D">
        <w:rPr>
          <w:rFonts w:ascii="Courier New" w:eastAsia="Times New Roman" w:hAnsi="Courier New"/>
          <w:noProof/>
          <w:sz w:val="24"/>
          <w:szCs w:val="24"/>
          <w:lang w:eastAsia="fr-CH"/>
        </w:rPr>
        <w:t>pattern_height</w:t>
      </w:r>
      <w:r w:rsidRPr="0068555D">
        <w:rPr>
          <w:sz w:val="24"/>
          <w:szCs w:val="24"/>
        </w:rPr>
        <w:t>).</w:t>
      </w:r>
    </w:p>
    <w:p w14:paraId="0545E2A5" w14:textId="168AA9F3" w:rsidR="00A26B70" w:rsidRPr="0068555D" w:rsidRDefault="00066AAD" w:rsidP="00066AAD">
      <w:pPr>
        <w:pStyle w:val="fields"/>
        <w:ind w:left="0" w:firstLine="0"/>
        <w:rPr>
          <w:rFonts w:eastAsia="Calibri" w:cs="Times New Roman"/>
          <w:sz w:val="24"/>
          <w:szCs w:val="24"/>
          <w:lang w:eastAsia="ja-JP"/>
        </w:rPr>
      </w:pPr>
      <w:r w:rsidRPr="0068555D">
        <w:rPr>
          <w:rFonts w:eastAsia="Calibri"/>
          <w:sz w:val="24"/>
          <w:szCs w:val="24"/>
        </w:rPr>
        <w:lastRenderedPageBreak/>
        <w:fldChar w:fldCharType="begin"/>
      </w:r>
      <w:r w:rsidRPr="0068555D">
        <w:rPr>
          <w:rFonts w:eastAsia="Calibri" w:cs="Times New Roman"/>
          <w:sz w:val="24"/>
          <w:szCs w:val="24"/>
          <w:lang w:eastAsia="ja-JP"/>
        </w:rPr>
        <w:instrText xml:space="preserve"> REF _Ref102410129 \h </w:instrText>
      </w:r>
      <w:r w:rsidR="0068555D">
        <w:rPr>
          <w:rFonts w:eastAsia="Calibri"/>
          <w:sz w:val="24"/>
          <w:szCs w:val="24"/>
        </w:rPr>
        <w:instrText xml:space="preserve"> \* MERGEFORMAT </w:instrText>
      </w:r>
      <w:r w:rsidRPr="0068555D">
        <w:rPr>
          <w:rFonts w:eastAsia="Calibri"/>
          <w:sz w:val="24"/>
          <w:szCs w:val="24"/>
        </w:rPr>
      </w:r>
      <w:r w:rsidRPr="0068555D">
        <w:rPr>
          <w:rFonts w:eastAsia="Calibri"/>
          <w:sz w:val="24"/>
          <w:szCs w:val="24"/>
        </w:rPr>
        <w:fldChar w:fldCharType="separate"/>
      </w:r>
      <w:r w:rsidR="003151C6" w:rsidRPr="0068555D">
        <w:rPr>
          <w:sz w:val="24"/>
          <w:szCs w:val="24"/>
        </w:rPr>
        <w:t xml:space="preserve">Figure </w:t>
      </w:r>
      <w:r w:rsidR="003151C6" w:rsidRPr="0068555D">
        <w:rPr>
          <w:noProof/>
          <w:sz w:val="24"/>
          <w:szCs w:val="24"/>
        </w:rPr>
        <w:t>10</w:t>
      </w:r>
      <w:r w:rsidRPr="0068555D">
        <w:rPr>
          <w:rFonts w:eastAsia="Calibri"/>
          <w:sz w:val="24"/>
          <w:szCs w:val="24"/>
        </w:rPr>
        <w:fldChar w:fldCharType="end"/>
      </w:r>
      <w:r w:rsidRPr="0068555D">
        <w:rPr>
          <w:rFonts w:eastAsia="Calibri" w:cs="Times New Roman"/>
          <w:sz w:val="24"/>
          <w:szCs w:val="24"/>
          <w:lang w:eastAsia="ja-JP"/>
        </w:rPr>
        <w:t xml:space="preserve"> illustrates </w:t>
      </w:r>
      <w:r w:rsidR="00A26B70" w:rsidRPr="0068555D">
        <w:rPr>
          <w:rFonts w:eastAsia="Calibri" w:cs="Times New Roman"/>
          <w:sz w:val="24"/>
          <w:szCs w:val="24"/>
          <w:lang w:eastAsia="ja-JP"/>
        </w:rPr>
        <w:t xml:space="preserve">an RGGB Bayer filter array pattern superimposed on a 4x4 pixel grid (filter array pattern with values of </w:t>
      </w:r>
      <w:r w:rsidRPr="0068555D">
        <w:rPr>
          <w:rFonts w:eastAsia="Calibri" w:cs="Times New Roman"/>
          <w:sz w:val="24"/>
          <w:szCs w:val="24"/>
          <w:lang w:eastAsia="ja-JP"/>
        </w:rPr>
        <w:t>‘</w:t>
      </w:r>
      <w:r w:rsidR="00A26B70" w:rsidRPr="0068555D">
        <w:rPr>
          <w:rFonts w:eastAsia="Calibri" w:cs="Times New Roman"/>
          <w:sz w:val="24"/>
          <w:szCs w:val="24"/>
          <w:lang w:eastAsia="ja-JP"/>
        </w:rPr>
        <w:t>FA</w:t>
      </w:r>
      <w:r w:rsidRPr="0068555D">
        <w:rPr>
          <w:rFonts w:eastAsia="Calibri" w:cs="Times New Roman"/>
          <w:sz w:val="24"/>
          <w:szCs w:val="24"/>
          <w:lang w:eastAsia="ja-JP"/>
        </w:rPr>
        <w:t>1’</w:t>
      </w:r>
      <w:r w:rsidR="00A26B70" w:rsidRPr="0068555D">
        <w:rPr>
          <w:rFonts w:eastAsia="Calibri" w:cs="Times New Roman"/>
          <w:sz w:val="24"/>
          <w:szCs w:val="24"/>
          <w:lang w:eastAsia="ja-JP"/>
        </w:rPr>
        <w:t xml:space="preserve"> through </w:t>
      </w:r>
      <w:r w:rsidRPr="0068555D">
        <w:rPr>
          <w:rFonts w:eastAsia="Calibri" w:cs="Times New Roman"/>
          <w:sz w:val="24"/>
          <w:szCs w:val="24"/>
          <w:lang w:eastAsia="ja-JP"/>
        </w:rPr>
        <w:t>‘</w:t>
      </w:r>
      <w:r w:rsidR="00A26B70" w:rsidRPr="0068555D">
        <w:rPr>
          <w:rFonts w:eastAsia="Calibri" w:cs="Times New Roman"/>
          <w:sz w:val="24"/>
          <w:szCs w:val="24"/>
          <w:lang w:eastAsia="ja-JP"/>
        </w:rPr>
        <w:t>FA1</w:t>
      </w:r>
      <w:r w:rsidRPr="0068555D">
        <w:rPr>
          <w:rFonts w:eastAsia="Calibri" w:cs="Times New Roman"/>
          <w:sz w:val="24"/>
          <w:szCs w:val="24"/>
          <w:lang w:eastAsia="ja-JP"/>
        </w:rPr>
        <w:t>6’</w:t>
      </w:r>
      <w:r w:rsidR="00A26B70" w:rsidRPr="0068555D">
        <w:rPr>
          <w:rFonts w:eastAsia="Calibri" w:cs="Times New Roman"/>
          <w:sz w:val="24"/>
          <w:szCs w:val="24"/>
          <w:lang w:eastAsia="ja-JP"/>
        </w:rPr>
        <w:t>) with a 2x2 polarization pattern with angles of 90, 45, 135, and 0 degrees.</w:t>
      </w:r>
    </w:p>
    <w:p w14:paraId="65148132" w14:textId="77777777" w:rsidR="00A26B70" w:rsidRDefault="00A26B70" w:rsidP="00A26B70">
      <w:pPr>
        <w:pStyle w:val="fields"/>
        <w:ind w:left="0" w:firstLine="0"/>
        <w:rPr>
          <w:rFonts w:eastAsia="Calibri" w:cs="Times New Roman"/>
          <w:szCs w:val="22"/>
          <w:lang w:eastAsia="ja-JP"/>
        </w:rPr>
      </w:pPr>
    </w:p>
    <w:p w14:paraId="699BFF7E" w14:textId="6B7E550F" w:rsidR="00066AAD" w:rsidRDefault="00066AAD" w:rsidP="005F42EA">
      <w:pPr>
        <w:pStyle w:val="fields"/>
        <w:keepNext/>
        <w:ind w:left="0" w:firstLine="0"/>
        <w:jc w:val="center"/>
      </w:pPr>
      <w:r w:rsidRPr="00066AAD">
        <w:rPr>
          <w:rFonts w:eastAsia="MS Mincho" w:cs="Times New Roman"/>
          <w:noProof/>
          <w:lang w:eastAsia="ja-JP"/>
        </w:rPr>
        <w:t xml:space="preserve"> </w:t>
      </w:r>
      <w:r w:rsidR="00BA0410" w:rsidRPr="00BA0410">
        <w:rPr>
          <w:rFonts w:eastAsia="MS Mincho" w:cs="Times New Roman"/>
          <w:noProof/>
          <w:lang w:eastAsia="ja-JP"/>
        </w:rPr>
        <w:drawing>
          <wp:inline distT="0" distB="0" distL="0" distR="0" wp14:anchorId="32D85FDE" wp14:editId="45E3B9A3">
            <wp:extent cx="4155204" cy="2657475"/>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96DAC541-7B7A-43D3-8B79-37D633B846F1}">
                          <asvg:svgBlip xmlns:asvg="http://schemas.microsoft.com/office/drawing/2016/SVG/main" r:embed="rId47"/>
                        </a:ext>
                      </a:extLst>
                    </a:blip>
                    <a:stretch>
                      <a:fillRect/>
                    </a:stretch>
                  </pic:blipFill>
                  <pic:spPr>
                    <a:xfrm>
                      <a:off x="0" y="0"/>
                      <a:ext cx="4163194" cy="2662585"/>
                    </a:xfrm>
                    <a:prstGeom prst="rect">
                      <a:avLst/>
                    </a:prstGeom>
                  </pic:spPr>
                </pic:pic>
              </a:graphicData>
            </a:graphic>
          </wp:inline>
        </w:drawing>
      </w:r>
    </w:p>
    <w:p w14:paraId="5EAD5047" w14:textId="3906259C" w:rsidR="00A26B70" w:rsidRDefault="00066AAD" w:rsidP="005F42EA">
      <w:pPr>
        <w:pStyle w:val="Lgende"/>
        <w:rPr>
          <w:rFonts w:eastAsia="Calibri"/>
          <w:szCs w:val="22"/>
        </w:rPr>
      </w:pPr>
      <w:bookmarkStart w:id="86" w:name="_Ref102410129"/>
      <w:r>
        <w:t xml:space="preserve">Figure </w:t>
      </w:r>
      <w:r>
        <w:fldChar w:fldCharType="begin"/>
      </w:r>
      <w:r>
        <w:instrText xml:space="preserve"> SEQ Figure \* ARABIC </w:instrText>
      </w:r>
      <w:r>
        <w:fldChar w:fldCharType="separate"/>
      </w:r>
      <w:r w:rsidR="006E30BB">
        <w:rPr>
          <w:noProof/>
        </w:rPr>
        <w:t>16</w:t>
      </w:r>
      <w:r>
        <w:fldChar w:fldCharType="end"/>
      </w:r>
      <w:bookmarkEnd w:id="86"/>
      <w:r>
        <w:t xml:space="preserve"> </w:t>
      </w:r>
      <w:r w:rsidRPr="00852253">
        <w:t>Polarization example with a filter array pattern component</w:t>
      </w:r>
    </w:p>
    <w:p w14:paraId="68D277DC" w14:textId="77777777" w:rsidR="00A26B70" w:rsidRPr="001B50AE" w:rsidRDefault="00A26B70" w:rsidP="00A26B70">
      <w:pPr>
        <w:pStyle w:val="fields"/>
        <w:ind w:left="0" w:firstLine="0"/>
        <w:rPr>
          <w:rFonts w:eastAsia="Calibri" w:cs="Times New Roman"/>
          <w:szCs w:val="22"/>
          <w:lang w:eastAsia="ja-JP"/>
        </w:rPr>
      </w:pPr>
    </w:p>
    <w:p w14:paraId="6D4D166D" w14:textId="77777777" w:rsidR="00A26B70" w:rsidRPr="00CA7232" w:rsidRDefault="00A26B70" w:rsidP="00A26B70">
      <w:pPr>
        <w:pStyle w:val="Titre4"/>
      </w:pPr>
      <w:r>
        <w:t>Syntax</w:t>
      </w:r>
    </w:p>
    <w:p w14:paraId="416235D4" w14:textId="1C60FE19" w:rsidR="00A26B70" w:rsidRPr="00A416A7" w:rsidRDefault="008820A2" w:rsidP="00A26B70">
      <w:pPr>
        <w:pStyle w:val="code"/>
        <w:rPr>
          <w:rFonts w:cs="Courier New"/>
        </w:rPr>
      </w:pPr>
      <w:r>
        <w:t>a</w:t>
      </w:r>
      <w:r w:rsidR="00A26B70" w:rsidRPr="00961DD9">
        <w:t xml:space="preserve">ligned(8) class </w:t>
      </w:r>
      <w:r w:rsidR="00A26B70">
        <w:t xml:space="preserve">PolarizationPatternDefinitionBox </w:t>
      </w:r>
      <w:r w:rsidR="00A26B70" w:rsidRPr="00961DD9">
        <w:t>extends FullBox(</w:t>
      </w:r>
      <w:r w:rsidR="005F42EA" w:rsidRPr="00C076A5">
        <w:rPr>
          <w:rFonts w:ascii="CourierNewPSMT" w:hAnsi="CourierNewPSMT"/>
          <w:lang w:val="en-US" w:eastAsia="fr-FR"/>
        </w:rPr>
        <w:t>'</w:t>
      </w:r>
      <w:r w:rsidR="00A26B70">
        <w:t>plz</w:t>
      </w:r>
      <w:r w:rsidR="0062675D">
        <w:t>p</w:t>
      </w:r>
      <w:r w:rsidR="005F42EA" w:rsidRPr="00C076A5">
        <w:rPr>
          <w:rFonts w:ascii="CourierNewPSMT" w:hAnsi="CourierNewPSMT"/>
          <w:lang w:val="en-US" w:eastAsia="fr-FR"/>
        </w:rPr>
        <w:t>'</w:t>
      </w:r>
      <w:r w:rsidR="00A26B70" w:rsidRPr="00961DD9">
        <w:t>, 0, 0) {</w:t>
      </w:r>
      <w:r w:rsidR="00A26B70">
        <w:br/>
      </w:r>
      <w:r w:rsidR="00A26B70" w:rsidRPr="00961DD9">
        <w:rPr>
          <w:rFonts w:cs="Courier New"/>
        </w:rPr>
        <w:tab/>
        <w:t>unsigned int(</w:t>
      </w:r>
      <w:r w:rsidR="00A26B70">
        <w:rPr>
          <w:rFonts w:cs="Courier New"/>
        </w:rPr>
        <w:t>16</w:t>
      </w:r>
      <w:r w:rsidR="00A26B70" w:rsidRPr="00961DD9">
        <w:rPr>
          <w:rFonts w:cs="Courier New"/>
        </w:rPr>
        <w:t xml:space="preserve">) </w:t>
      </w:r>
      <w:r w:rsidR="00A26B70">
        <w:rPr>
          <w:rFonts w:cs="Courier New"/>
        </w:rPr>
        <w:t>pattern_width</w:t>
      </w:r>
      <w:r w:rsidR="00A26B70" w:rsidRPr="00961DD9">
        <w:rPr>
          <w:rFonts w:cs="Courier New"/>
        </w:rPr>
        <w:t>;</w:t>
      </w:r>
      <w:r w:rsidR="00A26B70">
        <w:rPr>
          <w:rFonts w:cs="Courier New"/>
        </w:rPr>
        <w:br/>
      </w:r>
      <w:r w:rsidR="00A26B70" w:rsidRPr="00961DD9">
        <w:rPr>
          <w:rFonts w:cs="Courier New"/>
        </w:rPr>
        <w:tab/>
        <w:t>unsigned int(</w:t>
      </w:r>
      <w:r w:rsidR="00A26B70">
        <w:rPr>
          <w:rFonts w:cs="Courier New"/>
        </w:rPr>
        <w:t>16</w:t>
      </w:r>
      <w:r w:rsidR="00A26B70" w:rsidRPr="00961DD9">
        <w:rPr>
          <w:rFonts w:cs="Courier New"/>
        </w:rPr>
        <w:t xml:space="preserve">) </w:t>
      </w:r>
      <w:r w:rsidR="00A26B70">
        <w:rPr>
          <w:rFonts w:cs="Courier New"/>
        </w:rPr>
        <w:t>pattern_height</w:t>
      </w:r>
      <w:r w:rsidR="00A26B70" w:rsidRPr="00961DD9">
        <w:rPr>
          <w:rFonts w:cs="Courier New"/>
        </w:rPr>
        <w:t>;</w:t>
      </w:r>
      <w:r w:rsidR="00A26B70">
        <w:rPr>
          <w:rFonts w:cs="Courier New"/>
        </w:rPr>
        <w:br/>
      </w:r>
      <w:r w:rsidR="00A26B70" w:rsidRPr="00961DD9">
        <w:rPr>
          <w:rFonts w:cs="Courier New"/>
        </w:rPr>
        <w:tab/>
      </w:r>
      <w:r w:rsidR="00A26B70">
        <w:rPr>
          <w:rFonts w:cs="Courier New"/>
        </w:rPr>
        <w:t>for (i=0; i&lt;</w:t>
      </w:r>
      <w:r w:rsidR="00A26B70" w:rsidRPr="00A416A7">
        <w:rPr>
          <w:rFonts w:cs="Courier New"/>
        </w:rPr>
        <w:t xml:space="preserve"> </w:t>
      </w:r>
      <w:r w:rsidR="00A26B70">
        <w:rPr>
          <w:rFonts w:cs="Courier New"/>
        </w:rPr>
        <w:t>pattern_height</w:t>
      </w:r>
      <w:r w:rsidR="00A26B70" w:rsidRPr="00961DD9">
        <w:rPr>
          <w:rFonts w:cs="Courier New"/>
        </w:rPr>
        <w:t>;</w:t>
      </w:r>
      <w:r w:rsidR="00A26B70">
        <w:rPr>
          <w:rFonts w:cs="Courier New"/>
        </w:rPr>
        <w:t xml:space="preserve"> i++) {</w:t>
      </w:r>
      <w:r w:rsidR="00A26B70">
        <w:rPr>
          <w:rFonts w:cs="Courier New"/>
        </w:rPr>
        <w:br/>
      </w:r>
      <w:r w:rsidR="00A26B70" w:rsidRPr="00961DD9">
        <w:rPr>
          <w:rFonts w:cs="Courier New"/>
        </w:rPr>
        <w:tab/>
      </w:r>
      <w:r w:rsidR="00A26B70" w:rsidRPr="00961DD9">
        <w:rPr>
          <w:rFonts w:cs="Courier New"/>
        </w:rPr>
        <w:tab/>
      </w:r>
      <w:r w:rsidR="00A26B70">
        <w:rPr>
          <w:rFonts w:cs="Courier New"/>
        </w:rPr>
        <w:t>for (j=0; j&lt;</w:t>
      </w:r>
      <w:r w:rsidR="00A26B70" w:rsidRPr="00CA48D9">
        <w:rPr>
          <w:rFonts w:cs="Courier New"/>
        </w:rPr>
        <w:t xml:space="preserve"> </w:t>
      </w:r>
      <w:r w:rsidR="00A26B70">
        <w:rPr>
          <w:rFonts w:cs="Courier New"/>
        </w:rPr>
        <w:t>pattern_width</w:t>
      </w:r>
      <w:r w:rsidR="00A26B70" w:rsidRPr="00961DD9">
        <w:rPr>
          <w:rFonts w:cs="Courier New"/>
        </w:rPr>
        <w:t>;</w:t>
      </w:r>
      <w:r w:rsidR="00A26B70">
        <w:rPr>
          <w:rFonts w:cs="Courier New"/>
        </w:rPr>
        <w:t xml:space="preserve"> j++) {</w:t>
      </w:r>
      <w:r w:rsidR="00211770" w:rsidRPr="00961DD9">
        <w:rPr>
          <w:rFonts w:cs="Courier New"/>
        </w:rPr>
        <w:br/>
      </w:r>
      <w:r w:rsidR="00211770">
        <w:rPr>
          <w:rFonts w:cs="Courier New"/>
        </w:rPr>
        <w:tab/>
      </w:r>
      <w:r w:rsidR="00E4083D" w:rsidRPr="00961DD9">
        <w:rPr>
          <w:rFonts w:cs="Courier New"/>
        </w:rPr>
        <w:tab/>
      </w:r>
      <w:r w:rsidR="00E4083D" w:rsidRPr="00961DD9">
        <w:rPr>
          <w:rFonts w:cs="Courier New"/>
        </w:rPr>
        <w:tab/>
      </w:r>
      <w:r w:rsidR="00211770">
        <w:rPr>
          <w:rFonts w:cs="Courier New"/>
        </w:rPr>
        <w:t>double</w:t>
      </w:r>
      <w:r w:rsidR="00E4083D">
        <w:rPr>
          <w:rFonts w:cs="Courier New"/>
        </w:rPr>
        <w:t>(</w:t>
      </w:r>
      <w:r w:rsidR="00211770">
        <w:rPr>
          <w:rFonts w:cs="Courier New"/>
        </w:rPr>
        <w:t>32</w:t>
      </w:r>
      <w:r w:rsidR="00E4083D">
        <w:rPr>
          <w:rFonts w:cs="Courier New"/>
        </w:rPr>
        <w:t>) polarization_angle;</w:t>
      </w:r>
      <w:r w:rsidR="00020FC4">
        <w:rPr>
          <w:rFonts w:cs="Courier New"/>
        </w:rPr>
        <w:br/>
      </w:r>
      <w:r w:rsidR="00A26B70" w:rsidRPr="00961DD9">
        <w:rPr>
          <w:rFonts w:cs="Courier New"/>
        </w:rPr>
        <w:tab/>
      </w:r>
      <w:r w:rsidR="00A26B70" w:rsidRPr="00961DD9">
        <w:rPr>
          <w:rFonts w:cs="Courier New"/>
        </w:rPr>
        <w:tab/>
      </w:r>
      <w:r w:rsidR="00A26B70">
        <w:t>}</w:t>
      </w:r>
      <w:r w:rsidR="00A26B70">
        <w:br/>
      </w:r>
      <w:r w:rsidR="00A26B70" w:rsidRPr="00961DD9">
        <w:rPr>
          <w:rFonts w:cs="Courier New"/>
        </w:rPr>
        <w:tab/>
      </w:r>
      <w:r w:rsidR="00A26B70">
        <w:t>}</w:t>
      </w:r>
      <w:r w:rsidR="00A26B70">
        <w:rPr>
          <w:rFonts w:cs="Courier New"/>
        </w:rPr>
        <w:br/>
      </w:r>
      <w:r w:rsidR="00A26B70">
        <w:t>}</w:t>
      </w:r>
    </w:p>
    <w:p w14:paraId="6FB7E4F2" w14:textId="77777777" w:rsidR="00A26B70" w:rsidRPr="00CA7232" w:rsidRDefault="00A26B70" w:rsidP="00A26B70">
      <w:pPr>
        <w:pStyle w:val="Titre4"/>
      </w:pPr>
      <w:r>
        <w:t>Semantics</w:t>
      </w:r>
    </w:p>
    <w:p w14:paraId="7CD71D6F" w14:textId="77777777" w:rsidR="00A26B70" w:rsidRDefault="00A26B70" w:rsidP="00A26B70">
      <w:pPr>
        <w:pStyle w:val="fields"/>
      </w:pPr>
      <w:r>
        <w:rPr>
          <w:rFonts w:ascii="Courier New" w:hAnsi="Courier New" w:cs="Courier New"/>
        </w:rPr>
        <w:t xml:space="preserve">pattern_width </w:t>
      </w:r>
      <w:r>
        <w:t xml:space="preserve">indicates the width in pixels of the pattern </w:t>
      </w:r>
    </w:p>
    <w:p w14:paraId="523EE9F4" w14:textId="5BD91B00" w:rsidR="00020FC4" w:rsidRDefault="00A26B70" w:rsidP="00020FC4">
      <w:pPr>
        <w:pStyle w:val="fields"/>
      </w:pPr>
      <w:r>
        <w:rPr>
          <w:rFonts w:ascii="Courier New" w:hAnsi="Courier New" w:cs="Courier New"/>
        </w:rPr>
        <w:t xml:space="preserve">pattern_height </w:t>
      </w:r>
      <w:r>
        <w:t xml:space="preserve">indicates the height in pixels of the pattern </w:t>
      </w:r>
    </w:p>
    <w:p w14:paraId="5173C07B" w14:textId="45B53E86" w:rsidR="00A26B70" w:rsidRPr="00C41FF8" w:rsidRDefault="00A26B70" w:rsidP="00020FC4">
      <w:pPr>
        <w:pStyle w:val="fields"/>
        <w:rPr>
          <w:lang w:val="en-US"/>
        </w:rPr>
      </w:pPr>
      <w:r>
        <w:rPr>
          <w:rFonts w:ascii="Courier New" w:hAnsi="Courier New" w:cs="Courier New"/>
        </w:rPr>
        <w:t>polarization_angle</w:t>
      </w:r>
      <w:r w:rsidRPr="00B72E1C">
        <w:t xml:space="preserve"> </w:t>
      </w:r>
      <w:r>
        <w:t xml:space="preserve">indicates the polarization angle of the pixel at the defined pattern location. </w:t>
      </w:r>
      <w:r w:rsidR="00E4083D" w:rsidRPr="00C41FF8">
        <w:rPr>
          <w:lang w:val="en-US"/>
        </w:rPr>
        <w:t>Value is coded as a</w:t>
      </w:r>
      <w:r w:rsidR="00020FC4" w:rsidRPr="00C41FF8">
        <w:rPr>
          <w:lang w:val="en-US"/>
        </w:rPr>
        <w:t xml:space="preserve">n IEEE 754 “binary32” </w:t>
      </w:r>
      <w:r w:rsidR="00E4083D" w:rsidRPr="00C41FF8">
        <w:rPr>
          <w:lang w:val="en-US"/>
        </w:rPr>
        <w:t xml:space="preserve">number, and shall be </w:t>
      </w:r>
      <w:r w:rsidR="00020FC4" w:rsidRPr="00C41FF8">
        <w:rPr>
          <w:lang w:val="en-US"/>
        </w:rPr>
        <w:t>either ‘NaN’, indicating</w:t>
      </w:r>
      <w:r w:rsidR="00020FC4">
        <w:rPr>
          <w:lang w:val="en-US"/>
        </w:rPr>
        <w:t xml:space="preserve"> that no</w:t>
      </w:r>
      <w:r w:rsidR="00020FC4" w:rsidRPr="00C41FF8">
        <w:rPr>
          <w:lang w:val="en-US"/>
        </w:rPr>
        <w:t xml:space="preserve"> polarization filter is present</w:t>
      </w:r>
      <w:r w:rsidR="00020FC4">
        <w:rPr>
          <w:lang w:val="en-US"/>
        </w:rPr>
        <w:t xml:space="preserve">, </w:t>
      </w:r>
      <w:r w:rsidR="00020FC4" w:rsidRPr="00C41FF8">
        <w:rPr>
          <w:lang w:val="en-US"/>
        </w:rPr>
        <w:t>or</w:t>
      </w:r>
      <w:r w:rsidR="00020FC4">
        <w:rPr>
          <w:lang w:val="en-US"/>
        </w:rPr>
        <w:t xml:space="preserve"> a value </w:t>
      </w:r>
      <w:r w:rsidR="00E4083D" w:rsidRPr="00C41FF8">
        <w:rPr>
          <w:lang w:val="en-US"/>
        </w:rPr>
        <w:t>greater than or equal to 0.0 and strictly less than 360.0.</w:t>
      </w:r>
      <w:r w:rsidR="00C936C9" w:rsidRPr="00C41FF8">
        <w:rPr>
          <w:lang w:val="en-US"/>
        </w:rPr>
        <w:t xml:space="preserve"> </w:t>
      </w:r>
    </w:p>
    <w:p w14:paraId="4437AFB9" w14:textId="77777777" w:rsidR="004C12DB" w:rsidRPr="00377714" w:rsidRDefault="004C12DB" w:rsidP="00A26B70">
      <w:pPr>
        <w:pStyle w:val="fields"/>
      </w:pPr>
    </w:p>
    <w:p w14:paraId="7BF9A0D6" w14:textId="52DC80D5" w:rsidR="004C12DB" w:rsidRPr="004C12DB" w:rsidRDefault="004C12DB" w:rsidP="004C12DB">
      <w:pPr>
        <w:pStyle w:val="Titre3"/>
      </w:pPr>
      <w:bookmarkStart w:id="87" w:name="_Toc105175781"/>
      <w:r w:rsidRPr="004C12DB">
        <w:t xml:space="preserve">Sensor </w:t>
      </w:r>
      <w:r w:rsidRPr="00815215">
        <w:t>Non-Uniformity Correction</w:t>
      </w:r>
      <w:bookmarkEnd w:id="87"/>
    </w:p>
    <w:p w14:paraId="329C3F22" w14:textId="77777777" w:rsidR="004C12DB" w:rsidRPr="00CA7232" w:rsidRDefault="004C12DB" w:rsidP="004C12DB">
      <w:pPr>
        <w:pStyle w:val="Titre4"/>
      </w:pPr>
      <w:r w:rsidRPr="00CA7232">
        <w:t>Definition</w:t>
      </w:r>
    </w:p>
    <w:p w14:paraId="2F2ECBE7" w14:textId="66D963BC" w:rsidR="004C12DB" w:rsidRPr="008203C9" w:rsidRDefault="004C12DB" w:rsidP="00EE75A6">
      <w:pPr>
        <w:spacing w:after="120"/>
        <w:rPr>
          <w:rFonts w:ascii="Cambria" w:hAnsi="Cambria"/>
          <w:lang w:val="en-US"/>
        </w:rPr>
      </w:pPr>
      <w:r w:rsidRPr="008203C9">
        <w:rPr>
          <w:rFonts w:ascii="Cambria" w:hAnsi="Cambria"/>
          <w:lang w:val="en-US"/>
        </w:rPr>
        <w:t>Box Type:</w:t>
      </w:r>
      <w:r w:rsidRPr="00606752">
        <w:rPr>
          <w:rFonts w:ascii="Calibri Light" w:hAnsi="Calibri Light"/>
          <w:lang w:val="en-US"/>
        </w:rPr>
        <w:tab/>
      </w:r>
      <w:r w:rsidRPr="00C076A5">
        <w:rPr>
          <w:rFonts w:ascii="CourierNewPSMT" w:hAnsi="CourierNewPSMT"/>
          <w:szCs w:val="22"/>
          <w:lang w:val="en-US"/>
        </w:rPr>
        <w:t>'</w:t>
      </w:r>
      <w:r w:rsidR="0062675D">
        <w:rPr>
          <w:rFonts w:ascii="CourierNewPSMT" w:hAnsi="CourierNewPSMT"/>
          <w:szCs w:val="22"/>
          <w:lang w:val="en-US"/>
        </w:rPr>
        <w:t>s</w:t>
      </w:r>
      <w:r>
        <w:rPr>
          <w:rFonts w:ascii="CourierNewPSMT" w:hAnsi="CourierNewPSMT"/>
          <w:szCs w:val="22"/>
          <w:lang w:val="en-US"/>
        </w:rPr>
        <w:t>nuc</w:t>
      </w:r>
      <w:r w:rsidRPr="00C076A5">
        <w:rPr>
          <w:rFonts w:ascii="CourierNewPSMT" w:hAnsi="CourierNewPSMT"/>
          <w:szCs w:val="22"/>
          <w:lang w:val="en-US"/>
        </w:rPr>
        <w:t xml:space="preserve">' </w:t>
      </w:r>
      <w:r w:rsidRPr="00606752">
        <w:rPr>
          <w:rFonts w:ascii="Calibri Light" w:hAnsi="Calibri Light"/>
          <w:lang w:val="en-US"/>
        </w:rPr>
        <w:br/>
      </w:r>
      <w:r w:rsidRPr="008203C9">
        <w:rPr>
          <w:rFonts w:ascii="Cambria" w:hAnsi="Cambria"/>
          <w:lang w:val="en-US"/>
        </w:rPr>
        <w:t>Container:</w:t>
      </w:r>
      <w:r w:rsidRPr="008203C9">
        <w:rPr>
          <w:rFonts w:ascii="Cambria" w:hAnsi="Cambria"/>
          <w:lang w:val="en-US"/>
        </w:rPr>
        <w:tab/>
        <w:t xml:space="preserve">Video sample entry, </w:t>
      </w:r>
      <w:r w:rsidRPr="0034109C">
        <w:rPr>
          <w:rFonts w:ascii="CourierNewPSMT" w:hAnsi="CourierNewPSMT"/>
          <w:szCs w:val="22"/>
          <w:lang w:val="en-US"/>
        </w:rPr>
        <w:t>ItemPropertyContainerBox</w:t>
      </w:r>
      <w:r w:rsidRPr="008203C9">
        <w:rPr>
          <w:rFonts w:ascii="Cambria" w:hAnsi="Cambria"/>
          <w:lang w:val="en-US"/>
        </w:rPr>
        <w:br/>
      </w:r>
      <w:r w:rsidRPr="008203C9">
        <w:rPr>
          <w:rFonts w:ascii="Cambria" w:hAnsi="Cambria"/>
          <w:lang w:val="en-US"/>
        </w:rPr>
        <w:lastRenderedPageBreak/>
        <w:t>Mandatory:</w:t>
      </w:r>
      <w:r w:rsidRPr="008203C9">
        <w:rPr>
          <w:rFonts w:ascii="Cambria" w:hAnsi="Cambria"/>
          <w:lang w:val="en-US"/>
        </w:rPr>
        <w:tab/>
        <w:t>No</w:t>
      </w:r>
      <w:r w:rsidRPr="008203C9">
        <w:rPr>
          <w:rFonts w:ascii="Cambria" w:hAnsi="Cambria"/>
          <w:lang w:val="en-US"/>
        </w:rPr>
        <w:br/>
        <w:t>Quantity:</w:t>
      </w:r>
      <w:r w:rsidRPr="008203C9">
        <w:rPr>
          <w:rFonts w:ascii="Cambria" w:hAnsi="Cambria"/>
          <w:lang w:val="en-US"/>
        </w:rPr>
        <w:tab/>
        <w:t xml:space="preserve">Zero or one </w:t>
      </w:r>
    </w:p>
    <w:p w14:paraId="31511A83" w14:textId="0C4E9971" w:rsidR="004C12DB" w:rsidRPr="0068555D" w:rsidRDefault="004C12DB" w:rsidP="00EE75A6">
      <w:pPr>
        <w:pStyle w:val="NormalWeb"/>
        <w:spacing w:after="120"/>
        <w:rPr>
          <w:sz w:val="24"/>
          <w:szCs w:val="24"/>
        </w:rPr>
      </w:pPr>
      <w:r w:rsidRPr="0068555D">
        <w:rPr>
          <w:sz w:val="24"/>
          <w:szCs w:val="24"/>
        </w:rPr>
        <w:t xml:space="preserve">The </w:t>
      </w:r>
      <w:r w:rsidR="0062675D" w:rsidRPr="0068555D">
        <w:rPr>
          <w:rFonts w:ascii="Courier New" w:hAnsi="Courier New" w:cstheme="minorBidi"/>
          <w:noProof/>
          <w:sz w:val="24"/>
          <w:szCs w:val="24"/>
          <w:lang w:eastAsia="fr-CH"/>
        </w:rPr>
        <w:t>SensorN</w:t>
      </w:r>
      <w:r w:rsidRPr="0068555D">
        <w:rPr>
          <w:rFonts w:ascii="Courier New" w:hAnsi="Courier New" w:cstheme="minorBidi"/>
          <w:noProof/>
          <w:sz w:val="24"/>
          <w:szCs w:val="24"/>
          <w:lang w:eastAsia="fr-CH"/>
        </w:rPr>
        <w:t>onUniformityCorrectionBox</w:t>
      </w:r>
      <w:r w:rsidRPr="0068555D">
        <w:rPr>
          <w:sz w:val="24"/>
          <w:szCs w:val="24"/>
        </w:rPr>
        <w:t xml:space="preserve"> allows describing pixel specific gain and offset corrections, as well as a global gain term. </w:t>
      </w:r>
    </w:p>
    <w:p w14:paraId="6D155360" w14:textId="13FBA689" w:rsidR="00E6328F" w:rsidRPr="0068555D" w:rsidRDefault="00E6328F" w:rsidP="00EE75A6">
      <w:pPr>
        <w:pStyle w:val="NormalWeb"/>
        <w:spacing w:after="120"/>
        <w:rPr>
          <w:sz w:val="24"/>
          <w:szCs w:val="24"/>
        </w:rPr>
      </w:pPr>
      <w:r w:rsidRPr="0068555D">
        <w:rPr>
          <w:sz w:val="24"/>
          <w:szCs w:val="24"/>
        </w:rPr>
        <w:t xml:space="preserve">The Non-Uniform Correction (NUC) </w:t>
      </w:r>
      <w:r w:rsidRPr="0068555D">
        <w:rPr>
          <w:rFonts w:ascii="Courier New" w:hAnsi="Courier New" w:cs="Courier New"/>
          <w:sz w:val="24"/>
          <w:szCs w:val="24"/>
        </w:rPr>
        <w:t>nuc_gain</w:t>
      </w:r>
      <w:r w:rsidRPr="0068555D">
        <w:rPr>
          <w:sz w:val="24"/>
          <w:szCs w:val="24"/>
        </w:rPr>
        <w:t xml:space="preserve"> and </w:t>
      </w:r>
      <w:r w:rsidRPr="0068555D">
        <w:rPr>
          <w:rFonts w:ascii="Courier New" w:hAnsi="Courier New" w:cs="Courier New"/>
          <w:sz w:val="24"/>
          <w:szCs w:val="24"/>
        </w:rPr>
        <w:t>nuc_offset</w:t>
      </w:r>
      <w:r w:rsidRPr="0068555D">
        <w:rPr>
          <w:sz w:val="24"/>
          <w:szCs w:val="24"/>
        </w:rPr>
        <w:t xml:space="preserve"> attributes provide non-uniformity corrections for a sensor. This is commonly used with radiometr</w:t>
      </w:r>
      <w:r w:rsidR="00B2656A" w:rsidRPr="0068555D">
        <w:rPr>
          <w:sz w:val="24"/>
          <w:szCs w:val="24"/>
        </w:rPr>
        <w:t>ic imager</w:t>
      </w:r>
      <w:r w:rsidRPr="0068555D">
        <w:rPr>
          <w:sz w:val="24"/>
          <w:szCs w:val="24"/>
        </w:rPr>
        <w:t xml:space="preserve">y. The correction equation is linear: </w:t>
      </w:r>
      <w:r w:rsidRPr="0068555D">
        <w:rPr>
          <w:rFonts w:ascii="Cambria Math" w:hAnsi="Cambria Math" w:cs="Cambria Math"/>
          <w:i/>
          <w:iCs/>
          <w:sz w:val="24"/>
          <w:szCs w:val="24"/>
        </w:rPr>
        <w:t>𝑦</w:t>
      </w:r>
      <w:r w:rsidRPr="0068555D">
        <w:rPr>
          <w:sz w:val="24"/>
          <w:szCs w:val="24"/>
        </w:rPr>
        <w:t xml:space="preserve"> =</w:t>
      </w:r>
      <w:r w:rsidRPr="0068555D">
        <w:rPr>
          <w:rFonts w:ascii="Courier New" w:hAnsi="Courier New" w:cs="Courier New"/>
          <w:sz w:val="24"/>
          <w:szCs w:val="24"/>
        </w:rPr>
        <w:t xml:space="preserve"> nuc_gain</w:t>
      </w:r>
      <w:r w:rsidRPr="0068555D">
        <w:rPr>
          <w:sz w:val="24"/>
          <w:szCs w:val="24"/>
        </w:rPr>
        <w:t xml:space="preserve"> *</w:t>
      </w:r>
      <w:r w:rsidRPr="0068555D">
        <w:rPr>
          <w:rFonts w:ascii="Cambria Math" w:hAnsi="Cambria Math" w:cs="Cambria Math"/>
          <w:sz w:val="24"/>
          <w:szCs w:val="24"/>
        </w:rPr>
        <w:t>𝑥</w:t>
      </w:r>
      <w:r w:rsidRPr="0068555D">
        <w:rPr>
          <w:sz w:val="24"/>
          <w:szCs w:val="24"/>
        </w:rPr>
        <w:t>+</w:t>
      </w:r>
      <w:r w:rsidRPr="0068555D">
        <w:rPr>
          <w:rFonts w:ascii="Courier New" w:hAnsi="Courier New" w:cs="Courier New"/>
          <w:sz w:val="24"/>
          <w:szCs w:val="24"/>
        </w:rPr>
        <w:t xml:space="preserve"> nuc_offset</w:t>
      </w:r>
      <w:r w:rsidRPr="0068555D">
        <w:rPr>
          <w:sz w:val="24"/>
          <w:szCs w:val="24"/>
        </w:rPr>
        <w:t>, where x is an input component value</w:t>
      </w:r>
      <w:r w:rsidR="00B2656A" w:rsidRPr="0068555D">
        <w:rPr>
          <w:sz w:val="24"/>
          <w:szCs w:val="24"/>
        </w:rPr>
        <w:t xml:space="preserve"> as stored in the file</w:t>
      </w:r>
      <w:r w:rsidRPr="0068555D">
        <w:rPr>
          <w:sz w:val="24"/>
          <w:szCs w:val="24"/>
        </w:rPr>
        <w:t xml:space="preserve">. The minimum value of </w:t>
      </w:r>
      <w:r w:rsidRPr="0068555D">
        <w:rPr>
          <w:i/>
          <w:iCs/>
          <w:sz w:val="24"/>
          <w:szCs w:val="24"/>
        </w:rPr>
        <w:t>y</w:t>
      </w:r>
      <w:r w:rsidRPr="0068555D">
        <w:rPr>
          <w:sz w:val="24"/>
          <w:szCs w:val="24"/>
        </w:rPr>
        <w:t xml:space="preserve"> saturates at a value of 0. </w:t>
      </w:r>
      <w:r w:rsidR="00463F9D" w:rsidRPr="0068555D">
        <w:rPr>
          <w:sz w:val="24"/>
          <w:szCs w:val="24"/>
        </w:rPr>
        <w:t xml:space="preserve">In situations where the same component value range is to be maintained after application of the NUCs, the </w:t>
      </w:r>
      <w:r w:rsidRPr="0068555D">
        <w:rPr>
          <w:sz w:val="24"/>
          <w:szCs w:val="24"/>
        </w:rPr>
        <w:t xml:space="preserve">maximum value of </w:t>
      </w:r>
      <w:r w:rsidRPr="0068555D">
        <w:rPr>
          <w:i/>
          <w:iCs/>
          <w:sz w:val="24"/>
          <w:szCs w:val="24"/>
        </w:rPr>
        <w:t>y</w:t>
      </w:r>
      <w:r w:rsidRPr="0068555D">
        <w:rPr>
          <w:sz w:val="24"/>
          <w:szCs w:val="24"/>
        </w:rPr>
        <w:t xml:space="preserve"> saturates at a level defined by the number of bits in the component value, for instance, 65535 for a 16-bit component.</w:t>
      </w:r>
    </w:p>
    <w:p w14:paraId="40E8C269" w14:textId="3FDA7DF4" w:rsidR="00B00E9B" w:rsidRPr="0068555D" w:rsidRDefault="006732E5" w:rsidP="00EE75A6">
      <w:pPr>
        <w:pStyle w:val="NormalWeb"/>
        <w:spacing w:after="120"/>
        <w:jc w:val="both"/>
        <w:rPr>
          <w:sz w:val="24"/>
          <w:szCs w:val="24"/>
        </w:rPr>
      </w:pPr>
      <w:r w:rsidRPr="0068555D">
        <w:rPr>
          <w:sz w:val="24"/>
          <w:szCs w:val="24"/>
        </w:rPr>
        <w:t xml:space="preserve">The NUC coefficients are assigned per pixel through the full image. The NUC gain and offset tables are aligned with the entire image, resulting in a table width equal to </w:t>
      </w:r>
      <w:r w:rsidRPr="0068555D">
        <w:rPr>
          <w:rFonts w:ascii="Courier New" w:hAnsi="Courier New" w:cs="Courier New"/>
          <w:sz w:val="24"/>
          <w:szCs w:val="24"/>
        </w:rPr>
        <w:t xml:space="preserve">image_width </w:t>
      </w:r>
      <w:r w:rsidRPr="0068555D">
        <w:rPr>
          <w:sz w:val="24"/>
          <w:szCs w:val="24"/>
        </w:rPr>
        <w:t xml:space="preserve">and table height equal to </w:t>
      </w:r>
      <w:r w:rsidRPr="0068555D">
        <w:rPr>
          <w:rFonts w:ascii="Courier New" w:hAnsi="Courier New" w:cs="Courier New"/>
          <w:sz w:val="24"/>
          <w:szCs w:val="24"/>
        </w:rPr>
        <w:t>image_height</w:t>
      </w:r>
      <w:r w:rsidRPr="0068555D">
        <w:rPr>
          <w:sz w:val="24"/>
          <w:szCs w:val="24"/>
        </w:rPr>
        <w:t xml:space="preserve">. For a pixel position {x, y} in the image, with {0,0} being the top-left pixel, the NUC coefficients for each pixel are given by position </w:t>
      </w:r>
      <w:r w:rsidRPr="0068555D">
        <w:rPr>
          <w:rFonts w:ascii="Courier New" w:hAnsi="Courier New" w:cs="Courier New"/>
          <w:sz w:val="24"/>
          <w:szCs w:val="24"/>
        </w:rPr>
        <w:t>{x,y}</w:t>
      </w:r>
      <w:r w:rsidRPr="0068555D">
        <w:rPr>
          <w:sz w:val="24"/>
          <w:szCs w:val="24"/>
        </w:rPr>
        <w:t xml:space="preserve"> in the </w:t>
      </w:r>
      <w:r w:rsidRPr="0068555D">
        <w:rPr>
          <w:rFonts w:ascii="CourierNewPSMT" w:hAnsi="CourierNewPSMT"/>
          <w:sz w:val="24"/>
          <w:szCs w:val="24"/>
          <w:lang w:eastAsia="fr-FR"/>
        </w:rPr>
        <w:t>SensorNonUniformityCorrectionBox</w:t>
      </w:r>
      <w:r w:rsidRPr="0068555D">
        <w:rPr>
          <w:sz w:val="24"/>
          <w:szCs w:val="24"/>
        </w:rPr>
        <w:t>.</w:t>
      </w:r>
    </w:p>
    <w:p w14:paraId="0F72D2E8" w14:textId="77777777" w:rsidR="004C12DB" w:rsidRPr="00CA7232" w:rsidRDefault="004C12DB" w:rsidP="004C12DB">
      <w:pPr>
        <w:pStyle w:val="Titre4"/>
      </w:pPr>
      <w:r>
        <w:t>Syntax</w:t>
      </w:r>
    </w:p>
    <w:p w14:paraId="4311D46A" w14:textId="54B88DC3" w:rsidR="004C12DB" w:rsidRDefault="004C12DB" w:rsidP="00815215">
      <w:pPr>
        <w:pStyle w:val="code"/>
        <w:spacing w:after="0"/>
      </w:pPr>
      <w:r w:rsidRPr="00961DD9">
        <w:t xml:space="preserve">aligned(8) class </w:t>
      </w:r>
      <w:r w:rsidR="00520C48">
        <w:t>Sensor</w:t>
      </w:r>
      <w:r>
        <w:t xml:space="preserve">NonUniformityCorrectionBox </w:t>
      </w:r>
      <w:r w:rsidRPr="00961DD9">
        <w:t>extends FullBox(</w:t>
      </w:r>
      <w:r w:rsidR="0062675D" w:rsidRPr="00C076A5">
        <w:rPr>
          <w:rFonts w:ascii="CourierNewPSMT" w:hAnsi="CourierNewPSMT"/>
          <w:szCs w:val="22"/>
          <w:lang w:val="en-US" w:eastAsia="fr-FR"/>
        </w:rPr>
        <w:t>'</w:t>
      </w:r>
      <w:r w:rsidR="00AF067F">
        <w:rPr>
          <w:rFonts w:ascii="CourierNewPSMT" w:hAnsi="CourierNewPSMT"/>
          <w:szCs w:val="22"/>
          <w:lang w:val="en-US" w:eastAsia="fr-FR"/>
        </w:rPr>
        <w:t>s</w:t>
      </w:r>
      <w:r w:rsidR="0062675D">
        <w:rPr>
          <w:rFonts w:ascii="CourierNewPSMT" w:hAnsi="CourierNewPSMT"/>
          <w:szCs w:val="22"/>
          <w:lang w:val="en-US" w:eastAsia="fr-FR"/>
        </w:rPr>
        <w:t>nuc</w:t>
      </w:r>
      <w:r w:rsidR="0062675D" w:rsidRPr="00C076A5">
        <w:rPr>
          <w:rFonts w:ascii="CourierNewPSMT" w:hAnsi="CourierNewPSMT"/>
          <w:szCs w:val="22"/>
          <w:lang w:val="en-US" w:eastAsia="fr-FR"/>
        </w:rPr>
        <w:t>'</w:t>
      </w:r>
      <w:r w:rsidRPr="00961DD9">
        <w:t>, 0, 0) {</w:t>
      </w:r>
      <w:r>
        <w:br/>
      </w:r>
      <w:r w:rsidRPr="00961DD9">
        <w:rPr>
          <w:rFonts w:cs="Courier New"/>
        </w:rPr>
        <w:tab/>
        <w:t>unsigned int(</w:t>
      </w:r>
      <w:r w:rsidR="00520C48">
        <w:rPr>
          <w:rFonts w:cs="Courier New"/>
        </w:rPr>
        <w:t>32</w:t>
      </w:r>
      <w:r w:rsidRPr="00961DD9">
        <w:rPr>
          <w:rFonts w:cs="Courier New"/>
        </w:rPr>
        <w:t xml:space="preserve">) </w:t>
      </w:r>
      <w:r w:rsidR="006F1528">
        <w:rPr>
          <w:rFonts w:cs="Courier New"/>
        </w:rPr>
        <w:t>image</w:t>
      </w:r>
      <w:r>
        <w:rPr>
          <w:rFonts w:cs="Courier New"/>
        </w:rPr>
        <w:t>_width</w:t>
      </w:r>
      <w:r w:rsidRPr="00961DD9">
        <w:rPr>
          <w:rFonts w:cs="Courier New"/>
        </w:rPr>
        <w:t>;</w:t>
      </w:r>
      <w:r>
        <w:rPr>
          <w:rFonts w:cs="Courier New"/>
        </w:rPr>
        <w:br/>
      </w:r>
      <w:r w:rsidRPr="00961DD9">
        <w:rPr>
          <w:rFonts w:cs="Courier New"/>
        </w:rPr>
        <w:tab/>
        <w:t>unsigned int(</w:t>
      </w:r>
      <w:r w:rsidR="00520C48">
        <w:rPr>
          <w:rFonts w:cs="Courier New"/>
        </w:rPr>
        <w:t>32</w:t>
      </w:r>
      <w:r w:rsidRPr="00961DD9">
        <w:rPr>
          <w:rFonts w:cs="Courier New"/>
        </w:rPr>
        <w:t xml:space="preserve">) </w:t>
      </w:r>
      <w:r w:rsidR="006F1528">
        <w:rPr>
          <w:rFonts w:cs="Courier New"/>
        </w:rPr>
        <w:t>image</w:t>
      </w:r>
      <w:r>
        <w:rPr>
          <w:rFonts w:cs="Courier New"/>
        </w:rPr>
        <w:t>_height</w:t>
      </w:r>
      <w:r w:rsidRPr="00961DD9">
        <w:rPr>
          <w:rFonts w:cs="Courier New"/>
        </w:rPr>
        <w:t>;</w:t>
      </w:r>
      <w:r>
        <w:rPr>
          <w:rFonts w:cs="Courier New"/>
        </w:rPr>
        <w:br/>
      </w:r>
      <w:r w:rsidRPr="00961DD9">
        <w:rPr>
          <w:rFonts w:cs="Courier New"/>
        </w:rPr>
        <w:tab/>
      </w:r>
      <w:r>
        <w:rPr>
          <w:rFonts w:cs="Courier New"/>
        </w:rPr>
        <w:t>for (i=0; i&lt;</w:t>
      </w:r>
      <w:r w:rsidRPr="00A416A7">
        <w:rPr>
          <w:rFonts w:cs="Courier New"/>
        </w:rPr>
        <w:t xml:space="preserve"> </w:t>
      </w:r>
      <w:r w:rsidR="006F1528">
        <w:rPr>
          <w:rFonts w:cs="Courier New"/>
        </w:rPr>
        <w:t>image</w:t>
      </w:r>
      <w:r>
        <w:rPr>
          <w:rFonts w:cs="Courier New"/>
        </w:rPr>
        <w:t>_height</w:t>
      </w:r>
      <w:r w:rsidRPr="00961DD9">
        <w:rPr>
          <w:rFonts w:cs="Courier New"/>
        </w:rPr>
        <w:t>;</w:t>
      </w:r>
      <w:r>
        <w:rPr>
          <w:rFonts w:cs="Courier New"/>
        </w:rPr>
        <w:t xml:space="preserve"> i++) {</w:t>
      </w:r>
      <w:r>
        <w:rPr>
          <w:rFonts w:cs="Courier New"/>
        </w:rPr>
        <w:br/>
      </w:r>
      <w:r w:rsidRPr="00961DD9">
        <w:rPr>
          <w:rFonts w:cs="Courier New"/>
        </w:rPr>
        <w:tab/>
      </w:r>
      <w:r w:rsidRPr="00961DD9">
        <w:rPr>
          <w:rFonts w:cs="Courier New"/>
        </w:rPr>
        <w:tab/>
      </w:r>
      <w:r>
        <w:rPr>
          <w:rFonts w:cs="Courier New"/>
        </w:rPr>
        <w:t>for (j=0; j&lt;</w:t>
      </w:r>
      <w:r w:rsidRPr="00CA48D9">
        <w:rPr>
          <w:rFonts w:cs="Courier New"/>
        </w:rPr>
        <w:t xml:space="preserve"> </w:t>
      </w:r>
      <w:r w:rsidR="006F1528">
        <w:rPr>
          <w:rFonts w:cs="Courier New"/>
        </w:rPr>
        <w:t>image</w:t>
      </w:r>
      <w:r>
        <w:rPr>
          <w:rFonts w:cs="Courier New"/>
        </w:rPr>
        <w:t>_width</w:t>
      </w:r>
      <w:r w:rsidRPr="00961DD9">
        <w:rPr>
          <w:rFonts w:cs="Courier New"/>
        </w:rPr>
        <w:t>;</w:t>
      </w:r>
      <w:r>
        <w:rPr>
          <w:rFonts w:cs="Courier New"/>
        </w:rPr>
        <w:t xml:space="preserve"> j++) {</w:t>
      </w:r>
      <w:r>
        <w:rPr>
          <w:rFonts w:cs="Courier New"/>
        </w:rPr>
        <w:br/>
      </w:r>
      <w:r w:rsidRPr="00961DD9">
        <w:rPr>
          <w:rFonts w:cs="Courier New"/>
        </w:rPr>
        <w:tab/>
      </w:r>
      <w:r w:rsidRPr="00961DD9">
        <w:rPr>
          <w:rFonts w:cs="Courier New"/>
        </w:rPr>
        <w:tab/>
      </w:r>
      <w:r w:rsidRPr="00961DD9">
        <w:rPr>
          <w:rFonts w:cs="Courier New"/>
        </w:rPr>
        <w:tab/>
      </w:r>
      <w:r w:rsidR="00520C48">
        <w:rPr>
          <w:rFonts w:cs="Courier New"/>
        </w:rPr>
        <w:t>double</w:t>
      </w:r>
      <w:r w:rsidRPr="00961DD9">
        <w:rPr>
          <w:rFonts w:cs="Courier New"/>
        </w:rPr>
        <w:t>(</w:t>
      </w:r>
      <w:r>
        <w:rPr>
          <w:rFonts w:cs="Courier New"/>
        </w:rPr>
        <w:t>32</w:t>
      </w:r>
      <w:r w:rsidRPr="00961DD9">
        <w:rPr>
          <w:rFonts w:cs="Courier New"/>
        </w:rPr>
        <w:t xml:space="preserve">) </w:t>
      </w:r>
      <w:r>
        <w:rPr>
          <w:rFonts w:cs="Courier New"/>
        </w:rPr>
        <w:t>nuc_gain;</w:t>
      </w:r>
      <w:r>
        <w:rPr>
          <w:rFonts w:cs="Courier New"/>
        </w:rPr>
        <w:br/>
      </w:r>
      <w:r w:rsidRPr="00961DD9">
        <w:rPr>
          <w:rFonts w:cs="Courier New"/>
        </w:rPr>
        <w:tab/>
      </w:r>
      <w:r w:rsidRPr="00961DD9">
        <w:rPr>
          <w:rFonts w:cs="Courier New"/>
        </w:rPr>
        <w:tab/>
      </w:r>
      <w:r>
        <w:t>}</w:t>
      </w:r>
      <w:r>
        <w:br/>
      </w:r>
      <w:r w:rsidRPr="00961DD9">
        <w:rPr>
          <w:rFonts w:cs="Courier New"/>
        </w:rPr>
        <w:tab/>
      </w:r>
      <w:r>
        <w:t>}</w:t>
      </w:r>
      <w:r>
        <w:rPr>
          <w:rFonts w:cs="Courier New"/>
        </w:rPr>
        <w:br/>
        <w:t xml:space="preserve">   for (i=0; i&lt;</w:t>
      </w:r>
      <w:r w:rsidRPr="00A416A7">
        <w:rPr>
          <w:rFonts w:cs="Courier New"/>
        </w:rPr>
        <w:t xml:space="preserve"> </w:t>
      </w:r>
      <w:r w:rsidR="006F1528">
        <w:rPr>
          <w:rFonts w:cs="Courier New"/>
        </w:rPr>
        <w:t>image</w:t>
      </w:r>
      <w:r>
        <w:rPr>
          <w:rFonts w:cs="Courier New"/>
        </w:rPr>
        <w:t>_height</w:t>
      </w:r>
      <w:r w:rsidRPr="00961DD9">
        <w:rPr>
          <w:rFonts w:cs="Courier New"/>
        </w:rPr>
        <w:t>;</w:t>
      </w:r>
      <w:r>
        <w:rPr>
          <w:rFonts w:cs="Courier New"/>
        </w:rPr>
        <w:t xml:space="preserve"> i++) {</w:t>
      </w:r>
      <w:r>
        <w:rPr>
          <w:rFonts w:cs="Courier New"/>
        </w:rPr>
        <w:br/>
      </w:r>
      <w:r w:rsidRPr="00961DD9">
        <w:rPr>
          <w:rFonts w:cs="Courier New"/>
        </w:rPr>
        <w:tab/>
      </w:r>
      <w:r w:rsidRPr="00961DD9">
        <w:rPr>
          <w:rFonts w:cs="Courier New"/>
        </w:rPr>
        <w:tab/>
      </w:r>
      <w:r>
        <w:rPr>
          <w:rFonts w:cs="Courier New"/>
        </w:rPr>
        <w:t>for (j=0; j&lt;</w:t>
      </w:r>
      <w:r w:rsidRPr="00CA48D9">
        <w:rPr>
          <w:rFonts w:cs="Courier New"/>
        </w:rPr>
        <w:t xml:space="preserve"> </w:t>
      </w:r>
      <w:r w:rsidR="006F1528">
        <w:rPr>
          <w:rFonts w:cs="Courier New"/>
        </w:rPr>
        <w:t>image</w:t>
      </w:r>
      <w:r>
        <w:rPr>
          <w:rFonts w:cs="Courier New"/>
        </w:rPr>
        <w:t>_width</w:t>
      </w:r>
      <w:r w:rsidRPr="00961DD9">
        <w:rPr>
          <w:rFonts w:cs="Courier New"/>
        </w:rPr>
        <w:t>;</w:t>
      </w:r>
      <w:r>
        <w:rPr>
          <w:rFonts w:cs="Courier New"/>
        </w:rPr>
        <w:t xml:space="preserve"> j++) {</w:t>
      </w:r>
      <w:r>
        <w:rPr>
          <w:rFonts w:cs="Courier New"/>
        </w:rPr>
        <w:br/>
      </w:r>
      <w:r w:rsidRPr="00961DD9">
        <w:rPr>
          <w:rFonts w:cs="Courier New"/>
        </w:rPr>
        <w:tab/>
      </w:r>
      <w:r w:rsidRPr="00961DD9">
        <w:rPr>
          <w:rFonts w:cs="Courier New"/>
        </w:rPr>
        <w:tab/>
      </w:r>
      <w:r w:rsidRPr="00961DD9">
        <w:rPr>
          <w:rFonts w:cs="Courier New"/>
        </w:rPr>
        <w:tab/>
      </w:r>
      <w:r w:rsidR="00520C48">
        <w:rPr>
          <w:rFonts w:cs="Courier New"/>
        </w:rPr>
        <w:t>double</w:t>
      </w:r>
      <w:r w:rsidRPr="00961DD9">
        <w:rPr>
          <w:rFonts w:cs="Courier New"/>
        </w:rPr>
        <w:t>(</w:t>
      </w:r>
      <w:r w:rsidR="00520C48">
        <w:rPr>
          <w:rFonts w:cs="Courier New"/>
        </w:rPr>
        <w:t>32</w:t>
      </w:r>
      <w:r w:rsidRPr="00961DD9">
        <w:rPr>
          <w:rFonts w:cs="Courier New"/>
        </w:rPr>
        <w:t xml:space="preserve">) </w:t>
      </w:r>
      <w:r>
        <w:rPr>
          <w:rFonts w:cs="Courier New"/>
        </w:rPr>
        <w:t>nuc_offset;</w:t>
      </w:r>
      <w:r w:rsidRPr="00961DD9">
        <w:rPr>
          <w:rFonts w:cs="Courier New"/>
        </w:rPr>
        <w:br/>
      </w:r>
      <w:r w:rsidRPr="00961DD9">
        <w:rPr>
          <w:rFonts w:cs="Courier New"/>
        </w:rPr>
        <w:tab/>
      </w:r>
      <w:r w:rsidRPr="00961DD9">
        <w:rPr>
          <w:rFonts w:cs="Courier New"/>
        </w:rPr>
        <w:tab/>
      </w:r>
      <w:r w:rsidRPr="00961DD9">
        <w:rPr>
          <w:rFonts w:cs="Courier New"/>
        </w:rPr>
        <w:tab/>
      </w:r>
      <w:r>
        <w:rPr>
          <w:rFonts w:cs="Courier New"/>
        </w:rPr>
        <w:t>}</w:t>
      </w:r>
      <w:r>
        <w:rPr>
          <w:rFonts w:cs="Courier New"/>
        </w:rPr>
        <w:br/>
      </w:r>
      <w:r w:rsidRPr="00961DD9">
        <w:rPr>
          <w:rFonts w:cs="Courier New"/>
        </w:rPr>
        <w:tab/>
      </w:r>
      <w:r w:rsidRPr="00961DD9">
        <w:rPr>
          <w:rFonts w:cs="Courier New"/>
        </w:rPr>
        <w:tab/>
      </w:r>
      <w:r>
        <w:t>}</w:t>
      </w:r>
      <w:r>
        <w:br/>
      </w:r>
      <w:r w:rsidRPr="00961DD9">
        <w:rPr>
          <w:rFonts w:cs="Courier New"/>
        </w:rPr>
        <w:tab/>
      </w:r>
      <w:r>
        <w:t>}</w:t>
      </w:r>
    </w:p>
    <w:p w14:paraId="370CE6F8" w14:textId="731588AF" w:rsidR="004C12DB" w:rsidRDefault="004C12DB" w:rsidP="0016218F">
      <w:pPr>
        <w:pStyle w:val="code"/>
        <w:spacing w:before="0"/>
      </w:pPr>
      <w:r>
        <w:t>}</w:t>
      </w:r>
    </w:p>
    <w:p w14:paraId="050596E2" w14:textId="77777777" w:rsidR="004C12DB" w:rsidRPr="00CA7232" w:rsidRDefault="004C12DB" w:rsidP="004C12DB">
      <w:pPr>
        <w:pStyle w:val="Titre4"/>
      </w:pPr>
      <w:r>
        <w:t>Semantics</w:t>
      </w:r>
    </w:p>
    <w:p w14:paraId="427A06F6" w14:textId="1D48F66F" w:rsidR="004C12DB" w:rsidRDefault="006F1528" w:rsidP="004C12DB">
      <w:pPr>
        <w:pStyle w:val="fields"/>
      </w:pPr>
      <w:r w:rsidRPr="00C76291">
        <w:rPr>
          <w:rFonts w:ascii="Courier New" w:hAnsi="Courier New" w:cs="Courier New"/>
        </w:rPr>
        <w:t>image</w:t>
      </w:r>
      <w:r w:rsidR="004C12DB" w:rsidRPr="00DC695F">
        <w:rPr>
          <w:rFonts w:ascii="Courier New" w:hAnsi="Courier New" w:cs="Courier New"/>
        </w:rPr>
        <w:t>_</w:t>
      </w:r>
      <w:r w:rsidR="004C12DB">
        <w:rPr>
          <w:rFonts w:ascii="Courier New" w:hAnsi="Courier New" w:cs="Courier New"/>
        </w:rPr>
        <w:t>width</w:t>
      </w:r>
      <w:r w:rsidR="004C12DB">
        <w:t xml:space="preserve"> indicates the width in pixels </w:t>
      </w:r>
      <w:r>
        <w:t>of the NUC tables</w:t>
      </w:r>
      <w:r w:rsidR="004B4DCF">
        <w:t>, shall be equal to image width</w:t>
      </w:r>
      <w:r w:rsidDel="006F1528">
        <w:t xml:space="preserve"> </w:t>
      </w:r>
    </w:p>
    <w:p w14:paraId="5E69E14F" w14:textId="4A602C83" w:rsidR="004C12DB" w:rsidRDefault="006F1528" w:rsidP="004C12DB">
      <w:pPr>
        <w:pStyle w:val="fields"/>
      </w:pPr>
      <w:r w:rsidRPr="00C76291">
        <w:rPr>
          <w:rFonts w:ascii="Courier New" w:hAnsi="Courier New" w:cs="Courier New"/>
        </w:rPr>
        <w:t>image</w:t>
      </w:r>
      <w:r w:rsidR="004C12DB" w:rsidRPr="00961DD9">
        <w:rPr>
          <w:rFonts w:ascii="Courier New" w:hAnsi="Courier New" w:cs="Courier New"/>
        </w:rPr>
        <w:t>_</w:t>
      </w:r>
      <w:r w:rsidR="004C12DB">
        <w:rPr>
          <w:rFonts w:ascii="Courier New" w:hAnsi="Courier New" w:cs="Courier New"/>
        </w:rPr>
        <w:t>height</w:t>
      </w:r>
      <w:r w:rsidR="004C12DB" w:rsidRPr="00B72E1C">
        <w:t xml:space="preserve"> </w:t>
      </w:r>
      <w:r w:rsidR="004C12DB">
        <w:t xml:space="preserve">indicates the height in pixels </w:t>
      </w:r>
      <w:r>
        <w:t>of the NUC tables</w:t>
      </w:r>
      <w:r w:rsidR="004B4DCF">
        <w:t>, shall be equal to image height</w:t>
      </w:r>
      <w:r w:rsidDel="006F1528">
        <w:t xml:space="preserve"> </w:t>
      </w:r>
    </w:p>
    <w:p w14:paraId="1EF57AA7" w14:textId="0C9D442D" w:rsidR="004C12DB" w:rsidRDefault="004C12DB" w:rsidP="004C12DB">
      <w:pPr>
        <w:pStyle w:val="fields"/>
      </w:pPr>
      <w:r>
        <w:rPr>
          <w:rFonts w:ascii="Courier New" w:hAnsi="Courier New" w:cs="Courier New"/>
        </w:rPr>
        <w:t>nuc_gain</w:t>
      </w:r>
      <w:r w:rsidRPr="00B72E1C">
        <w:t xml:space="preserve"> </w:t>
      </w:r>
      <w:r w:rsidR="00E6328F">
        <w:t>specifies t</w:t>
      </w:r>
      <w:r w:rsidRPr="00575D3B">
        <w:t xml:space="preserve">he Non-Uniform Correction (NUC) </w:t>
      </w:r>
      <w:r>
        <w:t>g</w:t>
      </w:r>
      <w:r w:rsidRPr="00575D3B">
        <w:t>ain</w:t>
      </w:r>
      <w:r w:rsidR="00520C48">
        <w:t xml:space="preserve">. The value shall be coded as an </w:t>
      </w:r>
      <w:r w:rsidR="00520C48" w:rsidRPr="00CA7232">
        <w:t>IEEE 754</w:t>
      </w:r>
      <w:r w:rsidR="00520C48">
        <w:t xml:space="preserve"> “binary32”</w:t>
      </w:r>
      <w:r>
        <w:t xml:space="preserve"> </w:t>
      </w:r>
    </w:p>
    <w:p w14:paraId="5994F7E6" w14:textId="68246BFE" w:rsidR="00E6328F" w:rsidRDefault="004C12DB" w:rsidP="00B41FC8">
      <w:pPr>
        <w:pStyle w:val="fields"/>
      </w:pPr>
      <w:r>
        <w:rPr>
          <w:rFonts w:ascii="Courier New" w:hAnsi="Courier New" w:cs="Courier New"/>
        </w:rPr>
        <w:t xml:space="preserve">nuc_offset </w:t>
      </w:r>
      <w:r w:rsidR="00E6328F">
        <w:t>specifies t</w:t>
      </w:r>
      <w:r w:rsidR="00E6328F" w:rsidRPr="00575D3B">
        <w:t>he Non-Uniform Correction (NUC)</w:t>
      </w:r>
      <w:r w:rsidR="00E6328F">
        <w:t xml:space="preserve"> offset</w:t>
      </w:r>
      <w:r w:rsidR="00520C48">
        <w:t>.</w:t>
      </w:r>
      <w:r w:rsidR="00520C48" w:rsidRPr="00520C48">
        <w:t xml:space="preserve"> </w:t>
      </w:r>
      <w:r w:rsidR="00520C48">
        <w:t xml:space="preserve">The value shall be coded as an </w:t>
      </w:r>
      <w:r w:rsidR="00520C48" w:rsidRPr="00CA7232">
        <w:t>IEEE 754</w:t>
      </w:r>
      <w:r w:rsidR="00520C48">
        <w:t xml:space="preserve"> “binary32”</w:t>
      </w:r>
    </w:p>
    <w:p w14:paraId="584FD91C" w14:textId="77777777" w:rsidR="00B41FC8" w:rsidRDefault="00B41FC8" w:rsidP="00B41FC8">
      <w:pPr>
        <w:pStyle w:val="fields"/>
      </w:pPr>
    </w:p>
    <w:p w14:paraId="5B2EDAC9" w14:textId="1F1BC17C" w:rsidR="000975F2" w:rsidRPr="0016218F" w:rsidRDefault="000975F2" w:rsidP="000975F2">
      <w:pPr>
        <w:pStyle w:val="Titre3"/>
      </w:pPr>
      <w:bookmarkStart w:id="88" w:name="_Toc105175782"/>
      <w:r w:rsidRPr="0016218F">
        <w:lastRenderedPageBreak/>
        <w:t xml:space="preserve">Sensor Bad </w:t>
      </w:r>
      <w:r w:rsidR="00294FF9">
        <w:t>Pixels</w:t>
      </w:r>
      <w:r w:rsidRPr="0016218F">
        <w:t xml:space="preserve"> Map</w:t>
      </w:r>
      <w:bookmarkEnd w:id="88"/>
    </w:p>
    <w:p w14:paraId="2F8C43BC" w14:textId="77777777" w:rsidR="000975F2" w:rsidRPr="0016218F" w:rsidRDefault="000975F2" w:rsidP="000975F2">
      <w:pPr>
        <w:pStyle w:val="Titre4"/>
      </w:pPr>
      <w:r w:rsidRPr="0016218F">
        <w:t>Definition</w:t>
      </w:r>
    </w:p>
    <w:p w14:paraId="330F60A9" w14:textId="78CAD10F" w:rsidR="000975F2" w:rsidRPr="008203C9" w:rsidRDefault="000975F2" w:rsidP="00B41FC8">
      <w:pPr>
        <w:spacing w:after="120"/>
        <w:rPr>
          <w:rFonts w:ascii="Cambria" w:hAnsi="Cambria"/>
          <w:lang w:val="en-US"/>
        </w:rPr>
      </w:pPr>
      <w:r w:rsidRPr="008203C9">
        <w:rPr>
          <w:rFonts w:ascii="Cambria" w:hAnsi="Cambria"/>
          <w:lang w:val="en-US"/>
        </w:rPr>
        <w:t>Box Type:</w:t>
      </w:r>
      <w:r w:rsidRPr="00606752">
        <w:rPr>
          <w:rFonts w:ascii="Calibri Light" w:hAnsi="Calibri Light"/>
          <w:lang w:val="en-US"/>
        </w:rPr>
        <w:tab/>
      </w:r>
      <w:r w:rsidR="00B67CAD" w:rsidRPr="0016218F">
        <w:rPr>
          <w:rFonts w:ascii="CourierNewPSMT" w:hAnsi="CourierNewPSMT"/>
          <w:szCs w:val="22"/>
          <w:lang w:val="en-US"/>
        </w:rPr>
        <w:t>'</w:t>
      </w:r>
      <w:r w:rsidR="00B67CAD">
        <w:rPr>
          <w:rFonts w:ascii="CourierNewPSMT" w:hAnsi="CourierNewPSMT"/>
          <w:szCs w:val="22"/>
          <w:lang w:val="en-US"/>
        </w:rPr>
        <w:t>s</w:t>
      </w:r>
      <w:r w:rsidR="00B67CAD" w:rsidRPr="0016218F">
        <w:rPr>
          <w:rFonts w:ascii="CourierNewPSMT" w:hAnsi="CourierNewPSMT"/>
          <w:szCs w:val="22"/>
          <w:lang w:val="en-US"/>
        </w:rPr>
        <w:t>b</w:t>
      </w:r>
      <w:r w:rsidR="00B67CAD">
        <w:rPr>
          <w:rFonts w:ascii="CourierNewPSMT" w:hAnsi="CourierNewPSMT"/>
          <w:szCs w:val="22"/>
          <w:lang w:val="en-US"/>
        </w:rPr>
        <w:t>p</w:t>
      </w:r>
      <w:r w:rsidR="00B67CAD" w:rsidRPr="0016218F">
        <w:rPr>
          <w:rFonts w:ascii="CourierNewPSMT" w:hAnsi="CourierNewPSMT"/>
          <w:szCs w:val="22"/>
          <w:lang w:val="en-US"/>
        </w:rPr>
        <w:t>m</w:t>
      </w:r>
      <w:r w:rsidR="00142C82" w:rsidRPr="0016218F">
        <w:rPr>
          <w:rFonts w:ascii="CourierNewPSMT" w:hAnsi="CourierNewPSMT"/>
          <w:szCs w:val="22"/>
          <w:lang w:val="en-US"/>
        </w:rPr>
        <w:t>'</w:t>
      </w:r>
      <w:r w:rsidRPr="00606752">
        <w:rPr>
          <w:rFonts w:ascii="Calibri Light" w:hAnsi="Calibri Light"/>
          <w:lang w:val="en-US"/>
        </w:rPr>
        <w:br/>
      </w:r>
      <w:r w:rsidRPr="008203C9">
        <w:rPr>
          <w:rFonts w:ascii="Cambria" w:hAnsi="Cambria"/>
          <w:lang w:val="en-US"/>
        </w:rPr>
        <w:t>Container:</w:t>
      </w:r>
      <w:r w:rsidRPr="008203C9">
        <w:rPr>
          <w:rFonts w:ascii="Cambria" w:hAnsi="Cambria"/>
          <w:lang w:val="en-US"/>
        </w:rPr>
        <w:tab/>
        <w:t xml:space="preserve">Video sample entry, </w:t>
      </w:r>
      <w:r w:rsidRPr="0034109C">
        <w:rPr>
          <w:rFonts w:ascii="CourierNewPSMT" w:hAnsi="CourierNewPSMT"/>
          <w:szCs w:val="22"/>
          <w:lang w:val="en-US"/>
        </w:rPr>
        <w:t>ItemPropertyContainerBox</w:t>
      </w:r>
      <w:r w:rsidRPr="008203C9">
        <w:rPr>
          <w:rFonts w:ascii="Cambria" w:hAnsi="Cambria"/>
          <w:lang w:val="en-US"/>
        </w:rPr>
        <w:br/>
        <w:t>Mandatory:</w:t>
      </w:r>
      <w:r w:rsidRPr="008203C9">
        <w:rPr>
          <w:rFonts w:ascii="Cambria" w:hAnsi="Cambria"/>
          <w:lang w:val="en-US"/>
        </w:rPr>
        <w:tab/>
        <w:t>No</w:t>
      </w:r>
      <w:r w:rsidRPr="008203C9">
        <w:rPr>
          <w:rFonts w:ascii="Cambria" w:hAnsi="Cambria"/>
          <w:lang w:val="en-US"/>
        </w:rPr>
        <w:br/>
        <w:t>Quantity:</w:t>
      </w:r>
      <w:r w:rsidRPr="008203C9">
        <w:rPr>
          <w:rFonts w:ascii="Cambria" w:hAnsi="Cambria"/>
          <w:lang w:val="en-US"/>
        </w:rPr>
        <w:tab/>
        <w:t xml:space="preserve">Zero or one </w:t>
      </w:r>
    </w:p>
    <w:p w14:paraId="6FFBF34E" w14:textId="5C583FD7" w:rsidR="000975F2" w:rsidRPr="00D464CC" w:rsidRDefault="000975F2" w:rsidP="000975F2">
      <w:pPr>
        <w:pStyle w:val="NormalWeb"/>
        <w:rPr>
          <w:sz w:val="24"/>
          <w:szCs w:val="24"/>
        </w:rPr>
      </w:pPr>
      <w:r w:rsidRPr="00D464CC">
        <w:rPr>
          <w:sz w:val="24"/>
          <w:szCs w:val="24"/>
        </w:rPr>
        <w:t xml:space="preserve">The </w:t>
      </w:r>
      <w:r w:rsidR="00142C82" w:rsidRPr="00D464CC">
        <w:rPr>
          <w:rFonts w:ascii="Courier New" w:hAnsi="Courier New" w:cstheme="minorBidi"/>
          <w:noProof/>
          <w:sz w:val="24"/>
          <w:szCs w:val="24"/>
          <w:lang w:eastAsia="fr-CH"/>
        </w:rPr>
        <w:t>SensorBadPixelsMapBox</w:t>
      </w:r>
      <w:r w:rsidR="00142C82" w:rsidRPr="00D464CC">
        <w:rPr>
          <w:sz w:val="24"/>
          <w:szCs w:val="24"/>
        </w:rPr>
        <w:t xml:space="preserve"> </w:t>
      </w:r>
      <w:r w:rsidRPr="00D464CC">
        <w:rPr>
          <w:sz w:val="24"/>
          <w:szCs w:val="24"/>
        </w:rPr>
        <w:t>allows identifying bad pixels on a sensor</w:t>
      </w:r>
      <w:r w:rsidR="0016218F" w:rsidRPr="00D464CC">
        <w:rPr>
          <w:sz w:val="24"/>
          <w:szCs w:val="24"/>
        </w:rPr>
        <w:t>, i.e. pixels for which at least one component value is corrupted</w:t>
      </w:r>
      <w:r w:rsidRPr="00D464CC">
        <w:rPr>
          <w:sz w:val="24"/>
          <w:szCs w:val="24"/>
        </w:rPr>
        <w:t>.</w:t>
      </w:r>
    </w:p>
    <w:p w14:paraId="2FB1F537" w14:textId="77777777" w:rsidR="000975F2" w:rsidRPr="00CA7232" w:rsidRDefault="000975F2" w:rsidP="000975F2">
      <w:pPr>
        <w:pStyle w:val="Titre4"/>
      </w:pPr>
      <w:r>
        <w:t>Syntax</w:t>
      </w:r>
    </w:p>
    <w:p w14:paraId="59191ED0" w14:textId="533B979C" w:rsidR="000975F2" w:rsidRDefault="000975F2" w:rsidP="000975F2">
      <w:pPr>
        <w:pStyle w:val="code"/>
        <w:spacing w:after="0"/>
        <w:rPr>
          <w:rFonts w:cs="Courier New"/>
        </w:rPr>
      </w:pPr>
      <w:r w:rsidRPr="00961DD9">
        <w:t xml:space="preserve">aligned(8) class </w:t>
      </w:r>
      <w:r w:rsidR="00142C82">
        <w:t>Sensor</w:t>
      </w:r>
      <w:r w:rsidRPr="0016218F">
        <w:t>Bad</w:t>
      </w:r>
      <w:r w:rsidR="00294FF9">
        <w:t>Pixels</w:t>
      </w:r>
      <w:r w:rsidRPr="0016218F">
        <w:t>MapBox</w:t>
      </w:r>
      <w:r>
        <w:t xml:space="preserve"> </w:t>
      </w:r>
      <w:r w:rsidRPr="00961DD9">
        <w:t>extends FullBox(</w:t>
      </w:r>
      <w:r w:rsidRPr="00C076A5">
        <w:rPr>
          <w:rFonts w:ascii="CourierNewPSMT" w:hAnsi="CourierNewPSMT"/>
          <w:lang w:val="en-US" w:eastAsia="fr-FR"/>
        </w:rPr>
        <w:t>'</w:t>
      </w:r>
      <w:r w:rsidR="00142C82">
        <w:t>s</w:t>
      </w:r>
      <w:r>
        <w:t>bpm</w:t>
      </w:r>
      <w:r w:rsidRPr="00C076A5">
        <w:rPr>
          <w:rFonts w:ascii="CourierNewPSMT" w:hAnsi="CourierNewPSMT"/>
          <w:lang w:val="en-US" w:eastAsia="fr-FR"/>
        </w:rPr>
        <w:t>'</w:t>
      </w:r>
      <w:r w:rsidRPr="00961DD9">
        <w:t>, 0, 0) {</w:t>
      </w:r>
      <w:r>
        <w:br/>
      </w:r>
      <w:r w:rsidRPr="00961DD9">
        <w:rPr>
          <w:rFonts w:cs="Courier New"/>
        </w:rPr>
        <w:tab/>
      </w:r>
      <w:r>
        <w:rPr>
          <w:rFonts w:cs="Courier New"/>
        </w:rPr>
        <w:t>unsigned int(32) num_bad_rows;</w:t>
      </w:r>
    </w:p>
    <w:p w14:paraId="33BFF79E" w14:textId="77777777" w:rsidR="000975F2" w:rsidRDefault="000975F2" w:rsidP="000975F2">
      <w:pPr>
        <w:pStyle w:val="code"/>
        <w:spacing w:before="0" w:after="0"/>
        <w:rPr>
          <w:rFonts w:cs="Courier New"/>
        </w:rPr>
      </w:pPr>
      <w:r>
        <w:rPr>
          <w:rFonts w:cs="Courier New"/>
        </w:rPr>
        <w:tab/>
        <w:t>unsigned int(32) num_bad_cols;</w:t>
      </w:r>
    </w:p>
    <w:p w14:paraId="668B2B02" w14:textId="2CB4876D" w:rsidR="000975F2" w:rsidRDefault="000975F2" w:rsidP="000975F2">
      <w:pPr>
        <w:pStyle w:val="code"/>
        <w:spacing w:before="0" w:after="0"/>
        <w:rPr>
          <w:rFonts w:cs="Courier New"/>
        </w:rPr>
      </w:pPr>
      <w:r>
        <w:rPr>
          <w:rFonts w:cs="Courier New"/>
        </w:rPr>
        <w:tab/>
        <w:t>unsigned int(32) num_bad_</w:t>
      </w:r>
      <w:r w:rsidR="0016218F">
        <w:rPr>
          <w:rFonts w:cs="Courier New"/>
        </w:rPr>
        <w:t>pixels</w:t>
      </w:r>
      <w:r>
        <w:rPr>
          <w:rFonts w:cs="Courier New"/>
        </w:rPr>
        <w:t>;</w:t>
      </w:r>
    </w:p>
    <w:p w14:paraId="03FDD7ED" w14:textId="34004AD5" w:rsidR="000975F2" w:rsidRDefault="000975F2" w:rsidP="0016218F">
      <w:pPr>
        <w:pStyle w:val="code"/>
        <w:spacing w:before="0" w:after="0"/>
        <w:rPr>
          <w:rFonts w:cs="Courier New"/>
        </w:rPr>
      </w:pPr>
      <w:r w:rsidRPr="00961DD9">
        <w:rPr>
          <w:rFonts w:cs="Courier New"/>
        </w:rPr>
        <w:tab/>
      </w:r>
      <w:r>
        <w:rPr>
          <w:rFonts w:cs="Courier New"/>
        </w:rPr>
        <w:t>for (i=0; i&lt;</w:t>
      </w:r>
      <w:r w:rsidRPr="00A416A7">
        <w:rPr>
          <w:rFonts w:cs="Courier New"/>
        </w:rPr>
        <w:t xml:space="preserve"> </w:t>
      </w:r>
      <w:r>
        <w:rPr>
          <w:rFonts w:cs="Courier New"/>
        </w:rPr>
        <w:t>num_bad_rows</w:t>
      </w:r>
      <w:r w:rsidRPr="00961DD9">
        <w:rPr>
          <w:rFonts w:cs="Courier New"/>
        </w:rPr>
        <w:t>;</w:t>
      </w:r>
      <w:r>
        <w:rPr>
          <w:rFonts w:cs="Courier New"/>
        </w:rPr>
        <w:t xml:space="preserve"> i++) {</w:t>
      </w:r>
    </w:p>
    <w:p w14:paraId="3C515DAA" w14:textId="77777777" w:rsidR="000975F2" w:rsidRDefault="000975F2" w:rsidP="000975F2">
      <w:pPr>
        <w:pStyle w:val="code"/>
        <w:spacing w:before="0" w:after="0"/>
        <w:rPr>
          <w:rFonts w:cs="Courier New"/>
        </w:rPr>
      </w:pPr>
      <w:r>
        <w:rPr>
          <w:rFonts w:cs="Courier New"/>
        </w:rPr>
        <w:tab/>
      </w:r>
      <w:r>
        <w:rPr>
          <w:rFonts w:cs="Courier New"/>
        </w:rPr>
        <w:tab/>
        <w:t>unsigned int(32) bad_row;</w:t>
      </w:r>
    </w:p>
    <w:p w14:paraId="18830FF0" w14:textId="65F8EA27" w:rsidR="000975F2" w:rsidRPr="00606752" w:rsidRDefault="000975F2" w:rsidP="0016218F">
      <w:pPr>
        <w:rPr>
          <w:rFonts w:ascii="Courier New" w:hAnsi="Courier New" w:cs="Courier New"/>
          <w:noProof/>
          <w:lang w:val="en-US" w:eastAsia="fr-CH"/>
        </w:rPr>
      </w:pPr>
      <w:r w:rsidRPr="00606752">
        <w:rPr>
          <w:rFonts w:ascii="Courier New" w:hAnsi="Courier New" w:cs="Courier New"/>
          <w:noProof/>
          <w:lang w:val="en-US" w:eastAsia="fr-CH"/>
        </w:rPr>
        <w:tab/>
        <w:t>}</w:t>
      </w:r>
    </w:p>
    <w:p w14:paraId="7707211B" w14:textId="77777777" w:rsidR="000975F2" w:rsidRDefault="000975F2" w:rsidP="000975F2">
      <w:pPr>
        <w:pStyle w:val="code"/>
        <w:spacing w:before="0" w:after="0"/>
        <w:rPr>
          <w:rFonts w:cs="Courier New"/>
        </w:rPr>
      </w:pPr>
      <w:r w:rsidRPr="00961DD9">
        <w:rPr>
          <w:rFonts w:cs="Courier New"/>
        </w:rPr>
        <w:tab/>
      </w:r>
      <w:r>
        <w:rPr>
          <w:rFonts w:cs="Courier New"/>
        </w:rPr>
        <w:t>for (i=0; i&lt;</w:t>
      </w:r>
      <w:r w:rsidRPr="00A416A7">
        <w:rPr>
          <w:rFonts w:cs="Courier New"/>
        </w:rPr>
        <w:t xml:space="preserve"> </w:t>
      </w:r>
      <w:r>
        <w:rPr>
          <w:rFonts w:cs="Courier New"/>
        </w:rPr>
        <w:t>num_bad_cols</w:t>
      </w:r>
      <w:r w:rsidRPr="00961DD9">
        <w:rPr>
          <w:rFonts w:cs="Courier New"/>
        </w:rPr>
        <w:t>;</w:t>
      </w:r>
      <w:r>
        <w:rPr>
          <w:rFonts w:cs="Courier New"/>
        </w:rPr>
        <w:t xml:space="preserve"> i++) {</w:t>
      </w:r>
    </w:p>
    <w:p w14:paraId="678E0E7B" w14:textId="77777777" w:rsidR="000975F2" w:rsidRDefault="000975F2" w:rsidP="000975F2">
      <w:pPr>
        <w:pStyle w:val="code"/>
        <w:spacing w:before="0" w:after="0"/>
        <w:rPr>
          <w:rFonts w:cs="Courier New"/>
        </w:rPr>
      </w:pPr>
      <w:r>
        <w:rPr>
          <w:rFonts w:cs="Courier New"/>
        </w:rPr>
        <w:tab/>
      </w:r>
      <w:r>
        <w:rPr>
          <w:rFonts w:cs="Courier New"/>
        </w:rPr>
        <w:tab/>
        <w:t>unsigned int(32) bad_column;</w:t>
      </w:r>
    </w:p>
    <w:p w14:paraId="4FCE6052" w14:textId="12585512" w:rsidR="000975F2" w:rsidRDefault="000975F2" w:rsidP="0016218F">
      <w:pPr>
        <w:pStyle w:val="code"/>
        <w:spacing w:before="0" w:after="0"/>
        <w:rPr>
          <w:rFonts w:cs="Courier New"/>
        </w:rPr>
      </w:pPr>
      <w:r>
        <w:rPr>
          <w:rFonts w:cs="Courier New"/>
        </w:rPr>
        <w:tab/>
        <w:t>}</w:t>
      </w:r>
      <w:r>
        <w:rPr>
          <w:rFonts w:cs="Courier New"/>
        </w:rPr>
        <w:br/>
      </w:r>
      <w:r w:rsidRPr="00961DD9">
        <w:rPr>
          <w:rFonts w:cs="Courier New"/>
        </w:rPr>
        <w:tab/>
      </w:r>
      <w:r>
        <w:rPr>
          <w:rFonts w:cs="Courier New"/>
        </w:rPr>
        <w:t>for (i=0; i&lt;</w:t>
      </w:r>
      <w:r w:rsidRPr="00CA48D9">
        <w:rPr>
          <w:rFonts w:cs="Courier New"/>
        </w:rPr>
        <w:t xml:space="preserve"> </w:t>
      </w:r>
      <w:r>
        <w:rPr>
          <w:rFonts w:cs="Courier New"/>
        </w:rPr>
        <w:t>num_bad_</w:t>
      </w:r>
      <w:r w:rsidR="0016218F">
        <w:rPr>
          <w:rFonts w:cs="Courier New"/>
        </w:rPr>
        <w:t>pixels</w:t>
      </w:r>
      <w:r w:rsidRPr="00961DD9">
        <w:rPr>
          <w:rFonts w:cs="Courier New"/>
        </w:rPr>
        <w:t>;</w:t>
      </w:r>
      <w:r>
        <w:rPr>
          <w:rFonts w:cs="Courier New"/>
        </w:rPr>
        <w:t xml:space="preserve"> i++) {</w:t>
      </w:r>
      <w:r>
        <w:rPr>
          <w:rFonts w:cs="Courier New"/>
        </w:rPr>
        <w:br/>
      </w:r>
      <w:r w:rsidRPr="00961DD9">
        <w:rPr>
          <w:rFonts w:cs="Courier New"/>
        </w:rPr>
        <w:tab/>
      </w:r>
      <w:r w:rsidRPr="00961DD9">
        <w:rPr>
          <w:rFonts w:cs="Courier New"/>
        </w:rPr>
        <w:tab/>
      </w:r>
      <w:r>
        <w:rPr>
          <w:rFonts w:cs="Courier New"/>
        </w:rPr>
        <w:t>unsigned int</w:t>
      </w:r>
      <w:r w:rsidRPr="00961DD9">
        <w:rPr>
          <w:rFonts w:cs="Courier New"/>
        </w:rPr>
        <w:t>(</w:t>
      </w:r>
      <w:r>
        <w:rPr>
          <w:rFonts w:cs="Courier New"/>
        </w:rPr>
        <w:t>32</w:t>
      </w:r>
      <w:r w:rsidRPr="00961DD9">
        <w:rPr>
          <w:rFonts w:cs="Courier New"/>
        </w:rPr>
        <w:t xml:space="preserve">) </w:t>
      </w:r>
      <w:r>
        <w:rPr>
          <w:rFonts w:cs="Courier New"/>
        </w:rPr>
        <w:t>bad_</w:t>
      </w:r>
      <w:r w:rsidR="0016218F">
        <w:rPr>
          <w:rFonts w:cs="Courier New"/>
        </w:rPr>
        <w:t>pixel</w:t>
      </w:r>
      <w:r>
        <w:rPr>
          <w:rFonts w:cs="Courier New"/>
        </w:rPr>
        <w:t>_row;</w:t>
      </w:r>
    </w:p>
    <w:p w14:paraId="3B520940" w14:textId="67070B32" w:rsidR="000975F2" w:rsidRDefault="000975F2" w:rsidP="0016218F">
      <w:pPr>
        <w:pStyle w:val="code"/>
        <w:spacing w:before="0" w:after="0"/>
        <w:rPr>
          <w:rFonts w:cs="Courier New"/>
        </w:rPr>
      </w:pPr>
      <w:r>
        <w:rPr>
          <w:rFonts w:cs="Courier New"/>
        </w:rPr>
        <w:tab/>
      </w:r>
      <w:r>
        <w:rPr>
          <w:rFonts w:cs="Courier New"/>
        </w:rPr>
        <w:tab/>
        <w:t>unsigned int(32) bad_</w:t>
      </w:r>
      <w:r w:rsidR="0016218F">
        <w:rPr>
          <w:rFonts w:cs="Courier New"/>
        </w:rPr>
        <w:t>pixel</w:t>
      </w:r>
      <w:r>
        <w:rPr>
          <w:rFonts w:cs="Courier New"/>
        </w:rPr>
        <w:t>_column;</w:t>
      </w:r>
    </w:p>
    <w:p w14:paraId="55399F76" w14:textId="44E115E7" w:rsidR="000975F2" w:rsidRDefault="000975F2" w:rsidP="0016218F">
      <w:pPr>
        <w:pStyle w:val="code"/>
        <w:spacing w:after="0"/>
      </w:pPr>
      <w:r w:rsidRPr="00961DD9">
        <w:rPr>
          <w:rFonts w:cs="Courier New"/>
        </w:rPr>
        <w:tab/>
      </w:r>
      <w:r>
        <w:t>}</w:t>
      </w:r>
      <w:r>
        <w:rPr>
          <w:rFonts w:cs="Courier New"/>
        </w:rPr>
        <w:br/>
      </w:r>
      <w:r>
        <w:t>}</w:t>
      </w:r>
    </w:p>
    <w:p w14:paraId="0A121C0F" w14:textId="77777777" w:rsidR="0016218F" w:rsidRPr="008203C9" w:rsidRDefault="0016218F" w:rsidP="0016218F">
      <w:pPr>
        <w:rPr>
          <w:rFonts w:ascii="Cambria" w:hAnsi="Cambria"/>
          <w:lang w:eastAsia="fr-CH"/>
        </w:rPr>
      </w:pPr>
    </w:p>
    <w:p w14:paraId="1EA74916" w14:textId="77777777" w:rsidR="000975F2" w:rsidRPr="00CA7232" w:rsidRDefault="000975F2" w:rsidP="000975F2">
      <w:pPr>
        <w:pStyle w:val="Titre4"/>
      </w:pPr>
      <w:r>
        <w:t>Semantics</w:t>
      </w:r>
    </w:p>
    <w:p w14:paraId="12AB94F5" w14:textId="327B0B62" w:rsidR="000975F2" w:rsidRDefault="000975F2" w:rsidP="000975F2">
      <w:pPr>
        <w:pStyle w:val="fields"/>
      </w:pPr>
      <w:r>
        <w:rPr>
          <w:rFonts w:ascii="Courier New" w:hAnsi="Courier New" w:cs="Courier New"/>
        </w:rPr>
        <w:t xml:space="preserve">num_bad_rows </w:t>
      </w:r>
      <w:r>
        <w:t>indicates the number of full rows in the image that are bad</w:t>
      </w:r>
      <w:r w:rsidR="00294FF9">
        <w:t>.</w:t>
      </w:r>
    </w:p>
    <w:p w14:paraId="5B7E24D0" w14:textId="341A1C31" w:rsidR="000975F2" w:rsidRDefault="000975F2" w:rsidP="000975F2">
      <w:pPr>
        <w:pStyle w:val="fields"/>
      </w:pPr>
      <w:r>
        <w:rPr>
          <w:rFonts w:ascii="Courier New" w:hAnsi="Courier New" w:cs="Courier New"/>
        </w:rPr>
        <w:t xml:space="preserve">num_bad_columns </w:t>
      </w:r>
      <w:r>
        <w:t>indicates the number of full columns in the image that are bad</w:t>
      </w:r>
      <w:r w:rsidR="00294FF9">
        <w:t>.</w:t>
      </w:r>
    </w:p>
    <w:p w14:paraId="1157270B" w14:textId="648DB188" w:rsidR="000975F2" w:rsidRDefault="000975F2" w:rsidP="000975F2">
      <w:pPr>
        <w:pStyle w:val="fields"/>
      </w:pPr>
      <w:r>
        <w:rPr>
          <w:rFonts w:ascii="Courier New" w:hAnsi="Courier New" w:cs="Courier New"/>
        </w:rPr>
        <w:t>num_bad_</w:t>
      </w:r>
      <w:r w:rsidR="00294FF9">
        <w:rPr>
          <w:rFonts w:ascii="Courier New" w:hAnsi="Courier New" w:cs="Courier New"/>
        </w:rPr>
        <w:t>pixels</w:t>
      </w:r>
      <w:r>
        <w:rPr>
          <w:rFonts w:ascii="Courier New" w:hAnsi="Courier New" w:cs="Courier New"/>
        </w:rPr>
        <w:t xml:space="preserve"> </w:t>
      </w:r>
      <w:r w:rsidRPr="0016218F">
        <w:t>indica</w:t>
      </w:r>
      <w:r>
        <w:t xml:space="preserve">tes the number of individual </w:t>
      </w:r>
      <w:r w:rsidR="0016218F">
        <w:t>bad pixels</w:t>
      </w:r>
      <w:r>
        <w:t xml:space="preserve">. This does not include </w:t>
      </w:r>
      <w:r w:rsidR="0016218F">
        <w:t xml:space="preserve">bad pixels </w:t>
      </w:r>
      <w:r>
        <w:t xml:space="preserve">that are identified as being part of an entire </w:t>
      </w:r>
      <w:r w:rsidR="00294FF9">
        <w:t xml:space="preserve">bad </w:t>
      </w:r>
      <w:r>
        <w:t xml:space="preserve">row or </w:t>
      </w:r>
      <w:r w:rsidR="00294FF9">
        <w:t xml:space="preserve">bad </w:t>
      </w:r>
      <w:r>
        <w:t>column</w:t>
      </w:r>
      <w:r w:rsidR="00294FF9">
        <w:t>.</w:t>
      </w:r>
    </w:p>
    <w:p w14:paraId="57817E8D" w14:textId="145CB71D" w:rsidR="000975F2" w:rsidRDefault="000975F2" w:rsidP="000975F2">
      <w:pPr>
        <w:pStyle w:val="fields"/>
      </w:pPr>
      <w:r>
        <w:rPr>
          <w:rFonts w:ascii="Courier New" w:hAnsi="Courier New" w:cs="Courier New"/>
        </w:rPr>
        <w:t xml:space="preserve">bad_row </w:t>
      </w:r>
      <w:r>
        <w:t xml:space="preserve">a row number for which all </w:t>
      </w:r>
      <w:r w:rsidR="00294FF9">
        <w:t>pixel</w:t>
      </w:r>
      <w:r>
        <w:t>s are bad</w:t>
      </w:r>
      <w:r w:rsidR="00294FF9">
        <w:t>. Value 0 corresponds to the top row. The value shall be less than image height minus 1.</w:t>
      </w:r>
    </w:p>
    <w:p w14:paraId="1DE0D1D9" w14:textId="1AF5EC30" w:rsidR="000975F2" w:rsidRDefault="000975F2" w:rsidP="000975F2">
      <w:pPr>
        <w:pStyle w:val="fields"/>
      </w:pPr>
      <w:r>
        <w:rPr>
          <w:rFonts w:ascii="Courier New" w:hAnsi="Courier New" w:cs="Courier New"/>
        </w:rPr>
        <w:t>bad_column</w:t>
      </w:r>
      <w:r>
        <w:t xml:space="preserve"> a column number for which all </w:t>
      </w:r>
      <w:r w:rsidR="00294FF9">
        <w:t xml:space="preserve">pixels </w:t>
      </w:r>
      <w:r>
        <w:t>are bad.</w:t>
      </w:r>
      <w:r w:rsidR="00294FF9" w:rsidRPr="00294FF9">
        <w:t xml:space="preserve"> </w:t>
      </w:r>
      <w:r w:rsidR="00294FF9">
        <w:t>Value 0 corresponds to the left column. The value shall be less than image width minus 1.</w:t>
      </w:r>
    </w:p>
    <w:p w14:paraId="54DF3784" w14:textId="4D18AE24" w:rsidR="000975F2" w:rsidRDefault="000975F2" w:rsidP="000975F2">
      <w:pPr>
        <w:pStyle w:val="fields"/>
      </w:pPr>
      <w:r>
        <w:rPr>
          <w:rFonts w:ascii="Courier New" w:hAnsi="Courier New" w:cs="Courier New"/>
        </w:rPr>
        <w:t>row</w:t>
      </w:r>
      <w:r>
        <w:t xml:space="preserve"> the </w:t>
      </w:r>
      <w:r w:rsidR="00294FF9">
        <w:t xml:space="preserve">row index of the </w:t>
      </w:r>
      <w:r>
        <w:t>coordinate pair identif</w:t>
      </w:r>
      <w:r w:rsidR="00294FF9">
        <w:t>ying</w:t>
      </w:r>
      <w:r>
        <w:t xml:space="preserve"> the location of a bad </w:t>
      </w:r>
      <w:r w:rsidR="00E56E49">
        <w:t>pixel</w:t>
      </w:r>
      <w:r>
        <w:t xml:space="preserve">. </w:t>
      </w:r>
      <w:r w:rsidR="00294FF9">
        <w:t>Value 0 corresponds to the top row. The value shall be less than image height minus 1.</w:t>
      </w:r>
    </w:p>
    <w:p w14:paraId="4EF26B50" w14:textId="36E2FBFF" w:rsidR="000975F2" w:rsidRDefault="000975F2" w:rsidP="00294FF9">
      <w:pPr>
        <w:pStyle w:val="fields"/>
      </w:pPr>
      <w:r w:rsidRPr="0016218F">
        <w:rPr>
          <w:rFonts w:ascii="Courier New" w:hAnsi="Courier New" w:cs="Courier New"/>
        </w:rPr>
        <w:t>column</w:t>
      </w:r>
      <w:r>
        <w:t xml:space="preserve"> the </w:t>
      </w:r>
      <w:r w:rsidR="00294FF9">
        <w:t xml:space="preserve">column index </w:t>
      </w:r>
      <w:r>
        <w:t>of a coordinate pair identif</w:t>
      </w:r>
      <w:r w:rsidR="00294FF9">
        <w:t>ying</w:t>
      </w:r>
      <w:r>
        <w:t xml:space="preserve"> the location of a bad </w:t>
      </w:r>
      <w:r w:rsidR="00E56E49">
        <w:t>pixel</w:t>
      </w:r>
      <w:r>
        <w:t>.</w:t>
      </w:r>
      <w:r w:rsidR="00294FF9" w:rsidRPr="00294FF9">
        <w:t xml:space="preserve"> </w:t>
      </w:r>
      <w:r w:rsidR="00294FF9">
        <w:t>Value 0 corresponds to the left column. The value shall be less than image width minus 1.</w:t>
      </w:r>
    </w:p>
    <w:p w14:paraId="50998CFE" w14:textId="3DBACB92" w:rsidR="00A26B70" w:rsidRDefault="00A26B70" w:rsidP="00C936C9">
      <w:pPr>
        <w:pStyle w:val="Noteindentcontinued"/>
        <w:ind w:left="0"/>
      </w:pPr>
    </w:p>
    <w:p w14:paraId="2B4F7ACA" w14:textId="412359F3" w:rsidR="006C66AB" w:rsidRDefault="006C66AB" w:rsidP="006C66AB">
      <w:pPr>
        <w:pStyle w:val="Titre3"/>
      </w:pPr>
      <w:bookmarkStart w:id="89" w:name="_Toc105175783"/>
      <w:r>
        <w:lastRenderedPageBreak/>
        <w:t>Chroma Location</w:t>
      </w:r>
      <w:bookmarkEnd w:id="89"/>
    </w:p>
    <w:p w14:paraId="5A4166FE" w14:textId="0EC36BF9" w:rsidR="006C66AB" w:rsidRDefault="006C66AB" w:rsidP="006C66AB">
      <w:pPr>
        <w:pStyle w:val="Titre4"/>
      </w:pPr>
      <w:r>
        <w:t>Definition</w:t>
      </w:r>
    </w:p>
    <w:p w14:paraId="6F5E1526" w14:textId="5A2AB902" w:rsidR="00FE0F36" w:rsidRPr="008203C9" w:rsidRDefault="005B6B2D" w:rsidP="00B41FC8">
      <w:pPr>
        <w:spacing w:after="120"/>
        <w:rPr>
          <w:rFonts w:ascii="Cambria" w:hAnsi="Cambria"/>
          <w:lang w:val="en-US"/>
        </w:rPr>
      </w:pPr>
      <w:r w:rsidRPr="008203C9">
        <w:rPr>
          <w:rFonts w:ascii="Cambria" w:hAnsi="Cambria"/>
          <w:lang w:val="en-US"/>
        </w:rPr>
        <w:t>Box Type:</w:t>
      </w:r>
      <w:r w:rsidRPr="00606752">
        <w:rPr>
          <w:rFonts w:ascii="Calibri Light" w:hAnsi="Calibri Light"/>
          <w:lang w:val="en-US"/>
        </w:rPr>
        <w:tab/>
      </w:r>
      <w:r w:rsidRPr="00C076A5">
        <w:rPr>
          <w:rFonts w:ascii="CourierNewPSMT" w:hAnsi="CourierNewPSMT"/>
          <w:szCs w:val="22"/>
          <w:lang w:val="en-US"/>
        </w:rPr>
        <w:t>'</w:t>
      </w:r>
      <w:r>
        <w:rPr>
          <w:rFonts w:ascii="CourierNewPSMT" w:hAnsi="CourierNewPSMT"/>
          <w:szCs w:val="22"/>
          <w:lang w:val="en-US"/>
        </w:rPr>
        <w:t>c</w:t>
      </w:r>
      <w:r w:rsidR="009B4B4E">
        <w:rPr>
          <w:rFonts w:ascii="CourierNewPSMT" w:hAnsi="CourierNewPSMT"/>
          <w:szCs w:val="22"/>
          <w:lang w:val="en-US"/>
        </w:rPr>
        <w:t>loc</w:t>
      </w:r>
      <w:r w:rsidRPr="00C076A5">
        <w:rPr>
          <w:rFonts w:ascii="CourierNewPSMT" w:hAnsi="CourierNewPSMT"/>
          <w:szCs w:val="22"/>
          <w:lang w:val="en-US"/>
        </w:rPr>
        <w:t xml:space="preserve">' </w:t>
      </w:r>
      <w:r w:rsidRPr="00606752">
        <w:rPr>
          <w:rFonts w:ascii="Calibri Light" w:hAnsi="Calibri Light"/>
          <w:lang w:val="en-US"/>
        </w:rPr>
        <w:br/>
      </w:r>
      <w:r w:rsidRPr="008203C9">
        <w:rPr>
          <w:rFonts w:ascii="Cambria" w:hAnsi="Cambria"/>
          <w:lang w:val="en-US"/>
        </w:rPr>
        <w:t>Container:</w:t>
      </w:r>
      <w:r w:rsidRPr="008203C9">
        <w:rPr>
          <w:rFonts w:ascii="Cambria" w:hAnsi="Cambria"/>
          <w:lang w:val="en-US"/>
        </w:rPr>
        <w:tab/>
        <w:t xml:space="preserve">Video sample entry, </w:t>
      </w:r>
      <w:r w:rsidRPr="0034109C">
        <w:rPr>
          <w:rFonts w:ascii="CourierNewPSMT" w:hAnsi="CourierNewPSMT"/>
          <w:szCs w:val="22"/>
          <w:lang w:val="en-US"/>
        </w:rPr>
        <w:t>ItemPropertyContainerBox</w:t>
      </w:r>
      <w:r w:rsidRPr="008203C9">
        <w:rPr>
          <w:rFonts w:ascii="Cambria" w:hAnsi="Cambria"/>
          <w:lang w:val="en-US"/>
        </w:rPr>
        <w:br/>
        <w:t>Mandatory:</w:t>
      </w:r>
      <w:r w:rsidRPr="008203C9">
        <w:rPr>
          <w:rFonts w:ascii="Cambria" w:hAnsi="Cambria"/>
          <w:lang w:val="en-US"/>
        </w:rPr>
        <w:tab/>
        <w:t>No</w:t>
      </w:r>
      <w:r w:rsidRPr="008203C9">
        <w:rPr>
          <w:rFonts w:ascii="Cambria" w:hAnsi="Cambria"/>
          <w:lang w:val="en-US"/>
        </w:rPr>
        <w:br/>
        <w:t>Quantity:</w:t>
      </w:r>
      <w:r w:rsidRPr="008203C9">
        <w:rPr>
          <w:rFonts w:ascii="Cambria" w:hAnsi="Cambria"/>
          <w:lang w:val="en-US"/>
        </w:rPr>
        <w:tab/>
        <w:t>Zero or one per video sample entry or per item</w:t>
      </w:r>
    </w:p>
    <w:p w14:paraId="45A0E822" w14:textId="763E14D1" w:rsidR="00FE0F36" w:rsidRPr="008203C9" w:rsidRDefault="006C66AB" w:rsidP="00AC4B32">
      <w:pPr>
        <w:spacing w:after="120"/>
        <w:rPr>
          <w:rFonts w:ascii="Cambria" w:hAnsi="Cambria"/>
          <w:lang w:val="en-US"/>
        </w:rPr>
      </w:pPr>
      <w:r w:rsidRPr="008203C9">
        <w:rPr>
          <w:rFonts w:ascii="Cambria" w:hAnsi="Cambria"/>
          <w:lang w:val="en-US"/>
        </w:rPr>
        <w:t xml:space="preserve">The </w:t>
      </w:r>
      <w:r w:rsidRPr="00606752">
        <w:rPr>
          <w:rFonts w:ascii="Courier New" w:hAnsi="Courier New" w:cs="Courier New"/>
          <w:szCs w:val="22"/>
          <w:lang w:val="en-US"/>
        </w:rPr>
        <w:t>ChromaLocationBox</w:t>
      </w:r>
      <w:r w:rsidRPr="008203C9">
        <w:rPr>
          <w:rFonts w:ascii="Cambria" w:hAnsi="Cambria"/>
          <w:lang w:val="en-US"/>
        </w:rPr>
        <w:t xml:space="preserve"> may be used to describe the chroma subsampling </w:t>
      </w:r>
      <w:r w:rsidR="00F529F4" w:rsidRPr="008203C9">
        <w:rPr>
          <w:rFonts w:ascii="Cambria" w:hAnsi="Cambria"/>
          <w:lang w:val="en-US"/>
        </w:rPr>
        <w:t xml:space="preserve">location method </w:t>
      </w:r>
      <w:r w:rsidRPr="008203C9">
        <w:rPr>
          <w:rFonts w:ascii="Cambria" w:hAnsi="Cambria"/>
          <w:lang w:val="en-US"/>
        </w:rPr>
        <w:t xml:space="preserve">used for uncompressed video using a </w:t>
      </w:r>
      <w:r w:rsidRPr="00606752">
        <w:rPr>
          <w:rFonts w:ascii="Courier New" w:hAnsi="Courier New" w:cs="Courier New"/>
          <w:szCs w:val="22"/>
          <w:lang w:val="en-US"/>
        </w:rPr>
        <w:t>sampling_type</w:t>
      </w:r>
      <w:r w:rsidRPr="008203C9">
        <w:rPr>
          <w:rFonts w:ascii="Cambria" w:hAnsi="Cambria"/>
          <w:lang w:val="en-US"/>
        </w:rPr>
        <w:t xml:space="preserve"> </w:t>
      </w:r>
      <w:r w:rsidR="00142C82" w:rsidRPr="008203C9">
        <w:rPr>
          <w:rFonts w:ascii="Cambria" w:hAnsi="Cambria"/>
          <w:lang w:val="en-US"/>
        </w:rPr>
        <w:t>other than 0 and ‘Y’,</w:t>
      </w:r>
      <w:r w:rsidR="006668F5" w:rsidRPr="008203C9">
        <w:rPr>
          <w:rFonts w:ascii="Cambria" w:hAnsi="Cambria"/>
          <w:lang w:val="en-US"/>
        </w:rPr>
        <w:t xml:space="preserve"> ‘</w:t>
      </w:r>
      <w:r w:rsidR="00142C82" w:rsidRPr="008203C9">
        <w:rPr>
          <w:rFonts w:ascii="Cambria" w:hAnsi="Cambria"/>
          <w:lang w:val="en-US"/>
        </w:rPr>
        <w:t>U’, and ‘V’ components</w:t>
      </w:r>
      <w:r w:rsidRPr="008203C9">
        <w:rPr>
          <w:rFonts w:ascii="Cambria" w:hAnsi="Cambria"/>
          <w:lang w:val="en-US"/>
        </w:rPr>
        <w:t>. It shall not be present for other uncompressed video configurations.</w:t>
      </w:r>
    </w:p>
    <w:p w14:paraId="09BB9CAD" w14:textId="075E3EEE" w:rsidR="00960188" w:rsidRPr="008203C9" w:rsidRDefault="001B510C" w:rsidP="00AC4B32">
      <w:pPr>
        <w:spacing w:after="120"/>
        <w:rPr>
          <w:rFonts w:ascii="Cambria" w:hAnsi="Cambria"/>
          <w:lang w:val="en-US"/>
        </w:rPr>
      </w:pPr>
      <w:r w:rsidRPr="008203C9">
        <w:rPr>
          <w:rFonts w:ascii="Cambria" w:hAnsi="Cambria"/>
          <w:lang w:val="en-US"/>
        </w:rPr>
        <w:t>F</w:t>
      </w:r>
      <w:r w:rsidR="00960188" w:rsidRPr="008203C9">
        <w:rPr>
          <w:rFonts w:ascii="Cambria" w:hAnsi="Cambria"/>
          <w:lang w:val="en-US"/>
        </w:rPr>
        <w:t xml:space="preserve">or an uncompressed video using </w:t>
      </w:r>
      <w:r w:rsidR="006668F5" w:rsidRPr="008203C9">
        <w:rPr>
          <w:rFonts w:ascii="Cambria" w:hAnsi="Cambria"/>
          <w:lang w:val="en-US"/>
        </w:rPr>
        <w:t xml:space="preserve">YUV </w:t>
      </w:r>
      <w:r w:rsidR="00035205" w:rsidRPr="008203C9">
        <w:rPr>
          <w:rFonts w:ascii="Cambria" w:hAnsi="Cambria"/>
          <w:lang w:val="en-US"/>
        </w:rPr>
        <w:t xml:space="preserve">4:2:2 or </w:t>
      </w:r>
      <w:r w:rsidR="006668F5" w:rsidRPr="008203C9">
        <w:rPr>
          <w:rFonts w:ascii="Cambria" w:hAnsi="Cambria"/>
          <w:lang w:val="en-US"/>
        </w:rPr>
        <w:t xml:space="preserve">YUV </w:t>
      </w:r>
      <w:r w:rsidR="00035205" w:rsidRPr="008203C9">
        <w:rPr>
          <w:rFonts w:ascii="Cambria" w:hAnsi="Cambria"/>
          <w:lang w:val="en-US"/>
        </w:rPr>
        <w:t>4:1:1 subsampling</w:t>
      </w:r>
      <w:r w:rsidR="00960188" w:rsidRPr="008203C9">
        <w:rPr>
          <w:rFonts w:ascii="Cambria" w:hAnsi="Cambria"/>
          <w:lang w:val="en-US"/>
        </w:rPr>
        <w:t xml:space="preserve">, the </w:t>
      </w:r>
      <w:r w:rsidRPr="008203C9">
        <w:rPr>
          <w:rFonts w:ascii="Cambria" w:hAnsi="Cambria"/>
          <w:lang w:val="en-US"/>
        </w:rPr>
        <w:t>indicated</w:t>
      </w:r>
      <w:r w:rsidR="00960188" w:rsidRPr="008203C9">
        <w:rPr>
          <w:rFonts w:ascii="Cambria" w:hAnsi="Cambria"/>
          <w:lang w:val="en-US"/>
        </w:rPr>
        <w:t xml:space="preserve"> </w:t>
      </w:r>
      <w:r w:rsidR="00960188" w:rsidRPr="00606752">
        <w:rPr>
          <w:rFonts w:ascii="Courier New" w:hAnsi="Courier New" w:cs="Courier New"/>
          <w:szCs w:val="22"/>
          <w:lang w:val="en-US"/>
        </w:rPr>
        <w:t>Chroma420SampleLocType</w:t>
      </w:r>
      <w:r w:rsidR="00960188" w:rsidRPr="008203C9">
        <w:rPr>
          <w:rFonts w:ascii="Cambria" w:hAnsi="Cambria"/>
          <w:lang w:val="en-US"/>
        </w:rPr>
        <w:t xml:space="preserve"> </w:t>
      </w:r>
      <w:r w:rsidRPr="008203C9">
        <w:rPr>
          <w:rFonts w:ascii="Cambria" w:hAnsi="Cambria"/>
          <w:lang w:val="en-US"/>
        </w:rPr>
        <w:t xml:space="preserve">as defined in </w:t>
      </w:r>
      <w:r w:rsidRPr="006C66AB">
        <w:rPr>
          <w:rFonts w:ascii="CIDFont+F2" w:hAnsi="CIDFont+F2"/>
          <w:sz w:val="20"/>
          <w:lang w:val="en-US"/>
        </w:rPr>
        <w:t>IS</w:t>
      </w:r>
      <w:r>
        <w:rPr>
          <w:rFonts w:ascii="CIDFont+F2" w:hAnsi="CIDFont+F2"/>
          <w:sz w:val="20"/>
          <w:lang w:val="en-US"/>
        </w:rPr>
        <w:t>O/IEC 23091-2</w:t>
      </w:r>
      <w:r w:rsidRPr="008203C9">
        <w:rPr>
          <w:rFonts w:ascii="Cambria" w:hAnsi="Cambria"/>
          <w:lang w:val="en-US"/>
        </w:rPr>
        <w:t xml:space="preserve"> shall have </w:t>
      </w:r>
      <w:r w:rsidRPr="00606752">
        <w:rPr>
          <w:rFonts w:ascii="Courier New" w:hAnsi="Courier New" w:cs="Courier New"/>
          <w:szCs w:val="22"/>
          <w:lang w:val="en-US"/>
        </w:rPr>
        <w:t>VerticalOffsetC</w:t>
      </w:r>
      <w:r w:rsidRPr="008203C9">
        <w:rPr>
          <w:rFonts w:ascii="Cambria" w:hAnsi="Cambria"/>
          <w:lang w:val="en-US"/>
        </w:rPr>
        <w:t xml:space="preserve"> equal to </w:t>
      </w:r>
      <w:r w:rsidR="00960188" w:rsidRPr="008203C9">
        <w:rPr>
          <w:rFonts w:ascii="Cambria" w:hAnsi="Cambria"/>
          <w:lang w:val="en-US"/>
        </w:rPr>
        <w:t>0.</w:t>
      </w:r>
    </w:p>
    <w:p w14:paraId="2A818767" w14:textId="1FE76C5F" w:rsidR="00801FD8" w:rsidRPr="008203C9" w:rsidRDefault="00801FD8" w:rsidP="00AC4B32">
      <w:pPr>
        <w:spacing w:after="120"/>
        <w:rPr>
          <w:rFonts w:ascii="Cambria" w:hAnsi="Cambria"/>
          <w:lang w:val="en-US"/>
        </w:rPr>
      </w:pPr>
      <w:r w:rsidRPr="008203C9">
        <w:rPr>
          <w:rFonts w:ascii="Cambria" w:hAnsi="Cambria"/>
          <w:lang w:val="en-US"/>
        </w:rPr>
        <w:t xml:space="preserve">If </w:t>
      </w:r>
      <w:r w:rsidRPr="00606752">
        <w:rPr>
          <w:rFonts w:ascii="Courier New" w:hAnsi="Courier New" w:cs="Courier New"/>
          <w:szCs w:val="22"/>
          <w:lang w:val="en-US"/>
        </w:rPr>
        <w:t>ChromaLocationBox</w:t>
      </w:r>
      <w:r w:rsidRPr="00606752">
        <w:rPr>
          <w:rFonts w:ascii="CourierNewPSMT" w:hAnsi="CourierNewPSMT" w:cs="CourierNewPSMT"/>
          <w:sz w:val="18"/>
          <w:szCs w:val="18"/>
          <w:lang w:val="en-US"/>
        </w:rPr>
        <w:t xml:space="preserve"> </w:t>
      </w:r>
      <w:r w:rsidRPr="008203C9">
        <w:rPr>
          <w:rFonts w:ascii="Cambria" w:hAnsi="Cambria"/>
          <w:lang w:val="en-US"/>
        </w:rPr>
        <w:t>is not present for an uncompressed video using</w:t>
      </w:r>
      <w:r w:rsidR="001E0F6C" w:rsidRPr="008203C9">
        <w:rPr>
          <w:rFonts w:ascii="Cambria" w:hAnsi="Cambria"/>
          <w:lang w:val="en-US"/>
        </w:rPr>
        <w:t xml:space="preserve"> </w:t>
      </w:r>
      <w:r w:rsidR="006668F5" w:rsidRPr="008203C9">
        <w:rPr>
          <w:rFonts w:ascii="Cambria" w:hAnsi="Cambria"/>
          <w:lang w:val="en-US"/>
        </w:rPr>
        <w:t xml:space="preserve">a </w:t>
      </w:r>
      <w:r w:rsidR="006668F5" w:rsidRPr="00606752">
        <w:rPr>
          <w:rFonts w:ascii="Courier New" w:hAnsi="Courier New" w:cs="Courier New"/>
          <w:szCs w:val="22"/>
          <w:lang w:val="en-US"/>
        </w:rPr>
        <w:t>sampling_type</w:t>
      </w:r>
      <w:r w:rsidR="006668F5" w:rsidRPr="008203C9">
        <w:rPr>
          <w:rFonts w:ascii="Cambria" w:hAnsi="Cambria"/>
          <w:lang w:val="en-US"/>
        </w:rPr>
        <w:t xml:space="preserve"> other than 0 and ‘Y’, ‘U’, and ‘V’ components</w:t>
      </w:r>
      <w:r w:rsidRPr="008203C9">
        <w:rPr>
          <w:rFonts w:ascii="Cambria" w:hAnsi="Cambria"/>
          <w:lang w:val="en-US"/>
        </w:rPr>
        <w:t xml:space="preserve">, the associated </w:t>
      </w:r>
      <w:r w:rsidRPr="00606752">
        <w:rPr>
          <w:rFonts w:ascii="Courier New" w:hAnsi="Courier New" w:cs="Courier New"/>
          <w:szCs w:val="22"/>
          <w:lang w:val="en-US"/>
        </w:rPr>
        <w:t>Chroma420SampleLocType</w:t>
      </w:r>
      <w:r w:rsidRPr="008203C9">
        <w:rPr>
          <w:rFonts w:ascii="Cambria" w:hAnsi="Cambria"/>
          <w:lang w:val="en-US"/>
        </w:rPr>
        <w:t xml:space="preserve"> is 0.</w:t>
      </w:r>
    </w:p>
    <w:p w14:paraId="7DE6F239" w14:textId="46B17F20" w:rsidR="00FE0F36" w:rsidRPr="008203C9" w:rsidRDefault="005B6B2D" w:rsidP="00AC4B32">
      <w:pPr>
        <w:spacing w:after="120"/>
        <w:rPr>
          <w:rFonts w:ascii="Cambria" w:hAnsi="Cambria"/>
          <w:lang w:val="en-US"/>
        </w:rPr>
      </w:pPr>
      <w:r w:rsidRPr="008203C9">
        <w:rPr>
          <w:rFonts w:ascii="Cambria" w:hAnsi="Cambria"/>
          <w:lang w:val="en-US"/>
        </w:rPr>
        <w:t xml:space="preserve">If </w:t>
      </w:r>
      <w:r w:rsidR="0044238D" w:rsidRPr="00606752">
        <w:rPr>
          <w:rFonts w:ascii="Courier New" w:hAnsi="Courier New" w:cs="Courier New"/>
          <w:szCs w:val="22"/>
          <w:lang w:val="en-US"/>
        </w:rPr>
        <w:t>ChromaLocationBox</w:t>
      </w:r>
      <w:r w:rsidR="0044238D" w:rsidRPr="008203C9">
        <w:rPr>
          <w:rFonts w:ascii="Cambria" w:hAnsi="Cambria"/>
          <w:lang w:val="en-US"/>
        </w:rPr>
        <w:t xml:space="preserve"> </w:t>
      </w:r>
      <w:r w:rsidRPr="008203C9">
        <w:rPr>
          <w:rFonts w:ascii="Cambria" w:hAnsi="Cambria"/>
          <w:lang w:val="en-US"/>
        </w:rPr>
        <w:t>is used as an item property, it shall be marked as essential.</w:t>
      </w:r>
    </w:p>
    <w:p w14:paraId="64B3A907" w14:textId="5ADED5F5" w:rsidR="006C66AB" w:rsidRDefault="006C66AB" w:rsidP="006C66AB">
      <w:pPr>
        <w:pStyle w:val="Titre4"/>
      </w:pPr>
      <w:r>
        <w:t>Syntax</w:t>
      </w:r>
    </w:p>
    <w:p w14:paraId="31C30028" w14:textId="1FA6CF22" w:rsidR="006C66AB" w:rsidRPr="001654A2" w:rsidRDefault="006C66AB" w:rsidP="009B4B4E">
      <w:pPr>
        <w:rPr>
          <w:rFonts w:ascii="Courier New" w:hAnsi="Courier New" w:cs="Courier New"/>
          <w:sz w:val="22"/>
          <w:szCs w:val="22"/>
          <w:lang w:val="en-US"/>
        </w:rPr>
      </w:pPr>
      <w:r w:rsidRPr="001654A2">
        <w:rPr>
          <w:rFonts w:ascii="Courier New" w:hAnsi="Courier New" w:cs="Courier New"/>
          <w:sz w:val="22"/>
          <w:szCs w:val="22"/>
          <w:lang w:val="en-US"/>
        </w:rPr>
        <w:t xml:space="preserve">aligned(8) class ChromaLocationBox extends </w:t>
      </w:r>
      <w:r w:rsidR="00C60C6B" w:rsidRPr="001654A2">
        <w:rPr>
          <w:rFonts w:ascii="Courier New" w:hAnsi="Courier New" w:cs="Courier New"/>
          <w:sz w:val="22"/>
          <w:szCs w:val="22"/>
          <w:lang w:val="en-US"/>
        </w:rPr>
        <w:t>Full</w:t>
      </w:r>
      <w:r w:rsidRPr="001654A2">
        <w:rPr>
          <w:rFonts w:ascii="Courier New" w:hAnsi="Courier New" w:cs="Courier New"/>
          <w:sz w:val="22"/>
          <w:szCs w:val="22"/>
          <w:lang w:val="en-US"/>
        </w:rPr>
        <w:t>Box('cl</w:t>
      </w:r>
      <w:r w:rsidR="009B4B4E" w:rsidRPr="001654A2">
        <w:rPr>
          <w:rFonts w:ascii="Courier New" w:hAnsi="Courier New" w:cs="Courier New"/>
          <w:sz w:val="22"/>
          <w:szCs w:val="22"/>
          <w:lang w:val="en-US"/>
        </w:rPr>
        <w:t>oc</w:t>
      </w:r>
      <w:r w:rsidRPr="001654A2">
        <w:rPr>
          <w:rFonts w:ascii="Courier New" w:hAnsi="Courier New" w:cs="Courier New"/>
          <w:sz w:val="22"/>
          <w:szCs w:val="22"/>
          <w:lang w:val="en-US"/>
        </w:rPr>
        <w:t>'</w:t>
      </w:r>
      <w:r w:rsidR="00C60C6B" w:rsidRPr="001654A2">
        <w:rPr>
          <w:rFonts w:ascii="Courier New" w:hAnsi="Courier New" w:cs="Courier New"/>
          <w:sz w:val="22"/>
          <w:szCs w:val="22"/>
          <w:lang w:val="en-US"/>
        </w:rPr>
        <w:t>, 0, 0</w:t>
      </w:r>
      <w:r w:rsidRPr="001654A2">
        <w:rPr>
          <w:rFonts w:ascii="Courier New" w:hAnsi="Courier New" w:cs="Courier New"/>
          <w:sz w:val="22"/>
          <w:szCs w:val="22"/>
          <w:lang w:val="en-US"/>
        </w:rPr>
        <w:t>) {</w:t>
      </w:r>
      <w:r w:rsidRPr="001654A2">
        <w:rPr>
          <w:rFonts w:ascii="Courier New" w:hAnsi="Courier New" w:cs="Courier New"/>
          <w:sz w:val="22"/>
          <w:szCs w:val="22"/>
          <w:lang w:val="en-US"/>
        </w:rPr>
        <w:br/>
      </w:r>
      <w:r w:rsidRPr="001654A2">
        <w:rPr>
          <w:rFonts w:ascii="Courier New" w:hAnsi="Courier New" w:cs="Courier New"/>
          <w:sz w:val="22"/>
          <w:szCs w:val="22"/>
          <w:lang w:val="en-US"/>
        </w:rPr>
        <w:tab/>
        <w:t>unsigned int(</w:t>
      </w:r>
      <w:r w:rsidR="00042AD8" w:rsidRPr="001654A2">
        <w:rPr>
          <w:rFonts w:ascii="Courier New" w:hAnsi="Courier New" w:cs="Courier New"/>
          <w:sz w:val="22"/>
          <w:szCs w:val="22"/>
          <w:lang w:val="en-US"/>
        </w:rPr>
        <w:t>8</w:t>
      </w:r>
      <w:r w:rsidRPr="001654A2">
        <w:rPr>
          <w:rFonts w:ascii="Courier New" w:hAnsi="Courier New" w:cs="Courier New"/>
          <w:sz w:val="22"/>
          <w:szCs w:val="22"/>
          <w:lang w:val="en-US"/>
        </w:rPr>
        <w:t>) chroma_location;</w:t>
      </w:r>
      <w:r w:rsidRPr="001654A2">
        <w:rPr>
          <w:rFonts w:ascii="Courier New" w:hAnsi="Courier New" w:cs="Courier New"/>
          <w:sz w:val="22"/>
          <w:szCs w:val="22"/>
          <w:lang w:val="en-US"/>
        </w:rPr>
        <w:br/>
        <w:t>}</w:t>
      </w:r>
    </w:p>
    <w:p w14:paraId="5B68538C" w14:textId="3E1CB93B" w:rsidR="006C66AB" w:rsidRDefault="006C66AB" w:rsidP="006C66AB">
      <w:pPr>
        <w:pStyle w:val="Titre4"/>
      </w:pPr>
      <w:r>
        <w:t>Semantics</w:t>
      </w:r>
    </w:p>
    <w:p w14:paraId="1867E472" w14:textId="2D6DA2F7" w:rsidR="006C66AB" w:rsidRPr="001654A2" w:rsidRDefault="006C66AB" w:rsidP="00801FD8">
      <w:pPr>
        <w:rPr>
          <w:rFonts w:ascii="Cambria" w:hAnsi="Cambria"/>
          <w:sz w:val="22"/>
          <w:szCs w:val="22"/>
          <w:lang w:val="en-US"/>
        </w:rPr>
      </w:pPr>
      <w:r w:rsidRPr="001654A2">
        <w:rPr>
          <w:rFonts w:ascii="Courier New" w:hAnsi="Courier New" w:cs="Courier New"/>
          <w:sz w:val="22"/>
          <w:szCs w:val="22"/>
          <w:lang w:val="en-US"/>
        </w:rPr>
        <w:t xml:space="preserve">chroma_location </w:t>
      </w:r>
      <w:r w:rsidRPr="001654A2">
        <w:rPr>
          <w:rFonts w:ascii="Cambria" w:hAnsi="Cambria"/>
          <w:sz w:val="22"/>
          <w:szCs w:val="22"/>
          <w:lang w:val="en-US"/>
        </w:rPr>
        <w:t xml:space="preserve">indicates </w:t>
      </w:r>
      <w:r w:rsidR="00F83387" w:rsidRPr="001654A2">
        <w:rPr>
          <w:rFonts w:ascii="Cambria" w:hAnsi="Cambria"/>
          <w:sz w:val="22"/>
          <w:szCs w:val="22"/>
          <w:lang w:val="en-US"/>
        </w:rPr>
        <w:t xml:space="preserve">a </w:t>
      </w:r>
      <w:r w:rsidRPr="001654A2">
        <w:rPr>
          <w:rFonts w:ascii="Courier New" w:hAnsi="Courier New" w:cs="Courier New"/>
          <w:sz w:val="22"/>
          <w:szCs w:val="22"/>
          <w:lang w:val="en-US"/>
        </w:rPr>
        <w:t>Chroma420SampleLocType</w:t>
      </w:r>
      <w:r w:rsidRPr="001654A2">
        <w:rPr>
          <w:rFonts w:ascii="CIDFont+F2" w:hAnsi="CIDFont+F2"/>
          <w:sz w:val="22"/>
          <w:szCs w:val="22"/>
          <w:lang w:val="en-US"/>
        </w:rPr>
        <w:t xml:space="preserve"> </w:t>
      </w:r>
      <w:r w:rsidR="00F83387" w:rsidRPr="001654A2">
        <w:rPr>
          <w:rFonts w:ascii="CIDFont+F2" w:hAnsi="CIDFont+F2"/>
          <w:sz w:val="22"/>
          <w:szCs w:val="22"/>
          <w:lang w:val="en-US"/>
        </w:rPr>
        <w:t xml:space="preserve">value </w:t>
      </w:r>
      <w:r w:rsidRPr="001654A2">
        <w:rPr>
          <w:rFonts w:ascii="CIDFont+F2" w:hAnsi="CIDFont+F2"/>
          <w:sz w:val="22"/>
          <w:szCs w:val="22"/>
          <w:lang w:val="en-US"/>
        </w:rPr>
        <w:t>as defined in ISO/IEC 23091-2</w:t>
      </w:r>
      <w:r w:rsidR="001B510C" w:rsidRPr="001654A2">
        <w:rPr>
          <w:rFonts w:ascii="CIDFont+F2" w:hAnsi="CIDFont+F2"/>
          <w:sz w:val="22"/>
          <w:szCs w:val="22"/>
          <w:lang w:val="en-US"/>
        </w:rPr>
        <w:t xml:space="preserve">, or the value 6. </w:t>
      </w:r>
      <w:r w:rsidR="001B510C" w:rsidRPr="001654A2">
        <w:rPr>
          <w:rFonts w:ascii="Cambria" w:hAnsi="Cambria"/>
          <w:sz w:val="22"/>
          <w:szCs w:val="22"/>
          <w:lang w:val="en-US"/>
        </w:rPr>
        <w:t>Value 6 is defined</w:t>
      </w:r>
      <w:r w:rsidR="00F83387" w:rsidRPr="001654A2">
        <w:rPr>
          <w:rFonts w:ascii="Cambria" w:hAnsi="Cambria"/>
          <w:sz w:val="22"/>
          <w:szCs w:val="22"/>
          <w:lang w:val="en-US"/>
        </w:rPr>
        <w:t>,</w:t>
      </w:r>
      <w:r w:rsidR="001B510C" w:rsidRPr="001654A2">
        <w:rPr>
          <w:rFonts w:ascii="Cambria" w:hAnsi="Cambria"/>
          <w:sz w:val="22"/>
          <w:szCs w:val="22"/>
          <w:lang w:val="en-US"/>
        </w:rPr>
        <w:t xml:space="preserve"> </w:t>
      </w:r>
      <w:r w:rsidR="00F83387" w:rsidRPr="001654A2">
        <w:rPr>
          <w:rFonts w:ascii="Cambria" w:hAnsi="Cambria"/>
          <w:sz w:val="22"/>
          <w:szCs w:val="22"/>
          <w:lang w:val="en-US"/>
        </w:rPr>
        <w:t xml:space="preserve">following </w:t>
      </w:r>
      <w:r w:rsidR="00AF4E69" w:rsidRPr="001654A2">
        <w:rPr>
          <w:rFonts w:ascii="Courier New" w:hAnsi="Courier New" w:cs="Courier New"/>
          <w:sz w:val="22"/>
          <w:szCs w:val="22"/>
          <w:lang w:val="en-US"/>
        </w:rPr>
        <w:t>Chroma420SampleLocType</w:t>
      </w:r>
      <w:r w:rsidR="00AF4E69" w:rsidRPr="001654A2">
        <w:rPr>
          <w:rFonts w:ascii="Cambria" w:hAnsi="Cambria"/>
          <w:sz w:val="22"/>
          <w:szCs w:val="22"/>
          <w:lang w:val="en-US"/>
        </w:rPr>
        <w:t xml:space="preserve"> semantics</w:t>
      </w:r>
      <w:r w:rsidR="00AF4E69" w:rsidRPr="001654A2">
        <w:rPr>
          <w:rFonts w:ascii="CIDFont+F2" w:hAnsi="CIDFont+F2"/>
          <w:sz w:val="22"/>
          <w:szCs w:val="22"/>
          <w:lang w:val="en-US"/>
        </w:rPr>
        <w:t xml:space="preserve"> as defined in </w:t>
      </w:r>
      <w:r w:rsidR="00F83387" w:rsidRPr="001654A2">
        <w:rPr>
          <w:rFonts w:ascii="CIDFont+F2" w:hAnsi="CIDFont+F2"/>
          <w:sz w:val="22"/>
          <w:szCs w:val="22"/>
          <w:lang w:val="en-US"/>
        </w:rPr>
        <w:t>ISO/IEC 23091-2</w:t>
      </w:r>
      <w:r w:rsidR="00F83387" w:rsidRPr="001654A2">
        <w:rPr>
          <w:rFonts w:ascii="Cambria" w:hAnsi="Cambria"/>
          <w:sz w:val="22"/>
          <w:szCs w:val="22"/>
          <w:lang w:val="en-US"/>
        </w:rPr>
        <w:t xml:space="preserve">, with: </w:t>
      </w:r>
      <w:r w:rsidR="001B510C" w:rsidRPr="001654A2">
        <w:rPr>
          <w:rFonts w:ascii="Courier New" w:hAnsi="Courier New" w:cs="Courier New"/>
          <w:sz w:val="22"/>
          <w:szCs w:val="22"/>
          <w:lang w:val="en-US"/>
        </w:rPr>
        <w:t>VerticalOffsetC</w:t>
      </w:r>
      <w:r w:rsidR="001B510C" w:rsidRPr="001654A2">
        <w:rPr>
          <w:rFonts w:ascii="Cambria" w:hAnsi="Cambria"/>
          <w:sz w:val="22"/>
          <w:szCs w:val="22"/>
          <w:lang w:val="en-US"/>
        </w:rPr>
        <w:t xml:space="preserve">=0, </w:t>
      </w:r>
      <w:r w:rsidR="001B510C" w:rsidRPr="001654A2">
        <w:rPr>
          <w:rFonts w:ascii="Courier New" w:hAnsi="Courier New" w:cs="Courier New"/>
          <w:sz w:val="22"/>
          <w:szCs w:val="22"/>
          <w:lang w:val="en-US"/>
        </w:rPr>
        <w:t>HorizontalOffsetC</w:t>
      </w:r>
      <w:r w:rsidR="001B510C" w:rsidRPr="001654A2">
        <w:rPr>
          <w:rFonts w:ascii="Cambria" w:hAnsi="Cambria"/>
          <w:sz w:val="22"/>
          <w:szCs w:val="22"/>
          <w:lang w:val="en-US"/>
        </w:rPr>
        <w:t xml:space="preserve">=0 for Cr and </w:t>
      </w:r>
      <w:r w:rsidR="001B510C" w:rsidRPr="001654A2">
        <w:rPr>
          <w:rFonts w:ascii="Courier New" w:hAnsi="Courier New" w:cs="Courier New"/>
          <w:sz w:val="22"/>
          <w:szCs w:val="22"/>
          <w:lang w:val="en-US"/>
        </w:rPr>
        <w:t>HorizontalOffsetC</w:t>
      </w:r>
      <w:r w:rsidR="001B510C" w:rsidRPr="001654A2">
        <w:rPr>
          <w:rFonts w:ascii="Cambria" w:hAnsi="Cambria"/>
          <w:sz w:val="22"/>
          <w:szCs w:val="22"/>
          <w:lang w:val="en-US"/>
        </w:rPr>
        <w:t>=1 for Cb (ex: DV PAL).</w:t>
      </w:r>
    </w:p>
    <w:p w14:paraId="4188BBF0" w14:textId="77777777" w:rsidR="007621C9" w:rsidRPr="008203C9" w:rsidRDefault="007621C9" w:rsidP="00801FD8">
      <w:pPr>
        <w:rPr>
          <w:rFonts w:ascii="Cambria" w:hAnsi="Cambria"/>
          <w:lang w:val="en-US"/>
        </w:rPr>
      </w:pPr>
    </w:p>
    <w:p w14:paraId="64E92835" w14:textId="5F06B298" w:rsidR="00801FD8" w:rsidRDefault="00801FD8" w:rsidP="00801FD8">
      <w:pPr>
        <w:pStyle w:val="Titre3"/>
      </w:pPr>
      <w:bookmarkStart w:id="90" w:name="_Toc102414894"/>
      <w:bookmarkStart w:id="91" w:name="_Toc102414895"/>
      <w:bookmarkStart w:id="92" w:name="_Toc102414896"/>
      <w:bookmarkStart w:id="93" w:name="_Toc102414897"/>
      <w:bookmarkStart w:id="94" w:name="_Toc102414898"/>
      <w:bookmarkStart w:id="95" w:name="_Toc102414899"/>
      <w:bookmarkStart w:id="96" w:name="_Toc102414900"/>
      <w:bookmarkStart w:id="97" w:name="_Toc102414901"/>
      <w:bookmarkStart w:id="98" w:name="_Toc102414902"/>
      <w:bookmarkStart w:id="99" w:name="_Toc102414903"/>
      <w:bookmarkStart w:id="100" w:name="_Toc102414904"/>
      <w:bookmarkStart w:id="101" w:name="_Toc102414905"/>
      <w:bookmarkStart w:id="102" w:name="_Toc102414906"/>
      <w:bookmarkStart w:id="103" w:name="_Toc102414907"/>
      <w:bookmarkStart w:id="104" w:name="_Toc102414908"/>
      <w:bookmarkStart w:id="105" w:name="_Toc102414909"/>
      <w:bookmarkStart w:id="106" w:name="_Toc102414910"/>
      <w:bookmarkStart w:id="107" w:name="_Toc87519740"/>
      <w:bookmarkStart w:id="108" w:name="_Toc105175784"/>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t>Frame Packing Information</w:t>
      </w:r>
      <w:bookmarkEnd w:id="108"/>
    </w:p>
    <w:p w14:paraId="5FB86CCB" w14:textId="77777777" w:rsidR="00801FD8" w:rsidRDefault="00801FD8" w:rsidP="00801FD8">
      <w:pPr>
        <w:pStyle w:val="Titre4"/>
      </w:pPr>
      <w:r>
        <w:t>Definition</w:t>
      </w:r>
    </w:p>
    <w:p w14:paraId="7F8EE1A6" w14:textId="48BB3247" w:rsidR="005B6B2D" w:rsidRPr="008203C9" w:rsidRDefault="005B6B2D" w:rsidP="001654A2">
      <w:pPr>
        <w:spacing w:after="120"/>
        <w:rPr>
          <w:rFonts w:ascii="Cambria" w:hAnsi="Cambria"/>
          <w:lang w:val="en-US"/>
        </w:rPr>
      </w:pPr>
      <w:r w:rsidRPr="008203C9">
        <w:rPr>
          <w:rFonts w:ascii="Cambria" w:hAnsi="Cambria"/>
          <w:lang w:val="en-US"/>
        </w:rPr>
        <w:t>Box Type:</w:t>
      </w:r>
      <w:r w:rsidRPr="00715D91">
        <w:rPr>
          <w:rFonts w:ascii="Calibri Light" w:hAnsi="Calibri Light"/>
          <w:lang w:val="en-US"/>
        </w:rPr>
        <w:tab/>
      </w:r>
      <w:r w:rsidRPr="00C076A5">
        <w:rPr>
          <w:rFonts w:ascii="CourierNewPSMT" w:hAnsi="CourierNewPSMT"/>
          <w:szCs w:val="22"/>
          <w:lang w:val="en-US"/>
        </w:rPr>
        <w:t>'</w:t>
      </w:r>
      <w:r>
        <w:rPr>
          <w:rFonts w:ascii="CourierNewPSMT" w:hAnsi="CourierNewPSMT"/>
          <w:szCs w:val="22"/>
          <w:lang w:val="en-US"/>
        </w:rPr>
        <w:t>pack</w:t>
      </w:r>
      <w:r w:rsidRPr="00C076A5">
        <w:rPr>
          <w:rFonts w:ascii="CourierNewPSMT" w:hAnsi="CourierNewPSMT"/>
          <w:szCs w:val="22"/>
          <w:lang w:val="en-US"/>
        </w:rPr>
        <w:t xml:space="preserve">' </w:t>
      </w:r>
      <w:r w:rsidRPr="00715D91">
        <w:rPr>
          <w:rFonts w:ascii="Calibri Light" w:hAnsi="Calibri Light"/>
          <w:lang w:val="en-US"/>
        </w:rPr>
        <w:br/>
      </w:r>
      <w:r w:rsidRPr="008203C9">
        <w:rPr>
          <w:rFonts w:ascii="Cambria" w:hAnsi="Cambria"/>
          <w:lang w:val="en-US"/>
        </w:rPr>
        <w:t>Container:</w:t>
      </w:r>
      <w:r w:rsidRPr="008203C9">
        <w:rPr>
          <w:rFonts w:ascii="Cambria" w:hAnsi="Cambria"/>
          <w:lang w:val="en-US"/>
        </w:rPr>
        <w:tab/>
        <w:t xml:space="preserve">Video sample entry, </w:t>
      </w:r>
      <w:r w:rsidRPr="0034109C">
        <w:rPr>
          <w:rFonts w:ascii="CourierNewPSMT" w:hAnsi="CourierNewPSMT"/>
          <w:szCs w:val="22"/>
          <w:lang w:val="en-US"/>
        </w:rPr>
        <w:t>ItemPropertyContainerBox</w:t>
      </w:r>
      <w:r w:rsidRPr="008203C9">
        <w:rPr>
          <w:rFonts w:ascii="Cambria" w:hAnsi="Cambria"/>
          <w:lang w:val="en-US"/>
        </w:rPr>
        <w:br/>
        <w:t>Mandatory:</w:t>
      </w:r>
      <w:r w:rsidRPr="008203C9">
        <w:rPr>
          <w:rFonts w:ascii="Cambria" w:hAnsi="Cambria"/>
          <w:lang w:val="en-US"/>
        </w:rPr>
        <w:tab/>
        <w:t>No</w:t>
      </w:r>
      <w:r w:rsidRPr="008203C9">
        <w:rPr>
          <w:rFonts w:ascii="Cambria" w:hAnsi="Cambria"/>
          <w:lang w:val="en-US"/>
        </w:rPr>
        <w:br/>
        <w:t>Quantity:</w:t>
      </w:r>
      <w:r w:rsidRPr="008203C9">
        <w:rPr>
          <w:rFonts w:ascii="Cambria" w:hAnsi="Cambria"/>
          <w:lang w:val="en-US"/>
        </w:rPr>
        <w:tab/>
        <w:t>Zero or one per video sample entry or per item</w:t>
      </w:r>
    </w:p>
    <w:p w14:paraId="22881AE3" w14:textId="0872E246" w:rsidR="00801FD8" w:rsidRPr="001654A2" w:rsidRDefault="00801FD8" w:rsidP="005B6B2D">
      <w:pPr>
        <w:rPr>
          <w:rFonts w:ascii="Cambria" w:hAnsi="Cambria"/>
          <w:lang w:val="en-US"/>
        </w:rPr>
      </w:pPr>
      <w:r w:rsidRPr="001654A2">
        <w:rPr>
          <w:rFonts w:ascii="Cambria" w:hAnsi="Cambria"/>
          <w:lang w:val="en-US"/>
        </w:rPr>
        <w:t>The</w:t>
      </w:r>
      <w:r w:rsidRPr="001654A2">
        <w:rPr>
          <w:rFonts w:ascii="Cambria" w:hAnsi="Cambria"/>
          <w:b/>
          <w:lang w:val="en-US"/>
        </w:rPr>
        <w:t xml:space="preserve"> </w:t>
      </w:r>
      <w:r w:rsidRPr="001654A2">
        <w:rPr>
          <w:rFonts w:ascii="CourierNewPSMT" w:hAnsi="CourierNewPSMT"/>
          <w:lang w:val="en-US"/>
        </w:rPr>
        <w:t>FramePackingInformationBox</w:t>
      </w:r>
      <w:r w:rsidRPr="001654A2">
        <w:rPr>
          <w:rFonts w:ascii="Cambria" w:hAnsi="Cambria"/>
          <w:lang w:val="en-US"/>
        </w:rPr>
        <w:t xml:space="preserve"> can be used to describe how </w:t>
      </w:r>
      <w:r w:rsidR="00A63737" w:rsidRPr="001654A2">
        <w:rPr>
          <w:rFonts w:ascii="Cambria" w:hAnsi="Cambria"/>
          <w:lang w:val="en-US"/>
        </w:rPr>
        <w:t xml:space="preserve">two </w:t>
      </w:r>
      <w:r w:rsidRPr="001654A2">
        <w:rPr>
          <w:rFonts w:ascii="Cambria" w:hAnsi="Cambria"/>
          <w:lang w:val="en-US"/>
        </w:rPr>
        <w:t>pictures are packed into an uncompressed video frame</w:t>
      </w:r>
      <w:r w:rsidR="00A63737" w:rsidRPr="001654A2">
        <w:rPr>
          <w:rFonts w:ascii="Cambria" w:hAnsi="Cambria"/>
          <w:lang w:val="en-US"/>
        </w:rPr>
        <w:t xml:space="preserve"> for stereoscopic </w:t>
      </w:r>
      <w:r w:rsidR="00CF6CD7" w:rsidRPr="001654A2">
        <w:rPr>
          <w:rFonts w:ascii="Cambria" w:hAnsi="Cambria"/>
          <w:lang w:val="en-US"/>
        </w:rPr>
        <w:t>imagery</w:t>
      </w:r>
      <w:r w:rsidRPr="001654A2">
        <w:rPr>
          <w:rFonts w:ascii="Cambria" w:hAnsi="Cambria"/>
          <w:lang w:val="en-US"/>
        </w:rPr>
        <w:t xml:space="preserve">. </w:t>
      </w:r>
    </w:p>
    <w:p w14:paraId="1AAE7CB0" w14:textId="48E8E12D" w:rsidR="00801FD8" w:rsidRPr="001654A2" w:rsidRDefault="00D24384" w:rsidP="00801FD8">
      <w:pPr>
        <w:pStyle w:val="BiblioEntry"/>
        <w:autoSpaceDE w:val="0"/>
        <w:autoSpaceDN w:val="0"/>
        <w:adjustRightInd w:val="0"/>
        <w:ind w:left="0" w:firstLine="0"/>
        <w:rPr>
          <w:sz w:val="24"/>
          <w:szCs w:val="24"/>
          <w:lang w:eastAsia="fr-FR"/>
        </w:rPr>
      </w:pPr>
      <w:r w:rsidRPr="001654A2">
        <w:rPr>
          <w:sz w:val="24"/>
          <w:szCs w:val="24"/>
          <w:lang w:eastAsia="fr-FR"/>
        </w:rPr>
        <w:t>If not present, each uncompressed video frame consists in a single picture.</w:t>
      </w:r>
    </w:p>
    <w:p w14:paraId="29134800" w14:textId="308DFA90" w:rsidR="005B6B2D" w:rsidRPr="001654A2" w:rsidRDefault="005B6B2D" w:rsidP="00801FD8">
      <w:pPr>
        <w:pStyle w:val="BiblioEntry"/>
        <w:autoSpaceDE w:val="0"/>
        <w:autoSpaceDN w:val="0"/>
        <w:adjustRightInd w:val="0"/>
        <w:ind w:left="0" w:firstLine="0"/>
        <w:rPr>
          <w:sz w:val="24"/>
          <w:szCs w:val="24"/>
          <w:lang w:eastAsia="fr-FR"/>
        </w:rPr>
      </w:pPr>
      <w:r w:rsidRPr="001654A2">
        <w:rPr>
          <w:sz w:val="24"/>
          <w:szCs w:val="24"/>
        </w:rPr>
        <w:t xml:space="preserve">If </w:t>
      </w:r>
      <w:r w:rsidR="0044238D" w:rsidRPr="001654A2">
        <w:rPr>
          <w:rFonts w:ascii="CourierNewPSMT" w:eastAsia="Times New Roman" w:hAnsi="CourierNewPSMT"/>
          <w:sz w:val="24"/>
          <w:szCs w:val="24"/>
          <w:lang w:val="en-US" w:eastAsia="fr-FR"/>
        </w:rPr>
        <w:t>FramePackingInformationBox</w:t>
      </w:r>
      <w:r w:rsidRPr="001654A2">
        <w:rPr>
          <w:sz w:val="24"/>
          <w:szCs w:val="24"/>
        </w:rPr>
        <w:t xml:space="preserve"> is used as an item property, it shall be marked as essential.</w:t>
      </w:r>
    </w:p>
    <w:p w14:paraId="32F22F00" w14:textId="09B18DE0" w:rsidR="00801FD8" w:rsidRPr="00A13C17" w:rsidRDefault="00801FD8" w:rsidP="00801FD8">
      <w:pPr>
        <w:pStyle w:val="Titre4"/>
      </w:pPr>
      <w:r>
        <w:t>Syntax</w:t>
      </w:r>
    </w:p>
    <w:p w14:paraId="1001DC48" w14:textId="413C9BF8" w:rsidR="00801FD8" w:rsidRPr="001654A2" w:rsidRDefault="00801FD8" w:rsidP="00801FD8">
      <w:pPr>
        <w:spacing w:before="100" w:beforeAutospacing="1" w:after="100" w:afterAutospacing="1"/>
        <w:rPr>
          <w:rFonts w:ascii="CourierNewPSMT" w:hAnsi="CourierNewPSMT" w:cs="CourierNewPSMT"/>
          <w:sz w:val="22"/>
          <w:szCs w:val="22"/>
          <w:lang w:val="en-US"/>
        </w:rPr>
      </w:pPr>
      <w:r w:rsidRPr="001654A2">
        <w:rPr>
          <w:rFonts w:ascii="CourierNewPSMT" w:hAnsi="CourierNewPSMT" w:cs="CourierNewPSMT"/>
          <w:sz w:val="22"/>
          <w:szCs w:val="22"/>
          <w:lang w:val="en-US"/>
        </w:rPr>
        <w:t xml:space="preserve">class FramePackingInfoBox extends </w:t>
      </w:r>
      <w:r w:rsidR="00C60C6B" w:rsidRPr="001654A2">
        <w:rPr>
          <w:rFonts w:ascii="CourierNewPSMT" w:hAnsi="CourierNewPSMT" w:cs="CourierNewPSMT"/>
          <w:sz w:val="22"/>
          <w:szCs w:val="22"/>
          <w:lang w:val="en-US"/>
        </w:rPr>
        <w:t>Full</w:t>
      </w:r>
      <w:r w:rsidRPr="001654A2">
        <w:rPr>
          <w:rFonts w:ascii="CourierNewPSMT" w:hAnsi="CourierNewPSMT" w:cs="CourierNewPSMT"/>
          <w:sz w:val="22"/>
          <w:szCs w:val="22"/>
          <w:lang w:val="en-US"/>
        </w:rPr>
        <w:t>Box('pack'</w:t>
      </w:r>
      <w:r w:rsidR="00C60C6B" w:rsidRPr="001654A2">
        <w:rPr>
          <w:rFonts w:ascii="CourierNewPSMT" w:hAnsi="CourierNewPSMT" w:cs="CourierNewPSMT"/>
          <w:sz w:val="22"/>
          <w:szCs w:val="22"/>
          <w:lang w:val="en-US"/>
        </w:rPr>
        <w:t>, 0, 0</w:t>
      </w:r>
      <w:r w:rsidRPr="001654A2">
        <w:rPr>
          <w:rFonts w:ascii="CourierNewPSMT" w:hAnsi="CourierNewPSMT" w:cs="CourierNewPSMT"/>
          <w:sz w:val="22"/>
          <w:szCs w:val="22"/>
          <w:lang w:val="en-US"/>
        </w:rPr>
        <w:t>) {</w:t>
      </w:r>
      <w:r w:rsidRPr="001654A2">
        <w:rPr>
          <w:rFonts w:ascii="CourierNewPSMT" w:hAnsi="CourierNewPSMT" w:cs="CourierNewPSMT"/>
          <w:sz w:val="22"/>
          <w:szCs w:val="22"/>
          <w:lang w:val="en-US"/>
        </w:rPr>
        <w:br/>
      </w:r>
      <w:r w:rsidRPr="001654A2">
        <w:rPr>
          <w:rFonts w:ascii="CourierNewPSMT" w:hAnsi="CourierNewPSMT" w:cs="CourierNewPSMT"/>
          <w:sz w:val="22"/>
          <w:szCs w:val="22"/>
          <w:lang w:val="en-US"/>
        </w:rPr>
        <w:tab/>
        <w:t>unsigned int(4) video_frame_packing;</w:t>
      </w:r>
      <w:r w:rsidRPr="001654A2">
        <w:rPr>
          <w:rFonts w:ascii="CourierNewPSMT" w:hAnsi="CourierNewPSMT" w:cs="CourierNewPSMT"/>
          <w:sz w:val="22"/>
          <w:szCs w:val="22"/>
          <w:lang w:val="en-US"/>
        </w:rPr>
        <w:br/>
      </w:r>
      <w:r w:rsidRPr="001654A2">
        <w:rPr>
          <w:rFonts w:ascii="CourierNewPSMT" w:hAnsi="CourierNewPSMT" w:cs="CourierNewPSMT"/>
          <w:sz w:val="22"/>
          <w:szCs w:val="22"/>
          <w:lang w:val="en-US"/>
        </w:rPr>
        <w:tab/>
        <w:t>unsigned int(4) PackedContentInterpretationType</w:t>
      </w:r>
      <w:r w:rsidRPr="001654A2">
        <w:rPr>
          <w:rFonts w:ascii="CourierNewPSMT" w:hAnsi="CourierNewPSMT" w:cs="CourierNewPSMT"/>
          <w:sz w:val="22"/>
          <w:szCs w:val="22"/>
          <w:lang w:val="en-US"/>
        </w:rPr>
        <w:br/>
      </w:r>
      <w:r w:rsidRPr="001654A2">
        <w:rPr>
          <w:rFonts w:ascii="CourierNewPSMT" w:hAnsi="CourierNewPSMT" w:cs="CourierNewPSMT"/>
          <w:sz w:val="22"/>
          <w:szCs w:val="22"/>
          <w:lang w:val="en-US"/>
        </w:rPr>
        <w:tab/>
        <w:t>unsigned int(1) QuincunxSamplingFlag;</w:t>
      </w:r>
      <w:r w:rsidRPr="001654A2">
        <w:rPr>
          <w:rFonts w:ascii="CourierNewPSMT" w:hAnsi="CourierNewPSMT" w:cs="CourierNewPSMT"/>
          <w:sz w:val="22"/>
          <w:szCs w:val="22"/>
          <w:lang w:val="en-US"/>
        </w:rPr>
        <w:br/>
      </w:r>
      <w:r w:rsidRPr="001654A2">
        <w:rPr>
          <w:rFonts w:ascii="CourierNewPSMT" w:hAnsi="CourierNewPSMT" w:cs="CourierNewPSMT"/>
          <w:sz w:val="22"/>
          <w:szCs w:val="22"/>
          <w:lang w:val="en-US"/>
        </w:rPr>
        <w:lastRenderedPageBreak/>
        <w:tab/>
        <w:t>unsigned int(7) reserved = 0;</w:t>
      </w:r>
      <w:r w:rsidRPr="001654A2">
        <w:rPr>
          <w:rFonts w:ascii="CourierNewPSMT" w:hAnsi="CourierNewPSMT" w:cs="CourierNewPSMT"/>
          <w:sz w:val="22"/>
          <w:szCs w:val="22"/>
          <w:lang w:val="en-US"/>
        </w:rPr>
        <w:br/>
        <w:t>}</w:t>
      </w:r>
    </w:p>
    <w:p w14:paraId="584BDF0C" w14:textId="088E8C93" w:rsidR="009B4B4E" w:rsidRPr="009B4B4E" w:rsidRDefault="009B4B4E" w:rsidP="009B4B4E">
      <w:pPr>
        <w:pStyle w:val="Titre4"/>
      </w:pPr>
      <w:r>
        <w:t>Semantics</w:t>
      </w:r>
    </w:p>
    <w:p w14:paraId="326C825C" w14:textId="5655BCEC" w:rsidR="00801FD8" w:rsidRPr="001654A2" w:rsidRDefault="00801FD8" w:rsidP="00801FD8">
      <w:pPr>
        <w:rPr>
          <w:rFonts w:ascii="Cambria" w:hAnsi="Cambria"/>
          <w:sz w:val="22"/>
          <w:szCs w:val="22"/>
          <w:lang w:val="en-US" w:eastAsia="zh-CN"/>
        </w:rPr>
      </w:pPr>
      <w:r w:rsidRPr="001654A2">
        <w:rPr>
          <w:rFonts w:ascii="CourierNewPSMT" w:hAnsi="CourierNewPSMT" w:cs="CourierNewPSMT"/>
          <w:sz w:val="22"/>
          <w:szCs w:val="22"/>
          <w:lang w:val="en-US"/>
        </w:rPr>
        <w:t xml:space="preserve">video_frame_packing, QuincunxSamplingFlag, PackedContentInterpretationType </w:t>
      </w:r>
      <w:r w:rsidR="009C18FE" w:rsidRPr="001654A2">
        <w:rPr>
          <w:rFonts w:ascii="Cambria" w:hAnsi="Cambria"/>
          <w:sz w:val="22"/>
          <w:szCs w:val="22"/>
          <w:lang w:val="en-US" w:eastAsia="zh-CN"/>
        </w:rPr>
        <w:t>have the same semantics as</w:t>
      </w:r>
      <w:r w:rsidRPr="001654A2">
        <w:rPr>
          <w:rFonts w:ascii="Cambria" w:hAnsi="Cambria"/>
          <w:sz w:val="22"/>
          <w:szCs w:val="22"/>
          <w:lang w:val="en-US" w:eastAsia="zh-CN"/>
        </w:rPr>
        <w:t xml:space="preserve"> defined in ISO/IEC 23091-2.</w:t>
      </w:r>
    </w:p>
    <w:p w14:paraId="5A6DEC8D" w14:textId="77777777" w:rsidR="009C18FE" w:rsidRPr="008203C9" w:rsidRDefault="009C18FE" w:rsidP="00801FD8">
      <w:pPr>
        <w:rPr>
          <w:rFonts w:ascii="Cambria" w:hAnsi="Cambria"/>
          <w:lang w:val="en-US" w:eastAsia="zh-CN"/>
        </w:rPr>
      </w:pPr>
    </w:p>
    <w:p w14:paraId="5A111E69" w14:textId="43DEBD19" w:rsidR="009B4B4E" w:rsidRDefault="009B4B4E" w:rsidP="009B4B4E">
      <w:pPr>
        <w:pStyle w:val="Titre3"/>
      </w:pPr>
      <w:bookmarkStart w:id="109" w:name="_Toc87519742"/>
      <w:bookmarkStart w:id="110" w:name="_Toc105175785"/>
      <w:bookmarkEnd w:id="109"/>
      <w:r>
        <w:t>Disparity Information</w:t>
      </w:r>
      <w:bookmarkEnd w:id="110"/>
    </w:p>
    <w:p w14:paraId="5DC8872E" w14:textId="77777777" w:rsidR="009B4B4E" w:rsidRDefault="009B4B4E" w:rsidP="009B4B4E">
      <w:pPr>
        <w:pStyle w:val="Titre4"/>
      </w:pPr>
      <w:r>
        <w:t>Definition</w:t>
      </w:r>
    </w:p>
    <w:p w14:paraId="70F6D2EA" w14:textId="3C4420FF" w:rsidR="009B4B4E" w:rsidRPr="008203C9" w:rsidRDefault="009B4B4E" w:rsidP="001654A2">
      <w:pPr>
        <w:spacing w:after="120"/>
        <w:rPr>
          <w:rFonts w:ascii="Cambria" w:hAnsi="Cambria"/>
          <w:lang w:val="en-US"/>
        </w:rPr>
      </w:pPr>
      <w:r w:rsidRPr="008203C9">
        <w:rPr>
          <w:rFonts w:ascii="Cambria" w:hAnsi="Cambria"/>
          <w:lang w:val="en-US"/>
        </w:rPr>
        <w:t>Box Type:</w:t>
      </w:r>
      <w:r w:rsidRPr="00715D91">
        <w:rPr>
          <w:rFonts w:ascii="Calibri Light" w:hAnsi="Calibri Light"/>
          <w:lang w:val="en-US"/>
        </w:rPr>
        <w:tab/>
      </w:r>
      <w:r w:rsidRPr="00C076A5">
        <w:rPr>
          <w:rFonts w:ascii="CourierNewPSMT" w:hAnsi="CourierNewPSMT"/>
          <w:szCs w:val="22"/>
          <w:lang w:val="en-US"/>
        </w:rPr>
        <w:t>'</w:t>
      </w:r>
      <w:r>
        <w:rPr>
          <w:rFonts w:ascii="CourierNewPSMT" w:hAnsi="CourierNewPSMT"/>
          <w:szCs w:val="22"/>
          <w:lang w:val="en-US"/>
        </w:rPr>
        <w:t>disi</w:t>
      </w:r>
      <w:r w:rsidRPr="00C076A5">
        <w:rPr>
          <w:rFonts w:ascii="CourierNewPSMT" w:hAnsi="CourierNewPSMT"/>
          <w:szCs w:val="22"/>
          <w:lang w:val="en-US"/>
        </w:rPr>
        <w:t xml:space="preserve">' </w:t>
      </w:r>
      <w:r w:rsidRPr="00715D91">
        <w:rPr>
          <w:rFonts w:ascii="Calibri Light" w:hAnsi="Calibri Light"/>
          <w:lang w:val="en-US"/>
        </w:rPr>
        <w:br/>
      </w:r>
      <w:r w:rsidRPr="008203C9">
        <w:rPr>
          <w:rFonts w:ascii="Cambria" w:hAnsi="Cambria"/>
          <w:lang w:val="en-US"/>
        </w:rPr>
        <w:t>Container:</w:t>
      </w:r>
      <w:r w:rsidRPr="008203C9">
        <w:rPr>
          <w:rFonts w:ascii="Cambria" w:hAnsi="Cambria"/>
          <w:lang w:val="en-US"/>
        </w:rPr>
        <w:tab/>
        <w:t xml:space="preserve">Video sample entry, </w:t>
      </w:r>
      <w:r w:rsidRPr="0034109C">
        <w:rPr>
          <w:rFonts w:ascii="CourierNewPSMT" w:hAnsi="CourierNewPSMT"/>
          <w:szCs w:val="22"/>
          <w:lang w:val="en-US"/>
        </w:rPr>
        <w:t>ItemPropertyContainerBox</w:t>
      </w:r>
      <w:r w:rsidRPr="008203C9">
        <w:rPr>
          <w:rFonts w:ascii="Cambria" w:hAnsi="Cambria"/>
          <w:lang w:val="en-US"/>
        </w:rPr>
        <w:br/>
        <w:t>Mandatory:</w:t>
      </w:r>
      <w:r w:rsidRPr="008203C9">
        <w:rPr>
          <w:rFonts w:ascii="Cambria" w:hAnsi="Cambria"/>
          <w:lang w:val="en-US"/>
        </w:rPr>
        <w:tab/>
        <w:t>No</w:t>
      </w:r>
      <w:r w:rsidRPr="008203C9">
        <w:rPr>
          <w:rFonts w:ascii="Cambria" w:hAnsi="Cambria"/>
          <w:lang w:val="en-US"/>
        </w:rPr>
        <w:br/>
        <w:t>Quantity:</w:t>
      </w:r>
      <w:r w:rsidRPr="008203C9">
        <w:rPr>
          <w:rFonts w:ascii="Cambria" w:hAnsi="Cambria"/>
          <w:lang w:val="en-US"/>
        </w:rPr>
        <w:tab/>
        <w:t>Zero or one per video sample entry or per item</w:t>
      </w:r>
    </w:p>
    <w:p w14:paraId="4D44C37E" w14:textId="7C6C8B30" w:rsidR="00801FD8" w:rsidRPr="001654A2" w:rsidRDefault="009B4B4E" w:rsidP="00F42883">
      <w:pPr>
        <w:pStyle w:val="BiblioEntry"/>
        <w:autoSpaceDE w:val="0"/>
        <w:autoSpaceDN w:val="0"/>
        <w:adjustRightInd w:val="0"/>
        <w:ind w:left="0" w:firstLine="0"/>
        <w:jc w:val="both"/>
        <w:rPr>
          <w:sz w:val="24"/>
          <w:szCs w:val="24"/>
          <w:lang w:eastAsia="fr-FR"/>
        </w:rPr>
      </w:pPr>
      <w:r w:rsidRPr="001654A2">
        <w:rPr>
          <w:sz w:val="24"/>
          <w:szCs w:val="24"/>
        </w:rPr>
        <w:t>The</w:t>
      </w:r>
      <w:r w:rsidRPr="001654A2">
        <w:rPr>
          <w:rFonts w:eastAsia="MS Mincho"/>
          <w:b/>
          <w:sz w:val="24"/>
          <w:szCs w:val="24"/>
          <w:lang w:eastAsia="fr-FR"/>
        </w:rPr>
        <w:t xml:space="preserve"> </w:t>
      </w:r>
      <w:r w:rsidRPr="001654A2">
        <w:rPr>
          <w:rFonts w:ascii="CourierNewPSMT" w:eastAsia="Times New Roman" w:hAnsi="CourierNewPSMT"/>
          <w:sz w:val="24"/>
          <w:szCs w:val="24"/>
          <w:lang w:val="en-US" w:eastAsia="fr-FR"/>
        </w:rPr>
        <w:t>DisparityInformationBox</w:t>
      </w:r>
      <w:r w:rsidRPr="001654A2">
        <w:rPr>
          <w:sz w:val="24"/>
          <w:szCs w:val="24"/>
          <w:lang w:eastAsia="fr-FR"/>
        </w:rPr>
        <w:t xml:space="preserve"> can be used to describe how values of a disparity map should be interpreted.</w:t>
      </w:r>
      <w:r w:rsidR="005E4D40" w:rsidRPr="001654A2">
        <w:rPr>
          <w:sz w:val="24"/>
          <w:szCs w:val="24"/>
          <w:lang w:eastAsia="fr-FR"/>
        </w:rPr>
        <w:t xml:space="preserve"> If not present, the mapping from disparity value to distance in meters </w:t>
      </w:r>
      <w:r w:rsidR="00362F9D" w:rsidRPr="001654A2">
        <w:rPr>
          <w:sz w:val="24"/>
          <w:szCs w:val="24"/>
          <w:lang w:eastAsia="fr-FR"/>
        </w:rPr>
        <w:t>uses the default values (</w:t>
      </w:r>
      <w:r w:rsidR="00362F9D" w:rsidRPr="001654A2">
        <w:rPr>
          <w:rFonts w:ascii="CourierNewPSMT" w:eastAsia="Times New Roman" w:hAnsi="CourierNewPSMT" w:cs="CourierNewPSMT"/>
          <w:sz w:val="24"/>
          <w:szCs w:val="24"/>
          <w:lang w:eastAsia="fr-FR"/>
        </w:rPr>
        <w:t>parallax_zero=2N-1, parallax_scale=256, dref=300, wref=100</w:t>
      </w:r>
      <w:r w:rsidR="00362F9D" w:rsidRPr="001654A2">
        <w:rPr>
          <w:sz w:val="24"/>
          <w:szCs w:val="24"/>
          <w:lang w:eastAsia="fr-FR"/>
        </w:rPr>
        <w:t>) as defined in ISO/IEC 23002-3</w:t>
      </w:r>
      <w:r w:rsidR="005E4D40" w:rsidRPr="001654A2">
        <w:rPr>
          <w:sz w:val="24"/>
          <w:szCs w:val="24"/>
          <w:lang w:eastAsia="fr-FR"/>
        </w:rPr>
        <w:t>.</w:t>
      </w:r>
    </w:p>
    <w:p w14:paraId="319781E0" w14:textId="10B3F7E2" w:rsidR="005E4D40" w:rsidRDefault="005E4D40" w:rsidP="005E4D40">
      <w:pPr>
        <w:pStyle w:val="BiblioEntry"/>
        <w:autoSpaceDE w:val="0"/>
        <w:autoSpaceDN w:val="0"/>
        <w:adjustRightInd w:val="0"/>
        <w:ind w:left="0" w:firstLine="0"/>
      </w:pPr>
      <w:r w:rsidRPr="001654A2">
        <w:rPr>
          <w:sz w:val="24"/>
          <w:szCs w:val="24"/>
        </w:rPr>
        <w:t>If this box is used as an item property, it shall be marked as essential.</w:t>
      </w:r>
    </w:p>
    <w:p w14:paraId="165DE2C3" w14:textId="2E451921" w:rsidR="009B4B4E" w:rsidRPr="009B4B4E" w:rsidRDefault="009B4B4E" w:rsidP="009B4B4E">
      <w:pPr>
        <w:pStyle w:val="Titre4"/>
      </w:pPr>
      <w:r>
        <w:t>Syntax</w:t>
      </w:r>
    </w:p>
    <w:p w14:paraId="0A7CD789" w14:textId="09190683" w:rsidR="009B4B4E" w:rsidRPr="001654A2" w:rsidRDefault="009B4B4E" w:rsidP="009B4B4E">
      <w:pPr>
        <w:spacing w:before="100" w:beforeAutospacing="1" w:after="100" w:afterAutospacing="1"/>
        <w:rPr>
          <w:rFonts w:ascii="CourierNewPSMT" w:hAnsi="CourierNewPSMT" w:cs="CourierNewPSMT"/>
          <w:sz w:val="22"/>
          <w:szCs w:val="22"/>
          <w:lang w:val="en-US"/>
        </w:rPr>
      </w:pPr>
      <w:r w:rsidRPr="001654A2">
        <w:rPr>
          <w:rFonts w:ascii="CourierNewPSMT" w:hAnsi="CourierNewPSMT" w:cs="CourierNewPSMT"/>
          <w:sz w:val="22"/>
          <w:szCs w:val="22"/>
          <w:lang w:val="en-US"/>
        </w:rPr>
        <w:t>class DisparityInformationBox extends FullBox('disi', 0, 0) {</w:t>
      </w:r>
      <w:r w:rsidRPr="001654A2">
        <w:rPr>
          <w:rFonts w:ascii="CourierNewPSMT" w:hAnsi="CourierNewPSMT" w:cs="CourierNewPSMT"/>
          <w:sz w:val="22"/>
          <w:szCs w:val="22"/>
          <w:lang w:val="en-US"/>
        </w:rPr>
        <w:br/>
      </w:r>
      <w:r w:rsidRPr="001654A2">
        <w:rPr>
          <w:rFonts w:ascii="CourierNewPSMT" w:hAnsi="CourierNewPSMT" w:cs="CourierNewPSMT"/>
          <w:sz w:val="22"/>
          <w:szCs w:val="22"/>
          <w:lang w:val="en-US"/>
        </w:rPr>
        <w:tab/>
        <w:t>unsigned int(</w:t>
      </w:r>
      <w:r w:rsidR="0044238D" w:rsidRPr="001654A2">
        <w:rPr>
          <w:rFonts w:ascii="CourierNewPSMT" w:hAnsi="CourierNewPSMT" w:cs="CourierNewPSMT"/>
          <w:sz w:val="22"/>
          <w:szCs w:val="22"/>
          <w:lang w:val="en-US"/>
        </w:rPr>
        <w:t>16</w:t>
      </w:r>
      <w:r w:rsidRPr="001654A2">
        <w:rPr>
          <w:rFonts w:ascii="CourierNewPSMT" w:hAnsi="CourierNewPSMT" w:cs="CourierNewPSMT"/>
          <w:sz w:val="22"/>
          <w:szCs w:val="22"/>
          <w:lang w:val="en-US"/>
        </w:rPr>
        <w:t xml:space="preserve">) </w:t>
      </w:r>
      <w:r w:rsidR="00362F9D" w:rsidRPr="001654A2">
        <w:rPr>
          <w:rFonts w:ascii="CourierNewPSMT" w:hAnsi="CourierNewPSMT" w:cs="CourierNewPSMT"/>
          <w:sz w:val="22"/>
          <w:szCs w:val="22"/>
          <w:lang w:val="en-US"/>
        </w:rPr>
        <w:t>parallax_zero</w:t>
      </w:r>
      <w:r w:rsidRPr="001654A2">
        <w:rPr>
          <w:rFonts w:ascii="CourierNewPSMT" w:hAnsi="CourierNewPSMT" w:cs="CourierNewPSMT"/>
          <w:sz w:val="22"/>
          <w:szCs w:val="22"/>
          <w:lang w:val="en-US"/>
        </w:rPr>
        <w:t>;</w:t>
      </w:r>
      <w:r w:rsidRPr="001654A2">
        <w:rPr>
          <w:rFonts w:ascii="CourierNewPSMT" w:hAnsi="CourierNewPSMT" w:cs="CourierNewPSMT"/>
          <w:sz w:val="22"/>
          <w:szCs w:val="22"/>
          <w:lang w:val="en-US"/>
        </w:rPr>
        <w:br/>
      </w:r>
      <w:r w:rsidR="00362F9D" w:rsidRPr="001654A2">
        <w:rPr>
          <w:rFonts w:ascii="CourierNewPSMT" w:hAnsi="CourierNewPSMT" w:cs="CourierNewPSMT"/>
          <w:sz w:val="22"/>
          <w:szCs w:val="22"/>
          <w:lang w:val="en-US"/>
        </w:rPr>
        <w:tab/>
        <w:t>unsigned int(16) parallax_scale;</w:t>
      </w:r>
      <w:r w:rsidR="00362F9D" w:rsidRPr="001654A2">
        <w:rPr>
          <w:rFonts w:ascii="CourierNewPSMT" w:hAnsi="CourierNewPSMT" w:cs="CourierNewPSMT"/>
          <w:sz w:val="22"/>
          <w:szCs w:val="22"/>
          <w:lang w:val="en-US"/>
        </w:rPr>
        <w:br/>
      </w:r>
      <w:r w:rsidR="00362F9D" w:rsidRPr="001654A2">
        <w:rPr>
          <w:rFonts w:ascii="CourierNewPSMT" w:hAnsi="CourierNewPSMT" w:cs="CourierNewPSMT"/>
          <w:sz w:val="22"/>
          <w:szCs w:val="22"/>
          <w:lang w:val="en-US"/>
        </w:rPr>
        <w:tab/>
        <w:t>unsigned int(16) dref;</w:t>
      </w:r>
      <w:r w:rsidR="00362F9D" w:rsidRPr="001654A2">
        <w:rPr>
          <w:rFonts w:ascii="CourierNewPSMT" w:hAnsi="CourierNewPSMT" w:cs="CourierNewPSMT"/>
          <w:sz w:val="22"/>
          <w:szCs w:val="22"/>
          <w:lang w:val="en-US"/>
        </w:rPr>
        <w:br/>
      </w:r>
      <w:r w:rsidR="00362F9D" w:rsidRPr="001654A2">
        <w:rPr>
          <w:rFonts w:ascii="CourierNewPSMT" w:hAnsi="CourierNewPSMT" w:cs="CourierNewPSMT"/>
          <w:sz w:val="22"/>
          <w:szCs w:val="22"/>
          <w:lang w:val="en-US"/>
        </w:rPr>
        <w:tab/>
        <w:t>unsigned int(16) wref;</w:t>
      </w:r>
      <w:r w:rsidRPr="001654A2">
        <w:rPr>
          <w:rFonts w:ascii="CourierNewPSMT" w:hAnsi="CourierNewPSMT" w:cs="CourierNewPSMT"/>
          <w:sz w:val="22"/>
          <w:szCs w:val="22"/>
          <w:lang w:val="en-US"/>
        </w:rPr>
        <w:br/>
        <w:t>}</w:t>
      </w:r>
    </w:p>
    <w:p w14:paraId="1D643DD4" w14:textId="4D4BBD08" w:rsidR="009B4B4E" w:rsidRPr="009B4B4E" w:rsidRDefault="009B4B4E" w:rsidP="009B4B4E">
      <w:pPr>
        <w:pStyle w:val="Titre4"/>
      </w:pPr>
      <w:r>
        <w:t>Semantics</w:t>
      </w:r>
    </w:p>
    <w:p w14:paraId="002CFAAF" w14:textId="4CB17DB8" w:rsidR="009B4B4E" w:rsidRPr="001654A2" w:rsidRDefault="00362F9D" w:rsidP="009B4B4E">
      <w:pPr>
        <w:rPr>
          <w:rFonts w:ascii="Cambria" w:hAnsi="Cambria"/>
          <w:sz w:val="22"/>
          <w:szCs w:val="22"/>
          <w:lang w:val="en-US" w:eastAsia="zh-CN"/>
        </w:rPr>
      </w:pPr>
      <w:r w:rsidRPr="001654A2">
        <w:rPr>
          <w:rFonts w:ascii="CourierNewPSMT" w:hAnsi="CourierNewPSMT" w:cs="CourierNewPSMT"/>
          <w:sz w:val="22"/>
          <w:szCs w:val="22"/>
          <w:lang w:val="en-US"/>
        </w:rPr>
        <w:t>parallax_zero</w:t>
      </w:r>
      <w:r w:rsidRPr="001654A2">
        <w:rPr>
          <w:rFonts w:ascii="Cambria" w:hAnsi="Cambria"/>
          <w:sz w:val="22"/>
          <w:szCs w:val="22"/>
          <w:lang w:val="en-US" w:eastAsia="zh-CN"/>
        </w:rPr>
        <w:t>,</w:t>
      </w:r>
      <w:r w:rsidR="009B4B4E" w:rsidRPr="001654A2">
        <w:rPr>
          <w:rFonts w:ascii="Cambria" w:hAnsi="Cambria"/>
          <w:sz w:val="22"/>
          <w:szCs w:val="22"/>
          <w:lang w:val="en-US" w:eastAsia="zh-CN"/>
        </w:rPr>
        <w:t xml:space="preserve"> </w:t>
      </w:r>
      <w:r w:rsidRPr="001654A2">
        <w:rPr>
          <w:rFonts w:ascii="CourierNewPSMT" w:hAnsi="CourierNewPSMT" w:cs="CourierNewPSMT"/>
          <w:sz w:val="22"/>
          <w:szCs w:val="22"/>
          <w:lang w:val="en-US"/>
        </w:rPr>
        <w:t>parallax_zero</w:t>
      </w:r>
      <w:r w:rsidRPr="001654A2">
        <w:rPr>
          <w:rFonts w:ascii="Cambria" w:hAnsi="Cambria"/>
          <w:sz w:val="22"/>
          <w:szCs w:val="22"/>
          <w:lang w:val="en-US" w:eastAsia="zh-CN"/>
        </w:rPr>
        <w:t xml:space="preserve">, </w:t>
      </w:r>
      <w:r w:rsidRPr="001654A2">
        <w:rPr>
          <w:rFonts w:ascii="CourierNewPSMT" w:hAnsi="CourierNewPSMT" w:cs="CourierNewPSMT"/>
          <w:sz w:val="22"/>
          <w:szCs w:val="22"/>
          <w:lang w:val="en-US"/>
        </w:rPr>
        <w:t>parallax_zero</w:t>
      </w:r>
      <w:r w:rsidRPr="001654A2">
        <w:rPr>
          <w:rFonts w:ascii="Cambria" w:hAnsi="Cambria"/>
          <w:sz w:val="22"/>
          <w:szCs w:val="22"/>
          <w:lang w:val="en-US" w:eastAsia="zh-CN"/>
        </w:rPr>
        <w:t xml:space="preserve">, </w:t>
      </w:r>
      <w:r w:rsidRPr="001654A2">
        <w:rPr>
          <w:rFonts w:ascii="CourierNewPSMT" w:hAnsi="CourierNewPSMT" w:cs="CourierNewPSMT"/>
          <w:sz w:val="22"/>
          <w:szCs w:val="22"/>
          <w:lang w:val="en-US"/>
        </w:rPr>
        <w:t xml:space="preserve">parallax_zero: </w:t>
      </w:r>
      <w:r w:rsidR="009C18FE" w:rsidRPr="001654A2">
        <w:rPr>
          <w:rFonts w:ascii="Cambria" w:hAnsi="Cambria"/>
          <w:sz w:val="22"/>
          <w:szCs w:val="22"/>
          <w:lang w:val="en-US" w:eastAsia="zh-CN"/>
        </w:rPr>
        <w:t xml:space="preserve">have the same semantics </w:t>
      </w:r>
      <w:r w:rsidRPr="001654A2">
        <w:rPr>
          <w:rFonts w:ascii="Cambria" w:hAnsi="Cambria"/>
          <w:sz w:val="22"/>
          <w:szCs w:val="22"/>
          <w:lang w:val="en-US" w:eastAsia="zh-CN"/>
        </w:rPr>
        <w:t>as defined in ISO/IEC 23002-3</w:t>
      </w:r>
      <w:r w:rsidR="009B4B4E" w:rsidRPr="001654A2">
        <w:rPr>
          <w:rFonts w:ascii="Cambria" w:hAnsi="Cambria"/>
          <w:sz w:val="22"/>
          <w:szCs w:val="22"/>
          <w:lang w:val="en-US" w:eastAsia="zh-CN"/>
        </w:rPr>
        <w:t>.</w:t>
      </w:r>
    </w:p>
    <w:p w14:paraId="5030DB01" w14:textId="77777777" w:rsidR="00475947" w:rsidRPr="008203C9" w:rsidRDefault="00475947" w:rsidP="009B4B4E">
      <w:pPr>
        <w:rPr>
          <w:rFonts w:ascii="Cambria" w:hAnsi="Cambria"/>
          <w:lang w:val="en-US" w:eastAsia="zh-CN"/>
        </w:rPr>
      </w:pPr>
    </w:p>
    <w:p w14:paraId="127C615A" w14:textId="7E0CBC44" w:rsidR="009B4B4E" w:rsidRDefault="009B4B4E" w:rsidP="009B4B4E">
      <w:pPr>
        <w:pStyle w:val="Titre3"/>
      </w:pPr>
      <w:bookmarkStart w:id="111" w:name="_Toc105175786"/>
      <w:r>
        <w:t>Depth Mapping Information</w:t>
      </w:r>
      <w:bookmarkEnd w:id="111"/>
    </w:p>
    <w:p w14:paraId="48AF684D" w14:textId="77777777" w:rsidR="009B4B4E" w:rsidRDefault="009B4B4E" w:rsidP="009B4B4E">
      <w:pPr>
        <w:pStyle w:val="Titre4"/>
      </w:pPr>
      <w:r>
        <w:t>Definition</w:t>
      </w:r>
    </w:p>
    <w:p w14:paraId="0C412B11" w14:textId="3F9ABE6C" w:rsidR="009B4B4E" w:rsidRPr="008203C9" w:rsidRDefault="009B4B4E" w:rsidP="000A08DB">
      <w:pPr>
        <w:spacing w:after="120"/>
        <w:rPr>
          <w:rFonts w:ascii="Cambria" w:hAnsi="Cambria"/>
          <w:lang w:val="en-US"/>
        </w:rPr>
      </w:pPr>
      <w:r w:rsidRPr="008203C9">
        <w:rPr>
          <w:rFonts w:ascii="Cambria" w:hAnsi="Cambria"/>
          <w:lang w:val="en-US"/>
        </w:rPr>
        <w:t>Box Type:</w:t>
      </w:r>
      <w:r w:rsidRPr="00715D91">
        <w:rPr>
          <w:rFonts w:ascii="Calibri Light" w:hAnsi="Calibri Light"/>
          <w:lang w:val="en-US"/>
        </w:rPr>
        <w:tab/>
      </w:r>
      <w:r w:rsidRPr="00C076A5">
        <w:rPr>
          <w:rFonts w:ascii="CourierNewPSMT" w:hAnsi="CourierNewPSMT"/>
          <w:szCs w:val="22"/>
          <w:lang w:val="en-US"/>
        </w:rPr>
        <w:t>'</w:t>
      </w:r>
      <w:r>
        <w:rPr>
          <w:rFonts w:ascii="CourierNewPSMT" w:hAnsi="CourierNewPSMT"/>
          <w:szCs w:val="22"/>
          <w:lang w:val="en-US"/>
        </w:rPr>
        <w:t>depi</w:t>
      </w:r>
      <w:r w:rsidRPr="00C076A5">
        <w:rPr>
          <w:rFonts w:ascii="CourierNewPSMT" w:hAnsi="CourierNewPSMT"/>
          <w:szCs w:val="22"/>
          <w:lang w:val="en-US"/>
        </w:rPr>
        <w:t xml:space="preserve">' </w:t>
      </w:r>
      <w:r w:rsidRPr="00715D91">
        <w:rPr>
          <w:rFonts w:ascii="Calibri Light" w:hAnsi="Calibri Light"/>
          <w:lang w:val="en-US"/>
        </w:rPr>
        <w:br/>
      </w:r>
      <w:r w:rsidRPr="008203C9">
        <w:rPr>
          <w:rFonts w:ascii="Cambria" w:hAnsi="Cambria"/>
          <w:lang w:val="en-US"/>
        </w:rPr>
        <w:t>Container:</w:t>
      </w:r>
      <w:r w:rsidRPr="008203C9">
        <w:rPr>
          <w:rFonts w:ascii="Cambria" w:hAnsi="Cambria"/>
          <w:lang w:val="en-US"/>
        </w:rPr>
        <w:tab/>
        <w:t xml:space="preserve">Video sample entry, </w:t>
      </w:r>
      <w:r w:rsidRPr="0034109C">
        <w:rPr>
          <w:rFonts w:ascii="CourierNewPSMT" w:hAnsi="CourierNewPSMT"/>
          <w:szCs w:val="22"/>
          <w:lang w:val="en-US"/>
        </w:rPr>
        <w:t>ItemPropertyContainerBox</w:t>
      </w:r>
      <w:r w:rsidRPr="008203C9">
        <w:rPr>
          <w:rFonts w:ascii="Cambria" w:hAnsi="Cambria"/>
          <w:lang w:val="en-US"/>
        </w:rPr>
        <w:br/>
        <w:t>Mandatory:</w:t>
      </w:r>
      <w:r w:rsidRPr="008203C9">
        <w:rPr>
          <w:rFonts w:ascii="Cambria" w:hAnsi="Cambria"/>
          <w:lang w:val="en-US"/>
        </w:rPr>
        <w:tab/>
        <w:t>No</w:t>
      </w:r>
      <w:r w:rsidRPr="008203C9">
        <w:rPr>
          <w:rFonts w:ascii="Cambria" w:hAnsi="Cambria"/>
          <w:lang w:val="en-US"/>
        </w:rPr>
        <w:br/>
        <w:t>Quantity:</w:t>
      </w:r>
      <w:r w:rsidRPr="008203C9">
        <w:rPr>
          <w:rFonts w:ascii="Cambria" w:hAnsi="Cambria"/>
          <w:lang w:val="en-US"/>
        </w:rPr>
        <w:tab/>
        <w:t>Zero or one per video sample entry or per item</w:t>
      </w:r>
    </w:p>
    <w:p w14:paraId="602F527D" w14:textId="73F736AF" w:rsidR="009B4B4E" w:rsidRPr="000A08DB" w:rsidRDefault="009B4B4E" w:rsidP="00F42883">
      <w:pPr>
        <w:pStyle w:val="BiblioEntry"/>
        <w:autoSpaceDE w:val="0"/>
        <w:autoSpaceDN w:val="0"/>
        <w:adjustRightInd w:val="0"/>
        <w:ind w:left="0" w:firstLine="0"/>
        <w:jc w:val="both"/>
        <w:rPr>
          <w:sz w:val="24"/>
          <w:szCs w:val="24"/>
          <w:lang w:eastAsia="fr-FR"/>
        </w:rPr>
      </w:pPr>
      <w:r w:rsidRPr="000A08DB">
        <w:rPr>
          <w:sz w:val="24"/>
          <w:szCs w:val="24"/>
        </w:rPr>
        <w:t xml:space="preserve">The </w:t>
      </w:r>
      <w:r w:rsidRPr="000A08DB">
        <w:rPr>
          <w:rFonts w:ascii="CourierNewPSMT" w:eastAsia="Times New Roman" w:hAnsi="CourierNewPSMT"/>
          <w:sz w:val="24"/>
          <w:szCs w:val="24"/>
          <w:lang w:val="en-US" w:eastAsia="fr-FR"/>
        </w:rPr>
        <w:t>DepthMappingInformationBox</w:t>
      </w:r>
      <w:r w:rsidRPr="000A08DB">
        <w:rPr>
          <w:sz w:val="24"/>
          <w:szCs w:val="24"/>
        </w:rPr>
        <w:t xml:space="preserve"> may be used to describe how values in a depth map are transformed into distance values.</w:t>
      </w:r>
      <w:r w:rsidR="005E4D40" w:rsidRPr="000A08DB">
        <w:rPr>
          <w:sz w:val="24"/>
          <w:szCs w:val="24"/>
          <w:lang w:eastAsia="fr-FR"/>
        </w:rPr>
        <w:t xml:space="preserve"> If not present, the mapping from depth value to distance </w:t>
      </w:r>
      <w:r w:rsidR="0044238D" w:rsidRPr="000A08DB">
        <w:rPr>
          <w:sz w:val="24"/>
          <w:szCs w:val="24"/>
          <w:lang w:eastAsia="fr-FR"/>
        </w:rPr>
        <w:t>values follow the default values (</w:t>
      </w:r>
      <w:r w:rsidR="0044238D" w:rsidRPr="000A08DB">
        <w:rPr>
          <w:rFonts w:ascii="CourierNewPSMT" w:eastAsia="Times New Roman" w:hAnsi="CourierNewPSMT" w:cs="CourierNewPSMT"/>
          <w:sz w:val="24"/>
          <w:szCs w:val="24"/>
          <w:lang w:eastAsia="fr-FR"/>
        </w:rPr>
        <w:t>nknear=128, nkfar=128</w:t>
      </w:r>
      <w:r w:rsidR="0044238D" w:rsidRPr="000A08DB">
        <w:rPr>
          <w:sz w:val="24"/>
          <w:szCs w:val="24"/>
          <w:lang w:eastAsia="fr-FR"/>
        </w:rPr>
        <w:t>) as defined in ISO/IEC 23002-3.</w:t>
      </w:r>
    </w:p>
    <w:p w14:paraId="61EDB0E5" w14:textId="47645DD5" w:rsidR="005E4D40" w:rsidRDefault="005E4D40" w:rsidP="005E4D40">
      <w:pPr>
        <w:pStyle w:val="BiblioEntry"/>
        <w:autoSpaceDE w:val="0"/>
        <w:autoSpaceDN w:val="0"/>
        <w:adjustRightInd w:val="0"/>
        <w:ind w:left="0" w:firstLine="0"/>
      </w:pPr>
      <w:r w:rsidRPr="000A08DB">
        <w:rPr>
          <w:sz w:val="24"/>
          <w:szCs w:val="24"/>
        </w:rPr>
        <w:t>If this box is used as an item property, it shall be marked as essential.</w:t>
      </w:r>
    </w:p>
    <w:p w14:paraId="02A50D5C" w14:textId="0664BF17" w:rsidR="009B4B4E" w:rsidRDefault="009B4B4E" w:rsidP="009B4B4E">
      <w:pPr>
        <w:pStyle w:val="Titre4"/>
      </w:pPr>
      <w:r>
        <w:lastRenderedPageBreak/>
        <w:t>Syntax</w:t>
      </w:r>
    </w:p>
    <w:p w14:paraId="5899AB7E" w14:textId="402812A6" w:rsidR="009B4B4E" w:rsidRPr="000A08DB" w:rsidRDefault="009B4B4E" w:rsidP="009B4B4E">
      <w:pPr>
        <w:spacing w:before="100" w:beforeAutospacing="1" w:after="100" w:afterAutospacing="1"/>
        <w:rPr>
          <w:rFonts w:ascii="CourierNewPSMT" w:hAnsi="CourierNewPSMT" w:cs="CourierNewPSMT"/>
          <w:sz w:val="22"/>
          <w:szCs w:val="22"/>
          <w:lang w:val="en-US"/>
        </w:rPr>
      </w:pPr>
      <w:r w:rsidRPr="000A08DB">
        <w:rPr>
          <w:rFonts w:ascii="CourierNewPSMT" w:hAnsi="CourierNewPSMT" w:cs="CourierNewPSMT"/>
          <w:sz w:val="22"/>
          <w:szCs w:val="22"/>
          <w:lang w:val="en-US"/>
        </w:rPr>
        <w:t>class DepthInfoBox extends FullBox('depi', 0, 0) {</w:t>
      </w:r>
      <w:r w:rsidRPr="000A08DB">
        <w:rPr>
          <w:rFonts w:ascii="CourierNewPSMT" w:hAnsi="CourierNewPSMT" w:cs="CourierNewPSMT"/>
          <w:sz w:val="22"/>
          <w:szCs w:val="22"/>
          <w:lang w:val="en-US"/>
        </w:rPr>
        <w:br/>
      </w:r>
      <w:r w:rsidRPr="000A08DB">
        <w:rPr>
          <w:rFonts w:ascii="CourierNewPSMT" w:hAnsi="CourierNewPSMT" w:cs="CourierNewPSMT"/>
          <w:sz w:val="22"/>
          <w:szCs w:val="22"/>
          <w:lang w:val="en-US"/>
        </w:rPr>
        <w:tab/>
        <w:t>unsigned int(</w:t>
      </w:r>
      <w:r w:rsidR="0044238D" w:rsidRPr="000A08DB">
        <w:rPr>
          <w:rFonts w:ascii="CourierNewPSMT" w:hAnsi="CourierNewPSMT" w:cs="CourierNewPSMT"/>
          <w:sz w:val="22"/>
          <w:szCs w:val="22"/>
          <w:lang w:val="en-US"/>
        </w:rPr>
        <w:t>8</w:t>
      </w:r>
      <w:r w:rsidRPr="000A08DB">
        <w:rPr>
          <w:rFonts w:ascii="CourierNewPSMT" w:hAnsi="CourierNewPSMT" w:cs="CourierNewPSMT"/>
          <w:sz w:val="22"/>
          <w:szCs w:val="22"/>
          <w:lang w:val="en-US"/>
        </w:rPr>
        <w:t xml:space="preserve">) </w:t>
      </w:r>
      <w:r w:rsidR="0044238D" w:rsidRPr="000A08DB">
        <w:rPr>
          <w:rFonts w:ascii="CourierNewPSMT" w:hAnsi="CourierNewPSMT" w:cs="CourierNewPSMT"/>
          <w:sz w:val="22"/>
          <w:szCs w:val="22"/>
          <w:lang w:val="en-US"/>
        </w:rPr>
        <w:t>nknear</w:t>
      </w:r>
      <w:r w:rsidRPr="000A08DB">
        <w:rPr>
          <w:rFonts w:ascii="CourierNewPSMT" w:hAnsi="CourierNewPSMT" w:cs="CourierNewPSMT"/>
          <w:sz w:val="22"/>
          <w:szCs w:val="22"/>
          <w:lang w:val="en-US"/>
        </w:rPr>
        <w:t>;</w:t>
      </w:r>
      <w:r w:rsidRPr="000A08DB">
        <w:rPr>
          <w:rFonts w:ascii="CourierNewPSMT" w:hAnsi="CourierNewPSMT" w:cs="CourierNewPSMT"/>
          <w:sz w:val="22"/>
          <w:szCs w:val="22"/>
          <w:lang w:val="en-US"/>
        </w:rPr>
        <w:br/>
      </w:r>
      <w:r w:rsidRPr="000A08DB">
        <w:rPr>
          <w:rFonts w:ascii="CourierNewPSMT" w:hAnsi="CourierNewPSMT" w:cs="CourierNewPSMT"/>
          <w:sz w:val="22"/>
          <w:szCs w:val="22"/>
          <w:lang w:val="en-US"/>
        </w:rPr>
        <w:tab/>
        <w:t>unsigned int(</w:t>
      </w:r>
      <w:r w:rsidR="0044238D" w:rsidRPr="000A08DB">
        <w:rPr>
          <w:rFonts w:ascii="CourierNewPSMT" w:hAnsi="CourierNewPSMT" w:cs="CourierNewPSMT"/>
          <w:sz w:val="22"/>
          <w:szCs w:val="22"/>
          <w:lang w:val="en-US"/>
        </w:rPr>
        <w:t>8</w:t>
      </w:r>
      <w:r w:rsidRPr="000A08DB">
        <w:rPr>
          <w:rFonts w:ascii="CourierNewPSMT" w:hAnsi="CourierNewPSMT" w:cs="CourierNewPSMT"/>
          <w:sz w:val="22"/>
          <w:szCs w:val="22"/>
          <w:lang w:val="en-US"/>
        </w:rPr>
        <w:t xml:space="preserve">) </w:t>
      </w:r>
      <w:r w:rsidR="0044238D" w:rsidRPr="000A08DB">
        <w:rPr>
          <w:rFonts w:ascii="CourierNewPSMT" w:hAnsi="CourierNewPSMT" w:cs="CourierNewPSMT"/>
          <w:sz w:val="22"/>
          <w:szCs w:val="22"/>
          <w:lang w:val="en-US"/>
        </w:rPr>
        <w:t>nkfar</w:t>
      </w:r>
      <w:r w:rsidRPr="000A08DB">
        <w:rPr>
          <w:rFonts w:ascii="CourierNewPSMT" w:hAnsi="CourierNewPSMT" w:cs="CourierNewPSMT"/>
          <w:sz w:val="22"/>
          <w:szCs w:val="22"/>
          <w:lang w:val="en-US"/>
        </w:rPr>
        <w:t>;</w:t>
      </w:r>
      <w:r w:rsidRPr="000A08DB">
        <w:rPr>
          <w:rFonts w:ascii="CourierNewPSMT" w:hAnsi="CourierNewPSMT" w:cs="CourierNewPSMT"/>
          <w:sz w:val="22"/>
          <w:szCs w:val="22"/>
          <w:lang w:val="en-US"/>
        </w:rPr>
        <w:br/>
        <w:t>}</w:t>
      </w:r>
    </w:p>
    <w:p w14:paraId="370B5A9C" w14:textId="5DFB20D5" w:rsidR="009B4B4E" w:rsidRPr="009B4B4E" w:rsidRDefault="009B4B4E" w:rsidP="009B4B4E">
      <w:pPr>
        <w:pStyle w:val="Titre4"/>
      </w:pPr>
      <w:r>
        <w:t>Semantics</w:t>
      </w:r>
    </w:p>
    <w:p w14:paraId="1A54E927" w14:textId="0239D11E" w:rsidR="009B4B4E" w:rsidRPr="000A08DB" w:rsidRDefault="0044238D" w:rsidP="009B4B4E">
      <w:pPr>
        <w:rPr>
          <w:rFonts w:ascii="Cambria" w:hAnsi="Cambria"/>
          <w:sz w:val="22"/>
          <w:szCs w:val="22"/>
          <w:lang w:val="en-US" w:eastAsia="zh-CN"/>
        </w:rPr>
      </w:pPr>
      <w:r w:rsidRPr="000A08DB">
        <w:rPr>
          <w:rFonts w:ascii="CourierNewPSMT" w:hAnsi="CourierNewPSMT" w:cs="CourierNewPSMT"/>
          <w:sz w:val="22"/>
          <w:szCs w:val="22"/>
          <w:lang w:val="en-US"/>
        </w:rPr>
        <w:t>nknear</w:t>
      </w:r>
      <w:r w:rsidR="009B4B4E" w:rsidRPr="000A08DB">
        <w:rPr>
          <w:rFonts w:ascii="CourierNewPSMT" w:hAnsi="CourierNewPSMT" w:cs="CourierNewPSMT"/>
          <w:sz w:val="22"/>
          <w:szCs w:val="22"/>
          <w:lang w:val="en-US"/>
        </w:rPr>
        <w:t xml:space="preserve">, </w:t>
      </w:r>
      <w:r w:rsidRPr="000A08DB">
        <w:rPr>
          <w:rFonts w:ascii="CourierNewPSMT" w:hAnsi="CourierNewPSMT" w:cs="CourierNewPSMT"/>
          <w:sz w:val="22"/>
          <w:szCs w:val="22"/>
          <w:lang w:val="en-US"/>
        </w:rPr>
        <w:t>nkfar</w:t>
      </w:r>
      <w:r w:rsidR="009B4B4E" w:rsidRPr="000A08DB">
        <w:rPr>
          <w:rFonts w:ascii="CourierNewPSMT" w:hAnsi="CourierNewPSMT" w:cs="CourierNewPSMT"/>
          <w:sz w:val="22"/>
          <w:szCs w:val="22"/>
          <w:lang w:val="en-US"/>
        </w:rPr>
        <w:t xml:space="preserve"> </w:t>
      </w:r>
      <w:r w:rsidRPr="000A08DB">
        <w:rPr>
          <w:rFonts w:ascii="Cambria" w:hAnsi="Cambria"/>
          <w:sz w:val="22"/>
          <w:szCs w:val="22"/>
          <w:lang w:val="en-US" w:eastAsia="zh-CN"/>
        </w:rPr>
        <w:t xml:space="preserve">near and far distances </w:t>
      </w:r>
      <w:r w:rsidR="009C18FE" w:rsidRPr="000A08DB">
        <w:rPr>
          <w:rFonts w:ascii="Cambria" w:hAnsi="Cambria"/>
          <w:sz w:val="22"/>
          <w:szCs w:val="22"/>
          <w:lang w:val="en-US" w:eastAsia="zh-CN"/>
        </w:rPr>
        <w:t xml:space="preserve">have the same semantics </w:t>
      </w:r>
      <w:r w:rsidRPr="000A08DB">
        <w:rPr>
          <w:rFonts w:ascii="Cambria" w:hAnsi="Cambria"/>
          <w:sz w:val="22"/>
          <w:szCs w:val="22"/>
          <w:lang w:val="en-US" w:eastAsia="zh-CN"/>
        </w:rPr>
        <w:t>as defined in ISO/IEC 23002-3</w:t>
      </w:r>
      <w:r w:rsidR="009B4B4E" w:rsidRPr="000A08DB">
        <w:rPr>
          <w:rFonts w:ascii="Cambria" w:hAnsi="Cambria"/>
          <w:sz w:val="22"/>
          <w:szCs w:val="22"/>
          <w:lang w:val="en-US" w:eastAsia="zh-CN"/>
        </w:rPr>
        <w:t>.</w:t>
      </w:r>
    </w:p>
    <w:p w14:paraId="35862C3D" w14:textId="4140C25C" w:rsidR="005A3B39" w:rsidRDefault="005A3B39" w:rsidP="005A3B39">
      <w:pPr>
        <w:pStyle w:val="Titre1"/>
      </w:pPr>
      <w:bookmarkStart w:id="112" w:name="_Toc105175787"/>
      <w:bookmarkStart w:id="113" w:name="_Toc99988204"/>
      <w:r>
        <w:t>Sample group descriptions</w:t>
      </w:r>
      <w:bookmarkEnd w:id="112"/>
    </w:p>
    <w:p w14:paraId="1D6041B1" w14:textId="637976FF" w:rsidR="005A3B39" w:rsidRDefault="005A3B39" w:rsidP="005A3B39">
      <w:pPr>
        <w:pStyle w:val="Titre2"/>
      </w:pPr>
      <w:bookmarkStart w:id="114" w:name="_Toc105175788"/>
      <w:r>
        <w:t>Field Interl</w:t>
      </w:r>
      <w:r w:rsidR="00FC6F27">
        <w:t>ace</w:t>
      </w:r>
      <w:r>
        <w:t xml:space="preserve"> Type</w:t>
      </w:r>
      <w:bookmarkEnd w:id="114"/>
      <w:r>
        <w:tab/>
      </w:r>
    </w:p>
    <w:p w14:paraId="46E1BECC" w14:textId="06F75159" w:rsidR="005A3B39" w:rsidRDefault="005A3B39" w:rsidP="005A3B39">
      <w:pPr>
        <w:pStyle w:val="Titre3"/>
      </w:pPr>
      <w:bookmarkStart w:id="115" w:name="_Toc105175789"/>
      <w:r>
        <w:t>Definition</w:t>
      </w:r>
      <w:bookmarkEnd w:id="115"/>
    </w:p>
    <w:p w14:paraId="58F87635" w14:textId="501A7DCA" w:rsidR="005A3B39" w:rsidRPr="008203C9" w:rsidRDefault="000319E4" w:rsidP="00DD694E">
      <w:pPr>
        <w:spacing w:after="120"/>
        <w:jc w:val="both"/>
        <w:rPr>
          <w:rFonts w:ascii="Cambria" w:hAnsi="Cambria"/>
          <w:lang w:val="en-US"/>
        </w:rPr>
      </w:pPr>
      <w:r w:rsidRPr="008203C9">
        <w:rPr>
          <w:rFonts w:ascii="Cambria" w:hAnsi="Cambria"/>
          <w:lang w:val="en-US"/>
        </w:rPr>
        <w:t xml:space="preserve">The </w:t>
      </w:r>
      <w:r w:rsidRPr="00715D91">
        <w:rPr>
          <w:rFonts w:ascii="CourierNewPSMT" w:hAnsi="CourierNewPSMT" w:cs="CourierNewPSMT"/>
          <w:lang w:val="en-US"/>
        </w:rPr>
        <w:t>FieldInterlaceType</w:t>
      </w:r>
      <w:r w:rsidRPr="008203C9">
        <w:rPr>
          <w:rFonts w:ascii="Cambria" w:hAnsi="Cambria"/>
          <w:lang w:val="en-US"/>
        </w:rPr>
        <w:t xml:space="preserve"> sample group description allows describing the field layout of a sample in case of interlaced video content.</w:t>
      </w:r>
      <w:r w:rsidR="00752261" w:rsidRPr="008203C9">
        <w:rPr>
          <w:rFonts w:ascii="Cambria" w:hAnsi="Cambria"/>
          <w:lang w:val="en-US"/>
        </w:rPr>
        <w:t xml:space="preserve"> This sample group </w:t>
      </w:r>
      <w:r w:rsidR="006668F5" w:rsidRPr="008203C9">
        <w:rPr>
          <w:rFonts w:ascii="Cambria" w:hAnsi="Cambria"/>
          <w:lang w:val="en-US"/>
        </w:rPr>
        <w:t xml:space="preserve">description </w:t>
      </w:r>
      <w:r w:rsidR="00752261" w:rsidRPr="008203C9">
        <w:rPr>
          <w:rFonts w:ascii="Cambria" w:hAnsi="Cambria"/>
          <w:lang w:val="en-US"/>
        </w:rPr>
        <w:t xml:space="preserve">is identified by the </w:t>
      </w:r>
      <w:r w:rsidR="006668F5" w:rsidRPr="00715D91">
        <w:rPr>
          <w:rFonts w:ascii="CourierNewPSMT" w:hAnsi="CourierNewPSMT" w:cs="CourierNewPSMT"/>
          <w:lang w:val="en-US"/>
        </w:rPr>
        <w:t>'ilce'</w:t>
      </w:r>
      <w:r w:rsidR="00752261" w:rsidRPr="008203C9">
        <w:rPr>
          <w:rFonts w:ascii="Cambria" w:hAnsi="Cambria"/>
          <w:lang w:val="en-US"/>
        </w:rPr>
        <w:t xml:space="preserve"> </w:t>
      </w:r>
      <w:r w:rsidR="00752261" w:rsidRPr="00715D91">
        <w:rPr>
          <w:rFonts w:ascii="CourierNewPSMT" w:hAnsi="CourierNewPSMT" w:cs="CourierNewPSMT"/>
          <w:lang w:val="en-US"/>
        </w:rPr>
        <w:t>grouping_type</w:t>
      </w:r>
      <w:r w:rsidR="006668F5" w:rsidRPr="008203C9">
        <w:rPr>
          <w:rFonts w:ascii="Cambria" w:hAnsi="Cambria"/>
          <w:lang w:val="en-US"/>
        </w:rPr>
        <w:t>.</w:t>
      </w:r>
    </w:p>
    <w:p w14:paraId="184E45FA" w14:textId="69510985" w:rsidR="000319E4" w:rsidRPr="008203C9" w:rsidRDefault="000319E4" w:rsidP="00DD694E">
      <w:pPr>
        <w:spacing w:after="120"/>
        <w:jc w:val="both"/>
        <w:rPr>
          <w:rFonts w:ascii="Cambria" w:hAnsi="Cambria"/>
          <w:lang w:val="en-US"/>
        </w:rPr>
      </w:pPr>
      <w:r w:rsidRPr="008203C9">
        <w:rPr>
          <w:rFonts w:ascii="Cambria" w:hAnsi="Cambria"/>
          <w:lang w:val="en-US"/>
        </w:rPr>
        <w:t>I</w:t>
      </w:r>
      <w:r w:rsidR="002F4424" w:rsidRPr="008203C9">
        <w:rPr>
          <w:rFonts w:ascii="Cambria" w:hAnsi="Cambria"/>
          <w:lang w:val="en-US"/>
        </w:rPr>
        <w:t>f</w:t>
      </w:r>
      <w:r w:rsidRPr="008203C9">
        <w:rPr>
          <w:rFonts w:ascii="Cambria" w:hAnsi="Cambria"/>
          <w:lang w:val="en-US"/>
        </w:rPr>
        <w:t xml:space="preserve"> no </w:t>
      </w:r>
      <w:r w:rsidRPr="00715D91">
        <w:rPr>
          <w:rFonts w:ascii="CourierNewPSMT" w:hAnsi="CourierNewPSMT" w:cs="CourierNewPSMT"/>
          <w:lang w:val="en-US"/>
        </w:rPr>
        <w:t>FieldInterlaceType</w:t>
      </w:r>
      <w:r w:rsidRPr="008203C9">
        <w:rPr>
          <w:rFonts w:ascii="Cambria" w:hAnsi="Cambria"/>
          <w:lang w:val="en-US"/>
        </w:rPr>
        <w:t xml:space="preserve"> sample group description is associated to a sample,</w:t>
      </w:r>
      <w:r w:rsidRPr="00715D91">
        <w:rPr>
          <w:rFonts w:ascii="CourierNewPSMT" w:hAnsi="CourierNewPSMT" w:cs="CourierNewPSMT"/>
          <w:lang w:val="en-US"/>
        </w:rPr>
        <w:t xml:space="preserve"> </w:t>
      </w:r>
      <w:r w:rsidRPr="008203C9">
        <w:rPr>
          <w:rFonts w:ascii="Cambria" w:hAnsi="Cambria"/>
          <w:lang w:val="en-US"/>
        </w:rPr>
        <w:t>whether because the sample group</w:t>
      </w:r>
      <w:r w:rsidR="003418E8" w:rsidRPr="008203C9">
        <w:rPr>
          <w:rFonts w:ascii="Cambria" w:hAnsi="Cambria"/>
          <w:lang w:val="en-US"/>
        </w:rPr>
        <w:t xml:space="preserve"> description</w:t>
      </w:r>
      <w:r w:rsidRPr="008203C9">
        <w:rPr>
          <w:rFonts w:ascii="Cambria" w:hAnsi="Cambria"/>
          <w:lang w:val="en-US"/>
        </w:rPr>
        <w:t xml:space="preserve"> is not present or because the sample is not mapped to any sample group description of this type, the sample data is assumed to be a progressive frame.</w:t>
      </w:r>
    </w:p>
    <w:p w14:paraId="37970009" w14:textId="63997C93" w:rsidR="005A3B39" w:rsidRDefault="000319E4" w:rsidP="005A3B39">
      <w:pPr>
        <w:pStyle w:val="Titre3"/>
      </w:pPr>
      <w:bookmarkStart w:id="116" w:name="_Toc105175790"/>
      <w:r>
        <w:t>Syntax</w:t>
      </w:r>
      <w:bookmarkEnd w:id="116"/>
    </w:p>
    <w:p w14:paraId="21198E36" w14:textId="76D2AD60" w:rsidR="0056723C" w:rsidRPr="00DD694E" w:rsidRDefault="0056723C" w:rsidP="0056723C">
      <w:pPr>
        <w:spacing w:before="100" w:beforeAutospacing="1" w:after="100" w:afterAutospacing="1"/>
        <w:rPr>
          <w:rFonts w:ascii="CourierNewPSMT" w:hAnsi="CourierNewPSMT" w:cs="CourierNewPSMT"/>
          <w:sz w:val="22"/>
          <w:szCs w:val="22"/>
          <w:lang w:val="en-US"/>
        </w:rPr>
      </w:pPr>
      <w:r w:rsidRPr="00DD694E">
        <w:rPr>
          <w:rFonts w:ascii="CourierNewPSMT" w:hAnsi="CourierNewPSMT" w:cs="CourierNewPSMT"/>
          <w:sz w:val="22"/>
          <w:szCs w:val="22"/>
          <w:lang w:val="en-US"/>
        </w:rPr>
        <w:t>aligned(8) class FieldInterlaceDescription {</w:t>
      </w:r>
      <w:r w:rsidRPr="00DD694E">
        <w:rPr>
          <w:rFonts w:ascii="CourierNewPSMT" w:hAnsi="CourierNewPSMT" w:cs="CourierNewPSMT"/>
          <w:sz w:val="22"/>
          <w:szCs w:val="22"/>
          <w:lang w:val="en-US"/>
        </w:rPr>
        <w:br/>
      </w:r>
      <w:r w:rsidRPr="00DD694E">
        <w:rPr>
          <w:rFonts w:ascii="CourierNewPSMT" w:hAnsi="CourierNewPSMT" w:cs="CourierNewPSMT"/>
          <w:sz w:val="22"/>
          <w:szCs w:val="22"/>
          <w:lang w:val="en-US"/>
        </w:rPr>
        <w:tab/>
        <w:t>unsigned int(2) interlace_type;</w:t>
      </w:r>
      <w:r w:rsidRPr="00DD694E">
        <w:rPr>
          <w:rFonts w:ascii="CourierNewPSMT" w:hAnsi="CourierNewPSMT" w:cs="CourierNewPSMT"/>
          <w:sz w:val="22"/>
          <w:szCs w:val="22"/>
          <w:lang w:val="en-US"/>
        </w:rPr>
        <w:br/>
      </w:r>
      <w:r w:rsidRPr="00DD694E">
        <w:rPr>
          <w:rFonts w:ascii="CourierNewPSMT" w:hAnsi="CourierNewPSMT" w:cs="CourierNewPSMT"/>
          <w:sz w:val="22"/>
          <w:szCs w:val="22"/>
          <w:lang w:val="en-US"/>
        </w:rPr>
        <w:tab/>
        <w:t>unsigned int(1) interleaved;</w:t>
      </w:r>
      <w:r w:rsidRPr="00DD694E">
        <w:rPr>
          <w:rFonts w:ascii="CourierNewPSMT" w:hAnsi="CourierNewPSMT" w:cs="CourierNewPSMT"/>
          <w:sz w:val="22"/>
          <w:szCs w:val="22"/>
          <w:lang w:val="en-US"/>
        </w:rPr>
        <w:br/>
      </w:r>
      <w:r w:rsidRPr="00DD694E">
        <w:rPr>
          <w:rFonts w:ascii="CourierNewPSMT" w:hAnsi="CourierNewPSMT" w:cs="CourierNewPSMT"/>
          <w:sz w:val="22"/>
          <w:szCs w:val="22"/>
          <w:lang w:val="en-US"/>
        </w:rPr>
        <w:tab/>
        <w:t>unsigned int(1) first_field_type;</w:t>
      </w:r>
      <w:r w:rsidRPr="00DD694E">
        <w:rPr>
          <w:rFonts w:ascii="CourierNewPSMT" w:hAnsi="CourierNewPSMT" w:cs="CourierNewPSMT"/>
          <w:sz w:val="22"/>
          <w:szCs w:val="22"/>
          <w:lang w:val="en-US"/>
        </w:rPr>
        <w:br/>
      </w:r>
      <w:r w:rsidRPr="00DD694E">
        <w:rPr>
          <w:rFonts w:ascii="CourierNewPSMT" w:hAnsi="CourierNewPSMT" w:cs="CourierNewPSMT"/>
          <w:sz w:val="22"/>
          <w:szCs w:val="22"/>
          <w:lang w:val="en-US"/>
        </w:rPr>
        <w:tab/>
        <w:t>unsigned int(1) bottom_first;</w:t>
      </w:r>
      <w:r w:rsidRPr="00DD694E">
        <w:rPr>
          <w:rFonts w:ascii="CourierNewPSMT" w:hAnsi="CourierNewPSMT" w:cs="CourierNewPSMT"/>
          <w:sz w:val="22"/>
          <w:szCs w:val="22"/>
          <w:lang w:val="en-US"/>
        </w:rPr>
        <w:br/>
      </w:r>
      <w:r w:rsidRPr="00DD694E">
        <w:rPr>
          <w:rFonts w:ascii="CourierNewPSMT" w:hAnsi="CourierNewPSMT" w:cs="CourierNewPSMT"/>
          <w:sz w:val="22"/>
          <w:szCs w:val="22"/>
          <w:lang w:val="en-US"/>
        </w:rPr>
        <w:tab/>
        <w:t>bits(3) reserved=0;</w:t>
      </w:r>
      <w:r w:rsidRPr="00DD694E">
        <w:rPr>
          <w:rFonts w:ascii="CourierNewPSMT" w:hAnsi="CourierNewPSMT" w:cs="CourierNewPSMT"/>
          <w:sz w:val="22"/>
          <w:szCs w:val="22"/>
          <w:lang w:val="en-US"/>
        </w:rPr>
        <w:br/>
        <w:t>}</w:t>
      </w:r>
    </w:p>
    <w:p w14:paraId="124CFE54" w14:textId="10BE90DF" w:rsidR="000319E4" w:rsidRPr="00DD694E" w:rsidRDefault="000319E4" w:rsidP="00462016">
      <w:pPr>
        <w:spacing w:before="100" w:beforeAutospacing="1" w:after="100" w:afterAutospacing="1"/>
        <w:rPr>
          <w:rFonts w:ascii="CourierNewPSMT" w:hAnsi="CourierNewPSMT" w:cs="CourierNewPSMT"/>
          <w:sz w:val="22"/>
          <w:szCs w:val="22"/>
          <w:lang w:val="en-US"/>
        </w:rPr>
      </w:pPr>
      <w:r w:rsidRPr="00DD694E">
        <w:rPr>
          <w:rFonts w:ascii="CourierNewPSMT" w:hAnsi="CourierNewPSMT" w:cs="CourierNewPSMT"/>
          <w:sz w:val="22"/>
          <w:szCs w:val="22"/>
          <w:lang w:val="en-US"/>
        </w:rPr>
        <w:t>class FieldInterlaceType extends VisualSampleGroupEntry ('ilce') {</w:t>
      </w:r>
      <w:r w:rsidRPr="00DD694E">
        <w:rPr>
          <w:rFonts w:ascii="CourierNewPSMT" w:hAnsi="CourierNewPSMT" w:cs="CourierNewPSMT"/>
          <w:sz w:val="22"/>
          <w:szCs w:val="22"/>
          <w:lang w:val="en-US"/>
        </w:rPr>
        <w:br/>
      </w:r>
      <w:r w:rsidRPr="00DD694E">
        <w:rPr>
          <w:rFonts w:ascii="CourierNewPSMT" w:hAnsi="CourierNewPSMT" w:cs="CourierNewPSMT"/>
          <w:sz w:val="22"/>
          <w:szCs w:val="22"/>
          <w:lang w:val="en-US"/>
        </w:rPr>
        <w:tab/>
      </w:r>
      <w:r w:rsidR="0056723C" w:rsidRPr="00DD694E">
        <w:rPr>
          <w:rFonts w:ascii="CourierNewPSMT" w:hAnsi="CourierNewPSMT" w:cs="CourierNewPSMT"/>
          <w:sz w:val="22"/>
          <w:szCs w:val="22"/>
          <w:lang w:val="en-US"/>
        </w:rPr>
        <w:t>FieldInterlaceDescription interlace_description;</w:t>
      </w:r>
      <w:r w:rsidRPr="00DD694E">
        <w:rPr>
          <w:rFonts w:ascii="CourierNewPSMT" w:hAnsi="CourierNewPSMT" w:cs="CourierNewPSMT"/>
          <w:sz w:val="22"/>
          <w:szCs w:val="22"/>
          <w:lang w:val="en-US"/>
        </w:rPr>
        <w:br/>
        <w:t>}</w:t>
      </w:r>
    </w:p>
    <w:p w14:paraId="6D8BA075" w14:textId="0F42BA38" w:rsidR="000319E4" w:rsidRDefault="000319E4" w:rsidP="000319E4">
      <w:pPr>
        <w:pStyle w:val="Titre3"/>
      </w:pPr>
      <w:bookmarkStart w:id="117" w:name="_Toc105175791"/>
      <w:r>
        <w:t>Semantics</w:t>
      </w:r>
      <w:bookmarkEnd w:id="117"/>
    </w:p>
    <w:p w14:paraId="091FA9D2" w14:textId="0A37AC1D" w:rsidR="00462016" w:rsidRPr="00DD694E" w:rsidRDefault="000319E4" w:rsidP="00462016">
      <w:pPr>
        <w:rPr>
          <w:rFonts w:ascii="Cambria" w:hAnsi="Cambria"/>
          <w:sz w:val="22"/>
          <w:szCs w:val="22"/>
          <w:lang w:val="en-US"/>
        </w:rPr>
      </w:pPr>
      <w:r w:rsidRPr="00DD694E">
        <w:rPr>
          <w:rFonts w:ascii="CourierNewPSMT" w:hAnsi="CourierNewPSMT" w:cs="CourierNewPSMT"/>
          <w:sz w:val="22"/>
          <w:szCs w:val="22"/>
          <w:lang w:val="en-US"/>
        </w:rPr>
        <w:t>interlace_type</w:t>
      </w:r>
      <w:r w:rsidRPr="00DD694E">
        <w:rPr>
          <w:rFonts w:ascii="Cambria" w:hAnsi="Cambria"/>
          <w:sz w:val="22"/>
          <w:szCs w:val="22"/>
          <w:lang w:val="en-US"/>
        </w:rPr>
        <w:t xml:space="preserve"> indicates the interlacing type. The following values are defined:</w:t>
      </w:r>
    </w:p>
    <w:p w14:paraId="6AE793DF" w14:textId="77777777" w:rsidR="00462016" w:rsidRPr="00DD694E" w:rsidRDefault="000319E4" w:rsidP="00462016">
      <w:pPr>
        <w:pStyle w:val="Paragraphedeliste"/>
        <w:numPr>
          <w:ilvl w:val="0"/>
          <w:numId w:val="25"/>
        </w:numPr>
        <w:rPr>
          <w:rFonts w:ascii="Cambria" w:hAnsi="Cambria"/>
          <w:sz w:val="22"/>
          <w:szCs w:val="22"/>
        </w:rPr>
      </w:pPr>
      <w:r w:rsidRPr="00DD694E">
        <w:rPr>
          <w:rFonts w:ascii="Cambria" w:hAnsi="Cambria"/>
          <w:sz w:val="22"/>
          <w:szCs w:val="22"/>
        </w:rPr>
        <w:t>0: progressive frame</w:t>
      </w:r>
    </w:p>
    <w:p w14:paraId="37414B9C" w14:textId="77777777" w:rsidR="00462016" w:rsidRPr="00DD694E" w:rsidRDefault="000319E4" w:rsidP="00462016">
      <w:pPr>
        <w:pStyle w:val="Paragraphedeliste"/>
        <w:numPr>
          <w:ilvl w:val="0"/>
          <w:numId w:val="25"/>
        </w:numPr>
        <w:rPr>
          <w:rFonts w:ascii="Cambria" w:hAnsi="Cambria"/>
          <w:sz w:val="22"/>
          <w:szCs w:val="22"/>
        </w:rPr>
      </w:pPr>
      <w:r w:rsidRPr="00DD694E">
        <w:rPr>
          <w:rFonts w:ascii="Cambria" w:hAnsi="Cambria"/>
          <w:sz w:val="22"/>
          <w:szCs w:val="22"/>
        </w:rPr>
        <w:t xml:space="preserve">1: the sample data contains both top and bottom fields. The duration of each field is half the duration of the associated sample. </w:t>
      </w:r>
    </w:p>
    <w:p w14:paraId="3838FC0F" w14:textId="77777777" w:rsidR="00462016" w:rsidRPr="00DD694E" w:rsidRDefault="000319E4" w:rsidP="00462016">
      <w:pPr>
        <w:pStyle w:val="Paragraphedeliste"/>
        <w:numPr>
          <w:ilvl w:val="0"/>
          <w:numId w:val="25"/>
        </w:numPr>
        <w:rPr>
          <w:rFonts w:ascii="Cambria" w:hAnsi="Cambria"/>
          <w:sz w:val="22"/>
          <w:szCs w:val="22"/>
        </w:rPr>
      </w:pPr>
      <w:r w:rsidRPr="00DD694E">
        <w:rPr>
          <w:rFonts w:ascii="Cambria" w:hAnsi="Cambria"/>
          <w:sz w:val="22"/>
          <w:szCs w:val="22"/>
        </w:rPr>
        <w:t>2: the sample data contains a single field. The video sample entry height shall be twice the number of lines in the field. The duration of the field is the duration of the associated sample.</w:t>
      </w:r>
    </w:p>
    <w:p w14:paraId="7F0177A4" w14:textId="4473D52F" w:rsidR="00462016" w:rsidRPr="00DD694E" w:rsidRDefault="000319E4" w:rsidP="00462016">
      <w:pPr>
        <w:pStyle w:val="Paragraphedeliste"/>
        <w:numPr>
          <w:ilvl w:val="0"/>
          <w:numId w:val="25"/>
        </w:numPr>
        <w:rPr>
          <w:rFonts w:ascii="Cambria" w:hAnsi="Cambria"/>
          <w:sz w:val="22"/>
          <w:szCs w:val="22"/>
        </w:rPr>
      </w:pPr>
      <w:r w:rsidRPr="00DD694E">
        <w:rPr>
          <w:rFonts w:ascii="Cambria" w:hAnsi="Cambria"/>
          <w:sz w:val="22"/>
          <w:szCs w:val="22"/>
        </w:rPr>
        <w:t>3: the sample data contains both top and bottom fields, but the fields are co-incident in time (sample is a progressive segmented frame)</w:t>
      </w:r>
      <w:r w:rsidR="00462016" w:rsidRPr="00DD694E">
        <w:rPr>
          <w:rFonts w:ascii="Cambria" w:hAnsi="Cambria"/>
          <w:sz w:val="22"/>
          <w:szCs w:val="22"/>
        </w:rPr>
        <w:t>.</w:t>
      </w:r>
    </w:p>
    <w:p w14:paraId="71784E1F" w14:textId="48B377DB" w:rsidR="000319E4" w:rsidRPr="00DD694E" w:rsidRDefault="000319E4" w:rsidP="00DD694E">
      <w:pPr>
        <w:spacing w:after="120"/>
        <w:jc w:val="both"/>
        <w:rPr>
          <w:rFonts w:ascii="Cambria" w:hAnsi="Cambria"/>
          <w:sz w:val="22"/>
          <w:szCs w:val="22"/>
          <w:lang w:val="en-US"/>
        </w:rPr>
      </w:pPr>
      <w:r w:rsidRPr="00DD694E">
        <w:rPr>
          <w:rFonts w:ascii="CourierNewPSMT" w:hAnsi="CourierNewPSMT" w:cs="CourierNewPSMT"/>
          <w:sz w:val="22"/>
          <w:szCs w:val="22"/>
          <w:lang w:val="en-US"/>
        </w:rPr>
        <w:t>interleaved</w:t>
      </w:r>
      <w:r w:rsidRPr="00DD694E">
        <w:rPr>
          <w:rFonts w:ascii="Cambria" w:hAnsi="Cambria"/>
          <w:sz w:val="22"/>
          <w:szCs w:val="22"/>
          <w:lang w:val="en-US"/>
        </w:rPr>
        <w:t xml:space="preserve"> if set to </w:t>
      </w:r>
      <w:r w:rsidR="00462016" w:rsidRPr="00DD694E">
        <w:rPr>
          <w:rFonts w:ascii="Cambria" w:hAnsi="Cambria"/>
          <w:sz w:val="22"/>
          <w:szCs w:val="22"/>
          <w:lang w:val="en-US"/>
        </w:rPr>
        <w:t>1</w:t>
      </w:r>
      <w:r w:rsidRPr="00DD694E">
        <w:rPr>
          <w:rFonts w:ascii="Cambria" w:hAnsi="Cambria"/>
          <w:sz w:val="22"/>
          <w:szCs w:val="22"/>
          <w:lang w:val="en-US"/>
        </w:rPr>
        <w:t>, indicates that lines of each field are interleaved in the sample data, i.e. first line of first field followed by first line of second field followed by second line of first field etc.). Otherwise</w:t>
      </w:r>
      <w:r w:rsidR="00462016" w:rsidRPr="00DD694E">
        <w:rPr>
          <w:rFonts w:ascii="Cambria" w:hAnsi="Cambria"/>
          <w:sz w:val="22"/>
          <w:szCs w:val="22"/>
          <w:lang w:val="en-US"/>
        </w:rPr>
        <w:t xml:space="preserve"> (</w:t>
      </w:r>
      <w:r w:rsidR="00462016" w:rsidRPr="00DD694E">
        <w:rPr>
          <w:rFonts w:ascii="CourierNewPSMT" w:hAnsi="CourierNewPSMT" w:cs="CourierNewPSMT"/>
          <w:sz w:val="22"/>
          <w:szCs w:val="22"/>
          <w:lang w:val="en-US"/>
        </w:rPr>
        <w:t>interleaved</w:t>
      </w:r>
      <w:r w:rsidR="00462016" w:rsidRPr="00DD694E">
        <w:rPr>
          <w:rFonts w:ascii="Cambria" w:hAnsi="Cambria"/>
          <w:sz w:val="22"/>
          <w:szCs w:val="22"/>
          <w:lang w:val="en-US"/>
        </w:rPr>
        <w:t xml:space="preserve"> set to 0)</w:t>
      </w:r>
      <w:r w:rsidRPr="00DD694E">
        <w:rPr>
          <w:rFonts w:ascii="Cambria" w:hAnsi="Cambria"/>
          <w:sz w:val="22"/>
          <w:szCs w:val="22"/>
          <w:lang w:val="en-US"/>
        </w:rPr>
        <w:t xml:space="preserve">, the first line of the second field follows the last line of the first field in the sample data. This value shall be 0 for </w:t>
      </w:r>
      <w:r w:rsidRPr="00DD694E">
        <w:rPr>
          <w:rFonts w:ascii="CourierNewPSMT" w:hAnsi="CourierNewPSMT" w:cs="CourierNewPSMT"/>
          <w:sz w:val="22"/>
          <w:szCs w:val="22"/>
          <w:lang w:val="en-US"/>
        </w:rPr>
        <w:t>interlace_type</w:t>
      </w:r>
      <w:r w:rsidRPr="00DD694E">
        <w:rPr>
          <w:rFonts w:ascii="Cambria" w:hAnsi="Cambria"/>
          <w:sz w:val="22"/>
          <w:szCs w:val="22"/>
          <w:lang w:val="en-US"/>
        </w:rPr>
        <w:t xml:space="preserve"> values other than 1 and 3.</w:t>
      </w:r>
    </w:p>
    <w:p w14:paraId="37C2BE78" w14:textId="6A983E3C" w:rsidR="000319E4" w:rsidRPr="00DD694E" w:rsidRDefault="000319E4" w:rsidP="00DD694E">
      <w:pPr>
        <w:spacing w:after="120"/>
        <w:jc w:val="both"/>
        <w:rPr>
          <w:rFonts w:ascii="Cambria" w:hAnsi="Cambria"/>
          <w:sz w:val="22"/>
          <w:szCs w:val="22"/>
          <w:lang w:val="en-US"/>
        </w:rPr>
      </w:pPr>
      <w:r w:rsidRPr="00DD694E">
        <w:rPr>
          <w:rFonts w:ascii="CourierNewPSMT" w:hAnsi="CourierNewPSMT" w:cs="CourierNewPSMT"/>
          <w:sz w:val="22"/>
          <w:szCs w:val="22"/>
          <w:lang w:val="en-US"/>
        </w:rPr>
        <w:t>first_field_type</w:t>
      </w:r>
      <w:r w:rsidRPr="00DD694E">
        <w:rPr>
          <w:rFonts w:ascii="Cambria" w:hAnsi="Cambria"/>
          <w:sz w:val="22"/>
          <w:szCs w:val="22"/>
          <w:lang w:val="en-US"/>
        </w:rPr>
        <w:t xml:space="preserve"> if set to </w:t>
      </w:r>
      <w:r w:rsidR="00462016" w:rsidRPr="00DD694E">
        <w:rPr>
          <w:rFonts w:ascii="Cambria" w:hAnsi="Cambria"/>
          <w:sz w:val="22"/>
          <w:szCs w:val="22"/>
          <w:lang w:val="en-US"/>
        </w:rPr>
        <w:t>1</w:t>
      </w:r>
      <w:r w:rsidRPr="00DD694E">
        <w:rPr>
          <w:rFonts w:ascii="Cambria" w:hAnsi="Cambria"/>
          <w:sz w:val="22"/>
          <w:szCs w:val="22"/>
          <w:lang w:val="en-US"/>
        </w:rPr>
        <w:t xml:space="preserve">, indicates that the first field appearing in the sample data is the bottom field. If a single field is present in the sample data, then this field is the bottom field. This value shall be 0 if </w:t>
      </w:r>
      <w:r w:rsidRPr="00DD694E">
        <w:rPr>
          <w:rFonts w:ascii="CourierNewPSMT" w:hAnsi="CourierNewPSMT" w:cs="CourierNewPSMT"/>
          <w:sz w:val="22"/>
          <w:szCs w:val="22"/>
          <w:lang w:val="en-US"/>
        </w:rPr>
        <w:t>interlace_type</w:t>
      </w:r>
      <w:r w:rsidRPr="00DD694E">
        <w:rPr>
          <w:rFonts w:ascii="Cambria" w:hAnsi="Cambria"/>
          <w:sz w:val="22"/>
          <w:szCs w:val="22"/>
          <w:lang w:val="en-US"/>
        </w:rPr>
        <w:t xml:space="preserve"> value is 0.</w:t>
      </w:r>
    </w:p>
    <w:p w14:paraId="578F54D8" w14:textId="3644E88C" w:rsidR="000319E4" w:rsidRPr="00DD694E" w:rsidRDefault="000319E4" w:rsidP="00DD694E">
      <w:pPr>
        <w:spacing w:after="120"/>
        <w:jc w:val="both"/>
        <w:rPr>
          <w:rFonts w:ascii="Cambria" w:hAnsi="Cambria"/>
          <w:sz w:val="22"/>
          <w:szCs w:val="22"/>
          <w:lang w:val="en-US"/>
        </w:rPr>
      </w:pPr>
      <w:r w:rsidRPr="00DD694E">
        <w:rPr>
          <w:rFonts w:ascii="CourierNewPSMT" w:hAnsi="CourierNewPSMT" w:cs="CourierNewPSMT"/>
          <w:sz w:val="22"/>
          <w:szCs w:val="22"/>
          <w:lang w:val="en-US"/>
        </w:rPr>
        <w:lastRenderedPageBreak/>
        <w:t>bottom_first</w:t>
      </w:r>
      <w:r w:rsidRPr="00DD694E">
        <w:rPr>
          <w:rFonts w:ascii="Cambria" w:hAnsi="Cambria"/>
          <w:sz w:val="22"/>
          <w:szCs w:val="22"/>
          <w:lang w:val="en-US"/>
        </w:rPr>
        <w:t xml:space="preserve"> if set to </w:t>
      </w:r>
      <w:r w:rsidR="0059660D" w:rsidRPr="00DD694E">
        <w:rPr>
          <w:rFonts w:ascii="Cambria" w:hAnsi="Cambria"/>
          <w:sz w:val="22"/>
          <w:szCs w:val="22"/>
          <w:lang w:val="en-US"/>
        </w:rPr>
        <w:t>1</w:t>
      </w:r>
      <w:r w:rsidRPr="00DD694E">
        <w:rPr>
          <w:rFonts w:ascii="Cambria" w:hAnsi="Cambria"/>
          <w:sz w:val="22"/>
          <w:szCs w:val="22"/>
          <w:lang w:val="en-US"/>
        </w:rPr>
        <w:t xml:space="preserve">, indicates that the first field to present is the bottom field. This value shall be 0 if </w:t>
      </w:r>
      <w:r w:rsidRPr="00DD694E">
        <w:rPr>
          <w:rFonts w:ascii="CourierNewPSMT" w:hAnsi="CourierNewPSMT" w:cs="CourierNewPSMT"/>
          <w:sz w:val="22"/>
          <w:szCs w:val="22"/>
          <w:lang w:val="en-US"/>
        </w:rPr>
        <w:t>interlace_type</w:t>
      </w:r>
      <w:r w:rsidRPr="00DD694E">
        <w:rPr>
          <w:rFonts w:ascii="Cambria" w:hAnsi="Cambria"/>
          <w:sz w:val="22"/>
          <w:szCs w:val="22"/>
          <w:lang w:val="en-US"/>
        </w:rPr>
        <w:t xml:space="preserve"> value is not 1.</w:t>
      </w:r>
    </w:p>
    <w:p w14:paraId="15D7412B" w14:textId="20BA2C1C" w:rsidR="00307384" w:rsidRPr="00DD694E" w:rsidRDefault="00307384" w:rsidP="00DD694E">
      <w:pPr>
        <w:spacing w:after="120"/>
        <w:rPr>
          <w:rFonts w:ascii="Cambria" w:hAnsi="Cambria"/>
          <w:sz w:val="22"/>
          <w:szCs w:val="22"/>
        </w:rPr>
      </w:pPr>
      <w:r w:rsidRPr="00DD694E">
        <w:rPr>
          <w:rFonts w:ascii="Cambria" w:hAnsi="Cambria"/>
          <w:sz w:val="22"/>
          <w:szCs w:val="22"/>
          <w:highlight w:val="yellow"/>
          <w:lang w:val="en-US"/>
        </w:rPr>
        <w:t>EDITOR’s NOTE: We could also use the reserved bits to indicate source origin/copy types for content resulting from telecine (2:2, 3:2 pulldown) if needed</w:t>
      </w:r>
      <w:r w:rsidR="003418E8" w:rsidRPr="00DD694E">
        <w:rPr>
          <w:rFonts w:ascii="Cambria" w:hAnsi="Cambria"/>
          <w:sz w:val="22"/>
          <w:szCs w:val="22"/>
          <w:highlight w:val="yellow"/>
          <w:lang w:val="en-US"/>
        </w:rPr>
        <w:t xml:space="preserve">. </w:t>
      </w:r>
      <w:r w:rsidR="003418E8" w:rsidRPr="00DD694E">
        <w:rPr>
          <w:rFonts w:ascii="Cambria" w:hAnsi="Cambria"/>
          <w:sz w:val="22"/>
          <w:szCs w:val="22"/>
          <w:highlight w:val="yellow"/>
        </w:rPr>
        <w:t>NB Comments and contributions on the topic are welcome</w:t>
      </w:r>
      <w:r w:rsidRPr="00DD694E">
        <w:rPr>
          <w:rFonts w:ascii="Cambria" w:hAnsi="Cambria"/>
          <w:sz w:val="22"/>
          <w:szCs w:val="22"/>
          <w:highlight w:val="yellow"/>
        </w:rPr>
        <w:t>.</w:t>
      </w:r>
    </w:p>
    <w:p w14:paraId="608B12A2" w14:textId="21E7093B" w:rsidR="00FC6F27" w:rsidRDefault="00FC6F27" w:rsidP="00FC6F27">
      <w:pPr>
        <w:pStyle w:val="Titre1"/>
      </w:pPr>
      <w:bookmarkStart w:id="118" w:name="_Toc105175792"/>
      <w:r>
        <w:t>Image Item properties</w:t>
      </w:r>
      <w:bookmarkEnd w:id="118"/>
    </w:p>
    <w:p w14:paraId="38C35337" w14:textId="7E38BF55" w:rsidR="00220072" w:rsidRDefault="00220072" w:rsidP="00220072">
      <w:pPr>
        <w:pStyle w:val="Titre2"/>
      </w:pPr>
      <w:bookmarkStart w:id="119" w:name="_Toc105175793"/>
      <w:r>
        <w:t>Field Interlace Property</w:t>
      </w:r>
      <w:bookmarkEnd w:id="119"/>
      <w:r>
        <w:tab/>
      </w:r>
    </w:p>
    <w:p w14:paraId="05FB58F0" w14:textId="5397A619" w:rsidR="00220072" w:rsidRDefault="00220072" w:rsidP="000665A1">
      <w:pPr>
        <w:pStyle w:val="Titre3"/>
      </w:pPr>
      <w:bookmarkStart w:id="120" w:name="_Toc105175794"/>
      <w:r>
        <w:t>Definition</w:t>
      </w:r>
      <w:bookmarkEnd w:id="120"/>
      <w:r>
        <w:tab/>
      </w:r>
    </w:p>
    <w:p w14:paraId="138EB1D4" w14:textId="605B2B95" w:rsidR="00DB76E9" w:rsidRPr="008203C9" w:rsidRDefault="00220072" w:rsidP="00892879">
      <w:pPr>
        <w:spacing w:after="120"/>
        <w:rPr>
          <w:rFonts w:ascii="Cambria" w:hAnsi="Cambria"/>
          <w:lang w:val="en-US"/>
        </w:rPr>
      </w:pPr>
      <w:r w:rsidRPr="008203C9">
        <w:rPr>
          <w:rFonts w:ascii="Cambria" w:hAnsi="Cambria"/>
          <w:lang w:val="en-US"/>
        </w:rPr>
        <w:t>Box Type:</w:t>
      </w:r>
      <w:r w:rsidRPr="00715D91">
        <w:rPr>
          <w:rFonts w:ascii="Calibri Light" w:hAnsi="Calibri Light"/>
          <w:lang w:val="en-US"/>
        </w:rPr>
        <w:tab/>
      </w:r>
      <w:r w:rsidRPr="00C076A5">
        <w:rPr>
          <w:rFonts w:ascii="CourierNewPSMT" w:hAnsi="CourierNewPSMT"/>
          <w:szCs w:val="22"/>
          <w:lang w:val="en-US"/>
        </w:rPr>
        <w:t>'</w:t>
      </w:r>
      <w:r>
        <w:rPr>
          <w:rFonts w:ascii="CourierNewPSMT" w:hAnsi="CourierNewPSMT"/>
          <w:szCs w:val="22"/>
          <w:lang w:val="en-US"/>
        </w:rPr>
        <w:t>ilcp</w:t>
      </w:r>
      <w:r w:rsidRPr="00C076A5">
        <w:rPr>
          <w:rFonts w:ascii="CourierNewPSMT" w:hAnsi="CourierNewPSMT"/>
          <w:szCs w:val="22"/>
          <w:lang w:val="en-US"/>
        </w:rPr>
        <w:t xml:space="preserve">' </w:t>
      </w:r>
      <w:r w:rsidRPr="00715D91">
        <w:rPr>
          <w:rFonts w:ascii="Calibri Light" w:hAnsi="Calibri Light"/>
          <w:lang w:val="en-US"/>
        </w:rPr>
        <w:br/>
      </w:r>
      <w:r w:rsidRPr="008203C9">
        <w:rPr>
          <w:rFonts w:ascii="Cambria" w:hAnsi="Cambria"/>
          <w:lang w:val="en-US"/>
        </w:rPr>
        <w:t>Container:</w:t>
      </w:r>
      <w:r w:rsidRPr="008203C9">
        <w:rPr>
          <w:rFonts w:ascii="Cambria" w:hAnsi="Cambria"/>
          <w:lang w:val="en-US"/>
        </w:rPr>
        <w:tab/>
      </w:r>
      <w:r w:rsidRPr="0034109C">
        <w:rPr>
          <w:rFonts w:ascii="CourierNewPSMT" w:hAnsi="CourierNewPSMT"/>
          <w:szCs w:val="22"/>
          <w:lang w:val="en-US"/>
        </w:rPr>
        <w:t>ItemPropertyContainerBox</w:t>
      </w:r>
      <w:r w:rsidRPr="008203C9">
        <w:rPr>
          <w:rFonts w:ascii="Cambria" w:hAnsi="Cambria"/>
          <w:lang w:val="en-US"/>
        </w:rPr>
        <w:br/>
        <w:t>Mandatory:</w:t>
      </w:r>
      <w:r w:rsidRPr="008203C9">
        <w:rPr>
          <w:rFonts w:ascii="Cambria" w:hAnsi="Cambria"/>
          <w:lang w:val="en-US"/>
        </w:rPr>
        <w:tab/>
        <w:t>No</w:t>
      </w:r>
      <w:r w:rsidRPr="008203C9">
        <w:rPr>
          <w:rFonts w:ascii="Cambria" w:hAnsi="Cambria"/>
          <w:lang w:val="en-US"/>
        </w:rPr>
        <w:br/>
        <w:t>Quantity:</w:t>
      </w:r>
      <w:r w:rsidRPr="008203C9">
        <w:rPr>
          <w:rFonts w:ascii="Cambria" w:hAnsi="Cambria"/>
          <w:lang w:val="en-US"/>
        </w:rPr>
        <w:tab/>
        <w:t>Zero or one per item</w:t>
      </w:r>
    </w:p>
    <w:p w14:paraId="5716AB96" w14:textId="21AA4477" w:rsidR="00FC6F27" w:rsidRPr="008203C9" w:rsidRDefault="00FC6F27" w:rsidP="00FC6F27">
      <w:pPr>
        <w:rPr>
          <w:rFonts w:ascii="Cambria" w:hAnsi="Cambria"/>
          <w:lang w:val="en-US"/>
        </w:rPr>
      </w:pPr>
      <w:r w:rsidRPr="008203C9">
        <w:rPr>
          <w:rFonts w:ascii="Cambria" w:hAnsi="Cambria"/>
          <w:lang w:val="en-US"/>
        </w:rPr>
        <w:t xml:space="preserve">The </w:t>
      </w:r>
      <w:r w:rsidRPr="00715D91">
        <w:rPr>
          <w:rFonts w:ascii="CourierNewPSMT" w:hAnsi="CourierNewPSMT" w:cs="CourierNewPSMT"/>
          <w:lang w:val="en-US"/>
        </w:rPr>
        <w:t>FieldInterlace</w:t>
      </w:r>
      <w:r w:rsidR="00220072" w:rsidRPr="00715D91">
        <w:rPr>
          <w:rFonts w:ascii="CourierNewPSMT" w:hAnsi="CourierNewPSMT" w:cs="CourierNewPSMT"/>
          <w:lang w:val="en-US"/>
        </w:rPr>
        <w:t>Property</w:t>
      </w:r>
      <w:r w:rsidRPr="008203C9">
        <w:rPr>
          <w:rFonts w:ascii="Cambria" w:hAnsi="Cambria"/>
          <w:lang w:val="en-US"/>
        </w:rPr>
        <w:t xml:space="preserve"> allows describing the field layout of a</w:t>
      </w:r>
      <w:r w:rsidR="00220072" w:rsidRPr="008203C9">
        <w:rPr>
          <w:rFonts w:ascii="Cambria" w:hAnsi="Cambria"/>
          <w:lang w:val="en-US"/>
        </w:rPr>
        <w:t xml:space="preserve">n image item </w:t>
      </w:r>
      <w:r w:rsidRPr="008203C9">
        <w:rPr>
          <w:rFonts w:ascii="Cambria" w:hAnsi="Cambria"/>
          <w:lang w:val="en-US"/>
        </w:rPr>
        <w:t>in case of interlaced video content.</w:t>
      </w:r>
      <w:r w:rsidR="00220072" w:rsidRPr="008203C9">
        <w:rPr>
          <w:rFonts w:ascii="Cambria" w:hAnsi="Cambria"/>
          <w:lang w:val="en-US"/>
        </w:rPr>
        <w:t xml:space="preserve"> </w:t>
      </w:r>
      <w:r w:rsidRPr="008203C9">
        <w:rPr>
          <w:rFonts w:ascii="Cambria" w:hAnsi="Cambria"/>
          <w:lang w:val="en-US"/>
        </w:rPr>
        <w:t>In no</w:t>
      </w:r>
      <w:r w:rsidR="00220072" w:rsidRPr="008203C9">
        <w:rPr>
          <w:rFonts w:ascii="Cambria" w:hAnsi="Cambria"/>
          <w:lang w:val="en-US"/>
        </w:rPr>
        <w:t>t present</w:t>
      </w:r>
      <w:r w:rsidRPr="008203C9">
        <w:rPr>
          <w:rFonts w:ascii="Cambria" w:hAnsi="Cambria"/>
          <w:lang w:val="en-US"/>
        </w:rPr>
        <w:t xml:space="preserve">, the </w:t>
      </w:r>
      <w:r w:rsidR="00220072" w:rsidRPr="008203C9">
        <w:rPr>
          <w:rFonts w:ascii="Cambria" w:hAnsi="Cambria"/>
          <w:lang w:val="en-US"/>
        </w:rPr>
        <w:t xml:space="preserve">image item </w:t>
      </w:r>
      <w:r w:rsidRPr="008203C9">
        <w:rPr>
          <w:rFonts w:ascii="Cambria" w:hAnsi="Cambria"/>
          <w:lang w:val="en-US"/>
        </w:rPr>
        <w:t>is assumed to be a progressive frame.</w:t>
      </w:r>
      <w:r w:rsidR="00892879">
        <w:rPr>
          <w:rFonts w:ascii="Cambria" w:hAnsi="Cambria"/>
          <w:lang w:val="en-US"/>
        </w:rPr>
        <w:t xml:space="preserve"> </w:t>
      </w:r>
      <w:r w:rsidR="00220072" w:rsidRPr="008203C9">
        <w:rPr>
          <w:rFonts w:ascii="Cambria" w:hAnsi="Cambria"/>
          <w:lang w:val="en-US"/>
        </w:rPr>
        <w:t>If present, the property shall be marked as essential.</w:t>
      </w:r>
    </w:p>
    <w:p w14:paraId="59A1A3DB" w14:textId="77777777" w:rsidR="00DB76E9" w:rsidRPr="008203C9" w:rsidRDefault="00DB76E9" w:rsidP="00FC6F27">
      <w:pPr>
        <w:rPr>
          <w:rFonts w:ascii="Cambria" w:hAnsi="Cambria"/>
          <w:lang w:val="en-US"/>
        </w:rPr>
      </w:pPr>
    </w:p>
    <w:p w14:paraId="399E46AB" w14:textId="77777777" w:rsidR="00220072" w:rsidRDefault="00220072" w:rsidP="00220072">
      <w:pPr>
        <w:pStyle w:val="Titre3"/>
      </w:pPr>
      <w:bookmarkStart w:id="121" w:name="_Toc105175795"/>
      <w:r>
        <w:t>Syntax</w:t>
      </w:r>
      <w:bookmarkEnd w:id="121"/>
    </w:p>
    <w:p w14:paraId="0809D47C" w14:textId="79B1AA95" w:rsidR="00220072" w:rsidRPr="00086F41" w:rsidRDefault="00220072" w:rsidP="00220072">
      <w:pPr>
        <w:spacing w:before="100" w:beforeAutospacing="1" w:after="100" w:afterAutospacing="1"/>
        <w:rPr>
          <w:rFonts w:ascii="CourierNewPSMT" w:hAnsi="CourierNewPSMT" w:cs="CourierNewPSMT"/>
          <w:sz w:val="22"/>
          <w:szCs w:val="22"/>
          <w:lang w:val="en-US"/>
        </w:rPr>
      </w:pPr>
      <w:r w:rsidRPr="00086F41">
        <w:rPr>
          <w:rFonts w:ascii="CourierNewPSMT" w:hAnsi="CourierNewPSMT" w:cs="CourierNewPSMT"/>
          <w:sz w:val="22"/>
          <w:szCs w:val="22"/>
          <w:lang w:val="en-US"/>
        </w:rPr>
        <w:t>class FieldInterlaceProperty extends ItemProperty ('ilce') {</w:t>
      </w:r>
      <w:r w:rsidRPr="00086F41">
        <w:rPr>
          <w:rFonts w:ascii="CourierNewPSMT" w:hAnsi="CourierNewPSMT" w:cs="CourierNewPSMT"/>
          <w:sz w:val="22"/>
          <w:szCs w:val="22"/>
          <w:lang w:val="en-US"/>
        </w:rPr>
        <w:br/>
      </w:r>
      <w:r w:rsidRPr="00086F41">
        <w:rPr>
          <w:rFonts w:ascii="CourierNewPSMT" w:hAnsi="CourierNewPSMT" w:cs="CourierNewPSMT"/>
          <w:sz w:val="22"/>
          <w:szCs w:val="22"/>
          <w:lang w:val="en-US"/>
        </w:rPr>
        <w:tab/>
      </w:r>
      <w:r w:rsidR="0056723C" w:rsidRPr="00086F41">
        <w:rPr>
          <w:rFonts w:ascii="CourierNewPSMT" w:hAnsi="CourierNewPSMT" w:cs="CourierNewPSMT"/>
          <w:sz w:val="22"/>
          <w:szCs w:val="22"/>
          <w:lang w:val="en-US"/>
        </w:rPr>
        <w:t>FieldInterlaceDescription interlace_description</w:t>
      </w:r>
      <w:r w:rsidRPr="00086F41">
        <w:rPr>
          <w:rFonts w:ascii="CourierNewPSMT" w:hAnsi="CourierNewPSMT" w:cs="CourierNewPSMT"/>
          <w:sz w:val="22"/>
          <w:szCs w:val="22"/>
          <w:lang w:val="en-US"/>
        </w:rPr>
        <w:t>;</w:t>
      </w:r>
      <w:r w:rsidRPr="00086F41">
        <w:rPr>
          <w:rFonts w:ascii="CourierNewPSMT" w:hAnsi="CourierNewPSMT" w:cs="CourierNewPSMT"/>
          <w:sz w:val="22"/>
          <w:szCs w:val="22"/>
          <w:lang w:val="en-US"/>
        </w:rPr>
        <w:br/>
        <w:t>}</w:t>
      </w:r>
    </w:p>
    <w:p w14:paraId="7C293BA9" w14:textId="77777777" w:rsidR="00220072" w:rsidRDefault="00220072" w:rsidP="00220072">
      <w:pPr>
        <w:pStyle w:val="Titre3"/>
      </w:pPr>
      <w:bookmarkStart w:id="122" w:name="_Toc105175796"/>
      <w:r>
        <w:t>Semantics</w:t>
      </w:r>
      <w:bookmarkEnd w:id="122"/>
    </w:p>
    <w:p w14:paraId="696EAF7F" w14:textId="6E2023D9" w:rsidR="00220072" w:rsidRPr="00086F41" w:rsidRDefault="00325223" w:rsidP="00FC6F27">
      <w:pPr>
        <w:rPr>
          <w:rFonts w:ascii="Cambria" w:hAnsi="Cambria"/>
          <w:sz w:val="22"/>
          <w:szCs w:val="22"/>
          <w:lang w:val="en-US"/>
        </w:rPr>
      </w:pPr>
      <w:r w:rsidRPr="00086F41">
        <w:rPr>
          <w:rFonts w:ascii="Cambria" w:hAnsi="Cambria"/>
          <w:sz w:val="22"/>
          <w:szCs w:val="22"/>
          <w:lang w:val="en-US"/>
        </w:rPr>
        <w:t xml:space="preserve">The semantics are identical to the </w:t>
      </w:r>
      <w:r w:rsidRPr="00086F41">
        <w:rPr>
          <w:rFonts w:ascii="CourierNewPSMT" w:hAnsi="CourierNewPSMT" w:cs="CourierNewPSMT"/>
          <w:sz w:val="22"/>
          <w:szCs w:val="22"/>
          <w:lang w:val="en-US"/>
        </w:rPr>
        <w:t>FieldInterlaceType</w:t>
      </w:r>
      <w:r w:rsidRPr="00086F41">
        <w:rPr>
          <w:rFonts w:ascii="Cambria" w:hAnsi="Cambria"/>
          <w:sz w:val="22"/>
          <w:szCs w:val="22"/>
          <w:lang w:val="en-US"/>
        </w:rPr>
        <w:t xml:space="preserve"> sample group description semantics.</w:t>
      </w:r>
    </w:p>
    <w:p w14:paraId="7E958D1C" w14:textId="22EDBD58" w:rsidR="005E4D40" w:rsidRDefault="005E4D40" w:rsidP="005E4D40">
      <w:pPr>
        <w:pStyle w:val="Titre1"/>
      </w:pPr>
      <w:bookmarkStart w:id="123" w:name="_Toc105175797"/>
      <w:r>
        <w:t>Multiple track storage</w:t>
      </w:r>
      <w:bookmarkEnd w:id="113"/>
      <w:bookmarkEnd w:id="123"/>
    </w:p>
    <w:p w14:paraId="4A536CDF" w14:textId="3FFA0B89" w:rsidR="005E4D40" w:rsidRDefault="005E4D40" w:rsidP="005E4D40">
      <w:pPr>
        <w:pStyle w:val="Titre2"/>
      </w:pPr>
      <w:bookmarkStart w:id="124" w:name="_Toc86924331"/>
      <w:bookmarkStart w:id="125" w:name="_Toc105175798"/>
      <w:r>
        <w:t>Overview</w:t>
      </w:r>
      <w:bookmarkEnd w:id="124"/>
      <w:bookmarkEnd w:id="125"/>
      <w:r>
        <w:tab/>
      </w:r>
    </w:p>
    <w:p w14:paraId="5B8A3997" w14:textId="77777777" w:rsidR="007972B8" w:rsidRPr="00086F41" w:rsidRDefault="005E4D40" w:rsidP="00974E5E">
      <w:pPr>
        <w:pStyle w:val="BiblioEntry"/>
        <w:autoSpaceDE w:val="0"/>
        <w:autoSpaceDN w:val="0"/>
        <w:adjustRightInd w:val="0"/>
        <w:ind w:left="0" w:firstLine="0"/>
        <w:rPr>
          <w:rFonts w:eastAsia="MS Mincho"/>
          <w:sz w:val="24"/>
          <w:szCs w:val="24"/>
        </w:rPr>
      </w:pPr>
      <w:r w:rsidRPr="00086F41">
        <w:rPr>
          <w:rFonts w:eastAsia="MS Mincho"/>
          <w:sz w:val="24"/>
          <w:szCs w:val="24"/>
        </w:rPr>
        <w:t xml:space="preserve">Multiple track storage allows </w:t>
      </w:r>
      <w:r w:rsidR="00974E5E" w:rsidRPr="00086F41">
        <w:rPr>
          <w:rFonts w:eastAsia="MS Mincho"/>
          <w:sz w:val="24"/>
          <w:szCs w:val="24"/>
        </w:rPr>
        <w:t>describing uncompressed video streams whose components are in multiple tracks</w:t>
      </w:r>
      <w:r w:rsidR="007972B8" w:rsidRPr="00086F41">
        <w:rPr>
          <w:rFonts w:eastAsia="MS Mincho"/>
          <w:sz w:val="24"/>
          <w:szCs w:val="24"/>
        </w:rPr>
        <w:t>. This process may be used in various cases:</w:t>
      </w:r>
    </w:p>
    <w:p w14:paraId="33D19639" w14:textId="32F97FA7" w:rsidR="009B4B4E" w:rsidRPr="00086F41" w:rsidRDefault="007972B8" w:rsidP="004237CA">
      <w:pPr>
        <w:pStyle w:val="BiblioEntry"/>
        <w:numPr>
          <w:ilvl w:val="0"/>
          <w:numId w:val="18"/>
        </w:numPr>
        <w:autoSpaceDE w:val="0"/>
        <w:autoSpaceDN w:val="0"/>
        <w:adjustRightInd w:val="0"/>
        <w:rPr>
          <w:rFonts w:eastAsia="MS Mincho"/>
          <w:sz w:val="24"/>
          <w:szCs w:val="24"/>
        </w:rPr>
      </w:pPr>
      <w:r w:rsidRPr="00086F41">
        <w:rPr>
          <w:rFonts w:eastAsia="MS Mincho"/>
          <w:sz w:val="24"/>
          <w:szCs w:val="24"/>
        </w:rPr>
        <w:t>simplify editing, by modifying only one component (e.g. alpha or depth) without modifying the other components (colour)</w:t>
      </w:r>
    </w:p>
    <w:p w14:paraId="28A2F606" w14:textId="23D6A25F" w:rsidR="007972B8" w:rsidRPr="00086F41" w:rsidRDefault="007972B8" w:rsidP="004237CA">
      <w:pPr>
        <w:pStyle w:val="BiblioEntry"/>
        <w:numPr>
          <w:ilvl w:val="0"/>
          <w:numId w:val="18"/>
        </w:numPr>
        <w:autoSpaceDE w:val="0"/>
        <w:autoSpaceDN w:val="0"/>
        <w:adjustRightInd w:val="0"/>
        <w:rPr>
          <w:rFonts w:eastAsia="MS Mincho"/>
          <w:sz w:val="24"/>
          <w:szCs w:val="24"/>
        </w:rPr>
      </w:pPr>
      <w:r w:rsidRPr="00086F41">
        <w:rPr>
          <w:rFonts w:eastAsia="MS Mincho"/>
          <w:sz w:val="24"/>
          <w:szCs w:val="24"/>
        </w:rPr>
        <w:t>provide players a way to play a subpart of the components (e.g. colour) instead of failing playback due to unsupported configuration</w:t>
      </w:r>
    </w:p>
    <w:p w14:paraId="7C1FE27D" w14:textId="13B7356E" w:rsidR="0007024E" w:rsidRPr="00086F41" w:rsidRDefault="0007024E" w:rsidP="004237CA">
      <w:pPr>
        <w:pStyle w:val="BiblioEntry"/>
        <w:numPr>
          <w:ilvl w:val="0"/>
          <w:numId w:val="18"/>
        </w:numPr>
        <w:autoSpaceDE w:val="0"/>
        <w:autoSpaceDN w:val="0"/>
        <w:adjustRightInd w:val="0"/>
        <w:rPr>
          <w:rFonts w:eastAsia="MS Mincho"/>
          <w:sz w:val="24"/>
          <w:szCs w:val="24"/>
        </w:rPr>
      </w:pPr>
      <w:r w:rsidRPr="00086F41">
        <w:rPr>
          <w:rFonts w:eastAsia="MS Mincho"/>
          <w:sz w:val="24"/>
          <w:szCs w:val="24"/>
        </w:rPr>
        <w:t xml:space="preserve">enable efficient disk and network usage for partial access (spatial, temporal) of a subset of the components. </w:t>
      </w:r>
      <w:r w:rsidR="00967EC5" w:rsidRPr="00086F41">
        <w:rPr>
          <w:rFonts w:eastAsia="MS Mincho"/>
          <w:sz w:val="24"/>
          <w:szCs w:val="24"/>
        </w:rPr>
        <w:t xml:space="preserve">A typical use case is to store all </w:t>
      </w:r>
      <w:r w:rsidR="00BA7363" w:rsidRPr="00086F41">
        <w:rPr>
          <w:rFonts w:eastAsia="MS Mincho"/>
          <w:sz w:val="24"/>
          <w:szCs w:val="24"/>
        </w:rPr>
        <w:t xml:space="preserve">or </w:t>
      </w:r>
      <w:r w:rsidR="00BA7363" w:rsidRPr="00086F41">
        <w:rPr>
          <w:sz w:val="24"/>
          <w:szCs w:val="24"/>
        </w:rPr>
        <w:t xml:space="preserve">a subset of </w:t>
      </w:r>
      <w:r w:rsidR="00C02A33" w:rsidRPr="00086F41">
        <w:rPr>
          <w:sz w:val="24"/>
          <w:szCs w:val="24"/>
        </w:rPr>
        <w:t>samples</w:t>
      </w:r>
      <w:r w:rsidR="00BA7363" w:rsidRPr="00086F41">
        <w:rPr>
          <w:rFonts w:eastAsia="MS Mincho"/>
          <w:sz w:val="24"/>
          <w:szCs w:val="24"/>
        </w:rPr>
        <w:t xml:space="preserve"> </w:t>
      </w:r>
      <w:r w:rsidR="00967EC5" w:rsidRPr="00086F41">
        <w:rPr>
          <w:rFonts w:eastAsia="MS Mincho"/>
          <w:sz w:val="24"/>
          <w:szCs w:val="24"/>
        </w:rPr>
        <w:t>for first component followed by</w:t>
      </w:r>
      <w:r w:rsidR="00C02A33" w:rsidRPr="00086F41">
        <w:rPr>
          <w:sz w:val="24"/>
          <w:szCs w:val="24"/>
        </w:rPr>
        <w:t xml:space="preserve"> samples</w:t>
      </w:r>
      <w:r w:rsidR="00C02A33" w:rsidRPr="00086F41">
        <w:rPr>
          <w:rFonts w:eastAsia="MS Mincho"/>
          <w:sz w:val="24"/>
          <w:szCs w:val="24"/>
        </w:rPr>
        <w:t xml:space="preserve"> </w:t>
      </w:r>
      <w:r w:rsidR="00967EC5" w:rsidRPr="00086F41">
        <w:rPr>
          <w:rFonts w:eastAsia="MS Mincho"/>
          <w:sz w:val="24"/>
          <w:szCs w:val="24"/>
        </w:rPr>
        <w:t>of second component etc.</w:t>
      </w:r>
      <w:r w:rsidR="007B6F10" w:rsidRPr="00086F41">
        <w:rPr>
          <w:rFonts w:eastAsia="MS Mincho"/>
          <w:sz w:val="24"/>
          <w:szCs w:val="24"/>
        </w:rPr>
        <w:t xml:space="preserve"> by using </w:t>
      </w:r>
      <w:r w:rsidR="00932D61" w:rsidRPr="00086F41">
        <w:rPr>
          <w:rFonts w:eastAsia="MS Mincho"/>
          <w:sz w:val="24"/>
          <w:szCs w:val="24"/>
        </w:rPr>
        <w:t>ISOBMFF sample data layout tools.</w:t>
      </w:r>
    </w:p>
    <w:p w14:paraId="704D496E" w14:textId="653E0AAB" w:rsidR="00B439F8" w:rsidRDefault="004B4DCF" w:rsidP="004237CA">
      <w:pPr>
        <w:pStyle w:val="BiblioEntry"/>
        <w:numPr>
          <w:ilvl w:val="0"/>
          <w:numId w:val="18"/>
        </w:numPr>
        <w:autoSpaceDE w:val="0"/>
        <w:autoSpaceDN w:val="0"/>
        <w:adjustRightInd w:val="0"/>
        <w:rPr>
          <w:rFonts w:eastAsia="MS Mincho"/>
          <w:szCs w:val="24"/>
        </w:rPr>
      </w:pPr>
      <w:r w:rsidRPr="00086F41">
        <w:rPr>
          <w:rFonts w:eastAsia="MS Mincho"/>
          <w:sz w:val="24"/>
          <w:szCs w:val="24"/>
        </w:rPr>
        <w:t xml:space="preserve">use </w:t>
      </w:r>
      <w:r w:rsidR="00B439F8" w:rsidRPr="00086F41">
        <w:rPr>
          <w:rFonts w:eastAsia="MS Mincho"/>
          <w:sz w:val="24"/>
          <w:szCs w:val="24"/>
        </w:rPr>
        <w:t>components with different spatial resolutions</w:t>
      </w:r>
    </w:p>
    <w:p w14:paraId="1EC2B65A" w14:textId="5C806C78" w:rsidR="0056366D" w:rsidRDefault="00C02A33" w:rsidP="0056366D">
      <w:pPr>
        <w:pStyle w:val="Titre2"/>
      </w:pPr>
      <w:bookmarkStart w:id="126" w:name="_Toc86924332"/>
      <w:bookmarkStart w:id="127" w:name="_Toc105175799"/>
      <w:r>
        <w:lastRenderedPageBreak/>
        <w:t xml:space="preserve">Component </w:t>
      </w:r>
      <w:r w:rsidR="0056366D">
        <w:t>video track group</w:t>
      </w:r>
      <w:bookmarkEnd w:id="126"/>
      <w:bookmarkEnd w:id="127"/>
      <w:r w:rsidR="0056366D">
        <w:tab/>
      </w:r>
    </w:p>
    <w:p w14:paraId="22A62A42" w14:textId="3A96CBEF" w:rsidR="00C435E6" w:rsidRPr="00086F41" w:rsidRDefault="00C02A33" w:rsidP="00086F41">
      <w:pPr>
        <w:spacing w:after="120"/>
        <w:rPr>
          <w:rFonts w:ascii="Cambria" w:hAnsi="Cambria"/>
          <w:lang w:val="en-US"/>
        </w:rPr>
      </w:pPr>
      <w:r w:rsidRPr="00086F41">
        <w:rPr>
          <w:rFonts w:ascii="Cambria" w:hAnsi="Cambria"/>
          <w:lang w:val="en-US"/>
        </w:rPr>
        <w:t>V</w:t>
      </w:r>
      <w:r w:rsidR="00462274" w:rsidRPr="00086F41">
        <w:rPr>
          <w:rFonts w:ascii="Cambria" w:hAnsi="Cambria"/>
          <w:lang w:val="en-US"/>
        </w:rPr>
        <w:t>ideo t</w:t>
      </w:r>
      <w:r w:rsidR="0056366D" w:rsidRPr="00086F41">
        <w:rPr>
          <w:rFonts w:ascii="Cambria" w:hAnsi="Cambria"/>
          <w:lang w:val="en-US"/>
        </w:rPr>
        <w:t xml:space="preserve">racks containing components related to the same </w:t>
      </w:r>
      <w:r w:rsidR="00C435E6" w:rsidRPr="00086F41">
        <w:rPr>
          <w:rFonts w:ascii="Cambria" w:hAnsi="Cambria"/>
          <w:lang w:val="en-US"/>
        </w:rPr>
        <w:t xml:space="preserve">media source may be grouped using a </w:t>
      </w:r>
      <w:r w:rsidR="00C435E6" w:rsidRPr="00086F41">
        <w:rPr>
          <w:rFonts w:ascii="Courier New" w:hAnsi="Courier New"/>
          <w:lang w:val="en-US"/>
        </w:rPr>
        <w:t>TrackGroupBox</w:t>
      </w:r>
      <w:r w:rsidR="00C435E6" w:rsidRPr="00086F41">
        <w:rPr>
          <w:rFonts w:ascii="Cambria" w:hAnsi="Cambria"/>
          <w:lang w:val="en-US"/>
        </w:rPr>
        <w:t xml:space="preserve"> with the </w:t>
      </w:r>
      <w:r w:rsidR="0056366D" w:rsidRPr="00086F41">
        <w:rPr>
          <w:rFonts w:ascii="Courier New" w:hAnsi="Courier New"/>
          <w:noProof/>
          <w:lang w:val="en-US"/>
        </w:rPr>
        <w:t>track_group_type</w:t>
      </w:r>
      <w:r w:rsidR="0056366D" w:rsidRPr="00086F41">
        <w:rPr>
          <w:rFonts w:ascii="Cambria" w:hAnsi="Cambria"/>
          <w:lang w:val="en-US"/>
        </w:rPr>
        <w:t xml:space="preserve"> </w:t>
      </w:r>
      <w:r w:rsidR="00C435E6" w:rsidRPr="00086F41">
        <w:rPr>
          <w:rFonts w:ascii="Cambria" w:hAnsi="Cambria"/>
          <w:lang w:val="en-US"/>
        </w:rPr>
        <w:t xml:space="preserve">value of </w:t>
      </w:r>
      <w:r w:rsidRPr="00086F41">
        <w:rPr>
          <w:rFonts w:ascii="Courier New" w:hAnsi="Courier New"/>
          <w:lang w:val="en-US"/>
        </w:rPr>
        <w:t>'scvg'</w:t>
      </w:r>
      <w:r w:rsidR="00C435E6" w:rsidRPr="00086F41">
        <w:rPr>
          <w:rFonts w:ascii="Cambria" w:hAnsi="Cambria"/>
          <w:lang w:val="en-US"/>
        </w:rPr>
        <w:t>. The pair of</w:t>
      </w:r>
      <w:r w:rsidR="00C435E6" w:rsidRPr="00086F41">
        <w:rPr>
          <w:rFonts w:ascii="Courier New" w:hAnsi="Courier New"/>
          <w:noProof/>
          <w:lang w:val="en-US"/>
        </w:rPr>
        <w:t xml:space="preserve"> track_group_id</w:t>
      </w:r>
      <w:r w:rsidR="00C435E6" w:rsidRPr="00086F41">
        <w:rPr>
          <w:rFonts w:ascii="Cambria" w:hAnsi="Cambria"/>
          <w:lang w:val="en-US"/>
        </w:rPr>
        <w:t xml:space="preserve"> and </w:t>
      </w:r>
      <w:r w:rsidR="00C435E6" w:rsidRPr="00086F41">
        <w:rPr>
          <w:rFonts w:ascii="Courier New" w:hAnsi="Courier New"/>
          <w:noProof/>
          <w:lang w:val="en-US"/>
        </w:rPr>
        <w:t>track_group_type</w:t>
      </w:r>
      <w:r w:rsidR="00C435E6" w:rsidRPr="00086F41">
        <w:rPr>
          <w:rFonts w:ascii="Cambria" w:hAnsi="Cambria"/>
          <w:lang w:val="en-US"/>
        </w:rPr>
        <w:t xml:space="preserve"> identifies a track group within the file. The tracks that contain a particular </w:t>
      </w:r>
      <w:r w:rsidR="00C435E6" w:rsidRPr="00086F41">
        <w:rPr>
          <w:rFonts w:ascii="Courier New" w:hAnsi="Courier New"/>
          <w:lang w:val="en-US"/>
        </w:rPr>
        <w:t>TrackGroupTypeBox</w:t>
      </w:r>
      <w:r w:rsidR="00C435E6" w:rsidRPr="00086F41">
        <w:rPr>
          <w:rFonts w:ascii="Cambria" w:hAnsi="Cambria"/>
          <w:lang w:val="en-US"/>
        </w:rPr>
        <w:t xml:space="preserve"> having the same value of </w:t>
      </w:r>
      <w:r w:rsidR="00C435E6" w:rsidRPr="00086F41">
        <w:rPr>
          <w:rFonts w:ascii="Courier New" w:hAnsi="Courier New"/>
          <w:noProof/>
          <w:lang w:val="en-US"/>
        </w:rPr>
        <w:t>track_group_id</w:t>
      </w:r>
      <w:r w:rsidR="00C435E6" w:rsidRPr="00086F41">
        <w:rPr>
          <w:rFonts w:ascii="Cambria" w:hAnsi="Cambria"/>
          <w:lang w:val="en-US"/>
        </w:rPr>
        <w:t xml:space="preserve"> and </w:t>
      </w:r>
      <w:r w:rsidR="00C435E6" w:rsidRPr="00086F41">
        <w:rPr>
          <w:rFonts w:ascii="Courier New" w:hAnsi="Courier New"/>
          <w:noProof/>
          <w:lang w:val="en-US"/>
        </w:rPr>
        <w:t>track_group_type</w:t>
      </w:r>
      <w:r w:rsidR="00C435E6" w:rsidRPr="00086F41">
        <w:rPr>
          <w:rFonts w:ascii="Cambria" w:hAnsi="Cambria"/>
          <w:lang w:val="en-US"/>
        </w:rPr>
        <w:t xml:space="preserve"> belong to the same track group.</w:t>
      </w:r>
    </w:p>
    <w:p w14:paraId="75F5DF90" w14:textId="27EA81C3" w:rsidR="00C435E6" w:rsidRPr="00086F41" w:rsidRDefault="00C435E6" w:rsidP="00C435E6">
      <w:pPr>
        <w:rPr>
          <w:rFonts w:ascii="Cambria" w:hAnsi="Cambria"/>
          <w:lang w:val="en-US"/>
        </w:rPr>
      </w:pPr>
      <w:r w:rsidRPr="00086F41">
        <w:rPr>
          <w:rFonts w:ascii="Cambria" w:hAnsi="Cambria"/>
          <w:lang w:val="en-US"/>
        </w:rPr>
        <w:t xml:space="preserve">Tracks belonging to such a group may have different </w:t>
      </w:r>
      <w:r w:rsidR="008C0BF1" w:rsidRPr="00086F41">
        <w:rPr>
          <w:rFonts w:ascii="Cambria" w:hAnsi="Cambria"/>
          <w:lang w:val="en-US"/>
        </w:rPr>
        <w:t>resolutions</w:t>
      </w:r>
      <w:r w:rsidRPr="00086F41">
        <w:rPr>
          <w:rFonts w:ascii="Cambria" w:hAnsi="Cambria"/>
          <w:lang w:val="en-US"/>
        </w:rPr>
        <w:t>, but shall have:</w:t>
      </w:r>
    </w:p>
    <w:p w14:paraId="115F1F63" w14:textId="1C713768" w:rsidR="00C435E6" w:rsidRPr="00086F41" w:rsidRDefault="00C435E6" w:rsidP="004237CA">
      <w:pPr>
        <w:pStyle w:val="Paragraphedeliste"/>
        <w:numPr>
          <w:ilvl w:val="0"/>
          <w:numId w:val="18"/>
        </w:numPr>
        <w:rPr>
          <w:rFonts w:ascii="Cambria" w:hAnsi="Cambria"/>
        </w:rPr>
      </w:pPr>
      <w:r w:rsidRPr="00086F41">
        <w:rPr>
          <w:rFonts w:ascii="Cambria" w:hAnsi="Cambria"/>
          <w:lang w:val="en-GB"/>
        </w:rPr>
        <w:t>The same aspect ratio</w:t>
      </w:r>
      <w:r w:rsidR="00923237" w:rsidRPr="00086F41">
        <w:rPr>
          <w:rFonts w:ascii="Cambria" w:hAnsi="Cambria"/>
          <w:lang w:val="en-GB"/>
        </w:rPr>
        <w:t>,</w:t>
      </w:r>
    </w:p>
    <w:p w14:paraId="397FB304" w14:textId="13302B1D" w:rsidR="00C02A33" w:rsidRPr="00086F41" w:rsidRDefault="00C435E6" w:rsidP="00C02A33">
      <w:pPr>
        <w:pStyle w:val="Paragraphedeliste"/>
        <w:numPr>
          <w:ilvl w:val="0"/>
          <w:numId w:val="18"/>
        </w:numPr>
        <w:rPr>
          <w:rFonts w:ascii="Cambria" w:hAnsi="Cambria"/>
        </w:rPr>
      </w:pPr>
      <w:r w:rsidRPr="00086F41">
        <w:rPr>
          <w:rFonts w:ascii="Cambria" w:hAnsi="Cambria"/>
        </w:rPr>
        <w:t xml:space="preserve">The same temporal layout, i.e. there shall not be any </w:t>
      </w:r>
      <w:r w:rsidR="00812795" w:rsidRPr="00086F41">
        <w:rPr>
          <w:rFonts w:ascii="Cambria" w:hAnsi="Cambria"/>
        </w:rPr>
        <w:t xml:space="preserve">presentation </w:t>
      </w:r>
      <w:r w:rsidRPr="00086F41">
        <w:rPr>
          <w:rFonts w:ascii="Cambria" w:hAnsi="Cambria"/>
        </w:rPr>
        <w:t>time for which no sample is defined for one or more tracks of the group while a sample is defined for other tracks of the group.</w:t>
      </w:r>
    </w:p>
    <w:p w14:paraId="0A05641B" w14:textId="248A59A8" w:rsidR="00C02A33" w:rsidRDefault="00C02A33" w:rsidP="00C02A33">
      <w:pPr>
        <w:pStyle w:val="Noteindent"/>
      </w:pPr>
      <w:r w:rsidRPr="00812795">
        <w:t xml:space="preserve">NOTE The component video track group is mainly intended for storage of uncompressed video with components in different tracks, but can be </w:t>
      </w:r>
      <w:r w:rsidRPr="00812795">
        <w:rPr>
          <w:rFonts w:eastAsia="MS Mincho"/>
          <w:szCs w:val="24"/>
        </w:rPr>
        <w:t>used for a mix of compressed and uncompressed video (e.g. colour compressed, alpha / depth uncompressed).</w:t>
      </w:r>
      <w:r w:rsidRPr="00812795">
        <w:t xml:space="preserve"> Derived specification may further restrict the kind of components allowed in </w:t>
      </w:r>
      <w:r w:rsidRPr="00812795">
        <w:rPr>
          <w:rFonts w:ascii="Courier New" w:hAnsi="Courier New"/>
        </w:rPr>
        <w:t>'scvg'</w:t>
      </w:r>
      <w:r w:rsidRPr="00812795">
        <w:t xml:space="preserve"> track groups, the timescale used, the sample entry format, the visual dimension of the tracks, etc. The display or processing of (part of) a track group with </w:t>
      </w:r>
      <w:r w:rsidRPr="00812795">
        <w:rPr>
          <w:rFonts w:ascii="Courier New" w:hAnsi="Courier New"/>
          <w:noProof/>
        </w:rPr>
        <w:t>track_group_type</w:t>
      </w:r>
      <w:r w:rsidRPr="00812795">
        <w:t xml:space="preserve"> value of </w:t>
      </w:r>
      <w:r w:rsidRPr="00812795">
        <w:rPr>
          <w:rFonts w:ascii="Courier New" w:hAnsi="Courier New"/>
        </w:rPr>
        <w:t xml:space="preserve">'scvg' </w:t>
      </w:r>
      <w:r w:rsidRPr="00812795">
        <w:t>is application specific.</w:t>
      </w:r>
    </w:p>
    <w:p w14:paraId="49B7DD64" w14:textId="1BDBAD9A" w:rsidR="008C0BF1" w:rsidRDefault="00974E5E" w:rsidP="00362F9D">
      <w:pPr>
        <w:pStyle w:val="BiblioEntry"/>
        <w:autoSpaceDE w:val="0"/>
        <w:autoSpaceDN w:val="0"/>
        <w:adjustRightInd w:val="0"/>
        <w:ind w:left="0" w:firstLine="0"/>
        <w:rPr>
          <w:rFonts w:eastAsia="MS Mincho"/>
          <w:szCs w:val="24"/>
          <w:highlight w:val="yellow"/>
        </w:rPr>
      </w:pPr>
      <w:r w:rsidRPr="0045515D">
        <w:rPr>
          <w:rFonts w:eastAsia="MS Mincho"/>
          <w:szCs w:val="24"/>
          <w:highlight w:val="yellow"/>
        </w:rPr>
        <w:t>EDITOR’S NOTE: we don’t have any proposal for multiple item storag</w:t>
      </w:r>
      <w:r w:rsidR="00627D4B" w:rsidRPr="0045515D">
        <w:rPr>
          <w:rFonts w:eastAsia="MS Mincho"/>
          <w:szCs w:val="24"/>
          <w:highlight w:val="yellow"/>
        </w:rPr>
        <w:t xml:space="preserve">e, maybe Entity Groups </w:t>
      </w:r>
      <w:r w:rsidR="0045515D" w:rsidRPr="0045515D">
        <w:rPr>
          <w:rFonts w:eastAsia="MS Mincho"/>
          <w:szCs w:val="24"/>
          <w:highlight w:val="yellow"/>
        </w:rPr>
        <w:t>could be used if feature is neede</w:t>
      </w:r>
      <w:r w:rsidR="00362F9D">
        <w:rPr>
          <w:rFonts w:eastAsia="MS Mincho"/>
          <w:szCs w:val="24"/>
          <w:highlight w:val="yellow"/>
        </w:rPr>
        <w:t>d. Contributions on the topic are welcome</w:t>
      </w:r>
      <w:r w:rsidR="00362F9D">
        <w:rPr>
          <w:rFonts w:eastAsia="MS Mincho"/>
          <w:szCs w:val="24"/>
        </w:rPr>
        <w:t xml:space="preserve">. </w:t>
      </w:r>
    </w:p>
    <w:p w14:paraId="36507AA3" w14:textId="10710B8E" w:rsidR="008C0BF1" w:rsidRDefault="008C0BF1" w:rsidP="008C0BF1">
      <w:pPr>
        <w:pStyle w:val="Titre2"/>
      </w:pPr>
      <w:bookmarkStart w:id="128" w:name="_Toc105175800"/>
      <w:r>
        <w:t>Image tiling</w:t>
      </w:r>
      <w:r w:rsidR="00A71159">
        <w:t xml:space="preserve"> using ISOBMFF tracks and items</w:t>
      </w:r>
      <w:bookmarkEnd w:id="128"/>
    </w:p>
    <w:p w14:paraId="37C139B6" w14:textId="3B2AFA76" w:rsidR="008C0BF1" w:rsidRPr="008203C9" w:rsidRDefault="00812795" w:rsidP="00086F41">
      <w:pPr>
        <w:spacing w:afterLines="120" w:after="288"/>
        <w:rPr>
          <w:rFonts w:ascii="Cambria" w:hAnsi="Cambria"/>
          <w:lang w:val="en-US"/>
        </w:rPr>
      </w:pPr>
      <w:r w:rsidRPr="008203C9">
        <w:rPr>
          <w:rFonts w:ascii="Cambria" w:hAnsi="Cambria"/>
          <w:lang w:val="en-US"/>
        </w:rPr>
        <w:t xml:space="preserve">Source image </w:t>
      </w:r>
      <w:r w:rsidR="008C0BF1" w:rsidRPr="008203C9">
        <w:rPr>
          <w:rFonts w:ascii="Cambria" w:hAnsi="Cambria"/>
          <w:lang w:val="en-US"/>
        </w:rPr>
        <w:t xml:space="preserve">data may be spatially split in different rectangular </w:t>
      </w:r>
      <w:r w:rsidRPr="008203C9">
        <w:rPr>
          <w:rFonts w:ascii="Cambria" w:hAnsi="Cambria"/>
          <w:lang w:val="en-US"/>
        </w:rPr>
        <w:t>images</w:t>
      </w:r>
      <w:r w:rsidR="00386D2F" w:rsidRPr="008203C9">
        <w:rPr>
          <w:rFonts w:ascii="Cambria" w:hAnsi="Cambria"/>
          <w:lang w:val="en-US"/>
        </w:rPr>
        <w:t>, or tiles</w:t>
      </w:r>
      <w:r w:rsidR="008C0BF1" w:rsidRPr="008203C9">
        <w:rPr>
          <w:rFonts w:ascii="Cambria" w:hAnsi="Cambria"/>
          <w:lang w:val="en-US"/>
        </w:rPr>
        <w:t xml:space="preserve">, each </w:t>
      </w:r>
      <w:r w:rsidR="00645CB5" w:rsidRPr="008203C9">
        <w:rPr>
          <w:rFonts w:ascii="Cambria" w:hAnsi="Cambria"/>
          <w:lang w:val="en-US"/>
        </w:rPr>
        <w:t xml:space="preserve">resulting </w:t>
      </w:r>
      <w:r w:rsidR="00386D2F" w:rsidRPr="008203C9">
        <w:rPr>
          <w:rFonts w:ascii="Cambria" w:hAnsi="Cambria"/>
          <w:lang w:val="en-US"/>
        </w:rPr>
        <w:t xml:space="preserve">tile </w:t>
      </w:r>
      <w:r w:rsidR="008C0BF1" w:rsidRPr="008203C9">
        <w:rPr>
          <w:rFonts w:ascii="Cambria" w:hAnsi="Cambria"/>
          <w:lang w:val="en-US"/>
        </w:rPr>
        <w:t>being stored in its own track or image item rather than storing the entire image data as a single track or item.</w:t>
      </w:r>
    </w:p>
    <w:p w14:paraId="74B43DE2" w14:textId="04FB3DD4" w:rsidR="00645CB5" w:rsidRPr="008203C9" w:rsidRDefault="00645CB5" w:rsidP="00086F41">
      <w:pPr>
        <w:spacing w:afterLines="120" w:after="288"/>
        <w:rPr>
          <w:rFonts w:ascii="Cambria" w:hAnsi="Cambria"/>
          <w:lang w:val="en-US"/>
        </w:rPr>
      </w:pPr>
      <w:r w:rsidRPr="008203C9">
        <w:rPr>
          <w:rFonts w:ascii="Cambria" w:hAnsi="Cambria"/>
          <w:lang w:val="en-US"/>
        </w:rPr>
        <w:t xml:space="preserve">A typical use case is to allow a temporal interleaving of tiles different from what can be achieved with tiling as defined in </w:t>
      </w:r>
      <w:r w:rsidRPr="008203C9">
        <w:rPr>
          <w:rFonts w:ascii="Cambria" w:hAnsi="Cambria"/>
        </w:rPr>
        <w:fldChar w:fldCharType="begin"/>
      </w:r>
      <w:r w:rsidRPr="008203C9">
        <w:rPr>
          <w:rFonts w:ascii="Cambria" w:hAnsi="Cambria"/>
          <w:lang w:val="en-US"/>
        </w:rPr>
        <w:instrText xml:space="preserve"> REF _Ref103964469 \r \h </w:instrText>
      </w:r>
      <w:r w:rsidRPr="008203C9">
        <w:rPr>
          <w:rFonts w:ascii="Cambria" w:hAnsi="Cambria"/>
        </w:rPr>
      </w:r>
      <w:r w:rsidRPr="008203C9">
        <w:rPr>
          <w:rFonts w:ascii="Cambria" w:hAnsi="Cambria"/>
        </w:rPr>
        <w:fldChar w:fldCharType="separate"/>
      </w:r>
      <w:r w:rsidRPr="008203C9">
        <w:rPr>
          <w:rFonts w:ascii="Cambria" w:hAnsi="Cambria"/>
          <w:lang w:val="en-US"/>
        </w:rPr>
        <w:t>5.2.2.1.4</w:t>
      </w:r>
      <w:r w:rsidRPr="008203C9">
        <w:rPr>
          <w:rFonts w:ascii="Cambria" w:hAnsi="Cambria"/>
        </w:rPr>
        <w:fldChar w:fldCharType="end"/>
      </w:r>
      <w:r w:rsidRPr="008203C9">
        <w:rPr>
          <w:rFonts w:ascii="Cambria" w:hAnsi="Cambria"/>
          <w:lang w:val="en-US"/>
        </w:rPr>
        <w:t>, for which all tiles of a frame have to be in the same sample.</w:t>
      </w:r>
    </w:p>
    <w:p w14:paraId="62CD654D" w14:textId="1663A4C8" w:rsidR="008C0BF1" w:rsidRPr="008203C9" w:rsidRDefault="008C0BF1" w:rsidP="00086F41">
      <w:pPr>
        <w:spacing w:afterLines="120" w:after="288"/>
        <w:rPr>
          <w:rFonts w:ascii="Cambria" w:hAnsi="Cambria"/>
          <w:lang w:val="en-US"/>
        </w:rPr>
      </w:pPr>
      <w:r w:rsidRPr="008203C9">
        <w:rPr>
          <w:rFonts w:ascii="Cambria" w:hAnsi="Cambria"/>
          <w:lang w:val="en-US"/>
        </w:rPr>
        <w:t xml:space="preserve">Video tracks containing tiles of the same media source may be grouped using a </w:t>
      </w:r>
      <w:r w:rsidRPr="00715D91">
        <w:rPr>
          <w:rFonts w:ascii="Courier New" w:hAnsi="Courier New"/>
          <w:noProof/>
          <w:lang w:val="en-US"/>
        </w:rPr>
        <w:t>TrackGroupBox</w:t>
      </w:r>
      <w:r w:rsidRPr="008203C9">
        <w:rPr>
          <w:rFonts w:ascii="Cambria" w:hAnsi="Cambria"/>
          <w:lang w:val="en-US"/>
        </w:rPr>
        <w:t xml:space="preserve"> with the </w:t>
      </w:r>
      <w:r w:rsidRPr="00715D91">
        <w:rPr>
          <w:rFonts w:ascii="Courier New" w:hAnsi="Courier New"/>
          <w:noProof/>
          <w:lang w:val="en-US"/>
        </w:rPr>
        <w:t>track_group_type</w:t>
      </w:r>
      <w:r w:rsidRPr="008203C9">
        <w:rPr>
          <w:rFonts w:ascii="Cambria" w:hAnsi="Cambria"/>
          <w:lang w:val="en-US"/>
        </w:rPr>
        <w:t xml:space="preserve"> value of </w:t>
      </w:r>
      <w:r w:rsidR="00386D2F" w:rsidRPr="00715D91">
        <w:rPr>
          <w:rFonts w:ascii="Courier New" w:hAnsi="Courier New"/>
          <w:lang w:val="en-US"/>
        </w:rPr>
        <w:t>'svtg'</w:t>
      </w:r>
      <w:r w:rsidRPr="008203C9">
        <w:rPr>
          <w:rFonts w:ascii="Cambria" w:hAnsi="Cambria"/>
          <w:lang w:val="en-US"/>
        </w:rPr>
        <w:t xml:space="preserve">. </w:t>
      </w:r>
    </w:p>
    <w:p w14:paraId="7CB43600" w14:textId="28A07169" w:rsidR="008C0BF1" w:rsidRPr="008203C9" w:rsidRDefault="008C0BF1" w:rsidP="00086F41">
      <w:pPr>
        <w:spacing w:afterLines="120" w:after="288"/>
        <w:rPr>
          <w:rFonts w:ascii="Cambria" w:hAnsi="Cambria"/>
          <w:lang w:val="en-US"/>
        </w:rPr>
      </w:pPr>
      <w:r w:rsidRPr="008203C9">
        <w:rPr>
          <w:rFonts w:ascii="Cambria" w:hAnsi="Cambria"/>
          <w:lang w:val="en-US"/>
        </w:rPr>
        <w:t>The pair of</w:t>
      </w:r>
      <w:r w:rsidRPr="00715D91">
        <w:rPr>
          <w:rFonts w:ascii="Courier New" w:hAnsi="Courier New"/>
          <w:noProof/>
          <w:lang w:val="en-US"/>
        </w:rPr>
        <w:t xml:space="preserve"> track_group_id</w:t>
      </w:r>
      <w:r w:rsidRPr="008203C9">
        <w:rPr>
          <w:rFonts w:ascii="Cambria" w:hAnsi="Cambria"/>
          <w:lang w:val="en-US"/>
        </w:rPr>
        <w:t xml:space="preserve"> and </w:t>
      </w:r>
      <w:r w:rsidRPr="00715D91">
        <w:rPr>
          <w:rFonts w:ascii="Courier New" w:hAnsi="Courier New"/>
          <w:noProof/>
          <w:lang w:val="en-US"/>
        </w:rPr>
        <w:t>track_group_type</w:t>
      </w:r>
      <w:r w:rsidRPr="008203C9">
        <w:rPr>
          <w:rFonts w:ascii="Cambria" w:hAnsi="Cambria"/>
          <w:lang w:val="en-US"/>
        </w:rPr>
        <w:t xml:space="preserve"> identifies a track group within the file. The tracks that contain a particular </w:t>
      </w:r>
      <w:r w:rsidRPr="00715D91">
        <w:rPr>
          <w:rFonts w:ascii="Courier New" w:hAnsi="Courier New"/>
          <w:lang w:val="en-US"/>
        </w:rPr>
        <w:t>TrackGroupTypeBox</w:t>
      </w:r>
      <w:r w:rsidRPr="008203C9">
        <w:rPr>
          <w:rFonts w:ascii="Cambria" w:hAnsi="Cambria"/>
          <w:lang w:val="en-US"/>
        </w:rPr>
        <w:t xml:space="preserve"> having the same value of </w:t>
      </w:r>
      <w:r w:rsidRPr="00715D91">
        <w:rPr>
          <w:rFonts w:ascii="Courier New" w:hAnsi="Courier New"/>
          <w:noProof/>
          <w:lang w:val="en-US"/>
        </w:rPr>
        <w:t>track_group_id</w:t>
      </w:r>
      <w:r w:rsidRPr="008203C9">
        <w:rPr>
          <w:rFonts w:ascii="Cambria" w:hAnsi="Cambria"/>
          <w:lang w:val="en-US"/>
        </w:rPr>
        <w:t xml:space="preserve"> and </w:t>
      </w:r>
      <w:r w:rsidRPr="00715D91">
        <w:rPr>
          <w:rFonts w:ascii="Courier New" w:hAnsi="Courier New"/>
          <w:noProof/>
          <w:lang w:val="en-US"/>
        </w:rPr>
        <w:t>track_group_type</w:t>
      </w:r>
      <w:r w:rsidRPr="008203C9">
        <w:rPr>
          <w:rFonts w:ascii="Cambria" w:hAnsi="Cambria"/>
          <w:lang w:val="en-US"/>
        </w:rPr>
        <w:t xml:space="preserve"> belong to the same track group, i.e. they contain different tiles of the same source image. Tile layouts must be indicated using the width, height and matrix of the track header. Tracks belonging to the same track group with type </w:t>
      </w:r>
      <w:r w:rsidR="00386D2F" w:rsidRPr="00715D91">
        <w:rPr>
          <w:rFonts w:ascii="Courier New" w:hAnsi="Courier New"/>
          <w:lang w:val="en-US"/>
        </w:rPr>
        <w:t>'svtg'</w:t>
      </w:r>
      <w:r w:rsidR="00386D2F" w:rsidRPr="008203C9">
        <w:rPr>
          <w:rFonts w:ascii="Cambria" w:hAnsi="Cambria"/>
          <w:lang w:val="en-US"/>
        </w:rPr>
        <w:t xml:space="preserve"> </w:t>
      </w:r>
      <w:r w:rsidRPr="008203C9">
        <w:rPr>
          <w:rFonts w:ascii="Cambria" w:hAnsi="Cambria"/>
          <w:lang w:val="en-US"/>
        </w:rPr>
        <w:t>shall not spatially overlap each other.</w:t>
      </w:r>
    </w:p>
    <w:p w14:paraId="78237F73" w14:textId="3D9A5B3D" w:rsidR="00715D91" w:rsidRPr="008203C9" w:rsidRDefault="008C0BF1" w:rsidP="00086F41">
      <w:pPr>
        <w:spacing w:afterLines="120" w:after="288"/>
        <w:rPr>
          <w:rFonts w:ascii="Cambria" w:hAnsi="Cambria"/>
          <w:lang w:val="en-US"/>
        </w:rPr>
      </w:pPr>
      <w:r w:rsidRPr="008203C9">
        <w:rPr>
          <w:rFonts w:ascii="Cambria" w:hAnsi="Cambria"/>
          <w:lang w:val="en-US"/>
        </w:rPr>
        <w:t>For image items, tile layouts can be indicated using the grid derived image item.</w:t>
      </w:r>
    </w:p>
    <w:p w14:paraId="7D1281E1" w14:textId="45A3B591" w:rsidR="00362F9D" w:rsidRPr="003B3EB1" w:rsidRDefault="00645CB5" w:rsidP="003B3EB1">
      <w:pPr>
        <w:pStyle w:val="Noteindent"/>
      </w:pPr>
      <w:r w:rsidRPr="00812795">
        <w:t xml:space="preserve">NOTE Derived specification may further restrict the </w:t>
      </w:r>
      <w:r>
        <w:t>combination of tiles within the uncompressed video tracks and multi-track tiling</w:t>
      </w:r>
      <w:r w:rsidRPr="00812795">
        <w:t>.</w:t>
      </w:r>
    </w:p>
    <w:sectPr w:rsidR="00362F9D" w:rsidRPr="003B3EB1">
      <w:footerReference w:type="even" r:id="rId48"/>
      <w:footerReference w:type="default" r:id="rId49"/>
      <w:headerReference w:type="first" r:id="rId50"/>
      <w:footerReference w:type="first" r:id="rId51"/>
      <w:type w:val="oddPage"/>
      <w:pgSz w:w="11906" w:h="16838"/>
      <w:pgMar w:top="794" w:right="737" w:bottom="567" w:left="850" w:header="709" w:footer="283" w:gutter="567"/>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1F3D38" w14:textId="77777777" w:rsidR="00980D82" w:rsidRDefault="00980D82">
      <w:r>
        <w:separator/>
      </w:r>
    </w:p>
  </w:endnote>
  <w:endnote w:type="continuationSeparator" w:id="0">
    <w:p w14:paraId="192311BA" w14:textId="77777777" w:rsidR="00980D82" w:rsidRDefault="00980D82">
      <w:r>
        <w:continuationSeparator/>
      </w:r>
    </w:p>
  </w:endnote>
  <w:endnote w:type="continuationNotice" w:id="1">
    <w:p w14:paraId="4DE43BD5" w14:textId="77777777" w:rsidR="00980D82" w:rsidRDefault="00980D8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urier">
    <w:panose1 w:val="00000000000000000000"/>
    <w:charset w:val="00"/>
    <w:family w:val="auto"/>
    <w:pitch w:val="variable"/>
    <w:sig w:usb0="00000003" w:usb1="00000000" w:usb2="00000000" w:usb3="00000000" w:csb0="00000003"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10006FF" w:usb1="4000FCFF" w:usb2="00000009"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0000000000000000000"/>
    <w:charset w:val="00"/>
    <w:family w:val="auto"/>
    <w:pitch w:val="variable"/>
    <w:sig w:usb0="E0002EFF" w:usb1="D000785B" w:usb2="00000009" w:usb3="00000000" w:csb0="000001FF" w:csb1="00000000"/>
  </w:font>
  <w:font w:name="BatangChe">
    <w:panose1 w:val="02030609000101010101"/>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B0604020202020204"/>
    <w:charset w:val="00"/>
    <w:family w:val="roman"/>
    <w:pitch w:val="variable"/>
    <w:sig w:usb0="00003A87" w:usb1="00000000" w:usb2="00000000" w:usb3="00000000" w:csb0="000000FF" w:csb1="00000000"/>
  </w:font>
  <w:font w:name="SimSun">
    <w:altName w:val="宋体"/>
    <w:panose1 w:val="02010600030101010101"/>
    <w:charset w:val="86"/>
    <w:family w:val="auto"/>
    <w:pitch w:val="variable"/>
    <w:sig w:usb0="000000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活샦">
    <w:altName w:val="BatangChe"/>
    <w:panose1 w:val="020B0604020202020204"/>
    <w:charset w:val="81"/>
    <w:family w:val="modern"/>
    <w:notTrueType/>
    <w:pitch w:val="default"/>
    <w:sig w:usb0="00000001" w:usb1="09060000" w:usb2="00000010" w:usb3="00000000" w:csb0="00080000" w:csb1="00000000"/>
  </w:font>
  <w:font w:name="Garamond">
    <w:panose1 w:val="02020404030301010803"/>
    <w:charset w:val="00"/>
    <w:family w:val="roman"/>
    <w:pitch w:val="variable"/>
    <w:sig w:usb0="00000287" w:usb1="00000002"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ourierNewPSMT">
    <w:altName w:val="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IDFont+F2">
    <w:altName w:val="Cambria"/>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65768B" w:rsidRPr="008203C9" w14:paraId="42EB0E6A" w14:textId="77777777" w:rsidTr="00CC2A87">
      <w:trPr>
        <w:cantSplit/>
        <w:jc w:val="center"/>
      </w:trPr>
      <w:tc>
        <w:tcPr>
          <w:tcW w:w="4876" w:type="dxa"/>
        </w:tcPr>
        <w:p w14:paraId="7713C5C1" w14:textId="77777777" w:rsidR="0065768B" w:rsidRDefault="0065768B" w:rsidP="00CC2A87">
          <w:pPr>
            <w:spacing w:before="540"/>
          </w:pPr>
          <w:r w:rsidRPr="008203C9">
            <w:rPr>
              <w:rFonts w:ascii="Cambria" w:hAnsi="Cambria"/>
            </w:rPr>
            <w:fldChar w:fldCharType="begin"/>
          </w:r>
          <w:r w:rsidRPr="008203C9">
            <w:rPr>
              <w:rFonts w:ascii="Cambria" w:hAnsi="Cambria"/>
            </w:rPr>
            <w:instrText xml:space="preserve">\PAGE \* ROMAN \* LOWER \* CHARFORMAT </w:instrText>
          </w:r>
          <w:r w:rsidRPr="008203C9">
            <w:rPr>
              <w:rFonts w:ascii="Cambria" w:hAnsi="Cambria"/>
            </w:rPr>
            <w:fldChar w:fldCharType="separate"/>
          </w:r>
          <w:r w:rsidRPr="008203C9">
            <w:rPr>
              <w:rFonts w:ascii="Cambria" w:hAnsi="Cambria"/>
              <w:noProof/>
            </w:rPr>
            <w:t>vi</w:t>
          </w:r>
          <w:r w:rsidRPr="008203C9">
            <w:rPr>
              <w:rFonts w:ascii="Cambria" w:hAnsi="Cambria"/>
            </w:rPr>
            <w:fldChar w:fldCharType="end"/>
          </w:r>
        </w:p>
      </w:tc>
      <w:tc>
        <w:tcPr>
          <w:tcW w:w="4876" w:type="dxa"/>
        </w:tcPr>
        <w:p w14:paraId="4C9673F3" w14:textId="77777777" w:rsidR="0065768B" w:rsidRPr="008203C9" w:rsidRDefault="0065768B" w:rsidP="00CC2A87">
          <w:pPr>
            <w:spacing w:before="540"/>
            <w:jc w:val="right"/>
            <w:rPr>
              <w:rFonts w:ascii="Cambria" w:hAnsi="Cambria"/>
              <w:color w:val="000000"/>
              <w:sz w:val="16"/>
            </w:rPr>
          </w:pPr>
          <w:r w:rsidRPr="008203C9">
            <w:rPr>
              <w:rFonts w:ascii="Cambria" w:hAnsi="Cambria"/>
              <w:color w:val="000000"/>
              <w:sz w:val="16"/>
            </w:rPr>
            <w:t>© ISO 2021 – All rights reserved</w:t>
          </w:r>
        </w:p>
      </w:tc>
    </w:tr>
  </w:tbl>
  <w:p w14:paraId="4E94C9E1" w14:textId="77777777" w:rsidR="0065768B" w:rsidRPr="008203C9" w:rsidRDefault="0065768B">
    <w:pPr>
      <w:rPr>
        <w:rFonts w:ascii="Cambria" w:hAnsi="Cambr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65768B" w:rsidRPr="008203C9" w14:paraId="0B16C7AA" w14:textId="77777777" w:rsidTr="00CC2A87">
      <w:trPr>
        <w:cantSplit/>
        <w:jc w:val="center"/>
      </w:trPr>
      <w:tc>
        <w:tcPr>
          <w:tcW w:w="4876" w:type="dxa"/>
        </w:tcPr>
        <w:p w14:paraId="684BAC1B" w14:textId="679A954B" w:rsidR="0065768B" w:rsidRPr="00234C47" w:rsidRDefault="0065768B" w:rsidP="00CC2A87">
          <w:pPr>
            <w:spacing w:before="540"/>
            <w:rPr>
              <w:b/>
              <w:color w:val="000000"/>
              <w:sz w:val="16"/>
            </w:rPr>
          </w:pPr>
          <w:r w:rsidRPr="008203C9">
            <w:rPr>
              <w:rFonts w:ascii="Cambria" w:hAnsi="Cambria"/>
              <w:color w:val="000000"/>
              <w:sz w:val="16"/>
            </w:rPr>
            <w:t>© ISO 2022 – All rights reserved</w:t>
          </w:r>
        </w:p>
      </w:tc>
      <w:tc>
        <w:tcPr>
          <w:tcW w:w="4876" w:type="dxa"/>
        </w:tcPr>
        <w:p w14:paraId="3A16786D" w14:textId="77777777" w:rsidR="0065768B" w:rsidRPr="008203C9" w:rsidRDefault="0065768B" w:rsidP="00CC2A87">
          <w:pPr>
            <w:spacing w:before="540"/>
            <w:jc w:val="right"/>
            <w:rPr>
              <w:rFonts w:ascii="Cambria" w:hAnsi="Cambria"/>
            </w:rPr>
          </w:pPr>
          <w:r w:rsidRPr="008203C9">
            <w:rPr>
              <w:rFonts w:ascii="Cambria" w:hAnsi="Cambria"/>
            </w:rPr>
            <w:fldChar w:fldCharType="begin"/>
          </w:r>
          <w:r w:rsidRPr="008203C9">
            <w:rPr>
              <w:rFonts w:ascii="Cambria" w:hAnsi="Cambria"/>
            </w:rPr>
            <w:instrText xml:space="preserve">\PAGE \* ROMAN \* LOWER \* CHARFORMAT </w:instrText>
          </w:r>
          <w:r w:rsidRPr="008203C9">
            <w:rPr>
              <w:rFonts w:ascii="Cambria" w:hAnsi="Cambria"/>
            </w:rPr>
            <w:fldChar w:fldCharType="separate"/>
          </w:r>
          <w:r w:rsidRPr="008203C9">
            <w:rPr>
              <w:rFonts w:ascii="Cambria" w:hAnsi="Cambria"/>
              <w:noProof/>
            </w:rPr>
            <w:t>v</w:t>
          </w:r>
          <w:r w:rsidRPr="008203C9">
            <w:rPr>
              <w:rFonts w:ascii="Cambria" w:hAnsi="Cambria"/>
            </w:rPr>
            <w:fldChar w:fldCharType="end"/>
          </w:r>
        </w:p>
      </w:tc>
    </w:tr>
  </w:tbl>
  <w:p w14:paraId="03F684FA" w14:textId="77777777" w:rsidR="0065768B" w:rsidRPr="008203C9" w:rsidRDefault="0065768B">
    <w:pPr>
      <w:jc w:val="right"/>
      <w:rPr>
        <w:rFonts w:ascii="Cambria" w:hAnsi="Cambr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65768B" w:rsidRPr="00045347" w14:paraId="0944C54A" w14:textId="77777777">
      <w:trPr>
        <w:cantSplit/>
        <w:jc w:val="center"/>
      </w:trPr>
      <w:tc>
        <w:tcPr>
          <w:tcW w:w="4876" w:type="dxa"/>
        </w:tcPr>
        <w:p w14:paraId="706E4BB3" w14:textId="77777777" w:rsidR="0065768B" w:rsidRDefault="0065768B">
          <w:pPr>
            <w:pStyle w:val="Pieddepage"/>
            <w:spacing w:before="540"/>
            <w:rPr>
              <w:b/>
              <w:lang w:val="fr-FR"/>
            </w:rPr>
          </w:pPr>
          <w:r>
            <w:rPr>
              <w:b/>
            </w:rPr>
            <w:fldChar w:fldCharType="begin"/>
          </w:r>
          <w:r>
            <w:rPr>
              <w:b/>
              <w:lang w:val="fr-FR"/>
            </w:rPr>
            <w:instrText xml:space="preserve">PAGE \* ARABIC \* CHARFORMAT </w:instrText>
          </w:r>
          <w:r>
            <w:rPr>
              <w:b/>
            </w:rPr>
            <w:fldChar w:fldCharType="separate"/>
          </w:r>
          <w:r>
            <w:rPr>
              <w:b/>
              <w:noProof/>
              <w:lang w:val="fr-FR"/>
            </w:rPr>
            <w:t>6</w:t>
          </w:r>
          <w:r>
            <w:rPr>
              <w:b/>
            </w:rPr>
            <w:fldChar w:fldCharType="end"/>
          </w:r>
        </w:p>
      </w:tc>
      <w:tc>
        <w:tcPr>
          <w:tcW w:w="4876" w:type="dxa"/>
        </w:tcPr>
        <w:p w14:paraId="525B07BD" w14:textId="075C1BC1" w:rsidR="0065768B" w:rsidRPr="0029593D" w:rsidRDefault="0065768B">
          <w:pPr>
            <w:pStyle w:val="Pieddepage"/>
            <w:spacing w:before="540"/>
            <w:jc w:val="right"/>
            <w:rPr>
              <w:sz w:val="16"/>
            </w:rPr>
          </w:pPr>
          <w:r>
            <w:rPr>
              <w:sz w:val="16"/>
            </w:rPr>
            <w:fldChar w:fldCharType="begin"/>
          </w:r>
          <w:r w:rsidRPr="0029593D">
            <w:rPr>
              <w:sz w:val="16"/>
            </w:rPr>
            <w:instrText xml:space="preserve"> REF DDOrganization \* CHARFORMAT    \* MERGEFORMAT </w:instrText>
          </w:r>
          <w:r>
            <w:rPr>
              <w:sz w:val="16"/>
            </w:rPr>
            <w:fldChar w:fldCharType="separate"/>
          </w:r>
          <w:r w:rsidRPr="0029593D">
            <w:rPr>
              <w:sz w:val="16"/>
            </w:rPr>
            <w:t>© ISO/IEC 2022 – All rights reserved</w:t>
          </w:r>
          <w:r>
            <w:fldChar w:fldCharType="end"/>
          </w:r>
        </w:p>
      </w:tc>
    </w:tr>
  </w:tbl>
  <w:p w14:paraId="2E516361" w14:textId="77777777" w:rsidR="0065768B" w:rsidRPr="0029593D" w:rsidRDefault="0065768B">
    <w:pPr>
      <w:pStyle w:val="Pieddepage"/>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65768B" w:rsidRPr="008203C9" w14:paraId="2B3BED4B" w14:textId="77777777">
      <w:trPr>
        <w:cantSplit/>
        <w:jc w:val="center"/>
      </w:trPr>
      <w:tc>
        <w:tcPr>
          <w:tcW w:w="4876" w:type="dxa"/>
        </w:tcPr>
        <w:p w14:paraId="513A7669" w14:textId="76B0A94D" w:rsidR="0065768B" w:rsidRPr="0029593D" w:rsidRDefault="0065768B">
          <w:pPr>
            <w:pStyle w:val="Pieddepage"/>
            <w:spacing w:before="540"/>
            <w:rPr>
              <w:b/>
              <w:sz w:val="16"/>
            </w:rPr>
          </w:pPr>
          <w:r>
            <w:rPr>
              <w:sz w:val="16"/>
            </w:rPr>
            <w:fldChar w:fldCharType="begin"/>
          </w:r>
          <w:r w:rsidRPr="0029593D">
            <w:rPr>
              <w:sz w:val="16"/>
            </w:rPr>
            <w:instrText xml:space="preserve"> REF DDOrganization \* CHARFORMAT    \* MERGEFORMAT </w:instrText>
          </w:r>
          <w:r>
            <w:rPr>
              <w:sz w:val="16"/>
            </w:rPr>
            <w:fldChar w:fldCharType="separate"/>
          </w:r>
          <w:r w:rsidRPr="0029593D">
            <w:rPr>
              <w:sz w:val="16"/>
            </w:rPr>
            <w:t>© ISO/IEC 2022 – All rights reserved</w:t>
          </w:r>
          <w:r>
            <w:fldChar w:fldCharType="end"/>
          </w:r>
        </w:p>
      </w:tc>
      <w:tc>
        <w:tcPr>
          <w:tcW w:w="4876" w:type="dxa"/>
        </w:tcPr>
        <w:p w14:paraId="4ADD6A18" w14:textId="77777777" w:rsidR="0065768B" w:rsidRDefault="0065768B">
          <w:pPr>
            <w:pStyle w:val="Pieddepage"/>
            <w:spacing w:before="540"/>
            <w:jc w:val="right"/>
            <w:rPr>
              <w:b/>
            </w:rPr>
          </w:pPr>
          <w:r>
            <w:rPr>
              <w:b/>
            </w:rPr>
            <w:fldChar w:fldCharType="begin"/>
          </w:r>
          <w:r>
            <w:rPr>
              <w:b/>
            </w:rPr>
            <w:instrText xml:space="preserve">PAGE \* ARABIC \* CHARFORMAT </w:instrText>
          </w:r>
          <w:r>
            <w:rPr>
              <w:b/>
            </w:rPr>
            <w:fldChar w:fldCharType="separate"/>
          </w:r>
          <w:r>
            <w:rPr>
              <w:b/>
              <w:noProof/>
            </w:rPr>
            <w:t>7</w:t>
          </w:r>
          <w:r>
            <w:rPr>
              <w:b/>
            </w:rPr>
            <w:fldChar w:fldCharType="end"/>
          </w:r>
        </w:p>
      </w:tc>
    </w:tr>
  </w:tbl>
  <w:p w14:paraId="350B102B" w14:textId="77777777" w:rsidR="0065768B" w:rsidRDefault="0065768B">
    <w:pPr>
      <w:pStyle w:val="Pieddepage"/>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65768B" w:rsidRPr="008203C9" w14:paraId="031806CA" w14:textId="77777777">
      <w:trPr>
        <w:cantSplit/>
        <w:jc w:val="center"/>
      </w:trPr>
      <w:tc>
        <w:tcPr>
          <w:tcW w:w="4876" w:type="dxa"/>
        </w:tcPr>
        <w:p w14:paraId="509C280B" w14:textId="494AF3D1" w:rsidR="0065768B" w:rsidRPr="00F55610" w:rsidRDefault="0065768B">
          <w:pPr>
            <w:pStyle w:val="Pieddepage"/>
            <w:spacing w:before="540"/>
            <w:rPr>
              <w:b/>
              <w:sz w:val="16"/>
            </w:rPr>
          </w:pPr>
          <w:r>
            <w:rPr>
              <w:sz w:val="16"/>
            </w:rPr>
            <w:fldChar w:fldCharType="begin"/>
          </w:r>
          <w:r w:rsidRPr="00F55610">
            <w:rPr>
              <w:sz w:val="16"/>
            </w:rPr>
            <w:instrText xml:space="preserve"> REF DDOrganization \* CHARFORMAT    \* MERGEFORMAT </w:instrText>
          </w:r>
          <w:r>
            <w:rPr>
              <w:sz w:val="16"/>
            </w:rPr>
            <w:fldChar w:fldCharType="separate"/>
          </w:r>
          <w:r w:rsidRPr="00F55610">
            <w:rPr>
              <w:sz w:val="16"/>
            </w:rPr>
            <w:t>© ISO/IEC 2022 – All rights reserved</w:t>
          </w:r>
          <w:r>
            <w:fldChar w:fldCharType="end"/>
          </w:r>
        </w:p>
      </w:tc>
      <w:tc>
        <w:tcPr>
          <w:tcW w:w="4876" w:type="dxa"/>
        </w:tcPr>
        <w:p w14:paraId="11B90C42" w14:textId="77777777" w:rsidR="0065768B" w:rsidRDefault="0065768B">
          <w:pPr>
            <w:pStyle w:val="Pieddepage"/>
            <w:spacing w:before="540"/>
            <w:jc w:val="right"/>
            <w:rPr>
              <w:b/>
            </w:rPr>
          </w:pPr>
          <w:r>
            <w:rPr>
              <w:b/>
            </w:rPr>
            <w:fldChar w:fldCharType="begin"/>
          </w:r>
          <w:r>
            <w:rPr>
              <w:b/>
            </w:rPr>
            <w:instrText xml:space="preserve">PAGE \* ARABIC \* CHARFORMAT </w:instrText>
          </w:r>
          <w:r>
            <w:rPr>
              <w:b/>
            </w:rPr>
            <w:fldChar w:fldCharType="separate"/>
          </w:r>
          <w:r>
            <w:rPr>
              <w:b/>
              <w:noProof/>
            </w:rPr>
            <w:t>1</w:t>
          </w:r>
          <w:r>
            <w:rPr>
              <w:b/>
            </w:rPr>
            <w:fldChar w:fldCharType="end"/>
          </w:r>
        </w:p>
      </w:tc>
    </w:tr>
  </w:tbl>
  <w:p w14:paraId="4BC91972" w14:textId="77777777" w:rsidR="0065768B" w:rsidRDefault="0065768B">
    <w:pPr>
      <w:pStyle w:val="Pieddepage"/>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846133" w14:textId="77777777" w:rsidR="00980D82" w:rsidRDefault="00980D82">
      <w:r>
        <w:separator/>
      </w:r>
    </w:p>
  </w:footnote>
  <w:footnote w:type="continuationSeparator" w:id="0">
    <w:p w14:paraId="50372D20" w14:textId="77777777" w:rsidR="00980D82" w:rsidRDefault="00980D82">
      <w:r>
        <w:continuationSeparator/>
      </w:r>
    </w:p>
  </w:footnote>
  <w:footnote w:type="continuationNotice" w:id="1">
    <w:p w14:paraId="59A50BFF" w14:textId="77777777" w:rsidR="00980D82" w:rsidRDefault="00980D8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04250" w14:textId="1985F609" w:rsidR="0065768B" w:rsidRPr="008203C9" w:rsidRDefault="0065768B">
    <w:pPr>
      <w:rPr>
        <w:rFonts w:ascii="Cambria" w:hAnsi="Cambria"/>
        <w:b/>
        <w:color w:val="000000"/>
        <w:sz w:val="20"/>
      </w:rPr>
    </w:pPr>
    <w:r w:rsidRPr="008203C9">
      <w:rPr>
        <w:rFonts w:ascii="Cambria" w:hAnsi="Cambria"/>
        <w:b/>
        <w:color w:val="000000"/>
        <w:sz w:val="20"/>
      </w:rPr>
      <w:t>© ISO 2022 – All rights reserved</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72FB73" w14:textId="77777777" w:rsidR="0065768B" w:rsidRPr="008203C9" w:rsidRDefault="0065768B">
    <w:pPr>
      <w:rPr>
        <w:rFonts w:ascii="Cambria" w:hAnsi="Cambria"/>
        <w:color w:val="000000"/>
      </w:rPr>
    </w:pPr>
    <w:r w:rsidRPr="008203C9">
      <w:rPr>
        <w:rFonts w:ascii="Cambria" w:hAnsi="Cambria"/>
        <w:color w:val="000000"/>
      </w:rPr>
      <w:t>ISO/IEC 2300</w:t>
    </w:r>
    <w:r w:rsidRPr="008203C9">
      <w:rPr>
        <w:rFonts w:ascii="Cambria" w:hAnsi="Cambria"/>
      </w:rPr>
      <w:t>1-17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F0CEAD" w14:textId="77777777" w:rsidR="0065768B" w:rsidRPr="008203C9" w:rsidRDefault="0065768B" w:rsidP="00CC2A87">
    <w:pPr>
      <w:jc w:val="right"/>
      <w:rPr>
        <w:rFonts w:ascii="Cambria" w:hAnsi="Cambria"/>
        <w:color w:val="000000"/>
      </w:rPr>
    </w:pPr>
    <w:r w:rsidRPr="008203C9">
      <w:rPr>
        <w:rFonts w:ascii="Cambria" w:hAnsi="Cambria"/>
        <w:color w:val="000000"/>
      </w:rPr>
      <w:t>ISO/IEC 23001-17</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0" w:type="dxa"/>
        <w:right w:w="0" w:type="dxa"/>
      </w:tblCellMar>
      <w:tblLook w:val="0000" w:firstRow="0" w:lastRow="0" w:firstColumn="0" w:lastColumn="0" w:noHBand="0" w:noVBand="0"/>
    </w:tblPr>
    <w:tblGrid>
      <w:gridCol w:w="5387"/>
      <w:gridCol w:w="4366"/>
    </w:tblGrid>
    <w:tr w:rsidR="0065768B" w:rsidRPr="008203C9" w14:paraId="04E90778" w14:textId="77777777">
      <w:trPr>
        <w:cantSplit/>
      </w:trPr>
      <w:tc>
        <w:tcPr>
          <w:tcW w:w="5387" w:type="dxa"/>
          <w:tcBorders>
            <w:top w:val="single" w:sz="18" w:space="0" w:color="auto"/>
            <w:bottom w:val="single" w:sz="18" w:space="0" w:color="auto"/>
          </w:tcBorders>
          <w:vAlign w:val="center"/>
        </w:tcPr>
        <w:p w14:paraId="0B5B56BA" w14:textId="37B1F80B" w:rsidR="0065768B" w:rsidRPr="0029593D" w:rsidRDefault="0065768B">
          <w:pPr>
            <w:pStyle w:val="En-tte"/>
            <w:spacing w:before="120" w:after="120" w:line="230" w:lineRule="exact"/>
            <w:jc w:val="left"/>
          </w:pPr>
          <w:r>
            <w:fldChar w:fldCharType="begin"/>
          </w:r>
          <w:r w:rsidRPr="0029593D">
            <w:instrText xml:space="preserve"> REF DDHeadingPage1 \* CHARFORMAT  \* MERGEFORMAT </w:instrText>
          </w:r>
          <w:r>
            <w:fldChar w:fldCharType="separate"/>
          </w:r>
          <w:r w:rsidRPr="0029593D">
            <w:t xml:space="preserve"> </w:t>
          </w:r>
          <w:r>
            <w:t xml:space="preserve">COMMITTEE </w:t>
          </w:r>
          <w:r w:rsidRPr="0029593D">
            <w:t>DRAFT INTERNATIONAL STANDARD</w:t>
          </w:r>
          <w:r>
            <w:fldChar w:fldCharType="end"/>
          </w:r>
        </w:p>
      </w:tc>
      <w:tc>
        <w:tcPr>
          <w:tcW w:w="4366" w:type="dxa"/>
          <w:tcBorders>
            <w:top w:val="single" w:sz="18" w:space="0" w:color="auto"/>
            <w:bottom w:val="single" w:sz="18" w:space="0" w:color="auto"/>
          </w:tcBorders>
          <w:vAlign w:val="center"/>
        </w:tcPr>
        <w:p w14:paraId="4A1AE5A7" w14:textId="4F158773" w:rsidR="0065768B" w:rsidRPr="0029593D" w:rsidRDefault="0065768B">
          <w:pPr>
            <w:pStyle w:val="En-tte"/>
            <w:spacing w:before="120" w:after="120" w:line="230" w:lineRule="exact"/>
            <w:jc w:val="right"/>
          </w:pPr>
          <w:r>
            <w:fldChar w:fldCharType="begin"/>
          </w:r>
          <w:r w:rsidRPr="0029593D">
            <w:instrText xml:space="preserve"> REF LibEnteteISO \* CHARFORMAT   </w:instrText>
          </w:r>
          <w:r>
            <w:fldChar w:fldCharType="separate"/>
          </w:r>
          <w:r w:rsidRPr="0029593D">
            <w:t>ISO/IEC  23001-</w:t>
          </w:r>
          <w:r>
            <w:t>1</w:t>
          </w:r>
          <w:r w:rsidRPr="0029593D">
            <w:t>7:202</w:t>
          </w:r>
          <w:r>
            <w:t>2</w:t>
          </w:r>
          <w:r w:rsidRPr="0029593D">
            <w:t>(E)</w:t>
          </w:r>
          <w:r>
            <w:fldChar w:fldCharType="end"/>
          </w:r>
        </w:p>
      </w:tc>
    </w:tr>
  </w:tbl>
  <w:p w14:paraId="7AD04B3A" w14:textId="77777777" w:rsidR="0065768B" w:rsidRPr="0029593D" w:rsidRDefault="0065768B">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AD0E4E8"/>
    <w:lvl w:ilvl="0">
      <w:start w:val="1"/>
      <w:numFmt w:val="decimal"/>
      <w:pStyle w:val="Listenumros5"/>
      <w:lvlText w:val="%1."/>
      <w:lvlJc w:val="left"/>
      <w:pPr>
        <w:tabs>
          <w:tab w:val="num" w:pos="1492"/>
        </w:tabs>
        <w:ind w:left="1492" w:hanging="360"/>
      </w:pPr>
    </w:lvl>
  </w:abstractNum>
  <w:abstractNum w:abstractNumId="1" w15:restartNumberingAfterBreak="0">
    <w:nsid w:val="FFFFFF80"/>
    <w:multiLevelType w:val="singleLevel"/>
    <w:tmpl w:val="0FCC85C4"/>
    <w:lvl w:ilvl="0">
      <w:start w:val="1"/>
      <w:numFmt w:val="bullet"/>
      <w:pStyle w:val="Listepuces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73A182E"/>
    <w:lvl w:ilvl="0">
      <w:start w:val="1"/>
      <w:numFmt w:val="bullet"/>
      <w:pStyle w:val="Listepuces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C120966"/>
    <w:lvl w:ilvl="0">
      <w:start w:val="1"/>
      <w:numFmt w:val="bullet"/>
      <w:pStyle w:val="Listepuces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6B7A942C"/>
    <w:lvl w:ilvl="0">
      <w:start w:val="1"/>
      <w:numFmt w:val="bullet"/>
      <w:pStyle w:val="Listepuces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54026A3E"/>
    <w:lvl w:ilvl="0">
      <w:start w:val="1"/>
      <w:numFmt w:val="bullet"/>
      <w:pStyle w:val="Listepuces"/>
      <w:lvlText w:val=""/>
      <w:lvlJc w:val="left"/>
      <w:pPr>
        <w:tabs>
          <w:tab w:val="num" w:pos="360"/>
        </w:tabs>
        <w:ind w:left="360" w:hanging="360"/>
      </w:pPr>
      <w:rPr>
        <w:rFonts w:ascii="Symbol" w:hAnsi="Symbol" w:hint="default"/>
      </w:rPr>
    </w:lvl>
  </w:abstractNum>
  <w:abstractNum w:abstractNumId="6" w15:restartNumberingAfterBreak="0">
    <w:nsid w:val="05F252BD"/>
    <w:multiLevelType w:val="singleLevel"/>
    <w:tmpl w:val="074C56F8"/>
    <w:lvl w:ilvl="0">
      <w:start w:val="1"/>
      <w:numFmt w:val="decimal"/>
      <w:pStyle w:val="Bibliographie1"/>
      <w:lvlText w:val="[%1]"/>
      <w:lvlJc w:val="left"/>
      <w:pPr>
        <w:tabs>
          <w:tab w:val="num" w:pos="360"/>
        </w:tabs>
        <w:ind w:left="360" w:hanging="360"/>
      </w:pPr>
    </w:lvl>
  </w:abstractNum>
  <w:abstractNum w:abstractNumId="7" w15:restartNumberingAfterBreak="0">
    <w:nsid w:val="08A55008"/>
    <w:multiLevelType w:val="multilevel"/>
    <w:tmpl w:val="7F208A04"/>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8" w15:restartNumberingAfterBreak="0">
    <w:nsid w:val="0EE04CC0"/>
    <w:multiLevelType w:val="hybridMultilevel"/>
    <w:tmpl w:val="60AC15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CD436C1"/>
    <w:multiLevelType w:val="hybridMultilevel"/>
    <w:tmpl w:val="79647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402F17"/>
    <w:multiLevelType w:val="hybridMultilevel"/>
    <w:tmpl w:val="A6DAABC8"/>
    <w:lvl w:ilvl="0" w:tplc="862E08D0">
      <w:start w:val="4"/>
      <w:numFmt w:val="bullet"/>
      <w:lvlText w:val="-"/>
      <w:lvlJc w:val="left"/>
      <w:pPr>
        <w:ind w:left="720" w:hanging="360"/>
      </w:pPr>
      <w:rPr>
        <w:rFonts w:ascii="Cambria" w:eastAsia="Times New Roman" w:hAnsi="Cambria" w:cs="Times New Roman" w:hint="default"/>
        <w:lang w:val="en-US"/>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5DE7099"/>
    <w:multiLevelType w:val="hybridMultilevel"/>
    <w:tmpl w:val="DB70ED6C"/>
    <w:lvl w:ilvl="0" w:tplc="040C0001">
      <w:start w:val="1"/>
      <w:numFmt w:val="bullet"/>
      <w:lvlText w:val=""/>
      <w:lvlJc w:val="left"/>
      <w:pPr>
        <w:ind w:left="769" w:hanging="360"/>
      </w:pPr>
      <w:rPr>
        <w:rFonts w:ascii="Symbol" w:hAnsi="Symbol" w:hint="default"/>
      </w:rPr>
    </w:lvl>
    <w:lvl w:ilvl="1" w:tplc="040C0003" w:tentative="1">
      <w:start w:val="1"/>
      <w:numFmt w:val="bullet"/>
      <w:lvlText w:val="o"/>
      <w:lvlJc w:val="left"/>
      <w:pPr>
        <w:ind w:left="1489" w:hanging="360"/>
      </w:pPr>
      <w:rPr>
        <w:rFonts w:ascii="Courier New" w:hAnsi="Courier New" w:cs="Courier New" w:hint="default"/>
      </w:rPr>
    </w:lvl>
    <w:lvl w:ilvl="2" w:tplc="040C0005" w:tentative="1">
      <w:start w:val="1"/>
      <w:numFmt w:val="bullet"/>
      <w:lvlText w:val=""/>
      <w:lvlJc w:val="left"/>
      <w:pPr>
        <w:ind w:left="2209" w:hanging="360"/>
      </w:pPr>
      <w:rPr>
        <w:rFonts w:ascii="Wingdings" w:hAnsi="Wingdings" w:hint="default"/>
      </w:rPr>
    </w:lvl>
    <w:lvl w:ilvl="3" w:tplc="040C0001" w:tentative="1">
      <w:start w:val="1"/>
      <w:numFmt w:val="bullet"/>
      <w:lvlText w:val=""/>
      <w:lvlJc w:val="left"/>
      <w:pPr>
        <w:ind w:left="2929" w:hanging="360"/>
      </w:pPr>
      <w:rPr>
        <w:rFonts w:ascii="Symbol" w:hAnsi="Symbol" w:hint="default"/>
      </w:rPr>
    </w:lvl>
    <w:lvl w:ilvl="4" w:tplc="040C0003" w:tentative="1">
      <w:start w:val="1"/>
      <w:numFmt w:val="bullet"/>
      <w:lvlText w:val="o"/>
      <w:lvlJc w:val="left"/>
      <w:pPr>
        <w:ind w:left="3649" w:hanging="360"/>
      </w:pPr>
      <w:rPr>
        <w:rFonts w:ascii="Courier New" w:hAnsi="Courier New" w:cs="Courier New" w:hint="default"/>
      </w:rPr>
    </w:lvl>
    <w:lvl w:ilvl="5" w:tplc="040C0005" w:tentative="1">
      <w:start w:val="1"/>
      <w:numFmt w:val="bullet"/>
      <w:lvlText w:val=""/>
      <w:lvlJc w:val="left"/>
      <w:pPr>
        <w:ind w:left="4369" w:hanging="360"/>
      </w:pPr>
      <w:rPr>
        <w:rFonts w:ascii="Wingdings" w:hAnsi="Wingdings" w:hint="default"/>
      </w:rPr>
    </w:lvl>
    <w:lvl w:ilvl="6" w:tplc="040C0001" w:tentative="1">
      <w:start w:val="1"/>
      <w:numFmt w:val="bullet"/>
      <w:lvlText w:val=""/>
      <w:lvlJc w:val="left"/>
      <w:pPr>
        <w:ind w:left="5089" w:hanging="360"/>
      </w:pPr>
      <w:rPr>
        <w:rFonts w:ascii="Symbol" w:hAnsi="Symbol" w:hint="default"/>
      </w:rPr>
    </w:lvl>
    <w:lvl w:ilvl="7" w:tplc="040C0003" w:tentative="1">
      <w:start w:val="1"/>
      <w:numFmt w:val="bullet"/>
      <w:lvlText w:val="o"/>
      <w:lvlJc w:val="left"/>
      <w:pPr>
        <w:ind w:left="5809" w:hanging="360"/>
      </w:pPr>
      <w:rPr>
        <w:rFonts w:ascii="Courier New" w:hAnsi="Courier New" w:cs="Courier New" w:hint="default"/>
      </w:rPr>
    </w:lvl>
    <w:lvl w:ilvl="8" w:tplc="040C0005" w:tentative="1">
      <w:start w:val="1"/>
      <w:numFmt w:val="bullet"/>
      <w:lvlText w:val=""/>
      <w:lvlJc w:val="left"/>
      <w:pPr>
        <w:ind w:left="6529" w:hanging="360"/>
      </w:pPr>
      <w:rPr>
        <w:rFonts w:ascii="Wingdings" w:hAnsi="Wingdings" w:hint="default"/>
      </w:rPr>
    </w:lvl>
  </w:abstractNum>
  <w:abstractNum w:abstractNumId="12" w15:restartNumberingAfterBreak="0">
    <w:nsid w:val="27494D40"/>
    <w:multiLevelType w:val="hybridMultilevel"/>
    <w:tmpl w:val="915272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1015D6"/>
    <w:multiLevelType w:val="hybridMultilevel"/>
    <w:tmpl w:val="B57E1BF8"/>
    <w:lvl w:ilvl="0" w:tplc="040C0001">
      <w:start w:val="1"/>
      <w:numFmt w:val="bullet"/>
      <w:lvlText w:val=""/>
      <w:lvlJc w:val="left"/>
      <w:pPr>
        <w:ind w:left="769" w:hanging="360"/>
      </w:pPr>
      <w:rPr>
        <w:rFonts w:ascii="Symbol" w:hAnsi="Symbol" w:hint="default"/>
      </w:rPr>
    </w:lvl>
    <w:lvl w:ilvl="1" w:tplc="040C0003">
      <w:start w:val="1"/>
      <w:numFmt w:val="bullet"/>
      <w:lvlText w:val="o"/>
      <w:lvlJc w:val="left"/>
      <w:pPr>
        <w:ind w:left="1489" w:hanging="360"/>
      </w:pPr>
      <w:rPr>
        <w:rFonts w:ascii="Courier New" w:hAnsi="Courier New" w:cs="Courier New" w:hint="default"/>
      </w:rPr>
    </w:lvl>
    <w:lvl w:ilvl="2" w:tplc="040C0005" w:tentative="1">
      <w:start w:val="1"/>
      <w:numFmt w:val="bullet"/>
      <w:lvlText w:val=""/>
      <w:lvlJc w:val="left"/>
      <w:pPr>
        <w:ind w:left="2209" w:hanging="360"/>
      </w:pPr>
      <w:rPr>
        <w:rFonts w:ascii="Wingdings" w:hAnsi="Wingdings" w:hint="default"/>
      </w:rPr>
    </w:lvl>
    <w:lvl w:ilvl="3" w:tplc="040C0001" w:tentative="1">
      <w:start w:val="1"/>
      <w:numFmt w:val="bullet"/>
      <w:lvlText w:val=""/>
      <w:lvlJc w:val="left"/>
      <w:pPr>
        <w:ind w:left="2929" w:hanging="360"/>
      </w:pPr>
      <w:rPr>
        <w:rFonts w:ascii="Symbol" w:hAnsi="Symbol" w:hint="default"/>
      </w:rPr>
    </w:lvl>
    <w:lvl w:ilvl="4" w:tplc="040C0003" w:tentative="1">
      <w:start w:val="1"/>
      <w:numFmt w:val="bullet"/>
      <w:lvlText w:val="o"/>
      <w:lvlJc w:val="left"/>
      <w:pPr>
        <w:ind w:left="3649" w:hanging="360"/>
      </w:pPr>
      <w:rPr>
        <w:rFonts w:ascii="Courier New" w:hAnsi="Courier New" w:cs="Courier New" w:hint="default"/>
      </w:rPr>
    </w:lvl>
    <w:lvl w:ilvl="5" w:tplc="040C0005" w:tentative="1">
      <w:start w:val="1"/>
      <w:numFmt w:val="bullet"/>
      <w:lvlText w:val=""/>
      <w:lvlJc w:val="left"/>
      <w:pPr>
        <w:ind w:left="4369" w:hanging="360"/>
      </w:pPr>
      <w:rPr>
        <w:rFonts w:ascii="Wingdings" w:hAnsi="Wingdings" w:hint="default"/>
      </w:rPr>
    </w:lvl>
    <w:lvl w:ilvl="6" w:tplc="040C0001" w:tentative="1">
      <w:start w:val="1"/>
      <w:numFmt w:val="bullet"/>
      <w:lvlText w:val=""/>
      <w:lvlJc w:val="left"/>
      <w:pPr>
        <w:ind w:left="5089" w:hanging="360"/>
      </w:pPr>
      <w:rPr>
        <w:rFonts w:ascii="Symbol" w:hAnsi="Symbol" w:hint="default"/>
      </w:rPr>
    </w:lvl>
    <w:lvl w:ilvl="7" w:tplc="040C0003" w:tentative="1">
      <w:start w:val="1"/>
      <w:numFmt w:val="bullet"/>
      <w:lvlText w:val="o"/>
      <w:lvlJc w:val="left"/>
      <w:pPr>
        <w:ind w:left="5809" w:hanging="360"/>
      </w:pPr>
      <w:rPr>
        <w:rFonts w:ascii="Courier New" w:hAnsi="Courier New" w:cs="Courier New" w:hint="default"/>
      </w:rPr>
    </w:lvl>
    <w:lvl w:ilvl="8" w:tplc="040C0005" w:tentative="1">
      <w:start w:val="1"/>
      <w:numFmt w:val="bullet"/>
      <w:lvlText w:val=""/>
      <w:lvlJc w:val="left"/>
      <w:pPr>
        <w:ind w:left="6529" w:hanging="360"/>
      </w:pPr>
      <w:rPr>
        <w:rFonts w:ascii="Wingdings" w:hAnsi="Wingdings" w:hint="default"/>
      </w:rPr>
    </w:lvl>
  </w:abstractNum>
  <w:abstractNum w:abstractNumId="14" w15:restartNumberingAfterBreak="0">
    <w:nsid w:val="29F978E9"/>
    <w:multiLevelType w:val="hybridMultilevel"/>
    <w:tmpl w:val="3440EFFE"/>
    <w:lvl w:ilvl="0" w:tplc="A8CC1874">
      <w:start w:val="1"/>
      <w:numFmt w:val="bullet"/>
      <w:pStyle w:val="NO"/>
      <w:lvlText w:val=""/>
      <w:lvlJc w:val="left"/>
      <w:pPr>
        <w:tabs>
          <w:tab w:val="num" w:pos="737"/>
        </w:tabs>
        <w:ind w:left="737" w:hanging="453"/>
      </w:pPr>
      <w:rPr>
        <w:rFonts w:ascii="Symbol" w:hAnsi="Symbol" w:hint="default"/>
        <w:color w:val="auto"/>
      </w:rPr>
    </w:lvl>
    <w:lvl w:ilvl="1" w:tplc="04090019">
      <w:start w:val="1"/>
      <w:numFmt w:val="bullet"/>
      <w:lvlText w:val=""/>
      <w:lvlJc w:val="left"/>
      <w:pPr>
        <w:tabs>
          <w:tab w:val="num" w:pos="1440"/>
        </w:tabs>
        <w:ind w:left="1440" w:hanging="360"/>
      </w:pPr>
      <w:rPr>
        <w:rFonts w:ascii="Symbol" w:hAnsi="Symbol" w:hint="default"/>
        <w:color w:val="auto"/>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AC7EB8"/>
    <w:multiLevelType w:val="multilevel"/>
    <w:tmpl w:val="D49AB704"/>
    <w:lvl w:ilvl="0">
      <w:start w:val="1"/>
      <w:numFmt w:val="decimal"/>
      <w:pStyle w:val="Titre1"/>
      <w:lvlText w:val="%1"/>
      <w:lvlJc w:val="left"/>
      <w:pPr>
        <w:tabs>
          <w:tab w:val="num" w:pos="432"/>
        </w:tabs>
        <w:ind w:left="432" w:hanging="432"/>
      </w:pPr>
      <w:rPr>
        <w:b/>
        <w:i w:val="0"/>
      </w:rPr>
    </w:lvl>
    <w:lvl w:ilvl="1">
      <w:start w:val="1"/>
      <w:numFmt w:val="decimal"/>
      <w:pStyle w:val="Titre2"/>
      <w:lvlText w:val="%1.%2"/>
      <w:lvlJc w:val="left"/>
      <w:pPr>
        <w:tabs>
          <w:tab w:val="num" w:pos="360"/>
        </w:tabs>
        <w:ind w:left="0" w:firstLine="0"/>
      </w:pPr>
      <w:rPr>
        <w:b/>
        <w:i w:val="0"/>
      </w:rPr>
    </w:lvl>
    <w:lvl w:ilvl="2">
      <w:start w:val="1"/>
      <w:numFmt w:val="decimal"/>
      <w:pStyle w:val="Titre3"/>
      <w:lvlText w:val="%1.%2.%3"/>
      <w:lvlJc w:val="left"/>
      <w:pPr>
        <w:tabs>
          <w:tab w:val="num" w:pos="720"/>
        </w:tabs>
        <w:ind w:left="0" w:firstLine="0"/>
      </w:pPr>
      <w:rPr>
        <w:b/>
        <w:i w:val="0"/>
      </w:rPr>
    </w:lvl>
    <w:lvl w:ilvl="3">
      <w:start w:val="1"/>
      <w:numFmt w:val="decimal"/>
      <w:pStyle w:val="Titre4"/>
      <w:lvlText w:val="%1.%2.%3.%4"/>
      <w:lvlJc w:val="left"/>
      <w:pPr>
        <w:tabs>
          <w:tab w:val="num" w:pos="1080"/>
        </w:tabs>
        <w:ind w:left="0" w:firstLine="0"/>
      </w:pPr>
      <w:rPr>
        <w:b/>
        <w:i w:val="0"/>
      </w:rPr>
    </w:lvl>
    <w:lvl w:ilvl="4">
      <w:start w:val="1"/>
      <w:numFmt w:val="decimal"/>
      <w:pStyle w:val="Titre5"/>
      <w:lvlText w:val="%1.%2.%3.%4.%5"/>
      <w:lvlJc w:val="left"/>
      <w:pPr>
        <w:tabs>
          <w:tab w:val="num" w:pos="1080"/>
        </w:tabs>
        <w:ind w:left="0" w:firstLine="0"/>
      </w:pPr>
      <w:rPr>
        <w:b/>
        <w:i w:val="0"/>
      </w:rPr>
    </w:lvl>
    <w:lvl w:ilvl="5">
      <w:start w:val="1"/>
      <w:numFmt w:val="decimal"/>
      <w:pStyle w:val="Titre6"/>
      <w:lvlText w:val="%1.%2.%3.%4.%5.%6"/>
      <w:lvlJc w:val="left"/>
      <w:pPr>
        <w:tabs>
          <w:tab w:val="num" w:pos="1440"/>
        </w:tabs>
        <w:ind w:left="0" w:firstLine="0"/>
      </w:pPr>
      <w:rPr>
        <w:b/>
        <w:i w:val="0"/>
      </w:rPr>
    </w:lvl>
    <w:lvl w:ilvl="6">
      <w:start w:val="1"/>
      <w:numFmt w:val="decimal"/>
      <w:pStyle w:val="Titre7"/>
      <w:lvlText w:val="%1.%2.%3.%4.%5.%6.%7"/>
      <w:lvlJc w:val="left"/>
      <w:pPr>
        <w:tabs>
          <w:tab w:val="num" w:pos="1440"/>
        </w:tabs>
        <w:ind w:left="0" w:firstLine="0"/>
      </w:pPr>
    </w:lvl>
    <w:lvl w:ilvl="7">
      <w:start w:val="1"/>
      <w:numFmt w:val="decimal"/>
      <w:pStyle w:val="Titre8"/>
      <w:lvlText w:val="%1.%2.%3.%4.%5.%6.%7.%8"/>
      <w:lvlJc w:val="left"/>
      <w:pPr>
        <w:tabs>
          <w:tab w:val="num" w:pos="1800"/>
        </w:tabs>
        <w:ind w:left="0" w:firstLine="0"/>
      </w:pPr>
    </w:lvl>
    <w:lvl w:ilvl="8">
      <w:start w:val="1"/>
      <w:numFmt w:val="decimal"/>
      <w:pStyle w:val="Titre9"/>
      <w:lvlText w:val="%1.%2.%3.%4.%5.%6.%7.%8.%9"/>
      <w:lvlJc w:val="left"/>
      <w:pPr>
        <w:tabs>
          <w:tab w:val="num" w:pos="1800"/>
        </w:tabs>
        <w:ind w:left="0" w:firstLine="0"/>
      </w:pPr>
    </w:lvl>
  </w:abstractNum>
  <w:abstractNum w:abstractNumId="16" w15:restartNumberingAfterBreak="0">
    <w:nsid w:val="385B37D8"/>
    <w:multiLevelType w:val="multilevel"/>
    <w:tmpl w:val="C4464E32"/>
    <w:lvl w:ilvl="0">
      <w:start w:val="1"/>
      <w:numFmt w:val="upperLetter"/>
      <w:pStyle w:val="ANNEXN"/>
      <w:suff w:val="nothing"/>
      <w:lvlText w:val="Annex N%1"/>
      <w:lvlJc w:val="left"/>
      <w:pPr>
        <w:ind w:left="0" w:firstLine="0"/>
      </w:pPr>
      <w:rPr>
        <w:b/>
        <w:i w:val="0"/>
      </w:rPr>
    </w:lvl>
    <w:lvl w:ilvl="1">
      <w:start w:val="1"/>
      <w:numFmt w:val="decimal"/>
      <w:pStyle w:val="na2"/>
      <w:suff w:val="nothing"/>
      <w:lvlText w:val="N%1.%2"/>
      <w:lvlJc w:val="left"/>
      <w:pPr>
        <w:ind w:left="0" w:firstLine="0"/>
      </w:pPr>
    </w:lvl>
    <w:lvl w:ilvl="2">
      <w:start w:val="1"/>
      <w:numFmt w:val="decimal"/>
      <w:pStyle w:val="na3"/>
      <w:suff w:val="nothing"/>
      <w:lvlText w:val="N%1.%2.%3"/>
      <w:lvlJc w:val="left"/>
      <w:pPr>
        <w:ind w:left="0" w:firstLine="0"/>
      </w:pPr>
    </w:lvl>
    <w:lvl w:ilvl="3">
      <w:start w:val="1"/>
      <w:numFmt w:val="decimal"/>
      <w:pStyle w:val="na4"/>
      <w:suff w:val="nothing"/>
      <w:lvlText w:val="N%1.%2.%3.%4"/>
      <w:lvlJc w:val="left"/>
      <w:pPr>
        <w:ind w:left="0" w:firstLine="0"/>
      </w:pPr>
    </w:lvl>
    <w:lvl w:ilvl="4">
      <w:start w:val="1"/>
      <w:numFmt w:val="decimal"/>
      <w:pStyle w:val="na5"/>
      <w:suff w:val="nothing"/>
      <w:lvlText w:val="N%1.%2.%3.%4.%5"/>
      <w:lvlJc w:val="left"/>
      <w:pPr>
        <w:ind w:left="0" w:firstLine="0"/>
      </w:pPr>
    </w:lvl>
    <w:lvl w:ilvl="5">
      <w:start w:val="1"/>
      <w:numFmt w:val="decimal"/>
      <w:pStyle w:val="na6"/>
      <w:suff w:val="nothing"/>
      <w:lvlText w:val="N%1.%2.%3.%4.%5.%6"/>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7" w15:restartNumberingAfterBreak="0">
    <w:nsid w:val="387D4433"/>
    <w:multiLevelType w:val="multilevel"/>
    <w:tmpl w:val="EF029DE6"/>
    <w:name w:val="heading"/>
    <w:lvl w:ilvl="0">
      <w:start w:val="1"/>
      <w:numFmt w:val="bullet"/>
      <w:lvlText w:val=""/>
      <w:lvlJc w:val="left"/>
      <w:pPr>
        <w:ind w:left="400" w:hanging="400"/>
      </w:pPr>
      <w:rPr>
        <w:rFonts w:ascii="Symbol" w:hAnsi="Symbol"/>
      </w:rPr>
    </w:lvl>
    <w:lvl w:ilvl="1">
      <w:start w:val="1"/>
      <w:numFmt w:val="bullet"/>
      <w:lvlText w:val=""/>
      <w:lvlJc w:val="left"/>
      <w:pPr>
        <w:ind w:left="800" w:hanging="400"/>
      </w:pPr>
      <w:rPr>
        <w:rFonts w:ascii="Symbol" w:hAnsi="Symbol"/>
      </w:rPr>
    </w:lvl>
    <w:lvl w:ilvl="2">
      <w:start w:val="1"/>
      <w:numFmt w:val="bullet"/>
      <w:lvlText w:val=""/>
      <w:lvlJc w:val="left"/>
      <w:pPr>
        <w:ind w:left="1200" w:hanging="400"/>
      </w:pPr>
      <w:rPr>
        <w:rFonts w:ascii="Symbol" w:hAnsi="Symbol"/>
      </w:rPr>
    </w:lvl>
    <w:lvl w:ilvl="3">
      <w:start w:val="1"/>
      <w:numFmt w:val="bullet"/>
      <w:lvlText w:val=""/>
      <w:lvlJc w:val="left"/>
      <w:pPr>
        <w:ind w:left="1600" w:hanging="400"/>
      </w:pPr>
      <w:rPr>
        <w:rFonts w:ascii="Symbol" w:hAnsi="Symbol"/>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8" w15:restartNumberingAfterBreak="0">
    <w:nsid w:val="3BC3639E"/>
    <w:multiLevelType w:val="hybridMultilevel"/>
    <w:tmpl w:val="C972AA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2127901"/>
    <w:multiLevelType w:val="hybridMultilevel"/>
    <w:tmpl w:val="B8AAD00C"/>
    <w:lvl w:ilvl="0" w:tplc="46C0A7A0">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8DA146D"/>
    <w:multiLevelType w:val="hybridMultilevel"/>
    <w:tmpl w:val="853480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E235F67"/>
    <w:multiLevelType w:val="hybridMultilevel"/>
    <w:tmpl w:val="3FAE76EE"/>
    <w:lvl w:ilvl="0" w:tplc="06CAF42E">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36F0D2C"/>
    <w:multiLevelType w:val="hybridMultilevel"/>
    <w:tmpl w:val="25C8CB72"/>
    <w:lvl w:ilvl="0" w:tplc="170C96DE">
      <w:numFmt w:val="bullet"/>
      <w:lvlText w:val="-"/>
      <w:lvlJc w:val="left"/>
      <w:pPr>
        <w:ind w:left="720" w:hanging="360"/>
      </w:pPr>
      <w:rPr>
        <w:rFonts w:ascii="Cambria" w:eastAsia="MS Mincho" w:hAnsi="Cambri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38274E6"/>
    <w:multiLevelType w:val="hybridMultilevel"/>
    <w:tmpl w:val="005C29AA"/>
    <w:lvl w:ilvl="0" w:tplc="46C0A7A0">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56B2F06"/>
    <w:multiLevelType w:val="hybridMultilevel"/>
    <w:tmpl w:val="57826B2A"/>
    <w:lvl w:ilvl="0" w:tplc="FFFFFFFF">
      <w:start w:val="1"/>
      <w:numFmt w:val="decimal"/>
      <w:pStyle w:val="00BodyText"/>
      <w:lvlText w:val="%1. "/>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pStyle w:val="BoxH"/>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5" w15:restartNumberingAfterBreak="0">
    <w:nsid w:val="5E971A6F"/>
    <w:multiLevelType w:val="multilevel"/>
    <w:tmpl w:val="8FF4F9A8"/>
    <w:lvl w:ilvl="0">
      <w:start w:val="1"/>
      <w:numFmt w:val="upperLetter"/>
      <w:pStyle w:val="ANNEXZ"/>
      <w:suff w:val="nothing"/>
      <w:lvlText w:val="Annex Z%1"/>
      <w:lvlJc w:val="left"/>
      <w:pPr>
        <w:ind w:left="0" w:firstLine="0"/>
      </w:pPr>
      <w:rPr>
        <w:b/>
        <w:i w:val="0"/>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440"/>
        </w:tabs>
        <w:ind w:left="0" w:firstLine="0"/>
      </w:pPr>
    </w:lvl>
    <w:lvl w:ilvl="8">
      <w:start w:val="1"/>
      <w:numFmt w:val="decimal"/>
      <w:lvlText w:val="%1.%2.%3.%4.%5.%6.%7.%8.%9."/>
      <w:lvlJc w:val="left"/>
      <w:pPr>
        <w:tabs>
          <w:tab w:val="num" w:pos="1800"/>
        </w:tabs>
        <w:ind w:left="0" w:firstLine="0"/>
      </w:pPr>
    </w:lvl>
  </w:abstractNum>
  <w:abstractNum w:abstractNumId="26" w15:restartNumberingAfterBreak="0">
    <w:nsid w:val="60FA2A26"/>
    <w:multiLevelType w:val="hybridMultilevel"/>
    <w:tmpl w:val="6F300686"/>
    <w:lvl w:ilvl="0" w:tplc="040C0001">
      <w:start w:val="1"/>
      <w:numFmt w:val="bullet"/>
      <w:lvlText w:val=""/>
      <w:lvlJc w:val="left"/>
      <w:pPr>
        <w:ind w:left="769" w:hanging="360"/>
      </w:pPr>
      <w:rPr>
        <w:rFonts w:ascii="Symbol" w:hAnsi="Symbol" w:hint="default"/>
      </w:rPr>
    </w:lvl>
    <w:lvl w:ilvl="1" w:tplc="040C0003" w:tentative="1">
      <w:start w:val="1"/>
      <w:numFmt w:val="bullet"/>
      <w:lvlText w:val="o"/>
      <w:lvlJc w:val="left"/>
      <w:pPr>
        <w:ind w:left="1489" w:hanging="360"/>
      </w:pPr>
      <w:rPr>
        <w:rFonts w:ascii="Courier New" w:hAnsi="Courier New" w:cs="Courier New" w:hint="default"/>
      </w:rPr>
    </w:lvl>
    <w:lvl w:ilvl="2" w:tplc="040C0005" w:tentative="1">
      <w:start w:val="1"/>
      <w:numFmt w:val="bullet"/>
      <w:lvlText w:val=""/>
      <w:lvlJc w:val="left"/>
      <w:pPr>
        <w:ind w:left="2209" w:hanging="360"/>
      </w:pPr>
      <w:rPr>
        <w:rFonts w:ascii="Wingdings" w:hAnsi="Wingdings" w:hint="default"/>
      </w:rPr>
    </w:lvl>
    <w:lvl w:ilvl="3" w:tplc="040C0001" w:tentative="1">
      <w:start w:val="1"/>
      <w:numFmt w:val="bullet"/>
      <w:lvlText w:val=""/>
      <w:lvlJc w:val="left"/>
      <w:pPr>
        <w:ind w:left="2929" w:hanging="360"/>
      </w:pPr>
      <w:rPr>
        <w:rFonts w:ascii="Symbol" w:hAnsi="Symbol" w:hint="default"/>
      </w:rPr>
    </w:lvl>
    <w:lvl w:ilvl="4" w:tplc="040C0003" w:tentative="1">
      <w:start w:val="1"/>
      <w:numFmt w:val="bullet"/>
      <w:lvlText w:val="o"/>
      <w:lvlJc w:val="left"/>
      <w:pPr>
        <w:ind w:left="3649" w:hanging="360"/>
      </w:pPr>
      <w:rPr>
        <w:rFonts w:ascii="Courier New" w:hAnsi="Courier New" w:cs="Courier New" w:hint="default"/>
      </w:rPr>
    </w:lvl>
    <w:lvl w:ilvl="5" w:tplc="040C0005" w:tentative="1">
      <w:start w:val="1"/>
      <w:numFmt w:val="bullet"/>
      <w:lvlText w:val=""/>
      <w:lvlJc w:val="left"/>
      <w:pPr>
        <w:ind w:left="4369" w:hanging="360"/>
      </w:pPr>
      <w:rPr>
        <w:rFonts w:ascii="Wingdings" w:hAnsi="Wingdings" w:hint="default"/>
      </w:rPr>
    </w:lvl>
    <w:lvl w:ilvl="6" w:tplc="040C0001" w:tentative="1">
      <w:start w:val="1"/>
      <w:numFmt w:val="bullet"/>
      <w:lvlText w:val=""/>
      <w:lvlJc w:val="left"/>
      <w:pPr>
        <w:ind w:left="5089" w:hanging="360"/>
      </w:pPr>
      <w:rPr>
        <w:rFonts w:ascii="Symbol" w:hAnsi="Symbol" w:hint="default"/>
      </w:rPr>
    </w:lvl>
    <w:lvl w:ilvl="7" w:tplc="040C0003" w:tentative="1">
      <w:start w:val="1"/>
      <w:numFmt w:val="bullet"/>
      <w:lvlText w:val="o"/>
      <w:lvlJc w:val="left"/>
      <w:pPr>
        <w:ind w:left="5809" w:hanging="360"/>
      </w:pPr>
      <w:rPr>
        <w:rFonts w:ascii="Courier New" w:hAnsi="Courier New" w:cs="Courier New" w:hint="default"/>
      </w:rPr>
    </w:lvl>
    <w:lvl w:ilvl="8" w:tplc="040C0005" w:tentative="1">
      <w:start w:val="1"/>
      <w:numFmt w:val="bullet"/>
      <w:lvlText w:val=""/>
      <w:lvlJc w:val="left"/>
      <w:pPr>
        <w:ind w:left="6529" w:hanging="360"/>
      </w:pPr>
      <w:rPr>
        <w:rFonts w:ascii="Wingdings" w:hAnsi="Wingdings" w:hint="default"/>
      </w:rPr>
    </w:lvl>
  </w:abstractNum>
  <w:abstractNum w:abstractNumId="27" w15:restartNumberingAfterBreak="0">
    <w:nsid w:val="650A790E"/>
    <w:multiLevelType w:val="hybridMultilevel"/>
    <w:tmpl w:val="EA321A32"/>
    <w:lvl w:ilvl="0" w:tplc="04D0E72A">
      <w:start w:val="10"/>
      <w:numFmt w:val="bullet"/>
      <w:lvlText w:val="-"/>
      <w:lvlJc w:val="left"/>
      <w:pPr>
        <w:ind w:left="720" w:hanging="360"/>
      </w:pPr>
      <w:rPr>
        <w:rFonts w:ascii="Cambria" w:eastAsia="Times New Roman" w:hAnsi="Cambria"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8001516"/>
    <w:multiLevelType w:val="hybridMultilevel"/>
    <w:tmpl w:val="4734F752"/>
    <w:lvl w:ilvl="0" w:tplc="FD9C1404">
      <w:start w:val="5"/>
      <w:numFmt w:val="bullet"/>
      <w:lvlText w:val="-"/>
      <w:lvlJc w:val="left"/>
      <w:pPr>
        <w:ind w:left="720" w:hanging="360"/>
      </w:pPr>
      <w:rPr>
        <w:rFonts w:ascii="Cambria" w:eastAsia="Times New Roman" w:hAnsi="Cambria"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FFC5FB6"/>
    <w:multiLevelType w:val="hybridMultilevel"/>
    <w:tmpl w:val="4426D1D8"/>
    <w:lvl w:ilvl="0" w:tplc="040C0001">
      <w:start w:val="1"/>
      <w:numFmt w:val="bullet"/>
      <w:lvlText w:val=""/>
      <w:lvlJc w:val="left"/>
      <w:pPr>
        <w:ind w:left="783" w:hanging="360"/>
      </w:pPr>
      <w:rPr>
        <w:rFonts w:ascii="Symbol" w:hAnsi="Symbol" w:hint="default"/>
      </w:rPr>
    </w:lvl>
    <w:lvl w:ilvl="1" w:tplc="040C0003" w:tentative="1">
      <w:start w:val="1"/>
      <w:numFmt w:val="bullet"/>
      <w:lvlText w:val="o"/>
      <w:lvlJc w:val="left"/>
      <w:pPr>
        <w:ind w:left="1503" w:hanging="360"/>
      </w:pPr>
      <w:rPr>
        <w:rFonts w:ascii="Courier New" w:hAnsi="Courier New" w:cs="Courier New" w:hint="default"/>
      </w:rPr>
    </w:lvl>
    <w:lvl w:ilvl="2" w:tplc="040C0005" w:tentative="1">
      <w:start w:val="1"/>
      <w:numFmt w:val="bullet"/>
      <w:lvlText w:val=""/>
      <w:lvlJc w:val="left"/>
      <w:pPr>
        <w:ind w:left="2223" w:hanging="360"/>
      </w:pPr>
      <w:rPr>
        <w:rFonts w:ascii="Wingdings" w:hAnsi="Wingdings" w:hint="default"/>
      </w:rPr>
    </w:lvl>
    <w:lvl w:ilvl="3" w:tplc="040C0001" w:tentative="1">
      <w:start w:val="1"/>
      <w:numFmt w:val="bullet"/>
      <w:lvlText w:val=""/>
      <w:lvlJc w:val="left"/>
      <w:pPr>
        <w:ind w:left="2943" w:hanging="360"/>
      </w:pPr>
      <w:rPr>
        <w:rFonts w:ascii="Symbol" w:hAnsi="Symbol" w:hint="default"/>
      </w:rPr>
    </w:lvl>
    <w:lvl w:ilvl="4" w:tplc="040C0003" w:tentative="1">
      <w:start w:val="1"/>
      <w:numFmt w:val="bullet"/>
      <w:lvlText w:val="o"/>
      <w:lvlJc w:val="left"/>
      <w:pPr>
        <w:ind w:left="3663" w:hanging="360"/>
      </w:pPr>
      <w:rPr>
        <w:rFonts w:ascii="Courier New" w:hAnsi="Courier New" w:cs="Courier New" w:hint="default"/>
      </w:rPr>
    </w:lvl>
    <w:lvl w:ilvl="5" w:tplc="040C0005" w:tentative="1">
      <w:start w:val="1"/>
      <w:numFmt w:val="bullet"/>
      <w:lvlText w:val=""/>
      <w:lvlJc w:val="left"/>
      <w:pPr>
        <w:ind w:left="4383" w:hanging="360"/>
      </w:pPr>
      <w:rPr>
        <w:rFonts w:ascii="Wingdings" w:hAnsi="Wingdings" w:hint="default"/>
      </w:rPr>
    </w:lvl>
    <w:lvl w:ilvl="6" w:tplc="040C0001" w:tentative="1">
      <w:start w:val="1"/>
      <w:numFmt w:val="bullet"/>
      <w:lvlText w:val=""/>
      <w:lvlJc w:val="left"/>
      <w:pPr>
        <w:ind w:left="5103" w:hanging="360"/>
      </w:pPr>
      <w:rPr>
        <w:rFonts w:ascii="Symbol" w:hAnsi="Symbol" w:hint="default"/>
      </w:rPr>
    </w:lvl>
    <w:lvl w:ilvl="7" w:tplc="040C0003" w:tentative="1">
      <w:start w:val="1"/>
      <w:numFmt w:val="bullet"/>
      <w:lvlText w:val="o"/>
      <w:lvlJc w:val="left"/>
      <w:pPr>
        <w:ind w:left="5823" w:hanging="360"/>
      </w:pPr>
      <w:rPr>
        <w:rFonts w:ascii="Courier New" w:hAnsi="Courier New" w:cs="Courier New" w:hint="default"/>
      </w:rPr>
    </w:lvl>
    <w:lvl w:ilvl="8" w:tplc="040C0005" w:tentative="1">
      <w:start w:val="1"/>
      <w:numFmt w:val="bullet"/>
      <w:lvlText w:val=""/>
      <w:lvlJc w:val="left"/>
      <w:pPr>
        <w:ind w:left="6543" w:hanging="360"/>
      </w:pPr>
      <w:rPr>
        <w:rFonts w:ascii="Wingdings" w:hAnsi="Wingdings" w:hint="default"/>
      </w:rPr>
    </w:lvl>
  </w:abstractNum>
  <w:abstractNum w:abstractNumId="30" w15:restartNumberingAfterBreak="0">
    <w:nsid w:val="72880A28"/>
    <w:multiLevelType w:val="multilevel"/>
    <w:tmpl w:val="9F5AB1AE"/>
    <w:name w:val="numbered list"/>
    <w:lvl w:ilvl="0">
      <w:start w:val="1"/>
      <w:numFmt w:val="lowerLetter"/>
      <w:pStyle w:val="Listenumros"/>
      <w:lvlText w:val="%1)"/>
      <w:lvlJc w:val="left"/>
      <w:pPr>
        <w:tabs>
          <w:tab w:val="num" w:pos="360"/>
        </w:tabs>
        <w:ind w:left="400" w:hanging="400"/>
      </w:pPr>
    </w:lvl>
    <w:lvl w:ilvl="1">
      <w:start w:val="1"/>
      <w:numFmt w:val="decimal"/>
      <w:lvlText w:val="%2)"/>
      <w:lvlJc w:val="left"/>
      <w:pPr>
        <w:tabs>
          <w:tab w:val="num" w:pos="1080"/>
        </w:tabs>
        <w:ind w:left="800" w:hanging="400"/>
      </w:pPr>
    </w:lvl>
    <w:lvl w:ilvl="2">
      <w:start w:val="1"/>
      <w:numFmt w:val="lowerRoman"/>
      <w:lvlText w:val="%3)"/>
      <w:lvlJc w:val="left"/>
      <w:pPr>
        <w:tabs>
          <w:tab w:val="num" w:pos="1800"/>
        </w:tabs>
        <w:ind w:left="1200" w:hanging="400"/>
      </w:pPr>
    </w:lvl>
    <w:lvl w:ilvl="3">
      <w:start w:val="1"/>
      <w:numFmt w:val="upperRoman"/>
      <w:lvlText w:val="%4)"/>
      <w:lvlJc w:val="left"/>
      <w:pPr>
        <w:tabs>
          <w:tab w:val="num" w:pos="2520"/>
        </w:tabs>
        <w:ind w:left="1600" w:hanging="40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31" w15:restartNumberingAfterBreak="0">
    <w:nsid w:val="72AE5E56"/>
    <w:multiLevelType w:val="hybridMultilevel"/>
    <w:tmpl w:val="99A6FA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7861E16"/>
    <w:multiLevelType w:val="hybridMultilevel"/>
    <w:tmpl w:val="BCC66B38"/>
    <w:lvl w:ilvl="0" w:tplc="170C96DE">
      <w:numFmt w:val="bullet"/>
      <w:lvlText w:val="-"/>
      <w:lvlJc w:val="left"/>
      <w:pPr>
        <w:ind w:left="760" w:hanging="360"/>
      </w:pPr>
      <w:rPr>
        <w:rFonts w:ascii="Cambria" w:eastAsia="MS Mincho" w:hAnsi="Cambria" w:cs="Times New Roman" w:hint="default"/>
      </w:rPr>
    </w:lvl>
    <w:lvl w:ilvl="1" w:tplc="040C0003" w:tentative="1">
      <w:start w:val="1"/>
      <w:numFmt w:val="bullet"/>
      <w:lvlText w:val="o"/>
      <w:lvlJc w:val="left"/>
      <w:pPr>
        <w:ind w:left="1480" w:hanging="360"/>
      </w:pPr>
      <w:rPr>
        <w:rFonts w:ascii="Courier New" w:hAnsi="Courier New" w:hint="default"/>
      </w:rPr>
    </w:lvl>
    <w:lvl w:ilvl="2" w:tplc="040C0005" w:tentative="1">
      <w:start w:val="1"/>
      <w:numFmt w:val="bullet"/>
      <w:lvlText w:val=""/>
      <w:lvlJc w:val="left"/>
      <w:pPr>
        <w:ind w:left="2200" w:hanging="360"/>
      </w:pPr>
      <w:rPr>
        <w:rFonts w:ascii="Wingdings" w:hAnsi="Wingdings" w:hint="default"/>
      </w:rPr>
    </w:lvl>
    <w:lvl w:ilvl="3" w:tplc="040C0001" w:tentative="1">
      <w:start w:val="1"/>
      <w:numFmt w:val="bullet"/>
      <w:lvlText w:val=""/>
      <w:lvlJc w:val="left"/>
      <w:pPr>
        <w:ind w:left="2920" w:hanging="360"/>
      </w:pPr>
      <w:rPr>
        <w:rFonts w:ascii="Symbol" w:hAnsi="Symbol" w:hint="default"/>
      </w:rPr>
    </w:lvl>
    <w:lvl w:ilvl="4" w:tplc="040C0003" w:tentative="1">
      <w:start w:val="1"/>
      <w:numFmt w:val="bullet"/>
      <w:lvlText w:val="o"/>
      <w:lvlJc w:val="left"/>
      <w:pPr>
        <w:ind w:left="3640" w:hanging="360"/>
      </w:pPr>
      <w:rPr>
        <w:rFonts w:ascii="Courier New" w:hAnsi="Courier New" w:hint="default"/>
      </w:rPr>
    </w:lvl>
    <w:lvl w:ilvl="5" w:tplc="040C0005" w:tentative="1">
      <w:start w:val="1"/>
      <w:numFmt w:val="bullet"/>
      <w:lvlText w:val=""/>
      <w:lvlJc w:val="left"/>
      <w:pPr>
        <w:ind w:left="4360" w:hanging="360"/>
      </w:pPr>
      <w:rPr>
        <w:rFonts w:ascii="Wingdings" w:hAnsi="Wingdings" w:hint="default"/>
      </w:rPr>
    </w:lvl>
    <w:lvl w:ilvl="6" w:tplc="040C0001" w:tentative="1">
      <w:start w:val="1"/>
      <w:numFmt w:val="bullet"/>
      <w:lvlText w:val=""/>
      <w:lvlJc w:val="left"/>
      <w:pPr>
        <w:ind w:left="5080" w:hanging="360"/>
      </w:pPr>
      <w:rPr>
        <w:rFonts w:ascii="Symbol" w:hAnsi="Symbol" w:hint="default"/>
      </w:rPr>
    </w:lvl>
    <w:lvl w:ilvl="7" w:tplc="040C0003" w:tentative="1">
      <w:start w:val="1"/>
      <w:numFmt w:val="bullet"/>
      <w:lvlText w:val="o"/>
      <w:lvlJc w:val="left"/>
      <w:pPr>
        <w:ind w:left="5800" w:hanging="360"/>
      </w:pPr>
      <w:rPr>
        <w:rFonts w:ascii="Courier New" w:hAnsi="Courier New" w:hint="default"/>
      </w:rPr>
    </w:lvl>
    <w:lvl w:ilvl="8" w:tplc="040C0005" w:tentative="1">
      <w:start w:val="1"/>
      <w:numFmt w:val="bullet"/>
      <w:lvlText w:val=""/>
      <w:lvlJc w:val="left"/>
      <w:pPr>
        <w:ind w:left="6520" w:hanging="360"/>
      </w:pPr>
      <w:rPr>
        <w:rFonts w:ascii="Wingdings" w:hAnsi="Wingdings" w:hint="default"/>
      </w:rPr>
    </w:lvl>
  </w:abstractNum>
  <w:abstractNum w:abstractNumId="33" w15:restartNumberingAfterBreak="0">
    <w:nsid w:val="796317C4"/>
    <w:multiLevelType w:val="hybridMultilevel"/>
    <w:tmpl w:val="E592CF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443114711">
    <w:abstractNumId w:val="15"/>
  </w:num>
  <w:num w:numId="2" w16cid:durableId="2035690347">
    <w:abstractNumId w:val="6"/>
  </w:num>
  <w:num w:numId="3" w16cid:durableId="230701094">
    <w:abstractNumId w:val="15"/>
  </w:num>
  <w:num w:numId="4" w16cid:durableId="1020859587">
    <w:abstractNumId w:val="15"/>
  </w:num>
  <w:num w:numId="5" w16cid:durableId="395476256">
    <w:abstractNumId w:val="15"/>
  </w:num>
  <w:num w:numId="6" w16cid:durableId="2119518190">
    <w:abstractNumId w:val="5"/>
  </w:num>
  <w:num w:numId="7" w16cid:durableId="884609931">
    <w:abstractNumId w:val="4"/>
  </w:num>
  <w:num w:numId="8" w16cid:durableId="1267230118">
    <w:abstractNumId w:val="3"/>
  </w:num>
  <w:num w:numId="9" w16cid:durableId="551115401">
    <w:abstractNumId w:val="2"/>
  </w:num>
  <w:num w:numId="10" w16cid:durableId="1983806492">
    <w:abstractNumId w:val="1"/>
  </w:num>
  <w:num w:numId="11" w16cid:durableId="963850132">
    <w:abstractNumId w:val="30"/>
  </w:num>
  <w:num w:numId="12" w16cid:durableId="1746955118">
    <w:abstractNumId w:val="0"/>
  </w:num>
  <w:num w:numId="13" w16cid:durableId="1468086862">
    <w:abstractNumId w:val="7"/>
  </w:num>
  <w:num w:numId="14" w16cid:durableId="1879858950">
    <w:abstractNumId w:val="25"/>
  </w:num>
  <w:num w:numId="15" w16cid:durableId="890456648">
    <w:abstractNumId w:val="16"/>
  </w:num>
  <w:num w:numId="16" w16cid:durableId="66139498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018771956">
    <w:abstractNumId w:val="14"/>
  </w:num>
  <w:num w:numId="18" w16cid:durableId="1225944990">
    <w:abstractNumId w:val="22"/>
  </w:num>
  <w:num w:numId="19" w16cid:durableId="520749807">
    <w:abstractNumId w:val="27"/>
  </w:num>
  <w:num w:numId="20" w16cid:durableId="738400228">
    <w:abstractNumId w:val="21"/>
  </w:num>
  <w:num w:numId="21" w16cid:durableId="790124635">
    <w:abstractNumId w:val="10"/>
  </w:num>
  <w:num w:numId="22" w16cid:durableId="636646555">
    <w:abstractNumId w:val="32"/>
  </w:num>
  <w:num w:numId="23" w16cid:durableId="2003197138">
    <w:abstractNumId w:val="28"/>
  </w:num>
  <w:num w:numId="24" w16cid:durableId="1642884039">
    <w:abstractNumId w:val="19"/>
  </w:num>
  <w:num w:numId="25" w16cid:durableId="2109689142">
    <w:abstractNumId w:val="23"/>
  </w:num>
  <w:num w:numId="26" w16cid:durableId="785350290">
    <w:abstractNumId w:val="9"/>
  </w:num>
  <w:num w:numId="27" w16cid:durableId="1020622211">
    <w:abstractNumId w:val="12"/>
  </w:num>
  <w:num w:numId="28" w16cid:durableId="1887790342">
    <w:abstractNumId w:val="26"/>
  </w:num>
  <w:num w:numId="29" w16cid:durableId="1875389108">
    <w:abstractNumId w:val="20"/>
  </w:num>
  <w:num w:numId="30" w16cid:durableId="553934972">
    <w:abstractNumId w:val="13"/>
  </w:num>
  <w:num w:numId="31" w16cid:durableId="654383523">
    <w:abstractNumId w:val="31"/>
  </w:num>
  <w:num w:numId="32" w16cid:durableId="1430929531">
    <w:abstractNumId w:val="11"/>
  </w:num>
  <w:num w:numId="33" w16cid:durableId="1405491437">
    <w:abstractNumId w:val="18"/>
  </w:num>
  <w:num w:numId="34" w16cid:durableId="1522355997">
    <w:abstractNumId w:val="8"/>
  </w:num>
  <w:num w:numId="35" w16cid:durableId="1104619631">
    <w:abstractNumId w:val="33"/>
  </w:num>
  <w:num w:numId="36" w16cid:durableId="1039015464">
    <w:abstractNumId w:val="29"/>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1"/>
  <w:mirrorMargins/>
  <w:defaultTabStop w:val="400"/>
  <w:hyphenationZone w:val="425"/>
  <w:evenAndOddHeaders/>
  <w:displayHorizontalDrawingGridEvery w:val="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utoRedact State" w:val="ready"/>
    <w:docVar w:name="CheckHeader" w:val="F"/>
    <w:docVar w:name="ex_AddedHTMLPreformat" w:val="Courier New"/>
    <w:docVar w:name="ex_Citations" w:val="APComplete"/>
    <w:docVar w:name="ex_CitConv" w:val="APComplete"/>
    <w:docVar w:name="ex_CleanUp" w:val="CleanUpComplete"/>
    <w:docVar w:name="ex_eXtylesBuild" w:val="3042"/>
    <w:docVar w:name="ex_FontAudit" w:val="APComplete"/>
    <w:docVar w:name="ex_Inera-Citation-Driver" w:val="APComplete"/>
    <w:docVar w:name="ex_ISOAutoStyle" w:val="APComplete"/>
    <w:docVar w:name="EX_LAST_PALETTE_TAB" w:val="6"/>
    <w:docVar w:name="ex_ParseBib" w:val="APComplete"/>
    <w:docVar w:name="ex_PPCleanUp" w:val="PPCleanUpComplete"/>
    <w:docVar w:name="ex_URLCheck" w:val="APComplete"/>
    <w:docVar w:name="ex_WordVersion" w:val="14.0"/>
    <w:docVar w:name="eXtyles" w:val="active"/>
    <w:docVar w:name="ExtylesTagDescriptors" w:val="Tbl_small_plus|Tbl_small_plus|Tbl_small_span_plus|Tbl_small_span_plus|Tbl_medium_plus|Tbl_medium_plus|Tbl_medium_span_plus|Tbl_medium_span_plus|Tbl_large_plus|Tbl_large_plus|Tbl_large_span_plus|Tbl_large_span_plus|--------------|--------------|Tbl_small|Tbl_small|Tbl_small_span|Tbl_small_span|Tbl_medium|Tbl_medium|Tbl_medium_span|Tbl_medium_span|Tbl_large|Tbl_large|Tbl_large_span|Tbl_large_span|--------------|--------------|Tbl_small_-|Tbl_small_-|Tbl_small_span_-|Tbl_small_span_-|Tbl_medium_-|Tbl_medium_-|Tbl_medium_span_-|Tbl_medium_span_-|Tbl_large_-|Tbl_large_-|Tbl_large_span_-|Tbl_large_span_-|--------------|--------------|Tbl_large_--|Tbl_large_--|Tbl_large_span_--|Tbl_large_span_--|Tbl_no_borders_plus|Tbl_no_borders_plus|Tbl_no_borders_span_plus|Tbl_no_borders_span_plus|Tbl_no_borders|Tbl_no_borders|Tbl_no_borders_span|Tbl_no_borders_span|Tbl_sideturn_--|Tbl_sideturn_--|Tbl_sideturn_-|Tbl_sideturn_-|Tbl_sideturn|Tbl_sideturn|Tbl_sideturn_plus|Tbl_sideturn_plus|--------------|--------------|Fig_Large|Fig_Large|Inline graphic|graphic|Book Reference|bok|Conference Reference|conf|Edited Book Reference|edb|Electronic Reference|eref|Journal Reference|jrn|Legal Reference|lgl|Other Reference|other|Thesis Reference|ths|Unknown Reference|unknown|Standard Reference|std|"/>
    <w:docVar w:name="iceFileDir" w:val="C:\Users\innodata-ze\Desktop"/>
    <w:docVar w:name="iceFileName" w:val="23001-7_ed2.doc"/>
    <w:docVar w:name="iceJABR" w:val="Standard"/>
    <w:docVar w:name="iceJournalName" w:val="ISO Standard"/>
    <w:docVar w:name="icePublisher" w:val="ISO"/>
    <w:docVar w:name="ISOCommref" w:val="ISO/IEC JTC 1/SC 29"/>
    <w:docVar w:name="ISOComplEN" w:val="Common encryption in ISO base media file format files"/>
    <w:docVar w:name="ISOComplFR" w:val="Cryptage commun des fichiers au format de fichier de médias de la base ISO"/>
    <w:docVar w:name="ISOContentLanguage" w:val="en"/>
    <w:docVar w:name="ISOCopyrightHolder" w:val="ISO/IEC"/>
    <w:docVar w:name="ISOCopyrightStatement" w:val="All rights reserved"/>
    <w:docVar w:name="ISOCopyrightYear" w:val="2015"/>
    <w:docVar w:name="ISODILanguage" w:val="en"/>
    <w:docVar w:name="ISODIProjID" w:val="68042"/>
    <w:docVar w:name="ISODIProjID3DIGITS" w:val="68"/>
    <w:docVar w:name="ISODIReleaseVersion" w:val="FDIS"/>
    <w:docVar w:name="ISODISdo" w:val="ISO"/>
    <w:docVar w:name="ISODIUrn" w:val="iso:std:iso-iec:23001:-7:fdis:ed-3:v1:en"/>
    <w:docVar w:name="ISODocnumber" w:val="23001"/>
    <w:docVar w:name="ISODocref" w:val="ISO/IEC FDIS 23001-7(en)"/>
    <w:docVar w:name="ISODoctype" w:val="IS"/>
    <w:docVar w:name="ISOEdition" w:val="3"/>
    <w:docVar w:name="ISOFullEN" w:val="Information technology — MPEG systems technologies — Part 7: Common encryption in ISO base media file format files"/>
    <w:docVar w:name="ISOFullFR" w:val="Technologies de l'information — Technologies des systèmes MPEG — Partie 7: Cryptage commun des fichiers au format de fichier de médias de la base ISO"/>
    <w:docVar w:name="ISOICS" w:val="35.040"/>
    <w:docVar w:name="ISOIntroEN" w:val="Information technology"/>
    <w:docVar w:name="ISOIntroFR" w:val="Technologies de l'information"/>
    <w:docVar w:name="ISOMainEN" w:val="MPEG systems technologies"/>
    <w:docVar w:name="ISOMainFR" w:val="Technologies des systèmes MPEG"/>
    <w:docVar w:name="ISOOriginator" w:val="ISO/IEC"/>
    <w:docVar w:name="ISOPageCount" w:val="0"/>
    <w:docVar w:name="ISOPartnumber" w:val="7"/>
    <w:docVar w:name="ISOPriceRef" w:val="0"/>
    <w:docVar w:name="ISOReleaseDate" w:val="2015-12-21"/>
    <w:docVar w:name="ISOSecretariat" w:val="JISC"/>
    <w:docVar w:name="ISOStdRefDated" w:val="ISO/IEC FDIS 23001-7"/>
    <w:docVar w:name="ISOStdRefUndated" w:val="ISO/IEC FDIS 23001-7"/>
    <w:docVar w:name="ISOVersion" w:val="1"/>
    <w:docVar w:name="ISOVoteEnd" w:val="2016-02-21"/>
    <w:docVar w:name="ISOVoteStart" w:val="2015-12-21"/>
    <w:docVar w:name="PreEdit Baseline Path" w:val="C:\Users\innodata-ze\Downloads\C068042e$base.doc"/>
    <w:docVar w:name="PreEdit Baseline Timestamp" w:val="22.10.2015 10:19:55"/>
    <w:docVar w:name="PreEdit Up-Front Loss" w:val="complete"/>
    <w:docVar w:name="Publication" w:val="Standard:ISO Standard"/>
    <w:docVar w:name="Publisher" w:val="ISO"/>
    <w:docVar w:name="Type" w:val="All"/>
  </w:docVars>
  <w:rsids>
    <w:rsidRoot w:val="002520CC"/>
    <w:rsid w:val="00002CEE"/>
    <w:rsid w:val="0000358E"/>
    <w:rsid w:val="000038A4"/>
    <w:rsid w:val="00004EE0"/>
    <w:rsid w:val="000061A5"/>
    <w:rsid w:val="0001173F"/>
    <w:rsid w:val="0001176C"/>
    <w:rsid w:val="00012F0B"/>
    <w:rsid w:val="0001441E"/>
    <w:rsid w:val="00014F5D"/>
    <w:rsid w:val="00015BC9"/>
    <w:rsid w:val="00016C38"/>
    <w:rsid w:val="00017AAE"/>
    <w:rsid w:val="00017FBF"/>
    <w:rsid w:val="00020FC4"/>
    <w:rsid w:val="00021210"/>
    <w:rsid w:val="0002129A"/>
    <w:rsid w:val="00021D12"/>
    <w:rsid w:val="00024AF0"/>
    <w:rsid w:val="0002502B"/>
    <w:rsid w:val="00025B50"/>
    <w:rsid w:val="000260F0"/>
    <w:rsid w:val="00027F9C"/>
    <w:rsid w:val="00030740"/>
    <w:rsid w:val="000319E4"/>
    <w:rsid w:val="00032498"/>
    <w:rsid w:val="00032C7A"/>
    <w:rsid w:val="00033F87"/>
    <w:rsid w:val="000347BD"/>
    <w:rsid w:val="00035205"/>
    <w:rsid w:val="0003548B"/>
    <w:rsid w:val="00035BA5"/>
    <w:rsid w:val="0004036F"/>
    <w:rsid w:val="00040A1B"/>
    <w:rsid w:val="00040E62"/>
    <w:rsid w:val="0004152D"/>
    <w:rsid w:val="00042AD8"/>
    <w:rsid w:val="00042D54"/>
    <w:rsid w:val="00043AB5"/>
    <w:rsid w:val="000440B1"/>
    <w:rsid w:val="000445A5"/>
    <w:rsid w:val="000446A4"/>
    <w:rsid w:val="00044E3A"/>
    <w:rsid w:val="00045347"/>
    <w:rsid w:val="0004610F"/>
    <w:rsid w:val="000465B3"/>
    <w:rsid w:val="00047849"/>
    <w:rsid w:val="00047C06"/>
    <w:rsid w:val="00052A7B"/>
    <w:rsid w:val="00053294"/>
    <w:rsid w:val="00054DD5"/>
    <w:rsid w:val="00056069"/>
    <w:rsid w:val="000564A8"/>
    <w:rsid w:val="00056635"/>
    <w:rsid w:val="00056E9F"/>
    <w:rsid w:val="0006153C"/>
    <w:rsid w:val="00061C96"/>
    <w:rsid w:val="00061F78"/>
    <w:rsid w:val="00062D66"/>
    <w:rsid w:val="00063611"/>
    <w:rsid w:val="0006443C"/>
    <w:rsid w:val="000665A1"/>
    <w:rsid w:val="00066A4A"/>
    <w:rsid w:val="00066AAD"/>
    <w:rsid w:val="0006781F"/>
    <w:rsid w:val="0007024E"/>
    <w:rsid w:val="00071FCF"/>
    <w:rsid w:val="000724C8"/>
    <w:rsid w:val="0007267F"/>
    <w:rsid w:val="000745CA"/>
    <w:rsid w:val="00074AD2"/>
    <w:rsid w:val="000803A3"/>
    <w:rsid w:val="000803C9"/>
    <w:rsid w:val="00081E97"/>
    <w:rsid w:val="0008222C"/>
    <w:rsid w:val="00083CF3"/>
    <w:rsid w:val="00084332"/>
    <w:rsid w:val="00085945"/>
    <w:rsid w:val="00086A1D"/>
    <w:rsid w:val="00086F08"/>
    <w:rsid w:val="00086F41"/>
    <w:rsid w:val="00092AE5"/>
    <w:rsid w:val="00094F36"/>
    <w:rsid w:val="00096EDE"/>
    <w:rsid w:val="000975F2"/>
    <w:rsid w:val="00097742"/>
    <w:rsid w:val="0009790B"/>
    <w:rsid w:val="000A0894"/>
    <w:rsid w:val="000A08DB"/>
    <w:rsid w:val="000A0AA9"/>
    <w:rsid w:val="000A139E"/>
    <w:rsid w:val="000A2465"/>
    <w:rsid w:val="000A3A8F"/>
    <w:rsid w:val="000A42F9"/>
    <w:rsid w:val="000A52DF"/>
    <w:rsid w:val="000A7AEA"/>
    <w:rsid w:val="000A7C58"/>
    <w:rsid w:val="000B092B"/>
    <w:rsid w:val="000B2128"/>
    <w:rsid w:val="000B22CD"/>
    <w:rsid w:val="000B2D2E"/>
    <w:rsid w:val="000B2F40"/>
    <w:rsid w:val="000B3981"/>
    <w:rsid w:val="000B3F8B"/>
    <w:rsid w:val="000B448C"/>
    <w:rsid w:val="000C04EC"/>
    <w:rsid w:val="000C0538"/>
    <w:rsid w:val="000C098E"/>
    <w:rsid w:val="000C1D7D"/>
    <w:rsid w:val="000C386B"/>
    <w:rsid w:val="000C48D1"/>
    <w:rsid w:val="000C716B"/>
    <w:rsid w:val="000C7433"/>
    <w:rsid w:val="000D3C4B"/>
    <w:rsid w:val="000D4BB9"/>
    <w:rsid w:val="000D5D0D"/>
    <w:rsid w:val="000E013C"/>
    <w:rsid w:val="000E0177"/>
    <w:rsid w:val="000E4799"/>
    <w:rsid w:val="000E6CE1"/>
    <w:rsid w:val="000F11C4"/>
    <w:rsid w:val="000F1517"/>
    <w:rsid w:val="000F1AA7"/>
    <w:rsid w:val="000F3A4B"/>
    <w:rsid w:val="000F4761"/>
    <w:rsid w:val="000F49F1"/>
    <w:rsid w:val="000F57A5"/>
    <w:rsid w:val="000F5AF3"/>
    <w:rsid w:val="000F66C0"/>
    <w:rsid w:val="000F6A4D"/>
    <w:rsid w:val="000F7AC8"/>
    <w:rsid w:val="000F7DA4"/>
    <w:rsid w:val="00103078"/>
    <w:rsid w:val="001059BE"/>
    <w:rsid w:val="00105C8E"/>
    <w:rsid w:val="00114048"/>
    <w:rsid w:val="00115D8A"/>
    <w:rsid w:val="001207AE"/>
    <w:rsid w:val="00120DD1"/>
    <w:rsid w:val="00122B1E"/>
    <w:rsid w:val="00123419"/>
    <w:rsid w:val="00123AF5"/>
    <w:rsid w:val="001254BE"/>
    <w:rsid w:val="001258BC"/>
    <w:rsid w:val="0012609A"/>
    <w:rsid w:val="00127C27"/>
    <w:rsid w:val="00130060"/>
    <w:rsid w:val="00130684"/>
    <w:rsid w:val="00131BB0"/>
    <w:rsid w:val="00131E4D"/>
    <w:rsid w:val="0013223D"/>
    <w:rsid w:val="00133DD4"/>
    <w:rsid w:val="001346B7"/>
    <w:rsid w:val="00134C8D"/>
    <w:rsid w:val="0013524B"/>
    <w:rsid w:val="001369C5"/>
    <w:rsid w:val="001409FF"/>
    <w:rsid w:val="00142C82"/>
    <w:rsid w:val="00142C9C"/>
    <w:rsid w:val="00143D0B"/>
    <w:rsid w:val="001447E5"/>
    <w:rsid w:val="00144E67"/>
    <w:rsid w:val="0014538F"/>
    <w:rsid w:val="00145BD8"/>
    <w:rsid w:val="001461E1"/>
    <w:rsid w:val="00147EB2"/>
    <w:rsid w:val="0015017F"/>
    <w:rsid w:val="001517D8"/>
    <w:rsid w:val="00153BE2"/>
    <w:rsid w:val="0015488C"/>
    <w:rsid w:val="001568AB"/>
    <w:rsid w:val="00156DD8"/>
    <w:rsid w:val="00156E27"/>
    <w:rsid w:val="00157291"/>
    <w:rsid w:val="001607C3"/>
    <w:rsid w:val="00160DCC"/>
    <w:rsid w:val="00160EFA"/>
    <w:rsid w:val="001619FD"/>
    <w:rsid w:val="0016218F"/>
    <w:rsid w:val="00164E76"/>
    <w:rsid w:val="001654A2"/>
    <w:rsid w:val="001656D4"/>
    <w:rsid w:val="00165CB3"/>
    <w:rsid w:val="00166E2D"/>
    <w:rsid w:val="00173D9F"/>
    <w:rsid w:val="00174663"/>
    <w:rsid w:val="0017495C"/>
    <w:rsid w:val="00174F2A"/>
    <w:rsid w:val="00175AA2"/>
    <w:rsid w:val="001810B0"/>
    <w:rsid w:val="0018286B"/>
    <w:rsid w:val="00182E6F"/>
    <w:rsid w:val="0018382D"/>
    <w:rsid w:val="0018423D"/>
    <w:rsid w:val="00187404"/>
    <w:rsid w:val="00187AB1"/>
    <w:rsid w:val="00187BFA"/>
    <w:rsid w:val="001917FC"/>
    <w:rsid w:val="0019451D"/>
    <w:rsid w:val="00194EA0"/>
    <w:rsid w:val="00195253"/>
    <w:rsid w:val="00196E2A"/>
    <w:rsid w:val="0019741F"/>
    <w:rsid w:val="001A110F"/>
    <w:rsid w:val="001A3115"/>
    <w:rsid w:val="001A3B9A"/>
    <w:rsid w:val="001A4348"/>
    <w:rsid w:val="001A5BE3"/>
    <w:rsid w:val="001A6B7E"/>
    <w:rsid w:val="001A73A9"/>
    <w:rsid w:val="001B1110"/>
    <w:rsid w:val="001B18A3"/>
    <w:rsid w:val="001B3713"/>
    <w:rsid w:val="001B41FC"/>
    <w:rsid w:val="001B44F1"/>
    <w:rsid w:val="001B510C"/>
    <w:rsid w:val="001B5B91"/>
    <w:rsid w:val="001B5EC9"/>
    <w:rsid w:val="001B66C7"/>
    <w:rsid w:val="001B67CD"/>
    <w:rsid w:val="001B7A22"/>
    <w:rsid w:val="001C0429"/>
    <w:rsid w:val="001C181F"/>
    <w:rsid w:val="001C2F03"/>
    <w:rsid w:val="001C3F92"/>
    <w:rsid w:val="001C57C2"/>
    <w:rsid w:val="001C73CB"/>
    <w:rsid w:val="001C73EF"/>
    <w:rsid w:val="001C7D37"/>
    <w:rsid w:val="001C7F81"/>
    <w:rsid w:val="001D046F"/>
    <w:rsid w:val="001D2B40"/>
    <w:rsid w:val="001D570D"/>
    <w:rsid w:val="001D63D2"/>
    <w:rsid w:val="001D7CC0"/>
    <w:rsid w:val="001E0F6C"/>
    <w:rsid w:val="001E386E"/>
    <w:rsid w:val="001E3A2A"/>
    <w:rsid w:val="001E5BDB"/>
    <w:rsid w:val="001E7EF3"/>
    <w:rsid w:val="001F17AA"/>
    <w:rsid w:val="001F45C7"/>
    <w:rsid w:val="001F46AE"/>
    <w:rsid w:val="001F4AB0"/>
    <w:rsid w:val="001F599C"/>
    <w:rsid w:val="001F62F5"/>
    <w:rsid w:val="001F6DB2"/>
    <w:rsid w:val="001F7352"/>
    <w:rsid w:val="001F7960"/>
    <w:rsid w:val="0020199F"/>
    <w:rsid w:val="00203546"/>
    <w:rsid w:val="00203B19"/>
    <w:rsid w:val="002048AD"/>
    <w:rsid w:val="0020658F"/>
    <w:rsid w:val="00206CAF"/>
    <w:rsid w:val="00210243"/>
    <w:rsid w:val="00210878"/>
    <w:rsid w:val="00211770"/>
    <w:rsid w:val="00212F5D"/>
    <w:rsid w:val="002132DA"/>
    <w:rsid w:val="00213ACA"/>
    <w:rsid w:val="002168F8"/>
    <w:rsid w:val="00217974"/>
    <w:rsid w:val="00220072"/>
    <w:rsid w:val="002205DF"/>
    <w:rsid w:val="00220A04"/>
    <w:rsid w:val="00220E5B"/>
    <w:rsid w:val="00220FC7"/>
    <w:rsid w:val="00221383"/>
    <w:rsid w:val="002214E2"/>
    <w:rsid w:val="002230D0"/>
    <w:rsid w:val="002243CB"/>
    <w:rsid w:val="00225297"/>
    <w:rsid w:val="002252F7"/>
    <w:rsid w:val="002272F3"/>
    <w:rsid w:val="00230543"/>
    <w:rsid w:val="00230940"/>
    <w:rsid w:val="0023259A"/>
    <w:rsid w:val="0023373D"/>
    <w:rsid w:val="0023473D"/>
    <w:rsid w:val="00235D85"/>
    <w:rsid w:val="00237BD7"/>
    <w:rsid w:val="00242471"/>
    <w:rsid w:val="00242F15"/>
    <w:rsid w:val="002451C5"/>
    <w:rsid w:val="00245E92"/>
    <w:rsid w:val="00246857"/>
    <w:rsid w:val="0025066C"/>
    <w:rsid w:val="002520CC"/>
    <w:rsid w:val="00253593"/>
    <w:rsid w:val="0025376A"/>
    <w:rsid w:val="00253DC8"/>
    <w:rsid w:val="00254B70"/>
    <w:rsid w:val="00254D30"/>
    <w:rsid w:val="0025523D"/>
    <w:rsid w:val="00256D1E"/>
    <w:rsid w:val="002614D3"/>
    <w:rsid w:val="00263D7D"/>
    <w:rsid w:val="00265138"/>
    <w:rsid w:val="00267D70"/>
    <w:rsid w:val="00267F6B"/>
    <w:rsid w:val="0027105E"/>
    <w:rsid w:val="002710C8"/>
    <w:rsid w:val="002716C3"/>
    <w:rsid w:val="00272FAB"/>
    <w:rsid w:val="002751E2"/>
    <w:rsid w:val="00275873"/>
    <w:rsid w:val="00276EAB"/>
    <w:rsid w:val="00276EEB"/>
    <w:rsid w:val="00277015"/>
    <w:rsid w:val="00283CC4"/>
    <w:rsid w:val="00284F85"/>
    <w:rsid w:val="00285940"/>
    <w:rsid w:val="00285D19"/>
    <w:rsid w:val="002869E8"/>
    <w:rsid w:val="002879B3"/>
    <w:rsid w:val="00287EB3"/>
    <w:rsid w:val="0029009D"/>
    <w:rsid w:val="0029056C"/>
    <w:rsid w:val="0029083D"/>
    <w:rsid w:val="00291289"/>
    <w:rsid w:val="00294FF9"/>
    <w:rsid w:val="002956D1"/>
    <w:rsid w:val="0029593D"/>
    <w:rsid w:val="00295B52"/>
    <w:rsid w:val="00295D82"/>
    <w:rsid w:val="002965BD"/>
    <w:rsid w:val="00296785"/>
    <w:rsid w:val="0029787B"/>
    <w:rsid w:val="002A3168"/>
    <w:rsid w:val="002A5413"/>
    <w:rsid w:val="002A67B5"/>
    <w:rsid w:val="002A6A0E"/>
    <w:rsid w:val="002A7CAA"/>
    <w:rsid w:val="002B1A5B"/>
    <w:rsid w:val="002B2E30"/>
    <w:rsid w:val="002B3FF1"/>
    <w:rsid w:val="002B40D8"/>
    <w:rsid w:val="002B6792"/>
    <w:rsid w:val="002C049A"/>
    <w:rsid w:val="002C2B0C"/>
    <w:rsid w:val="002C2E5E"/>
    <w:rsid w:val="002C4BCE"/>
    <w:rsid w:val="002C5432"/>
    <w:rsid w:val="002C5D55"/>
    <w:rsid w:val="002C782A"/>
    <w:rsid w:val="002D047A"/>
    <w:rsid w:val="002D04C9"/>
    <w:rsid w:val="002D2357"/>
    <w:rsid w:val="002D264D"/>
    <w:rsid w:val="002D5579"/>
    <w:rsid w:val="002D6E0C"/>
    <w:rsid w:val="002D7EC0"/>
    <w:rsid w:val="002E0A9B"/>
    <w:rsid w:val="002E1588"/>
    <w:rsid w:val="002E3F01"/>
    <w:rsid w:val="002E6405"/>
    <w:rsid w:val="002E66DC"/>
    <w:rsid w:val="002E6C8B"/>
    <w:rsid w:val="002F03F0"/>
    <w:rsid w:val="002F1ADE"/>
    <w:rsid w:val="002F40CA"/>
    <w:rsid w:val="002F4424"/>
    <w:rsid w:val="002F4544"/>
    <w:rsid w:val="002F4C56"/>
    <w:rsid w:val="00301CEF"/>
    <w:rsid w:val="00301F50"/>
    <w:rsid w:val="00303F87"/>
    <w:rsid w:val="00304D9D"/>
    <w:rsid w:val="00307384"/>
    <w:rsid w:val="00310593"/>
    <w:rsid w:val="00310EF8"/>
    <w:rsid w:val="00311897"/>
    <w:rsid w:val="00311F21"/>
    <w:rsid w:val="00312201"/>
    <w:rsid w:val="003128C8"/>
    <w:rsid w:val="00312CDB"/>
    <w:rsid w:val="003139C7"/>
    <w:rsid w:val="003151C6"/>
    <w:rsid w:val="00315ACF"/>
    <w:rsid w:val="00315EA7"/>
    <w:rsid w:val="00320D8A"/>
    <w:rsid w:val="00320E5D"/>
    <w:rsid w:val="003211CC"/>
    <w:rsid w:val="0032242F"/>
    <w:rsid w:val="003227A5"/>
    <w:rsid w:val="00325223"/>
    <w:rsid w:val="0032567F"/>
    <w:rsid w:val="00325A56"/>
    <w:rsid w:val="00330827"/>
    <w:rsid w:val="00331896"/>
    <w:rsid w:val="003346B5"/>
    <w:rsid w:val="0033594A"/>
    <w:rsid w:val="00336FF9"/>
    <w:rsid w:val="0034109C"/>
    <w:rsid w:val="00341712"/>
    <w:rsid w:val="003418E8"/>
    <w:rsid w:val="00341FD0"/>
    <w:rsid w:val="003432B0"/>
    <w:rsid w:val="003435C6"/>
    <w:rsid w:val="00343855"/>
    <w:rsid w:val="00344081"/>
    <w:rsid w:val="00344DB4"/>
    <w:rsid w:val="00345D82"/>
    <w:rsid w:val="00346296"/>
    <w:rsid w:val="003470D4"/>
    <w:rsid w:val="00347A31"/>
    <w:rsid w:val="00350BB0"/>
    <w:rsid w:val="00350F39"/>
    <w:rsid w:val="003511DA"/>
    <w:rsid w:val="00351C3C"/>
    <w:rsid w:val="00351CEA"/>
    <w:rsid w:val="00352077"/>
    <w:rsid w:val="00353D46"/>
    <w:rsid w:val="00354F08"/>
    <w:rsid w:val="003571C1"/>
    <w:rsid w:val="003601C6"/>
    <w:rsid w:val="00362312"/>
    <w:rsid w:val="0036275F"/>
    <w:rsid w:val="00362F9D"/>
    <w:rsid w:val="00363004"/>
    <w:rsid w:val="00365A62"/>
    <w:rsid w:val="00365B6F"/>
    <w:rsid w:val="00365BE7"/>
    <w:rsid w:val="003662E8"/>
    <w:rsid w:val="0036693B"/>
    <w:rsid w:val="00370D9E"/>
    <w:rsid w:val="003713B7"/>
    <w:rsid w:val="00371D0D"/>
    <w:rsid w:val="00375650"/>
    <w:rsid w:val="0037616C"/>
    <w:rsid w:val="00377714"/>
    <w:rsid w:val="00381392"/>
    <w:rsid w:val="00382D46"/>
    <w:rsid w:val="00384849"/>
    <w:rsid w:val="003853C4"/>
    <w:rsid w:val="00386D2F"/>
    <w:rsid w:val="00390275"/>
    <w:rsid w:val="00391448"/>
    <w:rsid w:val="00391EC7"/>
    <w:rsid w:val="003959B2"/>
    <w:rsid w:val="00397E23"/>
    <w:rsid w:val="003A2D3C"/>
    <w:rsid w:val="003A3101"/>
    <w:rsid w:val="003A436D"/>
    <w:rsid w:val="003A5126"/>
    <w:rsid w:val="003A5C63"/>
    <w:rsid w:val="003A7646"/>
    <w:rsid w:val="003B0447"/>
    <w:rsid w:val="003B18FC"/>
    <w:rsid w:val="003B1D7D"/>
    <w:rsid w:val="003B3EB1"/>
    <w:rsid w:val="003B6B3D"/>
    <w:rsid w:val="003C212F"/>
    <w:rsid w:val="003C2707"/>
    <w:rsid w:val="003C5A34"/>
    <w:rsid w:val="003D11CB"/>
    <w:rsid w:val="003D466C"/>
    <w:rsid w:val="003D482C"/>
    <w:rsid w:val="003D5438"/>
    <w:rsid w:val="003D5676"/>
    <w:rsid w:val="003D579B"/>
    <w:rsid w:val="003D6373"/>
    <w:rsid w:val="003D7265"/>
    <w:rsid w:val="003D7AF1"/>
    <w:rsid w:val="003D7CD0"/>
    <w:rsid w:val="003E08E7"/>
    <w:rsid w:val="003E0A37"/>
    <w:rsid w:val="003E2606"/>
    <w:rsid w:val="003E3696"/>
    <w:rsid w:val="003E37CC"/>
    <w:rsid w:val="003E37CE"/>
    <w:rsid w:val="003E643F"/>
    <w:rsid w:val="003F246D"/>
    <w:rsid w:val="003F2CF1"/>
    <w:rsid w:val="003F4B39"/>
    <w:rsid w:val="003F4E30"/>
    <w:rsid w:val="00400841"/>
    <w:rsid w:val="00401337"/>
    <w:rsid w:val="00401AB2"/>
    <w:rsid w:val="00402160"/>
    <w:rsid w:val="004027BE"/>
    <w:rsid w:val="00405D7B"/>
    <w:rsid w:val="00406583"/>
    <w:rsid w:val="004101D4"/>
    <w:rsid w:val="004109EB"/>
    <w:rsid w:val="004115E7"/>
    <w:rsid w:val="004126BF"/>
    <w:rsid w:val="00412C48"/>
    <w:rsid w:val="00412F2F"/>
    <w:rsid w:val="00413139"/>
    <w:rsid w:val="00413341"/>
    <w:rsid w:val="004135E8"/>
    <w:rsid w:val="00413E85"/>
    <w:rsid w:val="004145B6"/>
    <w:rsid w:val="004159AB"/>
    <w:rsid w:val="00416179"/>
    <w:rsid w:val="00416382"/>
    <w:rsid w:val="004172B6"/>
    <w:rsid w:val="004172E2"/>
    <w:rsid w:val="00417CD4"/>
    <w:rsid w:val="004237CA"/>
    <w:rsid w:val="00426433"/>
    <w:rsid w:val="00427D68"/>
    <w:rsid w:val="004308D2"/>
    <w:rsid w:val="00430D45"/>
    <w:rsid w:val="00432201"/>
    <w:rsid w:val="0043251D"/>
    <w:rsid w:val="00432600"/>
    <w:rsid w:val="00432E97"/>
    <w:rsid w:val="00433E4C"/>
    <w:rsid w:val="00434462"/>
    <w:rsid w:val="004354DD"/>
    <w:rsid w:val="00435527"/>
    <w:rsid w:val="004355C2"/>
    <w:rsid w:val="0043640E"/>
    <w:rsid w:val="00440419"/>
    <w:rsid w:val="004404FE"/>
    <w:rsid w:val="004417E2"/>
    <w:rsid w:val="00441D53"/>
    <w:rsid w:val="0044238D"/>
    <w:rsid w:val="00442EE2"/>
    <w:rsid w:val="0044424A"/>
    <w:rsid w:val="00446047"/>
    <w:rsid w:val="00450104"/>
    <w:rsid w:val="0045042B"/>
    <w:rsid w:val="004505CB"/>
    <w:rsid w:val="00451BD0"/>
    <w:rsid w:val="0045515D"/>
    <w:rsid w:val="00455679"/>
    <w:rsid w:val="0045628B"/>
    <w:rsid w:val="0045743A"/>
    <w:rsid w:val="00460AB0"/>
    <w:rsid w:val="00462016"/>
    <w:rsid w:val="00462274"/>
    <w:rsid w:val="00463F9D"/>
    <w:rsid w:val="004641DF"/>
    <w:rsid w:val="00464329"/>
    <w:rsid w:val="00466DB1"/>
    <w:rsid w:val="00467AF7"/>
    <w:rsid w:val="00472112"/>
    <w:rsid w:val="00472EAD"/>
    <w:rsid w:val="004748B4"/>
    <w:rsid w:val="00475947"/>
    <w:rsid w:val="00475975"/>
    <w:rsid w:val="00480DF8"/>
    <w:rsid w:val="00480EDA"/>
    <w:rsid w:val="00482161"/>
    <w:rsid w:val="00485FA7"/>
    <w:rsid w:val="0048610F"/>
    <w:rsid w:val="004907E7"/>
    <w:rsid w:val="004909D0"/>
    <w:rsid w:val="00490A21"/>
    <w:rsid w:val="00491666"/>
    <w:rsid w:val="0049344F"/>
    <w:rsid w:val="004934EE"/>
    <w:rsid w:val="0049366C"/>
    <w:rsid w:val="00494FD0"/>
    <w:rsid w:val="004953EC"/>
    <w:rsid w:val="00495C5D"/>
    <w:rsid w:val="004A0E49"/>
    <w:rsid w:val="004A1312"/>
    <w:rsid w:val="004A1541"/>
    <w:rsid w:val="004A2739"/>
    <w:rsid w:val="004A2B1C"/>
    <w:rsid w:val="004A36DB"/>
    <w:rsid w:val="004A461A"/>
    <w:rsid w:val="004A76DC"/>
    <w:rsid w:val="004B2E51"/>
    <w:rsid w:val="004B2F6A"/>
    <w:rsid w:val="004B354D"/>
    <w:rsid w:val="004B4DCF"/>
    <w:rsid w:val="004B5969"/>
    <w:rsid w:val="004B5BA4"/>
    <w:rsid w:val="004B5E29"/>
    <w:rsid w:val="004B6FB5"/>
    <w:rsid w:val="004B733D"/>
    <w:rsid w:val="004B7404"/>
    <w:rsid w:val="004B79AE"/>
    <w:rsid w:val="004C01AE"/>
    <w:rsid w:val="004C12DB"/>
    <w:rsid w:val="004C4A83"/>
    <w:rsid w:val="004C4EAA"/>
    <w:rsid w:val="004C63C8"/>
    <w:rsid w:val="004C7280"/>
    <w:rsid w:val="004D143E"/>
    <w:rsid w:val="004D38E1"/>
    <w:rsid w:val="004D41A7"/>
    <w:rsid w:val="004D515E"/>
    <w:rsid w:val="004D5318"/>
    <w:rsid w:val="004D59E7"/>
    <w:rsid w:val="004D5AF4"/>
    <w:rsid w:val="004E07C6"/>
    <w:rsid w:val="004E3F46"/>
    <w:rsid w:val="004E4946"/>
    <w:rsid w:val="004E5B2C"/>
    <w:rsid w:val="004F03DD"/>
    <w:rsid w:val="004F0B09"/>
    <w:rsid w:val="004F18EE"/>
    <w:rsid w:val="004F19AE"/>
    <w:rsid w:val="004F2B0D"/>
    <w:rsid w:val="004F39D6"/>
    <w:rsid w:val="004F5974"/>
    <w:rsid w:val="004F628B"/>
    <w:rsid w:val="004F6302"/>
    <w:rsid w:val="004F7E23"/>
    <w:rsid w:val="00503EFA"/>
    <w:rsid w:val="00503F61"/>
    <w:rsid w:val="005064AC"/>
    <w:rsid w:val="005113F3"/>
    <w:rsid w:val="005152F5"/>
    <w:rsid w:val="0051619E"/>
    <w:rsid w:val="00517AEA"/>
    <w:rsid w:val="005204DD"/>
    <w:rsid w:val="0052053E"/>
    <w:rsid w:val="00520BCD"/>
    <w:rsid w:val="00520C48"/>
    <w:rsid w:val="00521399"/>
    <w:rsid w:val="0052376D"/>
    <w:rsid w:val="00524A3D"/>
    <w:rsid w:val="00524ECF"/>
    <w:rsid w:val="00526406"/>
    <w:rsid w:val="00527872"/>
    <w:rsid w:val="00530081"/>
    <w:rsid w:val="00530A8F"/>
    <w:rsid w:val="0053172A"/>
    <w:rsid w:val="00532CE0"/>
    <w:rsid w:val="00533BA8"/>
    <w:rsid w:val="00534451"/>
    <w:rsid w:val="0053472D"/>
    <w:rsid w:val="00534E4F"/>
    <w:rsid w:val="00535DB5"/>
    <w:rsid w:val="00535E6E"/>
    <w:rsid w:val="0053670B"/>
    <w:rsid w:val="005374F8"/>
    <w:rsid w:val="00540728"/>
    <w:rsid w:val="00540D0C"/>
    <w:rsid w:val="00541924"/>
    <w:rsid w:val="00542235"/>
    <w:rsid w:val="00542421"/>
    <w:rsid w:val="005426CE"/>
    <w:rsid w:val="00542B0F"/>
    <w:rsid w:val="00542E3E"/>
    <w:rsid w:val="00543FFE"/>
    <w:rsid w:val="005443CD"/>
    <w:rsid w:val="00544F8A"/>
    <w:rsid w:val="00546EA6"/>
    <w:rsid w:val="005539A3"/>
    <w:rsid w:val="00554BF6"/>
    <w:rsid w:val="0055501F"/>
    <w:rsid w:val="00555E92"/>
    <w:rsid w:val="00557053"/>
    <w:rsid w:val="005607E0"/>
    <w:rsid w:val="00560A4D"/>
    <w:rsid w:val="00560DA6"/>
    <w:rsid w:val="00561FF1"/>
    <w:rsid w:val="0056366D"/>
    <w:rsid w:val="00567186"/>
    <w:rsid w:val="0056723C"/>
    <w:rsid w:val="00570E2E"/>
    <w:rsid w:val="005723E0"/>
    <w:rsid w:val="005729B4"/>
    <w:rsid w:val="00573E13"/>
    <w:rsid w:val="00574B43"/>
    <w:rsid w:val="005819EC"/>
    <w:rsid w:val="0058279A"/>
    <w:rsid w:val="00582847"/>
    <w:rsid w:val="00584DC9"/>
    <w:rsid w:val="00584E60"/>
    <w:rsid w:val="0058609E"/>
    <w:rsid w:val="00590A74"/>
    <w:rsid w:val="0059121F"/>
    <w:rsid w:val="005917A2"/>
    <w:rsid w:val="00592327"/>
    <w:rsid w:val="00593067"/>
    <w:rsid w:val="005930D1"/>
    <w:rsid w:val="0059437B"/>
    <w:rsid w:val="00594CAC"/>
    <w:rsid w:val="0059503C"/>
    <w:rsid w:val="005958D7"/>
    <w:rsid w:val="00595B80"/>
    <w:rsid w:val="00595FF7"/>
    <w:rsid w:val="005965EE"/>
    <w:rsid w:val="0059660D"/>
    <w:rsid w:val="00596C05"/>
    <w:rsid w:val="005A3B39"/>
    <w:rsid w:val="005A4640"/>
    <w:rsid w:val="005A56FE"/>
    <w:rsid w:val="005B04E3"/>
    <w:rsid w:val="005B0F9A"/>
    <w:rsid w:val="005B1F2A"/>
    <w:rsid w:val="005B1FCE"/>
    <w:rsid w:val="005B22F7"/>
    <w:rsid w:val="005B3923"/>
    <w:rsid w:val="005B6B2D"/>
    <w:rsid w:val="005B704C"/>
    <w:rsid w:val="005B779B"/>
    <w:rsid w:val="005B7A9C"/>
    <w:rsid w:val="005C0176"/>
    <w:rsid w:val="005C1C31"/>
    <w:rsid w:val="005C22C3"/>
    <w:rsid w:val="005C5240"/>
    <w:rsid w:val="005D1987"/>
    <w:rsid w:val="005D1ABC"/>
    <w:rsid w:val="005D23EC"/>
    <w:rsid w:val="005D2E43"/>
    <w:rsid w:val="005D5205"/>
    <w:rsid w:val="005D5D19"/>
    <w:rsid w:val="005D66FD"/>
    <w:rsid w:val="005D7FCE"/>
    <w:rsid w:val="005E014A"/>
    <w:rsid w:val="005E08F2"/>
    <w:rsid w:val="005E0A3B"/>
    <w:rsid w:val="005E0A5C"/>
    <w:rsid w:val="005E2689"/>
    <w:rsid w:val="005E2D40"/>
    <w:rsid w:val="005E4D40"/>
    <w:rsid w:val="005E4DC0"/>
    <w:rsid w:val="005E736B"/>
    <w:rsid w:val="005F0D5C"/>
    <w:rsid w:val="005F1125"/>
    <w:rsid w:val="005F376F"/>
    <w:rsid w:val="005F40CA"/>
    <w:rsid w:val="005F4244"/>
    <w:rsid w:val="005F42EA"/>
    <w:rsid w:val="005F5257"/>
    <w:rsid w:val="005F558D"/>
    <w:rsid w:val="005F5E4E"/>
    <w:rsid w:val="005F6CBA"/>
    <w:rsid w:val="005F7A3D"/>
    <w:rsid w:val="0060027D"/>
    <w:rsid w:val="00601306"/>
    <w:rsid w:val="00602D53"/>
    <w:rsid w:val="00604902"/>
    <w:rsid w:val="00604BA7"/>
    <w:rsid w:val="00605085"/>
    <w:rsid w:val="00605DF8"/>
    <w:rsid w:val="00605FEB"/>
    <w:rsid w:val="00606752"/>
    <w:rsid w:val="00606D5F"/>
    <w:rsid w:val="006100C7"/>
    <w:rsid w:val="00610226"/>
    <w:rsid w:val="00610BF8"/>
    <w:rsid w:val="00610FD1"/>
    <w:rsid w:val="00611D28"/>
    <w:rsid w:val="00615EF0"/>
    <w:rsid w:val="006169F6"/>
    <w:rsid w:val="00622157"/>
    <w:rsid w:val="006233DF"/>
    <w:rsid w:val="0062366F"/>
    <w:rsid w:val="00625912"/>
    <w:rsid w:val="006263C8"/>
    <w:rsid w:val="0062675D"/>
    <w:rsid w:val="00627D4B"/>
    <w:rsid w:val="0063097F"/>
    <w:rsid w:val="00635DC5"/>
    <w:rsid w:val="00637A94"/>
    <w:rsid w:val="00637CF9"/>
    <w:rsid w:val="0064053E"/>
    <w:rsid w:val="00640937"/>
    <w:rsid w:val="00641A6C"/>
    <w:rsid w:val="006439CD"/>
    <w:rsid w:val="006443DA"/>
    <w:rsid w:val="00644778"/>
    <w:rsid w:val="00645CB5"/>
    <w:rsid w:val="00647D39"/>
    <w:rsid w:val="006501EC"/>
    <w:rsid w:val="00651E41"/>
    <w:rsid w:val="006547E2"/>
    <w:rsid w:val="0065686A"/>
    <w:rsid w:val="0065768B"/>
    <w:rsid w:val="006579F6"/>
    <w:rsid w:val="00660218"/>
    <w:rsid w:val="00661A0E"/>
    <w:rsid w:val="00661D8E"/>
    <w:rsid w:val="00663401"/>
    <w:rsid w:val="0066380D"/>
    <w:rsid w:val="0066590D"/>
    <w:rsid w:val="00666623"/>
    <w:rsid w:val="0066666F"/>
    <w:rsid w:val="006668F5"/>
    <w:rsid w:val="006672AD"/>
    <w:rsid w:val="00667925"/>
    <w:rsid w:val="00667C0D"/>
    <w:rsid w:val="006732E5"/>
    <w:rsid w:val="00675606"/>
    <w:rsid w:val="00677D40"/>
    <w:rsid w:val="00680739"/>
    <w:rsid w:val="00680BC1"/>
    <w:rsid w:val="00683D69"/>
    <w:rsid w:val="00683F44"/>
    <w:rsid w:val="00684C88"/>
    <w:rsid w:val="0068527C"/>
    <w:rsid w:val="0068555D"/>
    <w:rsid w:val="00690223"/>
    <w:rsid w:val="00693442"/>
    <w:rsid w:val="006949DC"/>
    <w:rsid w:val="00695210"/>
    <w:rsid w:val="006954BE"/>
    <w:rsid w:val="00695FCB"/>
    <w:rsid w:val="00696400"/>
    <w:rsid w:val="00696EFB"/>
    <w:rsid w:val="00696F8D"/>
    <w:rsid w:val="006974CC"/>
    <w:rsid w:val="00697AFA"/>
    <w:rsid w:val="006A1149"/>
    <w:rsid w:val="006A158B"/>
    <w:rsid w:val="006A1BE8"/>
    <w:rsid w:val="006A20E2"/>
    <w:rsid w:val="006A3551"/>
    <w:rsid w:val="006A4121"/>
    <w:rsid w:val="006A639D"/>
    <w:rsid w:val="006A694E"/>
    <w:rsid w:val="006B05E9"/>
    <w:rsid w:val="006B125F"/>
    <w:rsid w:val="006B1945"/>
    <w:rsid w:val="006B3AB0"/>
    <w:rsid w:val="006B5BF8"/>
    <w:rsid w:val="006B6190"/>
    <w:rsid w:val="006B7937"/>
    <w:rsid w:val="006C023B"/>
    <w:rsid w:val="006C0C9F"/>
    <w:rsid w:val="006C1A6A"/>
    <w:rsid w:val="006C295A"/>
    <w:rsid w:val="006C2A54"/>
    <w:rsid w:val="006C3453"/>
    <w:rsid w:val="006C66AB"/>
    <w:rsid w:val="006C7ACA"/>
    <w:rsid w:val="006C7CC7"/>
    <w:rsid w:val="006D18F6"/>
    <w:rsid w:val="006D191E"/>
    <w:rsid w:val="006D72E6"/>
    <w:rsid w:val="006D7EF2"/>
    <w:rsid w:val="006E0840"/>
    <w:rsid w:val="006E0D02"/>
    <w:rsid w:val="006E30BB"/>
    <w:rsid w:val="006E4C5D"/>
    <w:rsid w:val="006E5088"/>
    <w:rsid w:val="006F1528"/>
    <w:rsid w:val="006F1888"/>
    <w:rsid w:val="006F4B8E"/>
    <w:rsid w:val="00700C8D"/>
    <w:rsid w:val="00706385"/>
    <w:rsid w:val="00710064"/>
    <w:rsid w:val="00711532"/>
    <w:rsid w:val="007120AB"/>
    <w:rsid w:val="0071225A"/>
    <w:rsid w:val="00715D91"/>
    <w:rsid w:val="00717F7C"/>
    <w:rsid w:val="007209F9"/>
    <w:rsid w:val="00720F9D"/>
    <w:rsid w:val="00721697"/>
    <w:rsid w:val="007217E1"/>
    <w:rsid w:val="00721BAF"/>
    <w:rsid w:val="00721CE6"/>
    <w:rsid w:val="00721ED8"/>
    <w:rsid w:val="00722365"/>
    <w:rsid w:val="007225B3"/>
    <w:rsid w:val="0072450C"/>
    <w:rsid w:val="00724DB9"/>
    <w:rsid w:val="00725A1C"/>
    <w:rsid w:val="00726E0D"/>
    <w:rsid w:val="00727A14"/>
    <w:rsid w:val="007314D5"/>
    <w:rsid w:val="00733914"/>
    <w:rsid w:val="0073415B"/>
    <w:rsid w:val="00735A02"/>
    <w:rsid w:val="00735C40"/>
    <w:rsid w:val="00737AD8"/>
    <w:rsid w:val="00740BC7"/>
    <w:rsid w:val="007449C6"/>
    <w:rsid w:val="00745B40"/>
    <w:rsid w:val="00745DF6"/>
    <w:rsid w:val="00747EFC"/>
    <w:rsid w:val="007500EE"/>
    <w:rsid w:val="00752261"/>
    <w:rsid w:val="00752B2C"/>
    <w:rsid w:val="00753C7F"/>
    <w:rsid w:val="00754832"/>
    <w:rsid w:val="007577D3"/>
    <w:rsid w:val="00760575"/>
    <w:rsid w:val="0076114F"/>
    <w:rsid w:val="00761411"/>
    <w:rsid w:val="00761C8A"/>
    <w:rsid w:val="007621C9"/>
    <w:rsid w:val="00762AE1"/>
    <w:rsid w:val="00763305"/>
    <w:rsid w:val="00763C87"/>
    <w:rsid w:val="00765215"/>
    <w:rsid w:val="00765DE2"/>
    <w:rsid w:val="00770452"/>
    <w:rsid w:val="007708AC"/>
    <w:rsid w:val="00776036"/>
    <w:rsid w:val="00777CB9"/>
    <w:rsid w:val="007802CF"/>
    <w:rsid w:val="0078134B"/>
    <w:rsid w:val="00782029"/>
    <w:rsid w:val="00783CCE"/>
    <w:rsid w:val="007857B8"/>
    <w:rsid w:val="00785F90"/>
    <w:rsid w:val="0078662C"/>
    <w:rsid w:val="007873E6"/>
    <w:rsid w:val="00790160"/>
    <w:rsid w:val="007936E7"/>
    <w:rsid w:val="00795140"/>
    <w:rsid w:val="00795890"/>
    <w:rsid w:val="00795B3E"/>
    <w:rsid w:val="00796DD4"/>
    <w:rsid w:val="007972B8"/>
    <w:rsid w:val="007A23CB"/>
    <w:rsid w:val="007A337D"/>
    <w:rsid w:val="007A3380"/>
    <w:rsid w:val="007A5F30"/>
    <w:rsid w:val="007A63F0"/>
    <w:rsid w:val="007A6C28"/>
    <w:rsid w:val="007B15F8"/>
    <w:rsid w:val="007B257B"/>
    <w:rsid w:val="007B4522"/>
    <w:rsid w:val="007B6F10"/>
    <w:rsid w:val="007B700D"/>
    <w:rsid w:val="007B75DA"/>
    <w:rsid w:val="007B7A17"/>
    <w:rsid w:val="007B7CB2"/>
    <w:rsid w:val="007C12C4"/>
    <w:rsid w:val="007C176D"/>
    <w:rsid w:val="007C1778"/>
    <w:rsid w:val="007C1E6A"/>
    <w:rsid w:val="007C2D57"/>
    <w:rsid w:val="007C35EB"/>
    <w:rsid w:val="007C6F93"/>
    <w:rsid w:val="007D457A"/>
    <w:rsid w:val="007D4650"/>
    <w:rsid w:val="007D5034"/>
    <w:rsid w:val="007D7A81"/>
    <w:rsid w:val="007E4246"/>
    <w:rsid w:val="007E48E7"/>
    <w:rsid w:val="007E5DBB"/>
    <w:rsid w:val="007E6869"/>
    <w:rsid w:val="007E6D52"/>
    <w:rsid w:val="007E7FC2"/>
    <w:rsid w:val="007F07B4"/>
    <w:rsid w:val="007F10DE"/>
    <w:rsid w:val="007F290E"/>
    <w:rsid w:val="007F29FF"/>
    <w:rsid w:val="007F32AC"/>
    <w:rsid w:val="007F3CF2"/>
    <w:rsid w:val="007F5688"/>
    <w:rsid w:val="007F59F3"/>
    <w:rsid w:val="00800E71"/>
    <w:rsid w:val="00801FD8"/>
    <w:rsid w:val="00803588"/>
    <w:rsid w:val="00804AB2"/>
    <w:rsid w:val="008053C2"/>
    <w:rsid w:val="00807888"/>
    <w:rsid w:val="00807ACC"/>
    <w:rsid w:val="00811576"/>
    <w:rsid w:val="00812795"/>
    <w:rsid w:val="00814BB6"/>
    <w:rsid w:val="00815215"/>
    <w:rsid w:val="00816363"/>
    <w:rsid w:val="008200EA"/>
    <w:rsid w:val="008203C9"/>
    <w:rsid w:val="008204D9"/>
    <w:rsid w:val="00820D67"/>
    <w:rsid w:val="00821C04"/>
    <w:rsid w:val="008221E3"/>
    <w:rsid w:val="00823423"/>
    <w:rsid w:val="00823512"/>
    <w:rsid w:val="008243DE"/>
    <w:rsid w:val="00830212"/>
    <w:rsid w:val="00830788"/>
    <w:rsid w:val="00833059"/>
    <w:rsid w:val="00833C9F"/>
    <w:rsid w:val="0083494D"/>
    <w:rsid w:val="008374BE"/>
    <w:rsid w:val="00840924"/>
    <w:rsid w:val="0084265C"/>
    <w:rsid w:val="0084273A"/>
    <w:rsid w:val="0084273E"/>
    <w:rsid w:val="00844658"/>
    <w:rsid w:val="0084484D"/>
    <w:rsid w:val="00844D44"/>
    <w:rsid w:val="00845997"/>
    <w:rsid w:val="00847535"/>
    <w:rsid w:val="00851325"/>
    <w:rsid w:val="008523F9"/>
    <w:rsid w:val="00854985"/>
    <w:rsid w:val="00855D4C"/>
    <w:rsid w:val="00855E4C"/>
    <w:rsid w:val="00856BBD"/>
    <w:rsid w:val="008645EC"/>
    <w:rsid w:val="008662F8"/>
    <w:rsid w:val="00867E0E"/>
    <w:rsid w:val="008712BE"/>
    <w:rsid w:val="0087404D"/>
    <w:rsid w:val="00876025"/>
    <w:rsid w:val="008806D5"/>
    <w:rsid w:val="0088118A"/>
    <w:rsid w:val="0088195C"/>
    <w:rsid w:val="008820A2"/>
    <w:rsid w:val="00884556"/>
    <w:rsid w:val="00884761"/>
    <w:rsid w:val="00884885"/>
    <w:rsid w:val="00884D74"/>
    <w:rsid w:val="008855AD"/>
    <w:rsid w:val="0088709D"/>
    <w:rsid w:val="00892879"/>
    <w:rsid w:val="00893ACE"/>
    <w:rsid w:val="00893B23"/>
    <w:rsid w:val="008971E5"/>
    <w:rsid w:val="00897AC9"/>
    <w:rsid w:val="008A1ED4"/>
    <w:rsid w:val="008A3B0C"/>
    <w:rsid w:val="008A4093"/>
    <w:rsid w:val="008A4D05"/>
    <w:rsid w:val="008A4E5C"/>
    <w:rsid w:val="008A6268"/>
    <w:rsid w:val="008A68BA"/>
    <w:rsid w:val="008A71B7"/>
    <w:rsid w:val="008B0CB7"/>
    <w:rsid w:val="008B1709"/>
    <w:rsid w:val="008B3242"/>
    <w:rsid w:val="008B5A2E"/>
    <w:rsid w:val="008B5C17"/>
    <w:rsid w:val="008B629B"/>
    <w:rsid w:val="008B6AB6"/>
    <w:rsid w:val="008B6DFE"/>
    <w:rsid w:val="008C03F6"/>
    <w:rsid w:val="008C0B6F"/>
    <w:rsid w:val="008C0BF1"/>
    <w:rsid w:val="008C1DD7"/>
    <w:rsid w:val="008C21FB"/>
    <w:rsid w:val="008C389D"/>
    <w:rsid w:val="008C4A53"/>
    <w:rsid w:val="008C5320"/>
    <w:rsid w:val="008D12CD"/>
    <w:rsid w:val="008D2DF5"/>
    <w:rsid w:val="008D30CE"/>
    <w:rsid w:val="008D4BEE"/>
    <w:rsid w:val="008D715C"/>
    <w:rsid w:val="008D71F4"/>
    <w:rsid w:val="008D72B4"/>
    <w:rsid w:val="008E3B94"/>
    <w:rsid w:val="008E3CE2"/>
    <w:rsid w:val="008E3D1C"/>
    <w:rsid w:val="008E48FF"/>
    <w:rsid w:val="008E530D"/>
    <w:rsid w:val="008F2067"/>
    <w:rsid w:val="008F23E6"/>
    <w:rsid w:val="008F250E"/>
    <w:rsid w:val="008F3501"/>
    <w:rsid w:val="008F3A5D"/>
    <w:rsid w:val="008F43D6"/>
    <w:rsid w:val="008F4C48"/>
    <w:rsid w:val="009000ED"/>
    <w:rsid w:val="009019D9"/>
    <w:rsid w:val="00904DE1"/>
    <w:rsid w:val="00907713"/>
    <w:rsid w:val="00910839"/>
    <w:rsid w:val="00912A2A"/>
    <w:rsid w:val="00913306"/>
    <w:rsid w:val="00914FEE"/>
    <w:rsid w:val="00915D88"/>
    <w:rsid w:val="00917887"/>
    <w:rsid w:val="00921473"/>
    <w:rsid w:val="00921EF6"/>
    <w:rsid w:val="00923237"/>
    <w:rsid w:val="009240A0"/>
    <w:rsid w:val="00925512"/>
    <w:rsid w:val="00926856"/>
    <w:rsid w:val="00927699"/>
    <w:rsid w:val="00927E0D"/>
    <w:rsid w:val="009316E3"/>
    <w:rsid w:val="00931CAC"/>
    <w:rsid w:val="00931F91"/>
    <w:rsid w:val="009324A9"/>
    <w:rsid w:val="009324F7"/>
    <w:rsid w:val="00932D61"/>
    <w:rsid w:val="0093350E"/>
    <w:rsid w:val="00933799"/>
    <w:rsid w:val="00937F05"/>
    <w:rsid w:val="00940B9A"/>
    <w:rsid w:val="0094250E"/>
    <w:rsid w:val="00943935"/>
    <w:rsid w:val="00943A9F"/>
    <w:rsid w:val="00946A3F"/>
    <w:rsid w:val="00950380"/>
    <w:rsid w:val="00951998"/>
    <w:rsid w:val="009519F0"/>
    <w:rsid w:val="009520B9"/>
    <w:rsid w:val="00952328"/>
    <w:rsid w:val="00953C60"/>
    <w:rsid w:val="00955FD2"/>
    <w:rsid w:val="00957ACC"/>
    <w:rsid w:val="00957F6A"/>
    <w:rsid w:val="00960188"/>
    <w:rsid w:val="00960C1E"/>
    <w:rsid w:val="00961DD9"/>
    <w:rsid w:val="0096266F"/>
    <w:rsid w:val="009636F9"/>
    <w:rsid w:val="00964A9B"/>
    <w:rsid w:val="009651FA"/>
    <w:rsid w:val="009658C1"/>
    <w:rsid w:val="00966F12"/>
    <w:rsid w:val="00967EC5"/>
    <w:rsid w:val="00971FBD"/>
    <w:rsid w:val="009731D2"/>
    <w:rsid w:val="00974BD4"/>
    <w:rsid w:val="00974DBB"/>
    <w:rsid w:val="00974E5E"/>
    <w:rsid w:val="00975B2A"/>
    <w:rsid w:val="00975BF0"/>
    <w:rsid w:val="009775AA"/>
    <w:rsid w:val="009776DD"/>
    <w:rsid w:val="009800FF"/>
    <w:rsid w:val="00980D82"/>
    <w:rsid w:val="00982AAE"/>
    <w:rsid w:val="00983B49"/>
    <w:rsid w:val="00984246"/>
    <w:rsid w:val="0098438C"/>
    <w:rsid w:val="00984C5C"/>
    <w:rsid w:val="0098727E"/>
    <w:rsid w:val="009915BB"/>
    <w:rsid w:val="00995272"/>
    <w:rsid w:val="00996343"/>
    <w:rsid w:val="009966CE"/>
    <w:rsid w:val="00996EBC"/>
    <w:rsid w:val="009A150E"/>
    <w:rsid w:val="009A155B"/>
    <w:rsid w:val="009A1D52"/>
    <w:rsid w:val="009A370F"/>
    <w:rsid w:val="009A3DC3"/>
    <w:rsid w:val="009A52A2"/>
    <w:rsid w:val="009A5B4A"/>
    <w:rsid w:val="009A5E9B"/>
    <w:rsid w:val="009B0305"/>
    <w:rsid w:val="009B10FA"/>
    <w:rsid w:val="009B3050"/>
    <w:rsid w:val="009B4037"/>
    <w:rsid w:val="009B4B4E"/>
    <w:rsid w:val="009B4D0F"/>
    <w:rsid w:val="009B5FB7"/>
    <w:rsid w:val="009B7463"/>
    <w:rsid w:val="009B7485"/>
    <w:rsid w:val="009C0BEA"/>
    <w:rsid w:val="009C0E5F"/>
    <w:rsid w:val="009C18FE"/>
    <w:rsid w:val="009C1BE1"/>
    <w:rsid w:val="009C3242"/>
    <w:rsid w:val="009C3B97"/>
    <w:rsid w:val="009D19B7"/>
    <w:rsid w:val="009D1B37"/>
    <w:rsid w:val="009D2250"/>
    <w:rsid w:val="009D347A"/>
    <w:rsid w:val="009D3B5B"/>
    <w:rsid w:val="009D773E"/>
    <w:rsid w:val="009E432A"/>
    <w:rsid w:val="009E5514"/>
    <w:rsid w:val="009E613B"/>
    <w:rsid w:val="009E77E0"/>
    <w:rsid w:val="009E7A1C"/>
    <w:rsid w:val="009F075A"/>
    <w:rsid w:val="009F505E"/>
    <w:rsid w:val="009F600C"/>
    <w:rsid w:val="009F6709"/>
    <w:rsid w:val="009F7451"/>
    <w:rsid w:val="009F755B"/>
    <w:rsid w:val="00A01A98"/>
    <w:rsid w:val="00A02997"/>
    <w:rsid w:val="00A0302E"/>
    <w:rsid w:val="00A0385E"/>
    <w:rsid w:val="00A04F20"/>
    <w:rsid w:val="00A06433"/>
    <w:rsid w:val="00A06D78"/>
    <w:rsid w:val="00A072F7"/>
    <w:rsid w:val="00A07CB2"/>
    <w:rsid w:val="00A10A28"/>
    <w:rsid w:val="00A144D4"/>
    <w:rsid w:val="00A153B2"/>
    <w:rsid w:val="00A154ED"/>
    <w:rsid w:val="00A1581E"/>
    <w:rsid w:val="00A15D3F"/>
    <w:rsid w:val="00A15DBC"/>
    <w:rsid w:val="00A17E78"/>
    <w:rsid w:val="00A21A7E"/>
    <w:rsid w:val="00A22F41"/>
    <w:rsid w:val="00A248B3"/>
    <w:rsid w:val="00A260A3"/>
    <w:rsid w:val="00A26B70"/>
    <w:rsid w:val="00A27717"/>
    <w:rsid w:val="00A3162C"/>
    <w:rsid w:val="00A3197C"/>
    <w:rsid w:val="00A32AB1"/>
    <w:rsid w:val="00A32D3C"/>
    <w:rsid w:val="00A347CE"/>
    <w:rsid w:val="00A367B3"/>
    <w:rsid w:val="00A36A46"/>
    <w:rsid w:val="00A36E08"/>
    <w:rsid w:val="00A416A7"/>
    <w:rsid w:val="00A422DB"/>
    <w:rsid w:val="00A44E6F"/>
    <w:rsid w:val="00A452FB"/>
    <w:rsid w:val="00A46D33"/>
    <w:rsid w:val="00A4725D"/>
    <w:rsid w:val="00A5071A"/>
    <w:rsid w:val="00A51A80"/>
    <w:rsid w:val="00A51B1C"/>
    <w:rsid w:val="00A53717"/>
    <w:rsid w:val="00A5379B"/>
    <w:rsid w:val="00A53899"/>
    <w:rsid w:val="00A54871"/>
    <w:rsid w:val="00A54D84"/>
    <w:rsid w:val="00A54F3E"/>
    <w:rsid w:val="00A57A11"/>
    <w:rsid w:val="00A60CF5"/>
    <w:rsid w:val="00A62A94"/>
    <w:rsid w:val="00A63737"/>
    <w:rsid w:val="00A64F8A"/>
    <w:rsid w:val="00A66699"/>
    <w:rsid w:val="00A675B6"/>
    <w:rsid w:val="00A67FD2"/>
    <w:rsid w:val="00A70011"/>
    <w:rsid w:val="00A70D29"/>
    <w:rsid w:val="00A71159"/>
    <w:rsid w:val="00A7373A"/>
    <w:rsid w:val="00A75E24"/>
    <w:rsid w:val="00A806B5"/>
    <w:rsid w:val="00A8075D"/>
    <w:rsid w:val="00A81019"/>
    <w:rsid w:val="00A81234"/>
    <w:rsid w:val="00A81FF2"/>
    <w:rsid w:val="00A81FFE"/>
    <w:rsid w:val="00A8384E"/>
    <w:rsid w:val="00A87D16"/>
    <w:rsid w:val="00A9007B"/>
    <w:rsid w:val="00A91001"/>
    <w:rsid w:val="00A92093"/>
    <w:rsid w:val="00A95092"/>
    <w:rsid w:val="00A951EE"/>
    <w:rsid w:val="00AA1622"/>
    <w:rsid w:val="00AA18A1"/>
    <w:rsid w:val="00AA280C"/>
    <w:rsid w:val="00AA3BF1"/>
    <w:rsid w:val="00AA49CF"/>
    <w:rsid w:val="00AA4B73"/>
    <w:rsid w:val="00AA4C8B"/>
    <w:rsid w:val="00AB0045"/>
    <w:rsid w:val="00AB4D3B"/>
    <w:rsid w:val="00AB7B36"/>
    <w:rsid w:val="00AC0691"/>
    <w:rsid w:val="00AC21B4"/>
    <w:rsid w:val="00AC2C86"/>
    <w:rsid w:val="00AC3068"/>
    <w:rsid w:val="00AC39E1"/>
    <w:rsid w:val="00AC4B32"/>
    <w:rsid w:val="00AC55CD"/>
    <w:rsid w:val="00AC664D"/>
    <w:rsid w:val="00AD187B"/>
    <w:rsid w:val="00AD18CE"/>
    <w:rsid w:val="00AD2498"/>
    <w:rsid w:val="00AD2DC7"/>
    <w:rsid w:val="00AD4E46"/>
    <w:rsid w:val="00AD71D1"/>
    <w:rsid w:val="00AE0EF1"/>
    <w:rsid w:val="00AE22E9"/>
    <w:rsid w:val="00AE32D7"/>
    <w:rsid w:val="00AE4201"/>
    <w:rsid w:val="00AE651D"/>
    <w:rsid w:val="00AE6C97"/>
    <w:rsid w:val="00AE75C4"/>
    <w:rsid w:val="00AE7DED"/>
    <w:rsid w:val="00AF067F"/>
    <w:rsid w:val="00AF09B2"/>
    <w:rsid w:val="00AF3930"/>
    <w:rsid w:val="00AF4E4F"/>
    <w:rsid w:val="00AF4E69"/>
    <w:rsid w:val="00AF5611"/>
    <w:rsid w:val="00AF587F"/>
    <w:rsid w:val="00AF5C99"/>
    <w:rsid w:val="00AF614F"/>
    <w:rsid w:val="00AF6426"/>
    <w:rsid w:val="00B0041D"/>
    <w:rsid w:val="00B004A4"/>
    <w:rsid w:val="00B00E9B"/>
    <w:rsid w:val="00B011E3"/>
    <w:rsid w:val="00B014FD"/>
    <w:rsid w:val="00B02FCF"/>
    <w:rsid w:val="00B04C04"/>
    <w:rsid w:val="00B052F0"/>
    <w:rsid w:val="00B0554C"/>
    <w:rsid w:val="00B06E21"/>
    <w:rsid w:val="00B07C6A"/>
    <w:rsid w:val="00B10104"/>
    <w:rsid w:val="00B11723"/>
    <w:rsid w:val="00B16312"/>
    <w:rsid w:val="00B17B11"/>
    <w:rsid w:val="00B205BC"/>
    <w:rsid w:val="00B21814"/>
    <w:rsid w:val="00B21E47"/>
    <w:rsid w:val="00B21FC7"/>
    <w:rsid w:val="00B238EA"/>
    <w:rsid w:val="00B26018"/>
    <w:rsid w:val="00B2656A"/>
    <w:rsid w:val="00B2656B"/>
    <w:rsid w:val="00B275A6"/>
    <w:rsid w:val="00B30CD2"/>
    <w:rsid w:val="00B3150D"/>
    <w:rsid w:val="00B31C7F"/>
    <w:rsid w:val="00B328DF"/>
    <w:rsid w:val="00B335F8"/>
    <w:rsid w:val="00B35960"/>
    <w:rsid w:val="00B36711"/>
    <w:rsid w:val="00B3736F"/>
    <w:rsid w:val="00B3779D"/>
    <w:rsid w:val="00B4166C"/>
    <w:rsid w:val="00B41FC8"/>
    <w:rsid w:val="00B422AC"/>
    <w:rsid w:val="00B426E1"/>
    <w:rsid w:val="00B430DE"/>
    <w:rsid w:val="00B439F8"/>
    <w:rsid w:val="00B441C4"/>
    <w:rsid w:val="00B47A69"/>
    <w:rsid w:val="00B511CD"/>
    <w:rsid w:val="00B51C1D"/>
    <w:rsid w:val="00B52335"/>
    <w:rsid w:val="00B52F04"/>
    <w:rsid w:val="00B535B5"/>
    <w:rsid w:val="00B563DC"/>
    <w:rsid w:val="00B567BA"/>
    <w:rsid w:val="00B56B9D"/>
    <w:rsid w:val="00B60513"/>
    <w:rsid w:val="00B61CDE"/>
    <w:rsid w:val="00B623BD"/>
    <w:rsid w:val="00B62456"/>
    <w:rsid w:val="00B64814"/>
    <w:rsid w:val="00B676E1"/>
    <w:rsid w:val="00B67CAD"/>
    <w:rsid w:val="00B704AA"/>
    <w:rsid w:val="00B70D42"/>
    <w:rsid w:val="00B710A9"/>
    <w:rsid w:val="00B7199A"/>
    <w:rsid w:val="00B71D6F"/>
    <w:rsid w:val="00B725CD"/>
    <w:rsid w:val="00B72C4D"/>
    <w:rsid w:val="00B73750"/>
    <w:rsid w:val="00B75137"/>
    <w:rsid w:val="00B75347"/>
    <w:rsid w:val="00B753A8"/>
    <w:rsid w:val="00B75455"/>
    <w:rsid w:val="00B754A2"/>
    <w:rsid w:val="00B770FA"/>
    <w:rsid w:val="00B772A9"/>
    <w:rsid w:val="00B804D1"/>
    <w:rsid w:val="00B80931"/>
    <w:rsid w:val="00B80982"/>
    <w:rsid w:val="00B80A73"/>
    <w:rsid w:val="00B8217E"/>
    <w:rsid w:val="00B82DC4"/>
    <w:rsid w:val="00B83DC6"/>
    <w:rsid w:val="00B84A86"/>
    <w:rsid w:val="00B869A9"/>
    <w:rsid w:val="00B87265"/>
    <w:rsid w:val="00B87B1D"/>
    <w:rsid w:val="00B921D5"/>
    <w:rsid w:val="00B92E72"/>
    <w:rsid w:val="00B9406B"/>
    <w:rsid w:val="00B9419F"/>
    <w:rsid w:val="00B96C72"/>
    <w:rsid w:val="00BA0410"/>
    <w:rsid w:val="00BA203B"/>
    <w:rsid w:val="00BA414D"/>
    <w:rsid w:val="00BA4B0A"/>
    <w:rsid w:val="00BA575C"/>
    <w:rsid w:val="00BA5C0D"/>
    <w:rsid w:val="00BA6693"/>
    <w:rsid w:val="00BA7363"/>
    <w:rsid w:val="00BB0485"/>
    <w:rsid w:val="00BB0D90"/>
    <w:rsid w:val="00BB0E28"/>
    <w:rsid w:val="00BB1CA5"/>
    <w:rsid w:val="00BB256D"/>
    <w:rsid w:val="00BB2751"/>
    <w:rsid w:val="00BB2BCD"/>
    <w:rsid w:val="00BB424D"/>
    <w:rsid w:val="00BB4A11"/>
    <w:rsid w:val="00BB6D8D"/>
    <w:rsid w:val="00BB72E2"/>
    <w:rsid w:val="00BC05B0"/>
    <w:rsid w:val="00BC50B6"/>
    <w:rsid w:val="00BC7149"/>
    <w:rsid w:val="00BC7AAA"/>
    <w:rsid w:val="00BD023B"/>
    <w:rsid w:val="00BD2D58"/>
    <w:rsid w:val="00BD3F38"/>
    <w:rsid w:val="00BD4443"/>
    <w:rsid w:val="00BD4B2E"/>
    <w:rsid w:val="00BD715B"/>
    <w:rsid w:val="00BD7288"/>
    <w:rsid w:val="00BD78F3"/>
    <w:rsid w:val="00BE06FC"/>
    <w:rsid w:val="00BE09DC"/>
    <w:rsid w:val="00BE0FC8"/>
    <w:rsid w:val="00BE20DE"/>
    <w:rsid w:val="00BE3A36"/>
    <w:rsid w:val="00BE4E52"/>
    <w:rsid w:val="00BE74BD"/>
    <w:rsid w:val="00BF109F"/>
    <w:rsid w:val="00BF13AD"/>
    <w:rsid w:val="00BF2AAA"/>
    <w:rsid w:val="00BF5F0F"/>
    <w:rsid w:val="00BF65F5"/>
    <w:rsid w:val="00C013B5"/>
    <w:rsid w:val="00C01E4E"/>
    <w:rsid w:val="00C022CF"/>
    <w:rsid w:val="00C02A33"/>
    <w:rsid w:val="00C02AB1"/>
    <w:rsid w:val="00C03389"/>
    <w:rsid w:val="00C03858"/>
    <w:rsid w:val="00C03D96"/>
    <w:rsid w:val="00C054AF"/>
    <w:rsid w:val="00C06403"/>
    <w:rsid w:val="00C064A3"/>
    <w:rsid w:val="00C070E5"/>
    <w:rsid w:val="00C076A5"/>
    <w:rsid w:val="00C1010E"/>
    <w:rsid w:val="00C11290"/>
    <w:rsid w:val="00C11FB8"/>
    <w:rsid w:val="00C126AD"/>
    <w:rsid w:val="00C12902"/>
    <w:rsid w:val="00C13B1C"/>
    <w:rsid w:val="00C156FF"/>
    <w:rsid w:val="00C1582D"/>
    <w:rsid w:val="00C22DF0"/>
    <w:rsid w:val="00C2611B"/>
    <w:rsid w:val="00C2619F"/>
    <w:rsid w:val="00C2742C"/>
    <w:rsid w:val="00C357D3"/>
    <w:rsid w:val="00C35AA0"/>
    <w:rsid w:val="00C40B84"/>
    <w:rsid w:val="00C41FF8"/>
    <w:rsid w:val="00C42D64"/>
    <w:rsid w:val="00C4350B"/>
    <w:rsid w:val="00C435E6"/>
    <w:rsid w:val="00C5333E"/>
    <w:rsid w:val="00C538EB"/>
    <w:rsid w:val="00C573FB"/>
    <w:rsid w:val="00C60556"/>
    <w:rsid w:val="00C60C6B"/>
    <w:rsid w:val="00C62BAA"/>
    <w:rsid w:val="00C65B8D"/>
    <w:rsid w:val="00C663DF"/>
    <w:rsid w:val="00C66EF4"/>
    <w:rsid w:val="00C71177"/>
    <w:rsid w:val="00C726DA"/>
    <w:rsid w:val="00C7468B"/>
    <w:rsid w:val="00C76291"/>
    <w:rsid w:val="00C82CBD"/>
    <w:rsid w:val="00C849A7"/>
    <w:rsid w:val="00C86C09"/>
    <w:rsid w:val="00C86D75"/>
    <w:rsid w:val="00C905EA"/>
    <w:rsid w:val="00C9192C"/>
    <w:rsid w:val="00C92732"/>
    <w:rsid w:val="00C936C9"/>
    <w:rsid w:val="00C93989"/>
    <w:rsid w:val="00C94099"/>
    <w:rsid w:val="00C95B81"/>
    <w:rsid w:val="00C95DD3"/>
    <w:rsid w:val="00C97A6B"/>
    <w:rsid w:val="00C97B36"/>
    <w:rsid w:val="00C97B7D"/>
    <w:rsid w:val="00CA1DD1"/>
    <w:rsid w:val="00CA367D"/>
    <w:rsid w:val="00CA42F3"/>
    <w:rsid w:val="00CB0F52"/>
    <w:rsid w:val="00CB1319"/>
    <w:rsid w:val="00CB2153"/>
    <w:rsid w:val="00CB331F"/>
    <w:rsid w:val="00CB3394"/>
    <w:rsid w:val="00CB36F1"/>
    <w:rsid w:val="00CB4CB1"/>
    <w:rsid w:val="00CB532D"/>
    <w:rsid w:val="00CB5846"/>
    <w:rsid w:val="00CB5988"/>
    <w:rsid w:val="00CB5D63"/>
    <w:rsid w:val="00CB66BE"/>
    <w:rsid w:val="00CB6C0E"/>
    <w:rsid w:val="00CB6DA0"/>
    <w:rsid w:val="00CB7ED3"/>
    <w:rsid w:val="00CC0888"/>
    <w:rsid w:val="00CC1429"/>
    <w:rsid w:val="00CC1430"/>
    <w:rsid w:val="00CC2A87"/>
    <w:rsid w:val="00CC38E8"/>
    <w:rsid w:val="00CC5D21"/>
    <w:rsid w:val="00CC6F42"/>
    <w:rsid w:val="00CD259E"/>
    <w:rsid w:val="00CD4CBB"/>
    <w:rsid w:val="00CD4FA2"/>
    <w:rsid w:val="00CD5161"/>
    <w:rsid w:val="00CE1119"/>
    <w:rsid w:val="00CE299F"/>
    <w:rsid w:val="00CE2C10"/>
    <w:rsid w:val="00CE33A4"/>
    <w:rsid w:val="00CE3750"/>
    <w:rsid w:val="00CE622F"/>
    <w:rsid w:val="00CF04B0"/>
    <w:rsid w:val="00CF09CE"/>
    <w:rsid w:val="00CF1E35"/>
    <w:rsid w:val="00CF30BE"/>
    <w:rsid w:val="00CF325B"/>
    <w:rsid w:val="00CF50C7"/>
    <w:rsid w:val="00CF5140"/>
    <w:rsid w:val="00CF537B"/>
    <w:rsid w:val="00CF5B96"/>
    <w:rsid w:val="00CF6CD7"/>
    <w:rsid w:val="00D00FAD"/>
    <w:rsid w:val="00D018D8"/>
    <w:rsid w:val="00D01B28"/>
    <w:rsid w:val="00D052F0"/>
    <w:rsid w:val="00D06EE8"/>
    <w:rsid w:val="00D073AC"/>
    <w:rsid w:val="00D07AAD"/>
    <w:rsid w:val="00D10153"/>
    <w:rsid w:val="00D10406"/>
    <w:rsid w:val="00D1069E"/>
    <w:rsid w:val="00D10802"/>
    <w:rsid w:val="00D1087B"/>
    <w:rsid w:val="00D1283E"/>
    <w:rsid w:val="00D137AD"/>
    <w:rsid w:val="00D15DD9"/>
    <w:rsid w:val="00D17C00"/>
    <w:rsid w:val="00D17F41"/>
    <w:rsid w:val="00D21247"/>
    <w:rsid w:val="00D24384"/>
    <w:rsid w:val="00D24CD3"/>
    <w:rsid w:val="00D25ED9"/>
    <w:rsid w:val="00D261CD"/>
    <w:rsid w:val="00D265B6"/>
    <w:rsid w:val="00D3059A"/>
    <w:rsid w:val="00D3138F"/>
    <w:rsid w:val="00D32204"/>
    <w:rsid w:val="00D3268D"/>
    <w:rsid w:val="00D327F1"/>
    <w:rsid w:val="00D32AD7"/>
    <w:rsid w:val="00D32C0D"/>
    <w:rsid w:val="00D32E1A"/>
    <w:rsid w:val="00D352F3"/>
    <w:rsid w:val="00D3578F"/>
    <w:rsid w:val="00D35B86"/>
    <w:rsid w:val="00D363C5"/>
    <w:rsid w:val="00D3756B"/>
    <w:rsid w:val="00D40F84"/>
    <w:rsid w:val="00D4224D"/>
    <w:rsid w:val="00D43611"/>
    <w:rsid w:val="00D460E7"/>
    <w:rsid w:val="00D464CC"/>
    <w:rsid w:val="00D47152"/>
    <w:rsid w:val="00D47982"/>
    <w:rsid w:val="00D50B34"/>
    <w:rsid w:val="00D50EE0"/>
    <w:rsid w:val="00D53AF6"/>
    <w:rsid w:val="00D62414"/>
    <w:rsid w:val="00D64076"/>
    <w:rsid w:val="00D64610"/>
    <w:rsid w:val="00D677EC"/>
    <w:rsid w:val="00D70A52"/>
    <w:rsid w:val="00D70D55"/>
    <w:rsid w:val="00D71780"/>
    <w:rsid w:val="00D753A2"/>
    <w:rsid w:val="00D75EE2"/>
    <w:rsid w:val="00D82204"/>
    <w:rsid w:val="00D82F7A"/>
    <w:rsid w:val="00D838CE"/>
    <w:rsid w:val="00D86FE3"/>
    <w:rsid w:val="00D87C2A"/>
    <w:rsid w:val="00D923C7"/>
    <w:rsid w:val="00D92803"/>
    <w:rsid w:val="00D9537C"/>
    <w:rsid w:val="00D95C5E"/>
    <w:rsid w:val="00D95D5A"/>
    <w:rsid w:val="00D97172"/>
    <w:rsid w:val="00D97684"/>
    <w:rsid w:val="00D97BCF"/>
    <w:rsid w:val="00DA07C6"/>
    <w:rsid w:val="00DA14DE"/>
    <w:rsid w:val="00DA176F"/>
    <w:rsid w:val="00DA3DF1"/>
    <w:rsid w:val="00DA6762"/>
    <w:rsid w:val="00DA7685"/>
    <w:rsid w:val="00DA7B89"/>
    <w:rsid w:val="00DB33F8"/>
    <w:rsid w:val="00DB4661"/>
    <w:rsid w:val="00DB489D"/>
    <w:rsid w:val="00DB4B9F"/>
    <w:rsid w:val="00DB53B1"/>
    <w:rsid w:val="00DB605B"/>
    <w:rsid w:val="00DB76E9"/>
    <w:rsid w:val="00DB7B86"/>
    <w:rsid w:val="00DC068B"/>
    <w:rsid w:val="00DC1095"/>
    <w:rsid w:val="00DC12E1"/>
    <w:rsid w:val="00DC5735"/>
    <w:rsid w:val="00DC5F33"/>
    <w:rsid w:val="00DC7757"/>
    <w:rsid w:val="00DD0BBC"/>
    <w:rsid w:val="00DD4273"/>
    <w:rsid w:val="00DD694E"/>
    <w:rsid w:val="00DD69AF"/>
    <w:rsid w:val="00DD6C63"/>
    <w:rsid w:val="00DD7F73"/>
    <w:rsid w:val="00DE09DE"/>
    <w:rsid w:val="00DE0FA8"/>
    <w:rsid w:val="00DE19B3"/>
    <w:rsid w:val="00DE2402"/>
    <w:rsid w:val="00DE241F"/>
    <w:rsid w:val="00DE2A81"/>
    <w:rsid w:val="00DE4578"/>
    <w:rsid w:val="00DE5406"/>
    <w:rsid w:val="00DE5F78"/>
    <w:rsid w:val="00DE6FC6"/>
    <w:rsid w:val="00DF21E7"/>
    <w:rsid w:val="00DF2D80"/>
    <w:rsid w:val="00DF2F91"/>
    <w:rsid w:val="00DF3170"/>
    <w:rsid w:val="00DF4696"/>
    <w:rsid w:val="00DF48C5"/>
    <w:rsid w:val="00DF53F1"/>
    <w:rsid w:val="00DF5953"/>
    <w:rsid w:val="00DF6934"/>
    <w:rsid w:val="00DF7329"/>
    <w:rsid w:val="00E05815"/>
    <w:rsid w:val="00E05D20"/>
    <w:rsid w:val="00E06449"/>
    <w:rsid w:val="00E10F6C"/>
    <w:rsid w:val="00E12463"/>
    <w:rsid w:val="00E133FB"/>
    <w:rsid w:val="00E13BA1"/>
    <w:rsid w:val="00E14E9A"/>
    <w:rsid w:val="00E15C9A"/>
    <w:rsid w:val="00E1606C"/>
    <w:rsid w:val="00E209A8"/>
    <w:rsid w:val="00E22C5B"/>
    <w:rsid w:val="00E23AFF"/>
    <w:rsid w:val="00E2434D"/>
    <w:rsid w:val="00E24376"/>
    <w:rsid w:val="00E24DDF"/>
    <w:rsid w:val="00E27140"/>
    <w:rsid w:val="00E27EFD"/>
    <w:rsid w:val="00E30B48"/>
    <w:rsid w:val="00E32DAD"/>
    <w:rsid w:val="00E344D6"/>
    <w:rsid w:val="00E3490B"/>
    <w:rsid w:val="00E34E0F"/>
    <w:rsid w:val="00E35255"/>
    <w:rsid w:val="00E36773"/>
    <w:rsid w:val="00E4083D"/>
    <w:rsid w:val="00E451C8"/>
    <w:rsid w:val="00E453D9"/>
    <w:rsid w:val="00E466C5"/>
    <w:rsid w:val="00E4677D"/>
    <w:rsid w:val="00E471E1"/>
    <w:rsid w:val="00E47A8F"/>
    <w:rsid w:val="00E51853"/>
    <w:rsid w:val="00E51EDB"/>
    <w:rsid w:val="00E54F99"/>
    <w:rsid w:val="00E55DE9"/>
    <w:rsid w:val="00E56E49"/>
    <w:rsid w:val="00E5704D"/>
    <w:rsid w:val="00E611A3"/>
    <w:rsid w:val="00E6328F"/>
    <w:rsid w:val="00E63A6F"/>
    <w:rsid w:val="00E7130C"/>
    <w:rsid w:val="00E7184C"/>
    <w:rsid w:val="00E72748"/>
    <w:rsid w:val="00E737CD"/>
    <w:rsid w:val="00E73955"/>
    <w:rsid w:val="00E74ABC"/>
    <w:rsid w:val="00E74E5A"/>
    <w:rsid w:val="00E75FB0"/>
    <w:rsid w:val="00E76B67"/>
    <w:rsid w:val="00E776B5"/>
    <w:rsid w:val="00E77AD6"/>
    <w:rsid w:val="00E80043"/>
    <w:rsid w:val="00E80F99"/>
    <w:rsid w:val="00E815C7"/>
    <w:rsid w:val="00E81B62"/>
    <w:rsid w:val="00E82402"/>
    <w:rsid w:val="00E838B5"/>
    <w:rsid w:val="00E84678"/>
    <w:rsid w:val="00E90574"/>
    <w:rsid w:val="00E909C8"/>
    <w:rsid w:val="00E90CD3"/>
    <w:rsid w:val="00E913C0"/>
    <w:rsid w:val="00E915BB"/>
    <w:rsid w:val="00E940CC"/>
    <w:rsid w:val="00E959AB"/>
    <w:rsid w:val="00E965CA"/>
    <w:rsid w:val="00E97AC8"/>
    <w:rsid w:val="00EA124A"/>
    <w:rsid w:val="00EA1F57"/>
    <w:rsid w:val="00EA6BE6"/>
    <w:rsid w:val="00EA6EB1"/>
    <w:rsid w:val="00EA7F84"/>
    <w:rsid w:val="00EB3321"/>
    <w:rsid w:val="00EB3609"/>
    <w:rsid w:val="00EC1976"/>
    <w:rsid w:val="00EC2705"/>
    <w:rsid w:val="00EC38AF"/>
    <w:rsid w:val="00EC4A7A"/>
    <w:rsid w:val="00EC55C5"/>
    <w:rsid w:val="00EC6370"/>
    <w:rsid w:val="00EC7B06"/>
    <w:rsid w:val="00ED0ED1"/>
    <w:rsid w:val="00ED14BC"/>
    <w:rsid w:val="00ED2CB8"/>
    <w:rsid w:val="00ED495B"/>
    <w:rsid w:val="00ED49E9"/>
    <w:rsid w:val="00ED5193"/>
    <w:rsid w:val="00ED6896"/>
    <w:rsid w:val="00ED7D1F"/>
    <w:rsid w:val="00EE15DB"/>
    <w:rsid w:val="00EE251D"/>
    <w:rsid w:val="00EE2CB3"/>
    <w:rsid w:val="00EE4340"/>
    <w:rsid w:val="00EE6F5B"/>
    <w:rsid w:val="00EE7090"/>
    <w:rsid w:val="00EE75A6"/>
    <w:rsid w:val="00EE7734"/>
    <w:rsid w:val="00EF134E"/>
    <w:rsid w:val="00EF22EF"/>
    <w:rsid w:val="00EF2745"/>
    <w:rsid w:val="00EF31BB"/>
    <w:rsid w:val="00EF37EF"/>
    <w:rsid w:val="00EF3E2B"/>
    <w:rsid w:val="00EF4F04"/>
    <w:rsid w:val="00EF62A4"/>
    <w:rsid w:val="00F01C1E"/>
    <w:rsid w:val="00F01F26"/>
    <w:rsid w:val="00F029E9"/>
    <w:rsid w:val="00F0534C"/>
    <w:rsid w:val="00F056F4"/>
    <w:rsid w:val="00F0682B"/>
    <w:rsid w:val="00F075BC"/>
    <w:rsid w:val="00F07832"/>
    <w:rsid w:val="00F123AB"/>
    <w:rsid w:val="00F1332F"/>
    <w:rsid w:val="00F13AA0"/>
    <w:rsid w:val="00F13C42"/>
    <w:rsid w:val="00F15C91"/>
    <w:rsid w:val="00F21929"/>
    <w:rsid w:val="00F21A68"/>
    <w:rsid w:val="00F238DC"/>
    <w:rsid w:val="00F260D9"/>
    <w:rsid w:val="00F268D4"/>
    <w:rsid w:val="00F27063"/>
    <w:rsid w:val="00F30040"/>
    <w:rsid w:val="00F3185C"/>
    <w:rsid w:val="00F31A01"/>
    <w:rsid w:val="00F32689"/>
    <w:rsid w:val="00F32C02"/>
    <w:rsid w:val="00F34787"/>
    <w:rsid w:val="00F34EC0"/>
    <w:rsid w:val="00F35EBB"/>
    <w:rsid w:val="00F4112A"/>
    <w:rsid w:val="00F42883"/>
    <w:rsid w:val="00F4310D"/>
    <w:rsid w:val="00F437EB"/>
    <w:rsid w:val="00F44254"/>
    <w:rsid w:val="00F4450D"/>
    <w:rsid w:val="00F44ABB"/>
    <w:rsid w:val="00F454CF"/>
    <w:rsid w:val="00F46C18"/>
    <w:rsid w:val="00F47D3A"/>
    <w:rsid w:val="00F5115F"/>
    <w:rsid w:val="00F52884"/>
    <w:rsid w:val="00F529F4"/>
    <w:rsid w:val="00F54730"/>
    <w:rsid w:val="00F55610"/>
    <w:rsid w:val="00F56491"/>
    <w:rsid w:val="00F6032C"/>
    <w:rsid w:val="00F61418"/>
    <w:rsid w:val="00F621DF"/>
    <w:rsid w:val="00F642F0"/>
    <w:rsid w:val="00F66496"/>
    <w:rsid w:val="00F67150"/>
    <w:rsid w:val="00F70964"/>
    <w:rsid w:val="00F70F16"/>
    <w:rsid w:val="00F727B5"/>
    <w:rsid w:val="00F7640C"/>
    <w:rsid w:val="00F8216D"/>
    <w:rsid w:val="00F828D0"/>
    <w:rsid w:val="00F82BFC"/>
    <w:rsid w:val="00F83387"/>
    <w:rsid w:val="00F839EA"/>
    <w:rsid w:val="00F84785"/>
    <w:rsid w:val="00F84F0B"/>
    <w:rsid w:val="00F860D6"/>
    <w:rsid w:val="00F87AA9"/>
    <w:rsid w:val="00F9041D"/>
    <w:rsid w:val="00F90AFF"/>
    <w:rsid w:val="00F90BD8"/>
    <w:rsid w:val="00F91587"/>
    <w:rsid w:val="00F93839"/>
    <w:rsid w:val="00F94AB4"/>
    <w:rsid w:val="00F95B50"/>
    <w:rsid w:val="00F95BCA"/>
    <w:rsid w:val="00F96C88"/>
    <w:rsid w:val="00FA00CE"/>
    <w:rsid w:val="00FA115C"/>
    <w:rsid w:val="00FA2115"/>
    <w:rsid w:val="00FA27F9"/>
    <w:rsid w:val="00FA58CF"/>
    <w:rsid w:val="00FA597D"/>
    <w:rsid w:val="00FA78F5"/>
    <w:rsid w:val="00FB35B9"/>
    <w:rsid w:val="00FB3EF8"/>
    <w:rsid w:val="00FC59BD"/>
    <w:rsid w:val="00FC6D56"/>
    <w:rsid w:val="00FC6E55"/>
    <w:rsid w:val="00FC6F27"/>
    <w:rsid w:val="00FC705E"/>
    <w:rsid w:val="00FD0121"/>
    <w:rsid w:val="00FD0821"/>
    <w:rsid w:val="00FD2C71"/>
    <w:rsid w:val="00FD7FA3"/>
    <w:rsid w:val="00FE0A6F"/>
    <w:rsid w:val="00FE0F36"/>
    <w:rsid w:val="00FE1A64"/>
    <w:rsid w:val="00FE1B0D"/>
    <w:rsid w:val="00FE1C4C"/>
    <w:rsid w:val="00FE206D"/>
    <w:rsid w:val="00FE2357"/>
    <w:rsid w:val="00FE64C6"/>
    <w:rsid w:val="00FE7DD7"/>
    <w:rsid w:val="00FE7E97"/>
    <w:rsid w:val="00FF3B74"/>
    <w:rsid w:val="00FF3CE7"/>
    <w:rsid w:val="00FF6644"/>
    <w:rsid w:val="00FF6CC0"/>
    <w:rsid w:val="00FF6F98"/>
    <w:rsid w:val="00FF7621"/>
    <w:rsid w:val="00FF7C13"/>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3ACD18F"/>
  <w15:chartTrackingRefBased/>
  <w15:docId w15:val="{0E48163C-FCAD-427A-8020-140AFE5D02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iPriority="0" w:unhideWhenUsed="1"/>
    <w:lsdException w:name="index 3" w:semiHidden="1" w:uiPriority="0"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iPriority="0"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72"/>
    <w:lsdException w:name="Grid Table 5 Dark" w:uiPriority="73"/>
    <w:lsdException w:name="Grid Table 6 Colorful" w:uiPriority="19" w:qFormat="1"/>
    <w:lsdException w:name="Grid Table 7 Colorful" w:uiPriority="21" w:qFormat="1"/>
    <w:lsdException w:name="Grid Table 1 Light Accent 1" w:uiPriority="31" w:qFormat="1"/>
    <w:lsdException w:name="Grid Table 2 Accent 1" w:uiPriority="32" w:qFormat="1"/>
    <w:lsdException w:name="Grid Table 3 Accent 1" w:uiPriority="33" w:qFormat="1"/>
    <w:lsdException w:name="Grid Table 4 Accent 1" w:uiPriority="37"/>
    <w:lsdException w:name="Grid Table 5 Dark Accent 1" w:uiPriority="39" w:qFormat="1"/>
    <w:lsdException w:name="Grid Table 6 Colorful Accent 1" w:uiPriority="41"/>
    <w:lsdException w:name="Grid Table 7 Colorful Accent 1" w:uiPriority="42"/>
    <w:lsdException w:name="Grid Table 1 Light Accent 2" w:uiPriority="43"/>
    <w:lsdException w:name="Grid Table 2 Accent 2" w:uiPriority="44"/>
    <w:lsdException w:name="Grid Table 3 Accent 2" w:uiPriority="45"/>
    <w:lsdException w:name="Grid Table 4 Accent 2" w:uiPriority="40"/>
    <w:lsdException w:name="Grid Table 5 Dark Accent 2" w:uiPriority="46"/>
    <w:lsdException w:name="Grid Table 6 Colorful Accent 2" w:uiPriority="47"/>
    <w:lsdException w:name="Grid Table 7 Colorful Accent 2" w:uiPriority="48"/>
    <w:lsdException w:name="Grid Table 1 Light Accent 3" w:uiPriority="49"/>
    <w:lsdException w:name="Grid Table 2 Accent 3" w:uiPriority="50"/>
    <w:lsdException w:name="Grid Table 3 Accent 3" w:uiPriority="51"/>
    <w:lsdException w:name="Grid Table 4 Accent 3" w:uiPriority="52"/>
    <w:lsdException w:name="Grid Table 5 Dark Accent 3" w:uiPriority="46"/>
    <w:lsdException w:name="Grid Table 6 Colorful Accent 3" w:uiPriority="47"/>
    <w:lsdException w:name="Grid Table 7 Colorful Accent 3" w:uiPriority="48"/>
    <w:lsdException w:name="Grid Table 1 Light Accent 4" w:uiPriority="49"/>
    <w:lsdException w:name="Grid Table 2 Accent 4" w:uiPriority="50"/>
    <w:lsdException w:name="Grid Table 3 Accent 4" w:uiPriority="51"/>
    <w:lsdException w:name="Grid Table 4 Accent 4" w:uiPriority="52"/>
    <w:lsdException w:name="Grid Table 5 Dark Accent 4" w:uiPriority="46"/>
    <w:lsdException w:name="Grid Table 6 Colorful Accent 4" w:uiPriority="47"/>
    <w:lsdException w:name="Grid Table 7 Colorful Accent 4" w:uiPriority="48"/>
    <w:lsdException w:name="Grid Table 1 Light Accent 5" w:uiPriority="49"/>
    <w:lsdException w:name="Grid Table 2 Accent 5" w:uiPriority="50"/>
    <w:lsdException w:name="Grid Table 3 Accent 5" w:uiPriority="51"/>
    <w:lsdException w:name="Grid Table 4 Accent 5" w:uiPriority="52"/>
    <w:lsdException w:name="Grid Table 5 Dark Accent 5" w:uiPriority="46"/>
    <w:lsdException w:name="Grid Table 6 Colorful Accent 5" w:uiPriority="47"/>
    <w:lsdException w:name="Grid Table 7 Colorful Accent 5" w:uiPriority="48"/>
    <w:lsdException w:name="Grid Table 1 Light Accent 6" w:uiPriority="49"/>
    <w:lsdException w:name="Grid Table 2 Accent 6" w:uiPriority="50"/>
    <w:lsdException w:name="Grid Table 3 Accent 6" w:uiPriority="51"/>
    <w:lsdException w:name="Grid Table 4 Accent 6" w:uiPriority="52"/>
    <w:lsdException w:name="Grid Table 5 Dark Accent 6" w:uiPriority="46"/>
    <w:lsdException w:name="Grid Table 6 Colorful Accent 6" w:uiPriority="47"/>
    <w:lsdException w:name="Grid Table 7 Colorful Accent 6" w:uiPriority="48"/>
    <w:lsdException w:name="List Table 1 Light" w:uiPriority="49"/>
    <w:lsdException w:name="List Table 2" w:uiPriority="50"/>
    <w:lsdException w:name="List Table 3" w:uiPriority="51"/>
    <w:lsdException w:name="List Table 4" w:uiPriority="52"/>
    <w:lsdException w:name="List Table 5 Dark" w:uiPriority="46"/>
    <w:lsdException w:name="List Table 6 Colorful" w:uiPriority="47"/>
    <w:lsdException w:name="List Table 7 Colorful" w:uiPriority="48"/>
    <w:lsdException w:name="List Table 1 Light Accent 1" w:uiPriority="49"/>
    <w:lsdException w:name="List Table 2 Accent 1" w:uiPriority="50"/>
    <w:lsdException w:name="List Table 3 Accent 1" w:uiPriority="51"/>
    <w:lsdException w:name="List Table 4 Accent 1" w:uiPriority="52"/>
    <w:lsdException w:name="List Table 5 Dark Accent 1" w:uiPriority="46"/>
    <w:lsdException w:name="List Table 6 Colorful Accent 1" w:uiPriority="47"/>
    <w:lsdException w:name="List Table 7 Colorful Accent 1" w:uiPriority="48"/>
    <w:lsdException w:name="List Table 1 Light Accent 2" w:uiPriority="49"/>
    <w:lsdException w:name="List Table 2 Accent 2" w:uiPriority="50"/>
    <w:lsdException w:name="List Table 3 Accent 2" w:uiPriority="51"/>
    <w:lsdException w:name="List Table 4 Accent 2" w:uiPriority="52"/>
    <w:lsdException w:name="List Table 5 Dark Accent 2" w:uiPriority="46"/>
    <w:lsdException w:name="List Table 6 Colorful Accent 2" w:uiPriority="47"/>
    <w:lsdException w:name="List Table 7 Colorful Accent 2" w:uiPriority="48"/>
    <w:lsdException w:name="List Table 1 Light Accent 3" w:uiPriority="49"/>
    <w:lsdException w:name="List Table 2 Accent 3" w:uiPriority="50"/>
    <w:lsdException w:name="List Table 3 Accent 3" w:uiPriority="51"/>
    <w:lsdException w:name="List Table 4 Accent 3" w:uiPriority="52"/>
    <w:lsdException w:name="List Table 5 Dark Accent 3" w:uiPriority="46"/>
    <w:lsdException w:name="List Table 6 Colorful Accent 3" w:uiPriority="47"/>
    <w:lsdException w:name="List Table 7 Colorful Accent 3" w:uiPriority="48"/>
    <w:lsdException w:name="List Table 1 Light Accent 4" w:uiPriority="49"/>
    <w:lsdException w:name="List Table 2 Accent 4" w:uiPriority="50"/>
    <w:lsdException w:name="List Table 3 Accent 4" w:uiPriority="51"/>
    <w:lsdException w:name="List Table 4 Accent 4" w:uiPriority="52"/>
    <w:lsdException w:name="List Table 5 Dark Accent 4" w:uiPriority="46"/>
    <w:lsdException w:name="List Table 6 Colorful Accent 4" w:uiPriority="47"/>
    <w:lsdException w:name="List Table 7 Colorful Accent 4" w:uiPriority="48"/>
    <w:lsdException w:name="List Table 1 Light Accent 5" w:uiPriority="49"/>
    <w:lsdException w:name="List Table 2 Accent 5" w:uiPriority="50"/>
    <w:lsdException w:name="List Table 3 Accent 5" w:uiPriority="51"/>
    <w:lsdException w:name="List Table 4 Accent 5" w:uiPriority="52"/>
    <w:lsdException w:name="List Table 5 Dark Accent 5" w:uiPriority="46"/>
    <w:lsdException w:name="List Table 6 Colorful Accent 5" w:uiPriority="47"/>
    <w:lsdException w:name="List Table 7 Colorful Accent 5" w:uiPriority="48"/>
    <w:lsdException w:name="List Table 1 Light Accent 6" w:uiPriority="49"/>
    <w:lsdException w:name="List Table 2 Accent 6" w:uiPriority="50"/>
    <w:lsdException w:name="List Table 3 Accent 6" w:uiPriority="51"/>
    <w:lsdException w:name="List Table 4 Accent 6" w:uiPriority="52"/>
    <w:lsdException w:name="List Table 5 Dark Accent 6" w:uiPriority="46"/>
    <w:lsdException w:name="List Table 6 Colorful Accent 6" w:uiPriority="47"/>
    <w:lsdException w:name="List Table 7 Colorful Accent 6" w:uiPriority="48"/>
    <w:lsdException w:name="Mention" w:uiPriority="49"/>
    <w:lsdException w:name="Smart Hyperlink" w:uiPriority="50"/>
    <w:lsdException w:name="Hashtag" w:uiPriority="51"/>
    <w:lsdException w:name="Unresolved Mention" w:uiPriority="52"/>
    <w:lsdException w:name="Smart Link" w:semiHidden="1" w:unhideWhenUsed="1"/>
  </w:latentStyles>
  <w:style w:type="paragraph" w:default="1" w:styleId="Normal">
    <w:name w:val="Normal"/>
    <w:qFormat/>
    <w:rsid w:val="00020FC4"/>
    <w:rPr>
      <w:rFonts w:eastAsia="Times New Roman"/>
      <w:sz w:val="24"/>
      <w:szCs w:val="24"/>
    </w:rPr>
  </w:style>
  <w:style w:type="paragraph" w:styleId="Titre1">
    <w:name w:val="heading 1"/>
    <w:aliases w:val="h1,Heading U,H1,H11,Œ©_o‚µ 1,?c_o??E 1,Œ,Œ©,Œ©o‚µ 1,?co??E 1,뙥,?co?ƒÊ 1,?,Titre Partie,o‚µ 1,Heading,?co?ƒ  1,título 1,DO NOT USE_h1,...,Œ?©_o‚µ 1,¨«,¨«©,¨«©o‚µ 1,¨«?©_o‚µ 1,¡§«,¡§«©,¡§«©o‚µ 1,DO NOT USE_,Œ??©_o‚µ 1,¡§«?©_o‚µ 1,l1,h11"/>
    <w:basedOn w:val="BaseHeading"/>
    <w:next w:val="Normal"/>
    <w:link w:val="Titre1Car"/>
    <w:qFormat/>
    <w:rsid w:val="00982AAE"/>
    <w:pPr>
      <w:keepNext/>
      <w:numPr>
        <w:numId w:val="1"/>
      </w:numPr>
      <w:tabs>
        <w:tab w:val="clear" w:pos="432"/>
        <w:tab w:val="left" w:pos="400"/>
        <w:tab w:val="left" w:pos="560"/>
      </w:tabs>
      <w:suppressAutoHyphens/>
      <w:spacing w:before="270" w:line="270" w:lineRule="exact"/>
    </w:pPr>
    <w:rPr>
      <w:rFonts w:eastAsia="MS Mincho"/>
      <w:b/>
      <w:sz w:val="26"/>
      <w:szCs w:val="20"/>
      <w:lang w:eastAsia="ja-JP"/>
    </w:rPr>
  </w:style>
  <w:style w:type="paragraph" w:styleId="Titre2">
    <w:name w:val="heading 2"/>
    <w:aliases w:val="h2,H2,H21,Œ©_o‚µ 2,?c_o??E 2,?c,Œ©1,Œ©o‚µ 2,?co??E 2,뙥2,?c1,?co?ƒÊ 2,?2,Œ1,Œ2,Œ©2,DO NOT USE_h2,título 2,2,Header 2,2nd level,节标题,Head2A,Break before,UNDERRUBRIK 1-2,level 2,Heading Two,Prophead 2,headi,heading2,h21,h22,21,Head 2,l2,R2"/>
    <w:basedOn w:val="Titre1"/>
    <w:next w:val="Normal"/>
    <w:link w:val="Titre2Car"/>
    <w:qFormat/>
    <w:rsid w:val="00982AAE"/>
    <w:pPr>
      <w:numPr>
        <w:ilvl w:val="1"/>
      </w:numPr>
      <w:tabs>
        <w:tab w:val="clear" w:pos="360"/>
        <w:tab w:val="clear" w:pos="400"/>
        <w:tab w:val="clear" w:pos="560"/>
        <w:tab w:val="left" w:pos="540"/>
        <w:tab w:val="left" w:pos="700"/>
      </w:tabs>
      <w:spacing w:before="60" w:line="250" w:lineRule="exact"/>
      <w:outlineLvl w:val="1"/>
    </w:pPr>
    <w:rPr>
      <w:sz w:val="24"/>
    </w:rPr>
  </w:style>
  <w:style w:type="paragraph" w:styleId="Titre3">
    <w:name w:val="heading 3"/>
    <w:aliases w:val="h3,H3,H31,Org Heading 1,Title3,3,GS_3,0H,bullet,b,3 bullet,SECOND,Bullet,Second,l3,kopregel 3,EIVIS Title 3,Titre C,Guide 3,heading 3,Sec II,h31,H32,h32,H33,h33,H34,h34,H35,h35,BLANK2,second,3bullet,dot,ob,bbullet,mobil-heading3,Übers3"/>
    <w:basedOn w:val="Titre1"/>
    <w:next w:val="Normal"/>
    <w:link w:val="Titre3Car"/>
    <w:qFormat/>
    <w:rsid w:val="00982AAE"/>
    <w:pPr>
      <w:numPr>
        <w:ilvl w:val="2"/>
      </w:numPr>
      <w:tabs>
        <w:tab w:val="clear" w:pos="400"/>
        <w:tab w:val="clear" w:pos="560"/>
        <w:tab w:val="left" w:pos="880"/>
      </w:tabs>
      <w:spacing w:before="60" w:line="230" w:lineRule="exact"/>
      <w:outlineLvl w:val="2"/>
    </w:pPr>
    <w:rPr>
      <w:sz w:val="22"/>
    </w:rPr>
  </w:style>
  <w:style w:type="paragraph" w:styleId="Titre4">
    <w:name w:val="heading 4"/>
    <w:aliases w:val="h4,H4,H41,Org Heading 2,Heading 4 Char1 Char,Heading 4 Char Char Char,Title4,GS_4,ASSET_heading4,EIVIS Title 4,DesignT4,Heading4,h41,h42,H42,h43,H43,h44,H44,h45,H45,dash,d,4 dash,T4,heading 4,First line:  0&quot;,bl,heading 41,heading 42,H411,h411"/>
    <w:basedOn w:val="Titre3"/>
    <w:next w:val="Normal"/>
    <w:link w:val="Titre4Car"/>
    <w:qFormat/>
    <w:rsid w:val="00982AAE"/>
    <w:pPr>
      <w:numPr>
        <w:ilvl w:val="3"/>
      </w:numPr>
      <w:tabs>
        <w:tab w:val="clear" w:pos="880"/>
        <w:tab w:val="left" w:pos="940"/>
        <w:tab w:val="left" w:pos="1140"/>
        <w:tab w:val="left" w:pos="1360"/>
      </w:tabs>
      <w:outlineLvl w:val="3"/>
    </w:pPr>
  </w:style>
  <w:style w:type="paragraph" w:styleId="Titre5">
    <w:name w:val="heading 5"/>
    <w:aliases w:val="h5,H5,H51,DO NOT USE_h5,Appendix A to X,Heading 5   Appendix A to X,5 sub-bullet,sb,4,Indent,PIM 5,ds,dd,Heading5,ITT t5,PA Pico Section,heading 5,l5,Roman list,口,口1,口2,h51,heading 51,h52,heading 52,h53,heading 53,第NNNN节,TITRE 5,Heading51"/>
    <w:basedOn w:val="Titre4"/>
    <w:next w:val="Normal"/>
    <w:link w:val="Titre5Car"/>
    <w:qFormat/>
    <w:rsid w:val="00982AAE"/>
    <w:pPr>
      <w:numPr>
        <w:ilvl w:val="4"/>
      </w:numPr>
      <w:tabs>
        <w:tab w:val="clear" w:pos="940"/>
        <w:tab w:val="clear" w:pos="1140"/>
        <w:tab w:val="clear" w:pos="1360"/>
      </w:tabs>
      <w:outlineLvl w:val="4"/>
    </w:pPr>
  </w:style>
  <w:style w:type="paragraph" w:styleId="Titre6">
    <w:name w:val="heading 6"/>
    <w:aliases w:val="h6,H61,TOC header,Bullet list,sub-dash,sd,5,Appendix,T1,Heading6,h61,h62,Alt+6"/>
    <w:basedOn w:val="Titre5"/>
    <w:next w:val="Normal"/>
    <w:link w:val="Titre6Car"/>
    <w:qFormat/>
    <w:rsid w:val="00982AAE"/>
    <w:pPr>
      <w:numPr>
        <w:ilvl w:val="5"/>
      </w:numPr>
      <w:outlineLvl w:val="5"/>
    </w:pPr>
  </w:style>
  <w:style w:type="paragraph" w:styleId="Titre7">
    <w:name w:val="heading 7"/>
    <w:aliases w:val="Bulleted list,L7,Annex level 1,SDL title,h7,Alt+7,Alt+71,Alt+72,Alt+73,Alt+74,Alt+75,Alt+76,Alt+77,Alt+78,Alt+79,Alt+710,Alt+711,Alt+712,Alt+713"/>
    <w:basedOn w:val="Titre6"/>
    <w:next w:val="Normal"/>
    <w:link w:val="Titre7Car"/>
    <w:uiPriority w:val="9"/>
    <w:qFormat/>
    <w:pPr>
      <w:numPr>
        <w:ilvl w:val="6"/>
      </w:numPr>
      <w:outlineLvl w:val="6"/>
    </w:pPr>
  </w:style>
  <w:style w:type="paragraph" w:styleId="Titre8">
    <w:name w:val="heading 8"/>
    <w:aliases w:val="Legal Level 1.1.1.,Center Bold,Table Heading,Table,Annex level 2,Tables,Alt+8,Alt+81,Alt+82,Alt+83,Alt+84,Alt+85,Alt+86,Alt+87,Alt+88,Alt+89,Alt+810,Alt+811,Alt+812,Alt+813"/>
    <w:basedOn w:val="Titre6"/>
    <w:next w:val="Normal"/>
    <w:link w:val="Titre8Car"/>
    <w:uiPriority w:val="9"/>
    <w:qFormat/>
    <w:pPr>
      <w:numPr>
        <w:ilvl w:val="7"/>
      </w:numPr>
      <w:outlineLvl w:val="7"/>
    </w:pPr>
  </w:style>
  <w:style w:type="paragraph" w:styleId="Titre9">
    <w:name w:val="heading 9"/>
    <w:aliases w:val="Figure Heading,FH,Titre 10,Annex Level 3,tt,ft,HF,Figures,Alt+9"/>
    <w:basedOn w:val="Titre6"/>
    <w:next w:val="Normal"/>
    <w:link w:val="Titre9Car"/>
    <w:uiPriority w:val="9"/>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a2">
    <w:name w:val="a2"/>
    <w:basedOn w:val="BaseHeading"/>
    <w:next w:val="Normal"/>
    <w:uiPriority w:val="11"/>
    <w:rsid w:val="00982AAE"/>
    <w:pPr>
      <w:numPr>
        <w:ilvl w:val="1"/>
        <w:numId w:val="13"/>
      </w:numPr>
      <w:tabs>
        <w:tab w:val="left" w:pos="500"/>
        <w:tab w:val="left" w:pos="720"/>
      </w:tabs>
      <w:spacing w:before="270" w:line="270" w:lineRule="exact"/>
    </w:pPr>
    <w:rPr>
      <w:b/>
      <w:sz w:val="28"/>
    </w:rPr>
  </w:style>
  <w:style w:type="paragraph" w:customStyle="1" w:styleId="a3">
    <w:name w:val="a3"/>
    <w:basedOn w:val="BaseHeading"/>
    <w:next w:val="Normal"/>
    <w:uiPriority w:val="12"/>
    <w:rsid w:val="00982AAE"/>
    <w:pPr>
      <w:numPr>
        <w:ilvl w:val="2"/>
        <w:numId w:val="13"/>
      </w:numPr>
      <w:tabs>
        <w:tab w:val="left" w:pos="640"/>
      </w:tabs>
      <w:spacing w:line="250" w:lineRule="exact"/>
    </w:pPr>
    <w:rPr>
      <w:b/>
    </w:rPr>
  </w:style>
  <w:style w:type="paragraph" w:customStyle="1" w:styleId="a4">
    <w:name w:val="a4"/>
    <w:basedOn w:val="BaseHeading"/>
    <w:next w:val="Normal"/>
    <w:uiPriority w:val="13"/>
    <w:rsid w:val="00982AAE"/>
    <w:pPr>
      <w:numPr>
        <w:ilvl w:val="3"/>
        <w:numId w:val="13"/>
      </w:numPr>
      <w:tabs>
        <w:tab w:val="left" w:pos="880"/>
      </w:tabs>
    </w:pPr>
    <w:rPr>
      <w:b/>
      <w:bCs/>
      <w:iCs/>
    </w:rPr>
  </w:style>
  <w:style w:type="paragraph" w:customStyle="1" w:styleId="a5">
    <w:name w:val="a5"/>
    <w:basedOn w:val="BaseHeading"/>
    <w:next w:val="Normal"/>
    <w:uiPriority w:val="14"/>
    <w:rsid w:val="00982AAE"/>
    <w:pPr>
      <w:numPr>
        <w:ilvl w:val="4"/>
        <w:numId w:val="13"/>
      </w:numPr>
      <w:tabs>
        <w:tab w:val="left" w:pos="1140"/>
        <w:tab w:val="left" w:pos="1360"/>
      </w:tabs>
    </w:pPr>
    <w:rPr>
      <w:b/>
      <w:bCs/>
      <w:iCs/>
    </w:rPr>
  </w:style>
  <w:style w:type="paragraph" w:customStyle="1" w:styleId="a6">
    <w:name w:val="a6"/>
    <w:basedOn w:val="BaseHeading"/>
    <w:next w:val="Normal"/>
    <w:uiPriority w:val="15"/>
    <w:rsid w:val="00982AAE"/>
    <w:pPr>
      <w:numPr>
        <w:ilvl w:val="5"/>
        <w:numId w:val="13"/>
      </w:numPr>
      <w:tabs>
        <w:tab w:val="left" w:pos="1140"/>
        <w:tab w:val="left" w:pos="1360"/>
      </w:tabs>
    </w:pPr>
    <w:rPr>
      <w:b/>
      <w:bCs/>
    </w:rPr>
  </w:style>
  <w:style w:type="paragraph" w:customStyle="1" w:styleId="ANNEX">
    <w:name w:val="ANNEX"/>
    <w:basedOn w:val="BaseHeading"/>
    <w:next w:val="Normal"/>
    <w:uiPriority w:val="10"/>
    <w:rsid w:val="00982AAE"/>
    <w:pPr>
      <w:keepNext/>
      <w:pageBreakBefore/>
      <w:numPr>
        <w:numId w:val="13"/>
      </w:numPr>
      <w:spacing w:after="760" w:line="310" w:lineRule="exact"/>
      <w:jc w:val="center"/>
    </w:pPr>
    <w:rPr>
      <w:rFonts w:eastAsia="MS Mincho"/>
      <w:b/>
      <w:sz w:val="28"/>
      <w:szCs w:val="20"/>
      <w:lang w:eastAsia="ja-JP"/>
    </w:rPr>
  </w:style>
  <w:style w:type="paragraph" w:customStyle="1" w:styleId="ANNEXN">
    <w:name w:val="ANNEXN"/>
    <w:basedOn w:val="ANNEX"/>
    <w:next w:val="Normal"/>
    <w:uiPriority w:val="99"/>
    <w:pPr>
      <w:numPr>
        <w:numId w:val="15"/>
      </w:numPr>
    </w:pPr>
  </w:style>
  <w:style w:type="paragraph" w:customStyle="1" w:styleId="ANNEXZ">
    <w:name w:val="ANNEXZ"/>
    <w:basedOn w:val="ANNEX"/>
    <w:next w:val="Normal"/>
    <w:uiPriority w:val="99"/>
    <w:pPr>
      <w:numPr>
        <w:numId w:val="14"/>
      </w:numPr>
    </w:pPr>
  </w:style>
  <w:style w:type="paragraph" w:customStyle="1" w:styleId="Bibliographie1">
    <w:name w:val="Bibliographie1"/>
    <w:basedOn w:val="Normal"/>
    <w:pPr>
      <w:numPr>
        <w:numId w:val="2"/>
      </w:numPr>
      <w:tabs>
        <w:tab w:val="clear" w:pos="360"/>
        <w:tab w:val="left" w:pos="660"/>
      </w:tabs>
      <w:spacing w:after="240" w:line="240" w:lineRule="atLeast"/>
      <w:jc w:val="both"/>
    </w:pPr>
    <w:rPr>
      <w:rFonts w:ascii="Cambria" w:eastAsia="MS Mincho" w:hAnsi="Cambria"/>
      <w:sz w:val="22"/>
      <w:szCs w:val="20"/>
      <w:lang w:val="en-GB" w:eastAsia="ja-JP"/>
    </w:rPr>
  </w:style>
  <w:style w:type="paragraph" w:styleId="Normalcentr">
    <w:name w:val="Block Text"/>
    <w:basedOn w:val="Normal"/>
    <w:pPr>
      <w:spacing w:after="120" w:line="230" w:lineRule="atLeast"/>
      <w:ind w:left="1440" w:right="1440"/>
      <w:jc w:val="both"/>
    </w:pPr>
    <w:rPr>
      <w:rFonts w:ascii="Cambria" w:eastAsia="MS Mincho" w:hAnsi="Cambria"/>
      <w:sz w:val="22"/>
      <w:szCs w:val="20"/>
      <w:lang w:val="en-GB" w:eastAsia="ja-JP"/>
    </w:rPr>
  </w:style>
  <w:style w:type="paragraph" w:styleId="Corpsdetexte">
    <w:name w:val="Body Text"/>
    <w:aliases w:val="Body Text Char1 Char,Body Text Char Char Char,Body Text Char Char"/>
    <w:basedOn w:val="BaseText"/>
    <w:link w:val="CorpsdetexteCar"/>
    <w:unhideWhenUsed/>
    <w:rsid w:val="00982AAE"/>
    <w:pPr>
      <w:spacing w:after="120"/>
    </w:pPr>
  </w:style>
  <w:style w:type="paragraph" w:styleId="Corpsdetexte2">
    <w:name w:val="Body Text 2"/>
    <w:basedOn w:val="Normal"/>
    <w:link w:val="Corpsdetexte2Car"/>
    <w:uiPriority w:val="99"/>
    <w:pPr>
      <w:spacing w:before="60" w:after="60" w:line="190" w:lineRule="atLeast"/>
      <w:jc w:val="both"/>
    </w:pPr>
    <w:rPr>
      <w:rFonts w:ascii="Cambria" w:eastAsia="MS Mincho" w:hAnsi="Cambria"/>
      <w:sz w:val="16"/>
      <w:szCs w:val="20"/>
      <w:lang w:val="en-GB" w:eastAsia="fr-CH"/>
    </w:rPr>
  </w:style>
  <w:style w:type="paragraph" w:styleId="Corpsdetexte3">
    <w:name w:val="Body Text 3"/>
    <w:basedOn w:val="Normal"/>
    <w:link w:val="Corpsdetexte3Car"/>
    <w:uiPriority w:val="99"/>
    <w:pPr>
      <w:spacing w:before="60" w:after="60" w:line="170" w:lineRule="atLeast"/>
      <w:jc w:val="both"/>
    </w:pPr>
    <w:rPr>
      <w:rFonts w:ascii="Cambria" w:eastAsia="MS Mincho" w:hAnsi="Cambria"/>
      <w:sz w:val="14"/>
      <w:szCs w:val="20"/>
      <w:lang w:val="en-GB" w:eastAsia="fr-CH"/>
    </w:rPr>
  </w:style>
  <w:style w:type="paragraph" w:styleId="Retrait1religne">
    <w:name w:val="Body Text First Indent"/>
    <w:basedOn w:val="Corpsdetexte"/>
    <w:link w:val="Retrait1religneCar"/>
    <w:uiPriority w:val="99"/>
    <w:pPr>
      <w:ind w:firstLine="210"/>
    </w:pPr>
    <w:rPr>
      <w:lang w:eastAsia="fr-CH"/>
    </w:rPr>
  </w:style>
  <w:style w:type="paragraph" w:styleId="Retraitcorpsdetexte">
    <w:name w:val="Body Text Indent"/>
    <w:basedOn w:val="Normal"/>
    <w:link w:val="RetraitcorpsdetexteCar"/>
    <w:uiPriority w:val="99"/>
    <w:pPr>
      <w:spacing w:after="120" w:line="230" w:lineRule="atLeast"/>
      <w:ind w:left="283"/>
      <w:jc w:val="both"/>
    </w:pPr>
    <w:rPr>
      <w:rFonts w:ascii="Cambria" w:eastAsia="MS Mincho" w:hAnsi="Cambria"/>
      <w:sz w:val="22"/>
      <w:szCs w:val="20"/>
      <w:lang w:val="en-GB" w:eastAsia="fr-CH"/>
    </w:rPr>
  </w:style>
  <w:style w:type="paragraph" w:styleId="Retraitcorpset1relig">
    <w:name w:val="Body Text First Indent 2"/>
    <w:aliases w:val="Retrait corps et 1ère lig"/>
    <w:basedOn w:val="Normal"/>
    <w:link w:val="Retraitcorpset1religCar"/>
    <w:pPr>
      <w:spacing w:after="240" w:line="230" w:lineRule="atLeast"/>
      <w:ind w:firstLine="210"/>
      <w:jc w:val="both"/>
    </w:pPr>
    <w:rPr>
      <w:rFonts w:ascii="Cambria" w:eastAsia="MS Mincho" w:hAnsi="Cambria"/>
      <w:sz w:val="22"/>
      <w:szCs w:val="20"/>
      <w:lang w:val="en-GB" w:eastAsia="fr-CH"/>
    </w:rPr>
  </w:style>
  <w:style w:type="paragraph" w:styleId="Retraitcorpsdetexte2">
    <w:name w:val="Body Text Indent 2"/>
    <w:basedOn w:val="Normal"/>
    <w:link w:val="Retraitcorpsdetexte2Car"/>
    <w:uiPriority w:val="99"/>
    <w:pPr>
      <w:spacing w:after="120" w:line="480" w:lineRule="auto"/>
      <w:ind w:left="283"/>
      <w:jc w:val="both"/>
    </w:pPr>
    <w:rPr>
      <w:rFonts w:ascii="Cambria" w:eastAsia="MS Mincho" w:hAnsi="Cambria"/>
      <w:sz w:val="22"/>
      <w:szCs w:val="20"/>
      <w:lang w:val="en-GB" w:eastAsia="fr-CH"/>
    </w:rPr>
  </w:style>
  <w:style w:type="paragraph" w:styleId="Retraitcorpsdetexte3">
    <w:name w:val="Body Text Indent 3"/>
    <w:basedOn w:val="Normal"/>
    <w:link w:val="Retraitcorpsdetexte3Car"/>
    <w:uiPriority w:val="99"/>
    <w:pPr>
      <w:spacing w:after="120" w:line="230" w:lineRule="atLeast"/>
      <w:ind w:left="283"/>
      <w:jc w:val="both"/>
    </w:pPr>
    <w:rPr>
      <w:rFonts w:ascii="Cambria" w:eastAsia="MS Mincho" w:hAnsi="Cambria"/>
      <w:sz w:val="16"/>
      <w:szCs w:val="20"/>
      <w:lang w:val="en-GB" w:eastAsia="fr-CH"/>
    </w:rPr>
  </w:style>
  <w:style w:type="paragraph" w:styleId="Lgende">
    <w:name w:val="caption"/>
    <w:basedOn w:val="Normal"/>
    <w:next w:val="Normal"/>
    <w:uiPriority w:val="35"/>
    <w:qFormat/>
    <w:rsid w:val="001E3A2A"/>
    <w:pPr>
      <w:spacing w:before="120" w:after="120" w:line="230" w:lineRule="atLeast"/>
      <w:jc w:val="center"/>
    </w:pPr>
    <w:rPr>
      <w:rFonts w:ascii="Cambria" w:eastAsia="MS Mincho" w:hAnsi="Cambria"/>
      <w:b/>
      <w:sz w:val="22"/>
      <w:szCs w:val="20"/>
      <w:lang w:val="en-GB" w:eastAsia="ja-JP"/>
    </w:rPr>
  </w:style>
  <w:style w:type="paragraph" w:styleId="Formuledepolitesse">
    <w:name w:val="Closing"/>
    <w:basedOn w:val="Normal"/>
    <w:link w:val="FormuledepolitesseCar"/>
    <w:uiPriority w:val="99"/>
    <w:pPr>
      <w:spacing w:after="240" w:line="230" w:lineRule="atLeast"/>
      <w:ind w:left="4252"/>
      <w:jc w:val="both"/>
    </w:pPr>
    <w:rPr>
      <w:rFonts w:ascii="Cambria" w:eastAsia="MS Mincho" w:hAnsi="Cambria"/>
      <w:sz w:val="22"/>
      <w:szCs w:val="20"/>
      <w:lang w:val="en-GB" w:eastAsia="fr-CH"/>
    </w:rPr>
  </w:style>
  <w:style w:type="character" w:styleId="Marquedecommentaire">
    <w:name w:val="annotation reference"/>
    <w:uiPriority w:val="99"/>
    <w:rPr>
      <w:noProof w:val="0"/>
      <w:sz w:val="16"/>
      <w:lang w:val="fr-FR"/>
    </w:rPr>
  </w:style>
  <w:style w:type="paragraph" w:styleId="Commentaire">
    <w:name w:val="annotation text"/>
    <w:basedOn w:val="Normal"/>
    <w:link w:val="CommentaireCar"/>
    <w:uiPriority w:val="99"/>
    <w:pPr>
      <w:spacing w:after="240" w:line="230" w:lineRule="atLeast"/>
      <w:jc w:val="both"/>
    </w:pPr>
    <w:rPr>
      <w:rFonts w:ascii="Cambria" w:eastAsia="MS Mincho" w:hAnsi="Cambria"/>
      <w:sz w:val="22"/>
      <w:szCs w:val="20"/>
      <w:lang w:val="en-GB" w:eastAsia="fr-CH"/>
    </w:rPr>
  </w:style>
  <w:style w:type="paragraph" w:styleId="Date">
    <w:name w:val="Date"/>
    <w:basedOn w:val="Normal"/>
    <w:next w:val="Normal"/>
    <w:link w:val="DateCar"/>
    <w:uiPriority w:val="99"/>
    <w:pPr>
      <w:spacing w:after="240" w:line="230" w:lineRule="atLeast"/>
      <w:jc w:val="both"/>
    </w:pPr>
    <w:rPr>
      <w:rFonts w:ascii="Cambria" w:eastAsia="MS Mincho" w:hAnsi="Cambria"/>
      <w:sz w:val="22"/>
      <w:szCs w:val="20"/>
      <w:lang w:val="en-GB" w:eastAsia="fr-CH"/>
    </w:rPr>
  </w:style>
  <w:style w:type="paragraph" w:customStyle="1" w:styleId="Definition">
    <w:name w:val="Definition"/>
    <w:basedOn w:val="BaseText"/>
    <w:rsid w:val="00982AAE"/>
    <w:pPr>
      <w:spacing w:line="230" w:lineRule="atLeast"/>
    </w:pPr>
  </w:style>
  <w:style w:type="character" w:customStyle="1" w:styleId="Defterms">
    <w:name w:val="Defterms"/>
    <w:rPr>
      <w:noProof w:val="0"/>
      <w:color w:val="auto"/>
      <w:lang w:val="fr-FR"/>
    </w:rPr>
  </w:style>
  <w:style w:type="paragraph" w:customStyle="1" w:styleId="dl">
    <w:name w:val="dl"/>
    <w:basedOn w:val="BaseText"/>
    <w:uiPriority w:val="99"/>
    <w:rsid w:val="00982AAE"/>
    <w:pPr>
      <w:ind w:left="806" w:hanging="403"/>
    </w:pPr>
  </w:style>
  <w:style w:type="paragraph" w:styleId="Explorateurdedocuments">
    <w:name w:val="Document Map"/>
    <w:basedOn w:val="Normal"/>
    <w:link w:val="ExplorateurdedocumentsCar"/>
    <w:uiPriority w:val="99"/>
    <w:semiHidden/>
    <w:pPr>
      <w:shd w:val="clear" w:color="auto" w:fill="000080"/>
      <w:spacing w:line="230" w:lineRule="atLeast"/>
    </w:pPr>
    <w:rPr>
      <w:rFonts w:ascii="Tahoma" w:hAnsi="Tahoma"/>
      <w:lang w:eastAsia="fr-CH"/>
    </w:rPr>
  </w:style>
  <w:style w:type="character" w:styleId="Accentuation">
    <w:name w:val="Emphasis"/>
    <w:qFormat/>
    <w:rPr>
      <w:i/>
      <w:noProof w:val="0"/>
      <w:lang w:val="fr-FR"/>
    </w:rPr>
  </w:style>
  <w:style w:type="character" w:styleId="Appeldenotedefin">
    <w:name w:val="endnote reference"/>
    <w:semiHidden/>
    <w:rPr>
      <w:noProof w:val="0"/>
      <w:vertAlign w:val="superscript"/>
      <w:lang w:val="fr-FR"/>
    </w:rPr>
  </w:style>
  <w:style w:type="paragraph" w:styleId="Notedefin">
    <w:name w:val="endnote text"/>
    <w:basedOn w:val="Normal"/>
    <w:link w:val="NotedefinCar"/>
    <w:uiPriority w:val="99"/>
    <w:semiHidden/>
    <w:pPr>
      <w:spacing w:line="230" w:lineRule="atLeast"/>
    </w:pPr>
    <w:rPr>
      <w:lang w:eastAsia="fr-CH"/>
    </w:rPr>
  </w:style>
  <w:style w:type="paragraph" w:styleId="Adressedestinataire">
    <w:name w:val="envelope address"/>
    <w:basedOn w:val="Normal"/>
    <w:pPr>
      <w:framePr w:w="7938" w:h="1985" w:hRule="exact" w:hSpace="141" w:wrap="auto" w:hAnchor="page" w:xAlign="center" w:yAlign="bottom"/>
      <w:spacing w:after="240" w:line="230" w:lineRule="atLeast"/>
      <w:ind w:left="2835"/>
      <w:jc w:val="both"/>
    </w:pPr>
    <w:rPr>
      <w:rFonts w:ascii="Cambria" w:eastAsia="MS Mincho" w:hAnsi="Cambria"/>
      <w:szCs w:val="20"/>
      <w:lang w:val="en-GB" w:eastAsia="ja-JP"/>
    </w:rPr>
  </w:style>
  <w:style w:type="paragraph" w:styleId="Adresseexpditeur">
    <w:name w:val="envelope return"/>
    <w:basedOn w:val="Normal"/>
    <w:pPr>
      <w:spacing w:after="240" w:line="230" w:lineRule="atLeast"/>
      <w:jc w:val="both"/>
    </w:pPr>
    <w:rPr>
      <w:rFonts w:ascii="Cambria" w:eastAsia="MS Mincho" w:hAnsi="Cambria"/>
      <w:sz w:val="22"/>
      <w:szCs w:val="20"/>
      <w:lang w:val="en-GB" w:eastAsia="ja-JP"/>
    </w:rPr>
  </w:style>
  <w:style w:type="paragraph" w:customStyle="1" w:styleId="Example">
    <w:name w:val="Example"/>
    <w:basedOn w:val="BaseText"/>
    <w:uiPriority w:val="99"/>
    <w:rsid w:val="00982AAE"/>
    <w:pPr>
      <w:tabs>
        <w:tab w:val="left" w:pos="1354"/>
      </w:tabs>
      <w:spacing w:line="220" w:lineRule="atLeast"/>
    </w:pPr>
    <w:rPr>
      <w:sz w:val="20"/>
    </w:rPr>
  </w:style>
  <w:style w:type="character" w:customStyle="1" w:styleId="ExtXref">
    <w:name w:val="ExtXref"/>
    <w:rPr>
      <w:noProof w:val="0"/>
      <w:color w:val="auto"/>
      <w:lang w:val="fr-FR"/>
    </w:rPr>
  </w:style>
  <w:style w:type="paragraph" w:customStyle="1" w:styleId="Figurefootnote">
    <w:name w:val="Figure footnote"/>
    <w:basedOn w:val="Normal"/>
    <w:uiPriority w:val="99"/>
    <w:pPr>
      <w:keepNext/>
      <w:tabs>
        <w:tab w:val="left" w:pos="340"/>
      </w:tabs>
      <w:spacing w:after="60" w:line="210" w:lineRule="atLeast"/>
      <w:jc w:val="both"/>
    </w:pPr>
    <w:rPr>
      <w:rFonts w:ascii="Cambria" w:eastAsia="MS Mincho" w:hAnsi="Cambria"/>
      <w:sz w:val="18"/>
      <w:szCs w:val="20"/>
      <w:lang w:val="en-GB" w:eastAsia="ja-JP"/>
    </w:rPr>
  </w:style>
  <w:style w:type="paragraph" w:customStyle="1" w:styleId="Figuretitle">
    <w:name w:val="Figure title"/>
    <w:basedOn w:val="BaseHeading"/>
    <w:uiPriority w:val="99"/>
    <w:rsid w:val="00982AAE"/>
    <w:pPr>
      <w:suppressAutoHyphens/>
      <w:spacing w:before="240" w:after="360"/>
      <w:jc w:val="center"/>
      <w:outlineLvl w:val="9"/>
    </w:pPr>
    <w:rPr>
      <w:b/>
    </w:rPr>
  </w:style>
  <w:style w:type="character" w:styleId="Lienhypertextesuivivisit">
    <w:name w:val="FollowedHyperlink"/>
    <w:rPr>
      <w:noProof w:val="0"/>
      <w:color w:val="800080"/>
      <w:u w:val="single"/>
      <w:lang w:val="fr-FR"/>
    </w:rPr>
  </w:style>
  <w:style w:type="paragraph" w:styleId="Pieddepage">
    <w:name w:val="footer"/>
    <w:basedOn w:val="Normal"/>
    <w:link w:val="PieddepageCar"/>
    <w:uiPriority w:val="99"/>
    <w:pPr>
      <w:spacing w:line="220" w:lineRule="exact"/>
      <w:jc w:val="both"/>
    </w:pPr>
    <w:rPr>
      <w:rFonts w:ascii="Cambria" w:eastAsia="MS Mincho" w:hAnsi="Cambria"/>
      <w:sz w:val="22"/>
      <w:szCs w:val="20"/>
      <w:lang w:val="en-GB" w:eastAsia="fr-CH"/>
    </w:rPr>
  </w:style>
  <w:style w:type="character" w:styleId="Appelnotedebasdep">
    <w:name w:val="footnote reference"/>
    <w:semiHidden/>
    <w:rPr>
      <w:noProof/>
      <w:position w:val="6"/>
      <w:sz w:val="16"/>
      <w:vertAlign w:val="baseline"/>
      <w:lang w:val="fr-FR"/>
    </w:rPr>
  </w:style>
  <w:style w:type="paragraph" w:styleId="Notedebasdepage">
    <w:name w:val="footnote text"/>
    <w:basedOn w:val="Normal"/>
    <w:link w:val="NotedebasdepageCar"/>
    <w:uiPriority w:val="99"/>
    <w:semiHidden/>
    <w:pPr>
      <w:tabs>
        <w:tab w:val="left" w:pos="340"/>
      </w:tabs>
      <w:spacing w:after="120" w:line="210" w:lineRule="atLeast"/>
    </w:pPr>
    <w:rPr>
      <w:sz w:val="18"/>
      <w:lang w:eastAsia="fr-CH"/>
    </w:rPr>
  </w:style>
  <w:style w:type="paragraph" w:customStyle="1" w:styleId="Foreword">
    <w:name w:val="Foreword"/>
    <w:basedOn w:val="Normal"/>
    <w:next w:val="Normal"/>
    <w:uiPriority w:val="99"/>
    <w:pPr>
      <w:spacing w:after="240" w:line="230" w:lineRule="atLeast"/>
      <w:jc w:val="both"/>
    </w:pPr>
    <w:rPr>
      <w:rFonts w:ascii="Cambria" w:eastAsia="MS Mincho" w:hAnsi="Cambria"/>
      <w:color w:val="0000FF"/>
      <w:sz w:val="22"/>
      <w:szCs w:val="20"/>
      <w:lang w:val="en-GB" w:eastAsia="ja-JP"/>
    </w:rPr>
  </w:style>
  <w:style w:type="paragraph" w:customStyle="1" w:styleId="Formula">
    <w:name w:val="Formula"/>
    <w:basedOn w:val="BaseText"/>
    <w:uiPriority w:val="99"/>
    <w:rsid w:val="00982AAE"/>
    <w:pPr>
      <w:tabs>
        <w:tab w:val="right" w:pos="9749"/>
      </w:tabs>
      <w:spacing w:after="220"/>
      <w:ind w:left="403"/>
      <w:jc w:val="left"/>
    </w:pPr>
  </w:style>
  <w:style w:type="paragraph" w:styleId="En-tte">
    <w:name w:val="header"/>
    <w:basedOn w:val="Normal"/>
    <w:link w:val="En-tteCar"/>
    <w:uiPriority w:val="99"/>
    <w:pPr>
      <w:spacing w:after="740" w:line="220" w:lineRule="exact"/>
      <w:jc w:val="both"/>
    </w:pPr>
    <w:rPr>
      <w:rFonts w:ascii="Cambria" w:eastAsia="MS Mincho" w:hAnsi="Cambria"/>
      <w:b/>
      <w:sz w:val="22"/>
      <w:szCs w:val="20"/>
      <w:lang w:val="en-GB" w:eastAsia="fr-CH"/>
    </w:rPr>
  </w:style>
  <w:style w:type="character" w:styleId="Lienhypertexte">
    <w:name w:val="Hyperlink"/>
    <w:uiPriority w:val="99"/>
    <w:rPr>
      <w:noProof w:val="0"/>
      <w:color w:val="0000FF"/>
      <w:u w:val="single"/>
      <w:lang w:val="fr-FR"/>
    </w:rPr>
  </w:style>
  <w:style w:type="paragraph" w:styleId="Index1">
    <w:name w:val="index 1"/>
    <w:basedOn w:val="Normal"/>
    <w:uiPriority w:val="99"/>
    <w:semiHidden/>
    <w:pPr>
      <w:spacing w:line="210" w:lineRule="atLeast"/>
      <w:ind w:left="142" w:hanging="142"/>
    </w:pPr>
    <w:rPr>
      <w:rFonts w:ascii="Cambria" w:eastAsia="MS Mincho" w:hAnsi="Cambria"/>
      <w:b/>
      <w:sz w:val="18"/>
      <w:szCs w:val="20"/>
      <w:lang w:val="en-GB" w:eastAsia="ja-JP"/>
    </w:rPr>
  </w:style>
  <w:style w:type="paragraph" w:styleId="Index2">
    <w:name w:val="index 2"/>
    <w:basedOn w:val="Normal"/>
    <w:next w:val="Normal"/>
    <w:autoRedefine/>
    <w:semiHidden/>
    <w:pPr>
      <w:spacing w:line="210" w:lineRule="atLeast"/>
      <w:ind w:left="600" w:hanging="200"/>
    </w:pPr>
    <w:rPr>
      <w:b/>
      <w:sz w:val="18"/>
    </w:rPr>
  </w:style>
  <w:style w:type="paragraph" w:styleId="Index3">
    <w:name w:val="index 3"/>
    <w:basedOn w:val="Normal"/>
    <w:next w:val="Normal"/>
    <w:autoRedefine/>
    <w:semiHidden/>
    <w:pPr>
      <w:spacing w:line="220" w:lineRule="atLeast"/>
      <w:ind w:left="600" w:hanging="200"/>
    </w:pPr>
    <w:rPr>
      <w:b/>
    </w:rPr>
  </w:style>
  <w:style w:type="paragraph" w:styleId="Index4">
    <w:name w:val="index 4"/>
    <w:basedOn w:val="Normal"/>
    <w:next w:val="Normal"/>
    <w:autoRedefine/>
    <w:semiHidden/>
    <w:pPr>
      <w:spacing w:line="220" w:lineRule="atLeast"/>
      <w:ind w:left="800" w:hanging="200"/>
    </w:pPr>
    <w:rPr>
      <w:b/>
    </w:rPr>
  </w:style>
  <w:style w:type="paragraph" w:styleId="Index5">
    <w:name w:val="index 5"/>
    <w:basedOn w:val="Normal"/>
    <w:next w:val="Normal"/>
    <w:autoRedefine/>
    <w:uiPriority w:val="99"/>
    <w:semiHidden/>
    <w:pPr>
      <w:spacing w:line="220" w:lineRule="atLeast"/>
      <w:ind w:left="1000" w:hanging="200"/>
    </w:pPr>
    <w:rPr>
      <w:b/>
    </w:rPr>
  </w:style>
  <w:style w:type="paragraph" w:styleId="Index6">
    <w:name w:val="index 6"/>
    <w:basedOn w:val="Normal"/>
    <w:next w:val="Normal"/>
    <w:autoRedefine/>
    <w:uiPriority w:val="99"/>
    <w:semiHidden/>
    <w:pPr>
      <w:spacing w:line="220" w:lineRule="atLeast"/>
      <w:ind w:left="1200" w:hanging="200"/>
    </w:pPr>
    <w:rPr>
      <w:b/>
    </w:rPr>
  </w:style>
  <w:style w:type="paragraph" w:styleId="Index7">
    <w:name w:val="index 7"/>
    <w:basedOn w:val="Normal"/>
    <w:next w:val="Normal"/>
    <w:autoRedefine/>
    <w:uiPriority w:val="99"/>
    <w:semiHidden/>
    <w:pPr>
      <w:spacing w:line="220" w:lineRule="atLeast"/>
      <w:ind w:left="1400" w:hanging="200"/>
    </w:pPr>
    <w:rPr>
      <w:b/>
    </w:rPr>
  </w:style>
  <w:style w:type="paragraph" w:styleId="Index8">
    <w:name w:val="index 8"/>
    <w:basedOn w:val="Normal"/>
    <w:next w:val="Normal"/>
    <w:autoRedefine/>
    <w:semiHidden/>
    <w:pPr>
      <w:spacing w:line="220" w:lineRule="atLeast"/>
      <w:ind w:left="1600" w:hanging="200"/>
    </w:pPr>
    <w:rPr>
      <w:b/>
    </w:rPr>
  </w:style>
  <w:style w:type="paragraph" w:styleId="Index9">
    <w:name w:val="index 9"/>
    <w:basedOn w:val="Normal"/>
    <w:next w:val="Normal"/>
    <w:autoRedefine/>
    <w:semiHidden/>
    <w:pPr>
      <w:spacing w:line="220" w:lineRule="atLeast"/>
      <w:ind w:left="1800" w:hanging="200"/>
    </w:pPr>
    <w:rPr>
      <w:b/>
    </w:rPr>
  </w:style>
  <w:style w:type="paragraph" w:styleId="Titreindex">
    <w:name w:val="index heading"/>
    <w:basedOn w:val="Normal"/>
    <w:next w:val="Index1"/>
    <w:uiPriority w:val="99"/>
    <w:semiHidden/>
    <w:pPr>
      <w:keepNext/>
      <w:spacing w:before="400" w:after="210"/>
      <w:jc w:val="center"/>
    </w:pPr>
  </w:style>
  <w:style w:type="paragraph" w:customStyle="1" w:styleId="Introduction">
    <w:name w:val="Introduction"/>
    <w:basedOn w:val="Normal"/>
    <w:next w:val="Normal"/>
    <w:uiPriority w:val="99"/>
    <w:pPr>
      <w:keepNext/>
      <w:pageBreakBefore/>
      <w:tabs>
        <w:tab w:val="left" w:pos="400"/>
      </w:tabs>
      <w:suppressAutoHyphens/>
      <w:spacing w:before="960" w:after="310" w:line="310" w:lineRule="exact"/>
    </w:pPr>
    <w:rPr>
      <w:rFonts w:ascii="Cambria" w:eastAsia="MS Mincho" w:hAnsi="Cambria"/>
      <w:b/>
      <w:sz w:val="28"/>
      <w:szCs w:val="20"/>
      <w:lang w:val="en-GB" w:eastAsia="ja-JP"/>
    </w:rPr>
  </w:style>
  <w:style w:type="character" w:styleId="Numrodeligne">
    <w:name w:val="line number"/>
    <w:rPr>
      <w:noProof w:val="0"/>
      <w:lang w:val="fr-FR"/>
    </w:rPr>
  </w:style>
  <w:style w:type="paragraph" w:styleId="Liste">
    <w:name w:val="List"/>
    <w:basedOn w:val="Normal"/>
    <w:uiPriority w:val="99"/>
    <w:pPr>
      <w:spacing w:after="240" w:line="230" w:lineRule="atLeast"/>
      <w:ind w:left="283" w:hanging="283"/>
      <w:jc w:val="both"/>
    </w:pPr>
    <w:rPr>
      <w:rFonts w:ascii="Cambria" w:eastAsia="MS Mincho" w:hAnsi="Cambria"/>
      <w:sz w:val="22"/>
      <w:szCs w:val="20"/>
      <w:lang w:val="en-GB" w:eastAsia="ja-JP"/>
    </w:rPr>
  </w:style>
  <w:style w:type="paragraph" w:styleId="Liste2">
    <w:name w:val="List 2"/>
    <w:basedOn w:val="Normal"/>
    <w:uiPriority w:val="99"/>
    <w:pPr>
      <w:spacing w:after="240" w:line="230" w:lineRule="atLeast"/>
      <w:ind w:left="566" w:hanging="283"/>
      <w:jc w:val="both"/>
    </w:pPr>
    <w:rPr>
      <w:rFonts w:ascii="Cambria" w:eastAsia="MS Mincho" w:hAnsi="Cambria"/>
      <w:sz w:val="22"/>
      <w:szCs w:val="20"/>
      <w:lang w:val="en-GB" w:eastAsia="ja-JP"/>
    </w:rPr>
  </w:style>
  <w:style w:type="paragraph" w:styleId="Liste3">
    <w:name w:val="List 3"/>
    <w:basedOn w:val="Normal"/>
    <w:uiPriority w:val="99"/>
    <w:pPr>
      <w:spacing w:after="240" w:line="230" w:lineRule="atLeast"/>
      <w:ind w:left="849" w:hanging="283"/>
      <w:jc w:val="both"/>
    </w:pPr>
    <w:rPr>
      <w:rFonts w:ascii="Cambria" w:eastAsia="MS Mincho" w:hAnsi="Cambria"/>
      <w:sz w:val="22"/>
      <w:szCs w:val="20"/>
      <w:lang w:val="en-GB" w:eastAsia="ja-JP"/>
    </w:rPr>
  </w:style>
  <w:style w:type="paragraph" w:styleId="Liste4">
    <w:name w:val="List 4"/>
    <w:basedOn w:val="Normal"/>
    <w:uiPriority w:val="99"/>
    <w:pPr>
      <w:spacing w:after="240" w:line="230" w:lineRule="atLeast"/>
      <w:ind w:left="1132" w:hanging="283"/>
      <w:jc w:val="both"/>
    </w:pPr>
    <w:rPr>
      <w:rFonts w:ascii="Cambria" w:eastAsia="MS Mincho" w:hAnsi="Cambria"/>
      <w:sz w:val="22"/>
      <w:szCs w:val="20"/>
      <w:lang w:val="en-GB" w:eastAsia="ja-JP"/>
    </w:rPr>
  </w:style>
  <w:style w:type="paragraph" w:styleId="Liste5">
    <w:name w:val="List 5"/>
    <w:basedOn w:val="Normal"/>
    <w:uiPriority w:val="99"/>
    <w:pPr>
      <w:spacing w:after="240" w:line="230" w:lineRule="atLeast"/>
      <w:ind w:left="1415" w:hanging="283"/>
      <w:jc w:val="both"/>
    </w:pPr>
    <w:rPr>
      <w:rFonts w:ascii="Cambria" w:eastAsia="MS Mincho" w:hAnsi="Cambria"/>
      <w:sz w:val="22"/>
      <w:szCs w:val="20"/>
      <w:lang w:val="en-GB" w:eastAsia="ja-JP"/>
    </w:rPr>
  </w:style>
  <w:style w:type="paragraph" w:styleId="Listepuces">
    <w:name w:val="List Bullet"/>
    <w:aliases w:val="UL"/>
    <w:basedOn w:val="Normal"/>
    <w:autoRedefine/>
    <w:uiPriority w:val="99"/>
    <w:pPr>
      <w:numPr>
        <w:numId w:val="6"/>
      </w:numPr>
      <w:spacing w:after="240" w:line="240" w:lineRule="atLeast"/>
      <w:jc w:val="both"/>
    </w:pPr>
    <w:rPr>
      <w:rFonts w:ascii="Cambria" w:eastAsia="MS Mincho" w:hAnsi="Cambria"/>
      <w:sz w:val="22"/>
      <w:szCs w:val="20"/>
      <w:lang w:val="en-GB" w:eastAsia="ja-JP"/>
    </w:rPr>
  </w:style>
  <w:style w:type="paragraph" w:styleId="Listepuces2">
    <w:name w:val="List Bullet 2"/>
    <w:basedOn w:val="Normal"/>
    <w:autoRedefine/>
    <w:uiPriority w:val="99"/>
    <w:pPr>
      <w:numPr>
        <w:numId w:val="7"/>
      </w:numPr>
      <w:spacing w:after="240" w:line="240" w:lineRule="atLeast"/>
      <w:jc w:val="both"/>
    </w:pPr>
    <w:rPr>
      <w:rFonts w:ascii="Cambria" w:eastAsia="MS Mincho" w:hAnsi="Cambria"/>
      <w:sz w:val="22"/>
      <w:szCs w:val="20"/>
      <w:lang w:val="en-GB" w:eastAsia="ja-JP"/>
    </w:rPr>
  </w:style>
  <w:style w:type="paragraph" w:styleId="Listepuces3">
    <w:name w:val="List Bullet 3"/>
    <w:basedOn w:val="Normal"/>
    <w:autoRedefine/>
    <w:uiPriority w:val="99"/>
    <w:pPr>
      <w:numPr>
        <w:numId w:val="8"/>
      </w:numPr>
      <w:spacing w:after="240" w:line="240" w:lineRule="atLeast"/>
      <w:jc w:val="both"/>
    </w:pPr>
    <w:rPr>
      <w:rFonts w:ascii="Cambria" w:eastAsia="MS Mincho" w:hAnsi="Cambria"/>
      <w:sz w:val="22"/>
      <w:szCs w:val="20"/>
      <w:lang w:val="en-GB" w:eastAsia="ja-JP"/>
    </w:rPr>
  </w:style>
  <w:style w:type="paragraph" w:styleId="Listepuces4">
    <w:name w:val="List Bullet 4"/>
    <w:basedOn w:val="Normal"/>
    <w:autoRedefine/>
    <w:uiPriority w:val="99"/>
    <w:pPr>
      <w:numPr>
        <w:numId w:val="9"/>
      </w:numPr>
      <w:spacing w:after="240" w:line="240" w:lineRule="atLeast"/>
      <w:jc w:val="both"/>
    </w:pPr>
    <w:rPr>
      <w:rFonts w:ascii="Cambria" w:eastAsia="MS Mincho" w:hAnsi="Cambria"/>
      <w:sz w:val="22"/>
      <w:szCs w:val="20"/>
      <w:lang w:val="en-GB" w:eastAsia="ja-JP"/>
    </w:rPr>
  </w:style>
  <w:style w:type="paragraph" w:styleId="Listepuces5">
    <w:name w:val="List Bullet 5"/>
    <w:basedOn w:val="Normal"/>
    <w:autoRedefine/>
    <w:pPr>
      <w:numPr>
        <w:numId w:val="10"/>
      </w:numPr>
      <w:spacing w:after="240" w:line="240" w:lineRule="atLeast"/>
      <w:jc w:val="both"/>
    </w:pPr>
    <w:rPr>
      <w:rFonts w:ascii="Cambria" w:eastAsia="MS Mincho" w:hAnsi="Cambria"/>
      <w:sz w:val="22"/>
      <w:szCs w:val="20"/>
      <w:lang w:val="en-GB" w:eastAsia="ja-JP"/>
    </w:rPr>
  </w:style>
  <w:style w:type="paragraph" w:styleId="Listecontinue">
    <w:name w:val="List Continue"/>
    <w:aliases w:val="list 1,list-1"/>
    <w:basedOn w:val="Normal"/>
    <w:unhideWhenUsed/>
    <w:rsid w:val="00982AAE"/>
    <w:pPr>
      <w:spacing w:after="120" w:line="240" w:lineRule="atLeast"/>
      <w:ind w:left="360"/>
      <w:contextualSpacing/>
      <w:jc w:val="both"/>
    </w:pPr>
    <w:rPr>
      <w:rFonts w:ascii="Cambria" w:eastAsia="MS Mincho" w:hAnsi="Cambria"/>
      <w:sz w:val="22"/>
      <w:szCs w:val="20"/>
      <w:lang w:val="en-GB" w:eastAsia="ja-JP"/>
    </w:rPr>
  </w:style>
  <w:style w:type="paragraph" w:styleId="Listecontinue2">
    <w:name w:val="List Continue 2"/>
    <w:aliases w:val="list-2"/>
    <w:basedOn w:val="ListContinue1"/>
    <w:rsid w:val="00982AAE"/>
    <w:pPr>
      <w:tabs>
        <w:tab w:val="left" w:pos="800"/>
      </w:tabs>
      <w:ind w:left="1209" w:hanging="806"/>
    </w:pPr>
  </w:style>
  <w:style w:type="paragraph" w:styleId="Listecontinue3">
    <w:name w:val="List Continue 3"/>
    <w:basedOn w:val="ListContinue1"/>
    <w:rsid w:val="00982AAE"/>
    <w:pPr>
      <w:tabs>
        <w:tab w:val="left" w:pos="1200"/>
      </w:tabs>
      <w:ind w:left="2001" w:hanging="1195"/>
    </w:pPr>
  </w:style>
  <w:style w:type="paragraph" w:styleId="Listecontinue4">
    <w:name w:val="List Continue 4"/>
    <w:basedOn w:val="ListContinue1"/>
    <w:rsid w:val="00982AAE"/>
    <w:pPr>
      <w:tabs>
        <w:tab w:val="left" w:pos="1600"/>
      </w:tabs>
      <w:ind w:left="2793" w:hanging="1598"/>
    </w:pPr>
  </w:style>
  <w:style w:type="paragraph" w:styleId="Listecontinue5">
    <w:name w:val="List Continue 5"/>
    <w:basedOn w:val="Normal"/>
    <w:pPr>
      <w:spacing w:after="120" w:line="230" w:lineRule="atLeast"/>
      <w:ind w:left="1415"/>
      <w:jc w:val="both"/>
    </w:pPr>
    <w:rPr>
      <w:rFonts w:ascii="Cambria" w:eastAsia="MS Mincho" w:hAnsi="Cambria"/>
      <w:sz w:val="22"/>
      <w:szCs w:val="20"/>
      <w:lang w:val="en-GB" w:eastAsia="ja-JP"/>
    </w:rPr>
  </w:style>
  <w:style w:type="paragraph" w:styleId="Listenumros">
    <w:name w:val="List Number"/>
    <w:basedOn w:val="Normal"/>
    <w:uiPriority w:val="99"/>
    <w:pPr>
      <w:numPr>
        <w:numId w:val="11"/>
      </w:numPr>
      <w:tabs>
        <w:tab w:val="clear" w:pos="360"/>
        <w:tab w:val="left" w:pos="400"/>
      </w:tabs>
      <w:spacing w:after="240" w:line="240" w:lineRule="atLeast"/>
      <w:jc w:val="both"/>
    </w:pPr>
    <w:rPr>
      <w:rFonts w:ascii="Cambria" w:eastAsia="MS Mincho" w:hAnsi="Cambria"/>
      <w:sz w:val="22"/>
      <w:szCs w:val="20"/>
      <w:lang w:val="en-GB" w:eastAsia="ja-JP"/>
    </w:rPr>
  </w:style>
  <w:style w:type="paragraph" w:styleId="Listenumros2">
    <w:name w:val="List Number 2"/>
    <w:basedOn w:val="ListNumber1"/>
    <w:uiPriority w:val="99"/>
    <w:rsid w:val="00982AAE"/>
    <w:pPr>
      <w:tabs>
        <w:tab w:val="left" w:pos="800"/>
      </w:tabs>
      <w:ind w:left="806"/>
    </w:pPr>
  </w:style>
  <w:style w:type="paragraph" w:styleId="Listenumros3">
    <w:name w:val="List Number 3"/>
    <w:basedOn w:val="ListNumber1"/>
    <w:uiPriority w:val="99"/>
    <w:rsid w:val="00982AAE"/>
    <w:pPr>
      <w:tabs>
        <w:tab w:val="left" w:pos="1200"/>
      </w:tabs>
      <w:ind w:left="1209"/>
    </w:pPr>
  </w:style>
  <w:style w:type="paragraph" w:styleId="Listenumros4">
    <w:name w:val="List Number 4"/>
    <w:basedOn w:val="ListNumber1"/>
    <w:uiPriority w:val="99"/>
    <w:rsid w:val="00982AAE"/>
    <w:pPr>
      <w:tabs>
        <w:tab w:val="left" w:pos="1600"/>
      </w:tabs>
      <w:ind w:left="1598"/>
    </w:pPr>
  </w:style>
  <w:style w:type="paragraph" w:styleId="Listenumros5">
    <w:name w:val="List Number 5"/>
    <w:basedOn w:val="Normal"/>
    <w:uiPriority w:val="99"/>
    <w:pPr>
      <w:numPr>
        <w:numId w:val="12"/>
      </w:numPr>
      <w:spacing w:after="240" w:line="240" w:lineRule="atLeast"/>
      <w:jc w:val="both"/>
    </w:pPr>
    <w:rPr>
      <w:rFonts w:ascii="Cambria" w:eastAsia="MS Mincho" w:hAnsi="Cambria"/>
      <w:sz w:val="22"/>
      <w:szCs w:val="20"/>
      <w:lang w:val="en-GB" w:eastAsia="ja-JP"/>
    </w:rPr>
  </w:style>
  <w:style w:type="paragraph" w:styleId="Textedemacro">
    <w:name w:val="macro"/>
    <w:link w:val="TextedemacroCar"/>
    <w:uiPriority w:val="99"/>
    <w:semiHidden/>
    <w:pPr>
      <w:tabs>
        <w:tab w:val="left" w:pos="480"/>
        <w:tab w:val="left" w:pos="960"/>
        <w:tab w:val="left" w:pos="1440"/>
        <w:tab w:val="left" w:pos="1920"/>
        <w:tab w:val="left" w:pos="2400"/>
        <w:tab w:val="left" w:pos="2880"/>
        <w:tab w:val="left" w:pos="3360"/>
        <w:tab w:val="left" w:pos="3840"/>
        <w:tab w:val="left" w:pos="4320"/>
      </w:tabs>
      <w:spacing w:after="240" w:line="230" w:lineRule="atLeast"/>
      <w:jc w:val="both"/>
    </w:pPr>
    <w:rPr>
      <w:rFonts w:ascii="Courier New" w:hAnsi="Courier New"/>
      <w:lang w:val="en-GB" w:eastAsia="fr-CH"/>
    </w:rPr>
  </w:style>
  <w:style w:type="paragraph" w:styleId="En-ttedemessage">
    <w:name w:val="Message Header"/>
    <w:basedOn w:val="Normal"/>
    <w:link w:val="En-ttedemessageCar"/>
    <w:uiPriority w:val="99"/>
    <w:pPr>
      <w:pBdr>
        <w:top w:val="single" w:sz="6" w:space="1" w:color="auto"/>
        <w:left w:val="single" w:sz="6" w:space="1" w:color="auto"/>
        <w:bottom w:val="single" w:sz="6" w:space="1" w:color="auto"/>
        <w:right w:val="single" w:sz="6" w:space="1" w:color="auto"/>
      </w:pBdr>
      <w:shd w:val="pct20" w:color="auto" w:fill="auto"/>
      <w:spacing w:after="240" w:line="230" w:lineRule="atLeast"/>
      <w:ind w:left="1134" w:hanging="1134"/>
      <w:jc w:val="both"/>
    </w:pPr>
    <w:rPr>
      <w:rFonts w:ascii="Cambria" w:eastAsia="MS Mincho" w:hAnsi="Cambria"/>
      <w:szCs w:val="20"/>
      <w:lang w:val="en-GB" w:eastAsia="fr-CH"/>
    </w:rPr>
  </w:style>
  <w:style w:type="paragraph" w:customStyle="1" w:styleId="MSDNFR">
    <w:name w:val="MSDNFR"/>
    <w:basedOn w:val="Normal"/>
    <w:next w:val="Normal"/>
    <w:uiPriority w:val="99"/>
    <w:pPr>
      <w:spacing w:after="240" w:line="220" w:lineRule="atLeast"/>
      <w:jc w:val="both"/>
    </w:pPr>
    <w:rPr>
      <w:rFonts w:ascii="Cambria" w:eastAsia="MS Mincho" w:hAnsi="Cambria"/>
      <w:color w:val="0000FF"/>
      <w:sz w:val="22"/>
      <w:szCs w:val="20"/>
      <w:lang w:val="en-GB" w:eastAsia="ja-JP"/>
    </w:rPr>
  </w:style>
  <w:style w:type="paragraph" w:customStyle="1" w:styleId="na2">
    <w:name w:val="na2"/>
    <w:basedOn w:val="a2"/>
    <w:next w:val="Normal"/>
    <w:uiPriority w:val="99"/>
    <w:pPr>
      <w:numPr>
        <w:numId w:val="15"/>
      </w:numPr>
    </w:pPr>
  </w:style>
  <w:style w:type="paragraph" w:customStyle="1" w:styleId="na3">
    <w:name w:val="na3"/>
    <w:basedOn w:val="a3"/>
    <w:next w:val="Normal"/>
    <w:uiPriority w:val="99"/>
    <w:pPr>
      <w:numPr>
        <w:numId w:val="15"/>
      </w:numPr>
    </w:pPr>
  </w:style>
  <w:style w:type="paragraph" w:customStyle="1" w:styleId="na4">
    <w:name w:val="na4"/>
    <w:basedOn w:val="a4"/>
    <w:next w:val="Normal"/>
    <w:uiPriority w:val="99"/>
    <w:pPr>
      <w:numPr>
        <w:numId w:val="15"/>
      </w:numPr>
      <w:tabs>
        <w:tab w:val="left" w:pos="1060"/>
      </w:tabs>
    </w:pPr>
  </w:style>
  <w:style w:type="paragraph" w:customStyle="1" w:styleId="na5">
    <w:name w:val="na5"/>
    <w:basedOn w:val="a5"/>
    <w:next w:val="Normal"/>
    <w:uiPriority w:val="99"/>
    <w:pPr>
      <w:numPr>
        <w:numId w:val="15"/>
      </w:numPr>
    </w:pPr>
  </w:style>
  <w:style w:type="paragraph" w:customStyle="1" w:styleId="na6">
    <w:name w:val="na6"/>
    <w:basedOn w:val="a6"/>
    <w:next w:val="Normal"/>
    <w:uiPriority w:val="99"/>
    <w:pPr>
      <w:numPr>
        <w:numId w:val="15"/>
      </w:numPr>
    </w:pPr>
  </w:style>
  <w:style w:type="paragraph" w:styleId="Retraitnormal">
    <w:name w:val="Normal Indent"/>
    <w:basedOn w:val="Normal"/>
    <w:pPr>
      <w:spacing w:after="240" w:line="240" w:lineRule="atLeast"/>
      <w:ind w:left="708"/>
      <w:jc w:val="both"/>
    </w:pPr>
    <w:rPr>
      <w:rFonts w:ascii="Cambria" w:eastAsia="MS Mincho" w:hAnsi="Cambria"/>
      <w:sz w:val="22"/>
      <w:szCs w:val="20"/>
      <w:lang w:val="en-GB" w:eastAsia="ja-JP"/>
    </w:rPr>
  </w:style>
  <w:style w:type="paragraph" w:customStyle="1" w:styleId="Note">
    <w:name w:val="Note"/>
    <w:basedOn w:val="BaseText"/>
    <w:link w:val="NoteChar"/>
    <w:rsid w:val="00AC39E1"/>
    <w:pPr>
      <w:tabs>
        <w:tab w:val="left" w:pos="965"/>
      </w:tabs>
      <w:spacing w:line="220" w:lineRule="atLeast"/>
      <w:ind w:left="720" w:right="720"/>
    </w:pPr>
    <w:rPr>
      <w:sz w:val="20"/>
    </w:rPr>
  </w:style>
  <w:style w:type="paragraph" w:styleId="Titredenote">
    <w:name w:val="Note Heading"/>
    <w:basedOn w:val="Normal"/>
    <w:next w:val="Normal"/>
    <w:link w:val="TitredenoteCar"/>
    <w:uiPriority w:val="99"/>
    <w:pPr>
      <w:spacing w:after="240" w:line="240" w:lineRule="atLeast"/>
      <w:jc w:val="both"/>
    </w:pPr>
    <w:rPr>
      <w:rFonts w:ascii="Cambria" w:eastAsia="MS Mincho" w:hAnsi="Cambria"/>
      <w:sz w:val="22"/>
      <w:szCs w:val="20"/>
      <w:lang w:val="en-GB" w:eastAsia="fr-CH"/>
    </w:rPr>
  </w:style>
  <w:style w:type="paragraph" w:customStyle="1" w:styleId="p2">
    <w:name w:val="p2"/>
    <w:basedOn w:val="BaseText"/>
    <w:uiPriority w:val="99"/>
    <w:rsid w:val="00982AAE"/>
    <w:pPr>
      <w:tabs>
        <w:tab w:val="left" w:pos="562"/>
      </w:tabs>
    </w:pPr>
  </w:style>
  <w:style w:type="paragraph" w:customStyle="1" w:styleId="p3">
    <w:name w:val="p3"/>
    <w:basedOn w:val="BaseText"/>
    <w:uiPriority w:val="99"/>
    <w:rsid w:val="00982AAE"/>
    <w:pPr>
      <w:tabs>
        <w:tab w:val="left" w:pos="720"/>
      </w:tabs>
    </w:pPr>
  </w:style>
  <w:style w:type="paragraph" w:customStyle="1" w:styleId="p4">
    <w:name w:val="p4"/>
    <w:basedOn w:val="BaseText"/>
    <w:uiPriority w:val="99"/>
    <w:rsid w:val="00982AAE"/>
    <w:pPr>
      <w:tabs>
        <w:tab w:val="left" w:pos="1094"/>
      </w:tabs>
    </w:pPr>
  </w:style>
  <w:style w:type="paragraph" w:customStyle="1" w:styleId="p5">
    <w:name w:val="p5"/>
    <w:basedOn w:val="BaseText"/>
    <w:uiPriority w:val="99"/>
    <w:rsid w:val="00982AAE"/>
    <w:pPr>
      <w:tabs>
        <w:tab w:val="left" w:pos="1094"/>
      </w:tabs>
    </w:pPr>
  </w:style>
  <w:style w:type="paragraph" w:customStyle="1" w:styleId="p6">
    <w:name w:val="p6"/>
    <w:basedOn w:val="BaseText"/>
    <w:uiPriority w:val="99"/>
    <w:rsid w:val="00982AAE"/>
    <w:pPr>
      <w:tabs>
        <w:tab w:val="left" w:pos="1440"/>
      </w:tabs>
    </w:pPr>
  </w:style>
  <w:style w:type="character" w:styleId="Numrodepage">
    <w:name w:val="page number"/>
    <w:rPr>
      <w:noProof w:val="0"/>
      <w:lang w:val="fr-FR"/>
    </w:rPr>
  </w:style>
  <w:style w:type="paragraph" w:styleId="Textebrut">
    <w:name w:val="Plain Text"/>
    <w:basedOn w:val="Normal"/>
    <w:link w:val="TextebrutCar"/>
    <w:uiPriority w:val="99"/>
    <w:pPr>
      <w:spacing w:after="240" w:line="240" w:lineRule="atLeast"/>
      <w:jc w:val="both"/>
    </w:pPr>
    <w:rPr>
      <w:rFonts w:ascii="Courier New" w:eastAsia="MS Mincho" w:hAnsi="Courier New"/>
      <w:sz w:val="22"/>
      <w:szCs w:val="20"/>
      <w:lang w:val="en-GB" w:eastAsia="fr-CH"/>
    </w:rPr>
  </w:style>
  <w:style w:type="paragraph" w:customStyle="1" w:styleId="RefNorm">
    <w:name w:val="RefNorm"/>
    <w:basedOn w:val="BaseText"/>
    <w:rsid w:val="00982AAE"/>
  </w:style>
  <w:style w:type="paragraph" w:styleId="Salutations">
    <w:name w:val="Salutation"/>
    <w:basedOn w:val="Normal"/>
    <w:next w:val="Normal"/>
    <w:link w:val="SalutationsCar"/>
    <w:uiPriority w:val="99"/>
    <w:pPr>
      <w:spacing w:after="240" w:line="240" w:lineRule="atLeast"/>
      <w:jc w:val="both"/>
    </w:pPr>
    <w:rPr>
      <w:rFonts w:ascii="Cambria" w:eastAsia="MS Mincho" w:hAnsi="Cambria"/>
      <w:sz w:val="22"/>
      <w:szCs w:val="20"/>
      <w:lang w:val="en-GB" w:eastAsia="fr-CH"/>
    </w:rPr>
  </w:style>
  <w:style w:type="paragraph" w:styleId="Signature">
    <w:name w:val="Signature"/>
    <w:basedOn w:val="Normal"/>
    <w:link w:val="SignatureCar"/>
    <w:uiPriority w:val="99"/>
    <w:pPr>
      <w:spacing w:after="240" w:line="240" w:lineRule="atLeast"/>
      <w:ind w:left="4252"/>
      <w:jc w:val="both"/>
    </w:pPr>
    <w:rPr>
      <w:rFonts w:ascii="Cambria" w:eastAsia="MS Mincho" w:hAnsi="Cambria"/>
      <w:sz w:val="22"/>
      <w:szCs w:val="20"/>
      <w:lang w:val="en-GB" w:eastAsia="fr-CH"/>
    </w:rPr>
  </w:style>
  <w:style w:type="paragraph" w:customStyle="1" w:styleId="Special">
    <w:name w:val="Special"/>
    <w:basedOn w:val="Normal"/>
    <w:next w:val="Normal"/>
    <w:uiPriority w:val="99"/>
    <w:pPr>
      <w:spacing w:after="240" w:line="240" w:lineRule="atLeast"/>
      <w:jc w:val="both"/>
    </w:pPr>
    <w:rPr>
      <w:rFonts w:ascii="Cambria" w:eastAsia="MS Mincho" w:hAnsi="Cambria"/>
      <w:sz w:val="22"/>
      <w:szCs w:val="20"/>
      <w:lang w:val="en-GB" w:eastAsia="ja-JP"/>
    </w:rPr>
  </w:style>
  <w:style w:type="character" w:styleId="lev">
    <w:name w:val="Strong"/>
    <w:qFormat/>
    <w:rPr>
      <w:b/>
      <w:noProof w:val="0"/>
      <w:lang w:val="fr-FR"/>
    </w:rPr>
  </w:style>
  <w:style w:type="paragraph" w:styleId="Sous-titre">
    <w:name w:val="Subtitle"/>
    <w:basedOn w:val="Normal"/>
    <w:link w:val="Sous-titreCar"/>
    <w:uiPriority w:val="99"/>
    <w:qFormat/>
    <w:pPr>
      <w:spacing w:after="60" w:line="240" w:lineRule="atLeast"/>
      <w:jc w:val="center"/>
      <w:outlineLvl w:val="1"/>
    </w:pPr>
    <w:rPr>
      <w:rFonts w:ascii="Cambria" w:eastAsia="MS Mincho" w:hAnsi="Cambria"/>
      <w:szCs w:val="20"/>
      <w:lang w:val="en-GB" w:eastAsia="fr-CH"/>
    </w:rPr>
  </w:style>
  <w:style w:type="paragraph" w:customStyle="1" w:styleId="Tablefootnote">
    <w:name w:val="Table footnote"/>
    <w:basedOn w:val="Normal"/>
    <w:uiPriority w:val="99"/>
    <w:pPr>
      <w:tabs>
        <w:tab w:val="left" w:pos="340"/>
      </w:tabs>
      <w:spacing w:before="60" w:after="60" w:line="190" w:lineRule="atLeast"/>
      <w:jc w:val="both"/>
    </w:pPr>
    <w:rPr>
      <w:rFonts w:ascii="Cambria" w:eastAsia="MS Mincho" w:hAnsi="Cambria"/>
      <w:sz w:val="16"/>
      <w:szCs w:val="20"/>
      <w:lang w:val="en-GB" w:eastAsia="ja-JP"/>
    </w:rPr>
  </w:style>
  <w:style w:type="paragraph" w:styleId="Tabledesrfrencesjuridiques">
    <w:name w:val="table of authorities"/>
    <w:basedOn w:val="Normal"/>
    <w:next w:val="Normal"/>
    <w:semiHidden/>
    <w:pPr>
      <w:ind w:left="200" w:hanging="200"/>
    </w:pPr>
  </w:style>
  <w:style w:type="paragraph" w:styleId="Tabledesillustrations">
    <w:name w:val="table of figures"/>
    <w:basedOn w:val="Normal"/>
    <w:next w:val="Normal"/>
    <w:uiPriority w:val="99"/>
    <w:pPr>
      <w:spacing w:after="240" w:line="240" w:lineRule="atLeast"/>
      <w:ind w:left="400" w:hanging="400"/>
      <w:jc w:val="both"/>
    </w:pPr>
    <w:rPr>
      <w:rFonts w:ascii="Cambria" w:eastAsia="MS Mincho" w:hAnsi="Cambria"/>
      <w:sz w:val="22"/>
      <w:szCs w:val="20"/>
      <w:lang w:val="en-GB" w:eastAsia="ja-JP"/>
    </w:rPr>
  </w:style>
  <w:style w:type="paragraph" w:customStyle="1" w:styleId="Tabletitle">
    <w:name w:val="Table title"/>
    <w:basedOn w:val="Figuretitle"/>
    <w:uiPriority w:val="99"/>
    <w:rsid w:val="00982AAE"/>
    <w:pPr>
      <w:spacing w:before="120" w:after="120"/>
    </w:pPr>
  </w:style>
  <w:style w:type="character" w:customStyle="1" w:styleId="TableFootNoteXref">
    <w:name w:val="TableFootNoteXref"/>
    <w:rPr>
      <w:noProof/>
      <w:position w:val="6"/>
      <w:sz w:val="14"/>
      <w:lang w:val="fr-FR"/>
    </w:rPr>
  </w:style>
  <w:style w:type="paragraph" w:customStyle="1" w:styleId="Terms">
    <w:name w:val="Term(s)"/>
    <w:basedOn w:val="BaseText"/>
    <w:uiPriority w:val="8"/>
    <w:rsid w:val="00982AAE"/>
    <w:pPr>
      <w:suppressAutoHyphens/>
      <w:spacing w:after="0"/>
      <w:jc w:val="left"/>
    </w:pPr>
    <w:rPr>
      <w:b/>
    </w:rPr>
  </w:style>
  <w:style w:type="paragraph" w:styleId="Titre">
    <w:name w:val="Title"/>
    <w:basedOn w:val="Normal"/>
    <w:link w:val="TitreCar"/>
    <w:uiPriority w:val="10"/>
    <w:qFormat/>
    <w:pPr>
      <w:spacing w:before="240" w:after="60" w:line="240" w:lineRule="atLeast"/>
      <w:jc w:val="center"/>
      <w:outlineLvl w:val="0"/>
    </w:pPr>
    <w:rPr>
      <w:rFonts w:ascii="Cambria" w:eastAsia="MS Mincho" w:hAnsi="Cambria"/>
      <w:b/>
      <w:kern w:val="28"/>
      <w:sz w:val="32"/>
      <w:szCs w:val="20"/>
      <w:lang w:val="en-GB" w:eastAsia="fr-CH"/>
    </w:rPr>
  </w:style>
  <w:style w:type="paragraph" w:styleId="TitreTR">
    <w:name w:val="toa heading"/>
    <w:basedOn w:val="Normal"/>
    <w:next w:val="Normal"/>
    <w:semiHidden/>
    <w:pPr>
      <w:spacing w:before="120"/>
    </w:pPr>
    <w:rPr>
      <w:b/>
    </w:rPr>
  </w:style>
  <w:style w:type="paragraph" w:styleId="TM1">
    <w:name w:val="toc 1"/>
    <w:basedOn w:val="Normal"/>
    <w:next w:val="Normal"/>
    <w:uiPriority w:val="39"/>
    <w:pPr>
      <w:spacing w:before="120" w:after="120" w:line="240" w:lineRule="atLeast"/>
    </w:pPr>
    <w:rPr>
      <w:rFonts w:asciiTheme="minorHAnsi" w:eastAsia="MS Mincho" w:hAnsiTheme="minorHAnsi" w:cstheme="minorHAnsi"/>
      <w:b/>
      <w:bCs/>
      <w:caps/>
      <w:sz w:val="20"/>
      <w:szCs w:val="20"/>
      <w:lang w:val="en-GB" w:eastAsia="ja-JP"/>
    </w:rPr>
  </w:style>
  <w:style w:type="paragraph" w:styleId="TM2">
    <w:name w:val="toc 2"/>
    <w:basedOn w:val="TM1"/>
    <w:next w:val="Normal"/>
    <w:uiPriority w:val="39"/>
    <w:pPr>
      <w:spacing w:before="0" w:after="0"/>
      <w:ind w:left="220"/>
    </w:pPr>
    <w:rPr>
      <w:b w:val="0"/>
      <w:bCs w:val="0"/>
      <w:caps w:val="0"/>
      <w:smallCaps/>
    </w:rPr>
  </w:style>
  <w:style w:type="paragraph" w:styleId="TM3">
    <w:name w:val="toc 3"/>
    <w:basedOn w:val="TM2"/>
    <w:next w:val="Normal"/>
    <w:uiPriority w:val="39"/>
    <w:pPr>
      <w:ind w:left="440"/>
    </w:pPr>
    <w:rPr>
      <w:i/>
      <w:iCs/>
      <w:smallCaps w:val="0"/>
    </w:rPr>
  </w:style>
  <w:style w:type="paragraph" w:styleId="TM4">
    <w:name w:val="toc 4"/>
    <w:basedOn w:val="TM2"/>
    <w:next w:val="Normal"/>
    <w:uiPriority w:val="39"/>
    <w:pPr>
      <w:ind w:left="660"/>
    </w:pPr>
    <w:rPr>
      <w:smallCaps w:val="0"/>
      <w:sz w:val="18"/>
      <w:szCs w:val="18"/>
    </w:rPr>
  </w:style>
  <w:style w:type="paragraph" w:styleId="TM5">
    <w:name w:val="toc 5"/>
    <w:basedOn w:val="TM4"/>
    <w:next w:val="Normal"/>
    <w:uiPriority w:val="39"/>
    <w:pPr>
      <w:ind w:left="880"/>
    </w:pPr>
  </w:style>
  <w:style w:type="paragraph" w:styleId="TM6">
    <w:name w:val="toc 6"/>
    <w:basedOn w:val="TM4"/>
    <w:next w:val="Normal"/>
    <w:uiPriority w:val="39"/>
    <w:pPr>
      <w:ind w:left="1100"/>
    </w:pPr>
  </w:style>
  <w:style w:type="paragraph" w:styleId="TM7">
    <w:name w:val="toc 7"/>
    <w:basedOn w:val="TM4"/>
    <w:next w:val="Normal"/>
    <w:uiPriority w:val="39"/>
    <w:pPr>
      <w:ind w:left="1320"/>
    </w:pPr>
  </w:style>
  <w:style w:type="paragraph" w:styleId="TM8">
    <w:name w:val="toc 8"/>
    <w:basedOn w:val="TM4"/>
    <w:next w:val="Normal"/>
    <w:uiPriority w:val="39"/>
    <w:pPr>
      <w:ind w:left="1540"/>
    </w:pPr>
  </w:style>
  <w:style w:type="paragraph" w:styleId="TM9">
    <w:name w:val="toc 9"/>
    <w:basedOn w:val="TM1"/>
    <w:next w:val="Normal"/>
    <w:uiPriority w:val="39"/>
    <w:pPr>
      <w:spacing w:before="0" w:after="0"/>
      <w:ind w:left="1760"/>
    </w:pPr>
    <w:rPr>
      <w:b w:val="0"/>
      <w:bCs w:val="0"/>
      <w:caps w:val="0"/>
      <w:sz w:val="18"/>
      <w:szCs w:val="18"/>
    </w:rPr>
  </w:style>
  <w:style w:type="paragraph" w:customStyle="1" w:styleId="zzBiblio">
    <w:name w:val="zzBiblio"/>
    <w:basedOn w:val="Normal"/>
    <w:next w:val="Bibliographie1"/>
    <w:uiPriority w:val="99"/>
    <w:pPr>
      <w:pageBreakBefore/>
      <w:spacing w:after="760" w:line="310" w:lineRule="exact"/>
      <w:jc w:val="center"/>
    </w:pPr>
    <w:rPr>
      <w:rFonts w:ascii="Cambria" w:eastAsia="MS Mincho" w:hAnsi="Cambria"/>
      <w:b/>
      <w:sz w:val="28"/>
      <w:szCs w:val="20"/>
      <w:lang w:val="en-GB" w:eastAsia="ja-JP"/>
    </w:rPr>
  </w:style>
  <w:style w:type="paragraph" w:customStyle="1" w:styleId="zzContents">
    <w:name w:val="zzContents"/>
    <w:basedOn w:val="Introduction"/>
    <w:next w:val="TM1"/>
    <w:pPr>
      <w:tabs>
        <w:tab w:val="clear" w:pos="400"/>
      </w:tabs>
    </w:pPr>
  </w:style>
  <w:style w:type="paragraph" w:customStyle="1" w:styleId="zzCopyright">
    <w:name w:val="zzCopyright"/>
    <w:basedOn w:val="Normal"/>
    <w:next w:val="Normal"/>
    <w:pPr>
      <w:pBdr>
        <w:top w:val="single" w:sz="4" w:space="1" w:color="0000FF"/>
        <w:left w:val="single" w:sz="4" w:space="4" w:color="0000FF"/>
        <w:bottom w:val="single" w:sz="4" w:space="1" w:color="0000FF"/>
        <w:right w:val="single" w:sz="4" w:space="4" w:color="0000FF"/>
      </w:pBdr>
      <w:tabs>
        <w:tab w:val="left" w:pos="514"/>
        <w:tab w:val="left" w:pos="9623"/>
      </w:tabs>
      <w:spacing w:after="240" w:line="240" w:lineRule="atLeast"/>
      <w:ind w:left="284" w:right="284"/>
      <w:jc w:val="both"/>
    </w:pPr>
    <w:rPr>
      <w:rFonts w:ascii="Cambria" w:eastAsia="MS Mincho" w:hAnsi="Cambria"/>
      <w:color w:val="0000FF"/>
      <w:sz w:val="22"/>
      <w:szCs w:val="20"/>
      <w:lang w:val="en-GB" w:eastAsia="ja-JP"/>
    </w:rPr>
  </w:style>
  <w:style w:type="paragraph" w:customStyle="1" w:styleId="zzCover">
    <w:name w:val="zzCover"/>
    <w:basedOn w:val="Normal"/>
    <w:link w:val="zzCoverChar"/>
    <w:pPr>
      <w:spacing w:after="220" w:line="240" w:lineRule="atLeast"/>
      <w:jc w:val="right"/>
    </w:pPr>
    <w:rPr>
      <w:rFonts w:ascii="Cambria" w:eastAsia="MS Mincho" w:hAnsi="Cambria"/>
      <w:b/>
      <w:color w:val="000000"/>
      <w:szCs w:val="20"/>
      <w:lang w:val="en-GB" w:eastAsia="ja-JP"/>
    </w:rPr>
  </w:style>
  <w:style w:type="paragraph" w:customStyle="1" w:styleId="zzForeword">
    <w:name w:val="zzForeword"/>
    <w:basedOn w:val="Introduction"/>
    <w:next w:val="Normal"/>
    <w:uiPriority w:val="99"/>
    <w:pPr>
      <w:tabs>
        <w:tab w:val="clear" w:pos="400"/>
      </w:tabs>
    </w:pPr>
    <w:rPr>
      <w:color w:val="0000FF"/>
    </w:rPr>
  </w:style>
  <w:style w:type="paragraph" w:customStyle="1" w:styleId="zzHelp">
    <w:name w:val="zzHelp"/>
    <w:basedOn w:val="Normal"/>
    <w:uiPriority w:val="99"/>
    <w:pPr>
      <w:spacing w:after="240" w:line="240" w:lineRule="atLeast"/>
      <w:jc w:val="both"/>
    </w:pPr>
    <w:rPr>
      <w:rFonts w:ascii="Cambria" w:eastAsia="MS Mincho" w:hAnsi="Cambria"/>
      <w:color w:val="008000"/>
      <w:sz w:val="22"/>
      <w:szCs w:val="20"/>
      <w:lang w:val="en-GB" w:eastAsia="ja-JP"/>
    </w:rPr>
  </w:style>
  <w:style w:type="paragraph" w:customStyle="1" w:styleId="zzIndex">
    <w:name w:val="zzIndex"/>
    <w:basedOn w:val="zzBiblio"/>
    <w:next w:val="Titreindex"/>
    <w:uiPriority w:val="99"/>
  </w:style>
  <w:style w:type="paragraph" w:customStyle="1" w:styleId="zzLc5">
    <w:name w:val="zzLc5"/>
    <w:basedOn w:val="Normal"/>
    <w:next w:val="Normal"/>
    <w:uiPriority w:val="99"/>
    <w:pPr>
      <w:spacing w:after="240" w:line="240" w:lineRule="atLeast"/>
    </w:pPr>
    <w:rPr>
      <w:rFonts w:ascii="Cambria" w:eastAsia="MS Mincho" w:hAnsi="Cambria"/>
      <w:sz w:val="22"/>
      <w:szCs w:val="20"/>
      <w:lang w:val="en-GB" w:eastAsia="ja-JP"/>
    </w:rPr>
  </w:style>
  <w:style w:type="paragraph" w:customStyle="1" w:styleId="zzLc6">
    <w:name w:val="zzLc6"/>
    <w:basedOn w:val="Normal"/>
    <w:next w:val="Normal"/>
    <w:uiPriority w:val="99"/>
    <w:pPr>
      <w:spacing w:after="240" w:line="240" w:lineRule="atLeast"/>
    </w:pPr>
    <w:rPr>
      <w:rFonts w:ascii="Cambria" w:eastAsia="MS Mincho" w:hAnsi="Cambria"/>
      <w:sz w:val="22"/>
      <w:szCs w:val="20"/>
      <w:lang w:val="en-GB" w:eastAsia="ja-JP"/>
    </w:rPr>
  </w:style>
  <w:style w:type="paragraph" w:customStyle="1" w:styleId="zzLn5">
    <w:name w:val="zzLn5"/>
    <w:basedOn w:val="Normal"/>
    <w:next w:val="Normal"/>
    <w:uiPriority w:val="99"/>
    <w:pPr>
      <w:spacing w:after="240" w:line="240" w:lineRule="atLeast"/>
    </w:pPr>
    <w:rPr>
      <w:rFonts w:ascii="Cambria" w:eastAsia="MS Mincho" w:hAnsi="Cambria"/>
      <w:sz w:val="22"/>
      <w:szCs w:val="20"/>
      <w:lang w:val="en-GB" w:eastAsia="ja-JP"/>
    </w:rPr>
  </w:style>
  <w:style w:type="paragraph" w:customStyle="1" w:styleId="zzLn6">
    <w:name w:val="zzLn6"/>
    <w:basedOn w:val="Normal"/>
    <w:next w:val="Normal"/>
    <w:uiPriority w:val="99"/>
    <w:pPr>
      <w:spacing w:after="240" w:line="240" w:lineRule="atLeast"/>
    </w:pPr>
    <w:rPr>
      <w:rFonts w:ascii="Cambria" w:eastAsia="MS Mincho" w:hAnsi="Cambria"/>
      <w:sz w:val="22"/>
      <w:szCs w:val="20"/>
      <w:lang w:val="en-GB" w:eastAsia="ja-JP"/>
    </w:rPr>
  </w:style>
  <w:style w:type="paragraph" w:customStyle="1" w:styleId="zzSTDTitle">
    <w:name w:val="zzSTDTitle"/>
    <w:basedOn w:val="Normal"/>
    <w:next w:val="Normal"/>
    <w:pPr>
      <w:suppressAutoHyphens/>
      <w:spacing w:before="400" w:after="760" w:line="350" w:lineRule="exact"/>
    </w:pPr>
    <w:rPr>
      <w:rFonts w:ascii="Cambria" w:eastAsia="MS Mincho" w:hAnsi="Cambria"/>
      <w:b/>
      <w:color w:val="0000FF"/>
      <w:sz w:val="32"/>
      <w:szCs w:val="20"/>
      <w:lang w:val="en-GB" w:eastAsia="ja-JP"/>
    </w:rPr>
  </w:style>
  <w:style w:type="character" w:customStyle="1" w:styleId="SourceCodeChar">
    <w:name w:val="Source Code Char"/>
    <w:link w:val="SourceCode"/>
    <w:locked/>
    <w:rPr>
      <w:rFonts w:ascii="Courier" w:hAnsi="Courier" w:cs="Courier"/>
      <w:noProof/>
    </w:rPr>
  </w:style>
  <w:style w:type="paragraph" w:customStyle="1" w:styleId="Tabletext10">
    <w:name w:val="Table text (10)"/>
    <w:basedOn w:val="Normal"/>
    <w:uiPriority w:val="99"/>
    <w:pPr>
      <w:spacing w:before="60" w:after="60" w:line="240" w:lineRule="atLeast"/>
      <w:jc w:val="both"/>
    </w:pPr>
    <w:rPr>
      <w:rFonts w:ascii="Cambria" w:eastAsia="MS Mincho" w:hAnsi="Cambria"/>
      <w:sz w:val="22"/>
      <w:szCs w:val="20"/>
      <w:lang w:val="en-GB" w:eastAsia="ja-JP"/>
    </w:rPr>
  </w:style>
  <w:style w:type="paragraph" w:customStyle="1" w:styleId="Tabletext9">
    <w:name w:val="Table text (9)"/>
    <w:basedOn w:val="Normal"/>
    <w:uiPriority w:val="99"/>
    <w:pPr>
      <w:spacing w:before="60" w:after="60" w:line="210" w:lineRule="atLeast"/>
      <w:jc w:val="both"/>
    </w:pPr>
    <w:rPr>
      <w:rFonts w:ascii="Cambria" w:eastAsia="MS Mincho" w:hAnsi="Cambria"/>
      <w:sz w:val="18"/>
      <w:szCs w:val="20"/>
      <w:lang w:val="en-GB" w:eastAsia="ja-JP"/>
    </w:rPr>
  </w:style>
  <w:style w:type="paragraph" w:customStyle="1" w:styleId="Tabletext8">
    <w:name w:val="Table text (8)"/>
    <w:basedOn w:val="Normal"/>
    <w:uiPriority w:val="99"/>
    <w:pPr>
      <w:spacing w:before="60" w:after="60" w:line="190" w:lineRule="atLeast"/>
      <w:jc w:val="both"/>
    </w:pPr>
    <w:rPr>
      <w:rFonts w:ascii="Cambria" w:eastAsia="MS Mincho" w:hAnsi="Cambria"/>
      <w:sz w:val="16"/>
      <w:szCs w:val="20"/>
      <w:lang w:val="en-GB" w:eastAsia="ja-JP"/>
    </w:rPr>
  </w:style>
  <w:style w:type="paragraph" w:customStyle="1" w:styleId="Tabletext7">
    <w:name w:val="Table text (7)"/>
    <w:basedOn w:val="Normal"/>
    <w:uiPriority w:val="99"/>
    <w:pPr>
      <w:spacing w:before="60" w:after="60" w:line="170" w:lineRule="atLeast"/>
      <w:jc w:val="both"/>
    </w:pPr>
    <w:rPr>
      <w:rFonts w:ascii="Cambria" w:eastAsia="MS Mincho" w:hAnsi="Cambria"/>
      <w:sz w:val="14"/>
      <w:szCs w:val="20"/>
      <w:lang w:val="en-GB" w:eastAsia="ja-JP"/>
    </w:rPr>
  </w:style>
  <w:style w:type="paragraph" w:customStyle="1" w:styleId="SourceCode">
    <w:name w:val="Source Code"/>
    <w:basedOn w:val="Normal"/>
    <w:link w:val="SourceCodeChar"/>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utoSpaceDE w:val="0"/>
      <w:autoSpaceDN w:val="0"/>
      <w:spacing w:after="160" w:line="256" w:lineRule="auto"/>
    </w:pPr>
    <w:rPr>
      <w:rFonts w:ascii="Courier" w:eastAsia="MS Mincho" w:hAnsi="Courier" w:cs="Courier"/>
      <w:noProof/>
      <w:sz w:val="22"/>
      <w:szCs w:val="20"/>
      <w:lang w:val="fr-CH" w:eastAsia="fr-CH"/>
    </w:rPr>
  </w:style>
  <w:style w:type="table" w:styleId="Grilledutableau">
    <w:name w:val="Table Grid"/>
    <w:basedOn w:val="Tableau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aliases w:val="h1 Car,Heading U Car,H1 Car,H11 Car,Œ©_o‚µ 1 Car,?c_o??E 1 Car,Œ Car,Œ© Car,Œ©o‚µ 1 Car,?co??E 1 Car,뙥 Car,?co?ƒÊ 1 Car,? Car,Titre Partie Car,o‚µ 1 Car,Heading Car,?co?ƒ  1 Car,título 1 Car,DO NOT USE_h1 Car,... Car,Œ?©_o‚µ 1 Car"/>
    <w:link w:val="Titre1"/>
    <w:rPr>
      <w:rFonts w:ascii="Cambria" w:hAnsi="Cambria"/>
      <w:b/>
      <w:sz w:val="26"/>
      <w:lang w:val="en-GB" w:eastAsia="ja-JP"/>
    </w:rPr>
  </w:style>
  <w:style w:type="character" w:customStyle="1" w:styleId="Titre2Car">
    <w:name w:val="Titre 2 Car"/>
    <w:aliases w:val="h2 Car,H2 Car,H21 Car,Œ©_o‚µ 2 Car,?c_o??E 2 Car,?c Car,Œ©1 Car,Œ©o‚µ 2 Car,?co??E 2 Car,뙥2 Car,?c1 Car,?co?ƒÊ 2 Car,?2 Car,Œ1 Car,Œ2 Car,Œ©2 Car,DO NOT USE_h2 Car,título 2 Car,2 Car,Header 2 Car,2nd level Car,节标题 Car,Head2A Car,headi Car"/>
    <w:link w:val="Titre2"/>
    <w:rPr>
      <w:rFonts w:ascii="Cambria" w:hAnsi="Cambria"/>
      <w:b/>
      <w:sz w:val="24"/>
      <w:lang w:val="en-GB" w:eastAsia="ja-JP"/>
    </w:rPr>
  </w:style>
  <w:style w:type="character" w:customStyle="1" w:styleId="Titre3Car">
    <w:name w:val="Titre 3 Car"/>
    <w:aliases w:val="h3 Car,H3 Car,H31 Car,Org Heading 1 Car,Title3 Car,3 Car,GS_3 Car,0H Car,bullet Car,b Car,3 bullet Car,SECOND Car,Bullet Car,Second Car,l3 Car,kopregel 3 Car,EIVIS Title 3 Car,Titre C Car,Guide 3 Car,heading 3 Car,Sec II Car,h31 Car,H32 Car"/>
    <w:link w:val="Titre3"/>
    <w:rPr>
      <w:rFonts w:ascii="Cambria" w:hAnsi="Cambria"/>
      <w:b/>
      <w:sz w:val="22"/>
      <w:lang w:val="en-GB" w:eastAsia="ja-JP"/>
    </w:rPr>
  </w:style>
  <w:style w:type="character" w:customStyle="1" w:styleId="Titre4Car">
    <w:name w:val="Titre 4 Car"/>
    <w:aliases w:val="h4 Car,H4 Car,H41 Car,Org Heading 2 Car,Heading 4 Char1 Char Car,Heading 4 Char Char Char Car,Title4 Car,GS_4 Car,ASSET_heading4 Car,EIVIS Title 4 Car,DesignT4 Car,Heading4 Car,h41 Car,h42 Car,H42 Car,h43 Car,H43 Car,h44 Car,H44 Car,h45 Car"/>
    <w:link w:val="Titre4"/>
    <w:rPr>
      <w:rFonts w:ascii="Cambria" w:hAnsi="Cambria"/>
      <w:b/>
      <w:sz w:val="22"/>
      <w:lang w:val="en-GB" w:eastAsia="ja-JP"/>
    </w:rPr>
  </w:style>
  <w:style w:type="character" w:customStyle="1" w:styleId="Titre5Car">
    <w:name w:val="Titre 5 Car"/>
    <w:aliases w:val="h5 Car,H5 Car,H51 Car,DO NOT USE_h5 Car,Appendix A to X Car,Heading 5   Appendix A to X Car,5 sub-bullet Car,sb Car,4 Car,Indent Car,PIM 5 Car,ds Car,dd Car,Heading5 Car,ITT t5 Car,PA Pico Section Car,heading 5 Car,l5 Car,Roman list Car"/>
    <w:link w:val="Titre5"/>
    <w:rPr>
      <w:rFonts w:ascii="Cambria" w:hAnsi="Cambria"/>
      <w:b/>
      <w:sz w:val="22"/>
      <w:lang w:val="en-GB" w:eastAsia="ja-JP"/>
    </w:rPr>
  </w:style>
  <w:style w:type="character" w:customStyle="1" w:styleId="Titre6Car">
    <w:name w:val="Titre 6 Car"/>
    <w:aliases w:val="h6 Car,H61 Car,TOC header Car,Bullet list Car,sub-dash Car,sd Car,5 Car,Appendix Car,T1 Car,Heading6 Car,h61 Car,h62 Car,Alt+6 Car"/>
    <w:link w:val="Titre6"/>
    <w:rPr>
      <w:rFonts w:ascii="Cambria" w:hAnsi="Cambria"/>
      <w:b/>
      <w:sz w:val="22"/>
      <w:lang w:val="en-GB" w:eastAsia="ja-JP"/>
    </w:rPr>
  </w:style>
  <w:style w:type="character" w:customStyle="1" w:styleId="Titre7Car">
    <w:name w:val="Titre 7 Car"/>
    <w:aliases w:val="Bulleted list Car,L7 Car,Annex level 1 Car,SDL title Car,h7 Car,Alt+7 Car,Alt+71 Car,Alt+72 Car,Alt+73 Car,Alt+74 Car,Alt+75 Car,Alt+76 Car,Alt+77 Car,Alt+78 Car,Alt+79 Car,Alt+710 Car,Alt+711 Car,Alt+712 Car,Alt+713 Car"/>
    <w:link w:val="Titre7"/>
    <w:uiPriority w:val="9"/>
    <w:rPr>
      <w:rFonts w:ascii="Cambria" w:hAnsi="Cambria"/>
      <w:b/>
      <w:sz w:val="22"/>
      <w:lang w:val="en-GB" w:eastAsia="ja-JP"/>
    </w:rPr>
  </w:style>
  <w:style w:type="character" w:customStyle="1" w:styleId="Titre8Car">
    <w:name w:val="Titre 8 Car"/>
    <w:aliases w:val="Legal Level 1.1.1. Car,Center Bold Car,Table Heading Car,Table Car,Annex level 2 Car,Tables Car,Alt+8 Car,Alt+81 Car,Alt+82 Car,Alt+83 Car,Alt+84 Car,Alt+85 Car,Alt+86 Car,Alt+87 Car,Alt+88 Car,Alt+89 Car,Alt+810 Car,Alt+811 Car,Alt+812 Car"/>
    <w:link w:val="Titre8"/>
    <w:uiPriority w:val="9"/>
    <w:rPr>
      <w:rFonts w:ascii="Cambria" w:hAnsi="Cambria"/>
      <w:b/>
      <w:sz w:val="22"/>
      <w:lang w:val="en-GB" w:eastAsia="ja-JP"/>
    </w:rPr>
  </w:style>
  <w:style w:type="character" w:customStyle="1" w:styleId="Titre9Car">
    <w:name w:val="Titre 9 Car"/>
    <w:aliases w:val="Figure Heading Car,FH Car,Titre 10 Car,Annex Level 3 Car,tt Car,ft Car,HF Car,Figures Car,Alt+9 Car"/>
    <w:link w:val="Titre9"/>
    <w:uiPriority w:val="9"/>
    <w:rPr>
      <w:rFonts w:ascii="Cambria" w:hAnsi="Cambria"/>
      <w:b/>
      <w:sz w:val="22"/>
      <w:lang w:val="en-GB" w:eastAsia="ja-JP"/>
    </w:rPr>
  </w:style>
  <w:style w:type="character" w:customStyle="1" w:styleId="En-tteCar">
    <w:name w:val="En-tête Car"/>
    <w:link w:val="En-tte"/>
    <w:uiPriority w:val="99"/>
    <w:rPr>
      <w:rFonts w:ascii="Arial" w:hAnsi="Arial"/>
      <w:b/>
      <w:sz w:val="22"/>
      <w:lang w:val="de-DE"/>
    </w:rPr>
  </w:style>
  <w:style w:type="character" w:customStyle="1" w:styleId="PieddepageCar">
    <w:name w:val="Pied de page Car"/>
    <w:link w:val="Pieddepage"/>
    <w:uiPriority w:val="99"/>
    <w:rPr>
      <w:rFonts w:ascii="Arial" w:hAnsi="Arial"/>
      <w:lang w:val="de-DE"/>
    </w:rPr>
  </w:style>
  <w:style w:type="character" w:customStyle="1" w:styleId="AdresseHTMLCar">
    <w:name w:val="Adresse HTML Car"/>
    <w:link w:val="AdresseHTML"/>
    <w:semiHidden/>
    <w:rPr>
      <w:rFonts w:ascii="Arial" w:eastAsia="Times New Roman" w:hAnsi="Arial"/>
      <w:i/>
      <w:iCs/>
      <w:lang w:val="en-GB"/>
    </w:rPr>
  </w:style>
  <w:style w:type="paragraph" w:styleId="AdresseHTML">
    <w:name w:val="HTML Address"/>
    <w:basedOn w:val="Normal"/>
    <w:link w:val="AdresseHTMLCar"/>
    <w:semiHidden/>
    <w:unhideWhenUsed/>
    <w:rPr>
      <w:i/>
      <w:iCs/>
      <w:lang w:eastAsia="fr-CH"/>
    </w:rPr>
  </w:style>
  <w:style w:type="character" w:customStyle="1" w:styleId="HTML1">
    <w:name w:val="HTML アドレス (文字)1"/>
    <w:uiPriority w:val="99"/>
    <w:semiHidden/>
    <w:rPr>
      <w:rFonts w:ascii="Arial" w:hAnsi="Arial"/>
      <w:i/>
      <w:iCs/>
      <w:lang w:val="de-DE"/>
    </w:rPr>
  </w:style>
  <w:style w:type="character" w:customStyle="1" w:styleId="HTMLAddressChar1">
    <w:name w:val="HTML Address Char1"/>
    <w:uiPriority w:val="99"/>
    <w:semiHidden/>
    <w:rPr>
      <w:i/>
      <w:iCs/>
      <w:sz w:val="24"/>
      <w:szCs w:val="24"/>
    </w:rPr>
  </w:style>
  <w:style w:type="character" w:customStyle="1" w:styleId="Heading1Char1">
    <w:name w:val="Heading 1 Char1"/>
    <w:aliases w:val="h1 Char1,Heading U Char1,H1 Char1,H11 Char1,Œ©_o‚µ 1 Char1,?c_o??E 1 Char1,Titre 1 Char1,Œ Char1,Œ© Char1,Œ©o‚µ 1 Char1,?co??E 1 Char1,뙥 Char1,?co?ƒÊ 1 Char1,? Char1,Titre Partie Char1,o‚µ 1 Char1,Heading Char1,?co?ƒ  1 Char1"/>
    <w:rPr>
      <w:rFonts w:ascii="Calibri Light" w:eastAsia="MS Gothic" w:hAnsi="Calibri Light" w:cs="Times New Roman"/>
      <w:color w:val="2E74B5"/>
      <w:sz w:val="32"/>
      <w:szCs w:val="32"/>
      <w:lang w:eastAsia="ja-JP"/>
    </w:rPr>
  </w:style>
  <w:style w:type="character" w:customStyle="1" w:styleId="Heading5Char1">
    <w:name w:val="Heading 5 Char1"/>
    <w:aliases w:val="h5 Char1,H5 Char1,H51 Char1,Titre 5 Char1,DO NOT USE_h5 Char1"/>
    <w:semiHidden/>
    <w:rPr>
      <w:rFonts w:ascii="Calibri Light" w:eastAsia="MS Gothic" w:hAnsi="Calibri Light" w:cs="Times New Roman"/>
      <w:color w:val="2E74B5"/>
      <w:lang w:eastAsia="ja-JP"/>
    </w:rPr>
  </w:style>
  <w:style w:type="paragraph" w:styleId="PrformatHTML">
    <w:name w:val="HTML Preformatted"/>
    <w:basedOn w:val="Normal"/>
    <w:link w:val="PrformatHTMLC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40" w:line="240" w:lineRule="atLeast"/>
    </w:pPr>
    <w:rPr>
      <w:rFonts w:ascii="Courier New" w:eastAsia="Calibri" w:hAnsi="Courier New"/>
      <w:sz w:val="22"/>
      <w:szCs w:val="20"/>
      <w:lang w:val="en-GB" w:eastAsia="fr-CH"/>
    </w:rPr>
  </w:style>
  <w:style w:type="character" w:customStyle="1" w:styleId="PrformatHTMLCar">
    <w:name w:val="Préformaté HTML Car"/>
    <w:link w:val="PrformatHTML"/>
    <w:uiPriority w:val="99"/>
    <w:rPr>
      <w:rFonts w:ascii="Courier New" w:eastAsia="Calibri" w:hAnsi="Courier New"/>
      <w:lang w:val="en-GB"/>
    </w:rPr>
  </w:style>
  <w:style w:type="paragraph" w:styleId="NormalWeb">
    <w:name w:val="Normal (Web)"/>
    <w:basedOn w:val="Normal"/>
    <w:uiPriority w:val="99"/>
    <w:unhideWhenUsed/>
    <w:pPr>
      <w:spacing w:after="240" w:line="240" w:lineRule="atLeast"/>
    </w:pPr>
    <w:rPr>
      <w:rFonts w:ascii="Cambria" w:eastAsia="Calibri" w:hAnsi="Cambria"/>
      <w:sz w:val="22"/>
      <w:szCs w:val="22"/>
      <w:lang w:val="en-GB" w:eastAsia="ja-JP"/>
    </w:rPr>
  </w:style>
  <w:style w:type="character" w:customStyle="1" w:styleId="NotedebasdepageCar">
    <w:name w:val="Note de bas de page Car"/>
    <w:link w:val="Notedebasdepage"/>
    <w:uiPriority w:val="99"/>
    <w:semiHidden/>
    <w:rPr>
      <w:rFonts w:ascii="Arial" w:hAnsi="Arial"/>
      <w:sz w:val="18"/>
      <w:lang w:val="de-DE"/>
    </w:rPr>
  </w:style>
  <w:style w:type="character" w:customStyle="1" w:styleId="FootnoteTextChar1">
    <w:name w:val="Footnote Text Char1"/>
    <w:uiPriority w:val="99"/>
    <w:semiHidden/>
  </w:style>
  <w:style w:type="character" w:customStyle="1" w:styleId="a">
    <w:name w:val="コメント文字列 (文字)"/>
    <w:uiPriority w:val="99"/>
    <w:rPr>
      <w:rFonts w:ascii="Cambria" w:eastAsia="Calibri" w:hAnsi="Cambria"/>
      <w:lang w:val="en-GB"/>
    </w:rPr>
  </w:style>
  <w:style w:type="character" w:customStyle="1" w:styleId="CommentTextChar1">
    <w:name w:val="Comment Text Char1"/>
    <w:uiPriority w:val="99"/>
    <w:locked/>
    <w:rPr>
      <w:rFonts w:ascii="Arial" w:hAnsi="Arial"/>
      <w:lang w:eastAsia="ja-JP"/>
    </w:rPr>
  </w:style>
  <w:style w:type="character" w:customStyle="1" w:styleId="NotedefinCar">
    <w:name w:val="Note de fin Car"/>
    <w:link w:val="Notedefin"/>
    <w:uiPriority w:val="99"/>
    <w:semiHidden/>
    <w:rPr>
      <w:rFonts w:ascii="Arial" w:hAnsi="Arial"/>
      <w:lang w:val="de-DE"/>
    </w:rPr>
  </w:style>
  <w:style w:type="character" w:customStyle="1" w:styleId="EndnoteTextChar1">
    <w:name w:val="Endnote Text Char1"/>
    <w:uiPriority w:val="99"/>
    <w:semiHidden/>
  </w:style>
  <w:style w:type="character" w:customStyle="1" w:styleId="TextedemacroCar">
    <w:name w:val="Texte de macro Car"/>
    <w:link w:val="Textedemacro"/>
    <w:uiPriority w:val="99"/>
    <w:semiHidden/>
    <w:rPr>
      <w:rFonts w:ascii="Courier New" w:hAnsi="Courier New"/>
      <w:lang w:val="en-GB"/>
    </w:rPr>
  </w:style>
  <w:style w:type="character" w:customStyle="1" w:styleId="MacroTextChar1">
    <w:name w:val="Macro Text Char1"/>
    <w:uiPriority w:val="99"/>
    <w:semiHidden/>
    <w:rPr>
      <w:rFonts w:ascii="Consolas" w:hAnsi="Consolas"/>
    </w:rPr>
  </w:style>
  <w:style w:type="character" w:customStyle="1" w:styleId="TitreCar">
    <w:name w:val="Titre Car"/>
    <w:link w:val="Titre"/>
    <w:uiPriority w:val="10"/>
    <w:rPr>
      <w:rFonts w:ascii="Arial" w:hAnsi="Arial"/>
      <w:b/>
      <w:kern w:val="28"/>
      <w:sz w:val="32"/>
      <w:lang w:val="de-DE"/>
    </w:rPr>
  </w:style>
  <w:style w:type="character" w:customStyle="1" w:styleId="FormuledepolitesseCar">
    <w:name w:val="Formule de politesse Car"/>
    <w:link w:val="Formuledepolitesse"/>
    <w:uiPriority w:val="99"/>
    <w:rPr>
      <w:rFonts w:ascii="Arial" w:hAnsi="Arial"/>
      <w:lang w:val="de-DE"/>
    </w:rPr>
  </w:style>
  <w:style w:type="character" w:customStyle="1" w:styleId="ClosingChar1">
    <w:name w:val="Closing Char1"/>
    <w:uiPriority w:val="99"/>
    <w:semiHidden/>
    <w:rPr>
      <w:sz w:val="24"/>
      <w:szCs w:val="24"/>
    </w:rPr>
  </w:style>
  <w:style w:type="character" w:customStyle="1" w:styleId="SignatureCar">
    <w:name w:val="Signature Car"/>
    <w:link w:val="Signature"/>
    <w:uiPriority w:val="99"/>
    <w:rPr>
      <w:rFonts w:ascii="Arial" w:hAnsi="Arial"/>
      <w:lang w:val="de-DE"/>
    </w:rPr>
  </w:style>
  <w:style w:type="character" w:customStyle="1" w:styleId="SignatureChar1">
    <w:name w:val="Signature Char1"/>
    <w:uiPriority w:val="99"/>
    <w:semiHidden/>
    <w:rPr>
      <w:sz w:val="24"/>
      <w:szCs w:val="24"/>
    </w:rPr>
  </w:style>
  <w:style w:type="character" w:customStyle="1" w:styleId="CorpsdetexteCar">
    <w:name w:val="Corps de texte Car"/>
    <w:aliases w:val="Body Text Char1 Char Car,Body Text Char Char Char Car,Body Text Char Char Car"/>
    <w:link w:val="Corpsdetexte"/>
    <w:locked/>
    <w:rsid w:val="00982AAE"/>
    <w:rPr>
      <w:rFonts w:ascii="Cambria" w:eastAsia="Calibri" w:hAnsi="Cambria"/>
      <w:sz w:val="22"/>
      <w:szCs w:val="22"/>
      <w:lang w:val="en-GB" w:eastAsia="en-US"/>
    </w:rPr>
  </w:style>
  <w:style w:type="character" w:customStyle="1" w:styleId="BodyTextChar1">
    <w:name w:val="Body Text Char1"/>
    <w:uiPriority w:val="99"/>
    <w:semiHidden/>
    <w:rPr>
      <w:sz w:val="24"/>
      <w:szCs w:val="24"/>
    </w:rPr>
  </w:style>
  <w:style w:type="character" w:customStyle="1" w:styleId="RetraitcorpsdetexteCar">
    <w:name w:val="Retrait corps de texte Car"/>
    <w:link w:val="Retraitcorpsdetexte"/>
    <w:uiPriority w:val="99"/>
    <w:rPr>
      <w:rFonts w:ascii="Arial" w:hAnsi="Arial"/>
      <w:lang w:val="de-DE"/>
    </w:rPr>
  </w:style>
  <w:style w:type="character" w:customStyle="1" w:styleId="En-ttedemessageCar">
    <w:name w:val="En-tête de message Car"/>
    <w:link w:val="En-ttedemessage"/>
    <w:uiPriority w:val="99"/>
    <w:rPr>
      <w:rFonts w:ascii="Arial" w:hAnsi="Arial"/>
      <w:sz w:val="24"/>
      <w:shd w:val="pct20" w:color="auto" w:fill="auto"/>
      <w:lang w:val="de-DE"/>
    </w:rPr>
  </w:style>
  <w:style w:type="character" w:customStyle="1" w:styleId="MessageHeaderChar1">
    <w:name w:val="Message Header Char1"/>
    <w:uiPriority w:val="99"/>
    <w:semiHidden/>
    <w:rPr>
      <w:rFonts w:ascii="Calibri Light" w:eastAsia="MS Gothic" w:hAnsi="Calibri Light" w:cs="Times New Roman"/>
      <w:sz w:val="24"/>
      <w:szCs w:val="24"/>
      <w:shd w:val="pct20" w:color="auto" w:fill="auto"/>
    </w:rPr>
  </w:style>
  <w:style w:type="character" w:customStyle="1" w:styleId="Sous-titreCar">
    <w:name w:val="Sous-titre Car"/>
    <w:link w:val="Sous-titre"/>
    <w:uiPriority w:val="99"/>
    <w:rPr>
      <w:rFonts w:ascii="Arial" w:hAnsi="Arial"/>
      <w:sz w:val="24"/>
      <w:lang w:val="de-DE"/>
    </w:rPr>
  </w:style>
  <w:style w:type="character" w:customStyle="1" w:styleId="SalutationsCar">
    <w:name w:val="Salutations Car"/>
    <w:link w:val="Salutations"/>
    <w:uiPriority w:val="99"/>
    <w:rPr>
      <w:rFonts w:ascii="Arial" w:hAnsi="Arial"/>
      <w:lang w:val="de-DE"/>
    </w:rPr>
  </w:style>
  <w:style w:type="character" w:customStyle="1" w:styleId="SalutationChar1">
    <w:name w:val="Salutation Char1"/>
    <w:uiPriority w:val="99"/>
    <w:semiHidden/>
    <w:rPr>
      <w:sz w:val="24"/>
      <w:szCs w:val="24"/>
    </w:rPr>
  </w:style>
  <w:style w:type="character" w:customStyle="1" w:styleId="DateCar">
    <w:name w:val="Date Car"/>
    <w:link w:val="Date"/>
    <w:uiPriority w:val="99"/>
    <w:rPr>
      <w:rFonts w:ascii="Arial" w:hAnsi="Arial"/>
      <w:lang w:val="de-DE"/>
    </w:rPr>
  </w:style>
  <w:style w:type="character" w:customStyle="1" w:styleId="DateChar1">
    <w:name w:val="Date Char1"/>
    <w:uiPriority w:val="99"/>
    <w:semiHidden/>
    <w:rPr>
      <w:sz w:val="24"/>
      <w:szCs w:val="24"/>
    </w:rPr>
  </w:style>
  <w:style w:type="character" w:customStyle="1" w:styleId="Retrait1religneCar">
    <w:name w:val="Retrait 1re ligne Car"/>
    <w:link w:val="Retrait1religne"/>
    <w:uiPriority w:val="99"/>
    <w:rPr>
      <w:rFonts w:ascii="Arial" w:hAnsi="Arial"/>
      <w:sz w:val="18"/>
      <w:lang w:val="de-DE"/>
    </w:rPr>
  </w:style>
  <w:style w:type="character" w:customStyle="1" w:styleId="Retraitcorpset1religCar">
    <w:name w:val="Retrait corps et 1re lig. Car"/>
    <w:aliases w:val="Retrait corps et 1ère lig Car"/>
    <w:link w:val="Retraitcorpset1relig"/>
    <w:locked/>
    <w:rPr>
      <w:rFonts w:ascii="Arial" w:hAnsi="Arial"/>
      <w:lang w:val="de-DE"/>
    </w:rPr>
  </w:style>
  <w:style w:type="character" w:customStyle="1" w:styleId="BodyTextFirstIndent2Char1">
    <w:name w:val="Body Text First Indent 2 Char1"/>
    <w:aliases w:val="Retrait corps et 1ère lig Char1"/>
    <w:semiHidden/>
    <w:rPr>
      <w:rFonts w:ascii="Arial" w:hAnsi="Arial"/>
      <w:lang w:eastAsia="ja-JP"/>
    </w:rPr>
  </w:style>
  <w:style w:type="character" w:customStyle="1" w:styleId="TitredenoteCar">
    <w:name w:val="Titre de note Car"/>
    <w:link w:val="Titredenote"/>
    <w:uiPriority w:val="99"/>
    <w:rPr>
      <w:rFonts w:ascii="Arial" w:hAnsi="Arial"/>
      <w:lang w:val="de-DE"/>
    </w:rPr>
  </w:style>
  <w:style w:type="character" w:customStyle="1" w:styleId="NoteHeadingChar1">
    <w:name w:val="Note Heading Char1"/>
    <w:uiPriority w:val="99"/>
    <w:semiHidden/>
    <w:rPr>
      <w:sz w:val="24"/>
      <w:szCs w:val="24"/>
    </w:rPr>
  </w:style>
  <w:style w:type="character" w:customStyle="1" w:styleId="Corpsdetexte2Car">
    <w:name w:val="Corps de texte 2 Car"/>
    <w:link w:val="Corpsdetexte2"/>
    <w:uiPriority w:val="99"/>
    <w:rPr>
      <w:rFonts w:ascii="Arial" w:hAnsi="Arial"/>
      <w:sz w:val="16"/>
      <w:lang w:val="de-DE"/>
    </w:rPr>
  </w:style>
  <w:style w:type="character" w:customStyle="1" w:styleId="BodyText2Char1">
    <w:name w:val="Body Text 2 Char1"/>
    <w:uiPriority w:val="99"/>
    <w:semiHidden/>
    <w:rPr>
      <w:sz w:val="24"/>
      <w:szCs w:val="24"/>
    </w:rPr>
  </w:style>
  <w:style w:type="character" w:customStyle="1" w:styleId="Corpsdetexte3Car">
    <w:name w:val="Corps de texte 3 Car"/>
    <w:link w:val="Corpsdetexte3"/>
    <w:uiPriority w:val="99"/>
    <w:rPr>
      <w:rFonts w:ascii="Arial" w:hAnsi="Arial"/>
      <w:sz w:val="14"/>
      <w:lang w:val="de-DE"/>
    </w:rPr>
  </w:style>
  <w:style w:type="character" w:customStyle="1" w:styleId="BodyText3Char1">
    <w:name w:val="Body Text 3 Char1"/>
    <w:uiPriority w:val="99"/>
    <w:semiHidden/>
    <w:rPr>
      <w:sz w:val="16"/>
      <w:szCs w:val="16"/>
    </w:rPr>
  </w:style>
  <w:style w:type="character" w:customStyle="1" w:styleId="Retraitcorpsdetexte2Car">
    <w:name w:val="Retrait corps de texte 2 Car"/>
    <w:link w:val="Retraitcorpsdetexte2"/>
    <w:uiPriority w:val="99"/>
    <w:rPr>
      <w:rFonts w:ascii="Arial" w:hAnsi="Arial"/>
      <w:lang w:val="de-DE"/>
    </w:rPr>
  </w:style>
  <w:style w:type="character" w:customStyle="1" w:styleId="BodyTextIndent2Char1">
    <w:name w:val="Body Text Indent 2 Char1"/>
    <w:uiPriority w:val="99"/>
    <w:semiHidden/>
    <w:rPr>
      <w:sz w:val="24"/>
      <w:szCs w:val="24"/>
    </w:rPr>
  </w:style>
  <w:style w:type="character" w:customStyle="1" w:styleId="Retraitcorpsdetexte3Car">
    <w:name w:val="Retrait corps de texte 3 Car"/>
    <w:link w:val="Retraitcorpsdetexte3"/>
    <w:uiPriority w:val="99"/>
    <w:rPr>
      <w:rFonts w:ascii="Arial" w:hAnsi="Arial"/>
      <w:sz w:val="16"/>
      <w:lang w:val="de-DE"/>
    </w:rPr>
  </w:style>
  <w:style w:type="character" w:customStyle="1" w:styleId="BodyTextIndent3Char1">
    <w:name w:val="Body Text Indent 3 Char1"/>
    <w:uiPriority w:val="99"/>
    <w:semiHidden/>
    <w:rPr>
      <w:sz w:val="16"/>
      <w:szCs w:val="16"/>
    </w:rPr>
  </w:style>
  <w:style w:type="character" w:customStyle="1" w:styleId="ExplorateurdedocumentsCar">
    <w:name w:val="Explorateur de documents Car"/>
    <w:link w:val="Explorateurdedocuments"/>
    <w:uiPriority w:val="99"/>
    <w:semiHidden/>
    <w:rPr>
      <w:rFonts w:ascii="Tahoma" w:hAnsi="Tahoma"/>
      <w:shd w:val="clear" w:color="auto" w:fill="000080"/>
      <w:lang w:val="de-DE"/>
    </w:rPr>
  </w:style>
  <w:style w:type="character" w:customStyle="1" w:styleId="DocumentMapChar1">
    <w:name w:val="Document Map Char1"/>
    <w:uiPriority w:val="99"/>
    <w:semiHidden/>
    <w:rPr>
      <w:rFonts w:ascii="Segoe UI" w:hAnsi="Segoe UI" w:cs="Segoe UI"/>
      <w:sz w:val="16"/>
      <w:szCs w:val="16"/>
    </w:rPr>
  </w:style>
  <w:style w:type="character" w:customStyle="1" w:styleId="TextebrutCar">
    <w:name w:val="Texte brut Car"/>
    <w:link w:val="Textebrut"/>
    <w:uiPriority w:val="99"/>
    <w:rPr>
      <w:rFonts w:ascii="Courier New" w:hAnsi="Courier New"/>
      <w:lang w:val="de-DE"/>
    </w:rPr>
  </w:style>
  <w:style w:type="character" w:customStyle="1" w:styleId="SignaturelectroniqueCar">
    <w:name w:val="Signature électronique Car"/>
    <w:link w:val="Signaturelectronique"/>
    <w:uiPriority w:val="99"/>
    <w:semiHidden/>
    <w:rPr>
      <w:rFonts w:ascii="Arial" w:hAnsi="Arial"/>
      <w:lang w:val="en-GB"/>
    </w:rPr>
  </w:style>
  <w:style w:type="paragraph" w:styleId="Signaturelectronique">
    <w:name w:val="E-mail Signature"/>
    <w:basedOn w:val="Normal"/>
    <w:link w:val="SignaturelectroniqueCar"/>
    <w:uiPriority w:val="99"/>
    <w:semiHidden/>
    <w:unhideWhenUsed/>
    <w:rPr>
      <w:lang w:eastAsia="fr-CH"/>
    </w:rPr>
  </w:style>
  <w:style w:type="character" w:customStyle="1" w:styleId="1">
    <w:name w:val="電子メール署名 (文字)1"/>
    <w:uiPriority w:val="99"/>
    <w:semiHidden/>
    <w:rPr>
      <w:rFonts w:ascii="Arial" w:hAnsi="Arial"/>
      <w:lang w:val="de-DE"/>
    </w:rPr>
  </w:style>
  <w:style w:type="character" w:customStyle="1" w:styleId="E-mailSignatureChar1">
    <w:name w:val="E-mail Signature Char1"/>
    <w:uiPriority w:val="99"/>
    <w:semiHidden/>
    <w:rPr>
      <w:sz w:val="24"/>
      <w:szCs w:val="24"/>
    </w:rPr>
  </w:style>
  <w:style w:type="paragraph" w:styleId="Objetducommentaire">
    <w:name w:val="annotation subject"/>
    <w:basedOn w:val="Commentaire"/>
    <w:next w:val="Commentaire"/>
    <w:link w:val="ObjetducommentaireCar"/>
    <w:uiPriority w:val="99"/>
    <w:semiHidden/>
    <w:unhideWhenUsed/>
    <w:pPr>
      <w:spacing w:line="240" w:lineRule="auto"/>
    </w:pPr>
    <w:rPr>
      <w:rFonts w:eastAsia="Calibri"/>
      <w:b/>
      <w:bCs/>
      <w:lang w:eastAsia="en-US"/>
    </w:rPr>
  </w:style>
  <w:style w:type="character" w:customStyle="1" w:styleId="CommentaireCar">
    <w:name w:val="Commentaire Car"/>
    <w:link w:val="Commentaire"/>
    <w:uiPriority w:val="99"/>
    <w:rPr>
      <w:rFonts w:ascii="Arial" w:hAnsi="Arial"/>
      <w:lang w:val="de-DE"/>
    </w:rPr>
  </w:style>
  <w:style w:type="character" w:customStyle="1" w:styleId="ObjetducommentaireCar">
    <w:name w:val="Objet du commentaire Car"/>
    <w:link w:val="Objetducommentaire"/>
    <w:uiPriority w:val="99"/>
    <w:semiHidden/>
    <w:rPr>
      <w:rFonts w:ascii="Cambria" w:eastAsia="Calibri" w:hAnsi="Cambria"/>
      <w:b/>
      <w:bCs/>
      <w:lang w:val="en-GB" w:eastAsia="en-US"/>
    </w:rPr>
  </w:style>
  <w:style w:type="character" w:customStyle="1" w:styleId="TextedebullesCar">
    <w:name w:val="Texte de bulles Car"/>
    <w:link w:val="Textedebulles"/>
    <w:uiPriority w:val="99"/>
    <w:semiHidden/>
    <w:rPr>
      <w:rFonts w:ascii="Tahoma" w:eastAsia="Calibri" w:hAnsi="Tahoma" w:cs="Tahoma"/>
      <w:sz w:val="16"/>
      <w:szCs w:val="16"/>
      <w:lang w:val="en-GB"/>
    </w:rPr>
  </w:style>
  <w:style w:type="paragraph" w:styleId="Textedebulles">
    <w:name w:val="Balloon Text"/>
    <w:basedOn w:val="Normal"/>
    <w:link w:val="TextedebullesCar"/>
    <w:uiPriority w:val="99"/>
    <w:semiHidden/>
    <w:unhideWhenUsed/>
    <w:pPr>
      <w:spacing w:after="240" w:line="276" w:lineRule="auto"/>
      <w:jc w:val="both"/>
    </w:pPr>
    <w:rPr>
      <w:rFonts w:ascii="Tahoma" w:eastAsia="Calibri" w:hAnsi="Tahoma" w:cs="Tahoma"/>
      <w:sz w:val="16"/>
      <w:szCs w:val="16"/>
      <w:lang w:val="en-GB" w:eastAsia="fr-CH"/>
    </w:rPr>
  </w:style>
  <w:style w:type="character" w:customStyle="1" w:styleId="10">
    <w:name w:val="吹き出し (文字)1"/>
    <w:uiPriority w:val="99"/>
    <w:semiHidden/>
    <w:rPr>
      <w:rFonts w:ascii="Arial" w:eastAsia="MS Gothic" w:hAnsi="Arial" w:cs="Times New Roman"/>
      <w:sz w:val="18"/>
      <w:szCs w:val="18"/>
      <w:lang w:val="de-DE"/>
    </w:rPr>
  </w:style>
  <w:style w:type="character" w:customStyle="1" w:styleId="BalloonTextChar1">
    <w:name w:val="Balloon Text Char1"/>
    <w:uiPriority w:val="99"/>
    <w:semiHidden/>
    <w:rPr>
      <w:rFonts w:ascii="Segoe UI" w:hAnsi="Segoe UI" w:cs="Segoe UI"/>
      <w:sz w:val="18"/>
      <w:szCs w:val="18"/>
    </w:rPr>
  </w:style>
  <w:style w:type="paragraph" w:customStyle="1" w:styleId="Bibliography1">
    <w:name w:val="Bibliography1"/>
    <w:basedOn w:val="Normal"/>
    <w:uiPriority w:val="99"/>
    <w:pPr>
      <w:tabs>
        <w:tab w:val="left" w:pos="660"/>
      </w:tabs>
      <w:spacing w:after="240" w:line="240" w:lineRule="atLeast"/>
      <w:ind w:left="660" w:hanging="660"/>
    </w:pPr>
    <w:rPr>
      <w:rFonts w:ascii="Cambria" w:eastAsia="Calibri" w:hAnsi="Cambria" w:cs="Arial"/>
      <w:sz w:val="22"/>
      <w:szCs w:val="20"/>
      <w:lang w:val="en-GB" w:eastAsia="ja-JP"/>
    </w:rPr>
  </w:style>
  <w:style w:type="character" w:customStyle="1" w:styleId="NoteChar">
    <w:name w:val="Note Char"/>
    <w:link w:val="Note"/>
    <w:locked/>
    <w:rsid w:val="00AC39E1"/>
    <w:rPr>
      <w:rFonts w:ascii="Cambria" w:eastAsia="Calibri" w:hAnsi="Cambria"/>
      <w:szCs w:val="22"/>
      <w:lang w:val="en-GB"/>
    </w:rPr>
  </w:style>
  <w:style w:type="paragraph" w:customStyle="1" w:styleId="syntaxBox">
    <w:name w:val="syntaxBox"/>
    <w:basedOn w:val="Normal"/>
    <w:uiPriority w:val="99"/>
    <w:pPr>
      <w:keepNext/>
      <w:keepLines/>
      <w:tabs>
        <w:tab w:val="left" w:pos="360"/>
        <w:tab w:val="left" w:pos="720"/>
        <w:tab w:val="left" w:pos="1077"/>
        <w:tab w:val="left" w:pos="1440"/>
        <w:tab w:val="left" w:pos="1800"/>
        <w:tab w:val="left" w:pos="2160"/>
        <w:tab w:val="left" w:pos="2268"/>
        <w:tab w:val="left" w:pos="2520"/>
        <w:tab w:val="left" w:pos="2880"/>
        <w:tab w:val="left" w:pos="3240"/>
      </w:tabs>
      <w:overflowPunct w:val="0"/>
      <w:autoSpaceDE w:val="0"/>
      <w:autoSpaceDN w:val="0"/>
      <w:adjustRightInd w:val="0"/>
      <w:spacing w:after="240" w:line="276" w:lineRule="auto"/>
    </w:pPr>
    <w:rPr>
      <w:rFonts w:ascii="Helvetica" w:eastAsia="BatangChe" w:hAnsi="Helvetica"/>
      <w:noProof/>
      <w:sz w:val="22"/>
      <w:szCs w:val="20"/>
      <w:lang w:val="en-GB" w:eastAsia="en-US"/>
    </w:rPr>
  </w:style>
  <w:style w:type="paragraph" w:customStyle="1" w:styleId="CommentSubject1">
    <w:name w:val="Comment Subject1"/>
    <w:basedOn w:val="Commentaire"/>
    <w:next w:val="Commentaire"/>
    <w:uiPriority w:val="99"/>
    <w:semiHidden/>
    <w:pPr>
      <w:spacing w:after="0" w:line="240" w:lineRule="auto"/>
    </w:pPr>
    <w:rPr>
      <w:rFonts w:ascii="Times New Roman" w:eastAsia="Times New Roman" w:hAnsi="Times New Roman"/>
      <w:b/>
      <w:bCs/>
      <w:lang w:eastAsia="en-US"/>
    </w:rPr>
  </w:style>
  <w:style w:type="paragraph" w:customStyle="1" w:styleId="TabellenInhalt">
    <w:name w:val="Tabellen Inhalt"/>
    <w:basedOn w:val="Corpsdetexte"/>
    <w:uiPriority w:val="99"/>
    <w:pPr>
      <w:suppressAutoHyphens/>
      <w:spacing w:line="240" w:lineRule="auto"/>
      <w:jc w:val="left"/>
    </w:pPr>
    <w:rPr>
      <w:rFonts w:ascii="Times New Roman" w:eastAsia="Times New Roman" w:hAnsi="Times New Roman" w:cs="Arial"/>
      <w:sz w:val="24"/>
      <w:lang w:eastAsia="de-DE"/>
    </w:rPr>
  </w:style>
  <w:style w:type="paragraph" w:customStyle="1" w:styleId="Tabellenberschrift">
    <w:name w:val="Tabellen Überschrift"/>
    <w:basedOn w:val="TabellenInhalt"/>
    <w:uiPriority w:val="99"/>
    <w:pPr>
      <w:jc w:val="center"/>
    </w:pPr>
    <w:rPr>
      <w:b/>
      <w:i/>
    </w:rPr>
  </w:style>
  <w:style w:type="paragraph" w:customStyle="1" w:styleId="SDLCode">
    <w:name w:val="SDLCode"/>
    <w:basedOn w:val="Normal"/>
    <w:uiPriority w:val="9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 w:val="left" w:pos="9639"/>
        <w:tab w:val="left" w:pos="9923"/>
        <w:tab w:val="left" w:pos="10206"/>
        <w:tab w:val="left" w:pos="10490"/>
        <w:tab w:val="left" w:pos="10773"/>
        <w:tab w:val="left" w:pos="11057"/>
        <w:tab w:val="left" w:pos="11340"/>
      </w:tabs>
      <w:spacing w:after="240" w:line="276" w:lineRule="auto"/>
    </w:pPr>
    <w:rPr>
      <w:rFonts w:ascii="Courier New" w:eastAsia="Batang" w:hAnsi="Courier New" w:cs="Courier New"/>
      <w:sz w:val="18"/>
      <w:szCs w:val="18"/>
      <w:lang w:val="en-GB" w:eastAsia="ko-KR"/>
    </w:rPr>
  </w:style>
  <w:style w:type="paragraph" w:customStyle="1" w:styleId="TOCtitle">
    <w:name w:val="TOC title"/>
    <w:basedOn w:val="Normal"/>
    <w:uiPriority w:val="99"/>
    <w:pPr>
      <w:tabs>
        <w:tab w:val="center" w:pos="64"/>
        <w:tab w:val="right" w:pos="8640"/>
      </w:tabs>
      <w:spacing w:after="220" w:line="276" w:lineRule="auto"/>
      <w:jc w:val="center"/>
    </w:pPr>
    <w:rPr>
      <w:rFonts w:ascii="Cambria" w:eastAsia="Batang" w:hAnsi="Cambria"/>
      <w:color w:val="000000"/>
      <w:sz w:val="22"/>
      <w:szCs w:val="20"/>
      <w:lang w:val="en-GB" w:eastAsia="en-US"/>
    </w:rPr>
  </w:style>
  <w:style w:type="paragraph" w:customStyle="1" w:styleId="mnemonictablright">
    <w:name w:val="mnemonic_tabl_right"/>
    <w:basedOn w:val="Normal"/>
    <w:uiPriority w:val="99"/>
    <w:pPr>
      <w:spacing w:before="120" w:after="220" w:line="276" w:lineRule="auto"/>
    </w:pPr>
    <w:rPr>
      <w:rFonts w:ascii="Helvetica" w:eastAsia="Batang" w:hAnsi="Helvetica"/>
      <w:color w:val="000000"/>
      <w:sz w:val="22"/>
      <w:szCs w:val="20"/>
      <w:lang w:val="en-GB" w:eastAsia="en-US"/>
    </w:rPr>
  </w:style>
  <w:style w:type="character" w:customStyle="1" w:styleId="codeChar1">
    <w:name w:val="code Char1"/>
    <w:link w:val="code"/>
    <w:locked/>
    <w:rsid w:val="005D2E43"/>
    <w:rPr>
      <w:rFonts w:ascii="Courier New" w:eastAsia="Times New Roman" w:hAnsi="Courier New"/>
      <w:noProof/>
      <w:sz w:val="22"/>
      <w:lang w:val="en-GB" w:eastAsia="fr-CH"/>
    </w:rPr>
  </w:style>
  <w:style w:type="paragraph" w:customStyle="1" w:styleId="code">
    <w:name w:val="code"/>
    <w:basedOn w:val="Normal"/>
    <w:next w:val="Normal"/>
    <w:link w:val="codeChar1"/>
    <w:qFormat/>
    <w:rsid w:val="005D2E43"/>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after="120" w:line="276" w:lineRule="auto"/>
    </w:pPr>
    <w:rPr>
      <w:rFonts w:ascii="Courier New" w:hAnsi="Courier New"/>
      <w:noProof/>
      <w:sz w:val="22"/>
      <w:szCs w:val="20"/>
      <w:lang w:val="en-GB" w:eastAsia="fr-CH"/>
    </w:rPr>
  </w:style>
  <w:style w:type="paragraph" w:customStyle="1" w:styleId="DocumentInfo">
    <w:name w:val="Document Info"/>
    <w:next w:val="Normal"/>
    <w:uiPriority w:val="99"/>
    <w:pPr>
      <w:tabs>
        <w:tab w:val="left" w:pos="1134"/>
      </w:tabs>
      <w:suppressAutoHyphens/>
      <w:spacing w:after="240"/>
    </w:pPr>
    <w:rPr>
      <w:rFonts w:eastAsia="Times New Roman"/>
      <w:b/>
      <w:sz w:val="24"/>
      <w:szCs w:val="24"/>
      <w:lang w:val="en-US" w:eastAsia="en-US"/>
    </w:rPr>
  </w:style>
  <w:style w:type="character" w:customStyle="1" w:styleId="fieldsChar">
    <w:name w:val="fields Char"/>
    <w:link w:val="fields"/>
    <w:locked/>
    <w:rPr>
      <w:rFonts w:ascii="Arial" w:eastAsia="Times New Roman" w:hAnsi="Arial" w:cs="Arial"/>
      <w:lang w:val="en-GB"/>
    </w:rPr>
  </w:style>
  <w:style w:type="paragraph" w:customStyle="1" w:styleId="fields">
    <w:name w:val="fields"/>
    <w:basedOn w:val="Normal"/>
    <w:link w:val="fieldsChar"/>
    <w:qFormat/>
    <w:pPr>
      <w:tabs>
        <w:tab w:val="left" w:pos="1440"/>
        <w:tab w:val="left" w:pos="8010"/>
      </w:tabs>
      <w:spacing w:line="276" w:lineRule="auto"/>
      <w:ind w:left="720" w:hanging="360"/>
    </w:pPr>
    <w:rPr>
      <w:rFonts w:ascii="Cambria" w:hAnsi="Cambria" w:cs="Arial"/>
      <w:sz w:val="22"/>
      <w:szCs w:val="20"/>
      <w:lang w:val="en-GB" w:eastAsia="fr-CH"/>
    </w:rPr>
  </w:style>
  <w:style w:type="character" w:customStyle="1" w:styleId="lastfieldChar">
    <w:name w:val="lastfield Char"/>
    <w:link w:val="lastfield"/>
    <w:locked/>
    <w:rPr>
      <w:rFonts w:ascii="Arial" w:eastAsia="Batang" w:hAnsi="Arial" w:cs="Arial"/>
      <w:lang w:val="en-GB" w:eastAsia="ko-KR"/>
    </w:rPr>
  </w:style>
  <w:style w:type="paragraph" w:customStyle="1" w:styleId="lastfield">
    <w:name w:val="lastfield"/>
    <w:basedOn w:val="fields"/>
    <w:link w:val="lastfieldChar"/>
    <w:pPr>
      <w:spacing w:after="220"/>
      <w:jc w:val="both"/>
    </w:pPr>
    <w:rPr>
      <w:rFonts w:eastAsia="Batang"/>
      <w:lang w:eastAsia="ko-KR"/>
    </w:rPr>
  </w:style>
  <w:style w:type="paragraph" w:customStyle="1" w:styleId="arial">
    <w:name w:val="arial"/>
    <w:basedOn w:val="Corpsdetexte"/>
    <w:uiPriority w:val="99"/>
    <w:pPr>
      <w:spacing w:after="220" w:line="240" w:lineRule="auto"/>
      <w:jc w:val="left"/>
    </w:pPr>
    <w:rPr>
      <w:rFonts w:ascii="Helvetica" w:eastAsia="Times New Roman" w:hAnsi="Helvetica" w:cs="Arial"/>
      <w:color w:val="000000"/>
    </w:rPr>
  </w:style>
  <w:style w:type="paragraph" w:customStyle="1" w:styleId="MPEGInfo">
    <w:name w:val="MPEG Info"/>
    <w:next w:val="DocumentInfo"/>
    <w:uiPriority w:val="99"/>
    <w:pPr>
      <w:spacing w:after="480"/>
      <w:jc w:val="right"/>
    </w:pPr>
    <w:rPr>
      <w:rFonts w:eastAsia="Times New Roman"/>
      <w:b/>
      <w:sz w:val="24"/>
      <w:szCs w:val="24"/>
      <w:lang w:val="en-US" w:eastAsia="en-US"/>
    </w:rPr>
  </w:style>
  <w:style w:type="paragraph" w:customStyle="1" w:styleId="MPEGHeader">
    <w:name w:val="MPEG Header"/>
    <w:next w:val="MPEGInfo"/>
    <w:uiPriority w:val="99"/>
    <w:pPr>
      <w:spacing w:after="240"/>
      <w:jc w:val="center"/>
    </w:pPr>
    <w:rPr>
      <w:rFonts w:ascii="Times New Roman Bold" w:eastAsia="Times New Roman" w:hAnsi="Times New Roman Bold"/>
      <w:b/>
      <w:caps/>
      <w:sz w:val="28"/>
      <w:szCs w:val="28"/>
      <w:lang w:val="en-US" w:eastAsia="en-US"/>
    </w:rPr>
  </w:style>
  <w:style w:type="paragraph" w:customStyle="1" w:styleId="00BodyText">
    <w:name w:val="00 BodyText"/>
    <w:basedOn w:val="Normal"/>
    <w:uiPriority w:val="99"/>
    <w:pPr>
      <w:numPr>
        <w:numId w:val="16"/>
      </w:numPr>
      <w:spacing w:after="220" w:line="276" w:lineRule="auto"/>
    </w:pPr>
    <w:rPr>
      <w:rFonts w:ascii="Cambria" w:hAnsi="Cambria"/>
      <w:sz w:val="22"/>
      <w:szCs w:val="20"/>
      <w:lang w:val="en-GB" w:eastAsia="en-US"/>
    </w:rPr>
  </w:style>
  <w:style w:type="paragraph" w:customStyle="1" w:styleId="11BodyText">
    <w:name w:val="11 BodyText"/>
    <w:basedOn w:val="Normal"/>
    <w:uiPriority w:val="99"/>
    <w:pPr>
      <w:spacing w:after="120" w:line="276" w:lineRule="auto"/>
      <w:ind w:left="400" w:hanging="400"/>
    </w:pPr>
    <w:rPr>
      <w:rFonts w:ascii="Cambria" w:hAnsi="Cambria"/>
      <w:sz w:val="22"/>
      <w:szCs w:val="22"/>
      <w:lang w:val="en-GB" w:eastAsia="en-US"/>
    </w:rPr>
  </w:style>
  <w:style w:type="paragraph" w:customStyle="1" w:styleId="Atom">
    <w:name w:val="Atom"/>
    <w:basedOn w:val="Normal"/>
    <w:pPr>
      <w:keepLines/>
      <w:spacing w:after="220" w:line="276" w:lineRule="auto"/>
    </w:pPr>
    <w:rPr>
      <w:rFonts w:ascii="Cambria" w:hAnsi="Cambria"/>
      <w:sz w:val="22"/>
      <w:szCs w:val="20"/>
      <w:lang w:val="en-GB" w:eastAsia="ja-JP"/>
    </w:rPr>
  </w:style>
  <w:style w:type="paragraph" w:customStyle="1" w:styleId="NBComment">
    <w:name w:val="NBComment"/>
    <w:basedOn w:val="Normal"/>
    <w:uiPriority w:val="99"/>
    <w:pPr>
      <w:spacing w:after="75" w:line="276" w:lineRule="auto"/>
    </w:pPr>
    <w:rPr>
      <w:rFonts w:ascii="Cambria" w:eastAsia="SimSun" w:hAnsi="Cambria"/>
      <w:b/>
      <w:sz w:val="22"/>
      <w:szCs w:val="20"/>
      <w:lang w:val="en-GB" w:eastAsia="en-US"/>
    </w:rPr>
  </w:style>
  <w:style w:type="paragraph" w:customStyle="1" w:styleId="NO">
    <w:name w:val="NO"/>
    <w:basedOn w:val="Normal"/>
    <w:uiPriority w:val="99"/>
    <w:pPr>
      <w:keepLines/>
      <w:numPr>
        <w:numId w:val="17"/>
      </w:numPr>
      <w:overflowPunct w:val="0"/>
      <w:autoSpaceDE w:val="0"/>
      <w:autoSpaceDN w:val="0"/>
      <w:adjustRightInd w:val="0"/>
      <w:spacing w:after="180" w:line="276" w:lineRule="auto"/>
    </w:pPr>
    <w:rPr>
      <w:rFonts w:ascii="Cambria" w:hAnsi="Cambria"/>
      <w:sz w:val="22"/>
      <w:szCs w:val="20"/>
      <w:lang w:val="en-GB" w:eastAsia="en-US"/>
    </w:rPr>
  </w:style>
  <w:style w:type="paragraph" w:customStyle="1" w:styleId="B1">
    <w:name w:val="B1+"/>
    <w:basedOn w:val="Normal"/>
    <w:uiPriority w:val="99"/>
    <w:pPr>
      <w:tabs>
        <w:tab w:val="num" w:pos="360"/>
      </w:tabs>
      <w:overflowPunct w:val="0"/>
      <w:autoSpaceDE w:val="0"/>
      <w:autoSpaceDN w:val="0"/>
      <w:adjustRightInd w:val="0"/>
      <w:spacing w:after="180" w:line="276" w:lineRule="auto"/>
      <w:ind w:left="400" w:hanging="400"/>
    </w:pPr>
    <w:rPr>
      <w:rFonts w:ascii="Cambria" w:hAnsi="Cambria"/>
      <w:sz w:val="22"/>
      <w:szCs w:val="20"/>
      <w:lang w:val="en-GB" w:eastAsia="en-US"/>
    </w:rPr>
  </w:style>
  <w:style w:type="paragraph" w:customStyle="1" w:styleId="H6">
    <w:name w:val="H6"/>
    <w:basedOn w:val="Titre5"/>
    <w:next w:val="Normal"/>
    <w:uiPriority w:val="99"/>
    <w:pPr>
      <w:keepLines/>
      <w:numPr>
        <w:ilvl w:val="0"/>
        <w:numId w:val="0"/>
      </w:numPr>
      <w:suppressAutoHyphens w:val="0"/>
      <w:overflowPunct w:val="0"/>
      <w:autoSpaceDE w:val="0"/>
      <w:autoSpaceDN w:val="0"/>
      <w:adjustRightInd w:val="0"/>
      <w:spacing w:before="120" w:after="180" w:line="276" w:lineRule="auto"/>
      <w:ind w:left="1985" w:hanging="1985"/>
      <w:outlineLvl w:val="9"/>
    </w:pPr>
    <w:rPr>
      <w:rFonts w:eastAsia="Times New Roman"/>
      <w:b w:val="0"/>
      <w:lang w:eastAsia="en-US"/>
    </w:rPr>
  </w:style>
  <w:style w:type="paragraph" w:customStyle="1" w:styleId="EQ">
    <w:name w:val="EQ"/>
    <w:basedOn w:val="Normal"/>
    <w:next w:val="Normal"/>
    <w:uiPriority w:val="99"/>
    <w:pPr>
      <w:keepLines/>
      <w:tabs>
        <w:tab w:val="center" w:pos="4536"/>
        <w:tab w:val="right" w:pos="9072"/>
      </w:tabs>
      <w:overflowPunct w:val="0"/>
      <w:autoSpaceDE w:val="0"/>
      <w:autoSpaceDN w:val="0"/>
      <w:adjustRightInd w:val="0"/>
      <w:spacing w:after="180" w:line="276" w:lineRule="auto"/>
    </w:pPr>
    <w:rPr>
      <w:rFonts w:ascii="Cambria" w:hAnsi="Cambria"/>
      <w:noProof/>
      <w:sz w:val="22"/>
      <w:szCs w:val="20"/>
      <w:lang w:val="en-GB" w:eastAsia="en-US"/>
    </w:rPr>
  </w:style>
  <w:style w:type="paragraph" w:customStyle="1" w:styleId="ZD">
    <w:name w:val="ZD"/>
    <w:uiPriority w:val="99"/>
    <w:pPr>
      <w:framePr w:wrap="notBeside" w:vAnchor="page" w:hAnchor="margin" w:y="15764"/>
      <w:widowControl w:val="0"/>
      <w:overflowPunct w:val="0"/>
      <w:autoSpaceDE w:val="0"/>
      <w:autoSpaceDN w:val="0"/>
      <w:adjustRightInd w:val="0"/>
      <w:spacing w:after="240"/>
    </w:pPr>
    <w:rPr>
      <w:rFonts w:ascii="Arial" w:eastAsia="Times New Roman" w:hAnsi="Arial"/>
      <w:noProof/>
      <w:sz w:val="32"/>
      <w:lang w:val="en-GB" w:eastAsia="en-US"/>
    </w:rPr>
  </w:style>
  <w:style w:type="paragraph" w:customStyle="1" w:styleId="TT">
    <w:name w:val="TT"/>
    <w:basedOn w:val="Titre1"/>
    <w:next w:val="Normal"/>
    <w:uiPriority w:val="99"/>
    <w:pPr>
      <w:keepLines/>
      <w:numPr>
        <w:numId w:val="0"/>
      </w:numPr>
      <w:pBdr>
        <w:top w:val="single" w:sz="12" w:space="3" w:color="auto"/>
      </w:pBdr>
      <w:tabs>
        <w:tab w:val="clear" w:pos="400"/>
      </w:tabs>
      <w:overflowPunct w:val="0"/>
      <w:autoSpaceDE w:val="0"/>
      <w:autoSpaceDN w:val="0"/>
      <w:adjustRightInd w:val="0"/>
      <w:spacing w:after="180"/>
      <w:ind w:left="1134" w:hanging="1134"/>
      <w:outlineLvl w:val="9"/>
    </w:pPr>
    <w:rPr>
      <w:rFonts w:eastAsia="Calibri"/>
      <w:b w:val="0"/>
      <w:sz w:val="36"/>
    </w:rPr>
  </w:style>
  <w:style w:type="paragraph" w:customStyle="1" w:styleId="NF">
    <w:name w:val="NF"/>
    <w:basedOn w:val="NO"/>
    <w:uiPriority w:val="99"/>
    <w:pPr>
      <w:keepNext/>
      <w:spacing w:after="0"/>
    </w:pPr>
    <w:rPr>
      <w:rFonts w:ascii="Arial" w:hAnsi="Arial"/>
      <w:sz w:val="18"/>
    </w:r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240"/>
    </w:pPr>
    <w:rPr>
      <w:rFonts w:ascii="Courier New" w:eastAsia="Times New Roman" w:hAnsi="Courier New"/>
      <w:noProof/>
      <w:sz w:val="16"/>
      <w:lang w:val="en-GB" w:eastAsia="en-US"/>
    </w:rPr>
  </w:style>
  <w:style w:type="paragraph" w:customStyle="1" w:styleId="TAL">
    <w:name w:val="TAL"/>
    <w:basedOn w:val="Normal"/>
    <w:uiPriority w:val="99"/>
    <w:pPr>
      <w:keepNext/>
      <w:keepLines/>
      <w:overflowPunct w:val="0"/>
      <w:autoSpaceDE w:val="0"/>
      <w:autoSpaceDN w:val="0"/>
      <w:adjustRightInd w:val="0"/>
      <w:spacing w:after="240" w:line="276" w:lineRule="auto"/>
    </w:pPr>
    <w:rPr>
      <w:rFonts w:ascii="Cambria" w:hAnsi="Cambria"/>
      <w:sz w:val="18"/>
      <w:szCs w:val="20"/>
      <w:lang w:val="en-GB" w:eastAsia="en-US"/>
    </w:rPr>
  </w:style>
  <w:style w:type="paragraph" w:customStyle="1" w:styleId="TAC">
    <w:name w:val="TAC"/>
    <w:basedOn w:val="TAL"/>
    <w:uiPriority w:val="99"/>
    <w:pPr>
      <w:jc w:val="center"/>
    </w:pPr>
  </w:style>
  <w:style w:type="paragraph" w:customStyle="1" w:styleId="LD">
    <w:name w:val="LD"/>
    <w:uiPriority w:val="99"/>
    <w:pPr>
      <w:keepNext/>
      <w:keepLines/>
      <w:overflowPunct w:val="0"/>
      <w:autoSpaceDE w:val="0"/>
      <w:autoSpaceDN w:val="0"/>
      <w:adjustRightInd w:val="0"/>
      <w:spacing w:after="240" w:line="180" w:lineRule="exact"/>
    </w:pPr>
    <w:rPr>
      <w:rFonts w:ascii="Courier New" w:eastAsia="Times New Roman" w:hAnsi="Courier New"/>
      <w:noProof/>
      <w:lang w:val="en-GB" w:eastAsia="en-US"/>
    </w:rPr>
  </w:style>
  <w:style w:type="paragraph" w:customStyle="1" w:styleId="EX">
    <w:name w:val="EX"/>
    <w:basedOn w:val="Normal"/>
    <w:uiPriority w:val="99"/>
    <w:pPr>
      <w:keepLines/>
      <w:overflowPunct w:val="0"/>
      <w:autoSpaceDE w:val="0"/>
      <w:autoSpaceDN w:val="0"/>
      <w:adjustRightInd w:val="0"/>
      <w:spacing w:after="180" w:line="276" w:lineRule="auto"/>
      <w:ind w:left="1702" w:hanging="1418"/>
    </w:pPr>
    <w:rPr>
      <w:rFonts w:ascii="Cambria" w:hAnsi="Cambria"/>
      <w:sz w:val="22"/>
      <w:szCs w:val="20"/>
      <w:lang w:val="en-GB" w:eastAsia="en-US"/>
    </w:rPr>
  </w:style>
  <w:style w:type="paragraph" w:customStyle="1" w:styleId="FP">
    <w:name w:val="FP"/>
    <w:basedOn w:val="Normal"/>
    <w:uiPriority w:val="99"/>
    <w:pPr>
      <w:overflowPunct w:val="0"/>
      <w:autoSpaceDE w:val="0"/>
      <w:autoSpaceDN w:val="0"/>
      <w:adjustRightInd w:val="0"/>
      <w:spacing w:after="240" w:line="276" w:lineRule="auto"/>
    </w:pPr>
    <w:rPr>
      <w:rFonts w:ascii="Cambria" w:hAnsi="Cambria"/>
      <w:sz w:val="22"/>
      <w:szCs w:val="20"/>
      <w:lang w:val="en-GB" w:eastAsia="en-US"/>
    </w:r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0">
    <w:name w:val="B1"/>
    <w:basedOn w:val="Liste"/>
    <w:uiPriority w:val="99"/>
    <w:pPr>
      <w:overflowPunct w:val="0"/>
      <w:autoSpaceDE w:val="0"/>
      <w:autoSpaceDN w:val="0"/>
      <w:adjustRightInd w:val="0"/>
      <w:spacing w:after="180" w:line="240" w:lineRule="auto"/>
      <w:ind w:left="738" w:hanging="454"/>
      <w:jc w:val="left"/>
    </w:pPr>
    <w:rPr>
      <w:rFonts w:ascii="Times New Roman" w:eastAsia="Times New Roman" w:hAnsi="Times New Roman"/>
      <w:lang w:eastAsia="en-US"/>
    </w:rPr>
  </w:style>
  <w:style w:type="paragraph" w:customStyle="1" w:styleId="EditorsNote">
    <w:name w:val="Editor's Note"/>
    <w:basedOn w:val="NO"/>
    <w:uiPriority w:val="99"/>
    <w:rPr>
      <w:color w:val="FF0000"/>
    </w:rPr>
  </w:style>
  <w:style w:type="paragraph" w:customStyle="1" w:styleId="FL">
    <w:name w:val="FL"/>
    <w:basedOn w:val="Normal"/>
    <w:uiPriority w:val="99"/>
    <w:pPr>
      <w:keepNext/>
      <w:keepLines/>
      <w:overflowPunct w:val="0"/>
      <w:autoSpaceDE w:val="0"/>
      <w:autoSpaceDN w:val="0"/>
      <w:adjustRightInd w:val="0"/>
      <w:spacing w:before="60" w:after="180" w:line="276" w:lineRule="auto"/>
      <w:jc w:val="center"/>
    </w:pPr>
    <w:rPr>
      <w:rFonts w:ascii="Cambria" w:hAnsi="Cambria"/>
      <w:b/>
      <w:sz w:val="22"/>
      <w:szCs w:val="20"/>
      <w:lang w:val="en-GB" w:eastAsia="en-US"/>
    </w:rPr>
  </w:style>
  <w:style w:type="paragraph" w:customStyle="1" w:styleId="ZA">
    <w:name w:val="ZA"/>
    <w:uiPriority w:val="99"/>
    <w:pPr>
      <w:framePr w:w="10206" w:h="794" w:wrap="notBeside" w:vAnchor="page" w:hAnchor="margin" w:y="1135"/>
      <w:widowControl w:val="0"/>
      <w:pBdr>
        <w:bottom w:val="single" w:sz="12" w:space="1" w:color="auto"/>
      </w:pBdr>
      <w:overflowPunct w:val="0"/>
      <w:autoSpaceDE w:val="0"/>
      <w:autoSpaceDN w:val="0"/>
      <w:adjustRightInd w:val="0"/>
      <w:spacing w:after="240"/>
      <w:jc w:val="right"/>
    </w:pPr>
    <w:rPr>
      <w:rFonts w:ascii="Arial" w:eastAsia="Times New Roman" w:hAnsi="Arial"/>
      <w:noProof/>
      <w:sz w:val="40"/>
      <w:lang w:val="en-GB" w:eastAsia="en-US"/>
    </w:rPr>
  </w:style>
  <w:style w:type="paragraph" w:customStyle="1" w:styleId="ZB">
    <w:name w:val="ZB"/>
    <w:uiPriority w:val="99"/>
    <w:pPr>
      <w:framePr w:w="10206" w:h="284" w:wrap="notBeside" w:vAnchor="page" w:hAnchor="margin" w:y="1986"/>
      <w:widowControl w:val="0"/>
      <w:overflowPunct w:val="0"/>
      <w:autoSpaceDE w:val="0"/>
      <w:autoSpaceDN w:val="0"/>
      <w:adjustRightInd w:val="0"/>
      <w:spacing w:after="240"/>
      <w:ind w:right="28"/>
      <w:jc w:val="right"/>
    </w:pPr>
    <w:rPr>
      <w:rFonts w:ascii="Arial" w:eastAsia="Times New Roman" w:hAnsi="Arial"/>
      <w:i/>
      <w:noProof/>
      <w:lang w:val="en-GB" w:eastAsia="en-US"/>
    </w:rPr>
  </w:style>
  <w:style w:type="paragraph" w:customStyle="1" w:styleId="ZT">
    <w:name w:val="ZT"/>
    <w:uiPriority w:val="99"/>
    <w:pPr>
      <w:framePr w:wrap="notBeside" w:hAnchor="margin" w:yAlign="center"/>
      <w:widowControl w:val="0"/>
      <w:overflowPunct w:val="0"/>
      <w:autoSpaceDE w:val="0"/>
      <w:autoSpaceDN w:val="0"/>
      <w:adjustRightInd w:val="0"/>
      <w:spacing w:after="240" w:line="240" w:lineRule="atLeast"/>
      <w:jc w:val="right"/>
    </w:pPr>
    <w:rPr>
      <w:rFonts w:ascii="Arial" w:eastAsia="Times New Roman"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overflowPunct w:val="0"/>
      <w:autoSpaceDE w:val="0"/>
      <w:autoSpaceDN w:val="0"/>
      <w:adjustRightInd w:val="0"/>
      <w:spacing w:after="240"/>
      <w:jc w:val="right"/>
    </w:pPr>
    <w:rPr>
      <w:rFonts w:ascii="Arial" w:eastAsia="Times New Roman" w:hAnsi="Arial"/>
      <w:noProof/>
      <w:lang w:val="en-GB"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overflowPunct w:val="0"/>
      <w:autoSpaceDE w:val="0"/>
      <w:autoSpaceDN w:val="0"/>
      <w:adjustRightInd w:val="0"/>
      <w:spacing w:after="240"/>
    </w:pPr>
    <w:rPr>
      <w:rFonts w:ascii="Arial" w:eastAsia="Times New Roman" w:hAnsi="Arial"/>
      <w:noProof/>
      <w:lang w:val="en-GB" w:eastAsia="en-US"/>
    </w:rPr>
  </w:style>
  <w:style w:type="paragraph" w:customStyle="1" w:styleId="TF">
    <w:name w:val="TF"/>
    <w:basedOn w:val="FL"/>
    <w:uiPriority w:val="99"/>
    <w:pPr>
      <w:keepNext w:val="0"/>
      <w:spacing w:before="0" w:after="240"/>
    </w:pPr>
  </w:style>
  <w:style w:type="paragraph" w:customStyle="1" w:styleId="ZG">
    <w:name w:val="ZG"/>
    <w:uiPriority w:val="99"/>
    <w:pPr>
      <w:framePr w:wrap="notBeside" w:vAnchor="page" w:hAnchor="margin" w:xAlign="right" w:y="6805"/>
      <w:widowControl w:val="0"/>
      <w:overflowPunct w:val="0"/>
      <w:autoSpaceDE w:val="0"/>
      <w:autoSpaceDN w:val="0"/>
      <w:adjustRightInd w:val="0"/>
      <w:spacing w:after="240"/>
      <w:jc w:val="right"/>
    </w:pPr>
    <w:rPr>
      <w:rFonts w:ascii="Arial" w:eastAsia="Times New Roman" w:hAnsi="Arial"/>
      <w:noProof/>
      <w:lang w:val="en-GB" w:eastAsia="en-US"/>
    </w:rPr>
  </w:style>
  <w:style w:type="paragraph" w:customStyle="1" w:styleId="B2">
    <w:name w:val="B2"/>
    <w:basedOn w:val="Liste2"/>
    <w:uiPriority w:val="99"/>
    <w:pPr>
      <w:overflowPunct w:val="0"/>
      <w:autoSpaceDE w:val="0"/>
      <w:autoSpaceDN w:val="0"/>
      <w:adjustRightInd w:val="0"/>
      <w:spacing w:after="180" w:line="240" w:lineRule="auto"/>
      <w:ind w:left="1191" w:hanging="454"/>
      <w:jc w:val="left"/>
    </w:pPr>
    <w:rPr>
      <w:rFonts w:ascii="Times New Roman" w:eastAsia="Times New Roman" w:hAnsi="Times New Roman"/>
      <w:lang w:eastAsia="en-US"/>
    </w:rPr>
  </w:style>
  <w:style w:type="paragraph" w:customStyle="1" w:styleId="B3">
    <w:name w:val="B3"/>
    <w:basedOn w:val="Liste3"/>
    <w:uiPriority w:val="99"/>
    <w:pPr>
      <w:overflowPunct w:val="0"/>
      <w:autoSpaceDE w:val="0"/>
      <w:autoSpaceDN w:val="0"/>
      <w:adjustRightInd w:val="0"/>
      <w:spacing w:after="180" w:line="240" w:lineRule="auto"/>
      <w:ind w:left="1645" w:hanging="454"/>
      <w:jc w:val="left"/>
    </w:pPr>
    <w:rPr>
      <w:rFonts w:ascii="Times New Roman" w:eastAsia="Times New Roman" w:hAnsi="Times New Roman"/>
      <w:lang w:eastAsia="en-US"/>
    </w:rPr>
  </w:style>
  <w:style w:type="paragraph" w:customStyle="1" w:styleId="B4">
    <w:name w:val="B4"/>
    <w:basedOn w:val="Liste4"/>
    <w:uiPriority w:val="99"/>
    <w:pPr>
      <w:overflowPunct w:val="0"/>
      <w:autoSpaceDE w:val="0"/>
      <w:autoSpaceDN w:val="0"/>
      <w:adjustRightInd w:val="0"/>
      <w:spacing w:after="180" w:line="240" w:lineRule="auto"/>
      <w:ind w:left="2098" w:hanging="454"/>
      <w:jc w:val="left"/>
    </w:pPr>
    <w:rPr>
      <w:rFonts w:ascii="Times New Roman" w:eastAsia="Times New Roman" w:hAnsi="Times New Roman"/>
      <w:lang w:eastAsia="en-US"/>
    </w:rPr>
  </w:style>
  <w:style w:type="paragraph" w:customStyle="1" w:styleId="B5">
    <w:name w:val="B5"/>
    <w:basedOn w:val="Liste5"/>
    <w:uiPriority w:val="99"/>
    <w:pPr>
      <w:overflowPunct w:val="0"/>
      <w:autoSpaceDE w:val="0"/>
      <w:autoSpaceDN w:val="0"/>
      <w:adjustRightInd w:val="0"/>
      <w:spacing w:after="180" w:line="240" w:lineRule="auto"/>
      <w:ind w:left="2552" w:hanging="454"/>
      <w:jc w:val="left"/>
    </w:pPr>
    <w:rPr>
      <w:rFonts w:ascii="Times New Roman" w:eastAsia="Times New Roman" w:hAnsi="Times New Roman"/>
      <w:lang w:eastAsia="en-US"/>
    </w:r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B30">
    <w:name w:val="B3+"/>
    <w:basedOn w:val="B3"/>
    <w:uiPriority w:val="99"/>
    <w:pPr>
      <w:tabs>
        <w:tab w:val="left" w:pos="1134"/>
        <w:tab w:val="num" w:pos="1492"/>
      </w:tabs>
      <w:ind w:left="1492" w:hanging="360"/>
    </w:pPr>
  </w:style>
  <w:style w:type="paragraph" w:customStyle="1" w:styleId="B20">
    <w:name w:val="B2+"/>
    <w:basedOn w:val="B2"/>
    <w:uiPriority w:val="99"/>
    <w:pPr>
      <w:tabs>
        <w:tab w:val="num" w:pos="1209"/>
      </w:tabs>
      <w:ind w:left="1209" w:hanging="360"/>
    </w:pPr>
  </w:style>
  <w:style w:type="paragraph" w:customStyle="1" w:styleId="BL">
    <w:name w:val="BL"/>
    <w:basedOn w:val="Normal"/>
    <w:uiPriority w:val="99"/>
    <w:pPr>
      <w:tabs>
        <w:tab w:val="left" w:pos="851"/>
      </w:tabs>
      <w:overflowPunct w:val="0"/>
      <w:autoSpaceDE w:val="0"/>
      <w:autoSpaceDN w:val="0"/>
      <w:adjustRightInd w:val="0"/>
      <w:spacing w:after="180" w:line="276" w:lineRule="auto"/>
      <w:ind w:left="400" w:hanging="400"/>
    </w:pPr>
    <w:rPr>
      <w:rFonts w:ascii="Cambria" w:hAnsi="Cambria"/>
      <w:sz w:val="22"/>
      <w:szCs w:val="20"/>
      <w:lang w:val="en-GB" w:eastAsia="en-US"/>
    </w:rPr>
  </w:style>
  <w:style w:type="paragraph" w:customStyle="1" w:styleId="BN">
    <w:name w:val="BN"/>
    <w:basedOn w:val="Normal"/>
    <w:uiPriority w:val="99"/>
    <w:pPr>
      <w:overflowPunct w:val="0"/>
      <w:autoSpaceDE w:val="0"/>
      <w:autoSpaceDN w:val="0"/>
      <w:adjustRightInd w:val="0"/>
      <w:spacing w:after="180" w:line="276" w:lineRule="auto"/>
      <w:ind w:left="400" w:hanging="400"/>
    </w:pPr>
    <w:rPr>
      <w:rFonts w:ascii="Cambria" w:hAnsi="Cambria"/>
      <w:sz w:val="22"/>
      <w:szCs w:val="20"/>
      <w:lang w:val="en-GB" w:eastAsia="en-US"/>
    </w:rPr>
  </w:style>
  <w:style w:type="paragraph" w:customStyle="1" w:styleId="TAJ">
    <w:name w:val="TAJ"/>
    <w:basedOn w:val="Normal"/>
    <w:uiPriority w:val="99"/>
    <w:pPr>
      <w:keepNext/>
      <w:keepLines/>
      <w:overflowPunct w:val="0"/>
      <w:autoSpaceDE w:val="0"/>
      <w:autoSpaceDN w:val="0"/>
      <w:adjustRightInd w:val="0"/>
      <w:spacing w:after="240" w:line="276" w:lineRule="auto"/>
    </w:pPr>
    <w:rPr>
      <w:rFonts w:ascii="Cambria" w:hAnsi="Cambria"/>
      <w:sz w:val="18"/>
      <w:szCs w:val="20"/>
      <w:lang w:val="en-GB" w:eastAsia="en-US"/>
    </w:rPr>
  </w:style>
  <w:style w:type="paragraph" w:customStyle="1" w:styleId="codfer">
    <w:name w:val="codfer"/>
    <w:basedOn w:val="PL"/>
    <w:uiPriority w:val="99"/>
  </w:style>
  <w:style w:type="paragraph" w:customStyle="1" w:styleId="fields0">
    <w:name w:val="fields'"/>
    <w:basedOn w:val="Normal"/>
    <w:uiPriority w:val="99"/>
    <w:pPr>
      <w:spacing w:after="160" w:line="276" w:lineRule="auto"/>
    </w:pPr>
    <w:rPr>
      <w:rFonts w:ascii="Cambria" w:hAnsi="Cambria"/>
      <w:sz w:val="22"/>
      <w:szCs w:val="22"/>
      <w:lang w:val="en-GB" w:eastAsia="en-US"/>
    </w:rPr>
  </w:style>
  <w:style w:type="paragraph" w:customStyle="1" w:styleId="ClassificationScheme">
    <w:name w:val="ClassificationScheme"/>
    <w:basedOn w:val="DDL"/>
    <w:rsid w:val="00FE1A64"/>
    <w:pPr>
      <w:pBdr>
        <w:top w:val="single" w:sz="12" w:space="1" w:color="auto"/>
        <w:left w:val="single" w:sz="12" w:space="4" w:color="auto"/>
        <w:bottom w:val="single" w:sz="12" w:space="1" w:color="auto"/>
        <w:right w:val="single" w:sz="12" w:space="4" w:color="auto"/>
      </w:pBdr>
      <w:shd w:val="clear" w:color="auto" w:fill="FFFF99"/>
      <w:spacing w:line="230" w:lineRule="atLeast"/>
      <w:jc w:val="both"/>
    </w:pPr>
    <w:rPr>
      <w:rFonts w:eastAsia="MS Mincho"/>
      <w:sz w:val="20"/>
      <w:szCs w:val="24"/>
      <w:lang w:val="en-US" w:eastAsia="ja-JP"/>
    </w:rPr>
  </w:style>
  <w:style w:type="paragraph" w:styleId="Paragraphedeliste">
    <w:name w:val="List Paragraph"/>
    <w:basedOn w:val="Normal"/>
    <w:uiPriority w:val="34"/>
    <w:qFormat/>
    <w:rsid w:val="00D265B6"/>
    <w:pPr>
      <w:spacing w:after="160"/>
      <w:ind w:left="720"/>
      <w:contextualSpacing/>
      <w:jc w:val="both"/>
    </w:pPr>
    <w:rPr>
      <w:rFonts w:eastAsia="MS Mincho"/>
      <w:lang w:val="en-US" w:eastAsia="en-US"/>
    </w:rPr>
  </w:style>
  <w:style w:type="paragraph" w:customStyle="1" w:styleId="tablecell">
    <w:name w:val="table cell"/>
    <w:basedOn w:val="Normal"/>
    <w:uiPriority w:val="99"/>
    <w:pPr>
      <w:keepNext/>
      <w:keepLines/>
      <w:overflowPunct w:val="0"/>
      <w:autoSpaceDE w:val="0"/>
      <w:autoSpaceDN w:val="0"/>
      <w:adjustRightInd w:val="0"/>
      <w:spacing w:after="60" w:line="276" w:lineRule="auto"/>
    </w:pPr>
    <w:rPr>
      <w:rFonts w:ascii="Cambria" w:hAnsi="Cambria"/>
      <w:sz w:val="22"/>
      <w:szCs w:val="20"/>
      <w:lang w:val="en-GB" w:eastAsia="en-US"/>
    </w:rPr>
  </w:style>
  <w:style w:type="paragraph" w:customStyle="1" w:styleId="tablesyntax">
    <w:name w:val="table syntax"/>
    <w:basedOn w:val="Normal"/>
    <w:uiPriority w:val="99"/>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after="240" w:line="276" w:lineRule="auto"/>
    </w:pPr>
    <w:rPr>
      <w:rFonts w:ascii="Cambria" w:hAnsi="Cambria"/>
      <w:sz w:val="22"/>
      <w:szCs w:val="20"/>
      <w:lang w:val="en-GB" w:eastAsia="en-US"/>
    </w:rPr>
  </w:style>
  <w:style w:type="paragraph" w:customStyle="1" w:styleId="ChromaTable">
    <w:name w:val="ChromaTable"/>
    <w:basedOn w:val="Normal"/>
    <w:uiPriority w:val="99"/>
    <w:pPr>
      <w:keepNext/>
      <w:spacing w:before="480" w:after="240" w:line="276" w:lineRule="auto"/>
      <w:jc w:val="center"/>
    </w:pPr>
    <w:rPr>
      <w:rFonts w:ascii="Times" w:hAnsi="Times"/>
      <w:b/>
      <w:sz w:val="22"/>
      <w:szCs w:val="20"/>
      <w:lang w:val="en-GB" w:eastAsia="ja-JP"/>
    </w:rPr>
  </w:style>
  <w:style w:type="paragraph" w:customStyle="1" w:styleId="Annex1">
    <w:name w:val="Annex 1"/>
    <w:basedOn w:val="Titre1"/>
    <w:uiPriority w:val="99"/>
    <w:pPr>
      <w:pageBreakBefore/>
      <w:numPr>
        <w:numId w:val="0"/>
      </w:numPr>
      <w:tabs>
        <w:tab w:val="clear" w:pos="560"/>
        <w:tab w:val="num" w:pos="360"/>
        <w:tab w:val="left" w:pos="576"/>
      </w:tabs>
      <w:ind w:left="360" w:hanging="360"/>
    </w:pPr>
    <w:rPr>
      <w:rFonts w:ascii="Helvetica" w:eastAsia="Calibri" w:hAnsi="Helvetica"/>
      <w:kern w:val="28"/>
      <w:sz w:val="28"/>
    </w:rPr>
  </w:style>
  <w:style w:type="paragraph" w:customStyle="1" w:styleId="Annex2">
    <w:name w:val="Annex 2"/>
    <w:basedOn w:val="Titre2"/>
    <w:uiPriority w:val="99"/>
    <w:pPr>
      <w:numPr>
        <w:ilvl w:val="0"/>
        <w:numId w:val="0"/>
      </w:numPr>
      <w:ind w:left="800" w:hanging="400"/>
    </w:pPr>
    <w:rPr>
      <w:rFonts w:ascii="Helvetica" w:eastAsia="Calibri" w:hAnsi="Helvetica"/>
      <w:i/>
      <w:iCs/>
      <w:sz w:val="20"/>
    </w:rPr>
  </w:style>
  <w:style w:type="paragraph" w:customStyle="1" w:styleId="TitreAuthor">
    <w:name w:val="Titre Author"/>
    <w:basedOn w:val="Normal"/>
    <w:uiPriority w:val="99"/>
    <w:pPr>
      <w:tabs>
        <w:tab w:val="left" w:pos="1702"/>
      </w:tabs>
      <w:spacing w:after="240" w:line="276" w:lineRule="auto"/>
    </w:pPr>
    <w:rPr>
      <w:rFonts w:ascii="Cambria" w:eastAsia="Calibri" w:hAnsi="Cambria"/>
      <w:b/>
      <w:sz w:val="22"/>
      <w:szCs w:val="20"/>
      <w:lang w:val="en-GB" w:eastAsia="ja-JP"/>
    </w:rPr>
  </w:style>
  <w:style w:type="paragraph" w:customStyle="1" w:styleId="Corpsdetexte20">
    <w:name w:val="Corps de texte2"/>
    <w:basedOn w:val="Normal"/>
    <w:uiPriority w:val="99"/>
    <w:pPr>
      <w:widowControl w:val="0"/>
      <w:spacing w:after="120" w:line="276" w:lineRule="auto"/>
    </w:pPr>
    <w:rPr>
      <w:rFonts w:ascii="Cambria" w:eastAsia="Calibri" w:hAnsi="Cambria"/>
      <w:sz w:val="22"/>
      <w:szCs w:val="20"/>
      <w:lang w:val="en-GB" w:eastAsia="ja-JP"/>
    </w:rPr>
  </w:style>
  <w:style w:type="paragraph" w:customStyle="1" w:styleId="TableCell0">
    <w:name w:val="TableCell"/>
    <w:basedOn w:val="Normal"/>
    <w:uiPriority w:val="99"/>
    <w:pPr>
      <w:keepNext/>
      <w:keepLines/>
      <w:spacing w:after="20" w:line="276" w:lineRule="auto"/>
    </w:pPr>
    <w:rPr>
      <w:rFonts w:ascii="Cambria" w:eastAsia="Calibri" w:hAnsi="Cambria"/>
      <w:sz w:val="22"/>
      <w:szCs w:val="20"/>
      <w:lang w:val="en-GB" w:eastAsia="ja-JP"/>
    </w:rPr>
  </w:style>
  <w:style w:type="paragraph" w:customStyle="1" w:styleId="TableHeading">
    <w:name w:val="TableHeading"/>
    <w:basedOn w:val="TableCell0"/>
    <w:uiPriority w:val="99"/>
    <w:pPr>
      <w:tabs>
        <w:tab w:val="num" w:pos="1209"/>
      </w:tabs>
      <w:spacing w:before="60" w:after="60"/>
      <w:ind w:left="1209" w:hanging="360"/>
    </w:pPr>
    <w:rPr>
      <w:b/>
    </w:rPr>
  </w:style>
  <w:style w:type="paragraph" w:customStyle="1" w:styleId="sp2">
    <w:name w:val="sp2"/>
    <w:basedOn w:val="Normal"/>
    <w:uiPriority w:val="99"/>
    <w:pPr>
      <w:widowControl w:val="0"/>
      <w:overflowPunct w:val="0"/>
      <w:autoSpaceDE w:val="0"/>
      <w:autoSpaceDN w:val="0"/>
      <w:adjustRightInd w:val="0"/>
      <w:spacing w:after="240" w:line="276" w:lineRule="auto"/>
      <w:ind w:right="20"/>
    </w:pPr>
    <w:rPr>
      <w:rFonts w:ascii="Cambria" w:eastAsia="BatangChe" w:hAnsi="Cambria"/>
      <w:b/>
      <w:sz w:val="22"/>
      <w:szCs w:val="20"/>
      <w:lang w:val="en-GB" w:eastAsia="ja-JP"/>
    </w:rPr>
  </w:style>
  <w:style w:type="paragraph" w:customStyle="1" w:styleId="sp3">
    <w:name w:val="sp3"/>
    <w:basedOn w:val="Normal"/>
    <w:uiPriority w:val="99"/>
    <w:pPr>
      <w:widowControl w:val="0"/>
      <w:tabs>
        <w:tab w:val="left" w:pos="2160"/>
      </w:tabs>
      <w:overflowPunct w:val="0"/>
      <w:autoSpaceDE w:val="0"/>
      <w:autoSpaceDN w:val="0"/>
      <w:adjustRightInd w:val="0"/>
      <w:spacing w:before="600" w:after="240" w:line="276" w:lineRule="auto"/>
      <w:ind w:left="2160" w:hanging="2160"/>
    </w:pPr>
    <w:rPr>
      <w:rFonts w:ascii="Cambria" w:eastAsia="BatangChe" w:hAnsi="Cambria"/>
      <w:sz w:val="22"/>
      <w:szCs w:val="20"/>
      <w:lang w:val="en-GB" w:eastAsia="ja-JP"/>
    </w:rPr>
  </w:style>
  <w:style w:type="paragraph" w:customStyle="1" w:styleId="sp4">
    <w:name w:val="sp4"/>
    <w:basedOn w:val="Normal"/>
    <w:uiPriority w:val="99"/>
    <w:pPr>
      <w:widowControl w:val="0"/>
      <w:overflowPunct w:val="0"/>
      <w:autoSpaceDE w:val="0"/>
      <w:autoSpaceDN w:val="0"/>
      <w:adjustRightInd w:val="0"/>
      <w:spacing w:before="20" w:after="240" w:line="276" w:lineRule="auto"/>
    </w:pPr>
    <w:rPr>
      <w:rFonts w:ascii="活샦" w:eastAsia="活샦" w:hAnsi="Cambria"/>
      <w:sz w:val="22"/>
      <w:szCs w:val="20"/>
      <w:lang w:val="en-GB" w:eastAsia="ja-JP"/>
    </w:rPr>
  </w:style>
  <w:style w:type="paragraph" w:customStyle="1" w:styleId="Description">
    <w:name w:val="Description"/>
    <w:basedOn w:val="Corpsdetexte"/>
    <w:next w:val="Corpsdetexte"/>
    <w:uiPriority w:val="99"/>
    <w:pPr>
      <w:keepLines/>
      <w:tabs>
        <w:tab w:val="num" w:pos="643"/>
        <w:tab w:val="left" w:pos="2410"/>
      </w:tabs>
      <w:spacing w:before="240" w:after="0" w:line="240" w:lineRule="auto"/>
      <w:ind w:left="1134" w:hanging="360"/>
      <w:jc w:val="left"/>
    </w:pPr>
    <w:rPr>
      <w:rFonts w:ascii="Garamond" w:hAnsi="Garamond" w:cs="Arial"/>
    </w:rPr>
  </w:style>
  <w:style w:type="paragraph" w:customStyle="1" w:styleId="Annex3">
    <w:name w:val="Annex 3"/>
    <w:basedOn w:val="Titre3"/>
    <w:uiPriority w:val="99"/>
    <w:pPr>
      <w:numPr>
        <w:ilvl w:val="0"/>
        <w:numId w:val="0"/>
      </w:numPr>
      <w:tabs>
        <w:tab w:val="clear" w:pos="880"/>
        <w:tab w:val="left" w:pos="1080"/>
        <w:tab w:val="left" w:pos="1800"/>
        <w:tab w:val="left" w:pos="2520"/>
      </w:tabs>
      <w:suppressAutoHyphens w:val="0"/>
      <w:spacing w:before="180" w:after="60" w:line="276" w:lineRule="auto"/>
      <w:ind w:left="1200" w:hanging="400"/>
    </w:pPr>
    <w:rPr>
      <w:rFonts w:ascii="Times" w:hAnsi="Times"/>
    </w:rPr>
  </w:style>
  <w:style w:type="paragraph" w:customStyle="1" w:styleId="ValueLevel0">
    <w:name w:val="Value_Level0"/>
    <w:basedOn w:val="Description"/>
    <w:next w:val="Corpsdetexte"/>
    <w:uiPriority w:val="99"/>
    <w:pPr>
      <w:tabs>
        <w:tab w:val="clear" w:pos="643"/>
        <w:tab w:val="clear" w:pos="2410"/>
        <w:tab w:val="num" w:pos="360"/>
        <w:tab w:val="left" w:pos="2977"/>
      </w:tabs>
    </w:pPr>
  </w:style>
  <w:style w:type="paragraph" w:customStyle="1" w:styleId="Allowed">
    <w:name w:val="Allowed"/>
    <w:basedOn w:val="ValueLevel0"/>
    <w:next w:val="Corpsdetexte"/>
    <w:uiPriority w:val="99"/>
    <w:pPr>
      <w:tabs>
        <w:tab w:val="clear" w:pos="360"/>
        <w:tab w:val="num" w:pos="926"/>
        <w:tab w:val="left" w:pos="2694"/>
      </w:tabs>
      <w:ind w:hanging="720"/>
    </w:pPr>
  </w:style>
  <w:style w:type="paragraph" w:customStyle="1" w:styleId="Helvetica">
    <w:name w:val="Helvetica"/>
    <w:basedOn w:val="Corpsdetexte"/>
    <w:uiPriority w:val="99"/>
    <w:pPr>
      <w:spacing w:after="220" w:line="240" w:lineRule="auto"/>
      <w:jc w:val="left"/>
    </w:pPr>
    <w:rPr>
      <w:rFonts w:ascii="Times" w:hAnsi="Times" w:cs="Arial"/>
      <w:sz w:val="20"/>
    </w:rPr>
  </w:style>
  <w:style w:type="paragraph" w:customStyle="1" w:styleId="Annex4">
    <w:name w:val="Annex 4"/>
    <w:basedOn w:val="Titre4"/>
    <w:uiPriority w:val="99"/>
    <w:pPr>
      <w:numPr>
        <w:ilvl w:val="0"/>
        <w:numId w:val="0"/>
      </w:numPr>
      <w:tabs>
        <w:tab w:val="clear" w:pos="1140"/>
        <w:tab w:val="clear" w:pos="1360"/>
        <w:tab w:val="left" w:pos="1080"/>
        <w:tab w:val="left" w:pos="1440"/>
      </w:tabs>
      <w:spacing w:before="0" w:after="220" w:line="220" w:lineRule="exact"/>
    </w:pPr>
    <w:rPr>
      <w:rFonts w:ascii="Helvetica" w:eastAsia="Batang" w:hAnsi="Helvetica"/>
      <w:i/>
      <w:color w:val="000000"/>
      <w:lang w:eastAsia="ko-KR"/>
    </w:rPr>
  </w:style>
  <w:style w:type="paragraph" w:customStyle="1" w:styleId="boxdefn">
    <w:name w:val="boxdefn"/>
    <w:basedOn w:val="Corpsdetexte"/>
    <w:uiPriority w:val="99"/>
    <w:pPr>
      <w:spacing w:after="220" w:line="240" w:lineRule="auto"/>
      <w:jc w:val="left"/>
    </w:pPr>
    <w:rPr>
      <w:rFonts w:ascii="Times" w:hAnsi="Times" w:cs="Arial"/>
      <w:sz w:val="20"/>
    </w:rPr>
  </w:style>
  <w:style w:type="paragraph" w:customStyle="1" w:styleId="BoxH">
    <w:name w:val="BoxH"/>
    <w:basedOn w:val="Titre3"/>
    <w:uiPriority w:val="99"/>
    <w:pPr>
      <w:numPr>
        <w:numId w:val="16"/>
      </w:numPr>
      <w:tabs>
        <w:tab w:val="clear" w:pos="880"/>
        <w:tab w:val="left" w:pos="1080"/>
        <w:tab w:val="left" w:pos="1800"/>
        <w:tab w:val="left" w:pos="2520"/>
      </w:tabs>
      <w:suppressAutoHyphens w:val="0"/>
      <w:spacing w:before="180" w:after="60" w:line="276" w:lineRule="auto"/>
    </w:pPr>
    <w:rPr>
      <w:rFonts w:ascii="Times" w:hAnsi="Times"/>
    </w:rPr>
  </w:style>
  <w:style w:type="paragraph" w:customStyle="1" w:styleId="BoxHeading">
    <w:name w:val="BoxHeading"/>
    <w:basedOn w:val="Titre3"/>
    <w:uiPriority w:val="99"/>
    <w:pPr>
      <w:numPr>
        <w:ilvl w:val="0"/>
        <w:numId w:val="0"/>
      </w:numPr>
      <w:tabs>
        <w:tab w:val="clear" w:pos="880"/>
        <w:tab w:val="left" w:pos="1080"/>
        <w:tab w:val="num" w:pos="1492"/>
        <w:tab w:val="left" w:pos="1800"/>
        <w:tab w:val="left" w:pos="2520"/>
      </w:tabs>
      <w:suppressAutoHyphens w:val="0"/>
      <w:spacing w:before="180" w:after="60" w:line="276" w:lineRule="auto"/>
      <w:ind w:left="1492" w:hanging="360"/>
    </w:pPr>
    <w:rPr>
      <w:rFonts w:ascii="Times" w:hAnsi="Times"/>
    </w:rPr>
  </w:style>
  <w:style w:type="paragraph" w:customStyle="1" w:styleId="Syntax">
    <w:name w:val="Syntax"/>
    <w:basedOn w:val="Normal"/>
    <w:uiPriority w:val="99"/>
    <w:pPr>
      <w:spacing w:after="120" w:line="276" w:lineRule="auto"/>
    </w:pPr>
    <w:rPr>
      <w:rFonts w:ascii="Times" w:eastAsia="Calibri" w:hAnsi="Times"/>
      <w:sz w:val="22"/>
      <w:szCs w:val="20"/>
      <w:lang w:val="en-GB" w:eastAsia="ja-JP"/>
    </w:rPr>
  </w:style>
  <w:style w:type="paragraph" w:customStyle="1" w:styleId="DDL">
    <w:name w:val="DDL"/>
    <w:basedOn w:val="Textebrut"/>
    <w:uiPriority w:val="99"/>
    <w:pPr>
      <w:pBdr>
        <w:top w:val="thinThickLargeGap" w:sz="8" w:space="1" w:color="auto"/>
        <w:left w:val="thinThickLargeGap" w:sz="8" w:space="4" w:color="auto"/>
        <w:bottom w:val="thickThinLargeGap" w:sz="8" w:space="1" w:color="auto"/>
        <w:right w:val="thickThinLargeGap" w:sz="8" w:space="4" w:color="auto"/>
      </w:pBdr>
      <w:shd w:val="clear" w:color="auto" w:fill="E6E6E6"/>
      <w:spacing w:after="0"/>
      <w:jc w:val="left"/>
    </w:pPr>
    <w:rPr>
      <w:rFonts w:eastAsia="Calibri"/>
    </w:rPr>
  </w:style>
  <w:style w:type="paragraph" w:customStyle="1" w:styleId="Annex0">
    <w:name w:val="Annex"/>
    <w:basedOn w:val="Titre1"/>
    <w:next w:val="Normal"/>
    <w:uiPriority w:val="99"/>
    <w:pPr>
      <w:numPr>
        <w:numId w:val="0"/>
      </w:numPr>
      <w:tabs>
        <w:tab w:val="clear" w:pos="400"/>
        <w:tab w:val="num" w:pos="1492"/>
      </w:tabs>
      <w:spacing w:before="260" w:after="260" w:line="260" w:lineRule="exact"/>
      <w:ind w:left="1492" w:hanging="360"/>
      <w:jc w:val="center"/>
    </w:pPr>
    <w:rPr>
      <w:rFonts w:ascii="Helvetica" w:eastAsia="Batang" w:hAnsi="Helvetica"/>
      <w:color w:val="000000"/>
      <w:lang w:eastAsia="ko-KR"/>
    </w:rPr>
  </w:style>
  <w:style w:type="paragraph" w:customStyle="1" w:styleId="AnnexC3">
    <w:name w:val="Annex C3"/>
    <w:basedOn w:val="Titre3"/>
    <w:next w:val="Normal"/>
    <w:uiPriority w:val="99"/>
    <w:pPr>
      <w:numPr>
        <w:ilvl w:val="0"/>
        <w:numId w:val="0"/>
      </w:numPr>
      <w:tabs>
        <w:tab w:val="num" w:pos="2160"/>
      </w:tabs>
      <w:ind w:left="2160" w:hanging="180"/>
    </w:pPr>
  </w:style>
  <w:style w:type="paragraph" w:customStyle="1" w:styleId="AnnexD3">
    <w:name w:val="Annex D3"/>
    <w:basedOn w:val="Titre3"/>
    <w:uiPriority w:val="99"/>
    <w:pPr>
      <w:numPr>
        <w:ilvl w:val="0"/>
        <w:numId w:val="0"/>
      </w:numPr>
      <w:tabs>
        <w:tab w:val="num" w:pos="720"/>
      </w:tabs>
    </w:pPr>
  </w:style>
  <w:style w:type="paragraph" w:customStyle="1" w:styleId="pdf">
    <w:name w:val="pdf"/>
    <w:basedOn w:val="Normal"/>
    <w:uiPriority w:val="99"/>
    <w:pPr>
      <w:spacing w:before="100" w:after="240" w:line="190" w:lineRule="exact"/>
      <w:ind w:left="100" w:right="100"/>
    </w:pPr>
    <w:rPr>
      <w:rFonts w:ascii="Cambria" w:hAnsi="Cambria"/>
      <w:sz w:val="16"/>
      <w:szCs w:val="20"/>
      <w:lang w:val="en-GB" w:eastAsia="en-US"/>
    </w:rPr>
  </w:style>
  <w:style w:type="paragraph" w:customStyle="1" w:styleId="pbcopy">
    <w:name w:val="pbcopy"/>
    <w:basedOn w:val="Pieddepage"/>
    <w:uiPriority w:val="99"/>
    <w:pPr>
      <w:tabs>
        <w:tab w:val="center" w:pos="4536"/>
        <w:tab w:val="right" w:pos="9072"/>
      </w:tabs>
      <w:spacing w:after="60" w:line="190" w:lineRule="exact"/>
      <w:jc w:val="left"/>
    </w:pPr>
    <w:rPr>
      <w:rFonts w:eastAsia="Times New Roman"/>
      <w:sz w:val="16"/>
      <w:lang w:eastAsia="en-US"/>
    </w:rPr>
  </w:style>
  <w:style w:type="paragraph" w:customStyle="1" w:styleId="MPEGNumberedList">
    <w:name w:val="MPEG Numbered List"/>
    <w:basedOn w:val="Normal"/>
    <w:uiPriority w:val="99"/>
    <w:pPr>
      <w:tabs>
        <w:tab w:val="num" w:pos="360"/>
      </w:tabs>
      <w:spacing w:before="100" w:beforeAutospacing="1" w:after="100" w:afterAutospacing="1" w:line="320" w:lineRule="atLeast"/>
      <w:ind w:left="400" w:hanging="400"/>
      <w:contextualSpacing/>
    </w:pPr>
    <w:rPr>
      <w:rFonts w:ascii="Cambria" w:hAnsi="Cambria"/>
      <w:sz w:val="22"/>
      <w:szCs w:val="22"/>
      <w:lang w:val="en-GB" w:eastAsia="en-US"/>
    </w:rPr>
  </w:style>
  <w:style w:type="paragraph" w:customStyle="1" w:styleId="DDL1">
    <w:name w:val="スタイル DDL + 段落後 :  1 行"/>
    <w:basedOn w:val="Normal"/>
    <w:uiPriority w:val="99"/>
    <w:pPr>
      <w:pBdr>
        <w:top w:val="single" w:sz="12" w:space="1" w:color="auto"/>
        <w:left w:val="single" w:sz="12" w:space="4" w:color="auto"/>
        <w:bottom w:val="single" w:sz="12" w:space="1" w:color="auto"/>
        <w:right w:val="single" w:sz="12" w:space="4" w:color="auto"/>
      </w:pBdr>
      <w:shd w:val="clear" w:color="auto" w:fill="FFCC66"/>
      <w:tabs>
        <w:tab w:val="left" w:pos="240"/>
        <w:tab w:val="left" w:pos="480"/>
        <w:tab w:val="left" w:pos="720"/>
        <w:tab w:val="left" w:pos="960"/>
        <w:tab w:val="left" w:pos="1200"/>
        <w:tab w:val="left" w:pos="1440"/>
        <w:tab w:val="left" w:pos="1680"/>
        <w:tab w:val="left" w:pos="1920"/>
        <w:tab w:val="left" w:pos="2160"/>
        <w:tab w:val="left" w:pos="2400"/>
      </w:tabs>
      <w:spacing w:after="240" w:line="240" w:lineRule="atLeast"/>
    </w:pPr>
    <w:rPr>
      <w:rFonts w:ascii="Courier New" w:eastAsia="Calibri" w:hAnsi="Courier New" w:cs="MS Mincho"/>
      <w:sz w:val="18"/>
      <w:szCs w:val="20"/>
      <w:lang w:val="en-GB" w:eastAsia="ja-JP"/>
    </w:rPr>
  </w:style>
  <w:style w:type="paragraph" w:customStyle="1" w:styleId="Literaturverzeichnis1">
    <w:name w:val="Literaturverzeichnis1"/>
    <w:basedOn w:val="Normal"/>
    <w:rsid w:val="00D265B6"/>
    <w:pPr>
      <w:tabs>
        <w:tab w:val="left" w:pos="660"/>
      </w:tabs>
      <w:spacing w:after="240" w:line="230" w:lineRule="atLeast"/>
      <w:ind w:left="660" w:hanging="660"/>
      <w:jc w:val="both"/>
    </w:pPr>
    <w:rPr>
      <w:rFonts w:ascii="Arial" w:eastAsia="MS Mincho" w:hAnsi="Arial" w:cs="Arial"/>
      <w:sz w:val="20"/>
      <w:szCs w:val="20"/>
      <w:lang w:val="en-US" w:eastAsia="ja-JP"/>
    </w:rPr>
  </w:style>
  <w:style w:type="paragraph" w:customStyle="1" w:styleId="st">
    <w:name w:val="st"/>
    <w:basedOn w:val="Normal"/>
    <w:uiPriority w:val="99"/>
    <w:pPr>
      <w:keepNext/>
      <w:spacing w:after="240" w:line="500" w:lineRule="exact"/>
    </w:pPr>
    <w:rPr>
      <w:rFonts w:ascii="Cambria" w:hAnsi="Cambria"/>
      <w:spacing w:val="5"/>
      <w:sz w:val="44"/>
      <w:szCs w:val="20"/>
      <w:lang w:val="en-GB" w:eastAsia="en-US"/>
    </w:rPr>
  </w:style>
  <w:style w:type="paragraph" w:customStyle="1" w:styleId="Text">
    <w:name w:val="Text"/>
    <w:basedOn w:val="Normal"/>
    <w:uiPriority w:val="99"/>
    <w:pPr>
      <w:spacing w:before="100" w:beforeAutospacing="1" w:after="100" w:afterAutospacing="1" w:line="276" w:lineRule="auto"/>
    </w:pPr>
    <w:rPr>
      <w:rFonts w:ascii="Cambria" w:hAnsi="Cambria"/>
      <w:sz w:val="22"/>
      <w:szCs w:val="20"/>
      <w:lang w:val="en-GB" w:eastAsia="en-US"/>
    </w:rPr>
  </w:style>
  <w:style w:type="paragraph" w:customStyle="1" w:styleId="121">
    <w:name w:val="表 (青) 121"/>
    <w:uiPriority w:val="99"/>
    <w:pPr>
      <w:spacing w:after="240"/>
    </w:pPr>
    <w:rPr>
      <w:rFonts w:eastAsia="Times New Roman"/>
      <w:lang w:val="en-GB" w:eastAsia="en-US"/>
    </w:rPr>
  </w:style>
  <w:style w:type="paragraph" w:customStyle="1" w:styleId="131">
    <w:name w:val="表 (青) 131"/>
    <w:basedOn w:val="Normal"/>
    <w:uiPriority w:val="34"/>
    <w:qFormat/>
    <w:pPr>
      <w:spacing w:after="240" w:line="276" w:lineRule="auto"/>
      <w:ind w:left="720"/>
      <w:contextualSpacing/>
    </w:pPr>
    <w:rPr>
      <w:rFonts w:ascii="Cambria" w:hAnsi="Cambria"/>
      <w:sz w:val="22"/>
      <w:szCs w:val="22"/>
      <w:lang w:val="en-GB" w:eastAsia="en-US" w:bidi="en-US"/>
    </w:rPr>
  </w:style>
  <w:style w:type="paragraph" w:customStyle="1" w:styleId="Default">
    <w:name w:val="Default"/>
    <w:basedOn w:val="Normal"/>
    <w:pPr>
      <w:autoSpaceDE w:val="0"/>
      <w:autoSpaceDN w:val="0"/>
      <w:spacing w:after="240" w:line="276" w:lineRule="auto"/>
    </w:pPr>
    <w:rPr>
      <w:rFonts w:ascii="Courier New" w:eastAsia="Calibri" w:hAnsi="Courier New" w:cs="Courier New"/>
      <w:color w:val="000000"/>
      <w:sz w:val="22"/>
      <w:szCs w:val="22"/>
      <w:lang w:val="en-GB" w:eastAsia="en-US"/>
    </w:rPr>
  </w:style>
  <w:style w:type="character" w:customStyle="1" w:styleId="subfieldChar">
    <w:name w:val="subfield Char"/>
    <w:link w:val="subfield"/>
    <w:locked/>
    <w:rPr>
      <w:rFonts w:ascii="Arial" w:eastAsia="Times New Roman" w:hAnsi="Arial" w:cs="Arial"/>
      <w:lang w:val="en-GB"/>
    </w:rPr>
  </w:style>
  <w:style w:type="paragraph" w:customStyle="1" w:styleId="subfield">
    <w:name w:val="subfield"/>
    <w:basedOn w:val="fields"/>
    <w:link w:val="subfieldChar"/>
    <w:qFormat/>
    <w:pPr>
      <w:tabs>
        <w:tab w:val="clear" w:pos="1440"/>
      </w:tabs>
      <w:ind w:left="1440"/>
    </w:pPr>
  </w:style>
  <w:style w:type="paragraph" w:customStyle="1" w:styleId="Bearbeitung1">
    <w:name w:val="Bearbeitung1"/>
    <w:uiPriority w:val="71"/>
    <w:pPr>
      <w:spacing w:after="240"/>
    </w:pPr>
    <w:rPr>
      <w:sz w:val="24"/>
      <w:szCs w:val="24"/>
      <w:lang w:val="en-US" w:eastAsia="en-US"/>
    </w:rPr>
  </w:style>
  <w:style w:type="paragraph" w:customStyle="1" w:styleId="CHAMPSEU">
    <w:name w:val="CHAMPSEU"/>
    <w:uiPriority w:val="99"/>
    <w:pPr>
      <w:spacing w:after="240" w:line="230" w:lineRule="atLeast"/>
      <w:jc w:val="both"/>
    </w:pPr>
    <w:rPr>
      <w:rFonts w:ascii="Arial" w:eastAsia="Times New Roman" w:hAnsi="Arial"/>
      <w:lang w:val="en-GB" w:eastAsia="en-US"/>
    </w:rPr>
  </w:style>
  <w:style w:type="paragraph" w:customStyle="1" w:styleId="CHAMPSFR">
    <w:name w:val="CHAMPSFR"/>
    <w:uiPriority w:val="99"/>
    <w:pPr>
      <w:snapToGrid w:val="0"/>
      <w:spacing w:after="240" w:line="230" w:lineRule="atLeast"/>
      <w:jc w:val="both"/>
    </w:pPr>
    <w:rPr>
      <w:rFonts w:ascii="Arial" w:eastAsia="Times New Roman" w:hAnsi="Arial"/>
      <w:lang w:val="en-GB" w:eastAsia="en-US"/>
    </w:rPr>
  </w:style>
  <w:style w:type="paragraph" w:customStyle="1" w:styleId="CHAMPSGEN">
    <w:name w:val="CHAMPSGEN"/>
    <w:uiPriority w:val="99"/>
    <w:pPr>
      <w:snapToGrid w:val="0"/>
      <w:spacing w:after="240" w:line="230" w:lineRule="atLeast"/>
      <w:jc w:val="both"/>
    </w:pPr>
    <w:rPr>
      <w:rFonts w:ascii="Arial" w:eastAsia="Times New Roman" w:hAnsi="Arial"/>
      <w:lang w:val="en-GB" w:eastAsia="en-US"/>
    </w:rPr>
  </w:style>
  <w:style w:type="paragraph" w:customStyle="1" w:styleId="fdcopy">
    <w:name w:val="fdcopy"/>
    <w:basedOn w:val="Normal"/>
    <w:uiPriority w:val="99"/>
    <w:pPr>
      <w:pBdr>
        <w:top w:val="single" w:sz="6" w:space="1" w:color="auto"/>
        <w:left w:val="single" w:sz="6" w:space="4" w:color="auto"/>
        <w:bottom w:val="single" w:sz="6" w:space="1" w:color="auto"/>
        <w:right w:val="single" w:sz="6" w:space="4" w:color="auto"/>
      </w:pBdr>
      <w:tabs>
        <w:tab w:val="left" w:pos="514"/>
        <w:tab w:val="left" w:pos="9623"/>
      </w:tabs>
      <w:spacing w:after="230" w:line="230" w:lineRule="exact"/>
      <w:ind w:left="100" w:right="100"/>
    </w:pPr>
    <w:rPr>
      <w:rFonts w:ascii="Cambria" w:hAnsi="Cambria"/>
      <w:sz w:val="22"/>
      <w:szCs w:val="20"/>
      <w:lang w:val="en-GB" w:eastAsia="en-US"/>
    </w:rPr>
  </w:style>
  <w:style w:type="paragraph" w:customStyle="1" w:styleId="blanc">
    <w:name w:val="blanc"/>
    <w:basedOn w:val="En-tte"/>
    <w:uiPriority w:val="99"/>
    <w:pPr>
      <w:tabs>
        <w:tab w:val="center" w:pos="4536"/>
        <w:tab w:val="right" w:pos="9072"/>
      </w:tabs>
      <w:spacing w:after="360"/>
      <w:jc w:val="left"/>
    </w:pPr>
    <w:rPr>
      <w:rFonts w:ascii="Helvetica" w:eastAsia="Times New Roman" w:hAnsi="Helvetica"/>
      <w:lang w:eastAsia="en-US"/>
    </w:rPr>
  </w:style>
  <w:style w:type="paragraph" w:customStyle="1" w:styleId="pv">
    <w:name w:val="pv"/>
    <w:basedOn w:val="Normal"/>
    <w:uiPriority w:val="99"/>
    <w:pPr>
      <w:pBdr>
        <w:top w:val="single" w:sz="4" w:space="1" w:color="auto"/>
        <w:left w:val="single" w:sz="4" w:space="4" w:color="auto"/>
        <w:bottom w:val="single" w:sz="4" w:space="1" w:color="auto"/>
        <w:right w:val="single" w:sz="4" w:space="4" w:color="auto"/>
      </w:pBdr>
      <w:spacing w:after="230" w:line="230" w:lineRule="exact"/>
      <w:ind w:left="100" w:right="100"/>
      <w:jc w:val="center"/>
    </w:pPr>
    <w:rPr>
      <w:rFonts w:ascii="Cambria" w:hAnsi="Cambria"/>
      <w:b/>
      <w:sz w:val="22"/>
      <w:szCs w:val="20"/>
      <w:lang w:val="en-GB" w:eastAsia="en-US"/>
    </w:rPr>
  </w:style>
  <w:style w:type="paragraph" w:customStyle="1" w:styleId="covernote">
    <w:name w:val="covernote"/>
    <w:basedOn w:val="Normal"/>
    <w:next w:val="Normal"/>
    <w:uiPriority w:val="99"/>
    <w:pPr>
      <w:spacing w:after="230" w:line="230" w:lineRule="exact"/>
      <w:ind w:left="100" w:right="100"/>
    </w:pPr>
    <w:rPr>
      <w:rFonts w:ascii="Cambria" w:hAnsi="Cambria"/>
      <w:sz w:val="22"/>
      <w:szCs w:val="20"/>
      <w:lang w:val="en-GB" w:eastAsia="en-US"/>
    </w:rPr>
  </w:style>
  <w:style w:type="paragraph" w:customStyle="1" w:styleId="ColorfulList-Accent11">
    <w:name w:val="Colorful List - Accent 11"/>
    <w:basedOn w:val="Normal"/>
    <w:uiPriority w:val="34"/>
    <w:qFormat/>
    <w:pPr>
      <w:spacing w:after="240" w:line="276" w:lineRule="auto"/>
      <w:ind w:left="720"/>
      <w:contextualSpacing/>
    </w:pPr>
    <w:rPr>
      <w:rFonts w:ascii="Cambria" w:hAnsi="Cambria"/>
      <w:sz w:val="22"/>
      <w:szCs w:val="22"/>
      <w:lang w:val="en-GB" w:eastAsia="en-US" w:bidi="en-US"/>
    </w:rPr>
  </w:style>
  <w:style w:type="character" w:customStyle="1" w:styleId="SnippetChar">
    <w:name w:val="Snippet Char"/>
    <w:link w:val="Snippet"/>
    <w:locked/>
    <w:rPr>
      <w:rFonts w:ascii="Courier New" w:eastAsia="Times New Roman" w:hAnsi="Courier New" w:cs="Courier New"/>
      <w:spacing w:val="5"/>
      <w:kern w:val="20"/>
      <w:sz w:val="22"/>
      <w:szCs w:val="24"/>
    </w:rPr>
  </w:style>
  <w:style w:type="paragraph" w:customStyle="1" w:styleId="Snippet">
    <w:name w:val="Snippet"/>
    <w:basedOn w:val="Normal"/>
    <w:link w:val="SnippetChar"/>
    <w:qFormat/>
    <w:pPr>
      <w:keepNext/>
      <w:keepLines/>
      <w:spacing w:before="120" w:after="360" w:line="240" w:lineRule="atLeast"/>
      <w:ind w:left="360"/>
      <w:contextualSpacing/>
      <w:outlineLvl w:val="3"/>
    </w:pPr>
    <w:rPr>
      <w:rFonts w:ascii="Courier New" w:hAnsi="Courier New" w:cs="Courier New"/>
      <w:spacing w:val="5"/>
      <w:kern w:val="20"/>
      <w:sz w:val="22"/>
      <w:lang w:val="fr-CH" w:eastAsia="fr-CH"/>
    </w:rPr>
  </w:style>
  <w:style w:type="paragraph" w:customStyle="1" w:styleId="ISOChange">
    <w:name w:val="ISO_Change"/>
    <w:basedOn w:val="Normal"/>
    <w:pPr>
      <w:spacing w:before="210" w:after="240" w:line="210" w:lineRule="exact"/>
    </w:pPr>
    <w:rPr>
      <w:rFonts w:ascii="Cambria" w:eastAsia="Calibri" w:hAnsi="Cambria"/>
      <w:sz w:val="18"/>
      <w:szCs w:val="20"/>
      <w:lang w:val="en-GB" w:eastAsia="en-US"/>
    </w:rPr>
  </w:style>
  <w:style w:type="paragraph" w:customStyle="1" w:styleId="TableEntry">
    <w:name w:val="Table Entry"/>
    <w:basedOn w:val="Normal"/>
    <w:uiPriority w:val="99"/>
    <w:qFormat/>
    <w:pPr>
      <w:spacing w:after="160" w:line="256" w:lineRule="auto"/>
    </w:pPr>
    <w:rPr>
      <w:rFonts w:ascii="Cambria" w:eastAsia="Cambria" w:hAnsi="Cambria"/>
      <w:sz w:val="22"/>
      <w:szCs w:val="22"/>
      <w:lang w:val="en-GB" w:eastAsia="en-US"/>
    </w:rPr>
  </w:style>
  <w:style w:type="character" w:customStyle="1" w:styleId="CharSDLcode">
    <w:name w:val="Char SDLcode"/>
    <w:rPr>
      <w:rFonts w:ascii="Courier New" w:hAnsi="Courier New" w:cs="Courier New" w:hint="default"/>
      <w:color w:val="auto"/>
    </w:rPr>
  </w:style>
  <w:style w:type="character" w:customStyle="1" w:styleId="CharBold">
    <w:name w:val="Char Bold"/>
    <w:rPr>
      <w:b/>
      <w:bCs/>
    </w:rPr>
  </w:style>
  <w:style w:type="character" w:customStyle="1" w:styleId="SDLattribute">
    <w:name w:val="SDLattribute"/>
    <w:rPr>
      <w:i/>
      <w:iCs/>
    </w:rPr>
  </w:style>
  <w:style w:type="character" w:customStyle="1" w:styleId="SDLkeyword">
    <w:name w:val="SDLkeyword"/>
    <w:rPr>
      <w:rFonts w:ascii="Courier New" w:hAnsi="Courier New" w:cs="Courier New" w:hint="default"/>
      <w:b/>
      <w:bCs/>
    </w:rPr>
  </w:style>
  <w:style w:type="character" w:customStyle="1" w:styleId="CharChar3">
    <w:name w:val="Char Char3"/>
    <w:rPr>
      <w:rFonts w:ascii="Arial" w:eastAsia="MS Mincho" w:hAnsi="Arial" w:cs="Times New Roman" w:hint="default"/>
      <w:b/>
      <w:bCs w:val="0"/>
      <w:kern w:val="28"/>
      <w:sz w:val="32"/>
      <w:szCs w:val="20"/>
      <w:lang w:val="en-US" w:eastAsia="ja-JP"/>
    </w:rPr>
  </w:style>
  <w:style w:type="character" w:customStyle="1" w:styleId="PLChar">
    <w:name w:val="PL Char"/>
    <w:rPr>
      <w:rFonts w:ascii="Courier New" w:hAnsi="Courier New" w:cs="Courier New" w:hint="default"/>
      <w:noProof/>
      <w:sz w:val="16"/>
      <w:lang w:val="en-GB" w:eastAsia="en-US" w:bidi="ar-SA"/>
    </w:rPr>
  </w:style>
  <w:style w:type="character" w:customStyle="1" w:styleId="ZGSM">
    <w:name w:val="ZGSM"/>
  </w:style>
  <w:style w:type="character" w:customStyle="1" w:styleId="Guidance">
    <w:name w:val="Guidance"/>
    <w:rPr>
      <w:i/>
      <w:iCs w:val="0"/>
      <w:color w:val="0000FF"/>
      <w:sz w:val="20"/>
    </w:rPr>
  </w:style>
  <w:style w:type="character" w:customStyle="1" w:styleId="NOChar">
    <w:name w:val="NO Char"/>
    <w:rPr>
      <w:lang w:val="en-GB" w:eastAsia="en-US" w:bidi="ar-SA"/>
    </w:rPr>
  </w:style>
  <w:style w:type="character" w:customStyle="1" w:styleId="EditorsNoteChar">
    <w:name w:val="Editor's Note Char"/>
    <w:rPr>
      <w:color w:val="FF0000"/>
      <w:lang w:val="en-GB" w:eastAsia="en-US" w:bidi="ar-SA"/>
    </w:rPr>
  </w:style>
  <w:style w:type="character" w:customStyle="1" w:styleId="H6Char">
    <w:name w:val="H6 Char"/>
    <w:rPr>
      <w:rFonts w:ascii="Arial" w:hAnsi="Arial" w:cs="Arial" w:hint="default"/>
      <w:b/>
      <w:bCs/>
      <w:sz w:val="22"/>
      <w:lang w:eastAsia="en-US" w:bidi="ar-SA"/>
    </w:rPr>
  </w:style>
  <w:style w:type="character" w:customStyle="1" w:styleId="codeChar">
    <w:name w:val="code Char"/>
    <w:rPr>
      <w:rFonts w:ascii="Courier" w:hAnsi="Courier" w:hint="default"/>
      <w:noProof/>
      <w:lang w:val="en-GB" w:eastAsia="ja-JP" w:bidi="ar-SA"/>
    </w:rPr>
  </w:style>
  <w:style w:type="character" w:customStyle="1" w:styleId="EXChar">
    <w:name w:val="EX Char"/>
    <w:rPr>
      <w:lang w:val="en-GB" w:eastAsia="en-US" w:bidi="ar-SA"/>
    </w:rPr>
  </w:style>
  <w:style w:type="character" w:customStyle="1" w:styleId="ZchnZchn1">
    <w:name w:val="Zchn Zchn1"/>
    <w:rPr>
      <w:sz w:val="24"/>
      <w:szCs w:val="24"/>
      <w:lang w:val="en-US" w:eastAsia="en-US"/>
    </w:rPr>
  </w:style>
  <w:style w:type="character" w:customStyle="1" w:styleId="ZchnZchn">
    <w:name w:val="Zchn Zchn"/>
    <w:rPr>
      <w:sz w:val="24"/>
      <w:szCs w:val="24"/>
      <w:lang w:val="en-US" w:eastAsia="en-US"/>
    </w:rPr>
  </w:style>
  <w:style w:type="character" w:customStyle="1" w:styleId="MTEquationSection">
    <w:name w:val="MTEquationSection"/>
    <w:rPr>
      <w:vanish w:val="0"/>
      <w:webHidden w:val="0"/>
      <w:color w:val="FF0000"/>
      <w:specVanish w:val="0"/>
    </w:rPr>
  </w:style>
  <w:style w:type="character" w:customStyle="1" w:styleId="EQChar">
    <w:name w:val="EQ Char"/>
    <w:rPr>
      <w:noProof/>
      <w:lang w:val="en-GB" w:eastAsia="en-US" w:bidi="ar-SA"/>
    </w:rPr>
  </w:style>
  <w:style w:type="character" w:customStyle="1" w:styleId="apple-style-span">
    <w:name w:val="apple-style-span"/>
  </w:style>
  <w:style w:type="character" w:customStyle="1" w:styleId="CharChar4">
    <w:name w:val="Char Char4"/>
    <w:rPr>
      <w:rFonts w:ascii="Arial" w:hAnsi="Arial" w:cs="Arial" w:hint="default"/>
      <w:sz w:val="32"/>
      <w:lang w:val="en-GB" w:eastAsia="en-US" w:bidi="ar-SA"/>
    </w:rPr>
  </w:style>
  <w:style w:type="character" w:customStyle="1" w:styleId="CharChar5">
    <w:name w:val="Char Char5"/>
    <w:rPr>
      <w:rFonts w:ascii="Arial" w:hAnsi="Arial" w:cs="Arial" w:hint="default"/>
      <w:sz w:val="36"/>
      <w:lang w:val="en-GB" w:eastAsia="en-US" w:bidi="ar-SA"/>
    </w:rPr>
  </w:style>
  <w:style w:type="character" w:customStyle="1" w:styleId="ZDONTMODIFY">
    <w:name w:val="ZDONTMODIFY"/>
  </w:style>
  <w:style w:type="character" w:customStyle="1" w:styleId="ZREGNAME">
    <w:name w:val="ZREGNAME"/>
  </w:style>
  <w:style w:type="character" w:customStyle="1" w:styleId="CharChar2">
    <w:name w:val="Char Char2"/>
    <w:rPr>
      <w:rFonts w:ascii="Arial" w:eastAsia="MS Mincho" w:hAnsi="Arial" w:cs="Times New Roman" w:hint="default"/>
      <w:b/>
      <w:bCs w:val="0"/>
      <w:kern w:val="28"/>
      <w:sz w:val="24"/>
      <w:szCs w:val="20"/>
      <w:lang w:val="en-GB" w:eastAsia="en-US" w:bidi="ar-SA"/>
    </w:rPr>
  </w:style>
  <w:style w:type="character" w:customStyle="1" w:styleId="CharChar1">
    <w:name w:val="Char Char1"/>
    <w:rPr>
      <w:rFonts w:ascii="Arial" w:eastAsia="MS Mincho" w:hAnsi="Arial" w:cs="Times New Roman" w:hint="default"/>
      <w:b/>
      <w:bCs w:val="0"/>
      <w:kern w:val="28"/>
      <w:sz w:val="22"/>
      <w:szCs w:val="20"/>
      <w:lang w:val="en-GB" w:eastAsia="en-US" w:bidi="ar-SA"/>
    </w:rPr>
  </w:style>
  <w:style w:type="character" w:customStyle="1" w:styleId="DECEvariable">
    <w:name w:val="DECE variable"/>
    <w:uiPriority w:val="1"/>
    <w:rPr>
      <w:rFonts w:ascii="Courier New" w:hAnsi="Courier New" w:cs="Courier New" w:hint="default"/>
      <w:noProof/>
      <w:sz w:val="20"/>
      <w:szCs w:val="20"/>
      <w:lang w:val="en-US"/>
    </w:rPr>
  </w:style>
  <w:style w:type="character" w:customStyle="1" w:styleId="DECE4CC">
    <w:name w:val="DECE 4CC"/>
    <w:uiPriority w:val="1"/>
    <w:rPr>
      <w:rFonts w:ascii="Courier New" w:hAnsi="Courier New" w:cs="Courier New" w:hint="default"/>
      <w:noProof/>
      <w:lang w:val="en-US"/>
    </w:rPr>
  </w:style>
  <w:style w:type="character" w:customStyle="1" w:styleId="DECEConformanceStmt">
    <w:name w:val="DECE Conformance Stmt"/>
    <w:uiPriority w:val="1"/>
    <w:rPr>
      <w:caps/>
    </w:rPr>
  </w:style>
  <w:style w:type="paragraph" w:customStyle="1" w:styleId="TAH">
    <w:name w:val="TAH"/>
    <w:basedOn w:val="TAC"/>
    <w:uiPriority w:val="99"/>
    <w:rPr>
      <w:b/>
    </w:rPr>
  </w:style>
  <w:style w:type="paragraph" w:customStyle="1" w:styleId="TAR">
    <w:name w:val="TAR"/>
    <w:basedOn w:val="TAL"/>
    <w:uiPriority w:val="99"/>
    <w:pPr>
      <w:jc w:val="right"/>
    </w:pPr>
  </w:style>
  <w:style w:type="paragraph" w:customStyle="1" w:styleId="TH">
    <w:name w:val="TH"/>
    <w:basedOn w:val="FL"/>
    <w:next w:val="FL"/>
    <w:uiPriority w:val="99"/>
  </w:style>
  <w:style w:type="character" w:customStyle="1" w:styleId="MTConvertedEquation">
    <w:name w:val="MTConvertedEquation"/>
    <w:basedOn w:val="Policepardfaut"/>
    <w:rsid w:val="002520CC"/>
  </w:style>
  <w:style w:type="character" w:customStyle="1" w:styleId="aubase">
    <w:name w:val="au_base"/>
    <w:rsid w:val="00982AAE"/>
    <w:rPr>
      <w:rFonts w:ascii="Cambria" w:hAnsi="Cambria"/>
    </w:rPr>
  </w:style>
  <w:style w:type="character" w:customStyle="1" w:styleId="zzCoverChar">
    <w:name w:val="zzCover Char"/>
    <w:link w:val="zzCover"/>
    <w:rsid w:val="00F0534C"/>
    <w:rPr>
      <w:rFonts w:ascii="Arial" w:hAnsi="Arial"/>
      <w:b/>
      <w:color w:val="000000"/>
      <w:sz w:val="24"/>
      <w:lang w:val="de-DE" w:eastAsia="ja-JP"/>
    </w:rPr>
  </w:style>
  <w:style w:type="character" w:customStyle="1" w:styleId="aucollab">
    <w:name w:val="au_collab"/>
    <w:rsid w:val="00982AAE"/>
    <w:rPr>
      <w:rFonts w:ascii="Cambria" w:hAnsi="Cambria"/>
      <w:bdr w:val="none" w:sz="0" w:space="0" w:color="auto"/>
      <w:shd w:val="clear" w:color="auto" w:fill="C0C0C0"/>
    </w:rPr>
  </w:style>
  <w:style w:type="paragraph" w:customStyle="1" w:styleId="TableauGrille4-Accentuation11">
    <w:name w:val="Tableau Grille 4 - Accentuation 11"/>
    <w:basedOn w:val="Normal"/>
    <w:uiPriority w:val="37"/>
    <w:rsid w:val="00F0534C"/>
    <w:pPr>
      <w:tabs>
        <w:tab w:val="left" w:pos="660"/>
      </w:tabs>
      <w:spacing w:after="240" w:line="240" w:lineRule="atLeast"/>
      <w:ind w:left="660" w:hanging="660"/>
      <w:jc w:val="both"/>
    </w:pPr>
    <w:rPr>
      <w:rFonts w:ascii="Cambria" w:eastAsia="MS Mincho" w:hAnsi="Cambria"/>
      <w:sz w:val="22"/>
      <w:szCs w:val="20"/>
      <w:lang w:val="en-GB" w:eastAsia="ja-JP"/>
    </w:rPr>
  </w:style>
  <w:style w:type="character" w:customStyle="1" w:styleId="HTMLAddressChar11">
    <w:name w:val="HTML Address Char11"/>
    <w:uiPriority w:val="99"/>
    <w:semiHidden/>
    <w:rsid w:val="00F0534C"/>
    <w:rPr>
      <w:i/>
      <w:sz w:val="24"/>
    </w:rPr>
  </w:style>
  <w:style w:type="character" w:customStyle="1" w:styleId="E-mailSignatureChar11">
    <w:name w:val="E-mail Signature Char11"/>
    <w:uiPriority w:val="99"/>
    <w:semiHidden/>
    <w:rsid w:val="00F0534C"/>
    <w:rPr>
      <w:sz w:val="24"/>
    </w:rPr>
  </w:style>
  <w:style w:type="character" w:customStyle="1" w:styleId="BalloonTextChar11">
    <w:name w:val="Balloon Text Char11"/>
    <w:uiPriority w:val="99"/>
    <w:semiHidden/>
    <w:rsid w:val="00F0534C"/>
    <w:rPr>
      <w:rFonts w:ascii="Segoe UI" w:hAnsi="Segoe UI"/>
      <w:sz w:val="18"/>
    </w:rPr>
  </w:style>
  <w:style w:type="character" w:customStyle="1" w:styleId="audeg">
    <w:name w:val="au_deg"/>
    <w:rsid w:val="00982AAE"/>
    <w:rPr>
      <w:rFonts w:ascii="Cambria" w:hAnsi="Cambria"/>
      <w:sz w:val="22"/>
      <w:bdr w:val="none" w:sz="0" w:space="0" w:color="auto"/>
      <w:shd w:val="clear" w:color="auto" w:fill="FFFF00"/>
    </w:rPr>
  </w:style>
  <w:style w:type="character" w:customStyle="1" w:styleId="aufname">
    <w:name w:val="au_fname"/>
    <w:rsid w:val="00982AAE"/>
    <w:rPr>
      <w:rFonts w:ascii="Cambria" w:hAnsi="Cambria"/>
      <w:sz w:val="22"/>
      <w:bdr w:val="none" w:sz="0" w:space="0" w:color="auto"/>
      <w:shd w:val="clear" w:color="auto" w:fill="FFFFCC"/>
    </w:rPr>
  </w:style>
  <w:style w:type="character" w:customStyle="1" w:styleId="aurole">
    <w:name w:val="au_role"/>
    <w:rsid w:val="00982AAE"/>
    <w:rPr>
      <w:rFonts w:ascii="Cambria" w:hAnsi="Cambria"/>
      <w:sz w:val="22"/>
      <w:bdr w:val="none" w:sz="0" w:space="0" w:color="auto"/>
      <w:shd w:val="clear" w:color="auto" w:fill="808000"/>
    </w:rPr>
  </w:style>
  <w:style w:type="character" w:customStyle="1" w:styleId="ausuffix">
    <w:name w:val="au_suffix"/>
    <w:rsid w:val="00982AAE"/>
    <w:rPr>
      <w:rFonts w:ascii="Cambria" w:hAnsi="Cambria"/>
      <w:sz w:val="22"/>
      <w:bdr w:val="none" w:sz="0" w:space="0" w:color="auto"/>
      <w:shd w:val="clear" w:color="auto" w:fill="FF00FF"/>
    </w:rPr>
  </w:style>
  <w:style w:type="character" w:customStyle="1" w:styleId="ausurname">
    <w:name w:val="au_surname"/>
    <w:rsid w:val="00982AAE"/>
    <w:rPr>
      <w:rFonts w:ascii="Cambria" w:hAnsi="Cambria"/>
      <w:sz w:val="22"/>
      <w:bdr w:val="none" w:sz="0" w:space="0" w:color="auto"/>
      <w:shd w:val="clear" w:color="auto" w:fill="CCFF99"/>
    </w:rPr>
  </w:style>
  <w:style w:type="character" w:customStyle="1" w:styleId="bibbase">
    <w:name w:val="bib_base"/>
    <w:rsid w:val="00982AAE"/>
    <w:rPr>
      <w:rFonts w:ascii="Cambria" w:hAnsi="Cambria"/>
    </w:rPr>
  </w:style>
  <w:style w:type="character" w:customStyle="1" w:styleId="bibarticle">
    <w:name w:val="bib_article"/>
    <w:rsid w:val="00982AAE"/>
    <w:rPr>
      <w:rFonts w:ascii="Cambria" w:hAnsi="Cambria"/>
      <w:bdr w:val="none" w:sz="0" w:space="0" w:color="auto"/>
      <w:shd w:val="clear" w:color="auto" w:fill="CCFFFF"/>
    </w:rPr>
  </w:style>
  <w:style w:type="character" w:customStyle="1" w:styleId="bibcomment">
    <w:name w:val="bib_comment"/>
    <w:rsid w:val="00982AAE"/>
  </w:style>
  <w:style w:type="character" w:customStyle="1" w:styleId="bibdeg">
    <w:name w:val="bib_deg"/>
    <w:rsid w:val="00982AAE"/>
  </w:style>
  <w:style w:type="character" w:customStyle="1" w:styleId="bibdoi">
    <w:name w:val="bib_doi"/>
    <w:rsid w:val="00982AAE"/>
    <w:rPr>
      <w:rFonts w:ascii="Cambria" w:hAnsi="Cambria"/>
      <w:bdr w:val="none" w:sz="0" w:space="0" w:color="auto"/>
      <w:shd w:val="clear" w:color="auto" w:fill="CCFFCC"/>
    </w:rPr>
  </w:style>
  <w:style w:type="character" w:customStyle="1" w:styleId="bibetal">
    <w:name w:val="bib_etal"/>
    <w:rsid w:val="00982AAE"/>
    <w:rPr>
      <w:rFonts w:ascii="Cambria" w:hAnsi="Cambria"/>
      <w:bdr w:val="none" w:sz="0" w:space="0" w:color="auto"/>
      <w:shd w:val="clear" w:color="auto" w:fill="CCFF99"/>
    </w:rPr>
  </w:style>
  <w:style w:type="character" w:customStyle="1" w:styleId="bibfname">
    <w:name w:val="bib_fname"/>
    <w:rsid w:val="00982AAE"/>
    <w:rPr>
      <w:rFonts w:ascii="Cambria" w:hAnsi="Cambria"/>
      <w:bdr w:val="none" w:sz="0" w:space="0" w:color="auto"/>
      <w:shd w:val="clear" w:color="auto" w:fill="FFFFCC"/>
    </w:rPr>
  </w:style>
  <w:style w:type="character" w:customStyle="1" w:styleId="bibfpage">
    <w:name w:val="bib_fpage"/>
    <w:rsid w:val="00982AAE"/>
    <w:rPr>
      <w:rFonts w:ascii="Cambria" w:hAnsi="Cambria"/>
      <w:bdr w:val="none" w:sz="0" w:space="0" w:color="auto"/>
      <w:shd w:val="clear" w:color="auto" w:fill="E6E6E6"/>
    </w:rPr>
  </w:style>
  <w:style w:type="character" w:customStyle="1" w:styleId="bibissue">
    <w:name w:val="bib_issue"/>
    <w:rsid w:val="00982AAE"/>
    <w:rPr>
      <w:rFonts w:ascii="Cambria" w:hAnsi="Cambria"/>
      <w:bdr w:val="none" w:sz="0" w:space="0" w:color="auto"/>
      <w:shd w:val="clear" w:color="auto" w:fill="FFFFAB"/>
    </w:rPr>
  </w:style>
  <w:style w:type="character" w:customStyle="1" w:styleId="bibjournal">
    <w:name w:val="bib_journal"/>
    <w:rsid w:val="00982AAE"/>
    <w:rPr>
      <w:rFonts w:ascii="Cambria" w:hAnsi="Cambria"/>
      <w:bdr w:val="none" w:sz="0" w:space="0" w:color="auto"/>
      <w:shd w:val="clear" w:color="auto" w:fill="F9DECF"/>
    </w:rPr>
  </w:style>
  <w:style w:type="character" w:customStyle="1" w:styleId="biblpage">
    <w:name w:val="bib_lpage"/>
    <w:rsid w:val="00982AAE"/>
    <w:rPr>
      <w:rFonts w:ascii="Cambria" w:hAnsi="Cambria"/>
      <w:bdr w:val="none" w:sz="0" w:space="0" w:color="auto"/>
      <w:shd w:val="clear" w:color="auto" w:fill="D9D9D9"/>
    </w:rPr>
  </w:style>
  <w:style w:type="character" w:customStyle="1" w:styleId="bibnumber">
    <w:name w:val="bib_number"/>
    <w:rsid w:val="00982AAE"/>
    <w:rPr>
      <w:rFonts w:ascii="Cambria" w:hAnsi="Cambria"/>
      <w:bdr w:val="none" w:sz="0" w:space="0" w:color="auto"/>
      <w:shd w:val="clear" w:color="auto" w:fill="CCCCFF"/>
    </w:rPr>
  </w:style>
  <w:style w:type="character" w:customStyle="1" w:styleId="biborganization">
    <w:name w:val="bib_organization"/>
    <w:rsid w:val="00982AAE"/>
    <w:rPr>
      <w:rFonts w:ascii="Cambria" w:hAnsi="Cambria"/>
      <w:bdr w:val="none" w:sz="0" w:space="0" w:color="auto"/>
      <w:shd w:val="clear" w:color="auto" w:fill="CCFF99"/>
    </w:rPr>
  </w:style>
  <w:style w:type="character" w:customStyle="1" w:styleId="bibsuffix">
    <w:name w:val="bib_suffix"/>
    <w:rsid w:val="00982AAE"/>
  </w:style>
  <w:style w:type="character" w:customStyle="1" w:styleId="bibsuppl">
    <w:name w:val="bib_suppl"/>
    <w:rsid w:val="00982AAE"/>
    <w:rPr>
      <w:rFonts w:ascii="Cambria" w:hAnsi="Cambria"/>
      <w:bdr w:val="none" w:sz="0" w:space="0" w:color="auto"/>
      <w:shd w:val="clear" w:color="auto" w:fill="FFCC66"/>
    </w:rPr>
  </w:style>
  <w:style w:type="character" w:customStyle="1" w:styleId="bibsurname">
    <w:name w:val="bib_surname"/>
    <w:rsid w:val="00982AAE"/>
    <w:rPr>
      <w:rFonts w:ascii="Cambria" w:hAnsi="Cambria"/>
      <w:bdr w:val="none" w:sz="0" w:space="0" w:color="auto"/>
      <w:shd w:val="clear" w:color="auto" w:fill="CCFF99"/>
    </w:rPr>
  </w:style>
  <w:style w:type="character" w:customStyle="1" w:styleId="bibunpubl">
    <w:name w:val="bib_unpubl"/>
    <w:rsid w:val="00982AAE"/>
  </w:style>
  <w:style w:type="character" w:customStyle="1" w:styleId="biburl">
    <w:name w:val="bib_url"/>
    <w:rsid w:val="00982AAE"/>
    <w:rPr>
      <w:rFonts w:ascii="Cambria" w:hAnsi="Cambria"/>
      <w:bdr w:val="none" w:sz="0" w:space="0" w:color="auto"/>
      <w:shd w:val="clear" w:color="auto" w:fill="CCFF66"/>
    </w:rPr>
  </w:style>
  <w:style w:type="character" w:customStyle="1" w:styleId="bibvolume">
    <w:name w:val="bib_volume"/>
    <w:rsid w:val="00982AAE"/>
    <w:rPr>
      <w:rFonts w:ascii="Cambria" w:hAnsi="Cambria"/>
      <w:bdr w:val="none" w:sz="0" w:space="0" w:color="auto"/>
      <w:shd w:val="clear" w:color="auto" w:fill="CCECFF"/>
    </w:rPr>
  </w:style>
  <w:style w:type="character" w:customStyle="1" w:styleId="bibyear">
    <w:name w:val="bib_year"/>
    <w:rsid w:val="00982AAE"/>
    <w:rPr>
      <w:rFonts w:ascii="Cambria" w:hAnsi="Cambria"/>
      <w:bdr w:val="none" w:sz="0" w:space="0" w:color="auto"/>
      <w:shd w:val="clear" w:color="auto" w:fill="FFCCFF"/>
    </w:rPr>
  </w:style>
  <w:style w:type="character" w:customStyle="1" w:styleId="citebase">
    <w:name w:val="cite_base"/>
    <w:rsid w:val="00982AAE"/>
    <w:rPr>
      <w:rFonts w:ascii="Cambria" w:hAnsi="Cambria"/>
    </w:rPr>
  </w:style>
  <w:style w:type="character" w:customStyle="1" w:styleId="citebib">
    <w:name w:val="cite_bib"/>
    <w:rsid w:val="00982AAE"/>
    <w:rPr>
      <w:rFonts w:ascii="Cambria" w:hAnsi="Cambria"/>
      <w:bdr w:val="none" w:sz="0" w:space="0" w:color="auto"/>
      <w:shd w:val="clear" w:color="auto" w:fill="CCFFFF"/>
    </w:rPr>
  </w:style>
  <w:style w:type="character" w:customStyle="1" w:styleId="citebox">
    <w:name w:val="cite_box"/>
    <w:rsid w:val="00982AAE"/>
  </w:style>
  <w:style w:type="character" w:customStyle="1" w:styleId="citeen">
    <w:name w:val="cite_en"/>
    <w:rsid w:val="00982AAE"/>
    <w:rPr>
      <w:rFonts w:ascii="Cambria" w:hAnsi="Cambria"/>
      <w:bdr w:val="none" w:sz="0" w:space="0" w:color="auto"/>
      <w:shd w:val="clear" w:color="auto" w:fill="FFFF99"/>
      <w:vertAlign w:val="superscript"/>
    </w:rPr>
  </w:style>
  <w:style w:type="character" w:customStyle="1" w:styleId="citefig">
    <w:name w:val="cite_fig"/>
    <w:rsid w:val="00982AAE"/>
    <w:rPr>
      <w:rFonts w:ascii="Cambria" w:hAnsi="Cambria"/>
      <w:color w:val="auto"/>
      <w:bdr w:val="none" w:sz="0" w:space="0" w:color="auto"/>
      <w:shd w:val="clear" w:color="auto" w:fill="CCFFCC"/>
    </w:rPr>
  </w:style>
  <w:style w:type="character" w:customStyle="1" w:styleId="citefn">
    <w:name w:val="cite_fn"/>
    <w:rsid w:val="00982AAE"/>
    <w:rPr>
      <w:rFonts w:ascii="Cambria" w:hAnsi="Cambria"/>
      <w:color w:val="auto"/>
      <w:sz w:val="22"/>
      <w:bdr w:val="none" w:sz="0" w:space="0" w:color="auto"/>
      <w:shd w:val="clear" w:color="auto" w:fill="FF99CC"/>
      <w:vertAlign w:val="baseline"/>
    </w:rPr>
  </w:style>
  <w:style w:type="character" w:customStyle="1" w:styleId="citetbl">
    <w:name w:val="cite_tbl"/>
    <w:rsid w:val="00982AAE"/>
    <w:rPr>
      <w:rFonts w:ascii="Cambria" w:hAnsi="Cambria"/>
      <w:color w:val="auto"/>
      <w:bdr w:val="none" w:sz="0" w:space="0" w:color="auto"/>
      <w:shd w:val="clear" w:color="auto" w:fill="FF9999"/>
    </w:rPr>
  </w:style>
  <w:style w:type="character" w:customStyle="1" w:styleId="stdbase">
    <w:name w:val="std_base"/>
    <w:rsid w:val="00982AAE"/>
    <w:rPr>
      <w:rFonts w:ascii="Cambria" w:hAnsi="Cambria"/>
    </w:rPr>
  </w:style>
  <w:style w:type="character" w:customStyle="1" w:styleId="bibextlink">
    <w:name w:val="bib_extlink"/>
    <w:rsid w:val="00982AAE"/>
    <w:rPr>
      <w:rFonts w:ascii="Cambria" w:hAnsi="Cambria"/>
      <w:bdr w:val="none" w:sz="0" w:space="0" w:color="auto"/>
      <w:shd w:val="clear" w:color="auto" w:fill="6CCE9D"/>
    </w:rPr>
  </w:style>
  <w:style w:type="character" w:customStyle="1" w:styleId="citeeq">
    <w:name w:val="cite_eq"/>
    <w:rsid w:val="00982AAE"/>
    <w:rPr>
      <w:rFonts w:ascii="Cambria" w:hAnsi="Cambria"/>
      <w:bdr w:val="none" w:sz="0" w:space="0" w:color="auto"/>
      <w:shd w:val="clear" w:color="auto" w:fill="FFAE37"/>
    </w:rPr>
  </w:style>
  <w:style w:type="character" w:customStyle="1" w:styleId="bibmedline">
    <w:name w:val="bib_medline"/>
    <w:rsid w:val="00982AAE"/>
  </w:style>
  <w:style w:type="character" w:customStyle="1" w:styleId="citetfn">
    <w:name w:val="cite_tfn"/>
    <w:rsid w:val="00982AAE"/>
    <w:rPr>
      <w:rFonts w:ascii="Cambria" w:hAnsi="Cambria"/>
      <w:bdr w:val="none" w:sz="0" w:space="0" w:color="auto"/>
      <w:shd w:val="clear" w:color="auto" w:fill="FBBA79"/>
    </w:rPr>
  </w:style>
  <w:style w:type="character" w:customStyle="1" w:styleId="auprefix">
    <w:name w:val="au_prefix"/>
    <w:rsid w:val="00982AAE"/>
    <w:rPr>
      <w:rFonts w:ascii="Cambria" w:hAnsi="Cambria"/>
      <w:sz w:val="22"/>
      <w:bdr w:val="none" w:sz="0" w:space="0" w:color="auto"/>
      <w:shd w:val="clear" w:color="auto" w:fill="FFCC99"/>
    </w:rPr>
  </w:style>
  <w:style w:type="character" w:customStyle="1" w:styleId="citeapp">
    <w:name w:val="cite_app"/>
    <w:rsid w:val="00982AAE"/>
    <w:rPr>
      <w:rFonts w:ascii="Cambria" w:hAnsi="Cambria"/>
      <w:bdr w:val="none" w:sz="0" w:space="0" w:color="auto"/>
      <w:shd w:val="clear" w:color="auto" w:fill="CCFF33"/>
    </w:rPr>
  </w:style>
  <w:style w:type="character" w:customStyle="1" w:styleId="citesec">
    <w:name w:val="cite_sec"/>
    <w:rsid w:val="00982AAE"/>
    <w:rPr>
      <w:rFonts w:ascii="Cambria" w:hAnsi="Cambria"/>
      <w:bdr w:val="none" w:sz="0" w:space="0" w:color="auto"/>
      <w:shd w:val="clear" w:color="auto" w:fill="FFCCCC"/>
    </w:rPr>
  </w:style>
  <w:style w:type="character" w:customStyle="1" w:styleId="stddocNumber">
    <w:name w:val="std_docNumber"/>
    <w:rsid w:val="00982AAE"/>
    <w:rPr>
      <w:rFonts w:ascii="Cambria" w:hAnsi="Cambria"/>
      <w:bdr w:val="none" w:sz="0" w:space="0" w:color="auto"/>
      <w:shd w:val="clear" w:color="auto" w:fill="F2DBDB"/>
    </w:rPr>
  </w:style>
  <w:style w:type="character" w:customStyle="1" w:styleId="stddocPartNumber">
    <w:name w:val="std_docPartNumber"/>
    <w:rsid w:val="00982AAE"/>
    <w:rPr>
      <w:rFonts w:ascii="Cambria" w:hAnsi="Cambria"/>
      <w:bdr w:val="none" w:sz="0" w:space="0" w:color="auto"/>
      <w:shd w:val="clear" w:color="auto" w:fill="EAF1DD"/>
    </w:rPr>
  </w:style>
  <w:style w:type="character" w:customStyle="1" w:styleId="stddocTitle">
    <w:name w:val="std_docTitle"/>
    <w:rsid w:val="00982AAE"/>
    <w:rPr>
      <w:rFonts w:ascii="Cambria" w:hAnsi="Cambria"/>
      <w:i/>
      <w:bdr w:val="none" w:sz="0" w:space="0" w:color="auto"/>
      <w:shd w:val="clear" w:color="auto" w:fill="FDE9D9"/>
    </w:rPr>
  </w:style>
  <w:style w:type="character" w:customStyle="1" w:styleId="aumember">
    <w:name w:val="au_member"/>
    <w:rsid w:val="00982AAE"/>
    <w:rPr>
      <w:rFonts w:ascii="Cambria" w:hAnsi="Cambria"/>
      <w:sz w:val="22"/>
      <w:bdr w:val="none" w:sz="0" w:space="0" w:color="auto"/>
      <w:shd w:val="clear" w:color="auto" w:fill="FF99CC"/>
    </w:rPr>
  </w:style>
  <w:style w:type="character" w:customStyle="1" w:styleId="stdfootnote">
    <w:name w:val="std_footnote"/>
    <w:rsid w:val="00982AAE"/>
    <w:rPr>
      <w:rFonts w:ascii="Cambria" w:hAnsi="Cambria"/>
      <w:bdr w:val="none" w:sz="0" w:space="0" w:color="auto"/>
      <w:shd w:val="clear" w:color="auto" w:fill="F2F2F2"/>
    </w:rPr>
  </w:style>
  <w:style w:type="character" w:customStyle="1" w:styleId="stdpublisher">
    <w:name w:val="std_publisher"/>
    <w:rsid w:val="00982AAE"/>
    <w:rPr>
      <w:rFonts w:ascii="Cambria" w:hAnsi="Cambria"/>
      <w:bdr w:val="none" w:sz="0" w:space="0" w:color="auto"/>
      <w:shd w:val="clear" w:color="auto" w:fill="C6D9F1"/>
    </w:rPr>
  </w:style>
  <w:style w:type="character" w:customStyle="1" w:styleId="stdsection">
    <w:name w:val="std_section"/>
    <w:rsid w:val="00982AAE"/>
    <w:rPr>
      <w:rFonts w:ascii="Cambria" w:hAnsi="Cambria"/>
      <w:bdr w:val="none" w:sz="0" w:space="0" w:color="auto"/>
      <w:shd w:val="clear" w:color="auto" w:fill="E5DFEC"/>
    </w:rPr>
  </w:style>
  <w:style w:type="character" w:customStyle="1" w:styleId="stdyear">
    <w:name w:val="std_year"/>
    <w:rsid w:val="00982AAE"/>
    <w:rPr>
      <w:rFonts w:ascii="Cambria" w:hAnsi="Cambria"/>
      <w:bdr w:val="none" w:sz="0" w:space="0" w:color="auto"/>
      <w:shd w:val="clear" w:color="auto" w:fill="DAEEF3"/>
    </w:rPr>
  </w:style>
  <w:style w:type="character" w:customStyle="1" w:styleId="stddocumentType">
    <w:name w:val="std_documentType"/>
    <w:rsid w:val="00982AAE"/>
    <w:rPr>
      <w:rFonts w:ascii="Cambria" w:hAnsi="Cambria"/>
      <w:bdr w:val="none" w:sz="0" w:space="0" w:color="auto"/>
      <w:shd w:val="clear" w:color="auto" w:fill="7DE1DF"/>
    </w:rPr>
  </w:style>
  <w:style w:type="character" w:customStyle="1" w:styleId="bibalt-year">
    <w:name w:val="bib_alt-year"/>
    <w:rsid w:val="00982AAE"/>
    <w:rPr>
      <w:rFonts w:ascii="Cambria" w:hAnsi="Cambria"/>
      <w:szCs w:val="24"/>
      <w:bdr w:val="none" w:sz="0" w:space="0" w:color="auto"/>
      <w:shd w:val="clear" w:color="auto" w:fill="CC99FF"/>
    </w:rPr>
  </w:style>
  <w:style w:type="character" w:customStyle="1" w:styleId="bibbook">
    <w:name w:val="bib_book"/>
    <w:rsid w:val="00982AAE"/>
    <w:rPr>
      <w:rFonts w:ascii="Cambria" w:hAnsi="Cambria"/>
      <w:bdr w:val="none" w:sz="0" w:space="0" w:color="auto"/>
      <w:shd w:val="clear" w:color="auto" w:fill="99CCFF"/>
    </w:rPr>
  </w:style>
  <w:style w:type="character" w:customStyle="1" w:styleId="bibchapterno">
    <w:name w:val="bib_chapterno"/>
    <w:rsid w:val="00982AAE"/>
    <w:rPr>
      <w:rFonts w:ascii="Cambria" w:hAnsi="Cambria"/>
      <w:bdr w:val="none" w:sz="0" w:space="0" w:color="auto"/>
      <w:shd w:val="clear" w:color="auto" w:fill="D9D9D9"/>
    </w:rPr>
  </w:style>
  <w:style w:type="character" w:customStyle="1" w:styleId="bibchaptertitle">
    <w:name w:val="bib_chaptertitle"/>
    <w:rsid w:val="00982AAE"/>
    <w:rPr>
      <w:rFonts w:ascii="Cambria" w:hAnsi="Cambria"/>
      <w:bdr w:val="none" w:sz="0" w:space="0" w:color="auto"/>
      <w:shd w:val="clear" w:color="auto" w:fill="FF9D5B"/>
    </w:rPr>
  </w:style>
  <w:style w:type="character" w:customStyle="1" w:styleId="bibed-etal">
    <w:name w:val="bib_ed-etal"/>
    <w:rsid w:val="00982AAE"/>
    <w:rPr>
      <w:rFonts w:ascii="Cambria" w:hAnsi="Cambria"/>
      <w:bdr w:val="none" w:sz="0" w:space="0" w:color="auto"/>
      <w:shd w:val="clear" w:color="auto" w:fill="00F4EE"/>
    </w:rPr>
  </w:style>
  <w:style w:type="character" w:customStyle="1" w:styleId="bibed-fname">
    <w:name w:val="bib_ed-fname"/>
    <w:rsid w:val="00982AAE"/>
    <w:rPr>
      <w:rFonts w:ascii="Cambria" w:hAnsi="Cambria"/>
      <w:bdr w:val="none" w:sz="0" w:space="0" w:color="auto"/>
      <w:shd w:val="clear" w:color="auto" w:fill="FFFFB7"/>
    </w:rPr>
  </w:style>
  <w:style w:type="character" w:customStyle="1" w:styleId="bibeditionno">
    <w:name w:val="bib_editionno"/>
    <w:rsid w:val="00982AAE"/>
    <w:rPr>
      <w:rFonts w:ascii="Cambria" w:hAnsi="Cambria"/>
      <w:bdr w:val="none" w:sz="0" w:space="0" w:color="auto"/>
      <w:shd w:val="clear" w:color="auto" w:fill="FFCC00"/>
    </w:rPr>
  </w:style>
  <w:style w:type="character" w:customStyle="1" w:styleId="bibed-organization">
    <w:name w:val="bib_ed-organization"/>
    <w:rsid w:val="00982AAE"/>
    <w:rPr>
      <w:rFonts w:ascii="Cambria" w:hAnsi="Cambria"/>
      <w:bdr w:val="none" w:sz="0" w:space="0" w:color="auto"/>
      <w:shd w:val="clear" w:color="auto" w:fill="FCAAC3"/>
    </w:rPr>
  </w:style>
  <w:style w:type="character" w:customStyle="1" w:styleId="bibed-suffix">
    <w:name w:val="bib_ed-suffix"/>
    <w:rsid w:val="00982AAE"/>
    <w:rPr>
      <w:rFonts w:ascii="Cambria" w:hAnsi="Cambria"/>
      <w:bdr w:val="none" w:sz="0" w:space="0" w:color="auto"/>
      <w:shd w:val="clear" w:color="auto" w:fill="CCFFCC"/>
    </w:rPr>
  </w:style>
  <w:style w:type="character" w:customStyle="1" w:styleId="bibed-surname">
    <w:name w:val="bib_ed-surname"/>
    <w:rsid w:val="00982AAE"/>
    <w:rPr>
      <w:rFonts w:ascii="Cambria" w:hAnsi="Cambria"/>
      <w:bdr w:val="none" w:sz="0" w:space="0" w:color="auto"/>
      <w:shd w:val="clear" w:color="auto" w:fill="FFFF00"/>
    </w:rPr>
  </w:style>
  <w:style w:type="character" w:customStyle="1" w:styleId="bibinstitution">
    <w:name w:val="bib_institution"/>
    <w:rsid w:val="00982AAE"/>
    <w:rPr>
      <w:rFonts w:ascii="Cambria" w:hAnsi="Cambria"/>
      <w:bdr w:val="none" w:sz="0" w:space="0" w:color="auto"/>
      <w:shd w:val="clear" w:color="auto" w:fill="CCFFCC"/>
    </w:rPr>
  </w:style>
  <w:style w:type="character" w:customStyle="1" w:styleId="bibisbn">
    <w:name w:val="bib_isbn"/>
    <w:rsid w:val="00982AAE"/>
    <w:rPr>
      <w:rFonts w:ascii="Cambria" w:hAnsi="Cambria"/>
      <w:shd w:val="clear" w:color="auto" w:fill="D9D9D9"/>
    </w:rPr>
  </w:style>
  <w:style w:type="character" w:customStyle="1" w:styleId="biblocation">
    <w:name w:val="bib_location"/>
    <w:rsid w:val="00982AAE"/>
    <w:rPr>
      <w:rFonts w:ascii="Cambria" w:hAnsi="Cambria"/>
      <w:bdr w:val="none" w:sz="0" w:space="0" w:color="auto"/>
      <w:shd w:val="clear" w:color="auto" w:fill="FFCCCC"/>
    </w:rPr>
  </w:style>
  <w:style w:type="character" w:customStyle="1" w:styleId="bibpagecount">
    <w:name w:val="bib_pagecount"/>
    <w:rsid w:val="00982AAE"/>
    <w:rPr>
      <w:rFonts w:ascii="Cambria" w:hAnsi="Cambria"/>
      <w:bdr w:val="none" w:sz="0" w:space="0" w:color="auto"/>
      <w:shd w:val="clear" w:color="auto" w:fill="00FF00"/>
    </w:rPr>
  </w:style>
  <w:style w:type="character" w:customStyle="1" w:styleId="bibpatent">
    <w:name w:val="bib_patent"/>
    <w:rsid w:val="00982AAE"/>
    <w:rPr>
      <w:rFonts w:ascii="Cambria" w:hAnsi="Cambria"/>
      <w:bdr w:val="none" w:sz="0" w:space="0" w:color="auto"/>
      <w:shd w:val="clear" w:color="auto" w:fill="66FFCC"/>
    </w:rPr>
  </w:style>
  <w:style w:type="character" w:customStyle="1" w:styleId="bibpublisher">
    <w:name w:val="bib_publisher"/>
    <w:rsid w:val="00982AAE"/>
    <w:rPr>
      <w:rFonts w:ascii="Cambria" w:hAnsi="Cambria"/>
      <w:bdr w:val="none" w:sz="0" w:space="0" w:color="auto"/>
      <w:shd w:val="clear" w:color="auto" w:fill="FF99CC"/>
    </w:rPr>
  </w:style>
  <w:style w:type="character" w:customStyle="1" w:styleId="bibreportnum">
    <w:name w:val="bib_reportnum"/>
    <w:rsid w:val="00982AAE"/>
    <w:rPr>
      <w:rFonts w:ascii="Cambria" w:hAnsi="Cambria"/>
      <w:bdr w:val="none" w:sz="0" w:space="0" w:color="auto"/>
      <w:shd w:val="clear" w:color="auto" w:fill="CCCCFF"/>
    </w:rPr>
  </w:style>
  <w:style w:type="character" w:customStyle="1" w:styleId="bibschool">
    <w:name w:val="bib_school"/>
    <w:rsid w:val="00982AAE"/>
    <w:rPr>
      <w:rFonts w:ascii="Cambria" w:hAnsi="Cambria"/>
      <w:bdr w:val="none" w:sz="0" w:space="0" w:color="auto"/>
      <w:shd w:val="clear" w:color="auto" w:fill="FFCC66"/>
    </w:rPr>
  </w:style>
  <w:style w:type="character" w:customStyle="1" w:styleId="bibseries">
    <w:name w:val="bib_series"/>
    <w:rsid w:val="00982AAE"/>
    <w:rPr>
      <w:rFonts w:ascii="Cambria" w:hAnsi="Cambria"/>
      <w:shd w:val="clear" w:color="auto" w:fill="FFCC99"/>
    </w:rPr>
  </w:style>
  <w:style w:type="character" w:customStyle="1" w:styleId="bibseriesno">
    <w:name w:val="bib_seriesno"/>
    <w:rsid w:val="00982AAE"/>
    <w:rPr>
      <w:rFonts w:ascii="Cambria" w:hAnsi="Cambria"/>
      <w:shd w:val="clear" w:color="auto" w:fill="FFFF99"/>
    </w:rPr>
  </w:style>
  <w:style w:type="character" w:customStyle="1" w:styleId="bibtrans">
    <w:name w:val="bib_trans"/>
    <w:rsid w:val="00982AAE"/>
    <w:rPr>
      <w:rFonts w:ascii="Cambria" w:hAnsi="Cambria"/>
      <w:shd w:val="clear" w:color="auto" w:fill="99CC00"/>
    </w:rPr>
  </w:style>
  <w:style w:type="character" w:customStyle="1" w:styleId="stdsuppl">
    <w:name w:val="std_suppl"/>
    <w:rsid w:val="00982AAE"/>
    <w:rPr>
      <w:rFonts w:ascii="Cambria" w:hAnsi="Cambria"/>
      <w:bdr w:val="none" w:sz="0" w:space="0" w:color="auto"/>
      <w:shd w:val="clear" w:color="auto" w:fill="F6FBB5"/>
    </w:rPr>
  </w:style>
  <w:style w:type="character" w:customStyle="1" w:styleId="citesection">
    <w:name w:val="cite_section"/>
    <w:rsid w:val="00982AAE"/>
    <w:rPr>
      <w:rFonts w:ascii="Cambria" w:hAnsi="Cambria"/>
      <w:bdr w:val="none" w:sz="0" w:space="0" w:color="auto"/>
      <w:shd w:val="clear" w:color="auto" w:fill="FF7C80"/>
    </w:rPr>
  </w:style>
  <w:style w:type="paragraph" w:customStyle="1" w:styleId="BaseHeading">
    <w:name w:val="Base_Heading"/>
    <w:link w:val="BaseHeadingChar"/>
    <w:qFormat/>
    <w:rsid w:val="00982AAE"/>
    <w:pPr>
      <w:spacing w:after="240" w:line="240" w:lineRule="atLeast"/>
      <w:outlineLvl w:val="0"/>
    </w:pPr>
    <w:rPr>
      <w:rFonts w:ascii="Cambria" w:eastAsia="Calibri" w:hAnsi="Cambria"/>
      <w:sz w:val="22"/>
      <w:szCs w:val="22"/>
      <w:lang w:val="en-GB" w:eastAsia="en-US"/>
    </w:rPr>
  </w:style>
  <w:style w:type="paragraph" w:customStyle="1" w:styleId="BaseText">
    <w:name w:val="Base_Text"/>
    <w:qFormat/>
    <w:rsid w:val="00982AAE"/>
    <w:pPr>
      <w:spacing w:after="240" w:line="240" w:lineRule="atLeast"/>
      <w:jc w:val="both"/>
    </w:pPr>
    <w:rPr>
      <w:rFonts w:ascii="Cambria" w:eastAsia="Calibri" w:hAnsi="Cambria"/>
      <w:sz w:val="22"/>
      <w:szCs w:val="22"/>
      <w:lang w:val="en-GB" w:eastAsia="en-US"/>
    </w:rPr>
  </w:style>
  <w:style w:type="paragraph" w:customStyle="1" w:styleId="BiblioEntry">
    <w:name w:val="Biblio Entry"/>
    <w:basedOn w:val="BaseText"/>
    <w:rsid w:val="00982AAE"/>
    <w:pPr>
      <w:ind w:left="662" w:hanging="662"/>
      <w:jc w:val="left"/>
    </w:pPr>
  </w:style>
  <w:style w:type="paragraph" w:customStyle="1" w:styleId="BiblioTitle">
    <w:name w:val="Biblio Title"/>
    <w:basedOn w:val="BaseHeading"/>
    <w:link w:val="BiblioTitleChar"/>
    <w:rsid w:val="00982AAE"/>
    <w:pPr>
      <w:pageBreakBefore/>
      <w:spacing w:after="760" w:line="280" w:lineRule="atLeast"/>
      <w:jc w:val="center"/>
    </w:pPr>
    <w:rPr>
      <w:b/>
      <w:sz w:val="28"/>
    </w:rPr>
  </w:style>
  <w:style w:type="paragraph" w:customStyle="1" w:styleId="BodyText-">
    <w:name w:val="Body Text (-)"/>
    <w:basedOn w:val="BaseText"/>
    <w:rsid w:val="00982AAE"/>
    <w:pPr>
      <w:spacing w:line="220" w:lineRule="atLeast"/>
    </w:pPr>
    <w:rPr>
      <w:sz w:val="18"/>
    </w:rPr>
  </w:style>
  <w:style w:type="paragraph" w:customStyle="1" w:styleId="BodyTextindent1">
    <w:name w:val="Body Text indent 1"/>
    <w:basedOn w:val="BaseText"/>
    <w:rsid w:val="00982AAE"/>
    <w:pPr>
      <w:ind w:left="403"/>
    </w:pPr>
  </w:style>
  <w:style w:type="paragraph" w:customStyle="1" w:styleId="BodyTextindent1-">
    <w:name w:val="Body Text indent 1 (-)"/>
    <w:basedOn w:val="BodyTextindent1"/>
    <w:rsid w:val="00982AAE"/>
    <w:pPr>
      <w:spacing w:line="220" w:lineRule="atLeast"/>
    </w:pPr>
    <w:rPr>
      <w:sz w:val="18"/>
    </w:rPr>
  </w:style>
  <w:style w:type="paragraph" w:customStyle="1" w:styleId="Retraitcorpsdetexte21">
    <w:name w:val="Retrait corps de texte 21"/>
    <w:basedOn w:val="Normal"/>
    <w:rsid w:val="00982AAE"/>
    <w:pPr>
      <w:spacing w:after="240" w:line="240" w:lineRule="atLeast"/>
      <w:ind w:left="805"/>
      <w:jc w:val="both"/>
    </w:pPr>
    <w:rPr>
      <w:rFonts w:ascii="Cambria" w:eastAsia="MS Mincho" w:hAnsi="Cambria"/>
      <w:sz w:val="22"/>
      <w:szCs w:val="20"/>
      <w:lang w:val="en-GB" w:eastAsia="ja-JP"/>
    </w:rPr>
  </w:style>
  <w:style w:type="paragraph" w:customStyle="1" w:styleId="BodyTextindent2-">
    <w:name w:val="Body Text indent 2 (-)"/>
    <w:basedOn w:val="Retraitcorpsdetexte21"/>
    <w:rsid w:val="00982AAE"/>
    <w:pPr>
      <w:spacing w:line="220" w:lineRule="atLeast"/>
    </w:pPr>
    <w:rPr>
      <w:sz w:val="18"/>
    </w:rPr>
  </w:style>
  <w:style w:type="paragraph" w:customStyle="1" w:styleId="Retraitcorpsdetexte31">
    <w:name w:val="Retrait corps de texte 31"/>
    <w:basedOn w:val="Retraitcorpsdetexte21"/>
    <w:rsid w:val="00982AAE"/>
    <w:pPr>
      <w:ind w:left="1202"/>
    </w:pPr>
  </w:style>
  <w:style w:type="paragraph" w:customStyle="1" w:styleId="BodyTextindent3-">
    <w:name w:val="Body Text indent 3 (-)"/>
    <w:basedOn w:val="Retraitcorpsdetexte31"/>
    <w:rsid w:val="00982AAE"/>
    <w:pPr>
      <w:spacing w:line="220" w:lineRule="atLeast"/>
    </w:pPr>
    <w:rPr>
      <w:sz w:val="18"/>
    </w:rPr>
  </w:style>
  <w:style w:type="paragraph" w:customStyle="1" w:styleId="BodyTextindent4">
    <w:name w:val="Body Text indent 4"/>
    <w:basedOn w:val="Retraitcorpsdetexte31"/>
    <w:rsid w:val="00982AAE"/>
    <w:pPr>
      <w:ind w:left="1605"/>
    </w:pPr>
  </w:style>
  <w:style w:type="paragraph" w:customStyle="1" w:styleId="BodyTextindent4-">
    <w:name w:val="Body Text indent 4 (-)"/>
    <w:basedOn w:val="BodyTextindent4"/>
    <w:rsid w:val="00982AAE"/>
    <w:pPr>
      <w:spacing w:line="220" w:lineRule="atLeast"/>
    </w:pPr>
    <w:rPr>
      <w:sz w:val="18"/>
    </w:rPr>
  </w:style>
  <w:style w:type="paragraph" w:customStyle="1" w:styleId="BodyTextCenter">
    <w:name w:val="Body Text_Center"/>
    <w:basedOn w:val="BaseText"/>
    <w:rsid w:val="00982AAE"/>
    <w:pPr>
      <w:jc w:val="center"/>
    </w:pPr>
  </w:style>
  <w:style w:type="paragraph" w:customStyle="1" w:styleId="Code0">
    <w:name w:val="Code"/>
    <w:basedOn w:val="BaseText"/>
    <w:uiPriority w:val="16"/>
    <w:qFormat/>
    <w:rsid w:val="00982AAE"/>
    <w:pPr>
      <w:spacing w:after="0"/>
      <w:jc w:val="left"/>
    </w:pPr>
    <w:rPr>
      <w:rFonts w:ascii="Courier New" w:hAnsi="Courier New"/>
    </w:rPr>
  </w:style>
  <w:style w:type="paragraph" w:customStyle="1" w:styleId="Code-">
    <w:name w:val="Code (-)"/>
    <w:basedOn w:val="Code0"/>
    <w:rsid w:val="00982AAE"/>
    <w:pPr>
      <w:spacing w:line="220" w:lineRule="atLeast"/>
    </w:pPr>
    <w:rPr>
      <w:sz w:val="18"/>
    </w:rPr>
  </w:style>
  <w:style w:type="paragraph" w:customStyle="1" w:styleId="Code--">
    <w:name w:val="Code (--)"/>
    <w:basedOn w:val="Code0"/>
    <w:rsid w:val="00982AAE"/>
    <w:pPr>
      <w:spacing w:line="200" w:lineRule="atLeast"/>
    </w:pPr>
    <w:rPr>
      <w:sz w:val="16"/>
    </w:rPr>
  </w:style>
  <w:style w:type="paragraph" w:customStyle="1" w:styleId="CoverTitleA1">
    <w:name w:val="Cover Title_A1"/>
    <w:basedOn w:val="BaseHeading"/>
    <w:rsid w:val="00982AAE"/>
    <w:pPr>
      <w:spacing w:line="360" w:lineRule="exact"/>
      <w:outlineLvl w:val="9"/>
    </w:pPr>
    <w:rPr>
      <w:b/>
      <w:sz w:val="32"/>
    </w:rPr>
  </w:style>
  <w:style w:type="paragraph" w:customStyle="1" w:styleId="CoverTitleA2">
    <w:name w:val="Cover Title_A2"/>
    <w:basedOn w:val="CoverTitleA1"/>
    <w:rsid w:val="00982AAE"/>
  </w:style>
  <w:style w:type="paragraph" w:customStyle="1" w:styleId="CoverTitleA3">
    <w:name w:val="Cover Title_A3"/>
    <w:basedOn w:val="CoverTitleA1"/>
    <w:rsid w:val="00982AAE"/>
    <w:rPr>
      <w:b w:val="0"/>
    </w:rPr>
  </w:style>
  <w:style w:type="paragraph" w:customStyle="1" w:styleId="CoverTitleB">
    <w:name w:val="Cover Title_B"/>
    <w:basedOn w:val="BaseHeading"/>
    <w:rsid w:val="00982AAE"/>
    <w:pPr>
      <w:outlineLvl w:val="9"/>
    </w:pPr>
    <w:rPr>
      <w:i/>
      <w:lang w:val="fr-FR"/>
    </w:rPr>
  </w:style>
  <w:style w:type="paragraph" w:customStyle="1" w:styleId="Dimension100">
    <w:name w:val="Dimension_100"/>
    <w:basedOn w:val="BaseText"/>
    <w:rsid w:val="00982AAE"/>
    <w:pPr>
      <w:spacing w:after="60" w:line="220" w:lineRule="atLeast"/>
      <w:jc w:val="right"/>
    </w:pPr>
    <w:rPr>
      <w:sz w:val="20"/>
    </w:rPr>
  </w:style>
  <w:style w:type="paragraph" w:customStyle="1" w:styleId="Dimension50">
    <w:name w:val="Dimension_50"/>
    <w:basedOn w:val="Dimension100"/>
    <w:rsid w:val="00982AAE"/>
    <w:pPr>
      <w:ind w:right="2434"/>
    </w:pPr>
  </w:style>
  <w:style w:type="paragraph" w:customStyle="1" w:styleId="Dimension75">
    <w:name w:val="Dimension_75"/>
    <w:basedOn w:val="Dimension100"/>
    <w:rsid w:val="00982AAE"/>
    <w:pPr>
      <w:ind w:right="1253"/>
    </w:pPr>
  </w:style>
  <w:style w:type="paragraph" w:customStyle="1" w:styleId="Examplecontinued">
    <w:name w:val="Example continued"/>
    <w:basedOn w:val="Example"/>
    <w:rsid w:val="00982AAE"/>
  </w:style>
  <w:style w:type="paragraph" w:customStyle="1" w:styleId="Exampleindent">
    <w:name w:val="Example indent"/>
    <w:basedOn w:val="Example"/>
    <w:rsid w:val="00982AAE"/>
    <w:pPr>
      <w:tabs>
        <w:tab w:val="clear" w:pos="1354"/>
        <w:tab w:val="left" w:pos="1757"/>
      </w:tabs>
      <w:ind w:left="403"/>
    </w:pPr>
  </w:style>
  <w:style w:type="paragraph" w:customStyle="1" w:styleId="Exampleindentcontinued">
    <w:name w:val="Example indent continued"/>
    <w:basedOn w:val="Exampleindent"/>
    <w:rsid w:val="00982AAE"/>
  </w:style>
  <w:style w:type="paragraph" w:customStyle="1" w:styleId="Figureexample">
    <w:name w:val="Figure example"/>
    <w:basedOn w:val="Example"/>
    <w:rsid w:val="00982AAE"/>
  </w:style>
  <w:style w:type="paragraph" w:customStyle="1" w:styleId="FigureGraphic">
    <w:name w:val="Figure Graphic"/>
    <w:basedOn w:val="BaseText"/>
    <w:rsid w:val="00982AAE"/>
    <w:pPr>
      <w:spacing w:before="240" w:after="120"/>
      <w:jc w:val="center"/>
    </w:pPr>
  </w:style>
  <w:style w:type="paragraph" w:customStyle="1" w:styleId="Figurenote">
    <w:name w:val="Figure note"/>
    <w:basedOn w:val="Note"/>
    <w:rsid w:val="00982AAE"/>
  </w:style>
  <w:style w:type="paragraph" w:customStyle="1" w:styleId="Figuresubtitle">
    <w:name w:val="Figure subtitle"/>
    <w:basedOn w:val="BaseText"/>
    <w:rsid w:val="00982AAE"/>
    <w:pPr>
      <w:spacing w:before="120" w:after="120"/>
      <w:jc w:val="center"/>
    </w:pPr>
    <w:rPr>
      <w:b/>
    </w:rPr>
  </w:style>
  <w:style w:type="paragraph" w:customStyle="1" w:styleId="ForewordText">
    <w:name w:val="Foreword Text"/>
    <w:basedOn w:val="BaseText"/>
    <w:link w:val="ForewordTextChar"/>
    <w:rsid w:val="00982AAE"/>
  </w:style>
  <w:style w:type="paragraph" w:customStyle="1" w:styleId="ForewordTitle">
    <w:name w:val="Foreword Title"/>
    <w:basedOn w:val="BaseHeading"/>
    <w:rsid w:val="00982AAE"/>
    <w:pPr>
      <w:keepNext/>
      <w:pageBreakBefore/>
      <w:suppressAutoHyphens/>
      <w:spacing w:before="310" w:after="310" w:line="310" w:lineRule="atLeast"/>
    </w:pPr>
    <w:rPr>
      <w:b/>
      <w:sz w:val="28"/>
    </w:rPr>
  </w:style>
  <w:style w:type="paragraph" w:customStyle="1" w:styleId="IntroTitle">
    <w:name w:val="Intro Title"/>
    <w:basedOn w:val="ForewordTitle"/>
    <w:rsid w:val="00982AAE"/>
  </w:style>
  <w:style w:type="paragraph" w:customStyle="1" w:styleId="KeyText">
    <w:name w:val="Key Text"/>
    <w:basedOn w:val="BodyText-"/>
    <w:rsid w:val="00982AAE"/>
    <w:pPr>
      <w:tabs>
        <w:tab w:val="left" w:pos="346"/>
      </w:tabs>
      <w:spacing w:after="60"/>
      <w:ind w:left="346" w:hanging="346"/>
    </w:pPr>
  </w:style>
  <w:style w:type="paragraph" w:customStyle="1" w:styleId="KeyTitle">
    <w:name w:val="Key Title"/>
    <w:basedOn w:val="KeyText"/>
    <w:next w:val="KeyText"/>
    <w:rsid w:val="00982AAE"/>
    <w:pPr>
      <w:jc w:val="left"/>
    </w:pPr>
    <w:rPr>
      <w:b/>
    </w:rPr>
  </w:style>
  <w:style w:type="paragraph" w:customStyle="1" w:styleId="ListContinue1">
    <w:name w:val="List Continue 1"/>
    <w:basedOn w:val="BaseText"/>
    <w:link w:val="ListContinue1Char"/>
    <w:rsid w:val="00982AAE"/>
    <w:pPr>
      <w:ind w:left="403" w:hanging="403"/>
    </w:pPr>
  </w:style>
  <w:style w:type="paragraph" w:customStyle="1" w:styleId="ListContinue1-">
    <w:name w:val="List Continue 1 (-)"/>
    <w:basedOn w:val="ListContinue1"/>
    <w:rsid w:val="00982AAE"/>
    <w:pPr>
      <w:spacing w:line="210" w:lineRule="atLeast"/>
    </w:pPr>
    <w:rPr>
      <w:sz w:val="20"/>
    </w:rPr>
  </w:style>
  <w:style w:type="paragraph" w:customStyle="1" w:styleId="ListContinue2-">
    <w:name w:val="List Continue 2 (-)"/>
    <w:basedOn w:val="ListContinue1-"/>
    <w:rsid w:val="00982AAE"/>
    <w:pPr>
      <w:tabs>
        <w:tab w:val="left" w:pos="806"/>
      </w:tabs>
      <w:spacing w:after="0"/>
      <w:ind w:left="806" w:hanging="806"/>
      <w:jc w:val="left"/>
    </w:pPr>
    <w:rPr>
      <w:rFonts w:ascii="Arial" w:hAnsi="Arial"/>
      <w:sz w:val="18"/>
    </w:rPr>
  </w:style>
  <w:style w:type="paragraph" w:customStyle="1" w:styleId="ListContinue3-">
    <w:name w:val="List Continue 3 (-)"/>
    <w:basedOn w:val="ListContinue1-"/>
    <w:rsid w:val="00982AAE"/>
    <w:pPr>
      <w:ind w:left="1209"/>
    </w:pPr>
  </w:style>
  <w:style w:type="paragraph" w:customStyle="1" w:styleId="ListContinue4-">
    <w:name w:val="List Continue 4 (-)"/>
    <w:basedOn w:val="ListContinue1-"/>
    <w:rsid w:val="00982AAE"/>
    <w:pPr>
      <w:ind w:left="1598"/>
    </w:pPr>
  </w:style>
  <w:style w:type="paragraph" w:customStyle="1" w:styleId="ListNumber1">
    <w:name w:val="List Number 1"/>
    <w:basedOn w:val="BaseText"/>
    <w:rsid w:val="00982AAE"/>
    <w:pPr>
      <w:tabs>
        <w:tab w:val="left" w:pos="403"/>
      </w:tabs>
      <w:ind w:left="403" w:hanging="403"/>
    </w:pPr>
  </w:style>
  <w:style w:type="paragraph" w:customStyle="1" w:styleId="ListNumber1-">
    <w:name w:val="List Number 1 (-)"/>
    <w:basedOn w:val="ListNumber1"/>
    <w:rsid w:val="00982AAE"/>
    <w:pPr>
      <w:spacing w:line="210" w:lineRule="atLeast"/>
    </w:pPr>
    <w:rPr>
      <w:sz w:val="20"/>
    </w:rPr>
  </w:style>
  <w:style w:type="paragraph" w:customStyle="1" w:styleId="ListNumber2-">
    <w:name w:val="List Number 2 (-)"/>
    <w:basedOn w:val="ListNumber1-"/>
    <w:qFormat/>
    <w:rsid w:val="00982AAE"/>
    <w:pPr>
      <w:ind w:left="806"/>
    </w:pPr>
  </w:style>
  <w:style w:type="paragraph" w:customStyle="1" w:styleId="ListNumber3-">
    <w:name w:val="List Number 3 (-)"/>
    <w:basedOn w:val="ListNumber1-"/>
    <w:rsid w:val="00982AAE"/>
    <w:pPr>
      <w:ind w:left="1209"/>
    </w:pPr>
  </w:style>
  <w:style w:type="paragraph" w:customStyle="1" w:styleId="ListNumber4-">
    <w:name w:val="List Number 4 (-)"/>
    <w:basedOn w:val="ListNumber1-"/>
    <w:rsid w:val="00982AAE"/>
    <w:pPr>
      <w:ind w:left="1598"/>
    </w:pPr>
  </w:style>
  <w:style w:type="paragraph" w:customStyle="1" w:styleId="Tablebody">
    <w:name w:val="Table body"/>
    <w:basedOn w:val="BaseText"/>
    <w:rsid w:val="00982AAE"/>
    <w:pPr>
      <w:spacing w:before="60" w:after="60" w:line="210" w:lineRule="atLeast"/>
      <w:jc w:val="left"/>
    </w:pPr>
    <w:rPr>
      <w:sz w:val="20"/>
    </w:rPr>
  </w:style>
  <w:style w:type="paragraph" w:customStyle="1" w:styleId="Tablebody-">
    <w:name w:val="Table body (-)"/>
    <w:basedOn w:val="Tablebody"/>
    <w:rsid w:val="00982AAE"/>
    <w:rPr>
      <w:sz w:val="18"/>
    </w:rPr>
  </w:style>
  <w:style w:type="paragraph" w:customStyle="1" w:styleId="Tablebody--">
    <w:name w:val="Table body (--)"/>
    <w:basedOn w:val="Tablebody"/>
    <w:rsid w:val="00982AAE"/>
    <w:rPr>
      <w:sz w:val="16"/>
    </w:rPr>
  </w:style>
  <w:style w:type="paragraph" w:customStyle="1" w:styleId="Tablebody0">
    <w:name w:val="Table body (+)"/>
    <w:basedOn w:val="Tablebody"/>
    <w:rsid w:val="00982AAE"/>
    <w:pPr>
      <w:spacing w:line="230" w:lineRule="atLeast"/>
    </w:pPr>
    <w:rPr>
      <w:sz w:val="22"/>
    </w:rPr>
  </w:style>
  <w:style w:type="paragraph" w:customStyle="1" w:styleId="Tablefooter">
    <w:name w:val="Table footer"/>
    <w:basedOn w:val="BaseText"/>
    <w:rsid w:val="00982AAE"/>
    <w:pPr>
      <w:tabs>
        <w:tab w:val="left" w:pos="346"/>
      </w:tabs>
      <w:spacing w:before="60" w:after="60" w:line="200" w:lineRule="atLeast"/>
    </w:pPr>
    <w:rPr>
      <w:sz w:val="18"/>
    </w:rPr>
  </w:style>
  <w:style w:type="paragraph" w:customStyle="1" w:styleId="Tableheader">
    <w:name w:val="Table header"/>
    <w:basedOn w:val="Tablebody"/>
    <w:rsid w:val="00982AAE"/>
  </w:style>
  <w:style w:type="paragraph" w:customStyle="1" w:styleId="Tableheader-">
    <w:name w:val="Table header (-)"/>
    <w:basedOn w:val="Tablebody-"/>
    <w:rsid w:val="00982AAE"/>
  </w:style>
  <w:style w:type="paragraph" w:customStyle="1" w:styleId="Tableheader--">
    <w:name w:val="Table header (--)"/>
    <w:basedOn w:val="Tablebody--"/>
    <w:rsid w:val="00982AAE"/>
  </w:style>
  <w:style w:type="paragraph" w:customStyle="1" w:styleId="Tableheader0">
    <w:name w:val="Table header (+)"/>
    <w:basedOn w:val="Tablebody0"/>
    <w:rsid w:val="00982AAE"/>
  </w:style>
  <w:style w:type="paragraph" w:customStyle="1" w:styleId="Notice">
    <w:name w:val="Notice"/>
    <w:basedOn w:val="BaseText"/>
    <w:rsid w:val="00982AAE"/>
  </w:style>
  <w:style w:type="paragraph" w:customStyle="1" w:styleId="Notecontinued">
    <w:name w:val="Note continued"/>
    <w:basedOn w:val="Note"/>
    <w:rsid w:val="00982AAE"/>
  </w:style>
  <w:style w:type="paragraph" w:customStyle="1" w:styleId="Noteindent">
    <w:name w:val="Note indent"/>
    <w:basedOn w:val="Note"/>
    <w:rsid w:val="00982AAE"/>
    <w:pPr>
      <w:tabs>
        <w:tab w:val="clear" w:pos="965"/>
        <w:tab w:val="left" w:pos="1368"/>
      </w:tabs>
      <w:ind w:left="403"/>
    </w:pPr>
  </w:style>
  <w:style w:type="paragraph" w:customStyle="1" w:styleId="Noteindentcontinued">
    <w:name w:val="Note indent continued"/>
    <w:basedOn w:val="Noteindent"/>
    <w:qFormat/>
    <w:rsid w:val="00982AAE"/>
  </w:style>
  <w:style w:type="paragraph" w:customStyle="1" w:styleId="MainTitle1">
    <w:name w:val="Main Title 1"/>
    <w:basedOn w:val="CoverTitleA1"/>
    <w:rsid w:val="00982AAE"/>
    <w:pPr>
      <w:spacing w:before="400"/>
    </w:pPr>
  </w:style>
  <w:style w:type="paragraph" w:customStyle="1" w:styleId="MainTitle2">
    <w:name w:val="Main Title 2"/>
    <w:basedOn w:val="CoverTitleA2"/>
    <w:rsid w:val="00982AAE"/>
    <w:pPr>
      <w:outlineLvl w:val="1"/>
    </w:pPr>
  </w:style>
  <w:style w:type="paragraph" w:customStyle="1" w:styleId="MainTitle3">
    <w:name w:val="Main Title 3"/>
    <w:basedOn w:val="CoverTitleA3"/>
    <w:rsid w:val="00982AAE"/>
    <w:pPr>
      <w:outlineLvl w:val="2"/>
    </w:pPr>
  </w:style>
  <w:style w:type="paragraph" w:customStyle="1" w:styleId="TableGraphic">
    <w:name w:val="Table Graphic"/>
    <w:basedOn w:val="FigureGraphic"/>
    <w:rsid w:val="00982AAE"/>
  </w:style>
  <w:style w:type="character" w:customStyle="1" w:styleId="Courier">
    <w:name w:val="Courier"/>
    <w:rsid w:val="00982AAE"/>
    <w:rPr>
      <w:rFonts w:ascii="Courier New" w:hAnsi="Courier New"/>
    </w:rPr>
  </w:style>
  <w:style w:type="paragraph" w:customStyle="1" w:styleId="BiblioDescription">
    <w:name w:val="Biblio Description"/>
    <w:basedOn w:val="BaseText"/>
    <w:next w:val="BiblioEntry"/>
    <w:rsid w:val="00982AAE"/>
  </w:style>
  <w:style w:type="paragraph" w:customStyle="1" w:styleId="ListNumber5-">
    <w:name w:val="List Number 5 (-)"/>
    <w:basedOn w:val="ListNumber1-"/>
    <w:qFormat/>
    <w:rsid w:val="00982AAE"/>
    <w:pPr>
      <w:ind w:left="1996"/>
    </w:pPr>
  </w:style>
  <w:style w:type="paragraph" w:customStyle="1" w:styleId="ListContinue5-">
    <w:name w:val="List Continue 5 (-)"/>
    <w:basedOn w:val="ListContinue1-"/>
    <w:qFormat/>
    <w:rsid w:val="00982AAE"/>
    <w:pPr>
      <w:ind w:left="1593"/>
    </w:pPr>
  </w:style>
  <w:style w:type="paragraph" w:customStyle="1" w:styleId="BiblioText">
    <w:name w:val="Biblio Text"/>
    <w:basedOn w:val="BaseText"/>
    <w:qFormat/>
    <w:rsid w:val="00982AAE"/>
  </w:style>
  <w:style w:type="paragraph" w:customStyle="1" w:styleId="FigureImage">
    <w:name w:val="Figure Image"/>
    <w:basedOn w:val="FigureGraphic"/>
    <w:rsid w:val="00982AAE"/>
  </w:style>
  <w:style w:type="paragraph" w:customStyle="1" w:styleId="Figuredescription">
    <w:name w:val="Figure description"/>
    <w:basedOn w:val="Figuretitle"/>
    <w:rsid w:val="00982AAE"/>
    <w:pPr>
      <w:shd w:val="pct10" w:color="auto" w:fill="auto"/>
    </w:pPr>
    <w:rPr>
      <w:szCs w:val="24"/>
    </w:rPr>
  </w:style>
  <w:style w:type="paragraph" w:customStyle="1" w:styleId="Formuladescription">
    <w:name w:val="Formula description"/>
    <w:basedOn w:val="Formula"/>
    <w:rsid w:val="00982AAE"/>
    <w:pPr>
      <w:shd w:val="pct10" w:color="auto" w:fill="auto"/>
    </w:pPr>
    <w:rPr>
      <w:szCs w:val="24"/>
    </w:rPr>
  </w:style>
  <w:style w:type="paragraph" w:customStyle="1" w:styleId="Tabledescription">
    <w:name w:val="Table description"/>
    <w:basedOn w:val="Tabletitle"/>
    <w:rsid w:val="00982AAE"/>
    <w:pPr>
      <w:shd w:val="pct10" w:color="auto" w:fill="auto"/>
    </w:pPr>
    <w:rPr>
      <w:szCs w:val="24"/>
    </w:rPr>
  </w:style>
  <w:style w:type="paragraph" w:customStyle="1" w:styleId="Box-begin">
    <w:name w:val="Box-begin"/>
    <w:basedOn w:val="BaseText"/>
    <w:rsid w:val="00982AAE"/>
    <w:pPr>
      <w:shd w:val="clear" w:color="auto" w:fill="D9D9D9"/>
      <w:jc w:val="left"/>
    </w:pPr>
    <w:rPr>
      <w:szCs w:val="24"/>
    </w:rPr>
  </w:style>
  <w:style w:type="paragraph" w:customStyle="1" w:styleId="Box-end">
    <w:name w:val="Box-end"/>
    <w:basedOn w:val="BaseText"/>
    <w:rsid w:val="00982AAE"/>
    <w:pPr>
      <w:shd w:val="clear" w:color="auto" w:fill="D9D9D9"/>
      <w:jc w:val="left"/>
    </w:pPr>
    <w:rPr>
      <w:szCs w:val="24"/>
    </w:rPr>
  </w:style>
  <w:style w:type="paragraph" w:customStyle="1" w:styleId="Box-title">
    <w:name w:val="Box-title"/>
    <w:basedOn w:val="BaseHeading"/>
    <w:rsid w:val="00982AAE"/>
    <w:pPr>
      <w:shd w:val="clear" w:color="auto" w:fill="E6E6E6"/>
    </w:pPr>
    <w:rPr>
      <w:b/>
      <w:sz w:val="26"/>
      <w:szCs w:val="24"/>
    </w:rPr>
  </w:style>
  <w:style w:type="paragraph" w:customStyle="1" w:styleId="FrontHead">
    <w:name w:val="Front Head"/>
    <w:basedOn w:val="BaseHeading"/>
    <w:next w:val="Corpsdetexte"/>
    <w:qFormat/>
    <w:rsid w:val="00982AAE"/>
    <w:pPr>
      <w:keepNext/>
      <w:pageBreakBefore/>
      <w:suppressAutoHyphens/>
      <w:spacing w:before="310" w:after="310" w:line="310" w:lineRule="atLeast"/>
    </w:pPr>
    <w:rPr>
      <w:b/>
      <w:sz w:val="28"/>
    </w:rPr>
  </w:style>
  <w:style w:type="paragraph" w:customStyle="1" w:styleId="IndexHead">
    <w:name w:val="Index Head"/>
    <w:basedOn w:val="BaseHeading"/>
    <w:rsid w:val="00982AAE"/>
    <w:pPr>
      <w:pageBreakBefore/>
      <w:spacing w:after="760" w:line="280" w:lineRule="atLeast"/>
      <w:jc w:val="center"/>
    </w:pPr>
    <w:rPr>
      <w:b/>
      <w:sz w:val="28"/>
      <w:szCs w:val="28"/>
    </w:rPr>
  </w:style>
  <w:style w:type="character" w:customStyle="1" w:styleId="NoteZchn">
    <w:name w:val="Note Zchn"/>
    <w:locked/>
    <w:rsid w:val="00C054AF"/>
    <w:rPr>
      <w:rFonts w:ascii="Arial" w:hAnsi="Arial" w:cs="Arial"/>
      <w:sz w:val="18"/>
      <w:szCs w:val="18"/>
      <w:lang w:eastAsia="ja-JP"/>
    </w:rPr>
  </w:style>
  <w:style w:type="character" w:customStyle="1" w:styleId="BaseHeadingChar">
    <w:name w:val="Base_Heading Char"/>
    <w:link w:val="BaseHeading"/>
    <w:rsid w:val="00C070E5"/>
    <w:rPr>
      <w:rFonts w:ascii="Cambria" w:eastAsia="Calibri" w:hAnsi="Cambria"/>
      <w:sz w:val="22"/>
      <w:szCs w:val="22"/>
      <w:lang w:val="en-GB" w:eastAsia="en-US"/>
    </w:rPr>
  </w:style>
  <w:style w:type="character" w:customStyle="1" w:styleId="HTMLAddressChar13">
    <w:name w:val="HTML Address Char13"/>
    <w:uiPriority w:val="99"/>
    <w:semiHidden/>
    <w:rsid w:val="00854985"/>
    <w:rPr>
      <w:i/>
      <w:sz w:val="24"/>
    </w:rPr>
  </w:style>
  <w:style w:type="character" w:customStyle="1" w:styleId="E-mailSignatureChar13">
    <w:name w:val="E-mail Signature Char13"/>
    <w:uiPriority w:val="99"/>
    <w:semiHidden/>
    <w:rsid w:val="00854985"/>
    <w:rPr>
      <w:sz w:val="24"/>
    </w:rPr>
  </w:style>
  <w:style w:type="character" w:customStyle="1" w:styleId="HTMLAddressChar12">
    <w:name w:val="HTML Address Char12"/>
    <w:uiPriority w:val="99"/>
    <w:semiHidden/>
    <w:rsid w:val="00560A4D"/>
    <w:rPr>
      <w:i/>
      <w:sz w:val="24"/>
    </w:rPr>
  </w:style>
  <w:style w:type="character" w:customStyle="1" w:styleId="E-mailSignatureChar12">
    <w:name w:val="E-mail Signature Char12"/>
    <w:uiPriority w:val="99"/>
    <w:semiHidden/>
    <w:rsid w:val="00560A4D"/>
    <w:rPr>
      <w:sz w:val="24"/>
    </w:rPr>
  </w:style>
  <w:style w:type="character" w:customStyle="1" w:styleId="BalloonTextChar12">
    <w:name w:val="Balloon Text Char12"/>
    <w:uiPriority w:val="99"/>
    <w:semiHidden/>
    <w:rsid w:val="00560A4D"/>
    <w:rPr>
      <w:rFonts w:ascii="Segoe UI" w:hAnsi="Segoe UI"/>
      <w:sz w:val="18"/>
    </w:rPr>
  </w:style>
  <w:style w:type="character" w:customStyle="1" w:styleId="BalloonTextChar13">
    <w:name w:val="Balloon Text Char13"/>
    <w:uiPriority w:val="99"/>
    <w:semiHidden/>
    <w:rsid w:val="00854985"/>
    <w:rPr>
      <w:rFonts w:ascii="Segoe UI" w:hAnsi="Segoe UI"/>
      <w:sz w:val="18"/>
    </w:rPr>
  </w:style>
  <w:style w:type="character" w:customStyle="1" w:styleId="BiblioTitleChar">
    <w:name w:val="Biblio Title Char"/>
    <w:link w:val="BiblioTitle"/>
    <w:rsid w:val="00C070E5"/>
    <w:rPr>
      <w:rFonts w:ascii="Cambria" w:eastAsia="Calibri" w:hAnsi="Cambria"/>
      <w:b/>
      <w:sz w:val="28"/>
      <w:szCs w:val="22"/>
      <w:lang w:val="en-GB" w:eastAsia="en-US"/>
    </w:rPr>
  </w:style>
  <w:style w:type="character" w:customStyle="1" w:styleId="codeZchn">
    <w:name w:val="code Zchn"/>
    <w:locked/>
    <w:rsid w:val="00C054AF"/>
    <w:rPr>
      <w:rFonts w:ascii="Courier" w:eastAsia="Times New Roman" w:hAnsi="Courier"/>
      <w:noProof/>
      <w:lang w:val="en-GB" w:eastAsia="ja-JP"/>
    </w:rPr>
  </w:style>
  <w:style w:type="character" w:customStyle="1" w:styleId="HTMLAddressChar14">
    <w:name w:val="HTML Address Char14"/>
    <w:uiPriority w:val="99"/>
    <w:semiHidden/>
    <w:rsid w:val="00803588"/>
    <w:rPr>
      <w:i/>
      <w:sz w:val="24"/>
    </w:rPr>
  </w:style>
  <w:style w:type="character" w:customStyle="1" w:styleId="E-mailSignatureChar14">
    <w:name w:val="E-mail Signature Char14"/>
    <w:uiPriority w:val="99"/>
    <w:semiHidden/>
    <w:rsid w:val="00803588"/>
    <w:rPr>
      <w:sz w:val="24"/>
    </w:rPr>
  </w:style>
  <w:style w:type="character" w:customStyle="1" w:styleId="BalloonTextChar14">
    <w:name w:val="Balloon Text Char14"/>
    <w:uiPriority w:val="99"/>
    <w:semiHidden/>
    <w:rsid w:val="00803588"/>
    <w:rPr>
      <w:rFonts w:ascii="Segoe UI" w:hAnsi="Segoe UI"/>
      <w:sz w:val="18"/>
    </w:rPr>
  </w:style>
  <w:style w:type="character" w:customStyle="1" w:styleId="HTMLAddressChar15">
    <w:name w:val="HTML Address Char15"/>
    <w:uiPriority w:val="99"/>
    <w:semiHidden/>
    <w:rsid w:val="00DF21E7"/>
    <w:rPr>
      <w:i/>
      <w:sz w:val="24"/>
    </w:rPr>
  </w:style>
  <w:style w:type="character" w:customStyle="1" w:styleId="E-mailSignatureChar15">
    <w:name w:val="E-mail Signature Char15"/>
    <w:uiPriority w:val="99"/>
    <w:semiHidden/>
    <w:rsid w:val="00DF21E7"/>
    <w:rPr>
      <w:sz w:val="24"/>
    </w:rPr>
  </w:style>
  <w:style w:type="character" w:customStyle="1" w:styleId="BalloonTextChar15">
    <w:name w:val="Balloon Text Char15"/>
    <w:uiPriority w:val="99"/>
    <w:semiHidden/>
    <w:rsid w:val="00DF21E7"/>
    <w:rPr>
      <w:rFonts w:ascii="Segoe UI" w:hAnsi="Segoe UI"/>
      <w:sz w:val="18"/>
    </w:rPr>
  </w:style>
  <w:style w:type="character" w:customStyle="1" w:styleId="HTMLAddressChar16">
    <w:name w:val="HTML Address Char16"/>
    <w:uiPriority w:val="99"/>
    <w:semiHidden/>
    <w:rsid w:val="00047849"/>
    <w:rPr>
      <w:i/>
      <w:sz w:val="24"/>
    </w:rPr>
  </w:style>
  <w:style w:type="character" w:customStyle="1" w:styleId="E-mailSignatureChar16">
    <w:name w:val="E-mail Signature Char16"/>
    <w:uiPriority w:val="99"/>
    <w:semiHidden/>
    <w:rsid w:val="00047849"/>
    <w:rPr>
      <w:sz w:val="24"/>
    </w:rPr>
  </w:style>
  <w:style w:type="character" w:customStyle="1" w:styleId="BalloonTextChar16">
    <w:name w:val="Balloon Text Char16"/>
    <w:uiPriority w:val="99"/>
    <w:semiHidden/>
    <w:rsid w:val="00047849"/>
    <w:rPr>
      <w:rFonts w:ascii="Segoe UI" w:hAnsi="Segoe UI"/>
      <w:sz w:val="18"/>
    </w:rPr>
  </w:style>
  <w:style w:type="character" w:customStyle="1" w:styleId="HTMLAddressChar17">
    <w:name w:val="HTML Address Char17"/>
    <w:uiPriority w:val="99"/>
    <w:semiHidden/>
    <w:rsid w:val="00B869A9"/>
    <w:rPr>
      <w:i/>
      <w:sz w:val="24"/>
    </w:rPr>
  </w:style>
  <w:style w:type="character" w:customStyle="1" w:styleId="E-mailSignatureChar17">
    <w:name w:val="E-mail Signature Char17"/>
    <w:uiPriority w:val="99"/>
    <w:semiHidden/>
    <w:rsid w:val="00B869A9"/>
    <w:rPr>
      <w:sz w:val="24"/>
    </w:rPr>
  </w:style>
  <w:style w:type="character" w:customStyle="1" w:styleId="BalloonTextChar17">
    <w:name w:val="Balloon Text Char17"/>
    <w:uiPriority w:val="99"/>
    <w:semiHidden/>
    <w:rsid w:val="00B869A9"/>
    <w:rPr>
      <w:rFonts w:ascii="Segoe UI" w:hAnsi="Segoe UI"/>
      <w:sz w:val="18"/>
    </w:rPr>
  </w:style>
  <w:style w:type="character" w:customStyle="1" w:styleId="HTMLAddressChar18">
    <w:name w:val="HTML Address Char18"/>
    <w:uiPriority w:val="99"/>
    <w:semiHidden/>
    <w:rsid w:val="00C070E5"/>
    <w:rPr>
      <w:i/>
      <w:sz w:val="24"/>
    </w:rPr>
  </w:style>
  <w:style w:type="character" w:customStyle="1" w:styleId="E-mailSignatureChar18">
    <w:name w:val="E-mail Signature Char18"/>
    <w:uiPriority w:val="99"/>
    <w:semiHidden/>
    <w:rsid w:val="00C070E5"/>
    <w:rPr>
      <w:sz w:val="24"/>
    </w:rPr>
  </w:style>
  <w:style w:type="character" w:customStyle="1" w:styleId="BalloonTextChar18">
    <w:name w:val="Balloon Text Char18"/>
    <w:uiPriority w:val="99"/>
    <w:semiHidden/>
    <w:rsid w:val="00C070E5"/>
    <w:rPr>
      <w:rFonts w:ascii="Segoe UI" w:hAnsi="Segoe UI"/>
      <w:sz w:val="18"/>
    </w:rPr>
  </w:style>
  <w:style w:type="character" w:customStyle="1" w:styleId="fieldsZchn">
    <w:name w:val="fields Zchn"/>
    <w:locked/>
    <w:rsid w:val="00C054AF"/>
    <w:rPr>
      <w:rFonts w:ascii="Arial" w:eastAsia="Times New Roman" w:hAnsi="Arial" w:cs="Arial"/>
      <w:lang w:val="en-GB" w:eastAsia="ja-JP"/>
    </w:rPr>
  </w:style>
  <w:style w:type="character" w:customStyle="1" w:styleId="lastfieldZchn">
    <w:name w:val="lastfield Zchn"/>
    <w:locked/>
    <w:rsid w:val="00C054AF"/>
    <w:rPr>
      <w:rFonts w:ascii="Arial" w:eastAsia="Batang" w:hAnsi="Arial" w:cs="Arial"/>
      <w:lang w:val="en-GB" w:eastAsia="ko-KR"/>
    </w:rPr>
  </w:style>
  <w:style w:type="character" w:customStyle="1" w:styleId="HTMLAddressChar19">
    <w:name w:val="HTML Address Char19"/>
    <w:uiPriority w:val="99"/>
    <w:semiHidden/>
    <w:rsid w:val="00D32C0D"/>
    <w:rPr>
      <w:i/>
      <w:sz w:val="24"/>
    </w:rPr>
  </w:style>
  <w:style w:type="character" w:customStyle="1" w:styleId="E-mailSignatureChar19">
    <w:name w:val="E-mail Signature Char19"/>
    <w:uiPriority w:val="99"/>
    <w:semiHidden/>
    <w:rsid w:val="00D32C0D"/>
    <w:rPr>
      <w:sz w:val="24"/>
    </w:rPr>
  </w:style>
  <w:style w:type="character" w:customStyle="1" w:styleId="BalloonTextChar19">
    <w:name w:val="Balloon Text Char19"/>
    <w:uiPriority w:val="99"/>
    <w:semiHidden/>
    <w:rsid w:val="00D32C0D"/>
    <w:rPr>
      <w:rFonts w:ascii="Segoe UI" w:hAnsi="Segoe UI"/>
      <w:sz w:val="18"/>
    </w:rPr>
  </w:style>
  <w:style w:type="paragraph" w:customStyle="1" w:styleId="Listemoyenne2-Accent21">
    <w:name w:val="Liste moyenne 2 - Accent 21"/>
    <w:hidden/>
    <w:uiPriority w:val="71"/>
    <w:rsid w:val="0018382D"/>
    <w:rPr>
      <w:rFonts w:ascii="Cambria" w:hAnsi="Cambria"/>
      <w:sz w:val="22"/>
      <w:lang w:val="en-GB" w:eastAsia="ja-JP"/>
    </w:rPr>
  </w:style>
  <w:style w:type="paragraph" w:customStyle="1" w:styleId="11">
    <w:name w:val="変更箇所1"/>
    <w:hidden/>
    <w:uiPriority w:val="99"/>
    <w:semiHidden/>
    <w:rsid w:val="00D265B6"/>
    <w:rPr>
      <w:rFonts w:ascii="Arial" w:hAnsi="Arial" w:cs="Arial"/>
      <w:lang w:val="en-US" w:eastAsia="ja-JP"/>
    </w:rPr>
  </w:style>
  <w:style w:type="paragraph" w:customStyle="1" w:styleId="FarbigeListe-Akzent11">
    <w:name w:val="Farbige Liste - Akzent 11"/>
    <w:basedOn w:val="Normal"/>
    <w:uiPriority w:val="34"/>
    <w:qFormat/>
    <w:rsid w:val="00D265B6"/>
    <w:pPr>
      <w:ind w:left="720"/>
      <w:contextualSpacing/>
      <w:jc w:val="both"/>
    </w:pPr>
    <w:rPr>
      <w:rFonts w:eastAsia="MS Mincho"/>
      <w:lang w:val="en-US" w:eastAsia="en-US"/>
    </w:rPr>
  </w:style>
  <w:style w:type="character" w:customStyle="1" w:styleId="AdresseHTMLCar1">
    <w:name w:val="Adresse HTML Car1"/>
    <w:uiPriority w:val="99"/>
    <w:semiHidden/>
    <w:rsid w:val="00D265B6"/>
    <w:rPr>
      <w:rFonts w:ascii="Arial" w:hAnsi="Arial" w:cs="Arial"/>
      <w:i/>
      <w:iCs/>
      <w:lang w:val="en-US" w:eastAsia="ja-JP"/>
    </w:rPr>
  </w:style>
  <w:style w:type="character" w:customStyle="1" w:styleId="SignaturelectroniqueCar1">
    <w:name w:val="Signature électronique Car1"/>
    <w:uiPriority w:val="99"/>
    <w:semiHidden/>
    <w:rsid w:val="00D265B6"/>
    <w:rPr>
      <w:rFonts w:ascii="Arial" w:hAnsi="Arial" w:cs="Arial"/>
      <w:lang w:val="en-US" w:eastAsia="ja-JP"/>
    </w:rPr>
  </w:style>
  <w:style w:type="paragraph" w:customStyle="1" w:styleId="BoxHeading4">
    <w:name w:val="BoxHeading 4"/>
    <w:basedOn w:val="Titre4"/>
    <w:uiPriority w:val="99"/>
    <w:rsid w:val="00D265B6"/>
    <w:pPr>
      <w:numPr>
        <w:ilvl w:val="0"/>
        <w:numId w:val="0"/>
      </w:numPr>
      <w:tabs>
        <w:tab w:val="num" w:pos="1080"/>
        <w:tab w:val="num" w:pos="2520"/>
      </w:tabs>
      <w:ind w:left="1600" w:hanging="400"/>
    </w:pPr>
    <w:rPr>
      <w:rFonts w:ascii="Arial" w:hAnsi="Arial"/>
      <w:sz w:val="20"/>
    </w:rPr>
  </w:style>
  <w:style w:type="paragraph" w:customStyle="1" w:styleId="BoxHeading3">
    <w:name w:val="BoxHeading 3"/>
    <w:basedOn w:val="Titre3"/>
    <w:uiPriority w:val="99"/>
    <w:rsid w:val="00D265B6"/>
    <w:pPr>
      <w:numPr>
        <w:ilvl w:val="0"/>
        <w:numId w:val="0"/>
      </w:numPr>
      <w:tabs>
        <w:tab w:val="left" w:pos="660"/>
        <w:tab w:val="num" w:pos="720"/>
      </w:tabs>
    </w:pPr>
    <w:rPr>
      <w:rFonts w:ascii="Arial" w:hAnsi="Arial"/>
      <w:sz w:val="20"/>
    </w:rPr>
  </w:style>
  <w:style w:type="paragraph" w:customStyle="1" w:styleId="Corpsdetexte1">
    <w:name w:val="Corps de texte1"/>
    <w:basedOn w:val="Normal"/>
    <w:uiPriority w:val="99"/>
    <w:rsid w:val="00D265B6"/>
    <w:pPr>
      <w:widowControl w:val="0"/>
      <w:spacing w:after="120"/>
    </w:pPr>
    <w:rPr>
      <w:rFonts w:eastAsia="MS Mincho"/>
      <w:sz w:val="20"/>
      <w:szCs w:val="20"/>
      <w:lang w:val="en-GB" w:eastAsia="ja-JP"/>
    </w:rPr>
  </w:style>
  <w:style w:type="paragraph" w:customStyle="1" w:styleId="BoxHeading5">
    <w:name w:val="BoxHeading 5"/>
    <w:basedOn w:val="Titre5"/>
    <w:uiPriority w:val="99"/>
    <w:rsid w:val="00D265B6"/>
    <w:pPr>
      <w:numPr>
        <w:ilvl w:val="0"/>
        <w:numId w:val="0"/>
      </w:numPr>
      <w:tabs>
        <w:tab w:val="num" w:pos="360"/>
        <w:tab w:val="num" w:pos="1008"/>
      </w:tabs>
      <w:ind w:left="1008" w:hanging="1008"/>
    </w:pPr>
    <w:rPr>
      <w:rFonts w:ascii="Arial" w:hAnsi="Arial"/>
      <w:sz w:val="20"/>
    </w:rPr>
  </w:style>
  <w:style w:type="character" w:customStyle="1" w:styleId="a0">
    <w:name w:val="書名"/>
    <w:uiPriority w:val="33"/>
    <w:qFormat/>
    <w:rsid w:val="00D265B6"/>
    <w:rPr>
      <w:b/>
      <w:bCs/>
      <w:smallCaps/>
      <w:spacing w:val="5"/>
    </w:rPr>
  </w:style>
  <w:style w:type="character" w:customStyle="1" w:styleId="1Char">
    <w:name w:val="스타일1 Char"/>
    <w:link w:val="12"/>
    <w:locked/>
    <w:rsid w:val="00D265B6"/>
    <w:rPr>
      <w:rFonts w:ascii="Courier New" w:eastAsia="Malgun Gothic" w:hAnsi="Courier New" w:cs="Courier New"/>
      <w:shd w:val="clear" w:color="auto" w:fill="FFCC66"/>
      <w:lang w:val="de-DE" w:eastAsia="ja-JP"/>
    </w:rPr>
  </w:style>
  <w:style w:type="paragraph" w:customStyle="1" w:styleId="12">
    <w:name w:val="스타일1"/>
    <w:basedOn w:val="Normal"/>
    <w:link w:val="1Char"/>
    <w:qFormat/>
    <w:rsid w:val="00D265B6"/>
    <w:pPr>
      <w:pBdr>
        <w:top w:val="thinThickSmallGap" w:sz="12" w:space="1" w:color="auto"/>
        <w:left w:val="thinThickSmallGap" w:sz="12" w:space="4" w:color="auto"/>
        <w:bottom w:val="thickThinSmallGap" w:sz="12" w:space="1" w:color="auto"/>
        <w:right w:val="thickThinSmallGap" w:sz="12" w:space="4" w:color="auto"/>
      </w:pBdr>
      <w:shd w:val="clear" w:color="auto" w:fill="FFCC66"/>
      <w:tabs>
        <w:tab w:val="left" w:pos="403"/>
      </w:tabs>
      <w:spacing w:after="240" w:line="230" w:lineRule="atLeast"/>
    </w:pPr>
    <w:rPr>
      <w:rFonts w:ascii="Courier New" w:eastAsia="Malgun Gothic" w:hAnsi="Courier New" w:cs="Courier New"/>
      <w:sz w:val="20"/>
      <w:szCs w:val="20"/>
      <w:lang w:val="de-DE" w:eastAsia="ja-JP"/>
    </w:rPr>
  </w:style>
  <w:style w:type="paragraph" w:customStyle="1" w:styleId="DDL10">
    <w:name w:val="DDL1"/>
    <w:basedOn w:val="Normal"/>
    <w:link w:val="DDL1Char"/>
    <w:rsid w:val="00D265B6"/>
    <w:pPr>
      <w:pBdr>
        <w:top w:val="thinThickSmallGap" w:sz="12" w:space="1" w:color="auto"/>
        <w:left w:val="thinThickSmallGap" w:sz="12" w:space="4" w:color="auto"/>
        <w:bottom w:val="thickThinSmallGap" w:sz="12" w:space="1" w:color="auto"/>
        <w:right w:val="thickThinSmallGap" w:sz="12" w:space="4" w:color="auto"/>
      </w:pBdr>
      <w:shd w:val="clear" w:color="auto" w:fill="FFCC66"/>
      <w:tabs>
        <w:tab w:val="left" w:pos="403"/>
      </w:tabs>
      <w:spacing w:after="240" w:line="230" w:lineRule="atLeast"/>
    </w:pPr>
    <w:rPr>
      <w:rFonts w:ascii="Courier New" w:eastAsia="Calibri" w:hAnsi="Courier New"/>
      <w:sz w:val="20"/>
      <w:szCs w:val="20"/>
      <w:lang w:val="en-GB" w:eastAsia="ja-JP"/>
    </w:rPr>
  </w:style>
  <w:style w:type="character" w:customStyle="1" w:styleId="DDL1Char">
    <w:name w:val="DDL1 Char"/>
    <w:link w:val="DDL10"/>
    <w:rsid w:val="00D265B6"/>
    <w:rPr>
      <w:rFonts w:ascii="Courier New" w:eastAsia="Calibri" w:hAnsi="Courier New"/>
      <w:shd w:val="clear" w:color="auto" w:fill="FFCC66"/>
      <w:lang w:val="en-GB" w:eastAsia="ja-JP"/>
    </w:rPr>
  </w:style>
  <w:style w:type="paragraph" w:customStyle="1" w:styleId="a1">
    <w:name w:val="目次の見出し"/>
    <w:basedOn w:val="Titre1"/>
    <w:next w:val="Normal"/>
    <w:uiPriority w:val="39"/>
    <w:unhideWhenUsed/>
    <w:qFormat/>
    <w:rsid w:val="00D265B6"/>
    <w:pPr>
      <w:keepLines/>
      <w:numPr>
        <w:numId w:val="0"/>
      </w:numPr>
      <w:tabs>
        <w:tab w:val="clear" w:pos="400"/>
        <w:tab w:val="clear" w:pos="560"/>
        <w:tab w:val="left" w:pos="403"/>
      </w:tabs>
      <w:suppressAutoHyphens w:val="0"/>
      <w:spacing w:before="480" w:after="0" w:line="240" w:lineRule="atLeast"/>
      <w:jc w:val="both"/>
      <w:outlineLvl w:val="9"/>
    </w:pPr>
    <w:rPr>
      <w:rFonts w:eastAsia="MS Gothic"/>
      <w:bCs/>
      <w:color w:val="365F91"/>
      <w:sz w:val="28"/>
      <w:szCs w:val="28"/>
      <w:lang w:eastAsia="en-US"/>
    </w:rPr>
  </w:style>
  <w:style w:type="table" w:styleId="Listefonce-Accent5">
    <w:name w:val="Dark List Accent 5"/>
    <w:basedOn w:val="TableauNormal"/>
    <w:uiPriority w:val="61"/>
    <w:rsid w:val="00D265B6"/>
    <w:rPr>
      <w:rFonts w:ascii="Cambria" w:eastAsia="Calibri" w:hAnsi="Cambria"/>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Equation">
    <w:name w:val="Equation"/>
    <w:basedOn w:val="Normal"/>
    <w:rsid w:val="00D265B6"/>
    <w:pPr>
      <w:tabs>
        <w:tab w:val="left" w:pos="403"/>
        <w:tab w:val="left" w:pos="794"/>
        <w:tab w:val="left" w:pos="1588"/>
        <w:tab w:val="center" w:pos="4849"/>
        <w:tab w:val="right" w:pos="9696"/>
      </w:tabs>
      <w:overflowPunct w:val="0"/>
      <w:autoSpaceDE w:val="0"/>
      <w:autoSpaceDN w:val="0"/>
      <w:adjustRightInd w:val="0"/>
      <w:spacing w:before="193" w:after="240" w:line="240" w:lineRule="atLeast"/>
    </w:pPr>
    <w:rPr>
      <w:rFonts w:ascii="Cambria" w:hAnsi="Cambria"/>
      <w:sz w:val="22"/>
      <w:szCs w:val="22"/>
      <w:lang w:val="en-GB" w:eastAsia="en-US"/>
    </w:rPr>
  </w:style>
  <w:style w:type="paragraph" w:customStyle="1" w:styleId="TableText">
    <w:name w:val="Table_Text"/>
    <w:basedOn w:val="Normal"/>
    <w:rsid w:val="00D265B6"/>
    <w:pPr>
      <w:keepLines/>
      <w:tabs>
        <w:tab w:val="left" w:pos="403"/>
      </w:tabs>
      <w:overflowPunct w:val="0"/>
      <w:autoSpaceDE w:val="0"/>
      <w:autoSpaceDN w:val="0"/>
      <w:adjustRightInd w:val="0"/>
      <w:spacing w:before="100" w:after="100" w:line="190" w:lineRule="exact"/>
      <w:jc w:val="both"/>
      <w:textAlignment w:val="baseline"/>
    </w:pPr>
    <w:rPr>
      <w:rFonts w:ascii="Cambria" w:hAnsi="Cambria"/>
      <w:sz w:val="18"/>
      <w:szCs w:val="18"/>
      <w:lang w:val="en-GB" w:eastAsia="en-US"/>
    </w:rPr>
  </w:style>
  <w:style w:type="table" w:styleId="Grillecouleur-Accent5">
    <w:name w:val="Colorful Grid Accent 5"/>
    <w:basedOn w:val="TableauNormal"/>
    <w:uiPriority w:val="64"/>
    <w:rsid w:val="00D265B6"/>
    <w:rPr>
      <w:rFonts w:ascii="Cambria" w:eastAsia="Calibri" w:hAnsi="Cambri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stefonce">
    <w:name w:val="Dark List"/>
    <w:basedOn w:val="TableauNormal"/>
    <w:uiPriority w:val="61"/>
    <w:rsid w:val="00D265B6"/>
    <w:rPr>
      <w:rFonts w:ascii="Cambria" w:eastAsia="Calibri" w:hAnsi="Cambria"/>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Grillecouleur">
    <w:name w:val="Colorful Grid"/>
    <w:basedOn w:val="TableauNormal"/>
    <w:uiPriority w:val="64"/>
    <w:rsid w:val="00D265B6"/>
    <w:pPr>
      <w:jc w:val="center"/>
    </w:pPr>
    <w:rPr>
      <w:rFonts w:ascii="Cambria" w:eastAsia="Calibri" w:hAnsi="Cambri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Grillecouleur-Accent4">
    <w:name w:val="Colorful Grid Accent 4"/>
    <w:basedOn w:val="TableauNormal"/>
    <w:uiPriority w:val="64"/>
    <w:rsid w:val="00D265B6"/>
    <w:rPr>
      <w:rFonts w:ascii="Cambria" w:eastAsia="Calibri" w:hAnsi="Cambri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brevet">
    <w:name w:val="brevet"/>
    <w:basedOn w:val="Normal"/>
    <w:rsid w:val="00D265B6"/>
    <w:pPr>
      <w:spacing w:line="360" w:lineRule="atLeast"/>
      <w:ind w:firstLine="1134"/>
      <w:jc w:val="both"/>
    </w:pPr>
    <w:rPr>
      <w:rFonts w:ascii="Arial" w:hAnsi="Arial"/>
      <w:szCs w:val="20"/>
    </w:rPr>
  </w:style>
  <w:style w:type="table" w:customStyle="1" w:styleId="Grilleclaire1">
    <w:name w:val="Grille claire1"/>
    <w:basedOn w:val="TableauNormal"/>
    <w:uiPriority w:val="62"/>
    <w:rsid w:val="00D265B6"/>
    <w:rPr>
      <w:rFonts w:ascii="Cambria" w:eastAsia="MS Gothic" w:hAnsi="Cambria"/>
      <w:sz w:val="22"/>
      <w:szCs w:val="22"/>
      <w:lang w:bidi="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Gulim" w:eastAsia="MS Gothic" w:hAnsi="Gulim"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Gulim" w:eastAsia="MS Gothic" w:hAnsi="Gulim"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Gulim" w:eastAsia="MS Gothic" w:hAnsi="Gulim" w:cs="Times New Roman"/>
        <w:b/>
        <w:bCs/>
      </w:rPr>
    </w:tblStylePr>
    <w:tblStylePr w:type="lastCol">
      <w:rPr>
        <w:rFonts w:ascii="Gulim" w:eastAsia="MS Gothic" w:hAnsi="Gulim"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Grillemoyenne3">
    <w:name w:val="Medium Grid 3"/>
    <w:basedOn w:val="TableauNormal"/>
    <w:uiPriority w:val="60"/>
    <w:rsid w:val="00D265B6"/>
    <w:rPr>
      <w:rFonts w:ascii="Cambria" w:eastAsia="Calibri" w:hAnsi="Cambria"/>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ForewordTextChar">
    <w:name w:val="Foreword Text Char"/>
    <w:link w:val="ForewordText"/>
    <w:locked/>
    <w:rsid w:val="00D265B6"/>
    <w:rPr>
      <w:rFonts w:ascii="Cambria" w:eastAsia="Calibri" w:hAnsi="Cambria"/>
      <w:sz w:val="22"/>
      <w:szCs w:val="22"/>
      <w:lang w:val="en-GB"/>
    </w:rPr>
  </w:style>
  <w:style w:type="paragraph" w:styleId="Rvision">
    <w:name w:val="Revision"/>
    <w:hidden/>
    <w:uiPriority w:val="99"/>
    <w:rsid w:val="00D265B6"/>
    <w:rPr>
      <w:rFonts w:ascii="Arial" w:hAnsi="Arial" w:cs="Arial"/>
      <w:lang w:val="en-US" w:eastAsia="ja-JP"/>
    </w:rPr>
  </w:style>
  <w:style w:type="character" w:customStyle="1" w:styleId="ListContinue1Char">
    <w:name w:val="List Continue 1 Char"/>
    <w:basedOn w:val="Policepardfaut"/>
    <w:link w:val="ListContinue1"/>
    <w:rsid w:val="00961DD9"/>
    <w:rPr>
      <w:rFonts w:ascii="Cambria" w:eastAsia="Calibri" w:hAnsi="Cambria"/>
      <w:sz w:val="22"/>
      <w:szCs w:val="22"/>
      <w:lang w:val="en-GB" w:eastAsia="en-US"/>
    </w:rPr>
  </w:style>
  <w:style w:type="paragraph" w:customStyle="1" w:styleId="BREVET0">
    <w:name w:val="BREVET"/>
    <w:basedOn w:val="Normal"/>
    <w:qFormat/>
    <w:rsid w:val="008712BE"/>
    <w:pPr>
      <w:suppressAutoHyphens/>
      <w:spacing w:line="360" w:lineRule="auto"/>
      <w:ind w:firstLine="1134"/>
      <w:jc w:val="both"/>
    </w:pPr>
    <w:rPr>
      <w:rFonts w:ascii="Arial" w:hAnsi="Arial" w:cs="Arial"/>
      <w:sz w:val="22"/>
      <w:lang w:eastAsia="ar-SA"/>
    </w:rPr>
  </w:style>
  <w:style w:type="paragraph" w:customStyle="1" w:styleId="TermNum">
    <w:name w:val="TermNum"/>
    <w:basedOn w:val="Titre2"/>
    <w:link w:val="TermNumChar"/>
    <w:qFormat/>
    <w:rsid w:val="00542421"/>
  </w:style>
  <w:style w:type="character" w:customStyle="1" w:styleId="TermNumChar">
    <w:name w:val="TermNum Char"/>
    <w:basedOn w:val="Titre2Car"/>
    <w:link w:val="TermNum"/>
    <w:rsid w:val="00542421"/>
    <w:rPr>
      <w:rFonts w:ascii="Cambria" w:hAnsi="Cambria"/>
      <w:b/>
      <w:sz w:val="24"/>
      <w:lang w:val="en-GB" w:eastAsia="ja-JP"/>
    </w:rPr>
  </w:style>
  <w:style w:type="paragraph" w:customStyle="1" w:styleId="Style1">
    <w:name w:val="Style1"/>
    <w:basedOn w:val="Titre2"/>
    <w:link w:val="Style1Char"/>
    <w:qFormat/>
    <w:rsid w:val="000465B3"/>
  </w:style>
  <w:style w:type="character" w:customStyle="1" w:styleId="Style1Char">
    <w:name w:val="Style1 Char"/>
    <w:basedOn w:val="Titre2Car"/>
    <w:link w:val="Style1"/>
    <w:rsid w:val="000465B3"/>
    <w:rPr>
      <w:rFonts w:ascii="Cambria" w:hAnsi="Cambria"/>
      <w:b/>
      <w:sz w:val="24"/>
      <w:lang w:val="en-GB" w:eastAsia="ja-JP"/>
    </w:rPr>
  </w:style>
  <w:style w:type="character" w:styleId="Mentionnonrsolue">
    <w:name w:val="Unresolved Mention"/>
    <w:basedOn w:val="Policepardfaut"/>
    <w:uiPriority w:val="52"/>
    <w:rsid w:val="00175AA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041904">
      <w:bodyDiv w:val="1"/>
      <w:marLeft w:val="0"/>
      <w:marRight w:val="0"/>
      <w:marTop w:val="0"/>
      <w:marBottom w:val="0"/>
      <w:divBdr>
        <w:top w:val="none" w:sz="0" w:space="0" w:color="auto"/>
        <w:left w:val="none" w:sz="0" w:space="0" w:color="auto"/>
        <w:bottom w:val="none" w:sz="0" w:space="0" w:color="auto"/>
        <w:right w:val="none" w:sz="0" w:space="0" w:color="auto"/>
      </w:divBdr>
    </w:div>
    <w:div w:id="346753289">
      <w:bodyDiv w:val="1"/>
      <w:marLeft w:val="0"/>
      <w:marRight w:val="0"/>
      <w:marTop w:val="0"/>
      <w:marBottom w:val="0"/>
      <w:divBdr>
        <w:top w:val="none" w:sz="0" w:space="0" w:color="auto"/>
        <w:left w:val="none" w:sz="0" w:space="0" w:color="auto"/>
        <w:bottom w:val="none" w:sz="0" w:space="0" w:color="auto"/>
        <w:right w:val="none" w:sz="0" w:space="0" w:color="auto"/>
      </w:divBdr>
      <w:divsChild>
        <w:div w:id="1489204456">
          <w:marLeft w:val="0"/>
          <w:marRight w:val="0"/>
          <w:marTop w:val="0"/>
          <w:marBottom w:val="0"/>
          <w:divBdr>
            <w:top w:val="none" w:sz="0" w:space="0" w:color="auto"/>
            <w:left w:val="none" w:sz="0" w:space="0" w:color="auto"/>
            <w:bottom w:val="none" w:sz="0" w:space="0" w:color="auto"/>
            <w:right w:val="none" w:sz="0" w:space="0" w:color="auto"/>
          </w:divBdr>
          <w:divsChild>
            <w:div w:id="247078946">
              <w:marLeft w:val="0"/>
              <w:marRight w:val="0"/>
              <w:marTop w:val="0"/>
              <w:marBottom w:val="0"/>
              <w:divBdr>
                <w:top w:val="none" w:sz="0" w:space="0" w:color="auto"/>
                <w:left w:val="none" w:sz="0" w:space="0" w:color="auto"/>
                <w:bottom w:val="none" w:sz="0" w:space="0" w:color="auto"/>
                <w:right w:val="none" w:sz="0" w:space="0" w:color="auto"/>
              </w:divBdr>
              <w:divsChild>
                <w:div w:id="2122533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7993894">
      <w:bodyDiv w:val="1"/>
      <w:marLeft w:val="0"/>
      <w:marRight w:val="0"/>
      <w:marTop w:val="0"/>
      <w:marBottom w:val="0"/>
      <w:divBdr>
        <w:top w:val="none" w:sz="0" w:space="0" w:color="auto"/>
        <w:left w:val="none" w:sz="0" w:space="0" w:color="auto"/>
        <w:bottom w:val="none" w:sz="0" w:space="0" w:color="auto"/>
        <w:right w:val="none" w:sz="0" w:space="0" w:color="auto"/>
      </w:divBdr>
    </w:div>
    <w:div w:id="402291024">
      <w:bodyDiv w:val="1"/>
      <w:marLeft w:val="0"/>
      <w:marRight w:val="0"/>
      <w:marTop w:val="0"/>
      <w:marBottom w:val="0"/>
      <w:divBdr>
        <w:top w:val="none" w:sz="0" w:space="0" w:color="auto"/>
        <w:left w:val="none" w:sz="0" w:space="0" w:color="auto"/>
        <w:bottom w:val="none" w:sz="0" w:space="0" w:color="auto"/>
        <w:right w:val="none" w:sz="0" w:space="0" w:color="auto"/>
      </w:divBdr>
      <w:divsChild>
        <w:div w:id="685521277">
          <w:marLeft w:val="0"/>
          <w:marRight w:val="0"/>
          <w:marTop w:val="0"/>
          <w:marBottom w:val="0"/>
          <w:divBdr>
            <w:top w:val="none" w:sz="0" w:space="0" w:color="auto"/>
            <w:left w:val="none" w:sz="0" w:space="0" w:color="auto"/>
            <w:bottom w:val="none" w:sz="0" w:space="0" w:color="auto"/>
            <w:right w:val="none" w:sz="0" w:space="0" w:color="auto"/>
          </w:divBdr>
          <w:divsChild>
            <w:div w:id="334455886">
              <w:marLeft w:val="0"/>
              <w:marRight w:val="0"/>
              <w:marTop w:val="0"/>
              <w:marBottom w:val="0"/>
              <w:divBdr>
                <w:top w:val="none" w:sz="0" w:space="0" w:color="auto"/>
                <w:left w:val="none" w:sz="0" w:space="0" w:color="auto"/>
                <w:bottom w:val="none" w:sz="0" w:space="0" w:color="auto"/>
                <w:right w:val="none" w:sz="0" w:space="0" w:color="auto"/>
              </w:divBdr>
              <w:divsChild>
                <w:div w:id="161690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4416265">
      <w:bodyDiv w:val="1"/>
      <w:marLeft w:val="0"/>
      <w:marRight w:val="0"/>
      <w:marTop w:val="0"/>
      <w:marBottom w:val="0"/>
      <w:divBdr>
        <w:top w:val="none" w:sz="0" w:space="0" w:color="auto"/>
        <w:left w:val="none" w:sz="0" w:space="0" w:color="auto"/>
        <w:bottom w:val="none" w:sz="0" w:space="0" w:color="auto"/>
        <w:right w:val="none" w:sz="0" w:space="0" w:color="auto"/>
      </w:divBdr>
      <w:divsChild>
        <w:div w:id="495649142">
          <w:marLeft w:val="0"/>
          <w:marRight w:val="0"/>
          <w:marTop w:val="0"/>
          <w:marBottom w:val="0"/>
          <w:divBdr>
            <w:top w:val="none" w:sz="0" w:space="0" w:color="auto"/>
            <w:left w:val="none" w:sz="0" w:space="0" w:color="auto"/>
            <w:bottom w:val="none" w:sz="0" w:space="0" w:color="auto"/>
            <w:right w:val="none" w:sz="0" w:space="0" w:color="auto"/>
          </w:divBdr>
        </w:div>
        <w:div w:id="582109855">
          <w:marLeft w:val="0"/>
          <w:marRight w:val="0"/>
          <w:marTop w:val="0"/>
          <w:marBottom w:val="0"/>
          <w:divBdr>
            <w:top w:val="none" w:sz="0" w:space="0" w:color="auto"/>
            <w:left w:val="none" w:sz="0" w:space="0" w:color="auto"/>
            <w:bottom w:val="none" w:sz="0" w:space="0" w:color="auto"/>
            <w:right w:val="none" w:sz="0" w:space="0" w:color="auto"/>
          </w:divBdr>
        </w:div>
        <w:div w:id="605621502">
          <w:marLeft w:val="0"/>
          <w:marRight w:val="0"/>
          <w:marTop w:val="0"/>
          <w:marBottom w:val="0"/>
          <w:divBdr>
            <w:top w:val="none" w:sz="0" w:space="0" w:color="auto"/>
            <w:left w:val="none" w:sz="0" w:space="0" w:color="auto"/>
            <w:bottom w:val="none" w:sz="0" w:space="0" w:color="auto"/>
            <w:right w:val="none" w:sz="0" w:space="0" w:color="auto"/>
          </w:divBdr>
        </w:div>
        <w:div w:id="816796661">
          <w:marLeft w:val="0"/>
          <w:marRight w:val="0"/>
          <w:marTop w:val="0"/>
          <w:marBottom w:val="0"/>
          <w:divBdr>
            <w:top w:val="none" w:sz="0" w:space="0" w:color="auto"/>
            <w:left w:val="none" w:sz="0" w:space="0" w:color="auto"/>
            <w:bottom w:val="none" w:sz="0" w:space="0" w:color="auto"/>
            <w:right w:val="none" w:sz="0" w:space="0" w:color="auto"/>
          </w:divBdr>
        </w:div>
        <w:div w:id="1195074105">
          <w:marLeft w:val="0"/>
          <w:marRight w:val="0"/>
          <w:marTop w:val="0"/>
          <w:marBottom w:val="0"/>
          <w:divBdr>
            <w:top w:val="none" w:sz="0" w:space="0" w:color="auto"/>
            <w:left w:val="none" w:sz="0" w:space="0" w:color="auto"/>
            <w:bottom w:val="none" w:sz="0" w:space="0" w:color="auto"/>
            <w:right w:val="none" w:sz="0" w:space="0" w:color="auto"/>
          </w:divBdr>
        </w:div>
        <w:div w:id="1279992937">
          <w:marLeft w:val="0"/>
          <w:marRight w:val="0"/>
          <w:marTop w:val="0"/>
          <w:marBottom w:val="0"/>
          <w:divBdr>
            <w:top w:val="none" w:sz="0" w:space="0" w:color="auto"/>
            <w:left w:val="none" w:sz="0" w:space="0" w:color="auto"/>
            <w:bottom w:val="none" w:sz="0" w:space="0" w:color="auto"/>
            <w:right w:val="none" w:sz="0" w:space="0" w:color="auto"/>
          </w:divBdr>
        </w:div>
        <w:div w:id="1302156089">
          <w:marLeft w:val="0"/>
          <w:marRight w:val="0"/>
          <w:marTop w:val="0"/>
          <w:marBottom w:val="0"/>
          <w:divBdr>
            <w:top w:val="none" w:sz="0" w:space="0" w:color="auto"/>
            <w:left w:val="none" w:sz="0" w:space="0" w:color="auto"/>
            <w:bottom w:val="none" w:sz="0" w:space="0" w:color="auto"/>
            <w:right w:val="none" w:sz="0" w:space="0" w:color="auto"/>
          </w:divBdr>
        </w:div>
        <w:div w:id="1469319586">
          <w:marLeft w:val="0"/>
          <w:marRight w:val="0"/>
          <w:marTop w:val="0"/>
          <w:marBottom w:val="0"/>
          <w:divBdr>
            <w:top w:val="none" w:sz="0" w:space="0" w:color="auto"/>
            <w:left w:val="none" w:sz="0" w:space="0" w:color="auto"/>
            <w:bottom w:val="none" w:sz="0" w:space="0" w:color="auto"/>
            <w:right w:val="none" w:sz="0" w:space="0" w:color="auto"/>
          </w:divBdr>
        </w:div>
        <w:div w:id="1547989021">
          <w:marLeft w:val="0"/>
          <w:marRight w:val="0"/>
          <w:marTop w:val="0"/>
          <w:marBottom w:val="0"/>
          <w:divBdr>
            <w:top w:val="none" w:sz="0" w:space="0" w:color="auto"/>
            <w:left w:val="none" w:sz="0" w:space="0" w:color="auto"/>
            <w:bottom w:val="none" w:sz="0" w:space="0" w:color="auto"/>
            <w:right w:val="none" w:sz="0" w:space="0" w:color="auto"/>
          </w:divBdr>
        </w:div>
        <w:div w:id="1623800708">
          <w:marLeft w:val="0"/>
          <w:marRight w:val="0"/>
          <w:marTop w:val="0"/>
          <w:marBottom w:val="0"/>
          <w:divBdr>
            <w:top w:val="none" w:sz="0" w:space="0" w:color="auto"/>
            <w:left w:val="none" w:sz="0" w:space="0" w:color="auto"/>
            <w:bottom w:val="none" w:sz="0" w:space="0" w:color="auto"/>
            <w:right w:val="none" w:sz="0" w:space="0" w:color="auto"/>
          </w:divBdr>
        </w:div>
        <w:div w:id="1625623348">
          <w:marLeft w:val="0"/>
          <w:marRight w:val="0"/>
          <w:marTop w:val="0"/>
          <w:marBottom w:val="0"/>
          <w:divBdr>
            <w:top w:val="none" w:sz="0" w:space="0" w:color="auto"/>
            <w:left w:val="none" w:sz="0" w:space="0" w:color="auto"/>
            <w:bottom w:val="none" w:sz="0" w:space="0" w:color="auto"/>
            <w:right w:val="none" w:sz="0" w:space="0" w:color="auto"/>
          </w:divBdr>
        </w:div>
        <w:div w:id="1703629120">
          <w:marLeft w:val="0"/>
          <w:marRight w:val="0"/>
          <w:marTop w:val="0"/>
          <w:marBottom w:val="0"/>
          <w:divBdr>
            <w:top w:val="none" w:sz="0" w:space="0" w:color="auto"/>
            <w:left w:val="none" w:sz="0" w:space="0" w:color="auto"/>
            <w:bottom w:val="none" w:sz="0" w:space="0" w:color="auto"/>
            <w:right w:val="none" w:sz="0" w:space="0" w:color="auto"/>
          </w:divBdr>
        </w:div>
        <w:div w:id="1992709935">
          <w:marLeft w:val="0"/>
          <w:marRight w:val="0"/>
          <w:marTop w:val="0"/>
          <w:marBottom w:val="0"/>
          <w:divBdr>
            <w:top w:val="none" w:sz="0" w:space="0" w:color="auto"/>
            <w:left w:val="none" w:sz="0" w:space="0" w:color="auto"/>
            <w:bottom w:val="none" w:sz="0" w:space="0" w:color="auto"/>
            <w:right w:val="none" w:sz="0" w:space="0" w:color="auto"/>
          </w:divBdr>
        </w:div>
      </w:divsChild>
    </w:div>
    <w:div w:id="531109951">
      <w:bodyDiv w:val="1"/>
      <w:marLeft w:val="0"/>
      <w:marRight w:val="0"/>
      <w:marTop w:val="0"/>
      <w:marBottom w:val="0"/>
      <w:divBdr>
        <w:top w:val="none" w:sz="0" w:space="0" w:color="auto"/>
        <w:left w:val="none" w:sz="0" w:space="0" w:color="auto"/>
        <w:bottom w:val="none" w:sz="0" w:space="0" w:color="auto"/>
        <w:right w:val="none" w:sz="0" w:space="0" w:color="auto"/>
      </w:divBdr>
    </w:div>
    <w:div w:id="731737983">
      <w:bodyDiv w:val="1"/>
      <w:marLeft w:val="0"/>
      <w:marRight w:val="0"/>
      <w:marTop w:val="0"/>
      <w:marBottom w:val="0"/>
      <w:divBdr>
        <w:top w:val="none" w:sz="0" w:space="0" w:color="auto"/>
        <w:left w:val="none" w:sz="0" w:space="0" w:color="auto"/>
        <w:bottom w:val="none" w:sz="0" w:space="0" w:color="auto"/>
        <w:right w:val="none" w:sz="0" w:space="0" w:color="auto"/>
      </w:divBdr>
    </w:div>
    <w:div w:id="823474208">
      <w:bodyDiv w:val="1"/>
      <w:marLeft w:val="0"/>
      <w:marRight w:val="0"/>
      <w:marTop w:val="0"/>
      <w:marBottom w:val="0"/>
      <w:divBdr>
        <w:top w:val="none" w:sz="0" w:space="0" w:color="auto"/>
        <w:left w:val="none" w:sz="0" w:space="0" w:color="auto"/>
        <w:bottom w:val="none" w:sz="0" w:space="0" w:color="auto"/>
        <w:right w:val="none" w:sz="0" w:space="0" w:color="auto"/>
      </w:divBdr>
    </w:div>
    <w:div w:id="849104844">
      <w:bodyDiv w:val="1"/>
      <w:marLeft w:val="0"/>
      <w:marRight w:val="0"/>
      <w:marTop w:val="0"/>
      <w:marBottom w:val="0"/>
      <w:divBdr>
        <w:top w:val="none" w:sz="0" w:space="0" w:color="auto"/>
        <w:left w:val="none" w:sz="0" w:space="0" w:color="auto"/>
        <w:bottom w:val="none" w:sz="0" w:space="0" w:color="auto"/>
        <w:right w:val="none" w:sz="0" w:space="0" w:color="auto"/>
      </w:divBdr>
    </w:div>
    <w:div w:id="906838815">
      <w:bodyDiv w:val="1"/>
      <w:marLeft w:val="0"/>
      <w:marRight w:val="0"/>
      <w:marTop w:val="0"/>
      <w:marBottom w:val="0"/>
      <w:divBdr>
        <w:top w:val="none" w:sz="0" w:space="0" w:color="auto"/>
        <w:left w:val="none" w:sz="0" w:space="0" w:color="auto"/>
        <w:bottom w:val="none" w:sz="0" w:space="0" w:color="auto"/>
        <w:right w:val="none" w:sz="0" w:space="0" w:color="auto"/>
      </w:divBdr>
    </w:div>
    <w:div w:id="949554504">
      <w:bodyDiv w:val="1"/>
      <w:marLeft w:val="0"/>
      <w:marRight w:val="0"/>
      <w:marTop w:val="0"/>
      <w:marBottom w:val="0"/>
      <w:divBdr>
        <w:top w:val="none" w:sz="0" w:space="0" w:color="auto"/>
        <w:left w:val="none" w:sz="0" w:space="0" w:color="auto"/>
        <w:bottom w:val="none" w:sz="0" w:space="0" w:color="auto"/>
        <w:right w:val="none" w:sz="0" w:space="0" w:color="auto"/>
      </w:divBdr>
      <w:divsChild>
        <w:div w:id="640887105">
          <w:marLeft w:val="0"/>
          <w:marRight w:val="0"/>
          <w:marTop w:val="0"/>
          <w:marBottom w:val="0"/>
          <w:divBdr>
            <w:top w:val="none" w:sz="0" w:space="0" w:color="auto"/>
            <w:left w:val="none" w:sz="0" w:space="0" w:color="auto"/>
            <w:bottom w:val="none" w:sz="0" w:space="0" w:color="auto"/>
            <w:right w:val="none" w:sz="0" w:space="0" w:color="auto"/>
          </w:divBdr>
          <w:divsChild>
            <w:div w:id="1777166961">
              <w:marLeft w:val="0"/>
              <w:marRight w:val="0"/>
              <w:marTop w:val="0"/>
              <w:marBottom w:val="0"/>
              <w:divBdr>
                <w:top w:val="none" w:sz="0" w:space="0" w:color="auto"/>
                <w:left w:val="none" w:sz="0" w:space="0" w:color="auto"/>
                <w:bottom w:val="none" w:sz="0" w:space="0" w:color="auto"/>
                <w:right w:val="none" w:sz="0" w:space="0" w:color="auto"/>
              </w:divBdr>
              <w:divsChild>
                <w:div w:id="1446118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8172314">
      <w:bodyDiv w:val="1"/>
      <w:marLeft w:val="0"/>
      <w:marRight w:val="0"/>
      <w:marTop w:val="0"/>
      <w:marBottom w:val="0"/>
      <w:divBdr>
        <w:top w:val="none" w:sz="0" w:space="0" w:color="auto"/>
        <w:left w:val="none" w:sz="0" w:space="0" w:color="auto"/>
        <w:bottom w:val="none" w:sz="0" w:space="0" w:color="auto"/>
        <w:right w:val="none" w:sz="0" w:space="0" w:color="auto"/>
      </w:divBdr>
      <w:divsChild>
        <w:div w:id="1313412192">
          <w:marLeft w:val="0"/>
          <w:marRight w:val="0"/>
          <w:marTop w:val="0"/>
          <w:marBottom w:val="0"/>
          <w:divBdr>
            <w:top w:val="none" w:sz="0" w:space="0" w:color="auto"/>
            <w:left w:val="none" w:sz="0" w:space="0" w:color="auto"/>
            <w:bottom w:val="none" w:sz="0" w:space="0" w:color="auto"/>
            <w:right w:val="none" w:sz="0" w:space="0" w:color="auto"/>
          </w:divBdr>
          <w:divsChild>
            <w:div w:id="518666182">
              <w:marLeft w:val="0"/>
              <w:marRight w:val="0"/>
              <w:marTop w:val="0"/>
              <w:marBottom w:val="0"/>
              <w:divBdr>
                <w:top w:val="none" w:sz="0" w:space="0" w:color="auto"/>
                <w:left w:val="none" w:sz="0" w:space="0" w:color="auto"/>
                <w:bottom w:val="none" w:sz="0" w:space="0" w:color="auto"/>
                <w:right w:val="none" w:sz="0" w:space="0" w:color="auto"/>
              </w:divBdr>
              <w:divsChild>
                <w:div w:id="1848208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286015">
      <w:bodyDiv w:val="1"/>
      <w:marLeft w:val="0"/>
      <w:marRight w:val="0"/>
      <w:marTop w:val="0"/>
      <w:marBottom w:val="0"/>
      <w:divBdr>
        <w:top w:val="none" w:sz="0" w:space="0" w:color="auto"/>
        <w:left w:val="none" w:sz="0" w:space="0" w:color="auto"/>
        <w:bottom w:val="none" w:sz="0" w:space="0" w:color="auto"/>
        <w:right w:val="none" w:sz="0" w:space="0" w:color="auto"/>
      </w:divBdr>
      <w:divsChild>
        <w:div w:id="205874581">
          <w:marLeft w:val="0"/>
          <w:marRight w:val="0"/>
          <w:marTop w:val="0"/>
          <w:marBottom w:val="0"/>
          <w:divBdr>
            <w:top w:val="none" w:sz="0" w:space="0" w:color="auto"/>
            <w:left w:val="none" w:sz="0" w:space="0" w:color="auto"/>
            <w:bottom w:val="none" w:sz="0" w:space="0" w:color="auto"/>
            <w:right w:val="none" w:sz="0" w:space="0" w:color="auto"/>
          </w:divBdr>
          <w:divsChild>
            <w:div w:id="2047410647">
              <w:marLeft w:val="0"/>
              <w:marRight w:val="0"/>
              <w:marTop w:val="0"/>
              <w:marBottom w:val="0"/>
              <w:divBdr>
                <w:top w:val="none" w:sz="0" w:space="0" w:color="auto"/>
                <w:left w:val="none" w:sz="0" w:space="0" w:color="auto"/>
                <w:bottom w:val="none" w:sz="0" w:space="0" w:color="auto"/>
                <w:right w:val="none" w:sz="0" w:space="0" w:color="auto"/>
              </w:divBdr>
              <w:divsChild>
                <w:div w:id="2045591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3215424">
      <w:bodyDiv w:val="1"/>
      <w:marLeft w:val="0"/>
      <w:marRight w:val="0"/>
      <w:marTop w:val="0"/>
      <w:marBottom w:val="0"/>
      <w:divBdr>
        <w:top w:val="none" w:sz="0" w:space="0" w:color="auto"/>
        <w:left w:val="none" w:sz="0" w:space="0" w:color="auto"/>
        <w:bottom w:val="none" w:sz="0" w:space="0" w:color="auto"/>
        <w:right w:val="none" w:sz="0" w:space="0" w:color="auto"/>
      </w:divBdr>
    </w:div>
    <w:div w:id="1164005903">
      <w:bodyDiv w:val="1"/>
      <w:marLeft w:val="0"/>
      <w:marRight w:val="0"/>
      <w:marTop w:val="0"/>
      <w:marBottom w:val="0"/>
      <w:divBdr>
        <w:top w:val="none" w:sz="0" w:space="0" w:color="auto"/>
        <w:left w:val="none" w:sz="0" w:space="0" w:color="auto"/>
        <w:bottom w:val="none" w:sz="0" w:space="0" w:color="auto"/>
        <w:right w:val="none" w:sz="0" w:space="0" w:color="auto"/>
      </w:divBdr>
      <w:divsChild>
        <w:div w:id="1339624294">
          <w:marLeft w:val="0"/>
          <w:marRight w:val="0"/>
          <w:marTop w:val="0"/>
          <w:marBottom w:val="0"/>
          <w:divBdr>
            <w:top w:val="none" w:sz="0" w:space="0" w:color="auto"/>
            <w:left w:val="none" w:sz="0" w:space="0" w:color="auto"/>
            <w:bottom w:val="none" w:sz="0" w:space="0" w:color="auto"/>
            <w:right w:val="none" w:sz="0" w:space="0" w:color="auto"/>
          </w:divBdr>
          <w:divsChild>
            <w:div w:id="250623652">
              <w:marLeft w:val="0"/>
              <w:marRight w:val="0"/>
              <w:marTop w:val="0"/>
              <w:marBottom w:val="0"/>
              <w:divBdr>
                <w:top w:val="none" w:sz="0" w:space="0" w:color="auto"/>
                <w:left w:val="none" w:sz="0" w:space="0" w:color="auto"/>
                <w:bottom w:val="none" w:sz="0" w:space="0" w:color="auto"/>
                <w:right w:val="none" w:sz="0" w:space="0" w:color="auto"/>
              </w:divBdr>
              <w:divsChild>
                <w:div w:id="1219512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0740597">
      <w:bodyDiv w:val="1"/>
      <w:marLeft w:val="0"/>
      <w:marRight w:val="0"/>
      <w:marTop w:val="0"/>
      <w:marBottom w:val="0"/>
      <w:divBdr>
        <w:top w:val="none" w:sz="0" w:space="0" w:color="auto"/>
        <w:left w:val="none" w:sz="0" w:space="0" w:color="auto"/>
        <w:bottom w:val="none" w:sz="0" w:space="0" w:color="auto"/>
        <w:right w:val="none" w:sz="0" w:space="0" w:color="auto"/>
      </w:divBdr>
    </w:div>
    <w:div w:id="1304585090">
      <w:bodyDiv w:val="1"/>
      <w:marLeft w:val="0"/>
      <w:marRight w:val="0"/>
      <w:marTop w:val="0"/>
      <w:marBottom w:val="0"/>
      <w:divBdr>
        <w:top w:val="none" w:sz="0" w:space="0" w:color="auto"/>
        <w:left w:val="none" w:sz="0" w:space="0" w:color="auto"/>
        <w:bottom w:val="none" w:sz="0" w:space="0" w:color="auto"/>
        <w:right w:val="none" w:sz="0" w:space="0" w:color="auto"/>
      </w:divBdr>
      <w:divsChild>
        <w:div w:id="1242370758">
          <w:marLeft w:val="0"/>
          <w:marRight w:val="0"/>
          <w:marTop w:val="0"/>
          <w:marBottom w:val="0"/>
          <w:divBdr>
            <w:top w:val="none" w:sz="0" w:space="0" w:color="auto"/>
            <w:left w:val="none" w:sz="0" w:space="0" w:color="auto"/>
            <w:bottom w:val="none" w:sz="0" w:space="0" w:color="auto"/>
            <w:right w:val="none" w:sz="0" w:space="0" w:color="auto"/>
          </w:divBdr>
          <w:divsChild>
            <w:div w:id="737098047">
              <w:marLeft w:val="0"/>
              <w:marRight w:val="0"/>
              <w:marTop w:val="0"/>
              <w:marBottom w:val="0"/>
              <w:divBdr>
                <w:top w:val="none" w:sz="0" w:space="0" w:color="auto"/>
                <w:left w:val="none" w:sz="0" w:space="0" w:color="auto"/>
                <w:bottom w:val="none" w:sz="0" w:space="0" w:color="auto"/>
                <w:right w:val="none" w:sz="0" w:space="0" w:color="auto"/>
              </w:divBdr>
              <w:divsChild>
                <w:div w:id="350765128">
                  <w:marLeft w:val="0"/>
                  <w:marRight w:val="0"/>
                  <w:marTop w:val="0"/>
                  <w:marBottom w:val="0"/>
                  <w:divBdr>
                    <w:top w:val="none" w:sz="0" w:space="0" w:color="auto"/>
                    <w:left w:val="none" w:sz="0" w:space="0" w:color="auto"/>
                    <w:bottom w:val="none" w:sz="0" w:space="0" w:color="auto"/>
                    <w:right w:val="none" w:sz="0" w:space="0" w:color="auto"/>
                  </w:divBdr>
                  <w:divsChild>
                    <w:div w:id="491332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0935971">
      <w:bodyDiv w:val="1"/>
      <w:marLeft w:val="0"/>
      <w:marRight w:val="0"/>
      <w:marTop w:val="0"/>
      <w:marBottom w:val="0"/>
      <w:divBdr>
        <w:top w:val="none" w:sz="0" w:space="0" w:color="auto"/>
        <w:left w:val="none" w:sz="0" w:space="0" w:color="auto"/>
        <w:bottom w:val="none" w:sz="0" w:space="0" w:color="auto"/>
        <w:right w:val="none" w:sz="0" w:space="0" w:color="auto"/>
      </w:divBdr>
      <w:divsChild>
        <w:div w:id="501430662">
          <w:marLeft w:val="0"/>
          <w:marRight w:val="0"/>
          <w:marTop w:val="0"/>
          <w:marBottom w:val="0"/>
          <w:divBdr>
            <w:top w:val="none" w:sz="0" w:space="0" w:color="auto"/>
            <w:left w:val="none" w:sz="0" w:space="0" w:color="auto"/>
            <w:bottom w:val="none" w:sz="0" w:space="0" w:color="auto"/>
            <w:right w:val="none" w:sz="0" w:space="0" w:color="auto"/>
          </w:divBdr>
          <w:divsChild>
            <w:div w:id="679742963">
              <w:marLeft w:val="0"/>
              <w:marRight w:val="0"/>
              <w:marTop w:val="0"/>
              <w:marBottom w:val="0"/>
              <w:divBdr>
                <w:top w:val="none" w:sz="0" w:space="0" w:color="auto"/>
                <w:left w:val="none" w:sz="0" w:space="0" w:color="auto"/>
                <w:bottom w:val="none" w:sz="0" w:space="0" w:color="auto"/>
                <w:right w:val="none" w:sz="0" w:space="0" w:color="auto"/>
              </w:divBdr>
              <w:divsChild>
                <w:div w:id="2113743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8889546">
      <w:bodyDiv w:val="1"/>
      <w:marLeft w:val="0"/>
      <w:marRight w:val="0"/>
      <w:marTop w:val="0"/>
      <w:marBottom w:val="0"/>
      <w:divBdr>
        <w:top w:val="none" w:sz="0" w:space="0" w:color="auto"/>
        <w:left w:val="none" w:sz="0" w:space="0" w:color="auto"/>
        <w:bottom w:val="none" w:sz="0" w:space="0" w:color="auto"/>
        <w:right w:val="none" w:sz="0" w:space="0" w:color="auto"/>
      </w:divBdr>
      <w:divsChild>
        <w:div w:id="1869566026">
          <w:marLeft w:val="0"/>
          <w:marRight w:val="0"/>
          <w:marTop w:val="0"/>
          <w:marBottom w:val="0"/>
          <w:divBdr>
            <w:top w:val="none" w:sz="0" w:space="0" w:color="auto"/>
            <w:left w:val="none" w:sz="0" w:space="0" w:color="auto"/>
            <w:bottom w:val="none" w:sz="0" w:space="0" w:color="auto"/>
            <w:right w:val="none" w:sz="0" w:space="0" w:color="auto"/>
          </w:divBdr>
          <w:divsChild>
            <w:div w:id="1445418390">
              <w:marLeft w:val="0"/>
              <w:marRight w:val="0"/>
              <w:marTop w:val="0"/>
              <w:marBottom w:val="0"/>
              <w:divBdr>
                <w:top w:val="none" w:sz="0" w:space="0" w:color="auto"/>
                <w:left w:val="none" w:sz="0" w:space="0" w:color="auto"/>
                <w:bottom w:val="none" w:sz="0" w:space="0" w:color="auto"/>
                <w:right w:val="none" w:sz="0" w:space="0" w:color="auto"/>
              </w:divBdr>
              <w:divsChild>
                <w:div w:id="352659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8234919">
      <w:bodyDiv w:val="1"/>
      <w:marLeft w:val="0"/>
      <w:marRight w:val="0"/>
      <w:marTop w:val="0"/>
      <w:marBottom w:val="0"/>
      <w:divBdr>
        <w:top w:val="none" w:sz="0" w:space="0" w:color="auto"/>
        <w:left w:val="none" w:sz="0" w:space="0" w:color="auto"/>
        <w:bottom w:val="none" w:sz="0" w:space="0" w:color="auto"/>
        <w:right w:val="none" w:sz="0" w:space="0" w:color="auto"/>
      </w:divBdr>
      <w:divsChild>
        <w:div w:id="647786242">
          <w:marLeft w:val="0"/>
          <w:marRight w:val="0"/>
          <w:marTop w:val="0"/>
          <w:marBottom w:val="0"/>
          <w:divBdr>
            <w:top w:val="none" w:sz="0" w:space="0" w:color="auto"/>
            <w:left w:val="none" w:sz="0" w:space="0" w:color="auto"/>
            <w:bottom w:val="none" w:sz="0" w:space="0" w:color="auto"/>
            <w:right w:val="none" w:sz="0" w:space="0" w:color="auto"/>
          </w:divBdr>
          <w:divsChild>
            <w:div w:id="1932591368">
              <w:marLeft w:val="0"/>
              <w:marRight w:val="0"/>
              <w:marTop w:val="0"/>
              <w:marBottom w:val="0"/>
              <w:divBdr>
                <w:top w:val="none" w:sz="0" w:space="0" w:color="auto"/>
                <w:left w:val="none" w:sz="0" w:space="0" w:color="auto"/>
                <w:bottom w:val="none" w:sz="0" w:space="0" w:color="auto"/>
                <w:right w:val="none" w:sz="0" w:space="0" w:color="auto"/>
              </w:divBdr>
              <w:divsChild>
                <w:div w:id="1049960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1871197">
      <w:bodyDiv w:val="1"/>
      <w:marLeft w:val="0"/>
      <w:marRight w:val="0"/>
      <w:marTop w:val="0"/>
      <w:marBottom w:val="0"/>
      <w:divBdr>
        <w:top w:val="none" w:sz="0" w:space="0" w:color="auto"/>
        <w:left w:val="none" w:sz="0" w:space="0" w:color="auto"/>
        <w:bottom w:val="none" w:sz="0" w:space="0" w:color="auto"/>
        <w:right w:val="none" w:sz="0" w:space="0" w:color="auto"/>
      </w:divBdr>
    </w:div>
    <w:div w:id="1609896945">
      <w:bodyDiv w:val="1"/>
      <w:marLeft w:val="0"/>
      <w:marRight w:val="0"/>
      <w:marTop w:val="0"/>
      <w:marBottom w:val="0"/>
      <w:divBdr>
        <w:top w:val="none" w:sz="0" w:space="0" w:color="auto"/>
        <w:left w:val="none" w:sz="0" w:space="0" w:color="auto"/>
        <w:bottom w:val="none" w:sz="0" w:space="0" w:color="auto"/>
        <w:right w:val="none" w:sz="0" w:space="0" w:color="auto"/>
      </w:divBdr>
    </w:div>
    <w:div w:id="1638605204">
      <w:bodyDiv w:val="1"/>
      <w:marLeft w:val="0"/>
      <w:marRight w:val="0"/>
      <w:marTop w:val="0"/>
      <w:marBottom w:val="0"/>
      <w:divBdr>
        <w:top w:val="none" w:sz="0" w:space="0" w:color="auto"/>
        <w:left w:val="none" w:sz="0" w:space="0" w:color="auto"/>
        <w:bottom w:val="none" w:sz="0" w:space="0" w:color="auto"/>
        <w:right w:val="none" w:sz="0" w:space="0" w:color="auto"/>
      </w:divBdr>
    </w:div>
    <w:div w:id="1746806591">
      <w:bodyDiv w:val="1"/>
      <w:marLeft w:val="0"/>
      <w:marRight w:val="0"/>
      <w:marTop w:val="0"/>
      <w:marBottom w:val="0"/>
      <w:divBdr>
        <w:top w:val="none" w:sz="0" w:space="0" w:color="auto"/>
        <w:left w:val="none" w:sz="0" w:space="0" w:color="auto"/>
        <w:bottom w:val="none" w:sz="0" w:space="0" w:color="auto"/>
        <w:right w:val="none" w:sz="0" w:space="0" w:color="auto"/>
      </w:divBdr>
      <w:divsChild>
        <w:div w:id="1779256398">
          <w:marLeft w:val="0"/>
          <w:marRight w:val="0"/>
          <w:marTop w:val="0"/>
          <w:marBottom w:val="0"/>
          <w:divBdr>
            <w:top w:val="none" w:sz="0" w:space="0" w:color="auto"/>
            <w:left w:val="none" w:sz="0" w:space="0" w:color="auto"/>
            <w:bottom w:val="none" w:sz="0" w:space="0" w:color="auto"/>
            <w:right w:val="none" w:sz="0" w:space="0" w:color="auto"/>
          </w:divBdr>
          <w:divsChild>
            <w:div w:id="1748725053">
              <w:marLeft w:val="0"/>
              <w:marRight w:val="0"/>
              <w:marTop w:val="0"/>
              <w:marBottom w:val="0"/>
              <w:divBdr>
                <w:top w:val="none" w:sz="0" w:space="0" w:color="auto"/>
                <w:left w:val="none" w:sz="0" w:space="0" w:color="auto"/>
                <w:bottom w:val="none" w:sz="0" w:space="0" w:color="auto"/>
                <w:right w:val="none" w:sz="0" w:space="0" w:color="auto"/>
              </w:divBdr>
              <w:divsChild>
                <w:div w:id="122308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236628">
      <w:bodyDiv w:val="1"/>
      <w:marLeft w:val="0"/>
      <w:marRight w:val="0"/>
      <w:marTop w:val="0"/>
      <w:marBottom w:val="0"/>
      <w:divBdr>
        <w:top w:val="none" w:sz="0" w:space="0" w:color="auto"/>
        <w:left w:val="none" w:sz="0" w:space="0" w:color="auto"/>
        <w:bottom w:val="none" w:sz="0" w:space="0" w:color="auto"/>
        <w:right w:val="none" w:sz="0" w:space="0" w:color="auto"/>
      </w:divBdr>
      <w:divsChild>
        <w:div w:id="1280801463">
          <w:marLeft w:val="0"/>
          <w:marRight w:val="0"/>
          <w:marTop w:val="0"/>
          <w:marBottom w:val="0"/>
          <w:divBdr>
            <w:top w:val="none" w:sz="0" w:space="0" w:color="auto"/>
            <w:left w:val="none" w:sz="0" w:space="0" w:color="auto"/>
            <w:bottom w:val="none" w:sz="0" w:space="0" w:color="auto"/>
            <w:right w:val="none" w:sz="0" w:space="0" w:color="auto"/>
          </w:divBdr>
          <w:divsChild>
            <w:div w:id="634724923">
              <w:marLeft w:val="0"/>
              <w:marRight w:val="0"/>
              <w:marTop w:val="0"/>
              <w:marBottom w:val="0"/>
              <w:divBdr>
                <w:top w:val="none" w:sz="0" w:space="0" w:color="auto"/>
                <w:left w:val="none" w:sz="0" w:space="0" w:color="auto"/>
                <w:bottom w:val="none" w:sz="0" w:space="0" w:color="auto"/>
                <w:right w:val="none" w:sz="0" w:space="0" w:color="auto"/>
              </w:divBdr>
              <w:divsChild>
                <w:div w:id="447819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8806656">
      <w:bodyDiv w:val="1"/>
      <w:marLeft w:val="0"/>
      <w:marRight w:val="0"/>
      <w:marTop w:val="0"/>
      <w:marBottom w:val="0"/>
      <w:divBdr>
        <w:top w:val="none" w:sz="0" w:space="0" w:color="auto"/>
        <w:left w:val="none" w:sz="0" w:space="0" w:color="auto"/>
        <w:bottom w:val="none" w:sz="0" w:space="0" w:color="auto"/>
        <w:right w:val="none" w:sz="0" w:space="0" w:color="auto"/>
      </w:divBdr>
      <w:divsChild>
        <w:div w:id="426191270">
          <w:marLeft w:val="0"/>
          <w:marRight w:val="0"/>
          <w:marTop w:val="0"/>
          <w:marBottom w:val="0"/>
          <w:divBdr>
            <w:top w:val="none" w:sz="0" w:space="0" w:color="auto"/>
            <w:left w:val="none" w:sz="0" w:space="0" w:color="auto"/>
            <w:bottom w:val="none" w:sz="0" w:space="0" w:color="auto"/>
            <w:right w:val="none" w:sz="0" w:space="0" w:color="auto"/>
          </w:divBdr>
        </w:div>
        <w:div w:id="525366943">
          <w:marLeft w:val="0"/>
          <w:marRight w:val="0"/>
          <w:marTop w:val="0"/>
          <w:marBottom w:val="0"/>
          <w:divBdr>
            <w:top w:val="none" w:sz="0" w:space="0" w:color="auto"/>
            <w:left w:val="none" w:sz="0" w:space="0" w:color="auto"/>
            <w:bottom w:val="none" w:sz="0" w:space="0" w:color="auto"/>
            <w:right w:val="none" w:sz="0" w:space="0" w:color="auto"/>
          </w:divBdr>
        </w:div>
        <w:div w:id="569584964">
          <w:marLeft w:val="0"/>
          <w:marRight w:val="0"/>
          <w:marTop w:val="0"/>
          <w:marBottom w:val="0"/>
          <w:divBdr>
            <w:top w:val="none" w:sz="0" w:space="0" w:color="auto"/>
            <w:left w:val="none" w:sz="0" w:space="0" w:color="auto"/>
            <w:bottom w:val="none" w:sz="0" w:space="0" w:color="auto"/>
            <w:right w:val="none" w:sz="0" w:space="0" w:color="auto"/>
          </w:divBdr>
        </w:div>
        <w:div w:id="731275583">
          <w:marLeft w:val="0"/>
          <w:marRight w:val="0"/>
          <w:marTop w:val="0"/>
          <w:marBottom w:val="0"/>
          <w:divBdr>
            <w:top w:val="none" w:sz="0" w:space="0" w:color="auto"/>
            <w:left w:val="none" w:sz="0" w:space="0" w:color="auto"/>
            <w:bottom w:val="none" w:sz="0" w:space="0" w:color="auto"/>
            <w:right w:val="none" w:sz="0" w:space="0" w:color="auto"/>
          </w:divBdr>
        </w:div>
        <w:div w:id="1004475929">
          <w:marLeft w:val="0"/>
          <w:marRight w:val="0"/>
          <w:marTop w:val="0"/>
          <w:marBottom w:val="0"/>
          <w:divBdr>
            <w:top w:val="none" w:sz="0" w:space="0" w:color="auto"/>
            <w:left w:val="none" w:sz="0" w:space="0" w:color="auto"/>
            <w:bottom w:val="none" w:sz="0" w:space="0" w:color="auto"/>
            <w:right w:val="none" w:sz="0" w:space="0" w:color="auto"/>
          </w:divBdr>
        </w:div>
        <w:div w:id="1020814972">
          <w:marLeft w:val="0"/>
          <w:marRight w:val="0"/>
          <w:marTop w:val="0"/>
          <w:marBottom w:val="0"/>
          <w:divBdr>
            <w:top w:val="none" w:sz="0" w:space="0" w:color="auto"/>
            <w:left w:val="none" w:sz="0" w:space="0" w:color="auto"/>
            <w:bottom w:val="none" w:sz="0" w:space="0" w:color="auto"/>
            <w:right w:val="none" w:sz="0" w:space="0" w:color="auto"/>
          </w:divBdr>
        </w:div>
        <w:div w:id="1105229536">
          <w:marLeft w:val="0"/>
          <w:marRight w:val="0"/>
          <w:marTop w:val="0"/>
          <w:marBottom w:val="0"/>
          <w:divBdr>
            <w:top w:val="none" w:sz="0" w:space="0" w:color="auto"/>
            <w:left w:val="none" w:sz="0" w:space="0" w:color="auto"/>
            <w:bottom w:val="none" w:sz="0" w:space="0" w:color="auto"/>
            <w:right w:val="none" w:sz="0" w:space="0" w:color="auto"/>
          </w:divBdr>
        </w:div>
        <w:div w:id="1133787739">
          <w:marLeft w:val="0"/>
          <w:marRight w:val="0"/>
          <w:marTop w:val="0"/>
          <w:marBottom w:val="0"/>
          <w:divBdr>
            <w:top w:val="none" w:sz="0" w:space="0" w:color="auto"/>
            <w:left w:val="none" w:sz="0" w:space="0" w:color="auto"/>
            <w:bottom w:val="none" w:sz="0" w:space="0" w:color="auto"/>
            <w:right w:val="none" w:sz="0" w:space="0" w:color="auto"/>
          </w:divBdr>
        </w:div>
        <w:div w:id="1386415983">
          <w:marLeft w:val="0"/>
          <w:marRight w:val="0"/>
          <w:marTop w:val="0"/>
          <w:marBottom w:val="0"/>
          <w:divBdr>
            <w:top w:val="none" w:sz="0" w:space="0" w:color="auto"/>
            <w:left w:val="none" w:sz="0" w:space="0" w:color="auto"/>
            <w:bottom w:val="none" w:sz="0" w:space="0" w:color="auto"/>
            <w:right w:val="none" w:sz="0" w:space="0" w:color="auto"/>
          </w:divBdr>
        </w:div>
        <w:div w:id="1403454725">
          <w:marLeft w:val="0"/>
          <w:marRight w:val="0"/>
          <w:marTop w:val="0"/>
          <w:marBottom w:val="0"/>
          <w:divBdr>
            <w:top w:val="none" w:sz="0" w:space="0" w:color="auto"/>
            <w:left w:val="none" w:sz="0" w:space="0" w:color="auto"/>
            <w:bottom w:val="none" w:sz="0" w:space="0" w:color="auto"/>
            <w:right w:val="none" w:sz="0" w:space="0" w:color="auto"/>
          </w:divBdr>
        </w:div>
        <w:div w:id="1489249959">
          <w:marLeft w:val="0"/>
          <w:marRight w:val="0"/>
          <w:marTop w:val="0"/>
          <w:marBottom w:val="0"/>
          <w:divBdr>
            <w:top w:val="none" w:sz="0" w:space="0" w:color="auto"/>
            <w:left w:val="none" w:sz="0" w:space="0" w:color="auto"/>
            <w:bottom w:val="none" w:sz="0" w:space="0" w:color="auto"/>
            <w:right w:val="none" w:sz="0" w:space="0" w:color="auto"/>
          </w:divBdr>
        </w:div>
        <w:div w:id="1497526361">
          <w:marLeft w:val="0"/>
          <w:marRight w:val="0"/>
          <w:marTop w:val="0"/>
          <w:marBottom w:val="0"/>
          <w:divBdr>
            <w:top w:val="none" w:sz="0" w:space="0" w:color="auto"/>
            <w:left w:val="none" w:sz="0" w:space="0" w:color="auto"/>
            <w:bottom w:val="none" w:sz="0" w:space="0" w:color="auto"/>
            <w:right w:val="none" w:sz="0" w:space="0" w:color="auto"/>
          </w:divBdr>
        </w:div>
        <w:div w:id="1737630957">
          <w:marLeft w:val="0"/>
          <w:marRight w:val="0"/>
          <w:marTop w:val="0"/>
          <w:marBottom w:val="0"/>
          <w:divBdr>
            <w:top w:val="none" w:sz="0" w:space="0" w:color="auto"/>
            <w:left w:val="none" w:sz="0" w:space="0" w:color="auto"/>
            <w:bottom w:val="none" w:sz="0" w:space="0" w:color="auto"/>
            <w:right w:val="none" w:sz="0" w:space="0" w:color="auto"/>
          </w:divBdr>
        </w:div>
      </w:divsChild>
    </w:div>
    <w:div w:id="2011836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RelyOnCSS/>
  <w:doNotUseLongFileNames/>
</w:webSettings>
</file>

<file path=word/_rels/document.xml.rels><?xml version="1.0" encoding="UTF-8" standalone="yes"?>
<Relationships xmlns="http://schemas.openxmlformats.org/package/2006/relationships"><Relationship Id="rId13" Type="http://schemas.openxmlformats.org/officeDocument/2006/relationships/hyperlink" Target="https://www.iso.org/members.html" TargetMode="External"/><Relationship Id="rId18" Type="http://schemas.openxmlformats.org/officeDocument/2006/relationships/hyperlink" Target="https://www.iso.org/obp/ui" TargetMode="External"/><Relationship Id="rId26" Type="http://schemas.openxmlformats.org/officeDocument/2006/relationships/image" Target="media/image7.png"/><Relationship Id="rId39" Type="http://schemas.openxmlformats.org/officeDocument/2006/relationships/image" Target="media/image20.svg"/><Relationship Id="rId21" Type="http://schemas.openxmlformats.org/officeDocument/2006/relationships/image" Target="media/image2.sv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svg"/><Relationship Id="rId50" Type="http://schemas.openxmlformats.org/officeDocument/2006/relationships/header" Target="head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image" Target="media/image10.svg"/><Relationship Id="rId11" Type="http://schemas.openxmlformats.org/officeDocument/2006/relationships/hyperlink" Target="http://patents.iec.ch/" TargetMode="Externa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sv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https://www.iso.org/iso-standards-and-patents.html" TargetMode="External"/><Relationship Id="rId19" Type="http://schemas.openxmlformats.org/officeDocument/2006/relationships/hyperlink" Target="http://www.electropedia.org/" TargetMode="External"/><Relationship Id="rId31" Type="http://schemas.openxmlformats.org/officeDocument/2006/relationships/image" Target="media/image12.svg"/><Relationship Id="rId44" Type="http://schemas.openxmlformats.org/officeDocument/2006/relationships/image" Target="media/image25.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iso.org/directives-and-policies.html" TargetMode="External"/><Relationship Id="rId14" Type="http://schemas.openxmlformats.org/officeDocument/2006/relationships/header" Target="header2.xml"/><Relationship Id="rId22" Type="http://schemas.openxmlformats.org/officeDocument/2006/relationships/image" Target="media/image3.png"/><Relationship Id="rId27" Type="http://schemas.openxmlformats.org/officeDocument/2006/relationships/image" Target="media/image8.svg"/><Relationship Id="rId30" Type="http://schemas.openxmlformats.org/officeDocument/2006/relationships/image" Target="media/image11.png"/><Relationship Id="rId35" Type="http://schemas.openxmlformats.org/officeDocument/2006/relationships/image" Target="media/image16.svg"/><Relationship Id="rId43" Type="http://schemas.openxmlformats.org/officeDocument/2006/relationships/image" Target="media/image24.png"/><Relationship Id="rId48" Type="http://schemas.openxmlformats.org/officeDocument/2006/relationships/footer" Target="footer3.xml"/><Relationship Id="rId8" Type="http://schemas.openxmlformats.org/officeDocument/2006/relationships/header" Target="header1.xml"/><Relationship Id="rId51" Type="http://schemas.openxmlformats.org/officeDocument/2006/relationships/footer" Target="footer5.xml"/><Relationship Id="rId3" Type="http://schemas.openxmlformats.org/officeDocument/2006/relationships/styles" Target="styles.xml"/><Relationship Id="rId12" Type="http://schemas.openxmlformats.org/officeDocument/2006/relationships/hyperlink" Target="https://www.iso.org/foreword-supplementary-information.html" TargetMode="External"/><Relationship Id="rId17" Type="http://schemas.openxmlformats.org/officeDocument/2006/relationships/footer" Target="footer2.xml"/><Relationship Id="rId25" Type="http://schemas.openxmlformats.org/officeDocument/2006/relationships/image" Target="media/image6.svg"/><Relationship Id="rId33" Type="http://schemas.openxmlformats.org/officeDocument/2006/relationships/image" Target="media/image14.svg"/><Relationship Id="rId38" Type="http://schemas.openxmlformats.org/officeDocument/2006/relationships/image" Target="media/image19.png"/><Relationship Id="rId46" Type="http://schemas.openxmlformats.org/officeDocument/2006/relationships/image" Target="media/image27.png"/><Relationship Id="rId20" Type="http://schemas.openxmlformats.org/officeDocument/2006/relationships/image" Target="media/image1.png"/><Relationship Id="rId41" Type="http://schemas.openxmlformats.org/officeDocument/2006/relationships/image" Target="media/image22.sv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4.svg"/><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footer" Target="footer4.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F3A4B1-EF01-43DF-8788-76181E1CD3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38</Pages>
  <Words>10975</Words>
  <Characters>60364</Characters>
  <Application>Microsoft Office Word</Application>
  <DocSecurity>0</DocSecurity>
  <Lines>503</Lines>
  <Paragraphs>142</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afnor</Company>
  <LinksUpToDate>false</LinksUpToDate>
  <CharactersWithSpaces>71197</CharactersWithSpaces>
  <SharedDoc>false</SharedDoc>
  <HLinks>
    <vt:vector size="336" baseType="variant">
      <vt:variant>
        <vt:i4>5177424</vt:i4>
      </vt:variant>
      <vt:variant>
        <vt:i4>315</vt:i4>
      </vt:variant>
      <vt:variant>
        <vt:i4>0</vt:i4>
      </vt:variant>
      <vt:variant>
        <vt:i4>5</vt:i4>
      </vt:variant>
      <vt:variant>
        <vt:lpwstr>http://www.electropedia.org/</vt:lpwstr>
      </vt:variant>
      <vt:variant>
        <vt:lpwstr/>
      </vt:variant>
      <vt:variant>
        <vt:i4>7077924</vt:i4>
      </vt:variant>
      <vt:variant>
        <vt:i4>312</vt:i4>
      </vt:variant>
      <vt:variant>
        <vt:i4>0</vt:i4>
      </vt:variant>
      <vt:variant>
        <vt:i4>5</vt:i4>
      </vt:variant>
      <vt:variant>
        <vt:lpwstr>https://www.iso.org/obp/ui</vt:lpwstr>
      </vt:variant>
      <vt:variant>
        <vt:lpwstr/>
      </vt:variant>
      <vt:variant>
        <vt:i4>720989</vt:i4>
      </vt:variant>
      <vt:variant>
        <vt:i4>309</vt:i4>
      </vt:variant>
      <vt:variant>
        <vt:i4>0</vt:i4>
      </vt:variant>
      <vt:variant>
        <vt:i4>5</vt:i4>
      </vt:variant>
      <vt:variant>
        <vt:lpwstr>https://www.iso.org/members.html</vt:lpwstr>
      </vt:variant>
      <vt:variant>
        <vt:lpwstr/>
      </vt:variant>
      <vt:variant>
        <vt:i4>2293873</vt:i4>
      </vt:variant>
      <vt:variant>
        <vt:i4>306</vt:i4>
      </vt:variant>
      <vt:variant>
        <vt:i4>0</vt:i4>
      </vt:variant>
      <vt:variant>
        <vt:i4>5</vt:i4>
      </vt:variant>
      <vt:variant>
        <vt:lpwstr>https://www.iso.org/foreword-supplementary-information.html</vt:lpwstr>
      </vt:variant>
      <vt:variant>
        <vt:lpwstr/>
      </vt:variant>
      <vt:variant>
        <vt:i4>7602292</vt:i4>
      </vt:variant>
      <vt:variant>
        <vt:i4>303</vt:i4>
      </vt:variant>
      <vt:variant>
        <vt:i4>0</vt:i4>
      </vt:variant>
      <vt:variant>
        <vt:i4>5</vt:i4>
      </vt:variant>
      <vt:variant>
        <vt:lpwstr>http://patents.iec.ch/</vt:lpwstr>
      </vt:variant>
      <vt:variant>
        <vt:lpwstr/>
      </vt:variant>
      <vt:variant>
        <vt:i4>2162726</vt:i4>
      </vt:variant>
      <vt:variant>
        <vt:i4>300</vt:i4>
      </vt:variant>
      <vt:variant>
        <vt:i4>0</vt:i4>
      </vt:variant>
      <vt:variant>
        <vt:i4>5</vt:i4>
      </vt:variant>
      <vt:variant>
        <vt:lpwstr>https://www.iso.org/iso-standards-and-patents.html</vt:lpwstr>
      </vt:variant>
      <vt:variant>
        <vt:lpwstr/>
      </vt:variant>
      <vt:variant>
        <vt:i4>1835072</vt:i4>
      </vt:variant>
      <vt:variant>
        <vt:i4>297</vt:i4>
      </vt:variant>
      <vt:variant>
        <vt:i4>0</vt:i4>
      </vt:variant>
      <vt:variant>
        <vt:i4>5</vt:i4>
      </vt:variant>
      <vt:variant>
        <vt:lpwstr>https://www.iso.org/directives-and-policies.html</vt:lpwstr>
      </vt:variant>
      <vt:variant>
        <vt:lpwstr/>
      </vt:variant>
      <vt:variant>
        <vt:i4>1376315</vt:i4>
      </vt:variant>
      <vt:variant>
        <vt:i4>290</vt:i4>
      </vt:variant>
      <vt:variant>
        <vt:i4>0</vt:i4>
      </vt:variant>
      <vt:variant>
        <vt:i4>5</vt:i4>
      </vt:variant>
      <vt:variant>
        <vt:lpwstr/>
      </vt:variant>
      <vt:variant>
        <vt:lpwstr>_Toc102414927</vt:lpwstr>
      </vt:variant>
      <vt:variant>
        <vt:i4>1376315</vt:i4>
      </vt:variant>
      <vt:variant>
        <vt:i4>284</vt:i4>
      </vt:variant>
      <vt:variant>
        <vt:i4>0</vt:i4>
      </vt:variant>
      <vt:variant>
        <vt:i4>5</vt:i4>
      </vt:variant>
      <vt:variant>
        <vt:lpwstr/>
      </vt:variant>
      <vt:variant>
        <vt:lpwstr>_Toc102414926</vt:lpwstr>
      </vt:variant>
      <vt:variant>
        <vt:i4>1376315</vt:i4>
      </vt:variant>
      <vt:variant>
        <vt:i4>278</vt:i4>
      </vt:variant>
      <vt:variant>
        <vt:i4>0</vt:i4>
      </vt:variant>
      <vt:variant>
        <vt:i4>5</vt:i4>
      </vt:variant>
      <vt:variant>
        <vt:lpwstr/>
      </vt:variant>
      <vt:variant>
        <vt:lpwstr>_Toc102414925</vt:lpwstr>
      </vt:variant>
      <vt:variant>
        <vt:i4>1376315</vt:i4>
      </vt:variant>
      <vt:variant>
        <vt:i4>272</vt:i4>
      </vt:variant>
      <vt:variant>
        <vt:i4>0</vt:i4>
      </vt:variant>
      <vt:variant>
        <vt:i4>5</vt:i4>
      </vt:variant>
      <vt:variant>
        <vt:lpwstr/>
      </vt:variant>
      <vt:variant>
        <vt:lpwstr>_Toc102414924</vt:lpwstr>
      </vt:variant>
      <vt:variant>
        <vt:i4>1376315</vt:i4>
      </vt:variant>
      <vt:variant>
        <vt:i4>266</vt:i4>
      </vt:variant>
      <vt:variant>
        <vt:i4>0</vt:i4>
      </vt:variant>
      <vt:variant>
        <vt:i4>5</vt:i4>
      </vt:variant>
      <vt:variant>
        <vt:lpwstr/>
      </vt:variant>
      <vt:variant>
        <vt:lpwstr>_Toc102414923</vt:lpwstr>
      </vt:variant>
      <vt:variant>
        <vt:i4>1376315</vt:i4>
      </vt:variant>
      <vt:variant>
        <vt:i4>260</vt:i4>
      </vt:variant>
      <vt:variant>
        <vt:i4>0</vt:i4>
      </vt:variant>
      <vt:variant>
        <vt:i4>5</vt:i4>
      </vt:variant>
      <vt:variant>
        <vt:lpwstr/>
      </vt:variant>
      <vt:variant>
        <vt:lpwstr>_Toc102414922</vt:lpwstr>
      </vt:variant>
      <vt:variant>
        <vt:i4>1376315</vt:i4>
      </vt:variant>
      <vt:variant>
        <vt:i4>254</vt:i4>
      </vt:variant>
      <vt:variant>
        <vt:i4>0</vt:i4>
      </vt:variant>
      <vt:variant>
        <vt:i4>5</vt:i4>
      </vt:variant>
      <vt:variant>
        <vt:lpwstr/>
      </vt:variant>
      <vt:variant>
        <vt:lpwstr>_Toc102414921</vt:lpwstr>
      </vt:variant>
      <vt:variant>
        <vt:i4>1376315</vt:i4>
      </vt:variant>
      <vt:variant>
        <vt:i4>248</vt:i4>
      </vt:variant>
      <vt:variant>
        <vt:i4>0</vt:i4>
      </vt:variant>
      <vt:variant>
        <vt:i4>5</vt:i4>
      </vt:variant>
      <vt:variant>
        <vt:lpwstr/>
      </vt:variant>
      <vt:variant>
        <vt:lpwstr>_Toc102414920</vt:lpwstr>
      </vt:variant>
      <vt:variant>
        <vt:i4>1441851</vt:i4>
      </vt:variant>
      <vt:variant>
        <vt:i4>242</vt:i4>
      </vt:variant>
      <vt:variant>
        <vt:i4>0</vt:i4>
      </vt:variant>
      <vt:variant>
        <vt:i4>5</vt:i4>
      </vt:variant>
      <vt:variant>
        <vt:lpwstr/>
      </vt:variant>
      <vt:variant>
        <vt:lpwstr>_Toc102414919</vt:lpwstr>
      </vt:variant>
      <vt:variant>
        <vt:i4>1441851</vt:i4>
      </vt:variant>
      <vt:variant>
        <vt:i4>236</vt:i4>
      </vt:variant>
      <vt:variant>
        <vt:i4>0</vt:i4>
      </vt:variant>
      <vt:variant>
        <vt:i4>5</vt:i4>
      </vt:variant>
      <vt:variant>
        <vt:lpwstr/>
      </vt:variant>
      <vt:variant>
        <vt:lpwstr>_Toc102414918</vt:lpwstr>
      </vt:variant>
      <vt:variant>
        <vt:i4>1441851</vt:i4>
      </vt:variant>
      <vt:variant>
        <vt:i4>230</vt:i4>
      </vt:variant>
      <vt:variant>
        <vt:i4>0</vt:i4>
      </vt:variant>
      <vt:variant>
        <vt:i4>5</vt:i4>
      </vt:variant>
      <vt:variant>
        <vt:lpwstr/>
      </vt:variant>
      <vt:variant>
        <vt:lpwstr>_Toc102414917</vt:lpwstr>
      </vt:variant>
      <vt:variant>
        <vt:i4>1441851</vt:i4>
      </vt:variant>
      <vt:variant>
        <vt:i4>224</vt:i4>
      </vt:variant>
      <vt:variant>
        <vt:i4>0</vt:i4>
      </vt:variant>
      <vt:variant>
        <vt:i4>5</vt:i4>
      </vt:variant>
      <vt:variant>
        <vt:lpwstr/>
      </vt:variant>
      <vt:variant>
        <vt:lpwstr>_Toc102414916</vt:lpwstr>
      </vt:variant>
      <vt:variant>
        <vt:i4>1441851</vt:i4>
      </vt:variant>
      <vt:variant>
        <vt:i4>218</vt:i4>
      </vt:variant>
      <vt:variant>
        <vt:i4>0</vt:i4>
      </vt:variant>
      <vt:variant>
        <vt:i4>5</vt:i4>
      </vt:variant>
      <vt:variant>
        <vt:lpwstr/>
      </vt:variant>
      <vt:variant>
        <vt:lpwstr>_Toc102414915</vt:lpwstr>
      </vt:variant>
      <vt:variant>
        <vt:i4>1441851</vt:i4>
      </vt:variant>
      <vt:variant>
        <vt:i4>212</vt:i4>
      </vt:variant>
      <vt:variant>
        <vt:i4>0</vt:i4>
      </vt:variant>
      <vt:variant>
        <vt:i4>5</vt:i4>
      </vt:variant>
      <vt:variant>
        <vt:lpwstr/>
      </vt:variant>
      <vt:variant>
        <vt:lpwstr>_Toc102414914</vt:lpwstr>
      </vt:variant>
      <vt:variant>
        <vt:i4>1441851</vt:i4>
      </vt:variant>
      <vt:variant>
        <vt:i4>206</vt:i4>
      </vt:variant>
      <vt:variant>
        <vt:i4>0</vt:i4>
      </vt:variant>
      <vt:variant>
        <vt:i4>5</vt:i4>
      </vt:variant>
      <vt:variant>
        <vt:lpwstr/>
      </vt:variant>
      <vt:variant>
        <vt:lpwstr>_Toc102414913</vt:lpwstr>
      </vt:variant>
      <vt:variant>
        <vt:i4>1441851</vt:i4>
      </vt:variant>
      <vt:variant>
        <vt:i4>200</vt:i4>
      </vt:variant>
      <vt:variant>
        <vt:i4>0</vt:i4>
      </vt:variant>
      <vt:variant>
        <vt:i4>5</vt:i4>
      </vt:variant>
      <vt:variant>
        <vt:lpwstr/>
      </vt:variant>
      <vt:variant>
        <vt:lpwstr>_Toc102414912</vt:lpwstr>
      </vt:variant>
      <vt:variant>
        <vt:i4>1441851</vt:i4>
      </vt:variant>
      <vt:variant>
        <vt:i4>194</vt:i4>
      </vt:variant>
      <vt:variant>
        <vt:i4>0</vt:i4>
      </vt:variant>
      <vt:variant>
        <vt:i4>5</vt:i4>
      </vt:variant>
      <vt:variant>
        <vt:lpwstr/>
      </vt:variant>
      <vt:variant>
        <vt:lpwstr>_Toc102414911</vt:lpwstr>
      </vt:variant>
      <vt:variant>
        <vt:i4>1966138</vt:i4>
      </vt:variant>
      <vt:variant>
        <vt:i4>188</vt:i4>
      </vt:variant>
      <vt:variant>
        <vt:i4>0</vt:i4>
      </vt:variant>
      <vt:variant>
        <vt:i4>5</vt:i4>
      </vt:variant>
      <vt:variant>
        <vt:lpwstr/>
      </vt:variant>
      <vt:variant>
        <vt:lpwstr>_Toc102414893</vt:lpwstr>
      </vt:variant>
      <vt:variant>
        <vt:i4>1966138</vt:i4>
      </vt:variant>
      <vt:variant>
        <vt:i4>182</vt:i4>
      </vt:variant>
      <vt:variant>
        <vt:i4>0</vt:i4>
      </vt:variant>
      <vt:variant>
        <vt:i4>5</vt:i4>
      </vt:variant>
      <vt:variant>
        <vt:lpwstr/>
      </vt:variant>
      <vt:variant>
        <vt:lpwstr>_Toc102414892</vt:lpwstr>
      </vt:variant>
      <vt:variant>
        <vt:i4>1966138</vt:i4>
      </vt:variant>
      <vt:variant>
        <vt:i4>176</vt:i4>
      </vt:variant>
      <vt:variant>
        <vt:i4>0</vt:i4>
      </vt:variant>
      <vt:variant>
        <vt:i4>5</vt:i4>
      </vt:variant>
      <vt:variant>
        <vt:lpwstr/>
      </vt:variant>
      <vt:variant>
        <vt:lpwstr>_Toc102414891</vt:lpwstr>
      </vt:variant>
      <vt:variant>
        <vt:i4>1966138</vt:i4>
      </vt:variant>
      <vt:variant>
        <vt:i4>170</vt:i4>
      </vt:variant>
      <vt:variant>
        <vt:i4>0</vt:i4>
      </vt:variant>
      <vt:variant>
        <vt:i4>5</vt:i4>
      </vt:variant>
      <vt:variant>
        <vt:lpwstr/>
      </vt:variant>
      <vt:variant>
        <vt:lpwstr>_Toc102414890</vt:lpwstr>
      </vt:variant>
      <vt:variant>
        <vt:i4>2031674</vt:i4>
      </vt:variant>
      <vt:variant>
        <vt:i4>164</vt:i4>
      </vt:variant>
      <vt:variant>
        <vt:i4>0</vt:i4>
      </vt:variant>
      <vt:variant>
        <vt:i4>5</vt:i4>
      </vt:variant>
      <vt:variant>
        <vt:lpwstr/>
      </vt:variant>
      <vt:variant>
        <vt:lpwstr>_Toc102414889</vt:lpwstr>
      </vt:variant>
      <vt:variant>
        <vt:i4>2031674</vt:i4>
      </vt:variant>
      <vt:variant>
        <vt:i4>158</vt:i4>
      </vt:variant>
      <vt:variant>
        <vt:i4>0</vt:i4>
      </vt:variant>
      <vt:variant>
        <vt:i4>5</vt:i4>
      </vt:variant>
      <vt:variant>
        <vt:lpwstr/>
      </vt:variant>
      <vt:variant>
        <vt:lpwstr>_Toc102414888</vt:lpwstr>
      </vt:variant>
      <vt:variant>
        <vt:i4>2031674</vt:i4>
      </vt:variant>
      <vt:variant>
        <vt:i4>152</vt:i4>
      </vt:variant>
      <vt:variant>
        <vt:i4>0</vt:i4>
      </vt:variant>
      <vt:variant>
        <vt:i4>5</vt:i4>
      </vt:variant>
      <vt:variant>
        <vt:lpwstr/>
      </vt:variant>
      <vt:variant>
        <vt:lpwstr>_Toc102414887</vt:lpwstr>
      </vt:variant>
      <vt:variant>
        <vt:i4>2031674</vt:i4>
      </vt:variant>
      <vt:variant>
        <vt:i4>146</vt:i4>
      </vt:variant>
      <vt:variant>
        <vt:i4>0</vt:i4>
      </vt:variant>
      <vt:variant>
        <vt:i4>5</vt:i4>
      </vt:variant>
      <vt:variant>
        <vt:lpwstr/>
      </vt:variant>
      <vt:variant>
        <vt:lpwstr>_Toc102414886</vt:lpwstr>
      </vt:variant>
      <vt:variant>
        <vt:i4>2031674</vt:i4>
      </vt:variant>
      <vt:variant>
        <vt:i4>140</vt:i4>
      </vt:variant>
      <vt:variant>
        <vt:i4>0</vt:i4>
      </vt:variant>
      <vt:variant>
        <vt:i4>5</vt:i4>
      </vt:variant>
      <vt:variant>
        <vt:lpwstr/>
      </vt:variant>
      <vt:variant>
        <vt:lpwstr>_Toc102414885</vt:lpwstr>
      </vt:variant>
      <vt:variant>
        <vt:i4>2031674</vt:i4>
      </vt:variant>
      <vt:variant>
        <vt:i4>134</vt:i4>
      </vt:variant>
      <vt:variant>
        <vt:i4>0</vt:i4>
      </vt:variant>
      <vt:variant>
        <vt:i4>5</vt:i4>
      </vt:variant>
      <vt:variant>
        <vt:lpwstr/>
      </vt:variant>
      <vt:variant>
        <vt:lpwstr>_Toc102414884</vt:lpwstr>
      </vt:variant>
      <vt:variant>
        <vt:i4>2031674</vt:i4>
      </vt:variant>
      <vt:variant>
        <vt:i4>128</vt:i4>
      </vt:variant>
      <vt:variant>
        <vt:i4>0</vt:i4>
      </vt:variant>
      <vt:variant>
        <vt:i4>5</vt:i4>
      </vt:variant>
      <vt:variant>
        <vt:lpwstr/>
      </vt:variant>
      <vt:variant>
        <vt:lpwstr>_Toc102414883</vt:lpwstr>
      </vt:variant>
      <vt:variant>
        <vt:i4>2031674</vt:i4>
      </vt:variant>
      <vt:variant>
        <vt:i4>122</vt:i4>
      </vt:variant>
      <vt:variant>
        <vt:i4>0</vt:i4>
      </vt:variant>
      <vt:variant>
        <vt:i4>5</vt:i4>
      </vt:variant>
      <vt:variant>
        <vt:lpwstr/>
      </vt:variant>
      <vt:variant>
        <vt:lpwstr>_Toc102414882</vt:lpwstr>
      </vt:variant>
      <vt:variant>
        <vt:i4>2031674</vt:i4>
      </vt:variant>
      <vt:variant>
        <vt:i4>116</vt:i4>
      </vt:variant>
      <vt:variant>
        <vt:i4>0</vt:i4>
      </vt:variant>
      <vt:variant>
        <vt:i4>5</vt:i4>
      </vt:variant>
      <vt:variant>
        <vt:lpwstr/>
      </vt:variant>
      <vt:variant>
        <vt:lpwstr>_Toc102414881</vt:lpwstr>
      </vt:variant>
      <vt:variant>
        <vt:i4>2031674</vt:i4>
      </vt:variant>
      <vt:variant>
        <vt:i4>110</vt:i4>
      </vt:variant>
      <vt:variant>
        <vt:i4>0</vt:i4>
      </vt:variant>
      <vt:variant>
        <vt:i4>5</vt:i4>
      </vt:variant>
      <vt:variant>
        <vt:lpwstr/>
      </vt:variant>
      <vt:variant>
        <vt:lpwstr>_Toc102414880</vt:lpwstr>
      </vt:variant>
      <vt:variant>
        <vt:i4>1048634</vt:i4>
      </vt:variant>
      <vt:variant>
        <vt:i4>104</vt:i4>
      </vt:variant>
      <vt:variant>
        <vt:i4>0</vt:i4>
      </vt:variant>
      <vt:variant>
        <vt:i4>5</vt:i4>
      </vt:variant>
      <vt:variant>
        <vt:lpwstr/>
      </vt:variant>
      <vt:variant>
        <vt:lpwstr>_Toc102414879</vt:lpwstr>
      </vt:variant>
      <vt:variant>
        <vt:i4>1048634</vt:i4>
      </vt:variant>
      <vt:variant>
        <vt:i4>98</vt:i4>
      </vt:variant>
      <vt:variant>
        <vt:i4>0</vt:i4>
      </vt:variant>
      <vt:variant>
        <vt:i4>5</vt:i4>
      </vt:variant>
      <vt:variant>
        <vt:lpwstr/>
      </vt:variant>
      <vt:variant>
        <vt:lpwstr>_Toc102414878</vt:lpwstr>
      </vt:variant>
      <vt:variant>
        <vt:i4>1048634</vt:i4>
      </vt:variant>
      <vt:variant>
        <vt:i4>92</vt:i4>
      </vt:variant>
      <vt:variant>
        <vt:i4>0</vt:i4>
      </vt:variant>
      <vt:variant>
        <vt:i4>5</vt:i4>
      </vt:variant>
      <vt:variant>
        <vt:lpwstr/>
      </vt:variant>
      <vt:variant>
        <vt:lpwstr>_Toc102414877</vt:lpwstr>
      </vt:variant>
      <vt:variant>
        <vt:i4>1048634</vt:i4>
      </vt:variant>
      <vt:variant>
        <vt:i4>86</vt:i4>
      </vt:variant>
      <vt:variant>
        <vt:i4>0</vt:i4>
      </vt:variant>
      <vt:variant>
        <vt:i4>5</vt:i4>
      </vt:variant>
      <vt:variant>
        <vt:lpwstr/>
      </vt:variant>
      <vt:variant>
        <vt:lpwstr>_Toc102414876</vt:lpwstr>
      </vt:variant>
      <vt:variant>
        <vt:i4>1048634</vt:i4>
      </vt:variant>
      <vt:variant>
        <vt:i4>80</vt:i4>
      </vt:variant>
      <vt:variant>
        <vt:i4>0</vt:i4>
      </vt:variant>
      <vt:variant>
        <vt:i4>5</vt:i4>
      </vt:variant>
      <vt:variant>
        <vt:lpwstr/>
      </vt:variant>
      <vt:variant>
        <vt:lpwstr>_Toc102414875</vt:lpwstr>
      </vt:variant>
      <vt:variant>
        <vt:i4>1048634</vt:i4>
      </vt:variant>
      <vt:variant>
        <vt:i4>74</vt:i4>
      </vt:variant>
      <vt:variant>
        <vt:i4>0</vt:i4>
      </vt:variant>
      <vt:variant>
        <vt:i4>5</vt:i4>
      </vt:variant>
      <vt:variant>
        <vt:lpwstr/>
      </vt:variant>
      <vt:variant>
        <vt:lpwstr>_Toc102414874</vt:lpwstr>
      </vt:variant>
      <vt:variant>
        <vt:i4>1048634</vt:i4>
      </vt:variant>
      <vt:variant>
        <vt:i4>68</vt:i4>
      </vt:variant>
      <vt:variant>
        <vt:i4>0</vt:i4>
      </vt:variant>
      <vt:variant>
        <vt:i4>5</vt:i4>
      </vt:variant>
      <vt:variant>
        <vt:lpwstr/>
      </vt:variant>
      <vt:variant>
        <vt:lpwstr>_Toc102414873</vt:lpwstr>
      </vt:variant>
      <vt:variant>
        <vt:i4>1048634</vt:i4>
      </vt:variant>
      <vt:variant>
        <vt:i4>62</vt:i4>
      </vt:variant>
      <vt:variant>
        <vt:i4>0</vt:i4>
      </vt:variant>
      <vt:variant>
        <vt:i4>5</vt:i4>
      </vt:variant>
      <vt:variant>
        <vt:lpwstr/>
      </vt:variant>
      <vt:variant>
        <vt:lpwstr>_Toc102414872</vt:lpwstr>
      </vt:variant>
      <vt:variant>
        <vt:i4>1048634</vt:i4>
      </vt:variant>
      <vt:variant>
        <vt:i4>56</vt:i4>
      </vt:variant>
      <vt:variant>
        <vt:i4>0</vt:i4>
      </vt:variant>
      <vt:variant>
        <vt:i4>5</vt:i4>
      </vt:variant>
      <vt:variant>
        <vt:lpwstr/>
      </vt:variant>
      <vt:variant>
        <vt:lpwstr>_Toc102414871</vt:lpwstr>
      </vt:variant>
      <vt:variant>
        <vt:i4>1048634</vt:i4>
      </vt:variant>
      <vt:variant>
        <vt:i4>50</vt:i4>
      </vt:variant>
      <vt:variant>
        <vt:i4>0</vt:i4>
      </vt:variant>
      <vt:variant>
        <vt:i4>5</vt:i4>
      </vt:variant>
      <vt:variant>
        <vt:lpwstr/>
      </vt:variant>
      <vt:variant>
        <vt:lpwstr>_Toc102414870</vt:lpwstr>
      </vt:variant>
      <vt:variant>
        <vt:i4>1114170</vt:i4>
      </vt:variant>
      <vt:variant>
        <vt:i4>44</vt:i4>
      </vt:variant>
      <vt:variant>
        <vt:i4>0</vt:i4>
      </vt:variant>
      <vt:variant>
        <vt:i4>5</vt:i4>
      </vt:variant>
      <vt:variant>
        <vt:lpwstr/>
      </vt:variant>
      <vt:variant>
        <vt:lpwstr>_Toc102414869</vt:lpwstr>
      </vt:variant>
      <vt:variant>
        <vt:i4>1114170</vt:i4>
      </vt:variant>
      <vt:variant>
        <vt:i4>38</vt:i4>
      </vt:variant>
      <vt:variant>
        <vt:i4>0</vt:i4>
      </vt:variant>
      <vt:variant>
        <vt:i4>5</vt:i4>
      </vt:variant>
      <vt:variant>
        <vt:lpwstr/>
      </vt:variant>
      <vt:variant>
        <vt:lpwstr>_Toc102414868</vt:lpwstr>
      </vt:variant>
      <vt:variant>
        <vt:i4>1114170</vt:i4>
      </vt:variant>
      <vt:variant>
        <vt:i4>32</vt:i4>
      </vt:variant>
      <vt:variant>
        <vt:i4>0</vt:i4>
      </vt:variant>
      <vt:variant>
        <vt:i4>5</vt:i4>
      </vt:variant>
      <vt:variant>
        <vt:lpwstr/>
      </vt:variant>
      <vt:variant>
        <vt:lpwstr>_Toc102414867</vt:lpwstr>
      </vt:variant>
      <vt:variant>
        <vt:i4>1114170</vt:i4>
      </vt:variant>
      <vt:variant>
        <vt:i4>26</vt:i4>
      </vt:variant>
      <vt:variant>
        <vt:i4>0</vt:i4>
      </vt:variant>
      <vt:variant>
        <vt:i4>5</vt:i4>
      </vt:variant>
      <vt:variant>
        <vt:lpwstr/>
      </vt:variant>
      <vt:variant>
        <vt:lpwstr>_Toc102414866</vt:lpwstr>
      </vt:variant>
      <vt:variant>
        <vt:i4>1114170</vt:i4>
      </vt:variant>
      <vt:variant>
        <vt:i4>20</vt:i4>
      </vt:variant>
      <vt:variant>
        <vt:i4>0</vt:i4>
      </vt:variant>
      <vt:variant>
        <vt:i4>5</vt:i4>
      </vt:variant>
      <vt:variant>
        <vt:lpwstr/>
      </vt:variant>
      <vt:variant>
        <vt:lpwstr>_Toc102414865</vt:lpwstr>
      </vt:variant>
      <vt:variant>
        <vt:i4>1114170</vt:i4>
      </vt:variant>
      <vt:variant>
        <vt:i4>14</vt:i4>
      </vt:variant>
      <vt:variant>
        <vt:i4>0</vt:i4>
      </vt:variant>
      <vt:variant>
        <vt:i4>5</vt:i4>
      </vt:variant>
      <vt:variant>
        <vt:lpwstr/>
      </vt:variant>
      <vt:variant>
        <vt:lpwstr>_Toc102414864</vt:lpwstr>
      </vt:variant>
      <vt:variant>
        <vt:i4>1114170</vt:i4>
      </vt:variant>
      <vt:variant>
        <vt:i4>8</vt:i4>
      </vt:variant>
      <vt:variant>
        <vt:i4>0</vt:i4>
      </vt:variant>
      <vt:variant>
        <vt:i4>5</vt:i4>
      </vt:variant>
      <vt:variant>
        <vt:lpwstr/>
      </vt:variant>
      <vt:variant>
        <vt:lpwstr>_Toc102414863</vt:lpwstr>
      </vt:variant>
      <vt:variant>
        <vt:i4>1114170</vt:i4>
      </vt:variant>
      <vt:variant>
        <vt:i4>2</vt:i4>
      </vt:variant>
      <vt:variant>
        <vt:i4>0</vt:i4>
      </vt:variant>
      <vt:variant>
        <vt:i4>5</vt:i4>
      </vt:variant>
      <vt:variant>
        <vt:lpwstr/>
      </vt:variant>
      <vt:variant>
        <vt:lpwstr>_Toc102414862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S.W.</dc:creator>
  <cp:keywords/>
  <cp:lastModifiedBy>Jean Le Feuvre</cp:lastModifiedBy>
  <cp:revision>37</cp:revision>
  <cp:lastPrinted>2022-05-09T23:05:00Z</cp:lastPrinted>
  <dcterms:created xsi:type="dcterms:W3CDTF">2022-06-03T16:52:00Z</dcterms:created>
  <dcterms:modified xsi:type="dcterms:W3CDTF">2022-06-04T09:11:00Z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x_a">
    <vt:bool>false</vt:bool>
  </property>
  <property fmtid="{D5CDD505-2E9C-101B-9397-08002B2CF9AE}" pid="4" name="x_p">
    <vt:bool>false</vt:bool>
  </property>
  <property fmtid="{D5CDD505-2E9C-101B-9397-08002B2CF9AE}" pid="5" name="x_t">
    <vt:bool>false</vt:bool>
  </property>
  <property fmtid="{D5CDD505-2E9C-101B-9397-08002B2CF9AE}" pid="6" name="ISO-generation-date">
    <vt:lpwstr>2015-10-22 10:24:38 AM</vt:lpwstr>
  </property>
</Properties>
</file>