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6764CCA1"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127FE3">
        <w:rPr>
          <w:rFonts w:ascii="Times New Roman" w:hAnsi="Times New Roman" w:cs="Times New Roman"/>
          <w:w w:val="115"/>
          <w:sz w:val="28"/>
          <w:szCs w:val="28"/>
          <w:u w:val="thick"/>
        </w:rPr>
        <w:t>7</w:t>
      </w:r>
      <w:r w:rsidR="00263789" w:rsidRPr="00196997">
        <w:rPr>
          <w:rFonts w:ascii="Times New Roman" w:hAnsi="Times New Roman" w:cs="Times New Roman"/>
          <w:w w:val="115"/>
          <w:sz w:val="28"/>
          <w:szCs w:val="28"/>
          <w:u w:val="thick"/>
        </w:rPr>
        <w:t xml:space="preserve"> </w:t>
      </w:r>
      <w:r w:rsidR="004E45B6" w:rsidRPr="00196997">
        <w:rPr>
          <w:rFonts w:ascii="Times New Roman" w:hAnsi="Times New Roman" w:cs="Times New Roman"/>
          <w:w w:val="115"/>
          <w:sz w:val="48"/>
          <w:szCs w:val="48"/>
          <w:u w:val="thick"/>
        </w:rPr>
        <w:t>N</w:t>
      </w:r>
      <w:r w:rsidR="00533B07">
        <w:rPr>
          <w:rFonts w:ascii="Times New Roman" w:hAnsi="Times New Roman" w:cs="Times New Roman"/>
          <w:spacing w:val="28"/>
          <w:w w:val="115"/>
          <w:sz w:val="48"/>
          <w:szCs w:val="48"/>
          <w:u w:val="thick"/>
        </w:rPr>
        <w:t>00</w:t>
      </w:r>
      <w:r w:rsidR="00E10109">
        <w:rPr>
          <w:rFonts w:ascii="Times New Roman" w:hAnsi="Times New Roman" w:cs="Times New Roman"/>
          <w:spacing w:val="28"/>
          <w:w w:val="115"/>
          <w:sz w:val="48"/>
          <w:szCs w:val="48"/>
          <w:u w:val="thick"/>
        </w:rPr>
        <w:t>211</w:t>
      </w:r>
      <w:r w:rsidR="00C7124D" w:rsidRPr="00C7124D">
        <w:rPr>
          <w:rFonts w:ascii="Times New Roman" w:hAnsi="Times New Roman" w:cs="Times New Roman"/>
          <w:spacing w:val="28"/>
          <w:w w:val="115"/>
          <w:sz w:val="48"/>
          <w:szCs w:val="48"/>
          <w:u w:val="thick"/>
        </w:rPr>
        <w:t xml:space="preserve"> </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626B71D9"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EB0C99" w:rsidRPr="00EB0C99">
        <w:rPr>
          <w:rFonts w:ascii="Times New Roman" w:hAnsi="Times New Roman" w:cs="Times New Roman"/>
          <w:snapToGrid w:val="0"/>
        </w:rPr>
        <w:t>V-PCC Test Model v1</w:t>
      </w:r>
      <w:r w:rsidR="00AA73DB">
        <w:rPr>
          <w:rFonts w:ascii="Times New Roman" w:hAnsi="Times New Roman" w:cs="Times New Roman"/>
          <w:snapToGrid w:val="0"/>
        </w:rPr>
        <w:t>6</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3AA1C716"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w:t>
      </w:r>
      <w:r w:rsidR="00346E3E">
        <w:rPr>
          <w:rFonts w:ascii="Times New Roman" w:hAnsi="Times New Roman" w:cs="Times New Roman"/>
          <w:snapToGrid w:val="0"/>
          <w:sz w:val="24"/>
          <w:szCs w:val="24"/>
        </w:rPr>
        <w:t>1</w:t>
      </w:r>
      <w:r w:rsidRPr="00980E7B">
        <w:rPr>
          <w:rFonts w:ascii="Times New Roman" w:hAnsi="Times New Roman" w:cs="Times New Roman"/>
          <w:snapToGrid w:val="0"/>
          <w:sz w:val="24"/>
          <w:szCs w:val="24"/>
        </w:rPr>
        <w:t>-</w:t>
      </w:r>
      <w:r w:rsidR="00E10109">
        <w:rPr>
          <w:rFonts w:ascii="Times New Roman" w:hAnsi="Times New Roman" w:cs="Times New Roman"/>
          <w:snapToGrid w:val="0"/>
          <w:sz w:val="24"/>
          <w:szCs w:val="24"/>
        </w:rPr>
        <w:t>12</w:t>
      </w:r>
      <w:r w:rsidRPr="00980E7B">
        <w:rPr>
          <w:rFonts w:ascii="Times New Roman" w:hAnsi="Times New Roman" w:cs="Times New Roman"/>
          <w:snapToGrid w:val="0"/>
          <w:sz w:val="24"/>
          <w:szCs w:val="24"/>
        </w:rPr>
        <w:t>-</w:t>
      </w:r>
      <w:r w:rsidR="00E10109">
        <w:rPr>
          <w:rFonts w:ascii="Times New Roman" w:hAnsi="Times New Roman" w:cs="Times New Roman"/>
          <w:snapToGrid w:val="0"/>
          <w:sz w:val="24"/>
          <w:szCs w:val="24"/>
        </w:rPr>
        <w:t>03</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128B8F8B"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27FE3">
        <w:rPr>
          <w:rFonts w:ascii="Times New Roman" w:hAnsi="Times New Roman" w:cs="Times New Roman"/>
          <w:snapToGrid w:val="0"/>
          <w:sz w:val="24"/>
          <w:szCs w:val="24"/>
        </w:rPr>
        <w:t>7</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Heading1"/>
        <w:tabs>
          <w:tab w:val="left" w:pos="3099"/>
        </w:tabs>
        <w:rPr>
          <w:rFonts w:ascii="Times New Roman" w:hAnsi="Times New Roman" w:cs="Times New Roman"/>
          <w:b w:val="0"/>
          <w:snapToGrid w:val="0"/>
        </w:rPr>
      </w:pPr>
      <w:r w:rsidRPr="00E80AD7">
        <w:rPr>
          <w:rFonts w:ascii="Times New Roman" w:hAnsi="Times New Roman" w:cs="Times New Roman"/>
        </w:rPr>
        <w:t>Expected action:</w:t>
      </w:r>
      <w:r w:rsidRPr="00E80AD7">
        <w:tab/>
      </w:r>
      <w:r w:rsidR="00954B0D" w:rsidRPr="00E80AD7">
        <w:rPr>
          <w:rFonts w:ascii="Times New Roman" w:hAnsi="Times New Roman" w:cs="Times New Roman"/>
          <w:b w:val="0"/>
          <w:bCs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Heading1"/>
        <w:tabs>
          <w:tab w:val="left" w:pos="3099"/>
        </w:tabs>
        <w:rPr>
          <w:rFonts w:ascii="Times New Roman" w:hAnsi="Times New Roman" w:cs="Times New Roman"/>
          <w:b w:val="0"/>
          <w:snapToGrid w:val="0"/>
        </w:rPr>
      </w:pPr>
      <w:r w:rsidRPr="00E80AD7">
        <w:rPr>
          <w:rFonts w:ascii="Times New Roman" w:hAnsi="Times New Roman" w:cs="Times New Roman"/>
        </w:rPr>
        <w:t>Action due date:</w:t>
      </w:r>
      <w:r w:rsidRPr="00E80AD7">
        <w:tab/>
      </w:r>
      <w:r w:rsidRPr="00E80AD7">
        <w:rPr>
          <w:rFonts w:ascii="Times New Roman" w:hAnsi="Times New Roman" w:cs="Times New Roman"/>
          <w:b w:val="0"/>
          <w:bCs w:val="0"/>
        </w:rPr>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651C99B6"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BE0A03">
        <w:rPr>
          <w:rFonts w:ascii="Times New Roman" w:hAnsi="Times New Roman" w:cs="Times New Roman"/>
          <w:snapToGrid w:val="0"/>
          <w:sz w:val="24"/>
          <w:szCs w:val="24"/>
        </w:rPr>
        <w:t>18</w:t>
      </w:r>
      <w:r w:rsidRPr="00980E7B">
        <w:rPr>
          <w:rFonts w:ascii="Times New Roman" w:hAnsi="Times New Roman" w:cs="Times New Roman"/>
          <w:snapToGrid w:val="0"/>
          <w:sz w:val="24"/>
          <w:szCs w:val="24"/>
        </w:rPr>
        <w:t xml:space="preserve"> (with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0F5F8375"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127FE3">
        <w:rPr>
          <w:rFonts w:ascii="Times New Roman" w:hAnsi="Times New Roman" w:cs="Times New Roman"/>
          <w:snapToGrid w:val="0"/>
          <w:sz w:val="24"/>
          <w:szCs w:val="24"/>
        </w:rPr>
        <w:t>marius.preda</w:t>
      </w:r>
      <w:r w:rsidR="00196997" w:rsidRPr="00980E7B">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proofErr w:type="spellStart"/>
      <w:r w:rsidR="00127FE3">
        <w:rPr>
          <w:rFonts w:ascii="Times New Roman" w:hAnsi="Times New Roman" w:cs="Times New Roman"/>
          <w:snapToGrid w:val="0"/>
          <w:sz w:val="24"/>
          <w:szCs w:val="24"/>
        </w:rPr>
        <w:t>imt</w:t>
      </w:r>
      <w:proofErr w:type="spellEnd"/>
      <w:r w:rsidR="00196997" w:rsidRPr="00980E7B">
        <w:rPr>
          <w:rFonts w:ascii="Times New Roman" w:hAnsi="Times New Roman" w:cs="Times New Roman"/>
          <w:snapToGrid w:val="0"/>
          <w:sz w:val="24"/>
          <w:szCs w:val="24"/>
        </w:rPr>
        <w:t xml:space="preserve"> </w:t>
      </w:r>
      <w:r w:rsidR="000C78E6"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proofErr w:type="spellStart"/>
      <w:r w:rsidR="00127FE3">
        <w:rPr>
          <w:rFonts w:ascii="Times New Roman" w:hAnsi="Times New Roman" w:cs="Times New Roman"/>
          <w:snapToGrid w:val="0"/>
          <w:sz w:val="24"/>
          <w:szCs w:val="24"/>
        </w:rPr>
        <w:t>fr</w:t>
      </w:r>
      <w:proofErr w:type="spellEnd"/>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444B9CDD"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11" w:history="1">
        <w:r w:rsidR="000C78E6" w:rsidRPr="00980E7B">
          <w:rPr>
            <w:rStyle w:val="Hyperlink"/>
            <w:rFonts w:ascii="Times New Roman" w:hAnsi="Times New Roman" w:cs="Times New Roman"/>
            <w:snapToGrid w:val="0"/>
            <w:sz w:val="24"/>
            <w:szCs w:val="24"/>
            <w:u w:val="none"/>
          </w:rPr>
          <w:t>https://isotc.iso.org/livelink/livelink/open/jtc1sc29wg</w:t>
        </w:r>
        <w:r w:rsidR="00127FE3">
          <w:rPr>
            <w:rStyle w:val="Hyperlink"/>
            <w:rFonts w:ascii="Times New Roman" w:hAnsi="Times New Roman" w:cs="Times New Roman"/>
            <w:snapToGrid w:val="0"/>
            <w:sz w:val="24"/>
            <w:szCs w:val="24"/>
            <w:u w:val="none"/>
          </w:rPr>
          <w:t>7</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3DB70EE5"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00EF2D59">
        <w:rPr>
          <w:rFonts w:ascii="Times New Roman" w:eastAsia="SimSun" w:hAnsi="Times New Roman" w:cs="Times New Roman"/>
          <w:b/>
          <w:sz w:val="28"/>
          <w:szCs w:val="24"/>
          <w:lang w:val="en-GB" w:eastAsia="zh-CN"/>
        </w:rPr>
        <w:t xml:space="preserve"> MPEG </w:t>
      </w:r>
      <w:r w:rsidR="00127FE3">
        <w:rPr>
          <w:rFonts w:ascii="Times New Roman" w:eastAsia="SimSun" w:hAnsi="Times New Roman" w:cs="Times New Roman"/>
          <w:b/>
          <w:sz w:val="28"/>
          <w:szCs w:val="24"/>
          <w:lang w:val="en-GB" w:eastAsia="zh-CN"/>
        </w:rPr>
        <w:t xml:space="preserve">3D </w:t>
      </w:r>
      <w:r w:rsidR="00127FE3" w:rsidRPr="00127FE3">
        <w:rPr>
          <w:rFonts w:ascii="Times New Roman" w:eastAsia="SimSun" w:hAnsi="Times New Roman" w:cs="Times New Roman"/>
          <w:b/>
          <w:caps/>
          <w:sz w:val="28"/>
          <w:szCs w:val="24"/>
          <w:lang w:val="en-GB" w:eastAsia="zh-CN"/>
        </w:rPr>
        <w:t>Graphics Coding</w:t>
      </w:r>
    </w:p>
    <w:p w14:paraId="5093E541" w14:textId="77777777" w:rsidR="00385C5D" w:rsidRPr="003226C8" w:rsidRDefault="00385C5D" w:rsidP="00385C5D">
      <w:pPr>
        <w:rPr>
          <w:rFonts w:ascii="Times New Roman" w:hAnsi="Times New Roman" w:cs="Times New Roman"/>
          <w:lang w:val="en-GB"/>
        </w:rPr>
      </w:pPr>
    </w:p>
    <w:p w14:paraId="54CED6D6" w14:textId="12E4A418"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Pr="003226C8">
        <w:rPr>
          <w:rFonts w:ascii="Times New Roman" w:eastAsia="SimSun" w:hAnsi="Times New Roman" w:cs="Times New Roman"/>
          <w:b/>
          <w:sz w:val="28"/>
          <w:szCs w:val="24"/>
          <w:lang w:val="en-GB" w:eastAsia="zh-CN"/>
        </w:rPr>
        <w:t xml:space="preserve"> </w:t>
      </w:r>
      <w:r w:rsidR="00A31C1B" w:rsidRPr="00A31C1B">
        <w:rPr>
          <w:rFonts w:ascii="Times New Roman" w:eastAsia="SimSun" w:hAnsi="Times New Roman" w:cs="Times New Roman"/>
          <w:b/>
          <w:sz w:val="28"/>
          <w:szCs w:val="24"/>
          <w:lang w:val="en-GB" w:eastAsia="zh-CN"/>
        </w:rPr>
        <w:t>N</w:t>
      </w:r>
      <w:r w:rsidR="00533B07">
        <w:rPr>
          <w:rFonts w:ascii="Times New Roman" w:eastAsia="SimSun" w:hAnsi="Times New Roman" w:cs="Times New Roman"/>
          <w:b/>
          <w:sz w:val="28"/>
          <w:szCs w:val="24"/>
          <w:lang w:val="en-GB" w:eastAsia="zh-CN"/>
        </w:rPr>
        <w:t>00</w:t>
      </w:r>
      <w:r w:rsidR="00E10109">
        <w:rPr>
          <w:rFonts w:ascii="Times New Roman" w:eastAsia="SimSun" w:hAnsi="Times New Roman" w:cs="Times New Roman"/>
          <w:b/>
          <w:sz w:val="28"/>
          <w:szCs w:val="24"/>
          <w:lang w:val="en-GB" w:eastAsia="zh-CN"/>
        </w:rPr>
        <w:t>211</w:t>
      </w:r>
    </w:p>
    <w:p w14:paraId="1E14C2FC" w14:textId="14987822" w:rsidR="00385C5D" w:rsidRDefault="00E10109" w:rsidP="00385C5D">
      <w:pPr>
        <w:widowControl/>
        <w:jc w:val="right"/>
        <w:rPr>
          <w:rFonts w:ascii="Times New Roman" w:eastAsia="SimSun" w:hAnsi="Times New Roman" w:cs="Times New Roman"/>
          <w:b/>
          <w:sz w:val="28"/>
          <w:szCs w:val="24"/>
          <w:lang w:val="en-GB" w:eastAsia="zh-CN"/>
        </w:rPr>
      </w:pPr>
      <w:proofErr w:type="spellStart"/>
      <w:r>
        <w:rPr>
          <w:rFonts w:ascii="Times New Roman" w:eastAsia="SimSun" w:hAnsi="Times New Roman" w:cs="Times New Roman"/>
          <w:b/>
          <w:sz w:val="28"/>
          <w:szCs w:val="24"/>
          <w:lang w:val="en-GB" w:eastAsia="zh-CN"/>
        </w:rPr>
        <w:t>Octobre</w:t>
      </w:r>
      <w:proofErr w:type="spellEnd"/>
      <w:r w:rsidR="00385C5D" w:rsidRPr="003226C8">
        <w:rPr>
          <w:rFonts w:ascii="Times New Roman" w:eastAsia="SimSun" w:hAnsi="Times New Roman" w:cs="Times New Roman"/>
          <w:b/>
          <w:sz w:val="28"/>
          <w:szCs w:val="24"/>
          <w:lang w:val="en-GB" w:eastAsia="zh-CN"/>
        </w:rPr>
        <w:t xml:space="preserve"> 202</w:t>
      </w:r>
      <w:r w:rsidR="00586D89">
        <w:rPr>
          <w:rFonts w:ascii="Times New Roman" w:eastAsia="SimSun" w:hAnsi="Times New Roman" w:cs="Times New Roman"/>
          <w:b/>
          <w:sz w:val="28"/>
          <w:szCs w:val="24"/>
          <w:lang w:val="en-GB" w:eastAsia="zh-CN"/>
        </w:rPr>
        <w:t>1</w:t>
      </w:r>
      <w:r w:rsidR="00954B0D">
        <w:rPr>
          <w:rFonts w:ascii="Times New Roman" w:eastAsia="SimSun" w:hAnsi="Times New Roman" w:cs="Times New Roman"/>
          <w:b/>
          <w:sz w:val="28"/>
          <w:szCs w:val="24"/>
          <w:lang w:val="en-GB" w:eastAsia="zh-CN"/>
        </w:rPr>
        <w:t>, Virtual</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1EBA7305" w:rsidR="00954B0D" w:rsidRDefault="005E0E03">
            <w:pPr>
              <w:suppressAutoHyphens/>
              <w:rPr>
                <w:rFonts w:ascii="Times New Roman" w:hAnsi="Times New Roman" w:cs="Times New Roman"/>
                <w:b/>
                <w:sz w:val="24"/>
                <w:szCs w:val="24"/>
                <w:highlight w:val="yellow"/>
              </w:rPr>
            </w:pPr>
            <w:r w:rsidRPr="005E0E03">
              <w:rPr>
                <w:rFonts w:ascii="Times New Roman" w:hAnsi="Times New Roman" w:cs="Times New Roman"/>
                <w:b/>
                <w:sz w:val="24"/>
                <w:szCs w:val="24"/>
              </w:rPr>
              <w:t xml:space="preserve">V-PCC Test Model </w:t>
            </w:r>
            <w:r w:rsidR="00586D89">
              <w:rPr>
                <w:rFonts w:ascii="Times New Roman" w:hAnsi="Times New Roman" w:cs="Times New Roman"/>
                <w:b/>
                <w:sz w:val="24"/>
                <w:szCs w:val="24"/>
              </w:rPr>
              <w:t>v1</w:t>
            </w:r>
            <w:r w:rsidR="00AA73DB">
              <w:rPr>
                <w:rFonts w:ascii="Times New Roman" w:hAnsi="Times New Roman" w:cs="Times New Roman"/>
                <w:b/>
                <w:sz w:val="24"/>
                <w:szCs w:val="24"/>
              </w:rPr>
              <w:t>6</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0C29EB7E" w:rsidR="00954B0D" w:rsidRDefault="00954B0D">
            <w:pPr>
              <w:suppressAutoHyphens/>
              <w:rPr>
                <w:rFonts w:ascii="Times New Roman" w:hAnsi="Times New Roman" w:cs="Times New Roman"/>
                <w:b/>
                <w:sz w:val="24"/>
                <w:szCs w:val="24"/>
              </w:rPr>
            </w:pPr>
            <w:r w:rsidRPr="00C35219">
              <w:rPr>
                <w:rFonts w:ascii="Times New Roman" w:hAnsi="Times New Roman" w:cs="Times New Roman"/>
                <w:b/>
                <w:sz w:val="24"/>
                <w:szCs w:val="24"/>
              </w:rPr>
              <w:t xml:space="preserve">WG </w:t>
            </w:r>
            <w:r w:rsidR="00127FE3" w:rsidRPr="00C35219">
              <w:rPr>
                <w:rFonts w:ascii="Times New Roman" w:hAnsi="Times New Roman" w:cs="Times New Roman"/>
                <w:b/>
                <w:sz w:val="24"/>
                <w:szCs w:val="24"/>
              </w:rPr>
              <w:t>7</w:t>
            </w:r>
            <w:r w:rsidRPr="00C35219">
              <w:rPr>
                <w:rFonts w:ascii="Times New Roman" w:hAnsi="Times New Roman" w:cs="Times New Roman"/>
                <w:b/>
                <w:sz w:val="24"/>
                <w:szCs w:val="24"/>
              </w:rPr>
              <w:t xml:space="preserve">, </w:t>
            </w:r>
            <w:r>
              <w:rPr>
                <w:rFonts w:ascii="Times New Roman" w:hAnsi="Times New Roman" w:cs="Times New Roman"/>
                <w:b/>
                <w:sz w:val="24"/>
                <w:szCs w:val="24"/>
              </w:rPr>
              <w:t xml:space="preserve">MPEG </w:t>
            </w:r>
            <w:r w:rsidR="00127FE3">
              <w:rPr>
                <w:rFonts w:ascii="Times New Roman" w:hAnsi="Times New Roman" w:cs="Times New Roman"/>
                <w:b/>
                <w:sz w:val="24"/>
                <w:szCs w:val="24"/>
              </w:rPr>
              <w:t>3D Graphics Coding</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29A837B6" w:rsidR="00954B0D" w:rsidRPr="00954B0D" w:rsidRDefault="00586D89" w:rsidP="00A86680">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20</w:t>
            </w:r>
            <w:r w:rsidR="00E10109">
              <w:rPr>
                <w:rFonts w:ascii="Times New Roman" w:hAnsi="Times New Roman" w:cs="Times New Roman"/>
                <w:b/>
                <w:sz w:val="24"/>
                <w:szCs w:val="24"/>
                <w:lang w:val="fr-FR"/>
              </w:rPr>
              <w:t>979</w:t>
            </w:r>
          </w:p>
        </w:tc>
      </w:tr>
    </w:tbl>
    <w:p w14:paraId="0F0DC0D2" w14:textId="1D268C40" w:rsidR="00FF2653" w:rsidRDefault="00FF2653" w:rsidP="0018563E">
      <w:pPr>
        <w:rPr>
          <w:rFonts w:ascii="Times New Roman" w:hAnsi="Times New Roman" w:cs="Times New Roman"/>
          <w:sz w:val="24"/>
        </w:rPr>
      </w:pPr>
    </w:p>
    <w:p w14:paraId="6ADF394E" w14:textId="7746EE97" w:rsidR="00D53F54" w:rsidRDefault="00D53F54" w:rsidP="0018563E">
      <w:pPr>
        <w:rPr>
          <w:rFonts w:ascii="Times New Roman" w:hAnsi="Times New Roman" w:cs="Times New Roman"/>
          <w:sz w:val="24"/>
        </w:rPr>
      </w:pPr>
    </w:p>
    <w:p w14:paraId="773C0F1D" w14:textId="561CB9E7" w:rsidR="00407F65" w:rsidRDefault="00407F65" w:rsidP="0018563E">
      <w:pPr>
        <w:rPr>
          <w:rFonts w:ascii="Times New Roman" w:hAnsi="Times New Roman" w:cs="Times New Roman"/>
          <w:sz w:val="24"/>
        </w:rPr>
      </w:pPr>
    </w:p>
    <w:p w14:paraId="1635837A" w14:textId="135C1E62" w:rsidR="00407F65" w:rsidRPr="00407F65" w:rsidRDefault="00407F65" w:rsidP="00407F65">
      <w:pPr>
        <w:widowControl/>
        <w:wordWrap w:val="0"/>
        <w:autoSpaceDE/>
        <w:autoSpaceDN/>
        <w:jc w:val="center"/>
        <w:rPr>
          <w:rFonts w:ascii="Times New Roman" w:eastAsia="MS Mincho" w:hAnsi="Times New Roman" w:cs="Times New Roman"/>
          <w:b/>
          <w:bCs/>
          <w:sz w:val="24"/>
          <w:szCs w:val="24"/>
          <w:lang w:eastAsia="ja-JP"/>
        </w:rPr>
      </w:pPr>
      <w:r w:rsidRPr="00407F65">
        <w:rPr>
          <w:rFonts w:ascii="Calibri" w:eastAsia="Times New Roman" w:hAnsi="Calibri" w:cs="Times New Roman"/>
          <w:b/>
          <w:bCs/>
          <w:kern w:val="32"/>
          <w:sz w:val="32"/>
          <w:szCs w:val="32"/>
          <w:lang w:val="en-GB"/>
        </w:rPr>
        <w:t>[V-PCC] V-PCC Test Model v</w:t>
      </w:r>
      <w:r w:rsidR="00E10109">
        <w:rPr>
          <w:rFonts w:ascii="Calibri" w:eastAsia="Times New Roman" w:hAnsi="Calibri" w:cs="Times New Roman"/>
          <w:b/>
          <w:bCs/>
          <w:kern w:val="32"/>
          <w:sz w:val="32"/>
          <w:szCs w:val="32"/>
          <w:lang w:val="en-GB"/>
        </w:rPr>
        <w:t>16</w:t>
      </w:r>
    </w:p>
    <w:p w14:paraId="1E018A55" w14:textId="77777777" w:rsidR="00407F65" w:rsidRPr="00407F65" w:rsidRDefault="00407F65" w:rsidP="00407F65">
      <w:pPr>
        <w:widowControl/>
        <w:autoSpaceDE/>
        <w:autoSpaceDN/>
        <w:jc w:val="both"/>
        <w:rPr>
          <w:rFonts w:ascii="Times New Roman" w:eastAsia="MS Mincho" w:hAnsi="Times New Roman" w:cs="Times New Roman"/>
          <w:sz w:val="24"/>
          <w:szCs w:val="24"/>
          <w:lang w:val="de-AT"/>
        </w:rPr>
      </w:pPr>
    </w:p>
    <w:p w14:paraId="3C249C65" w14:textId="15FA3B77" w:rsidR="00407F65" w:rsidRPr="00E80AD7" w:rsidRDefault="00407F65" w:rsidP="00E80AD7">
      <w:pPr>
        <w:pStyle w:val="ListParagraph"/>
        <w:keepNext/>
        <w:widowControl/>
        <w:numPr>
          <w:ilvl w:val="0"/>
          <w:numId w:val="33"/>
        </w:numPr>
        <w:autoSpaceDE/>
        <w:autoSpaceDN/>
        <w:spacing w:before="240" w:after="60"/>
        <w:jc w:val="both"/>
        <w:outlineLvl w:val="0"/>
        <w:rPr>
          <w:rFonts w:ascii="Calibri" w:eastAsia="Times New Roman" w:hAnsi="Calibri" w:cs="Times New Roman"/>
          <w:b/>
          <w:bCs/>
          <w:kern w:val="32"/>
          <w:sz w:val="32"/>
          <w:szCs w:val="32"/>
          <w:lang w:eastAsia="ko-KR"/>
        </w:rPr>
      </w:pPr>
      <w:r w:rsidRPr="00E80AD7">
        <w:rPr>
          <w:rFonts w:ascii="Calibri" w:eastAsia="Times New Roman" w:hAnsi="Calibri" w:cs="Times New Roman"/>
          <w:b/>
          <w:bCs/>
          <w:kern w:val="32"/>
          <w:sz w:val="32"/>
          <w:szCs w:val="32"/>
          <w:lang w:eastAsia="ko-KR"/>
        </w:rPr>
        <w:t>Introduction</w:t>
      </w:r>
    </w:p>
    <w:p w14:paraId="6390AD66" w14:textId="77777777" w:rsidR="00407F65" w:rsidRPr="00407F65" w:rsidRDefault="00407F65" w:rsidP="00407F65">
      <w:pPr>
        <w:widowControl/>
        <w:autoSpaceDE/>
        <w:autoSpaceDN/>
        <w:jc w:val="both"/>
        <w:rPr>
          <w:rFonts w:ascii="Times New Roman" w:eastAsia="MS Mincho" w:hAnsi="Times New Roman" w:cs="Times New Roman"/>
          <w:sz w:val="24"/>
          <w:szCs w:val="24"/>
          <w:lang w:eastAsia="ko-KR"/>
        </w:rPr>
      </w:pPr>
    </w:p>
    <w:p w14:paraId="405912AC" w14:textId="1A9BE80C" w:rsidR="00407F65" w:rsidRPr="00407F65" w:rsidRDefault="00407F65" w:rsidP="00407F65">
      <w:pPr>
        <w:widowControl/>
        <w:autoSpaceDE/>
        <w:autoSpaceDN/>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Based on the MPEG-3DG-V-PCC decisions, a new release of the V-PCC test model 1</w:t>
      </w:r>
      <w:r w:rsidR="00E10109">
        <w:rPr>
          <w:rFonts w:ascii="Times New Roman" w:eastAsia="MS Mincho" w:hAnsi="Times New Roman" w:cs="Times New Roman"/>
          <w:sz w:val="24"/>
          <w:szCs w:val="24"/>
        </w:rPr>
        <w:t>6</w:t>
      </w:r>
      <w:r w:rsidRPr="00407F65">
        <w:rPr>
          <w:rFonts w:ascii="Times New Roman" w:eastAsia="MS Mincho" w:hAnsi="Times New Roman" w:cs="Times New Roman"/>
          <w:sz w:val="24"/>
          <w:szCs w:val="24"/>
        </w:rPr>
        <w:t xml:space="preserve">.0 has been delivered. </w:t>
      </w:r>
    </w:p>
    <w:p w14:paraId="342E2A8D" w14:textId="77777777" w:rsidR="00407F65" w:rsidRPr="00407F65" w:rsidRDefault="00407F65" w:rsidP="00407F65">
      <w:pPr>
        <w:widowControl/>
        <w:autoSpaceDE/>
        <w:autoSpaceDN/>
        <w:jc w:val="both"/>
        <w:rPr>
          <w:rFonts w:ascii="Times New Roman" w:eastAsia="MS Mincho" w:hAnsi="Times New Roman" w:cs="Times New Roman"/>
          <w:sz w:val="24"/>
          <w:szCs w:val="24"/>
        </w:rPr>
      </w:pPr>
    </w:p>
    <w:p w14:paraId="6A23236F" w14:textId="74117391" w:rsidR="00407F65" w:rsidRPr="00E80AD7" w:rsidRDefault="00407F65" w:rsidP="00E80AD7">
      <w:pPr>
        <w:pStyle w:val="ListParagraph"/>
        <w:keepNext/>
        <w:widowControl/>
        <w:numPr>
          <w:ilvl w:val="0"/>
          <w:numId w:val="33"/>
        </w:numPr>
        <w:autoSpaceDE/>
        <w:autoSpaceDN/>
        <w:spacing w:before="240" w:after="60"/>
        <w:jc w:val="both"/>
        <w:outlineLvl w:val="0"/>
        <w:rPr>
          <w:rFonts w:ascii="Calibri" w:eastAsia="Times New Roman" w:hAnsi="Calibri" w:cs="Times New Roman"/>
          <w:b/>
          <w:bCs/>
          <w:kern w:val="32"/>
          <w:sz w:val="32"/>
          <w:szCs w:val="32"/>
        </w:rPr>
      </w:pPr>
      <w:r w:rsidRPr="00E80AD7">
        <w:rPr>
          <w:rFonts w:ascii="Calibri" w:eastAsia="Times New Roman" w:hAnsi="Calibri" w:cs="Times New Roman"/>
          <w:b/>
          <w:bCs/>
          <w:kern w:val="32"/>
          <w:sz w:val="32"/>
          <w:szCs w:val="32"/>
        </w:rPr>
        <w:t>New integrations</w:t>
      </w:r>
    </w:p>
    <w:p w14:paraId="61134CB6" w14:textId="77777777" w:rsidR="00407F65" w:rsidRPr="00407F65" w:rsidRDefault="00407F65" w:rsidP="00407F65">
      <w:pPr>
        <w:widowControl/>
        <w:autoSpaceDE/>
        <w:autoSpaceDN/>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The next table presents the integrations that have been made in this new release. </w:t>
      </w:r>
    </w:p>
    <w:p w14:paraId="3C72D7D4" w14:textId="77777777" w:rsidR="00407F65" w:rsidRPr="00407F65" w:rsidRDefault="00407F65" w:rsidP="00407F65">
      <w:pPr>
        <w:widowControl/>
        <w:autoSpaceDE/>
        <w:autoSpaceDN/>
        <w:jc w:val="both"/>
        <w:rPr>
          <w:rFonts w:ascii="Times New Roman" w:eastAsia="MS Mincho" w:hAnsi="Times New Roman" w:cs="Times New Roman"/>
          <w:sz w:val="24"/>
          <w:szCs w:val="24"/>
        </w:rPr>
      </w:pPr>
    </w:p>
    <w:p w14:paraId="1CCEC792" w14:textId="24FF2E93" w:rsidR="00407F65" w:rsidRPr="00E80AD7" w:rsidRDefault="00407F65" w:rsidP="00E80AD7">
      <w:pPr>
        <w:pStyle w:val="ListParagraph"/>
        <w:keepNext/>
        <w:widowControl/>
        <w:numPr>
          <w:ilvl w:val="0"/>
          <w:numId w:val="33"/>
        </w:numPr>
        <w:autoSpaceDE/>
        <w:autoSpaceDN/>
        <w:spacing w:before="240" w:after="60"/>
        <w:jc w:val="both"/>
        <w:outlineLvl w:val="0"/>
        <w:rPr>
          <w:rFonts w:ascii="Calibri" w:eastAsia="Times New Roman" w:hAnsi="Calibri" w:cs="Times New Roman"/>
          <w:b/>
          <w:bCs/>
          <w:kern w:val="32"/>
          <w:sz w:val="32"/>
          <w:szCs w:val="32"/>
          <w:lang w:eastAsia="ko-KR"/>
        </w:rPr>
      </w:pPr>
      <w:r w:rsidRPr="00E80AD7">
        <w:rPr>
          <w:rFonts w:ascii="Calibri" w:eastAsia="Times New Roman" w:hAnsi="Calibri" w:cs="Times New Roman"/>
          <w:b/>
          <w:bCs/>
          <w:kern w:val="32"/>
          <w:sz w:val="32"/>
          <w:szCs w:val="32"/>
          <w:lang w:eastAsia="ko-KR"/>
        </w:rPr>
        <w:t>Software manual</w:t>
      </w:r>
    </w:p>
    <w:p w14:paraId="43CAE090" w14:textId="70C1E875" w:rsidR="00407F65" w:rsidRPr="00E80AD7" w:rsidRDefault="00407F65" w:rsidP="00E80AD7">
      <w:pPr>
        <w:pStyle w:val="ListParagraph"/>
        <w:keepNext/>
        <w:widowControl/>
        <w:numPr>
          <w:ilvl w:val="1"/>
          <w:numId w:val="33"/>
        </w:numPr>
        <w:autoSpaceDE/>
        <w:autoSpaceDN/>
        <w:spacing w:before="240" w:after="60"/>
        <w:jc w:val="both"/>
        <w:outlineLvl w:val="1"/>
        <w:rPr>
          <w:rFonts w:ascii="Calibri" w:eastAsia="Times New Roman" w:hAnsi="Calibri" w:cs="Times New Roman"/>
          <w:b/>
          <w:bCs/>
          <w:i/>
          <w:iCs/>
          <w:sz w:val="28"/>
          <w:szCs w:val="28"/>
        </w:rPr>
      </w:pPr>
      <w:r w:rsidRPr="00E80AD7">
        <w:rPr>
          <w:rFonts w:ascii="Calibri" w:eastAsia="Times New Roman" w:hAnsi="Calibri" w:cs="Times New Roman"/>
          <w:b/>
          <w:bCs/>
          <w:i/>
          <w:iCs/>
          <w:sz w:val="28"/>
          <w:szCs w:val="28"/>
        </w:rPr>
        <w:t xml:space="preserve">Obtaining the software </w:t>
      </w:r>
    </w:p>
    <w:p w14:paraId="5915DAD0"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The authoritative location of the software is the following git repository: </w:t>
      </w:r>
      <w:hyperlink r:id="rId12" w:history="1">
        <w:r w:rsidRPr="00407F65">
          <w:rPr>
            <w:rFonts w:ascii="Times New Roman" w:eastAsia="MS Mincho" w:hAnsi="Times New Roman" w:cs="Times New Roman"/>
            <w:color w:val="0000FF"/>
            <w:sz w:val="24"/>
            <w:szCs w:val="24"/>
            <w:u w:val="single"/>
          </w:rPr>
          <w:t>http://mpegx.int-evry.fr/software/MPEG/PCC/TM/mpeg-pcc-tmc2.git</w:t>
        </w:r>
      </w:hyperlink>
      <w:r w:rsidRPr="00407F65">
        <w:rPr>
          <w:rFonts w:ascii="Times New Roman" w:eastAsia="MS Mincho" w:hAnsi="Times New Roman" w:cs="Times New Roman"/>
          <w:sz w:val="24"/>
          <w:szCs w:val="24"/>
        </w:rPr>
        <w:t>.</w:t>
      </w:r>
    </w:p>
    <w:p w14:paraId="367849FC" w14:textId="77777777" w:rsidR="00407F65" w:rsidRPr="00407F65" w:rsidRDefault="00407F65" w:rsidP="00407F65">
      <w:pPr>
        <w:widowControl/>
        <w:autoSpaceDE/>
        <w:autoSpaceDN/>
        <w:jc w:val="both"/>
        <w:rPr>
          <w:rFonts w:ascii="Times New Roman" w:eastAsia="MS Mincho" w:hAnsi="Times New Roman" w:cs="Times New Roman"/>
          <w:sz w:val="24"/>
          <w:szCs w:val="24"/>
        </w:rPr>
      </w:pPr>
    </w:p>
    <w:p w14:paraId="3FBB1C04" w14:textId="2D246C9B"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Each released version may be identified by a version control system tag in the form </w:t>
      </w:r>
      <w:r w:rsidRPr="00407F65">
        <w:rPr>
          <w:rFonts w:ascii="Courier New" w:eastAsia="Courier New" w:hAnsi="Courier New" w:cs="Courier New"/>
          <w:sz w:val="20"/>
          <w:szCs w:val="20"/>
        </w:rPr>
        <w:t>release-v1</w:t>
      </w:r>
      <w:r w:rsidR="00E10109">
        <w:rPr>
          <w:rFonts w:ascii="Courier New" w:eastAsia="Courier New" w:hAnsi="Courier New" w:cs="Courier New"/>
          <w:sz w:val="20"/>
          <w:szCs w:val="20"/>
        </w:rPr>
        <w:t>6</w:t>
      </w:r>
      <w:r w:rsidRPr="00407F65">
        <w:rPr>
          <w:rFonts w:ascii="Courier New" w:eastAsia="Courier New" w:hAnsi="Courier New" w:cs="Courier New"/>
          <w:sz w:val="20"/>
          <w:szCs w:val="20"/>
        </w:rPr>
        <w:t>.0</w:t>
      </w:r>
      <w:r w:rsidRPr="00407F65">
        <w:rPr>
          <w:rFonts w:ascii="Times New Roman" w:eastAsia="MS Mincho" w:hAnsi="Times New Roman" w:cs="Times New Roman"/>
          <w:sz w:val="24"/>
          <w:szCs w:val="24"/>
        </w:rPr>
        <w:t>.</w:t>
      </w:r>
    </w:p>
    <w:p w14:paraId="082EACA2"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An example:</w:t>
      </w:r>
    </w:p>
    <w:p w14:paraId="01A17AE7" w14:textId="77777777" w:rsidR="00407F65" w:rsidRPr="00407F65" w:rsidRDefault="00407F65" w:rsidP="00407F65">
      <w:pPr>
        <w:widowControl/>
        <w:autoSpaceDE/>
        <w:autoSpaceDN/>
        <w:spacing w:after="3" w:line="261" w:lineRule="auto"/>
        <w:rPr>
          <w:rFonts w:ascii="Times New Roman" w:eastAsia="MS Mincho" w:hAnsi="Times New Roman" w:cs="Times New Roman"/>
          <w:sz w:val="20"/>
          <w:szCs w:val="20"/>
        </w:rPr>
      </w:pPr>
      <w:r w:rsidRPr="00407F65">
        <w:rPr>
          <w:rFonts w:ascii="Courier New" w:eastAsia="Courier New" w:hAnsi="Courier New" w:cs="Courier New"/>
          <w:sz w:val="24"/>
          <w:szCs w:val="24"/>
        </w:rPr>
        <w:t xml:space="preserve">$ </w:t>
      </w:r>
      <w:r w:rsidRPr="00407F65">
        <w:rPr>
          <w:rFonts w:ascii="Courier New" w:eastAsia="Courier New" w:hAnsi="Courier New" w:cs="Courier New"/>
          <w:sz w:val="20"/>
          <w:szCs w:val="20"/>
        </w:rPr>
        <w:t>git clone http://mpegx.int-evry.fr/software/MPEG/PCC/mpeg-pcc-tmc2.git</w:t>
      </w:r>
    </w:p>
    <w:p w14:paraId="2AF49E4D" w14:textId="77777777" w:rsidR="00407F65" w:rsidRPr="00407F65" w:rsidRDefault="00407F65" w:rsidP="00407F65">
      <w:pPr>
        <w:widowControl/>
        <w:autoSpaceDE/>
        <w:autoSpaceDN/>
        <w:spacing w:after="138" w:line="261" w:lineRule="auto"/>
        <w:rPr>
          <w:rFonts w:ascii="Times New Roman" w:eastAsia="MS Mincho" w:hAnsi="Times New Roman" w:cs="Times New Roman"/>
          <w:sz w:val="20"/>
          <w:szCs w:val="20"/>
        </w:rPr>
      </w:pPr>
      <w:r w:rsidRPr="00407F65">
        <w:rPr>
          <w:rFonts w:ascii="Courier New" w:eastAsia="Courier New" w:hAnsi="Courier New" w:cs="Courier New"/>
          <w:sz w:val="20"/>
          <w:szCs w:val="20"/>
        </w:rPr>
        <w:t>$ cd mpeg-pcc-tmc2</w:t>
      </w:r>
    </w:p>
    <w:p w14:paraId="0569B42A"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It is strongly advised to obtain the software using the version control system rather than to download a zip (or other archive) of a release. The build system uses the version control system to accurately identify the version being built. </w:t>
      </w:r>
    </w:p>
    <w:p w14:paraId="4331531C"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
    <w:p w14:paraId="564E42EF" w14:textId="77777777" w:rsidR="00407F65" w:rsidRPr="00407F65" w:rsidRDefault="00407F65" w:rsidP="00407F65">
      <w:pPr>
        <w:widowControl/>
        <w:autoSpaceDE/>
        <w:autoSpaceDN/>
        <w:spacing w:after="219" w:line="261" w:lineRule="auto"/>
        <w:ind w:left="-5"/>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Bugs should be reported on the issue tracker set up at </w:t>
      </w:r>
      <w:hyperlink r:id="rId13" w:history="1">
        <w:r w:rsidRPr="00407F65">
          <w:rPr>
            <w:rFonts w:ascii="Times New Roman" w:eastAsia="MS Mincho" w:hAnsi="Times New Roman" w:cs="Times New Roman"/>
            <w:color w:val="0000FF"/>
            <w:sz w:val="24"/>
            <w:szCs w:val="24"/>
            <w:u w:val="single"/>
          </w:rPr>
          <w:t>http://mpegx.int-evry.fr/software/MPEG/PCC/TM/mpeg-pcc-tmc2/issues/new</w:t>
        </w:r>
      </w:hyperlink>
      <w:r w:rsidRPr="00407F65">
        <w:rPr>
          <w:rFonts w:ascii="Times New Roman" w:eastAsia="MS Mincho" w:hAnsi="Times New Roman" w:cs="Times New Roman"/>
          <w:sz w:val="24"/>
          <w:szCs w:val="24"/>
        </w:rPr>
        <w:t xml:space="preserve">. </w:t>
      </w:r>
    </w:p>
    <w:p w14:paraId="136AA03F" w14:textId="77777777" w:rsidR="00407F65" w:rsidRPr="00407F65" w:rsidRDefault="00407F65" w:rsidP="00407F65">
      <w:pPr>
        <w:widowControl/>
        <w:autoSpaceDE/>
        <w:autoSpaceDN/>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lastRenderedPageBreak/>
        <w:t>The codec is supported on Linux, OSX and Windows platforms. The build configuration is managed using CMake. It is strongly advised to build the software in a separate build directory.</w:t>
      </w:r>
    </w:p>
    <w:p w14:paraId="7C92470E" w14:textId="77777777" w:rsidR="00407F65" w:rsidRPr="00407F65" w:rsidRDefault="00407F65" w:rsidP="00407F65">
      <w:pPr>
        <w:widowControl/>
        <w:autoSpaceDE/>
        <w:autoSpaceDN/>
        <w:jc w:val="both"/>
        <w:rPr>
          <w:rFonts w:ascii="Times New Roman" w:eastAsia="MS Mincho" w:hAnsi="Times New Roman" w:cs="Times New Roman"/>
          <w:sz w:val="24"/>
          <w:szCs w:val="24"/>
        </w:rPr>
      </w:pPr>
    </w:p>
    <w:p w14:paraId="12BCF0CE" w14:textId="1D3E1417" w:rsidR="00407F65" w:rsidRPr="00407F65" w:rsidRDefault="00407F65" w:rsidP="00407F65">
      <w:pPr>
        <w:widowControl/>
        <w:autoSpaceDE/>
        <w:autoSpaceDN/>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Bash scripts can be </w:t>
      </w:r>
      <w:r w:rsidR="00C32C45" w:rsidRPr="00407F65">
        <w:rPr>
          <w:rFonts w:ascii="Times New Roman" w:eastAsia="MS Mincho" w:hAnsi="Times New Roman" w:cs="Times New Roman"/>
          <w:sz w:val="24"/>
          <w:szCs w:val="24"/>
        </w:rPr>
        <w:t>used</w:t>
      </w:r>
      <w:r w:rsidRPr="00407F65">
        <w:rPr>
          <w:rFonts w:ascii="Times New Roman" w:eastAsia="MS Mincho" w:hAnsi="Times New Roman" w:cs="Times New Roman"/>
          <w:sz w:val="24"/>
          <w:szCs w:val="24"/>
        </w:rPr>
        <w:t xml:space="preserve"> to build mpeg-</w:t>
      </w:r>
      <w:proofErr w:type="spellStart"/>
      <w:r w:rsidRPr="00407F65">
        <w:rPr>
          <w:rFonts w:ascii="Times New Roman" w:eastAsia="MS Mincho" w:hAnsi="Times New Roman" w:cs="Times New Roman"/>
          <w:sz w:val="24"/>
          <w:szCs w:val="24"/>
        </w:rPr>
        <w:t>pcc</w:t>
      </w:r>
      <w:proofErr w:type="spellEnd"/>
      <w:r w:rsidRPr="00407F65">
        <w:rPr>
          <w:rFonts w:ascii="Times New Roman" w:eastAsia="MS Mincho" w:hAnsi="Times New Roman" w:cs="Times New Roman"/>
          <w:sz w:val="24"/>
          <w:szCs w:val="24"/>
        </w:rPr>
        <w:t>-</w:t>
      </w:r>
      <w:proofErr w:type="spellStart"/>
      <w:r w:rsidRPr="00407F65">
        <w:rPr>
          <w:rFonts w:ascii="Times New Roman" w:eastAsia="MS Mincho" w:hAnsi="Times New Roman" w:cs="Times New Roman"/>
          <w:sz w:val="24"/>
          <w:szCs w:val="24"/>
        </w:rPr>
        <w:t>dmetric</w:t>
      </w:r>
      <w:proofErr w:type="spellEnd"/>
      <w:r w:rsidRPr="00407F65">
        <w:rPr>
          <w:rFonts w:ascii="Times New Roman" w:eastAsia="MS Mincho" w:hAnsi="Times New Roman" w:cs="Times New Roman"/>
          <w:sz w:val="24"/>
          <w:szCs w:val="24"/>
        </w:rPr>
        <w:t xml:space="preserve"> project: build.sh to build solutions and clear.sh to clean.</w:t>
      </w:r>
    </w:p>
    <w:p w14:paraId="756EC71B" w14:textId="77777777" w:rsidR="00407F65" w:rsidRPr="00407F65" w:rsidRDefault="00407F65" w:rsidP="00407F65">
      <w:pPr>
        <w:widowControl/>
        <w:autoSpaceDE/>
        <w:autoSpaceDN/>
        <w:jc w:val="both"/>
        <w:rPr>
          <w:rFonts w:ascii="Times New Roman" w:eastAsia="MS Mincho" w:hAnsi="Times New Roman" w:cs="Times New Roman"/>
          <w:sz w:val="24"/>
          <w:szCs w:val="24"/>
        </w:rPr>
      </w:pPr>
    </w:p>
    <w:p w14:paraId="35D94075" w14:textId="77777777" w:rsidR="00407F65" w:rsidRPr="00407F65" w:rsidRDefault="00407F65" w:rsidP="00407F65">
      <w:pPr>
        <w:widowControl/>
        <w:autoSpaceDE/>
        <w:autoSpaceDN/>
        <w:spacing w:after="31" w:line="261" w:lineRule="auto"/>
        <w:ind w:left="229" w:hanging="174"/>
        <w:rPr>
          <w:rFonts w:ascii="Times New Roman" w:eastAsia="Times New Roman" w:hAnsi="Times New Roman" w:cs="Times New Roman"/>
          <w:b/>
          <w:sz w:val="24"/>
          <w:szCs w:val="24"/>
        </w:rPr>
      </w:pPr>
      <w:r w:rsidRPr="00407F65">
        <w:rPr>
          <w:rFonts w:ascii="Times New Roman" w:eastAsia="Times New Roman" w:hAnsi="Times New Roman" w:cs="Times New Roman"/>
          <w:b/>
          <w:sz w:val="24"/>
          <w:szCs w:val="24"/>
        </w:rPr>
        <w:t xml:space="preserve">Linux </w:t>
      </w:r>
    </w:p>
    <w:p w14:paraId="6A8AA6D6" w14:textId="77777777" w:rsidR="00407F65" w:rsidRPr="00407F65" w:rsidRDefault="00407F65" w:rsidP="00407F65">
      <w:pPr>
        <w:widowControl/>
        <w:autoSpaceDE/>
        <w:autoSpaceDN/>
        <w:spacing w:after="31" w:line="261" w:lineRule="auto"/>
        <w:ind w:left="229" w:hanging="174"/>
        <w:rPr>
          <w:rFonts w:ascii="Courier New" w:eastAsia="Courier New" w:hAnsi="Courier New" w:cs="Courier New"/>
          <w:sz w:val="20"/>
          <w:szCs w:val="20"/>
        </w:rPr>
      </w:pPr>
      <w:r w:rsidRPr="00407F65">
        <w:rPr>
          <w:rFonts w:ascii="Times New Roman" w:eastAsia="Times New Roman" w:hAnsi="Times New Roman" w:cs="Times New Roman"/>
          <w:b/>
          <w:sz w:val="24"/>
          <w:szCs w:val="24"/>
        </w:rPr>
        <w:t xml:space="preserve">   </w:t>
      </w:r>
      <w:proofErr w:type="spellStart"/>
      <w:r w:rsidRPr="00407F65">
        <w:rPr>
          <w:rFonts w:ascii="Courier New" w:eastAsia="Courier New" w:hAnsi="Courier New" w:cs="Courier New"/>
          <w:sz w:val="20"/>
          <w:szCs w:val="20"/>
        </w:rPr>
        <w:t>mkdir</w:t>
      </w:r>
      <w:proofErr w:type="spellEnd"/>
      <w:r w:rsidRPr="00407F65">
        <w:rPr>
          <w:rFonts w:ascii="Courier New" w:eastAsia="Courier New" w:hAnsi="Courier New" w:cs="Courier New"/>
          <w:sz w:val="20"/>
          <w:szCs w:val="20"/>
        </w:rPr>
        <w:t xml:space="preserve"> build </w:t>
      </w:r>
    </w:p>
    <w:p w14:paraId="642F53E1" w14:textId="77777777" w:rsidR="00407F65" w:rsidRPr="00407F65" w:rsidRDefault="00407F65" w:rsidP="00407F65">
      <w:pPr>
        <w:widowControl/>
        <w:autoSpaceDE/>
        <w:autoSpaceDN/>
        <w:spacing w:after="31" w:line="261" w:lineRule="auto"/>
        <w:ind w:left="229" w:hanging="174"/>
        <w:rPr>
          <w:rFonts w:ascii="Courier New" w:eastAsia="Courier New" w:hAnsi="Courier New" w:cs="Courier New"/>
          <w:sz w:val="20"/>
          <w:szCs w:val="20"/>
        </w:rPr>
      </w:pPr>
      <w:r w:rsidRPr="00407F65">
        <w:rPr>
          <w:rFonts w:ascii="Courier New" w:eastAsia="Courier New" w:hAnsi="Courier New" w:cs="Courier New"/>
          <w:sz w:val="20"/>
          <w:szCs w:val="20"/>
        </w:rPr>
        <w:t xml:space="preserve"> cd build </w:t>
      </w:r>
    </w:p>
    <w:p w14:paraId="06B1CD69" w14:textId="77777777" w:rsidR="00407F65" w:rsidRPr="00407F65" w:rsidRDefault="00407F65" w:rsidP="00407F65">
      <w:pPr>
        <w:widowControl/>
        <w:autoSpaceDE/>
        <w:autoSpaceDN/>
        <w:spacing w:after="31" w:line="261" w:lineRule="auto"/>
        <w:ind w:left="229" w:hanging="174"/>
        <w:rPr>
          <w:rFonts w:ascii="Times New Roman" w:eastAsia="MS Mincho" w:hAnsi="Times New Roman" w:cs="Times New Roman"/>
          <w:sz w:val="20"/>
          <w:szCs w:val="20"/>
        </w:rPr>
      </w:pPr>
      <w:r w:rsidRPr="00407F65">
        <w:rPr>
          <w:rFonts w:ascii="Courier New" w:eastAsia="Courier New" w:hAnsi="Courier New" w:cs="Courier New"/>
          <w:sz w:val="20"/>
          <w:szCs w:val="20"/>
        </w:rPr>
        <w:t xml:space="preserve"> </w:t>
      </w:r>
      <w:proofErr w:type="spellStart"/>
      <w:r w:rsidRPr="00407F65">
        <w:rPr>
          <w:rFonts w:ascii="Courier New" w:eastAsia="Courier New" w:hAnsi="Courier New" w:cs="Courier New"/>
          <w:sz w:val="20"/>
          <w:szCs w:val="20"/>
        </w:rPr>
        <w:t>cmake</w:t>
      </w:r>
      <w:proofErr w:type="spellEnd"/>
      <w:r w:rsidRPr="00407F65">
        <w:rPr>
          <w:rFonts w:ascii="Courier New" w:eastAsia="Courier New" w:hAnsi="Courier New" w:cs="Courier New"/>
          <w:sz w:val="20"/>
          <w:szCs w:val="20"/>
        </w:rPr>
        <w:t xml:space="preserve"> .. make</w:t>
      </w:r>
    </w:p>
    <w:p w14:paraId="6E21F37B" w14:textId="77777777" w:rsidR="00407F65" w:rsidRPr="00407F65" w:rsidRDefault="00407F65" w:rsidP="00407F65">
      <w:pPr>
        <w:widowControl/>
        <w:autoSpaceDE/>
        <w:autoSpaceDN/>
        <w:spacing w:after="3" w:line="261" w:lineRule="auto"/>
        <w:ind w:left="224"/>
        <w:rPr>
          <w:rFonts w:ascii="Times New Roman" w:eastAsia="MS Mincho" w:hAnsi="Times New Roman" w:cs="Times New Roman"/>
          <w:sz w:val="20"/>
          <w:szCs w:val="20"/>
        </w:rPr>
      </w:pPr>
      <w:r w:rsidRPr="00407F65">
        <w:rPr>
          <w:rFonts w:ascii="Courier New" w:eastAsia="Courier New" w:hAnsi="Courier New" w:cs="Courier New"/>
          <w:sz w:val="20"/>
          <w:szCs w:val="20"/>
        </w:rPr>
        <w:t>../bin/PccAppEncoder --help</w:t>
      </w:r>
    </w:p>
    <w:p w14:paraId="2786BAAF" w14:textId="77777777" w:rsidR="00407F65" w:rsidRPr="00407F65" w:rsidRDefault="00407F65" w:rsidP="00407F65">
      <w:pPr>
        <w:widowControl/>
        <w:autoSpaceDE/>
        <w:autoSpaceDN/>
        <w:spacing w:after="3" w:line="261" w:lineRule="auto"/>
        <w:ind w:left="224"/>
        <w:rPr>
          <w:rFonts w:ascii="Times New Roman" w:eastAsia="MS Mincho" w:hAnsi="Times New Roman" w:cs="Times New Roman"/>
          <w:sz w:val="20"/>
          <w:szCs w:val="20"/>
        </w:rPr>
      </w:pPr>
      <w:r w:rsidRPr="00407F65">
        <w:rPr>
          <w:rFonts w:ascii="Courier New" w:eastAsia="Courier New" w:hAnsi="Courier New" w:cs="Courier New"/>
          <w:sz w:val="20"/>
          <w:szCs w:val="20"/>
        </w:rPr>
        <w:t>../bin/</w:t>
      </w:r>
      <w:proofErr w:type="spellStart"/>
      <w:r w:rsidRPr="00407F65">
        <w:rPr>
          <w:rFonts w:ascii="Courier New" w:eastAsia="Courier New" w:hAnsi="Courier New" w:cs="Courier New"/>
          <w:sz w:val="20"/>
          <w:szCs w:val="20"/>
        </w:rPr>
        <w:t>PccAppDecoder</w:t>
      </w:r>
      <w:proofErr w:type="spellEnd"/>
      <w:r w:rsidRPr="00407F65">
        <w:rPr>
          <w:rFonts w:ascii="Courier New" w:eastAsia="Courier New" w:hAnsi="Courier New" w:cs="Courier New"/>
          <w:sz w:val="20"/>
          <w:szCs w:val="20"/>
        </w:rPr>
        <w:t xml:space="preserve"> --help</w:t>
      </w:r>
    </w:p>
    <w:p w14:paraId="76B48EEF" w14:textId="77777777" w:rsidR="00407F65" w:rsidRPr="00407F65" w:rsidRDefault="00407F65" w:rsidP="00407F65">
      <w:pPr>
        <w:widowControl/>
        <w:autoSpaceDE/>
        <w:autoSpaceDN/>
        <w:spacing w:after="138" w:line="261" w:lineRule="auto"/>
        <w:ind w:left="224"/>
        <w:rPr>
          <w:rFonts w:ascii="Courier New" w:eastAsia="Courier New" w:hAnsi="Courier New" w:cs="Courier New"/>
          <w:sz w:val="20"/>
          <w:szCs w:val="20"/>
        </w:rPr>
      </w:pPr>
      <w:r w:rsidRPr="00407F65">
        <w:rPr>
          <w:rFonts w:ascii="Courier New" w:eastAsia="Courier New" w:hAnsi="Courier New" w:cs="Courier New"/>
          <w:sz w:val="20"/>
          <w:szCs w:val="20"/>
        </w:rPr>
        <w:t>../bin/</w:t>
      </w:r>
      <w:proofErr w:type="spellStart"/>
      <w:r w:rsidRPr="00407F65">
        <w:rPr>
          <w:rFonts w:ascii="Courier New" w:eastAsia="Courier New" w:hAnsi="Courier New" w:cs="Courier New"/>
          <w:sz w:val="20"/>
          <w:szCs w:val="20"/>
        </w:rPr>
        <w:t>PccAppMetrics</w:t>
      </w:r>
      <w:proofErr w:type="spellEnd"/>
      <w:r w:rsidRPr="00407F65">
        <w:rPr>
          <w:rFonts w:ascii="Courier New" w:eastAsia="Courier New" w:hAnsi="Courier New" w:cs="Courier New"/>
          <w:sz w:val="20"/>
          <w:szCs w:val="20"/>
        </w:rPr>
        <w:t xml:space="preserve"> –help</w:t>
      </w:r>
    </w:p>
    <w:p w14:paraId="07DC4BFB" w14:textId="77777777" w:rsidR="00407F65" w:rsidRPr="00407F65" w:rsidRDefault="00407F65" w:rsidP="00407F65">
      <w:pPr>
        <w:widowControl/>
        <w:autoSpaceDE/>
        <w:autoSpaceDN/>
        <w:spacing w:after="138" w:line="261" w:lineRule="auto"/>
        <w:ind w:left="224"/>
        <w:rPr>
          <w:rFonts w:ascii="Times New Roman" w:eastAsia="MS Mincho" w:hAnsi="Times New Roman" w:cs="Times New Roman"/>
          <w:sz w:val="24"/>
          <w:szCs w:val="24"/>
        </w:rPr>
      </w:pPr>
    </w:p>
    <w:p w14:paraId="295B980E" w14:textId="77777777" w:rsidR="00407F65" w:rsidRPr="00407F65" w:rsidRDefault="00407F65" w:rsidP="00407F65">
      <w:pPr>
        <w:widowControl/>
        <w:autoSpaceDE/>
        <w:autoSpaceDN/>
        <w:spacing w:after="31" w:line="261" w:lineRule="auto"/>
        <w:ind w:left="229" w:hanging="174"/>
        <w:rPr>
          <w:rFonts w:ascii="Times New Roman" w:eastAsia="Times New Roman" w:hAnsi="Times New Roman" w:cs="Times New Roman"/>
          <w:b/>
          <w:sz w:val="24"/>
          <w:szCs w:val="24"/>
        </w:rPr>
      </w:pPr>
      <w:r w:rsidRPr="00407F65">
        <w:rPr>
          <w:rFonts w:ascii="Times New Roman" w:eastAsia="Times New Roman" w:hAnsi="Times New Roman" w:cs="Times New Roman"/>
          <w:b/>
          <w:sz w:val="24"/>
          <w:szCs w:val="24"/>
        </w:rPr>
        <w:t xml:space="preserve">OSX </w:t>
      </w:r>
    </w:p>
    <w:p w14:paraId="39E50995" w14:textId="77777777" w:rsidR="00407F65" w:rsidRPr="00407F65" w:rsidRDefault="00407F65" w:rsidP="00407F65">
      <w:pPr>
        <w:widowControl/>
        <w:autoSpaceDE/>
        <w:autoSpaceDN/>
        <w:spacing w:after="31" w:line="261" w:lineRule="auto"/>
        <w:ind w:left="229" w:hanging="174"/>
        <w:rPr>
          <w:rFonts w:ascii="Courier New" w:eastAsia="Courier New" w:hAnsi="Courier New" w:cs="Courier New"/>
          <w:sz w:val="20"/>
          <w:szCs w:val="20"/>
        </w:rPr>
      </w:pPr>
      <w:r w:rsidRPr="00407F65">
        <w:rPr>
          <w:rFonts w:ascii="Times New Roman" w:eastAsia="Times New Roman" w:hAnsi="Times New Roman" w:cs="Times New Roman"/>
          <w:b/>
          <w:sz w:val="20"/>
          <w:szCs w:val="20"/>
        </w:rPr>
        <w:t xml:space="preserve">  </w:t>
      </w:r>
      <w:proofErr w:type="spellStart"/>
      <w:r w:rsidRPr="00407F65">
        <w:rPr>
          <w:rFonts w:ascii="Courier New" w:eastAsia="Courier New" w:hAnsi="Courier New" w:cs="Courier New"/>
          <w:sz w:val="20"/>
          <w:szCs w:val="20"/>
        </w:rPr>
        <w:t>mkdir</w:t>
      </w:r>
      <w:proofErr w:type="spellEnd"/>
      <w:r w:rsidRPr="00407F65">
        <w:rPr>
          <w:rFonts w:ascii="Courier New" w:eastAsia="Courier New" w:hAnsi="Courier New" w:cs="Courier New"/>
          <w:sz w:val="20"/>
          <w:szCs w:val="20"/>
        </w:rPr>
        <w:t xml:space="preserve"> build</w:t>
      </w:r>
    </w:p>
    <w:p w14:paraId="22AD7152" w14:textId="77777777" w:rsidR="00407F65" w:rsidRPr="00407F65" w:rsidRDefault="00407F65" w:rsidP="00407F65">
      <w:pPr>
        <w:widowControl/>
        <w:autoSpaceDE/>
        <w:autoSpaceDN/>
        <w:spacing w:after="31" w:line="261" w:lineRule="auto"/>
        <w:ind w:left="229" w:hanging="174"/>
        <w:rPr>
          <w:rFonts w:ascii="Courier New" w:eastAsia="Courier New" w:hAnsi="Courier New" w:cs="Courier New"/>
          <w:sz w:val="20"/>
          <w:szCs w:val="20"/>
        </w:rPr>
      </w:pPr>
      <w:r w:rsidRPr="00407F65">
        <w:rPr>
          <w:rFonts w:ascii="Courier New" w:eastAsia="Courier New" w:hAnsi="Courier New" w:cs="Courier New"/>
          <w:sz w:val="20"/>
          <w:szCs w:val="20"/>
        </w:rPr>
        <w:t xml:space="preserve"> cd build</w:t>
      </w:r>
    </w:p>
    <w:p w14:paraId="72E1289C" w14:textId="77777777" w:rsidR="00407F65" w:rsidRPr="00407F65" w:rsidRDefault="00407F65" w:rsidP="00407F65">
      <w:pPr>
        <w:widowControl/>
        <w:autoSpaceDE/>
        <w:autoSpaceDN/>
        <w:spacing w:after="31" w:line="261" w:lineRule="auto"/>
        <w:ind w:left="229" w:hanging="174"/>
        <w:rPr>
          <w:rFonts w:ascii="Courier New" w:eastAsia="Courier New" w:hAnsi="Courier New" w:cs="Courier New"/>
          <w:sz w:val="20"/>
          <w:szCs w:val="20"/>
        </w:rPr>
      </w:pPr>
      <w:r w:rsidRPr="00407F65">
        <w:rPr>
          <w:rFonts w:ascii="Courier New" w:eastAsia="Courier New" w:hAnsi="Courier New" w:cs="Courier New"/>
          <w:sz w:val="20"/>
          <w:szCs w:val="20"/>
        </w:rPr>
        <w:t xml:space="preserve"> </w:t>
      </w:r>
      <w:proofErr w:type="spellStart"/>
      <w:r w:rsidRPr="00407F65">
        <w:rPr>
          <w:rFonts w:ascii="Courier New" w:eastAsia="Courier New" w:hAnsi="Courier New" w:cs="Courier New"/>
          <w:sz w:val="20"/>
          <w:szCs w:val="20"/>
        </w:rPr>
        <w:t>cmake</w:t>
      </w:r>
      <w:proofErr w:type="spellEnd"/>
      <w:r w:rsidRPr="00407F65">
        <w:rPr>
          <w:rFonts w:ascii="Courier New" w:eastAsia="Courier New" w:hAnsi="Courier New" w:cs="Courier New"/>
          <w:sz w:val="20"/>
          <w:szCs w:val="20"/>
        </w:rPr>
        <w:t xml:space="preserve"> .. -G </w:t>
      </w:r>
      <w:proofErr w:type="spellStart"/>
      <w:r w:rsidRPr="00407F65">
        <w:rPr>
          <w:rFonts w:ascii="Courier New" w:eastAsia="Courier New" w:hAnsi="Courier New" w:cs="Courier New"/>
          <w:sz w:val="20"/>
          <w:szCs w:val="20"/>
        </w:rPr>
        <w:t>Xcode</w:t>
      </w:r>
      <w:proofErr w:type="spellEnd"/>
      <w:r w:rsidRPr="00407F65">
        <w:rPr>
          <w:rFonts w:ascii="Courier New" w:eastAsia="Courier New" w:hAnsi="Courier New" w:cs="Courier New"/>
          <w:sz w:val="20"/>
          <w:szCs w:val="20"/>
        </w:rPr>
        <w:t xml:space="preserve"> </w:t>
      </w:r>
    </w:p>
    <w:p w14:paraId="42DFD000" w14:textId="77777777" w:rsidR="00407F65" w:rsidRPr="00407F65" w:rsidRDefault="00407F65" w:rsidP="00407F65">
      <w:pPr>
        <w:widowControl/>
        <w:autoSpaceDE/>
        <w:autoSpaceDN/>
        <w:spacing w:after="31" w:line="261" w:lineRule="auto"/>
        <w:ind w:left="229" w:hanging="174"/>
        <w:rPr>
          <w:rFonts w:ascii="Times New Roman" w:eastAsia="MS Mincho" w:hAnsi="Times New Roman" w:cs="Times New Roman"/>
          <w:sz w:val="20"/>
          <w:szCs w:val="20"/>
        </w:rPr>
      </w:pPr>
      <w:r w:rsidRPr="00407F65">
        <w:rPr>
          <w:rFonts w:ascii="Courier New" w:eastAsia="Courier New" w:hAnsi="Courier New" w:cs="Courier New"/>
          <w:sz w:val="20"/>
          <w:szCs w:val="20"/>
        </w:rPr>
        <w:t xml:space="preserve"> </w:t>
      </w:r>
      <w:proofErr w:type="spellStart"/>
      <w:r w:rsidRPr="00407F65">
        <w:rPr>
          <w:rFonts w:ascii="Courier New" w:eastAsia="Courier New" w:hAnsi="Courier New" w:cs="Courier New"/>
          <w:sz w:val="20"/>
          <w:szCs w:val="20"/>
        </w:rPr>
        <w:t>xcodebuild</w:t>
      </w:r>
      <w:proofErr w:type="spellEnd"/>
    </w:p>
    <w:p w14:paraId="1F3B560F" w14:textId="77777777" w:rsidR="00407F65" w:rsidRPr="00407F65" w:rsidRDefault="00407F65" w:rsidP="00407F65">
      <w:pPr>
        <w:widowControl/>
        <w:autoSpaceDE/>
        <w:autoSpaceDN/>
        <w:spacing w:after="3" w:line="261" w:lineRule="auto"/>
        <w:ind w:left="224"/>
        <w:rPr>
          <w:rFonts w:ascii="Times New Roman" w:eastAsia="MS Mincho" w:hAnsi="Times New Roman" w:cs="Times New Roman"/>
          <w:sz w:val="20"/>
          <w:szCs w:val="20"/>
        </w:rPr>
      </w:pPr>
      <w:r w:rsidRPr="00407F65">
        <w:rPr>
          <w:rFonts w:ascii="Courier New" w:eastAsia="Courier New" w:hAnsi="Courier New" w:cs="Courier New"/>
          <w:sz w:val="20"/>
          <w:szCs w:val="20"/>
        </w:rPr>
        <w:t>../bin/PccAppEncoder --help</w:t>
      </w:r>
    </w:p>
    <w:p w14:paraId="426150EB" w14:textId="77777777" w:rsidR="00407F65" w:rsidRPr="00407F65" w:rsidRDefault="00407F65" w:rsidP="00407F65">
      <w:pPr>
        <w:widowControl/>
        <w:autoSpaceDE/>
        <w:autoSpaceDN/>
        <w:spacing w:after="3" w:line="261" w:lineRule="auto"/>
        <w:ind w:left="224"/>
        <w:rPr>
          <w:rFonts w:ascii="Times New Roman" w:eastAsia="MS Mincho" w:hAnsi="Times New Roman" w:cs="Times New Roman"/>
          <w:sz w:val="20"/>
          <w:szCs w:val="20"/>
        </w:rPr>
      </w:pPr>
      <w:r w:rsidRPr="00407F65">
        <w:rPr>
          <w:rFonts w:ascii="Courier New" w:eastAsia="Courier New" w:hAnsi="Courier New" w:cs="Courier New"/>
          <w:sz w:val="20"/>
          <w:szCs w:val="20"/>
        </w:rPr>
        <w:t>../bin/</w:t>
      </w:r>
      <w:proofErr w:type="spellStart"/>
      <w:r w:rsidRPr="00407F65">
        <w:rPr>
          <w:rFonts w:ascii="Courier New" w:eastAsia="Courier New" w:hAnsi="Courier New" w:cs="Courier New"/>
          <w:sz w:val="20"/>
          <w:szCs w:val="20"/>
        </w:rPr>
        <w:t>PccAppDecoder</w:t>
      </w:r>
      <w:proofErr w:type="spellEnd"/>
      <w:r w:rsidRPr="00407F65">
        <w:rPr>
          <w:rFonts w:ascii="Courier New" w:eastAsia="Courier New" w:hAnsi="Courier New" w:cs="Courier New"/>
          <w:sz w:val="20"/>
          <w:szCs w:val="20"/>
        </w:rPr>
        <w:t xml:space="preserve"> --help</w:t>
      </w:r>
    </w:p>
    <w:p w14:paraId="2A6A2E8D" w14:textId="77777777" w:rsidR="00407F65" w:rsidRPr="00407F65" w:rsidRDefault="00407F65" w:rsidP="00407F65">
      <w:pPr>
        <w:widowControl/>
        <w:autoSpaceDE/>
        <w:autoSpaceDN/>
        <w:spacing w:after="137" w:line="261" w:lineRule="auto"/>
        <w:ind w:left="224"/>
        <w:rPr>
          <w:rFonts w:ascii="Times New Roman" w:eastAsia="MS Mincho" w:hAnsi="Times New Roman" w:cs="Times New Roman"/>
          <w:sz w:val="20"/>
          <w:szCs w:val="20"/>
        </w:rPr>
      </w:pPr>
      <w:r w:rsidRPr="00407F65">
        <w:rPr>
          <w:rFonts w:ascii="Courier New" w:eastAsia="Courier New" w:hAnsi="Courier New" w:cs="Courier New"/>
          <w:sz w:val="20"/>
          <w:szCs w:val="20"/>
        </w:rPr>
        <w:t>../bin/</w:t>
      </w:r>
      <w:proofErr w:type="spellStart"/>
      <w:r w:rsidRPr="00407F65">
        <w:rPr>
          <w:rFonts w:ascii="Courier New" w:eastAsia="Courier New" w:hAnsi="Courier New" w:cs="Courier New"/>
          <w:sz w:val="20"/>
          <w:szCs w:val="20"/>
        </w:rPr>
        <w:t>PccAppMetrics</w:t>
      </w:r>
      <w:proofErr w:type="spellEnd"/>
      <w:r w:rsidRPr="00407F65">
        <w:rPr>
          <w:rFonts w:ascii="Courier New" w:eastAsia="Courier New" w:hAnsi="Courier New" w:cs="Courier New"/>
          <w:sz w:val="20"/>
          <w:szCs w:val="20"/>
        </w:rPr>
        <w:t xml:space="preserve"> --help</w:t>
      </w:r>
    </w:p>
    <w:p w14:paraId="46888F45"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As an alternative, the generated XCode project may be opened and built from XCode itself.</w:t>
      </w:r>
    </w:p>
    <w:p w14:paraId="7FED1ECF"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
    <w:p w14:paraId="46C3D5BF" w14:textId="77777777" w:rsidR="00407F65" w:rsidRPr="00407F65" w:rsidRDefault="00407F65" w:rsidP="00407F65">
      <w:pPr>
        <w:widowControl/>
        <w:autoSpaceDE/>
        <w:autoSpaceDN/>
        <w:spacing w:after="3" w:line="328" w:lineRule="auto"/>
        <w:ind w:left="229" w:hanging="174"/>
        <w:rPr>
          <w:rFonts w:ascii="Times New Roman" w:eastAsia="Times New Roman" w:hAnsi="Times New Roman" w:cs="Times New Roman"/>
          <w:b/>
          <w:sz w:val="24"/>
          <w:szCs w:val="24"/>
        </w:rPr>
      </w:pPr>
      <w:r w:rsidRPr="00407F65">
        <w:rPr>
          <w:rFonts w:ascii="Times New Roman" w:eastAsia="Times New Roman" w:hAnsi="Times New Roman" w:cs="Times New Roman"/>
          <w:b/>
          <w:sz w:val="24"/>
          <w:szCs w:val="24"/>
        </w:rPr>
        <w:t xml:space="preserve">Windows </w:t>
      </w:r>
    </w:p>
    <w:p w14:paraId="61EBE59D" w14:textId="77777777" w:rsidR="00407F65" w:rsidRPr="00407F65" w:rsidRDefault="00407F65" w:rsidP="00407F65">
      <w:pPr>
        <w:widowControl/>
        <w:autoSpaceDE/>
        <w:autoSpaceDN/>
        <w:spacing w:after="3" w:line="328" w:lineRule="auto"/>
        <w:ind w:left="229" w:hanging="174"/>
        <w:rPr>
          <w:rFonts w:ascii="Courier New" w:eastAsia="Courier New" w:hAnsi="Courier New" w:cs="Courier New"/>
          <w:sz w:val="20"/>
          <w:szCs w:val="20"/>
        </w:rPr>
      </w:pPr>
      <w:r w:rsidRPr="00407F65">
        <w:rPr>
          <w:rFonts w:ascii="Times New Roman" w:eastAsia="Times New Roman" w:hAnsi="Times New Roman" w:cs="Times New Roman"/>
          <w:b/>
          <w:sz w:val="20"/>
          <w:szCs w:val="20"/>
        </w:rPr>
        <w:t xml:space="preserve">   </w:t>
      </w:r>
      <w:r w:rsidRPr="00407F65">
        <w:rPr>
          <w:rFonts w:ascii="Courier New" w:eastAsia="Courier New" w:hAnsi="Courier New" w:cs="Courier New"/>
          <w:sz w:val="20"/>
          <w:szCs w:val="20"/>
        </w:rPr>
        <w:t xml:space="preserve">md build </w:t>
      </w:r>
    </w:p>
    <w:p w14:paraId="31D4A116" w14:textId="77777777" w:rsidR="00407F65" w:rsidRPr="00407F65" w:rsidRDefault="00407F65" w:rsidP="00407F65">
      <w:pPr>
        <w:widowControl/>
        <w:autoSpaceDE/>
        <w:autoSpaceDN/>
        <w:spacing w:after="3" w:line="328" w:lineRule="auto"/>
        <w:ind w:left="229" w:hanging="174"/>
        <w:rPr>
          <w:rFonts w:ascii="Times New Roman" w:eastAsia="MS Mincho" w:hAnsi="Times New Roman" w:cs="Times New Roman"/>
          <w:sz w:val="20"/>
          <w:szCs w:val="20"/>
        </w:rPr>
      </w:pPr>
      <w:r w:rsidRPr="00407F65">
        <w:rPr>
          <w:rFonts w:ascii="Courier New" w:eastAsia="Courier New" w:hAnsi="Courier New" w:cs="Courier New"/>
          <w:sz w:val="20"/>
          <w:szCs w:val="20"/>
        </w:rPr>
        <w:t xml:space="preserve"> cd build</w:t>
      </w:r>
    </w:p>
    <w:p w14:paraId="453495CB" w14:textId="77777777" w:rsidR="00407F65" w:rsidRPr="00407F65" w:rsidRDefault="00407F65" w:rsidP="00407F65">
      <w:pPr>
        <w:widowControl/>
        <w:autoSpaceDE/>
        <w:autoSpaceDN/>
        <w:spacing w:after="3" w:line="261" w:lineRule="auto"/>
        <w:ind w:left="224"/>
        <w:rPr>
          <w:rFonts w:ascii="Times New Roman" w:eastAsia="MS Mincho" w:hAnsi="Times New Roman" w:cs="Times New Roman"/>
          <w:sz w:val="20"/>
          <w:szCs w:val="20"/>
        </w:rPr>
      </w:pPr>
      <w:proofErr w:type="spellStart"/>
      <w:r w:rsidRPr="00407F65">
        <w:rPr>
          <w:rFonts w:ascii="Courier New" w:eastAsia="Courier New" w:hAnsi="Courier New" w:cs="Courier New"/>
          <w:sz w:val="20"/>
          <w:szCs w:val="20"/>
        </w:rPr>
        <w:t>cmake</w:t>
      </w:r>
      <w:proofErr w:type="spellEnd"/>
      <w:r w:rsidRPr="00407F65">
        <w:rPr>
          <w:rFonts w:ascii="Courier New" w:eastAsia="Courier New" w:hAnsi="Courier New" w:cs="Courier New"/>
          <w:sz w:val="20"/>
          <w:szCs w:val="20"/>
        </w:rPr>
        <w:t xml:space="preserve"> .. -G "Visual Studio 15 2017 Win64"</w:t>
      </w:r>
    </w:p>
    <w:p w14:paraId="0D636D8F" w14:textId="7FD261B9" w:rsidR="00407F65" w:rsidRDefault="00407F65" w:rsidP="00407F65">
      <w:pPr>
        <w:widowControl/>
        <w:autoSpaceDE/>
        <w:autoSpaceDN/>
        <w:spacing w:after="215"/>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Open the generated visual studio solution to build it.</w:t>
      </w:r>
    </w:p>
    <w:p w14:paraId="15A30982" w14:textId="77777777" w:rsidR="00BA507D" w:rsidRPr="00BA507D" w:rsidRDefault="00BA507D" w:rsidP="00BA507D">
      <w:pPr>
        <w:pStyle w:val="Heading3"/>
        <w:rPr>
          <w:rFonts w:ascii="Times New Roman" w:eastAsia="Times New Roman" w:hAnsi="Times New Roman" w:cs="Times New Roman"/>
          <w:b/>
          <w:bCs/>
          <w:color w:val="auto"/>
        </w:rPr>
      </w:pPr>
      <w:r w:rsidRPr="00BA507D">
        <w:rPr>
          <w:rFonts w:ascii="Times New Roman" w:hAnsi="Times New Roman" w:cs="Times New Roman"/>
          <w:b/>
          <w:bCs/>
          <w:color w:val="auto"/>
        </w:rPr>
        <w:t>External dependencies</w:t>
      </w:r>
    </w:p>
    <w:p w14:paraId="1D411D00" w14:textId="77777777" w:rsidR="00DB2761" w:rsidRPr="00DB2761" w:rsidRDefault="00DB2761" w:rsidP="00DB2761">
      <w:pPr>
        <w:pStyle w:val="NormalWeb"/>
        <w:rPr>
          <w:rFonts w:ascii="Times New Roman" w:hAnsi="Times New Roman"/>
          <w:sz w:val="24"/>
          <w:szCs w:val="24"/>
        </w:rPr>
      </w:pPr>
      <w:r w:rsidRPr="00DB2761">
        <w:rPr>
          <w:rFonts w:ascii="Times New Roman" w:hAnsi="Times New Roman"/>
          <w:sz w:val="24"/>
          <w:szCs w:val="24"/>
        </w:rPr>
        <w:t>According to the CMake options defined in the CMakeLists.txt, the TMC2 required some external dependencies to work:</w:t>
      </w:r>
    </w:p>
    <w:p w14:paraId="66023C06" w14:textId="77777777" w:rsidR="00DB2761" w:rsidRPr="00DB2761"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 xml:space="preserve">USE_JMAPP_VIDEO_CODEC: use JM software to encoder and decoder videos (codecId parameters must be set equal to 0 and the </w:t>
      </w:r>
      <w:proofErr w:type="spellStart"/>
      <w:r w:rsidRPr="00DB2761">
        <w:rPr>
          <w:rFonts w:ascii="Times New Roman" w:hAnsi="Times New Roman" w:cs="Times New Roman"/>
          <w:sz w:val="24"/>
          <w:szCs w:val="24"/>
        </w:rPr>
        <w:t>videoEncoderOccupancyPath</w:t>
      </w:r>
      <w:proofErr w:type="spellEnd"/>
      <w:r w:rsidRPr="00DB2761">
        <w:rPr>
          <w:rFonts w:ascii="Times New Roman" w:hAnsi="Times New Roman" w:cs="Times New Roman"/>
          <w:sz w:val="24"/>
          <w:szCs w:val="24"/>
        </w:rPr>
        <w:t xml:space="preserve">, </w:t>
      </w:r>
      <w:proofErr w:type="spellStart"/>
      <w:r w:rsidRPr="00DB2761">
        <w:rPr>
          <w:rFonts w:ascii="Times New Roman" w:hAnsi="Times New Roman" w:cs="Times New Roman"/>
          <w:sz w:val="24"/>
          <w:szCs w:val="24"/>
        </w:rPr>
        <w:t>videoEncoderGeometryPath</w:t>
      </w:r>
      <w:proofErr w:type="spellEnd"/>
      <w:r w:rsidRPr="00DB2761">
        <w:rPr>
          <w:rFonts w:ascii="Times New Roman" w:hAnsi="Times New Roman" w:cs="Times New Roman"/>
          <w:sz w:val="24"/>
          <w:szCs w:val="24"/>
        </w:rPr>
        <w:t xml:space="preserve"> and </w:t>
      </w:r>
      <w:proofErr w:type="spellStart"/>
      <w:r w:rsidRPr="00DB2761">
        <w:rPr>
          <w:rFonts w:ascii="Times New Roman" w:hAnsi="Times New Roman" w:cs="Times New Roman"/>
          <w:sz w:val="24"/>
          <w:szCs w:val="24"/>
        </w:rPr>
        <w:t>videoEncoderAttributePath</w:t>
      </w:r>
      <w:proofErr w:type="spellEnd"/>
      <w:r w:rsidRPr="00DB2761">
        <w:rPr>
          <w:rFonts w:ascii="Times New Roman" w:hAnsi="Times New Roman" w:cs="Times New Roman"/>
          <w:sz w:val="24"/>
          <w:szCs w:val="24"/>
        </w:rPr>
        <w:t xml:space="preserve"> but be set the JM applications)</w:t>
      </w:r>
    </w:p>
    <w:p w14:paraId="7EC5A6C4" w14:textId="77777777" w:rsidR="00DB2761" w:rsidRPr="00DB2761"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 xml:space="preserve">USE_HMAPP_VIDEO_CODEC: use HM software to encoder and decoder videos (codecId </w:t>
      </w:r>
      <w:proofErr w:type="spellStart"/>
      <w:r w:rsidRPr="00DB2761">
        <w:rPr>
          <w:rFonts w:ascii="Times New Roman" w:hAnsi="Times New Roman" w:cs="Times New Roman"/>
          <w:sz w:val="24"/>
          <w:szCs w:val="24"/>
        </w:rPr>
        <w:t>parametesr</w:t>
      </w:r>
      <w:proofErr w:type="spellEnd"/>
      <w:r w:rsidRPr="00DB2761">
        <w:rPr>
          <w:rFonts w:ascii="Times New Roman" w:hAnsi="Times New Roman" w:cs="Times New Roman"/>
          <w:sz w:val="24"/>
          <w:szCs w:val="24"/>
        </w:rPr>
        <w:t xml:space="preserve"> must be set equal to 1 and the </w:t>
      </w:r>
      <w:proofErr w:type="spellStart"/>
      <w:r w:rsidRPr="00DB2761">
        <w:rPr>
          <w:rFonts w:ascii="Times New Roman" w:hAnsi="Times New Roman" w:cs="Times New Roman"/>
          <w:sz w:val="24"/>
          <w:szCs w:val="24"/>
        </w:rPr>
        <w:t>videoEncoderOccupancyPath</w:t>
      </w:r>
      <w:proofErr w:type="spellEnd"/>
      <w:r w:rsidRPr="00DB2761">
        <w:rPr>
          <w:rFonts w:ascii="Times New Roman" w:hAnsi="Times New Roman" w:cs="Times New Roman"/>
          <w:sz w:val="24"/>
          <w:szCs w:val="24"/>
        </w:rPr>
        <w:t xml:space="preserve">, </w:t>
      </w:r>
      <w:proofErr w:type="spellStart"/>
      <w:r w:rsidRPr="00DB2761">
        <w:rPr>
          <w:rFonts w:ascii="Times New Roman" w:hAnsi="Times New Roman" w:cs="Times New Roman"/>
          <w:sz w:val="24"/>
          <w:szCs w:val="24"/>
        </w:rPr>
        <w:t>videoEncoderGeometryPath</w:t>
      </w:r>
      <w:proofErr w:type="spellEnd"/>
      <w:r w:rsidRPr="00DB2761">
        <w:rPr>
          <w:rFonts w:ascii="Times New Roman" w:hAnsi="Times New Roman" w:cs="Times New Roman"/>
          <w:sz w:val="24"/>
          <w:szCs w:val="24"/>
        </w:rPr>
        <w:t xml:space="preserve"> and </w:t>
      </w:r>
      <w:proofErr w:type="spellStart"/>
      <w:r w:rsidRPr="00DB2761">
        <w:rPr>
          <w:rFonts w:ascii="Times New Roman" w:hAnsi="Times New Roman" w:cs="Times New Roman"/>
          <w:sz w:val="24"/>
          <w:szCs w:val="24"/>
        </w:rPr>
        <w:t>videoEncoderAttributePath</w:t>
      </w:r>
      <w:proofErr w:type="spellEnd"/>
      <w:r w:rsidRPr="00DB2761">
        <w:rPr>
          <w:rFonts w:ascii="Times New Roman" w:hAnsi="Times New Roman" w:cs="Times New Roman"/>
          <w:sz w:val="24"/>
          <w:szCs w:val="24"/>
        </w:rPr>
        <w:t xml:space="preserve"> but be set the JM applications)</w:t>
      </w:r>
    </w:p>
    <w:p w14:paraId="7F9B9F51" w14:textId="77777777" w:rsidR="00DB2761" w:rsidRPr="00DB2761"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USE_JMLIB_VIDEO_CODEC: use JM library to encoder and decoder videos (codecId parameter must be set equal to 2)</w:t>
      </w:r>
    </w:p>
    <w:p w14:paraId="103BD8D8" w14:textId="77777777" w:rsidR="00DB2761" w:rsidRPr="00DB2761"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USE_HMLIB_VIDEO_CODEC: use HM library to encoder and decoder videos (codecId parameter must be set equal to 3)</w:t>
      </w:r>
    </w:p>
    <w:p w14:paraId="62FA9807" w14:textId="77777777" w:rsidR="00DB2761" w:rsidRPr="00DB2761"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lastRenderedPageBreak/>
        <w:t>USE_VTMLIB_VIDEO_CODEC: use VTM library to encoder and decoder videos (codecId parameter must be set equal to 4)</w:t>
      </w:r>
    </w:p>
    <w:p w14:paraId="42A74246" w14:textId="77777777" w:rsidR="00DB2761" w:rsidRPr="00DB2761"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USE_FFMPEG_VIDEO_CODEC: use FFMPEG library to encoder and decoder videos (codecId parameter must be set equal to 5). This mode is only available in the FFMPEG branch.</w:t>
      </w:r>
    </w:p>
    <w:p w14:paraId="25A64954" w14:textId="77777777" w:rsidR="00DB2761" w:rsidRPr="00DB2761"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 xml:space="preserve">USE_SHMAPP_VIDEO_CODEC: use SHM software to encoder and decoder videos (codecId </w:t>
      </w:r>
      <w:proofErr w:type="spellStart"/>
      <w:r w:rsidRPr="00DB2761">
        <w:rPr>
          <w:rFonts w:ascii="Times New Roman" w:hAnsi="Times New Roman" w:cs="Times New Roman"/>
          <w:sz w:val="24"/>
          <w:szCs w:val="24"/>
        </w:rPr>
        <w:t>parametesr</w:t>
      </w:r>
      <w:proofErr w:type="spellEnd"/>
      <w:r w:rsidRPr="00DB2761">
        <w:rPr>
          <w:rFonts w:ascii="Times New Roman" w:hAnsi="Times New Roman" w:cs="Times New Roman"/>
          <w:sz w:val="24"/>
          <w:szCs w:val="24"/>
        </w:rPr>
        <w:t xml:space="preserve"> must be set equal to 6, the </w:t>
      </w:r>
      <w:proofErr w:type="spellStart"/>
      <w:r w:rsidRPr="00DB2761">
        <w:rPr>
          <w:rFonts w:ascii="Times New Roman" w:hAnsi="Times New Roman" w:cs="Times New Roman"/>
          <w:sz w:val="24"/>
          <w:szCs w:val="24"/>
        </w:rPr>
        <w:t>videoEncoderGeometryPath</w:t>
      </w:r>
      <w:proofErr w:type="spellEnd"/>
      <w:r w:rsidRPr="00DB2761">
        <w:rPr>
          <w:rFonts w:ascii="Times New Roman" w:hAnsi="Times New Roman" w:cs="Times New Roman"/>
          <w:sz w:val="24"/>
          <w:szCs w:val="24"/>
        </w:rPr>
        <w:t xml:space="preserve"> and </w:t>
      </w:r>
      <w:proofErr w:type="spellStart"/>
      <w:r w:rsidRPr="00DB2761">
        <w:rPr>
          <w:rFonts w:ascii="Times New Roman" w:hAnsi="Times New Roman" w:cs="Times New Roman"/>
          <w:sz w:val="24"/>
          <w:szCs w:val="24"/>
        </w:rPr>
        <w:t>videoEncoderAttributePath</w:t>
      </w:r>
      <w:proofErr w:type="spellEnd"/>
      <w:r w:rsidRPr="00DB2761">
        <w:rPr>
          <w:rFonts w:ascii="Times New Roman" w:hAnsi="Times New Roman" w:cs="Times New Roman"/>
          <w:sz w:val="24"/>
          <w:szCs w:val="24"/>
        </w:rPr>
        <w:t xml:space="preserve"> using the SHM application, and the </w:t>
      </w:r>
      <w:proofErr w:type="spellStart"/>
      <w:r w:rsidRPr="00DB2761">
        <w:rPr>
          <w:rFonts w:ascii="Times New Roman" w:hAnsi="Times New Roman" w:cs="Times New Roman"/>
          <w:sz w:val="24"/>
          <w:szCs w:val="24"/>
        </w:rPr>
        <w:t>videoEncoderOccupancyPath</w:t>
      </w:r>
      <w:proofErr w:type="spellEnd"/>
      <w:r w:rsidRPr="00DB2761">
        <w:rPr>
          <w:rFonts w:ascii="Times New Roman" w:hAnsi="Times New Roman" w:cs="Times New Roman"/>
          <w:sz w:val="24"/>
          <w:szCs w:val="24"/>
        </w:rPr>
        <w:t xml:space="preserve"> using the HM application)</w:t>
      </w:r>
    </w:p>
    <w:p w14:paraId="7757E372" w14:textId="77777777" w:rsidR="00DB2761" w:rsidRPr="00DB2761" w:rsidRDefault="00DB2761" w:rsidP="00DB2761">
      <w:pPr>
        <w:widowControl/>
        <w:numPr>
          <w:ilvl w:val="0"/>
          <w:numId w:val="38"/>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USE_HDRTOOLS: use HDRTools to convert the raw video files.</w:t>
      </w:r>
    </w:p>
    <w:p w14:paraId="01BD74A5" w14:textId="77777777" w:rsidR="00DB2761" w:rsidRPr="00DB2761" w:rsidRDefault="00DB2761" w:rsidP="00DB2761">
      <w:pPr>
        <w:pStyle w:val="NormalWeb"/>
        <w:rPr>
          <w:rFonts w:ascii="Times New Roman" w:hAnsi="Times New Roman"/>
          <w:sz w:val="24"/>
          <w:szCs w:val="24"/>
        </w:rPr>
      </w:pPr>
      <w:r w:rsidRPr="00DB2761">
        <w:rPr>
          <w:rFonts w:ascii="Times New Roman" w:hAnsi="Times New Roman"/>
          <w:sz w:val="24"/>
          <w:szCs w:val="24"/>
        </w:rPr>
        <w:t xml:space="preserve">The video encoder </w:t>
      </w:r>
      <w:proofErr w:type="spellStart"/>
      <w:r w:rsidRPr="00DB2761">
        <w:rPr>
          <w:rFonts w:ascii="Times New Roman" w:hAnsi="Times New Roman"/>
          <w:sz w:val="24"/>
          <w:szCs w:val="24"/>
        </w:rPr>
        <w:t>softwares</w:t>
      </w:r>
      <w:proofErr w:type="spellEnd"/>
      <w:r w:rsidRPr="00DB2761">
        <w:rPr>
          <w:rFonts w:ascii="Times New Roman" w:hAnsi="Times New Roman"/>
          <w:sz w:val="24"/>
          <w:szCs w:val="24"/>
        </w:rPr>
        <w:t xml:space="preserve"> and libraries can be found in the corresponding repositories:</w:t>
      </w:r>
    </w:p>
    <w:p w14:paraId="5C308487" w14:textId="77777777" w:rsidR="00DB2761" w:rsidRPr="00DB2761" w:rsidRDefault="00DB2761" w:rsidP="00DB2761">
      <w:pPr>
        <w:widowControl/>
        <w:numPr>
          <w:ilvl w:val="0"/>
          <w:numId w:val="39"/>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 xml:space="preserve">JM: </w:t>
      </w:r>
      <w:hyperlink r:id="rId14" w:tgtFrame="_blank" w:history="1">
        <w:r w:rsidRPr="00DB2761">
          <w:rPr>
            <w:rStyle w:val="Hyperlink"/>
            <w:rFonts w:ascii="Times New Roman" w:hAnsi="Times New Roman" w:cs="Times New Roman"/>
            <w:sz w:val="24"/>
            <w:szCs w:val="24"/>
          </w:rPr>
          <w:t>https://vcgit.hhi.fraunhofer.de/jct-vc/JM.git</w:t>
        </w:r>
      </w:hyperlink>
      <w:r w:rsidRPr="00DB2761">
        <w:rPr>
          <w:rFonts w:ascii="Times New Roman" w:hAnsi="Times New Roman" w:cs="Times New Roman"/>
          <w:sz w:val="24"/>
          <w:szCs w:val="24"/>
        </w:rPr>
        <w:t xml:space="preserve"> </w:t>
      </w:r>
    </w:p>
    <w:p w14:paraId="4C591DCA" w14:textId="77777777" w:rsidR="00DB2761" w:rsidRPr="00DB2761" w:rsidRDefault="00DB2761" w:rsidP="00DB2761">
      <w:pPr>
        <w:widowControl/>
        <w:numPr>
          <w:ilvl w:val="0"/>
          <w:numId w:val="39"/>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 xml:space="preserve">HM: </w:t>
      </w:r>
      <w:hyperlink r:id="rId15" w:tgtFrame="_blank" w:history="1">
        <w:r w:rsidRPr="00DB2761">
          <w:rPr>
            <w:rStyle w:val="Hyperlink"/>
            <w:rFonts w:ascii="Times New Roman" w:hAnsi="Times New Roman" w:cs="Times New Roman"/>
            <w:sz w:val="24"/>
            <w:szCs w:val="24"/>
          </w:rPr>
          <w:t>https://vcgit.hhi.fraunhofer.de/jvet/HM.git</w:t>
        </w:r>
      </w:hyperlink>
      <w:r w:rsidRPr="00DB2761">
        <w:rPr>
          <w:rFonts w:ascii="Times New Roman" w:hAnsi="Times New Roman" w:cs="Times New Roman"/>
          <w:sz w:val="24"/>
          <w:szCs w:val="24"/>
        </w:rPr>
        <w:t xml:space="preserve"> </w:t>
      </w:r>
    </w:p>
    <w:p w14:paraId="11D8AAB3" w14:textId="77777777" w:rsidR="00DB2761" w:rsidRPr="00DB2761" w:rsidRDefault="00DB2761" w:rsidP="00DB2761">
      <w:pPr>
        <w:widowControl/>
        <w:numPr>
          <w:ilvl w:val="0"/>
          <w:numId w:val="39"/>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 xml:space="preserve">VTM: </w:t>
      </w:r>
      <w:hyperlink r:id="rId16" w:tgtFrame="_blank" w:history="1">
        <w:r w:rsidRPr="00DB2761">
          <w:rPr>
            <w:rStyle w:val="Hyperlink"/>
            <w:rFonts w:ascii="Times New Roman" w:hAnsi="Times New Roman" w:cs="Times New Roman"/>
            <w:sz w:val="24"/>
            <w:szCs w:val="24"/>
          </w:rPr>
          <w:t>https://vcgit.hhi.fraunhofer.de/jvet/VVCSoftware_VTM.git</w:t>
        </w:r>
      </w:hyperlink>
      <w:r w:rsidRPr="00DB2761">
        <w:rPr>
          <w:rFonts w:ascii="Times New Roman" w:hAnsi="Times New Roman" w:cs="Times New Roman"/>
          <w:sz w:val="24"/>
          <w:szCs w:val="24"/>
        </w:rPr>
        <w:t xml:space="preserve"> </w:t>
      </w:r>
    </w:p>
    <w:p w14:paraId="4019401D" w14:textId="77777777" w:rsidR="00DB2761" w:rsidRPr="00DB2761" w:rsidRDefault="00DB2761" w:rsidP="00DB2761">
      <w:pPr>
        <w:widowControl/>
        <w:numPr>
          <w:ilvl w:val="0"/>
          <w:numId w:val="39"/>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 xml:space="preserve">SHM: </w:t>
      </w:r>
      <w:hyperlink r:id="rId17" w:tgtFrame="_blank" w:history="1">
        <w:r w:rsidRPr="00DB2761">
          <w:rPr>
            <w:rStyle w:val="Hyperlink"/>
            <w:rFonts w:ascii="Times New Roman" w:hAnsi="Times New Roman" w:cs="Times New Roman"/>
            <w:sz w:val="24"/>
            <w:szCs w:val="24"/>
          </w:rPr>
          <w:t>https://vcgit.hhi.fraunhofer.de/jvet/SHM.git</w:t>
        </w:r>
      </w:hyperlink>
      <w:r w:rsidRPr="00DB2761">
        <w:rPr>
          <w:rFonts w:ascii="Times New Roman" w:hAnsi="Times New Roman" w:cs="Times New Roman"/>
          <w:sz w:val="24"/>
          <w:szCs w:val="24"/>
        </w:rPr>
        <w:t xml:space="preserve"> </w:t>
      </w:r>
    </w:p>
    <w:p w14:paraId="23BD5D06" w14:textId="77777777" w:rsidR="00DB2761" w:rsidRPr="00DB2761" w:rsidRDefault="00DB2761" w:rsidP="00DB2761">
      <w:pPr>
        <w:pStyle w:val="NormalWeb"/>
        <w:rPr>
          <w:rFonts w:ascii="Times New Roman" w:hAnsi="Times New Roman"/>
          <w:sz w:val="24"/>
          <w:szCs w:val="24"/>
        </w:rPr>
      </w:pPr>
      <w:r w:rsidRPr="00DB2761">
        <w:rPr>
          <w:rFonts w:ascii="Times New Roman" w:hAnsi="Times New Roman"/>
          <w:sz w:val="24"/>
          <w:szCs w:val="24"/>
        </w:rPr>
        <w:t>Some changes have been made on these libraries to allow to use the three libraries at the same time and to increase the codec efficiencies for the V3C contents. the three codecs must be patch with the files:</w:t>
      </w:r>
    </w:p>
    <w:p w14:paraId="32A66368" w14:textId="77777777" w:rsidR="00DB2761" w:rsidRPr="00DB2761" w:rsidRDefault="00DB2761" w:rsidP="00DB2761">
      <w:pPr>
        <w:widowControl/>
        <w:numPr>
          <w:ilvl w:val="0"/>
          <w:numId w:val="40"/>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JM: dependencies/</w:t>
      </w:r>
      <w:proofErr w:type="spellStart"/>
      <w:r w:rsidRPr="00DB2761">
        <w:rPr>
          <w:rFonts w:ascii="Times New Roman" w:hAnsi="Times New Roman" w:cs="Times New Roman"/>
          <w:sz w:val="24"/>
          <w:szCs w:val="24"/>
        </w:rPr>
        <w:t>jm</w:t>
      </w:r>
      <w:proofErr w:type="spellEnd"/>
      <w:r w:rsidRPr="00DB2761">
        <w:rPr>
          <w:rFonts w:ascii="Times New Roman" w:hAnsi="Times New Roman" w:cs="Times New Roman"/>
          <w:sz w:val="24"/>
          <w:szCs w:val="24"/>
        </w:rPr>
        <w:t>-modification/</w:t>
      </w:r>
      <w:proofErr w:type="spellStart"/>
      <w:r w:rsidRPr="00DB2761">
        <w:rPr>
          <w:rFonts w:ascii="Times New Roman" w:hAnsi="Times New Roman" w:cs="Times New Roman"/>
          <w:sz w:val="24"/>
          <w:szCs w:val="24"/>
        </w:rPr>
        <w:t>PCC_JM.patch</w:t>
      </w:r>
      <w:proofErr w:type="spellEnd"/>
    </w:p>
    <w:p w14:paraId="34405769" w14:textId="77777777" w:rsidR="00DB2761" w:rsidRPr="00DB2761" w:rsidRDefault="00DB2761" w:rsidP="00DB2761">
      <w:pPr>
        <w:widowControl/>
        <w:numPr>
          <w:ilvl w:val="0"/>
          <w:numId w:val="40"/>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HM: dependencies/hm-modification/pcc_me-ext_and_namespace_for_HM-16.20+SCM-8.8.patch</w:t>
      </w:r>
    </w:p>
    <w:p w14:paraId="23662DB0" w14:textId="77777777" w:rsidR="00DB2761" w:rsidRPr="00DB2761" w:rsidRDefault="00DB2761" w:rsidP="00DB2761">
      <w:pPr>
        <w:widowControl/>
        <w:numPr>
          <w:ilvl w:val="0"/>
          <w:numId w:val="40"/>
        </w:numPr>
        <w:autoSpaceDE/>
        <w:autoSpaceDN/>
        <w:spacing w:before="100" w:beforeAutospacing="1" w:after="100" w:afterAutospacing="1"/>
        <w:rPr>
          <w:rFonts w:ascii="Times New Roman" w:hAnsi="Times New Roman" w:cs="Times New Roman"/>
          <w:sz w:val="24"/>
          <w:szCs w:val="24"/>
        </w:rPr>
      </w:pPr>
      <w:r w:rsidRPr="00DB2761">
        <w:rPr>
          <w:rFonts w:ascii="Times New Roman" w:hAnsi="Times New Roman" w:cs="Times New Roman"/>
          <w:sz w:val="24"/>
          <w:szCs w:val="24"/>
        </w:rPr>
        <w:t>VTM: dependencies/</w:t>
      </w:r>
      <w:proofErr w:type="spellStart"/>
      <w:r w:rsidRPr="00DB2761">
        <w:rPr>
          <w:rFonts w:ascii="Times New Roman" w:hAnsi="Times New Roman" w:cs="Times New Roman"/>
          <w:sz w:val="24"/>
          <w:szCs w:val="24"/>
        </w:rPr>
        <w:t>vtm</w:t>
      </w:r>
      <w:proofErr w:type="spellEnd"/>
      <w:r w:rsidRPr="00DB2761">
        <w:rPr>
          <w:rFonts w:ascii="Times New Roman" w:hAnsi="Times New Roman" w:cs="Times New Roman"/>
          <w:sz w:val="24"/>
          <w:szCs w:val="24"/>
        </w:rPr>
        <w:t>-modification/adaptions_for_vtm_11_2.patch</w:t>
      </w:r>
    </w:p>
    <w:p w14:paraId="21F38AE9" w14:textId="77777777" w:rsidR="00DB2761" w:rsidRPr="00DB2761" w:rsidRDefault="00DB2761" w:rsidP="00DB2761">
      <w:pPr>
        <w:pStyle w:val="NormalWeb"/>
        <w:rPr>
          <w:rFonts w:ascii="Times New Roman" w:hAnsi="Times New Roman"/>
          <w:sz w:val="24"/>
          <w:szCs w:val="24"/>
        </w:rPr>
      </w:pPr>
      <w:r w:rsidRPr="00DB2761">
        <w:rPr>
          <w:rFonts w:ascii="Times New Roman" w:hAnsi="Times New Roman"/>
          <w:sz w:val="24"/>
          <w:szCs w:val="24"/>
        </w:rPr>
        <w:t xml:space="preserve">By </w:t>
      </w:r>
      <w:proofErr w:type="gramStart"/>
      <w:r w:rsidRPr="00DB2761">
        <w:rPr>
          <w:rFonts w:ascii="Times New Roman" w:hAnsi="Times New Roman"/>
          <w:sz w:val="24"/>
          <w:szCs w:val="24"/>
        </w:rPr>
        <w:t>default</w:t>
      </w:r>
      <w:proofErr w:type="gramEnd"/>
      <w:r w:rsidRPr="00DB2761">
        <w:rPr>
          <w:rFonts w:ascii="Times New Roman" w:hAnsi="Times New Roman"/>
          <w:sz w:val="24"/>
          <w:szCs w:val="24"/>
        </w:rPr>
        <w:t xml:space="preserve"> according the </w:t>
      </w:r>
      <w:proofErr w:type="spellStart"/>
      <w:r w:rsidRPr="00DB2761">
        <w:rPr>
          <w:rFonts w:ascii="Times New Roman" w:hAnsi="Times New Roman"/>
          <w:sz w:val="24"/>
          <w:szCs w:val="24"/>
        </w:rPr>
        <w:t>the</w:t>
      </w:r>
      <w:proofErr w:type="spellEnd"/>
      <w:r w:rsidRPr="00DB2761">
        <w:rPr>
          <w:rFonts w:ascii="Times New Roman" w:hAnsi="Times New Roman"/>
          <w:sz w:val="24"/>
          <w:szCs w:val="24"/>
        </w:rPr>
        <w:t xml:space="preserve"> CMake options, the dependencies are cloned and patched by the </w:t>
      </w:r>
      <w:proofErr w:type="spellStart"/>
      <w:r w:rsidRPr="00DB2761">
        <w:rPr>
          <w:rFonts w:ascii="Times New Roman" w:hAnsi="Times New Roman"/>
          <w:sz w:val="24"/>
          <w:szCs w:val="24"/>
        </w:rPr>
        <w:t>cmake</w:t>
      </w:r>
      <w:proofErr w:type="spellEnd"/>
      <w:r w:rsidRPr="00DB2761">
        <w:rPr>
          <w:rFonts w:ascii="Times New Roman" w:hAnsi="Times New Roman"/>
          <w:sz w:val="24"/>
          <w:szCs w:val="24"/>
        </w:rPr>
        <w:t xml:space="preserve"> process.</w:t>
      </w:r>
    </w:p>
    <w:p w14:paraId="1724DB8C" w14:textId="77777777" w:rsidR="00DB2761" w:rsidRPr="00DB2761" w:rsidRDefault="00DB2761" w:rsidP="00DB2761">
      <w:pPr>
        <w:pStyle w:val="NormalWeb"/>
        <w:rPr>
          <w:rFonts w:ascii="Times New Roman" w:hAnsi="Times New Roman"/>
          <w:sz w:val="24"/>
          <w:szCs w:val="24"/>
        </w:rPr>
      </w:pPr>
      <w:r w:rsidRPr="00DB2761">
        <w:rPr>
          <w:rFonts w:ascii="Times New Roman" w:hAnsi="Times New Roman"/>
          <w:sz w:val="24"/>
          <w:szCs w:val="24"/>
        </w:rPr>
        <w:t xml:space="preserve">The external dependencies could be downloaded, </w:t>
      </w:r>
      <w:proofErr w:type="gramStart"/>
      <w:r w:rsidRPr="00DB2761">
        <w:rPr>
          <w:rFonts w:ascii="Times New Roman" w:hAnsi="Times New Roman"/>
          <w:sz w:val="24"/>
          <w:szCs w:val="24"/>
        </w:rPr>
        <w:t>built</w:t>
      </w:r>
      <w:proofErr w:type="gramEnd"/>
      <w:r w:rsidRPr="00DB2761">
        <w:rPr>
          <w:rFonts w:ascii="Times New Roman" w:hAnsi="Times New Roman"/>
          <w:sz w:val="24"/>
          <w:szCs w:val="24"/>
        </w:rPr>
        <w:t xml:space="preserve"> and linked </w:t>
      </w:r>
      <w:proofErr w:type="spellStart"/>
      <w:r w:rsidRPr="00DB2761">
        <w:rPr>
          <w:rFonts w:ascii="Times New Roman" w:hAnsi="Times New Roman"/>
          <w:sz w:val="24"/>
          <w:szCs w:val="24"/>
        </w:rPr>
        <w:t>independenly</w:t>
      </w:r>
      <w:proofErr w:type="spellEnd"/>
      <w:r w:rsidRPr="00DB2761">
        <w:rPr>
          <w:rFonts w:ascii="Times New Roman" w:hAnsi="Times New Roman"/>
          <w:sz w:val="24"/>
          <w:szCs w:val="24"/>
        </w:rPr>
        <w:t>:</w:t>
      </w:r>
    </w:p>
    <w:p w14:paraId="7C074799" w14:textId="77777777" w:rsidR="00DB2761" w:rsidRPr="00DB2761" w:rsidRDefault="00DB2761" w:rsidP="00DB2761">
      <w:pPr>
        <w:pStyle w:val="NormalWeb"/>
        <w:widowControl/>
        <w:numPr>
          <w:ilvl w:val="0"/>
          <w:numId w:val="41"/>
        </w:numPr>
        <w:spacing w:line="240" w:lineRule="auto"/>
        <w:rPr>
          <w:rFonts w:ascii="Times New Roman" w:hAnsi="Times New Roman"/>
          <w:sz w:val="24"/>
          <w:szCs w:val="24"/>
        </w:rPr>
      </w:pPr>
      <w:r w:rsidRPr="00DB2761">
        <w:rPr>
          <w:rFonts w:ascii="Times New Roman" w:hAnsi="Times New Roman"/>
          <w:sz w:val="24"/>
          <w:szCs w:val="24"/>
        </w:rPr>
        <w:t>JM:</w:t>
      </w:r>
    </w:p>
    <w:p w14:paraId="3E52AC32" w14:textId="77777777" w:rsidR="00DB2761" w:rsidRPr="00DB2761" w:rsidRDefault="00DB2761" w:rsidP="00DB2761">
      <w:pPr>
        <w:pStyle w:val="NormalWeb"/>
        <w:ind w:left="720"/>
        <w:rPr>
          <w:rFonts w:ascii="Times New Roman" w:hAnsi="Times New Roman"/>
          <w:sz w:val="24"/>
          <w:szCs w:val="24"/>
        </w:rPr>
      </w:pPr>
      <w:r w:rsidRPr="00DB2761">
        <w:rPr>
          <w:rFonts w:ascii="Times New Roman" w:hAnsi="Times New Roman"/>
          <w:sz w:val="24"/>
          <w:szCs w:val="24"/>
        </w:rPr>
        <w:t xml:space="preserve">git clone checkout </w:t>
      </w:r>
      <w:hyperlink r:id="rId18" w:tgtFrame="_blank" w:history="1">
        <w:r w:rsidRPr="00DB2761">
          <w:rPr>
            <w:rStyle w:val="Hyperlink"/>
            <w:rFonts w:ascii="Times New Roman" w:hAnsi="Times New Roman"/>
            <w:sz w:val="24"/>
            <w:szCs w:val="24"/>
          </w:rPr>
          <w:t>https://vcgit.hhi.fraunhofer.de/jct-vc/JM.git</w:t>
        </w:r>
      </w:hyperlink>
      <w:r w:rsidRPr="00DB2761">
        <w:rPr>
          <w:rFonts w:ascii="Times New Roman" w:hAnsi="Times New Roman"/>
          <w:sz w:val="24"/>
          <w:szCs w:val="24"/>
        </w:rPr>
        <w:t xml:space="preserve"> dependencies/jm19.0_lib cd dependencies/jm19.0_lib git patch ../</w:t>
      </w:r>
      <w:proofErr w:type="spellStart"/>
      <w:r w:rsidRPr="00DB2761">
        <w:rPr>
          <w:rFonts w:ascii="Times New Roman" w:hAnsi="Times New Roman"/>
          <w:sz w:val="24"/>
          <w:szCs w:val="24"/>
        </w:rPr>
        <w:t>jm</w:t>
      </w:r>
      <w:proofErr w:type="spellEnd"/>
      <w:r w:rsidRPr="00DB2761">
        <w:rPr>
          <w:rFonts w:ascii="Times New Roman" w:hAnsi="Times New Roman"/>
          <w:sz w:val="24"/>
          <w:szCs w:val="24"/>
        </w:rPr>
        <w:t>-modification/</w:t>
      </w:r>
      <w:proofErr w:type="spellStart"/>
      <w:r w:rsidRPr="00DB2761">
        <w:rPr>
          <w:rFonts w:ascii="Times New Roman" w:hAnsi="Times New Roman"/>
          <w:sz w:val="24"/>
          <w:szCs w:val="24"/>
        </w:rPr>
        <w:t>PCC_JM.patch</w:t>
      </w:r>
      <w:proofErr w:type="spellEnd"/>
    </w:p>
    <w:p w14:paraId="04A4DE7F" w14:textId="77777777" w:rsidR="00DB2761" w:rsidRPr="00DB2761" w:rsidRDefault="00DB2761" w:rsidP="00DB2761">
      <w:pPr>
        <w:pStyle w:val="NormalWeb"/>
        <w:widowControl/>
        <w:numPr>
          <w:ilvl w:val="0"/>
          <w:numId w:val="41"/>
        </w:numPr>
        <w:spacing w:line="240" w:lineRule="auto"/>
        <w:rPr>
          <w:rFonts w:ascii="Times New Roman" w:hAnsi="Times New Roman"/>
          <w:sz w:val="24"/>
          <w:szCs w:val="24"/>
        </w:rPr>
      </w:pPr>
      <w:r w:rsidRPr="00DB2761">
        <w:rPr>
          <w:rFonts w:ascii="Times New Roman" w:hAnsi="Times New Roman"/>
          <w:sz w:val="24"/>
          <w:szCs w:val="24"/>
        </w:rPr>
        <w:t>HM:</w:t>
      </w:r>
    </w:p>
    <w:p w14:paraId="43F869EE" w14:textId="77777777" w:rsidR="00DB2761" w:rsidRPr="00DB2761" w:rsidRDefault="00DB2761" w:rsidP="00DB2761">
      <w:pPr>
        <w:pStyle w:val="NormalWeb"/>
        <w:ind w:left="720"/>
        <w:rPr>
          <w:rFonts w:ascii="Times New Roman" w:hAnsi="Times New Roman"/>
          <w:sz w:val="24"/>
          <w:szCs w:val="24"/>
        </w:rPr>
      </w:pPr>
      <w:r w:rsidRPr="00DB2761">
        <w:rPr>
          <w:rFonts w:ascii="Times New Roman" w:hAnsi="Times New Roman"/>
          <w:sz w:val="24"/>
          <w:szCs w:val="24"/>
        </w:rPr>
        <w:t xml:space="preserve">git clone checkout </w:t>
      </w:r>
      <w:hyperlink r:id="rId19" w:tgtFrame="_blank" w:history="1">
        <w:r w:rsidRPr="00DB2761">
          <w:rPr>
            <w:rStyle w:val="Hyperlink"/>
            <w:rFonts w:ascii="Times New Roman" w:hAnsi="Times New Roman"/>
            <w:sz w:val="24"/>
            <w:szCs w:val="24"/>
          </w:rPr>
          <w:t>https://vcgit.hhi.fraunhofer.de/jvet/HM.git</w:t>
        </w:r>
      </w:hyperlink>
      <w:r w:rsidRPr="00DB2761">
        <w:rPr>
          <w:rFonts w:ascii="Times New Roman" w:hAnsi="Times New Roman"/>
          <w:sz w:val="24"/>
          <w:szCs w:val="24"/>
        </w:rPr>
        <w:t xml:space="preserve"> dependencies/HM-16.20+SCM-8.8 cd dependencies/HM-16.20+SCM-8.8 git patch ../hm-modification/pcc_me-ext_and_namespace_for_HM-16.20+SCM-8.8.patch</w:t>
      </w:r>
    </w:p>
    <w:p w14:paraId="2C04A75A" w14:textId="77777777" w:rsidR="00DB2761" w:rsidRPr="00DB2761" w:rsidRDefault="00DB2761" w:rsidP="00DB2761">
      <w:pPr>
        <w:pStyle w:val="NormalWeb"/>
        <w:widowControl/>
        <w:numPr>
          <w:ilvl w:val="0"/>
          <w:numId w:val="41"/>
        </w:numPr>
        <w:spacing w:line="240" w:lineRule="auto"/>
        <w:rPr>
          <w:rFonts w:ascii="Times New Roman" w:hAnsi="Times New Roman"/>
          <w:sz w:val="24"/>
          <w:szCs w:val="24"/>
        </w:rPr>
      </w:pPr>
      <w:r w:rsidRPr="00DB2761">
        <w:rPr>
          <w:rFonts w:ascii="Times New Roman" w:hAnsi="Times New Roman"/>
          <w:sz w:val="24"/>
          <w:szCs w:val="24"/>
        </w:rPr>
        <w:t>VTM:</w:t>
      </w:r>
    </w:p>
    <w:p w14:paraId="49950402" w14:textId="77777777" w:rsidR="00DB2761" w:rsidRPr="00DB2761" w:rsidRDefault="00DB2761" w:rsidP="00DB2761">
      <w:pPr>
        <w:pStyle w:val="NormalWeb"/>
        <w:ind w:left="720"/>
        <w:rPr>
          <w:rFonts w:ascii="Times New Roman" w:hAnsi="Times New Roman"/>
          <w:sz w:val="24"/>
          <w:szCs w:val="24"/>
        </w:rPr>
      </w:pPr>
      <w:r w:rsidRPr="00DB2761">
        <w:rPr>
          <w:rFonts w:ascii="Times New Roman" w:hAnsi="Times New Roman"/>
          <w:sz w:val="24"/>
          <w:szCs w:val="24"/>
        </w:rPr>
        <w:t xml:space="preserve">git clone checkout </w:t>
      </w:r>
      <w:hyperlink r:id="rId20" w:tgtFrame="_blank" w:history="1">
        <w:r w:rsidRPr="00DB2761">
          <w:rPr>
            <w:rStyle w:val="Hyperlink"/>
            <w:rFonts w:ascii="Times New Roman" w:hAnsi="Times New Roman"/>
            <w:sz w:val="24"/>
            <w:szCs w:val="24"/>
          </w:rPr>
          <w:t>https://vcgit.hhi.fraunhofer.de/jvet/VVCSoftware_VTM.git</w:t>
        </w:r>
      </w:hyperlink>
      <w:r w:rsidRPr="00DB2761">
        <w:rPr>
          <w:rFonts w:ascii="Times New Roman" w:hAnsi="Times New Roman"/>
          <w:sz w:val="24"/>
          <w:szCs w:val="24"/>
        </w:rPr>
        <w:t xml:space="preserve"> </w:t>
      </w:r>
      <w:r w:rsidRPr="00DB2761">
        <w:rPr>
          <w:rFonts w:ascii="Times New Roman" w:hAnsi="Times New Roman"/>
          <w:sz w:val="24"/>
          <w:szCs w:val="24"/>
        </w:rPr>
        <w:lastRenderedPageBreak/>
        <w:t>dependencies/VTM-11.2</w:t>
      </w:r>
      <w:r w:rsidRPr="00DB2761">
        <w:rPr>
          <w:rFonts w:ascii="Times New Roman" w:hAnsi="Times New Roman"/>
          <w:sz w:val="24"/>
          <w:szCs w:val="24"/>
        </w:rPr>
        <w:br/>
        <w:t>cd dependencies/VTM-11.2 git patch ../</w:t>
      </w:r>
      <w:proofErr w:type="spellStart"/>
      <w:r w:rsidRPr="00DB2761">
        <w:rPr>
          <w:rFonts w:ascii="Times New Roman" w:hAnsi="Times New Roman"/>
          <w:sz w:val="24"/>
          <w:szCs w:val="24"/>
        </w:rPr>
        <w:t>vtm</w:t>
      </w:r>
      <w:proofErr w:type="spellEnd"/>
      <w:r w:rsidRPr="00DB2761">
        <w:rPr>
          <w:rFonts w:ascii="Times New Roman" w:hAnsi="Times New Roman"/>
          <w:sz w:val="24"/>
          <w:szCs w:val="24"/>
        </w:rPr>
        <w:t>-modification/adaptions_for_vtm_11_2.patch</w:t>
      </w:r>
    </w:p>
    <w:p w14:paraId="74C7922C" w14:textId="77777777" w:rsidR="00DB2761" w:rsidRPr="00DB2761" w:rsidRDefault="00DB2761" w:rsidP="00DB2761">
      <w:pPr>
        <w:pStyle w:val="NormalWeb"/>
        <w:widowControl/>
        <w:numPr>
          <w:ilvl w:val="0"/>
          <w:numId w:val="41"/>
        </w:numPr>
        <w:spacing w:line="240" w:lineRule="auto"/>
        <w:rPr>
          <w:rFonts w:ascii="Times New Roman" w:hAnsi="Times New Roman"/>
          <w:sz w:val="24"/>
          <w:szCs w:val="24"/>
        </w:rPr>
      </w:pPr>
      <w:r w:rsidRPr="00DB2761">
        <w:rPr>
          <w:rFonts w:ascii="Times New Roman" w:hAnsi="Times New Roman"/>
          <w:sz w:val="24"/>
          <w:szCs w:val="24"/>
        </w:rPr>
        <w:t>HDRTools</w:t>
      </w:r>
    </w:p>
    <w:p w14:paraId="273F8CD5" w14:textId="77777777" w:rsidR="00DB2761" w:rsidRPr="00DB2761" w:rsidRDefault="00DB2761" w:rsidP="00DB2761">
      <w:pPr>
        <w:pStyle w:val="NormalWeb"/>
        <w:ind w:left="720"/>
        <w:rPr>
          <w:rFonts w:ascii="Times New Roman" w:hAnsi="Times New Roman"/>
          <w:sz w:val="24"/>
          <w:szCs w:val="24"/>
        </w:rPr>
      </w:pPr>
      <w:r w:rsidRPr="00DB2761">
        <w:rPr>
          <w:rFonts w:ascii="Times New Roman" w:hAnsi="Times New Roman"/>
          <w:sz w:val="24"/>
          <w:szCs w:val="24"/>
        </w:rPr>
        <w:t xml:space="preserve">git clone -b 0.17-dev </w:t>
      </w:r>
      <w:hyperlink r:id="rId21" w:tgtFrame="_blank" w:history="1">
        <w:r w:rsidRPr="00DB2761">
          <w:rPr>
            <w:rStyle w:val="Hyperlink"/>
            <w:rFonts w:ascii="Times New Roman" w:hAnsi="Times New Roman"/>
            <w:sz w:val="24"/>
            <w:szCs w:val="24"/>
          </w:rPr>
          <w:t>https://gitlab.com/standards/HDRTools.git</w:t>
        </w:r>
      </w:hyperlink>
      <w:r w:rsidRPr="00DB2761">
        <w:rPr>
          <w:rFonts w:ascii="Times New Roman" w:hAnsi="Times New Roman"/>
          <w:sz w:val="24"/>
          <w:szCs w:val="24"/>
        </w:rPr>
        <w:t xml:space="preserve"> dependencies/HDRTools</w:t>
      </w:r>
    </w:p>
    <w:p w14:paraId="4C0AA21E" w14:textId="77777777" w:rsidR="00DB2761" w:rsidRPr="00DB2761" w:rsidRDefault="00DB2761" w:rsidP="00DB2761">
      <w:pPr>
        <w:pStyle w:val="NormalWeb"/>
        <w:rPr>
          <w:rFonts w:ascii="Times New Roman" w:hAnsi="Times New Roman"/>
          <w:sz w:val="24"/>
          <w:szCs w:val="24"/>
        </w:rPr>
      </w:pPr>
      <w:r w:rsidRPr="00DB2761">
        <w:rPr>
          <w:rFonts w:ascii="Times New Roman" w:hAnsi="Times New Roman"/>
          <w:sz w:val="24"/>
          <w:szCs w:val="24"/>
        </w:rPr>
        <w:t xml:space="preserve">The </w:t>
      </w:r>
      <w:proofErr w:type="spellStart"/>
      <w:r w:rsidRPr="00DB2761">
        <w:rPr>
          <w:rFonts w:ascii="Times New Roman" w:hAnsi="Times New Roman"/>
          <w:sz w:val="24"/>
          <w:szCs w:val="24"/>
        </w:rPr>
        <w:t>pointcloud</w:t>
      </w:r>
      <w:proofErr w:type="spellEnd"/>
      <w:r w:rsidRPr="00DB2761">
        <w:rPr>
          <w:rFonts w:ascii="Times New Roman" w:hAnsi="Times New Roman"/>
          <w:sz w:val="24"/>
          <w:szCs w:val="24"/>
        </w:rPr>
        <w:t xml:space="preserve"> metrics can be computed inside the TM2 encoder and decoder according to the input parameters:</w:t>
      </w:r>
    </w:p>
    <w:p w14:paraId="4EFA3177" w14:textId="77777777" w:rsidR="00DB2761" w:rsidRPr="00DB2761" w:rsidRDefault="00DB2761" w:rsidP="00DB2761">
      <w:pPr>
        <w:pStyle w:val="HTMLPreformatted"/>
        <w:rPr>
          <w:rStyle w:val="HTMLCode"/>
        </w:rPr>
      </w:pPr>
      <w:r w:rsidRPr="00DB2761">
        <w:rPr>
          <w:rStyle w:val="line"/>
          <w:rFonts w:eastAsia="Arial"/>
          <w:sz w:val="24"/>
          <w:szCs w:val="24"/>
        </w:rPr>
        <w:t xml:space="preserve">- </w:t>
      </w:r>
      <w:proofErr w:type="spellStart"/>
      <w:r w:rsidRPr="00DB2761">
        <w:rPr>
          <w:rStyle w:val="line"/>
          <w:rFonts w:eastAsia="Arial"/>
        </w:rPr>
        <w:t>computeMetrics</w:t>
      </w:r>
      <w:proofErr w:type="spellEnd"/>
      <w:r w:rsidRPr="00DB2761">
        <w:rPr>
          <w:rStyle w:val="line"/>
          <w:rFonts w:eastAsia="Arial"/>
        </w:rPr>
        <w:t>: Compute metrics</w:t>
      </w:r>
    </w:p>
    <w:p w14:paraId="6F487087" w14:textId="77777777" w:rsidR="00DB2761" w:rsidRPr="00DB2761" w:rsidRDefault="00DB2761" w:rsidP="00DB2761">
      <w:pPr>
        <w:pStyle w:val="HTMLPreformatted"/>
        <w:rPr>
          <w:rStyle w:val="HTMLCode"/>
        </w:rPr>
      </w:pPr>
      <w:r w:rsidRPr="00DB2761">
        <w:rPr>
          <w:rStyle w:val="line"/>
          <w:rFonts w:eastAsia="Arial"/>
        </w:rPr>
        <w:t xml:space="preserve">- </w:t>
      </w:r>
      <w:proofErr w:type="spellStart"/>
      <w:r w:rsidRPr="00DB2761">
        <w:rPr>
          <w:rStyle w:val="line"/>
          <w:rFonts w:eastAsia="Arial"/>
        </w:rPr>
        <w:t>uncompressedDataPath</w:t>
      </w:r>
      <w:proofErr w:type="spellEnd"/>
      <w:r w:rsidRPr="00DB2761">
        <w:rPr>
          <w:rStyle w:val="line"/>
          <w:rFonts w:eastAsia="Arial"/>
        </w:rPr>
        <w:t xml:space="preserve">: Input </w:t>
      </w:r>
      <w:proofErr w:type="spellStart"/>
      <w:r w:rsidRPr="00DB2761">
        <w:rPr>
          <w:rStyle w:val="line"/>
          <w:rFonts w:eastAsia="Arial"/>
        </w:rPr>
        <w:t>pointcloud</w:t>
      </w:r>
      <w:proofErr w:type="spellEnd"/>
      <w:r w:rsidRPr="00DB2761">
        <w:rPr>
          <w:rStyle w:val="line"/>
          <w:rFonts w:eastAsia="Arial"/>
        </w:rPr>
        <w:t xml:space="preserve"> to encode. Multi-frame sequences may be represented by %04i</w:t>
      </w:r>
    </w:p>
    <w:p w14:paraId="4911E420" w14:textId="77777777" w:rsidR="00DB2761" w:rsidRPr="00DB2761" w:rsidRDefault="00DB2761" w:rsidP="00DB2761">
      <w:pPr>
        <w:pStyle w:val="HTMLPreformatted"/>
        <w:rPr>
          <w:rStyle w:val="HTMLCode"/>
        </w:rPr>
      </w:pPr>
      <w:r w:rsidRPr="00DB2761">
        <w:rPr>
          <w:rStyle w:val="line"/>
          <w:rFonts w:eastAsia="Arial"/>
        </w:rPr>
        <w:t xml:space="preserve">- </w:t>
      </w:r>
      <w:proofErr w:type="spellStart"/>
      <w:r w:rsidRPr="00DB2761">
        <w:rPr>
          <w:rStyle w:val="line"/>
          <w:rFonts w:eastAsia="Arial"/>
        </w:rPr>
        <w:t>normalDataPath</w:t>
      </w:r>
      <w:proofErr w:type="spellEnd"/>
      <w:r w:rsidRPr="00DB2761">
        <w:rPr>
          <w:rStyle w:val="line"/>
          <w:rFonts w:eastAsia="Arial"/>
        </w:rPr>
        <w:t xml:space="preserve">:  Input </w:t>
      </w:r>
      <w:proofErr w:type="spellStart"/>
      <w:r w:rsidRPr="00DB2761">
        <w:rPr>
          <w:rStyle w:val="line"/>
          <w:rFonts w:eastAsia="Arial"/>
        </w:rPr>
        <w:t>pointcloud</w:t>
      </w:r>
      <w:proofErr w:type="spellEnd"/>
      <w:r w:rsidRPr="00DB2761">
        <w:rPr>
          <w:rStyle w:val="line"/>
          <w:rFonts w:eastAsia="Arial"/>
        </w:rPr>
        <w:t xml:space="preserve"> to encode. Multi-frame sequences may be represented by %04i</w:t>
      </w:r>
    </w:p>
    <w:p w14:paraId="4E698DD8" w14:textId="77777777" w:rsidR="00DB2761" w:rsidRPr="00DB2761" w:rsidRDefault="00DB2761" w:rsidP="00DB2761">
      <w:pPr>
        <w:pStyle w:val="HTMLPreformatted"/>
        <w:rPr>
          <w:rStyle w:val="HTMLCode"/>
        </w:rPr>
      </w:pPr>
      <w:r w:rsidRPr="00DB2761">
        <w:rPr>
          <w:rStyle w:val="line"/>
          <w:rFonts w:eastAsia="Arial"/>
        </w:rPr>
        <w:t>- resolution: Specify the intrinsic resolution</w:t>
      </w:r>
    </w:p>
    <w:p w14:paraId="427378BA" w14:textId="77777777" w:rsidR="00DB2761" w:rsidRPr="00DB2761" w:rsidRDefault="00DB2761" w:rsidP="00DB2761">
      <w:pPr>
        <w:pStyle w:val="HTMLPreformatted"/>
        <w:rPr>
          <w:rStyle w:val="HTMLCode"/>
        </w:rPr>
      </w:pPr>
      <w:r w:rsidRPr="00DB2761">
        <w:rPr>
          <w:rStyle w:val="line"/>
          <w:rFonts w:eastAsia="Arial"/>
        </w:rPr>
        <w:t xml:space="preserve">- </w:t>
      </w:r>
      <w:proofErr w:type="spellStart"/>
      <w:r w:rsidRPr="00DB2761">
        <w:rPr>
          <w:rStyle w:val="line"/>
          <w:rFonts w:eastAsia="Arial"/>
        </w:rPr>
        <w:t>dropdups</w:t>
      </w:r>
      <w:proofErr w:type="spellEnd"/>
      <w:r w:rsidRPr="00DB2761">
        <w:rPr>
          <w:rStyle w:val="line"/>
          <w:rFonts w:eastAsia="Arial"/>
        </w:rPr>
        <w:t>: 0(detect), 1(drop), 2(average) subsequent points with same coordinates</w:t>
      </w:r>
    </w:p>
    <w:p w14:paraId="62EB4891" w14:textId="77777777" w:rsidR="00DB2761" w:rsidRPr="00DB2761" w:rsidRDefault="00DB2761" w:rsidP="00DB2761">
      <w:pPr>
        <w:pStyle w:val="HTMLPreformatted"/>
      </w:pPr>
      <w:r w:rsidRPr="00DB2761">
        <w:rPr>
          <w:rStyle w:val="line"/>
          <w:rFonts w:eastAsia="Arial"/>
        </w:rPr>
        <w:t xml:space="preserve">- </w:t>
      </w:r>
      <w:proofErr w:type="spellStart"/>
      <w:r w:rsidRPr="00DB2761">
        <w:rPr>
          <w:rStyle w:val="line"/>
          <w:rFonts w:eastAsia="Arial"/>
        </w:rPr>
        <w:t>neighborsProc</w:t>
      </w:r>
      <w:proofErr w:type="spellEnd"/>
      <w:r w:rsidRPr="00DB2761">
        <w:rPr>
          <w:rStyle w:val="line"/>
          <w:rFonts w:eastAsia="Arial"/>
        </w:rPr>
        <w:t>: 0(undefined), 1(average), 2(weighted average), 3(min), 4(max) neighbors with same geometric distance</w:t>
      </w:r>
    </w:p>
    <w:p w14:paraId="774BCA13" w14:textId="77777777" w:rsidR="00DB2761" w:rsidRPr="00DB2761" w:rsidRDefault="00DB2761" w:rsidP="00DB2761">
      <w:pPr>
        <w:pStyle w:val="NormalWeb"/>
        <w:rPr>
          <w:rFonts w:ascii="Times New Roman" w:hAnsi="Times New Roman"/>
          <w:sz w:val="24"/>
          <w:szCs w:val="24"/>
        </w:rPr>
      </w:pPr>
      <w:r w:rsidRPr="00DB2761">
        <w:rPr>
          <w:rFonts w:ascii="Times New Roman" w:hAnsi="Times New Roman"/>
          <w:sz w:val="24"/>
          <w:szCs w:val="24"/>
        </w:rPr>
        <w:t xml:space="preserve">The computations of the metrics are the same than the distances computed with the </w:t>
      </w:r>
      <w:proofErr w:type="spellStart"/>
      <w:r w:rsidRPr="00DB2761">
        <w:rPr>
          <w:rFonts w:ascii="Times New Roman" w:hAnsi="Times New Roman"/>
          <w:sz w:val="24"/>
          <w:szCs w:val="24"/>
        </w:rPr>
        <w:t>pcc_distortion</w:t>
      </w:r>
      <w:proofErr w:type="spellEnd"/>
      <w:r w:rsidRPr="00DB2761">
        <w:rPr>
          <w:rFonts w:ascii="Times New Roman" w:hAnsi="Times New Roman"/>
          <w:sz w:val="24"/>
          <w:szCs w:val="24"/>
        </w:rPr>
        <w:t xml:space="preserve"> software that can be found in: </w:t>
      </w:r>
      <w:hyperlink r:id="rId22" w:history="1">
        <w:r w:rsidRPr="00DB2761">
          <w:rPr>
            <w:rStyle w:val="Hyperlink"/>
            <w:rFonts w:ascii="Times New Roman" w:hAnsi="Times New Roman"/>
            <w:sz w:val="24"/>
            <w:szCs w:val="24"/>
          </w:rPr>
          <w:t>http://mpegx.int-evry.fr/software/MPEG/PCC/mpeg-pcc-dmetric.git</w:t>
        </w:r>
      </w:hyperlink>
      <w:r w:rsidRPr="00DB2761">
        <w:rPr>
          <w:rFonts w:ascii="Times New Roman" w:hAnsi="Times New Roman"/>
          <w:sz w:val="24"/>
          <w:szCs w:val="24"/>
        </w:rPr>
        <w:t>.</w:t>
      </w:r>
    </w:p>
    <w:p w14:paraId="44FBEADF" w14:textId="77777777" w:rsidR="00BA507D" w:rsidRPr="00407F65" w:rsidRDefault="00BA507D" w:rsidP="00407F65">
      <w:pPr>
        <w:widowControl/>
        <w:autoSpaceDE/>
        <w:autoSpaceDN/>
        <w:spacing w:after="215"/>
        <w:ind w:left="-5"/>
        <w:jc w:val="both"/>
        <w:rPr>
          <w:rFonts w:ascii="Times New Roman" w:eastAsia="MS Mincho" w:hAnsi="Times New Roman" w:cs="Times New Roman"/>
          <w:sz w:val="24"/>
          <w:szCs w:val="24"/>
        </w:rPr>
      </w:pPr>
    </w:p>
    <w:p w14:paraId="3A6EAE23" w14:textId="77777777" w:rsidR="00407F65" w:rsidRPr="00407F65" w:rsidRDefault="00407F65" w:rsidP="00407F65">
      <w:pPr>
        <w:widowControl/>
        <w:autoSpaceDE/>
        <w:autoSpaceDN/>
        <w:spacing w:after="215"/>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The common test conditions use HM reference software to encode the created videos. To respect the CTC, we must use the HM: HM-16.20+SCM-8.8 and apply a patch to this version to activate the 3D motion estimation. The patch can be found in the subfolder: </w:t>
      </w:r>
      <w:r w:rsidRPr="00407F65">
        <w:rPr>
          <w:rFonts w:ascii="Courier New" w:eastAsia="Courier New" w:hAnsi="Courier New" w:cs="Courier New"/>
          <w:sz w:val="20"/>
          <w:szCs w:val="20"/>
        </w:rPr>
        <w:t>mpeg-pcc-tmc2/dependencies/hm-modification/pcc_me-ext_for_HM-16.20+SCM-8.8.patch.</w:t>
      </w:r>
      <w:r w:rsidRPr="00407F65">
        <w:rPr>
          <w:rFonts w:ascii="Times New Roman" w:eastAsia="MS Mincho" w:hAnsi="Times New Roman" w:cs="Times New Roman"/>
          <w:sz w:val="24"/>
          <w:szCs w:val="24"/>
        </w:rPr>
        <w:t xml:space="preserve"> </w:t>
      </w:r>
    </w:p>
    <w:p w14:paraId="431B4E7B" w14:textId="77777777" w:rsidR="00407F65" w:rsidRPr="00407F65" w:rsidRDefault="00407F65" w:rsidP="00407F65">
      <w:pPr>
        <w:widowControl/>
        <w:autoSpaceDE/>
        <w:autoSpaceDN/>
        <w:spacing w:after="215"/>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The  next command lines could be used to download HM reference software and apply patch: </w:t>
      </w:r>
    </w:p>
    <w:p w14:paraId="099E8F64" w14:textId="77777777" w:rsidR="00407F65" w:rsidRPr="00566404" w:rsidRDefault="00407F65" w:rsidP="00566404">
      <w:pPr>
        <w:widowControl/>
        <w:autoSpaceDE/>
        <w:autoSpaceDN/>
        <w:ind w:left="1350" w:hanging="630"/>
        <w:rPr>
          <w:rFonts w:ascii="Courier New" w:eastAsia="MS Mincho" w:hAnsi="Courier New" w:cs="Courier New"/>
          <w:sz w:val="20"/>
          <w:szCs w:val="20"/>
        </w:rPr>
      </w:pPr>
      <w:proofErr w:type="spellStart"/>
      <w:r w:rsidRPr="00566404">
        <w:rPr>
          <w:rFonts w:ascii="Courier New" w:eastAsia="MS Mincho" w:hAnsi="Courier New" w:cs="Courier New"/>
          <w:sz w:val="20"/>
          <w:szCs w:val="20"/>
        </w:rPr>
        <w:t>svn</w:t>
      </w:r>
      <w:proofErr w:type="spellEnd"/>
      <w:r w:rsidRPr="00566404">
        <w:rPr>
          <w:rFonts w:ascii="Courier New" w:eastAsia="MS Mincho" w:hAnsi="Courier New" w:cs="Courier New"/>
          <w:sz w:val="20"/>
          <w:szCs w:val="20"/>
        </w:rPr>
        <w:t xml:space="preserve"> checkout https://hevc.hhi.fraunhofer.de/svn/svn_HEVCSoftware/tags/HM-16.20+SCM-8.8/external/HM-16.20+SCM-8.8+3DMC;    </w:t>
      </w:r>
    </w:p>
    <w:p w14:paraId="22EFA67A" w14:textId="77777777" w:rsidR="00407F65" w:rsidRPr="00566404" w:rsidRDefault="00407F65" w:rsidP="00566404">
      <w:pPr>
        <w:widowControl/>
        <w:autoSpaceDE/>
        <w:autoSpaceDN/>
        <w:ind w:left="1350" w:hanging="630"/>
        <w:rPr>
          <w:rFonts w:ascii="Courier New" w:eastAsia="MS Mincho" w:hAnsi="Courier New" w:cs="Courier New"/>
          <w:sz w:val="20"/>
          <w:szCs w:val="20"/>
        </w:rPr>
      </w:pPr>
      <w:r w:rsidRPr="00566404">
        <w:rPr>
          <w:rFonts w:ascii="Courier New" w:eastAsia="MS Mincho" w:hAnsi="Courier New" w:cs="Courier New"/>
          <w:sz w:val="20"/>
          <w:szCs w:val="20"/>
        </w:rPr>
        <w:t>cd external/HM-16.20+SCM-8.8+3DMC</w:t>
      </w:r>
    </w:p>
    <w:p w14:paraId="5ED2642B" w14:textId="77777777" w:rsidR="00407F65" w:rsidRPr="00566404" w:rsidRDefault="00407F65" w:rsidP="00566404">
      <w:pPr>
        <w:widowControl/>
        <w:autoSpaceDE/>
        <w:autoSpaceDN/>
        <w:ind w:left="1350" w:hanging="630"/>
        <w:rPr>
          <w:rFonts w:ascii="Courier New" w:eastAsia="MS Mincho" w:hAnsi="Courier New" w:cs="Courier New"/>
          <w:sz w:val="20"/>
          <w:szCs w:val="20"/>
        </w:rPr>
      </w:pPr>
      <w:proofErr w:type="spellStart"/>
      <w:r w:rsidRPr="00566404">
        <w:rPr>
          <w:rFonts w:ascii="Courier New" w:eastAsia="MS Mincho" w:hAnsi="Courier New" w:cs="Courier New"/>
          <w:sz w:val="20"/>
          <w:szCs w:val="20"/>
        </w:rPr>
        <w:t>svn</w:t>
      </w:r>
      <w:proofErr w:type="spellEnd"/>
      <w:r w:rsidRPr="00566404">
        <w:rPr>
          <w:rFonts w:ascii="Courier New" w:eastAsia="MS Mincho" w:hAnsi="Courier New" w:cs="Courier New"/>
          <w:sz w:val="20"/>
          <w:szCs w:val="20"/>
        </w:rPr>
        <w:t xml:space="preserve"> patch ../../</w:t>
      </w:r>
      <w:r w:rsidRPr="00566404">
        <w:rPr>
          <w:rFonts w:ascii="Courier New" w:eastAsia="Courier New" w:hAnsi="Courier New" w:cs="Courier New"/>
          <w:sz w:val="20"/>
          <w:szCs w:val="20"/>
        </w:rPr>
        <w:t>mpeg-pcc-tmc2</w:t>
      </w:r>
      <w:r w:rsidRPr="00566404">
        <w:rPr>
          <w:rFonts w:ascii="Courier New" w:eastAsia="MS Mincho" w:hAnsi="Courier New" w:cs="Courier New"/>
          <w:sz w:val="20"/>
          <w:szCs w:val="20"/>
        </w:rPr>
        <w:t xml:space="preserve">/dependencies/hm-modification/pcc_me-ext_for_HM-16.20+SCM-8.8.patch </w:t>
      </w:r>
    </w:p>
    <w:p w14:paraId="4859BB42" w14:textId="77777777" w:rsidR="00407F65" w:rsidRPr="00407F65" w:rsidRDefault="00407F65" w:rsidP="00407F65">
      <w:pPr>
        <w:widowControl/>
        <w:autoSpaceDE/>
        <w:autoSpaceDN/>
        <w:spacing w:after="215"/>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    </w:t>
      </w:r>
    </w:p>
    <w:p w14:paraId="3571B38F" w14:textId="51302B3F" w:rsidR="00407F65" w:rsidRPr="00E80AD7" w:rsidRDefault="00407F65" w:rsidP="00E80AD7">
      <w:pPr>
        <w:pStyle w:val="ListParagraph"/>
        <w:keepNext/>
        <w:widowControl/>
        <w:numPr>
          <w:ilvl w:val="1"/>
          <w:numId w:val="33"/>
        </w:numPr>
        <w:autoSpaceDE/>
        <w:autoSpaceDN/>
        <w:spacing w:before="240" w:after="60"/>
        <w:jc w:val="both"/>
        <w:outlineLvl w:val="1"/>
        <w:rPr>
          <w:rFonts w:ascii="Calibri" w:eastAsia="Times New Roman" w:hAnsi="Calibri" w:cs="Times New Roman"/>
          <w:b/>
          <w:bCs/>
          <w:i/>
          <w:iCs/>
          <w:sz w:val="28"/>
          <w:szCs w:val="28"/>
        </w:rPr>
      </w:pPr>
      <w:r w:rsidRPr="00E80AD7">
        <w:rPr>
          <w:rFonts w:ascii="Calibri" w:eastAsia="Times New Roman" w:hAnsi="Calibri" w:cs="Times New Roman"/>
          <w:b/>
          <w:bCs/>
          <w:i/>
          <w:iCs/>
          <w:sz w:val="28"/>
          <w:szCs w:val="28"/>
        </w:rPr>
        <w:t>Using the codec</w:t>
      </w:r>
    </w:p>
    <w:p w14:paraId="660253F5" w14:textId="77777777" w:rsidR="00407F65" w:rsidRPr="00407F65" w:rsidRDefault="00407F65" w:rsidP="00566404">
      <w:pPr>
        <w:widowControl/>
        <w:autoSpaceDE/>
        <w:autoSpaceDN/>
        <w:spacing w:after="3" w:line="261" w:lineRule="auto"/>
        <w:ind w:left="360"/>
        <w:rPr>
          <w:rFonts w:ascii="Times New Roman" w:eastAsia="MS Mincho" w:hAnsi="Times New Roman" w:cs="Times New Roman"/>
          <w:sz w:val="20"/>
          <w:szCs w:val="24"/>
        </w:rPr>
      </w:pPr>
      <w:r w:rsidRPr="00407F65">
        <w:rPr>
          <w:rFonts w:ascii="Courier New" w:eastAsia="Courier New" w:hAnsi="Courier New" w:cs="Courier New"/>
          <w:sz w:val="20"/>
          <w:szCs w:val="24"/>
        </w:rPr>
        <w:t xml:space="preserve">../bin/PccAppEncoder [--help] [-c </w:t>
      </w:r>
      <w:proofErr w:type="spellStart"/>
      <w:r w:rsidRPr="00407F65">
        <w:rPr>
          <w:rFonts w:ascii="Courier New" w:eastAsia="Courier New" w:hAnsi="Courier New" w:cs="Courier New"/>
          <w:sz w:val="20"/>
          <w:szCs w:val="24"/>
        </w:rPr>
        <w:t>config.cfg</w:t>
      </w:r>
      <w:proofErr w:type="spellEnd"/>
      <w:r w:rsidRPr="00407F65">
        <w:rPr>
          <w:rFonts w:ascii="Courier New" w:eastAsia="Courier New" w:hAnsi="Courier New" w:cs="Courier New"/>
          <w:sz w:val="20"/>
          <w:szCs w:val="24"/>
        </w:rPr>
        <w:t>] [--parameter=value]</w:t>
      </w:r>
    </w:p>
    <w:p w14:paraId="025BC423" w14:textId="77777777" w:rsidR="00407F65" w:rsidRPr="00407F65" w:rsidRDefault="00407F65" w:rsidP="00566404">
      <w:pPr>
        <w:widowControl/>
        <w:autoSpaceDE/>
        <w:autoSpaceDN/>
        <w:spacing w:after="3" w:line="261" w:lineRule="auto"/>
        <w:ind w:left="360"/>
        <w:rPr>
          <w:rFonts w:ascii="Times New Roman" w:eastAsia="MS Mincho" w:hAnsi="Times New Roman" w:cs="Times New Roman"/>
          <w:sz w:val="20"/>
          <w:szCs w:val="24"/>
        </w:rPr>
      </w:pPr>
      <w:r w:rsidRPr="00407F65">
        <w:rPr>
          <w:rFonts w:ascii="Courier New" w:eastAsia="Courier New" w:hAnsi="Courier New" w:cs="Courier New"/>
          <w:sz w:val="20"/>
          <w:szCs w:val="24"/>
        </w:rPr>
        <w:t>../bin/</w:t>
      </w:r>
      <w:proofErr w:type="spellStart"/>
      <w:r w:rsidRPr="00407F65">
        <w:rPr>
          <w:rFonts w:ascii="Courier New" w:eastAsia="Courier New" w:hAnsi="Courier New" w:cs="Courier New"/>
          <w:sz w:val="20"/>
          <w:szCs w:val="24"/>
        </w:rPr>
        <w:t>PccAppDecoder</w:t>
      </w:r>
      <w:proofErr w:type="spellEnd"/>
      <w:r w:rsidRPr="00407F65">
        <w:rPr>
          <w:rFonts w:ascii="Courier New" w:eastAsia="Courier New" w:hAnsi="Courier New" w:cs="Courier New"/>
          <w:sz w:val="20"/>
          <w:szCs w:val="24"/>
        </w:rPr>
        <w:t xml:space="preserve"> [--help] [--parameter=value]</w:t>
      </w:r>
    </w:p>
    <w:p w14:paraId="158015EF" w14:textId="77777777" w:rsidR="00407F65" w:rsidRPr="00407F65" w:rsidRDefault="00407F65" w:rsidP="00566404">
      <w:pPr>
        <w:widowControl/>
        <w:autoSpaceDE/>
        <w:autoSpaceDN/>
        <w:spacing w:after="146" w:line="261" w:lineRule="auto"/>
        <w:ind w:left="360"/>
        <w:rPr>
          <w:rFonts w:ascii="Times New Roman" w:eastAsia="MS Mincho" w:hAnsi="Times New Roman" w:cs="Times New Roman"/>
          <w:sz w:val="20"/>
          <w:szCs w:val="24"/>
        </w:rPr>
      </w:pPr>
      <w:r w:rsidRPr="00407F65">
        <w:rPr>
          <w:rFonts w:ascii="Courier New" w:eastAsia="Courier New" w:hAnsi="Courier New" w:cs="Courier New"/>
          <w:sz w:val="20"/>
          <w:szCs w:val="24"/>
        </w:rPr>
        <w:t>../bin/</w:t>
      </w:r>
      <w:proofErr w:type="spellStart"/>
      <w:r w:rsidRPr="00407F65">
        <w:rPr>
          <w:rFonts w:ascii="Courier New" w:eastAsia="Courier New" w:hAnsi="Courier New" w:cs="Courier New"/>
          <w:sz w:val="20"/>
          <w:szCs w:val="24"/>
        </w:rPr>
        <w:t>PccAppMetrics</w:t>
      </w:r>
      <w:proofErr w:type="spellEnd"/>
      <w:r w:rsidRPr="00407F65">
        <w:rPr>
          <w:rFonts w:ascii="Courier New" w:eastAsia="Courier New" w:hAnsi="Courier New" w:cs="Courier New"/>
          <w:sz w:val="20"/>
          <w:szCs w:val="24"/>
        </w:rPr>
        <w:t xml:space="preserve"> [--help] [--parameter=value]</w:t>
      </w:r>
    </w:p>
    <w:p w14:paraId="6DD63389" w14:textId="3816286B" w:rsidR="00407F65" w:rsidRPr="00407F65" w:rsidRDefault="00E80AD7" w:rsidP="00407F65">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lastRenderedPageBreak/>
        <w:t xml:space="preserve">3.2.1. </w:t>
      </w:r>
      <w:r w:rsidR="00407F65" w:rsidRPr="00407F65">
        <w:rPr>
          <w:rFonts w:ascii="Calibri" w:eastAsia="Times New Roman" w:hAnsi="Calibri" w:cs="Times New Roman"/>
          <w:b/>
          <w:bCs/>
          <w:sz w:val="26"/>
          <w:szCs w:val="26"/>
        </w:rPr>
        <w:t>Principle</w:t>
      </w:r>
    </w:p>
    <w:p w14:paraId="4D840B13"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The encoder takes as input a PLY file describing a point cloud with integer positions and, optionally, per-point integer </w:t>
      </w:r>
      <w:proofErr w:type="spellStart"/>
      <w:r w:rsidRPr="00407F65">
        <w:rPr>
          <w:rFonts w:ascii="Times New Roman" w:eastAsia="MS Mincho" w:hAnsi="Times New Roman" w:cs="Times New Roman"/>
          <w:sz w:val="24"/>
          <w:szCs w:val="24"/>
        </w:rPr>
        <w:t>colour</w:t>
      </w:r>
      <w:proofErr w:type="spellEnd"/>
      <w:r w:rsidRPr="00407F65">
        <w:rPr>
          <w:rFonts w:ascii="Times New Roman" w:eastAsia="MS Mincho" w:hAnsi="Times New Roman" w:cs="Times New Roman"/>
          <w:sz w:val="24"/>
          <w:szCs w:val="24"/>
        </w:rPr>
        <w:t xml:space="preserve"> attributes.</w:t>
      </w:r>
    </w:p>
    <w:p w14:paraId="5DA9BEED"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The output of the encoder is a binary bitstream encapsulated using the V-PCC annex-B format.</w:t>
      </w:r>
    </w:p>
    <w:p w14:paraId="540E80EF"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Conversely, the decoder takes as input a compressed bitstream file in V-PCC annex-B format and produces a reconstructed PLY file with position and any present attribute values.</w:t>
      </w:r>
    </w:p>
    <w:p w14:paraId="4B752DCF"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The software may be configured using either command line arguments or from a configuration file specified using the </w:t>
      </w:r>
      <w:r w:rsidRPr="00407F65">
        <w:rPr>
          <w:rFonts w:ascii="Courier New" w:eastAsia="Courier New" w:hAnsi="Courier New" w:cs="Courier New"/>
          <w:sz w:val="24"/>
          <w:szCs w:val="24"/>
        </w:rPr>
        <w:t xml:space="preserve">-c|--config= </w:t>
      </w:r>
      <w:r w:rsidRPr="00407F65">
        <w:rPr>
          <w:rFonts w:ascii="Times New Roman" w:eastAsia="MS Mincho" w:hAnsi="Times New Roman" w:cs="Times New Roman"/>
          <w:sz w:val="24"/>
          <w:szCs w:val="24"/>
        </w:rPr>
        <w:t>option.</w:t>
      </w:r>
    </w:p>
    <w:p w14:paraId="696B47FF"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Sample configuration files are provided in the </w:t>
      </w:r>
      <w:proofErr w:type="spellStart"/>
      <w:r w:rsidRPr="00407F65">
        <w:rPr>
          <w:rFonts w:ascii="Times New Roman" w:eastAsia="MS Mincho" w:hAnsi="Times New Roman" w:cs="Times New Roman"/>
          <w:sz w:val="24"/>
          <w:szCs w:val="24"/>
        </w:rPr>
        <w:t>cfg</w:t>
      </w:r>
      <w:proofErr w:type="spellEnd"/>
      <w:r w:rsidRPr="00407F65">
        <w:rPr>
          <w:rFonts w:ascii="Times New Roman" w:eastAsia="MS Mincho" w:hAnsi="Times New Roman" w:cs="Times New Roman"/>
          <w:sz w:val="24"/>
          <w:szCs w:val="24"/>
        </w:rPr>
        <w:t>/ directory.</w:t>
      </w:r>
    </w:p>
    <w:p w14:paraId="53B5EDC2"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Parameters are set by the last value encountered on the command line. </w:t>
      </w:r>
      <w:proofErr w:type="gramStart"/>
      <w:r w:rsidRPr="00407F65">
        <w:rPr>
          <w:rFonts w:ascii="Times New Roman" w:eastAsia="MS Mincho" w:hAnsi="Times New Roman" w:cs="Times New Roman"/>
          <w:sz w:val="24"/>
          <w:szCs w:val="24"/>
        </w:rPr>
        <w:t>Therefore</w:t>
      </w:r>
      <w:proofErr w:type="gramEnd"/>
      <w:r w:rsidRPr="00407F65">
        <w:rPr>
          <w:rFonts w:ascii="Times New Roman" w:eastAsia="MS Mincho" w:hAnsi="Times New Roman" w:cs="Times New Roman"/>
          <w:sz w:val="24"/>
          <w:szCs w:val="24"/>
        </w:rPr>
        <w:t xml:space="preserve"> if a setting is set via a configuration file, and then a subsequent command line parameter changes that same setting, the command line parameter value will be used.</w:t>
      </w:r>
    </w:p>
    <w:p w14:paraId="056F0971" w14:textId="5636258E" w:rsidR="00407F65" w:rsidRPr="00407F65" w:rsidRDefault="00F91149" w:rsidP="00407F65">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 xml:space="preserve">3.2.2. </w:t>
      </w:r>
      <w:r w:rsidR="00407F65" w:rsidRPr="00407F65">
        <w:rPr>
          <w:rFonts w:ascii="Calibri" w:eastAsia="Times New Roman" w:hAnsi="Calibri" w:cs="Times New Roman"/>
          <w:b/>
          <w:bCs/>
          <w:sz w:val="26"/>
          <w:szCs w:val="26"/>
        </w:rPr>
        <w:t>Common test condition configurations</w:t>
      </w:r>
    </w:p>
    <w:p w14:paraId="0FC9DEFD" w14:textId="77777777" w:rsidR="00407F65" w:rsidRPr="00407F65" w:rsidRDefault="00407F65" w:rsidP="00407F65">
      <w:pPr>
        <w:widowControl/>
        <w:autoSpaceDE/>
        <w:autoSpaceDN/>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The configuration files stored in the ./</w:t>
      </w:r>
      <w:proofErr w:type="spellStart"/>
      <w:r w:rsidRPr="00407F65">
        <w:rPr>
          <w:rFonts w:ascii="Times New Roman" w:eastAsia="MS Mincho" w:hAnsi="Times New Roman" w:cs="Times New Roman"/>
          <w:sz w:val="24"/>
          <w:szCs w:val="24"/>
        </w:rPr>
        <w:t>cfg</w:t>
      </w:r>
      <w:proofErr w:type="spellEnd"/>
      <w:r w:rsidRPr="00407F65">
        <w:rPr>
          <w:rFonts w:ascii="Times New Roman" w:eastAsia="MS Mincho" w:hAnsi="Times New Roman" w:cs="Times New Roman"/>
          <w:sz w:val="24"/>
          <w:szCs w:val="24"/>
        </w:rPr>
        <w:t>/ sub-folder could be used to perform the V-PCC common test conditions (CTC) experiments. An example of the usage of this file could be found in ./test/runme_linux.sh.</w:t>
      </w:r>
    </w:p>
    <w:p w14:paraId="4E7C4675" w14:textId="77777777" w:rsidR="00407F65" w:rsidRPr="00407F65" w:rsidRDefault="00407F65" w:rsidP="00407F65">
      <w:pPr>
        <w:widowControl/>
        <w:autoSpaceDE/>
        <w:autoSpaceDN/>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The reference software configuration </w:t>
      </w:r>
      <w:proofErr w:type="gramStart"/>
      <w:r w:rsidRPr="00407F65">
        <w:rPr>
          <w:rFonts w:ascii="Times New Roman" w:eastAsia="MS Mincho" w:hAnsi="Times New Roman" w:cs="Times New Roman"/>
          <w:sz w:val="24"/>
          <w:szCs w:val="24"/>
        </w:rPr>
        <w:t>not defined</w:t>
      </w:r>
      <w:proofErr w:type="gramEnd"/>
      <w:r w:rsidRPr="00407F65">
        <w:rPr>
          <w:rFonts w:ascii="Times New Roman" w:eastAsia="MS Mincho" w:hAnsi="Times New Roman" w:cs="Times New Roman"/>
          <w:sz w:val="24"/>
          <w:szCs w:val="24"/>
        </w:rPr>
        <w:t xml:space="preserve"> the CTC, please validated your </w:t>
      </w:r>
      <w:proofErr w:type="spellStart"/>
      <w:r w:rsidRPr="00407F65">
        <w:rPr>
          <w:rFonts w:ascii="Times New Roman" w:eastAsia="MS Mincho" w:hAnsi="Times New Roman" w:cs="Times New Roman"/>
          <w:sz w:val="24"/>
          <w:szCs w:val="24"/>
        </w:rPr>
        <w:t>experimentes</w:t>
      </w:r>
      <w:proofErr w:type="spellEnd"/>
      <w:r w:rsidRPr="00407F65">
        <w:rPr>
          <w:rFonts w:ascii="Times New Roman" w:eastAsia="MS Mincho" w:hAnsi="Times New Roman" w:cs="Times New Roman"/>
          <w:sz w:val="24"/>
          <w:szCs w:val="24"/>
        </w:rPr>
        <w:t xml:space="preserve"> based on the w18665 - V-PCC common test conditions document.</w:t>
      </w:r>
    </w:p>
    <w:p w14:paraId="10A7D956" w14:textId="0C38DE95" w:rsidR="00407F65" w:rsidRPr="00407F65" w:rsidRDefault="00C71DC2" w:rsidP="00407F65">
      <w:pPr>
        <w:keepNext/>
        <w:widowControl/>
        <w:numPr>
          <w:ilvl w:val="2"/>
          <w:numId w:val="0"/>
        </w:numPr>
        <w:autoSpaceDE/>
        <w:autoSpaceDN/>
        <w:spacing w:before="240" w:after="60"/>
        <w:ind w:left="720" w:hanging="720"/>
        <w:jc w:val="both"/>
        <w:outlineLvl w:val="2"/>
        <w:rPr>
          <w:rFonts w:ascii="Times New Roman" w:eastAsia="MS Mincho" w:hAnsi="Times New Roman" w:cs="Times New Roman"/>
          <w:sz w:val="24"/>
          <w:szCs w:val="24"/>
        </w:rPr>
      </w:pPr>
      <w:r>
        <w:rPr>
          <w:rFonts w:ascii="Calibri" w:eastAsia="Times New Roman" w:hAnsi="Calibri" w:cs="Times New Roman"/>
          <w:b/>
          <w:bCs/>
          <w:sz w:val="26"/>
          <w:szCs w:val="26"/>
        </w:rPr>
        <w:t xml:space="preserve">3.2.3. </w:t>
      </w:r>
      <w:r w:rsidR="00407F65" w:rsidRPr="00407F65">
        <w:rPr>
          <w:rFonts w:ascii="Calibri" w:eastAsia="Times New Roman" w:hAnsi="Calibri" w:cs="Times New Roman"/>
          <w:b/>
          <w:bCs/>
          <w:sz w:val="26"/>
          <w:szCs w:val="26"/>
        </w:rPr>
        <w:t>Examples</w:t>
      </w:r>
    </w:p>
    <w:p w14:paraId="12498220" w14:textId="77777777" w:rsidR="00407F65" w:rsidRPr="00407F65" w:rsidRDefault="00407F65" w:rsidP="00407F65">
      <w:pPr>
        <w:widowControl/>
        <w:autoSpaceDE/>
        <w:autoSpaceDN/>
        <w:jc w:val="both"/>
        <w:rPr>
          <w:rFonts w:ascii="Times New Roman" w:eastAsia="MS Mincho" w:hAnsi="Times New Roman" w:cs="Times New Roman"/>
          <w:sz w:val="24"/>
          <w:szCs w:val="24"/>
        </w:rPr>
      </w:pPr>
    </w:p>
    <w:p w14:paraId="2911BCD9" w14:textId="77777777" w:rsidR="00407F65" w:rsidRPr="00407F65" w:rsidRDefault="00407F65" w:rsidP="00407F65">
      <w:pPr>
        <w:widowControl/>
        <w:autoSpaceDE/>
        <w:autoSpaceDN/>
        <w:jc w:val="both"/>
        <w:rPr>
          <w:rFonts w:ascii="Times New Roman" w:eastAsia="MS Mincho" w:hAnsi="Times New Roman" w:cs="Times New Roman"/>
          <w:sz w:val="24"/>
          <w:szCs w:val="24"/>
          <w:lang w:eastAsia="ko-KR"/>
        </w:rPr>
      </w:pPr>
      <w:r w:rsidRPr="00407F65">
        <w:rPr>
          <w:rFonts w:ascii="Times New Roman" w:eastAsia="MS Mincho" w:hAnsi="Times New Roman" w:cs="Times New Roman"/>
          <w:sz w:val="24"/>
          <w:szCs w:val="24"/>
          <w:lang w:eastAsia="ko-KR"/>
        </w:rPr>
        <w:t xml:space="preserve">This new release is available in MPEG 3DG V-PCC git repository: </w:t>
      </w:r>
      <w:hyperlink r:id="rId23" w:history="1">
        <w:r w:rsidRPr="00407F65">
          <w:rPr>
            <w:rFonts w:ascii="Times New Roman" w:eastAsia="MS Mincho" w:hAnsi="Times New Roman" w:cs="Times New Roman"/>
            <w:color w:val="0000FF"/>
            <w:sz w:val="24"/>
            <w:szCs w:val="24"/>
            <w:u w:val="single"/>
            <w:lang w:eastAsia="ko-KR"/>
          </w:rPr>
          <w:t>http://mpegx.int-evry.fr/software/MPEG/PCC/TM/mpeg-pcc-tmc2.git</w:t>
        </w:r>
      </w:hyperlink>
      <w:r w:rsidRPr="00407F65">
        <w:rPr>
          <w:rFonts w:ascii="Times New Roman" w:eastAsia="MS Mincho" w:hAnsi="Times New Roman" w:cs="Times New Roman"/>
          <w:sz w:val="24"/>
          <w:szCs w:val="24"/>
          <w:lang w:eastAsia="ko-KR"/>
        </w:rPr>
        <w:t xml:space="preserve"> </w:t>
      </w:r>
    </w:p>
    <w:p w14:paraId="2886A5A7" w14:textId="77777777" w:rsidR="00407F65" w:rsidRPr="00407F65" w:rsidRDefault="00407F65" w:rsidP="00407F65">
      <w:pPr>
        <w:widowControl/>
        <w:autoSpaceDE/>
        <w:autoSpaceDN/>
        <w:jc w:val="both"/>
        <w:rPr>
          <w:rFonts w:ascii="Times New Roman" w:eastAsia="MS Mincho" w:hAnsi="Times New Roman" w:cs="Times New Roman"/>
          <w:sz w:val="24"/>
          <w:szCs w:val="24"/>
          <w:lang w:eastAsia="ko-KR"/>
        </w:rPr>
      </w:pPr>
    </w:p>
    <w:p w14:paraId="508DC2D2" w14:textId="03C329D4" w:rsidR="00407F65" w:rsidRPr="00407F65" w:rsidRDefault="00407F65" w:rsidP="00407F65">
      <w:pPr>
        <w:widowControl/>
        <w:autoSpaceDE/>
        <w:autoSpaceDN/>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lang w:eastAsia="ko-KR"/>
        </w:rPr>
        <w:t xml:space="preserve">Tag: </w:t>
      </w:r>
      <w:hyperlink r:id="rId24" w:history="1">
        <w:r w:rsidR="00AA73DB" w:rsidRPr="00815D5D">
          <w:rPr>
            <w:rStyle w:val="Hyperlink"/>
            <w:rFonts w:ascii="Times New Roman" w:eastAsia="MS Mincho" w:hAnsi="Times New Roman" w:cs="Times New Roman"/>
            <w:sz w:val="24"/>
            <w:szCs w:val="24"/>
          </w:rPr>
          <w:t>http://mpegx.int-evry.fr/software/MPEG/PCC/TM/mpeg-pcc-tmc2/tags/release-v16.0</w:t>
        </w:r>
      </w:hyperlink>
    </w:p>
    <w:p w14:paraId="6977D33E" w14:textId="77777777" w:rsidR="00407F65" w:rsidRPr="00407F65" w:rsidRDefault="00407F65" w:rsidP="00407F65">
      <w:pPr>
        <w:widowControl/>
        <w:autoSpaceDE/>
        <w:autoSpaceDN/>
        <w:jc w:val="both"/>
        <w:rPr>
          <w:rFonts w:ascii="Times New Roman" w:eastAsia="MS Mincho" w:hAnsi="Times New Roman" w:cs="Times New Roman"/>
          <w:sz w:val="24"/>
          <w:szCs w:val="24"/>
        </w:rPr>
      </w:pPr>
    </w:p>
    <w:p w14:paraId="34EFF360" w14:textId="77777777" w:rsidR="00407F65" w:rsidRPr="00407F65" w:rsidRDefault="00407F65" w:rsidP="00407F65">
      <w:pPr>
        <w:keepNext/>
        <w:widowControl/>
        <w:autoSpaceDE/>
        <w:autoSpaceDN/>
        <w:spacing w:before="240" w:after="60"/>
        <w:ind w:left="864" w:hanging="864"/>
        <w:jc w:val="both"/>
        <w:outlineLvl w:val="3"/>
        <w:rPr>
          <w:rFonts w:ascii="Cambria" w:eastAsia="Times New Roman" w:hAnsi="Cambria" w:cs="Times New Roman"/>
          <w:b/>
          <w:bCs/>
          <w:sz w:val="28"/>
          <w:szCs w:val="28"/>
        </w:rPr>
      </w:pPr>
      <w:r w:rsidRPr="00407F65">
        <w:rPr>
          <w:rFonts w:ascii="Cambria" w:eastAsia="Times New Roman" w:hAnsi="Cambria" w:cs="Times New Roman"/>
          <w:b/>
          <w:bCs/>
          <w:sz w:val="24"/>
          <w:szCs w:val="24"/>
        </w:rPr>
        <w:t>Encoder</w:t>
      </w:r>
    </w:p>
    <w:p w14:paraId="74587B65"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The next command line encodes one streams:</w:t>
      </w:r>
    </w:p>
    <w:p w14:paraId="0182C383" w14:textId="77777777" w:rsidR="00407F65" w:rsidRPr="00407F65" w:rsidRDefault="00407F65" w:rsidP="00566404">
      <w:pPr>
        <w:widowControl/>
        <w:autoSpaceDE/>
        <w:autoSpaceDN/>
        <w:ind w:left="15"/>
        <w:jc w:val="both"/>
        <w:rPr>
          <w:rFonts w:ascii="Times New Roman" w:eastAsia="MS Mincho" w:hAnsi="Times New Roman" w:cs="Times New Roman"/>
          <w:sz w:val="24"/>
          <w:szCs w:val="24"/>
        </w:rPr>
      </w:pPr>
    </w:p>
    <w:p w14:paraId="109328C6" w14:textId="77777777" w:rsidR="00407F65" w:rsidRPr="00407F65" w:rsidRDefault="00407F65" w:rsidP="00566404">
      <w:pPr>
        <w:widowControl/>
        <w:autoSpaceDE/>
        <w:autoSpaceDN/>
        <w:spacing w:after="3" w:line="261" w:lineRule="auto"/>
        <w:ind w:left="244"/>
        <w:rPr>
          <w:rFonts w:ascii="Times New Roman" w:eastAsia="MS Mincho" w:hAnsi="Times New Roman" w:cs="Times New Roman"/>
          <w:sz w:val="20"/>
          <w:szCs w:val="20"/>
        </w:rPr>
      </w:pPr>
      <w:r w:rsidRPr="00407F65">
        <w:rPr>
          <w:rFonts w:ascii="Courier New" w:eastAsia="Courier New" w:hAnsi="Courier New" w:cs="Courier New"/>
          <w:sz w:val="20"/>
          <w:szCs w:val="20"/>
        </w:rPr>
        <w:t>./bin/PccAppEncoder \</w:t>
      </w:r>
    </w:p>
    <w:p w14:paraId="788FDF89" w14:textId="77777777" w:rsidR="00407F65" w:rsidRPr="00407F65" w:rsidRDefault="00407F65" w:rsidP="00566404">
      <w:pPr>
        <w:widowControl/>
        <w:autoSpaceDE/>
        <w:autoSpaceDN/>
        <w:spacing w:after="3" w:line="261" w:lineRule="auto"/>
        <w:ind w:left="468"/>
        <w:rPr>
          <w:rFonts w:ascii="Times New Roman" w:eastAsia="MS Mincho" w:hAnsi="Times New Roman" w:cs="Times New Roman"/>
          <w:sz w:val="20"/>
          <w:szCs w:val="20"/>
        </w:rPr>
      </w:pPr>
      <w:r w:rsidRPr="00407F65">
        <w:rPr>
          <w:rFonts w:ascii="Courier New" w:eastAsia="Courier New" w:hAnsi="Courier New" w:cs="Courier New"/>
          <w:sz w:val="20"/>
          <w:szCs w:val="20"/>
        </w:rPr>
        <w:t>--config=./</w:t>
      </w:r>
      <w:proofErr w:type="spellStart"/>
      <w:r w:rsidRPr="00407F65">
        <w:rPr>
          <w:rFonts w:ascii="Courier New" w:eastAsia="Courier New" w:hAnsi="Courier New" w:cs="Courier New"/>
          <w:sz w:val="20"/>
          <w:szCs w:val="20"/>
        </w:rPr>
        <w:t>cfg</w:t>
      </w:r>
      <w:proofErr w:type="spellEnd"/>
      <w:r w:rsidRPr="00407F65">
        <w:rPr>
          <w:rFonts w:ascii="Courier New" w:eastAsia="Courier New" w:hAnsi="Courier New" w:cs="Courier New"/>
          <w:sz w:val="20"/>
          <w:szCs w:val="20"/>
        </w:rPr>
        <w:t>/common/</w:t>
      </w:r>
      <w:proofErr w:type="spellStart"/>
      <w:r w:rsidRPr="00407F65">
        <w:rPr>
          <w:rFonts w:ascii="Courier New" w:eastAsia="Courier New" w:hAnsi="Courier New" w:cs="Courier New"/>
          <w:sz w:val="20"/>
          <w:szCs w:val="20"/>
        </w:rPr>
        <w:t>ctc-common.cfg</w:t>
      </w:r>
      <w:proofErr w:type="spellEnd"/>
      <w:r w:rsidRPr="00407F65">
        <w:rPr>
          <w:rFonts w:ascii="Courier New" w:eastAsia="Courier New" w:hAnsi="Courier New" w:cs="Courier New"/>
          <w:sz w:val="20"/>
          <w:szCs w:val="20"/>
        </w:rPr>
        <w:t xml:space="preserve"> \</w:t>
      </w:r>
    </w:p>
    <w:p w14:paraId="427F8B89" w14:textId="77777777" w:rsidR="00407F65" w:rsidRPr="00407F65" w:rsidRDefault="00407F65" w:rsidP="00566404">
      <w:pPr>
        <w:widowControl/>
        <w:autoSpaceDE/>
        <w:autoSpaceDN/>
        <w:spacing w:after="3" w:line="261" w:lineRule="auto"/>
        <w:ind w:left="468"/>
        <w:rPr>
          <w:rFonts w:ascii="Times New Roman" w:eastAsia="MS Mincho" w:hAnsi="Times New Roman" w:cs="Times New Roman"/>
          <w:sz w:val="20"/>
          <w:szCs w:val="20"/>
        </w:rPr>
      </w:pPr>
      <w:r w:rsidRPr="00407F65">
        <w:rPr>
          <w:rFonts w:ascii="Courier New" w:eastAsia="Courier New" w:hAnsi="Courier New" w:cs="Courier New"/>
          <w:sz w:val="20"/>
          <w:szCs w:val="20"/>
        </w:rPr>
        <w:t>--config=./</w:t>
      </w:r>
      <w:proofErr w:type="spellStart"/>
      <w:r w:rsidRPr="00407F65">
        <w:rPr>
          <w:rFonts w:ascii="Courier New" w:eastAsia="Courier New" w:hAnsi="Courier New" w:cs="Courier New"/>
          <w:sz w:val="20"/>
          <w:szCs w:val="20"/>
        </w:rPr>
        <w:t>cfg</w:t>
      </w:r>
      <w:proofErr w:type="spellEnd"/>
      <w:r w:rsidRPr="00407F65">
        <w:rPr>
          <w:rFonts w:ascii="Courier New" w:eastAsia="Courier New" w:hAnsi="Courier New" w:cs="Courier New"/>
          <w:sz w:val="20"/>
          <w:szCs w:val="20"/>
        </w:rPr>
        <w:t>/condition/</w:t>
      </w:r>
      <w:proofErr w:type="spellStart"/>
      <w:r w:rsidRPr="00407F65">
        <w:rPr>
          <w:rFonts w:ascii="Courier New" w:eastAsia="Courier New" w:hAnsi="Courier New" w:cs="Courier New"/>
          <w:sz w:val="20"/>
          <w:szCs w:val="20"/>
        </w:rPr>
        <w:t>ctc</w:t>
      </w:r>
      <w:proofErr w:type="spellEnd"/>
      <w:r w:rsidRPr="00407F65">
        <w:rPr>
          <w:rFonts w:ascii="Courier New" w:eastAsia="Courier New" w:hAnsi="Courier New" w:cs="Courier New"/>
          <w:sz w:val="20"/>
          <w:szCs w:val="20"/>
        </w:rPr>
        <w:t>-all-</w:t>
      </w:r>
      <w:proofErr w:type="spellStart"/>
      <w:r w:rsidRPr="00407F65">
        <w:rPr>
          <w:rFonts w:ascii="Courier New" w:eastAsia="Courier New" w:hAnsi="Courier New" w:cs="Courier New"/>
          <w:sz w:val="20"/>
          <w:szCs w:val="20"/>
        </w:rPr>
        <w:t>intra.cfg</w:t>
      </w:r>
      <w:proofErr w:type="spellEnd"/>
      <w:r w:rsidRPr="00407F65">
        <w:rPr>
          <w:rFonts w:ascii="Courier New" w:eastAsia="Courier New" w:hAnsi="Courier New" w:cs="Courier New"/>
          <w:sz w:val="20"/>
          <w:szCs w:val="20"/>
        </w:rPr>
        <w:t xml:space="preserve"> \</w:t>
      </w:r>
    </w:p>
    <w:p w14:paraId="3218D346" w14:textId="77777777" w:rsidR="00407F65" w:rsidRPr="00407F65" w:rsidRDefault="00407F65" w:rsidP="00566404">
      <w:pPr>
        <w:widowControl/>
        <w:autoSpaceDE/>
        <w:autoSpaceDN/>
        <w:spacing w:after="3" w:line="261" w:lineRule="auto"/>
        <w:ind w:left="468"/>
        <w:rPr>
          <w:rFonts w:ascii="Times New Roman" w:eastAsia="MS Mincho" w:hAnsi="Times New Roman" w:cs="Times New Roman"/>
          <w:sz w:val="20"/>
          <w:szCs w:val="20"/>
        </w:rPr>
      </w:pPr>
      <w:r w:rsidRPr="00407F65">
        <w:rPr>
          <w:rFonts w:ascii="Courier New" w:eastAsia="Courier New" w:hAnsi="Courier New" w:cs="Courier New"/>
          <w:sz w:val="20"/>
          <w:szCs w:val="20"/>
        </w:rPr>
        <w:t>--config=./</w:t>
      </w:r>
      <w:proofErr w:type="spellStart"/>
      <w:r w:rsidRPr="00407F65">
        <w:rPr>
          <w:rFonts w:ascii="Courier New" w:eastAsia="Courier New" w:hAnsi="Courier New" w:cs="Courier New"/>
          <w:sz w:val="20"/>
          <w:szCs w:val="20"/>
        </w:rPr>
        <w:t>cfg</w:t>
      </w:r>
      <w:proofErr w:type="spellEnd"/>
      <w:r w:rsidRPr="00407F65">
        <w:rPr>
          <w:rFonts w:ascii="Courier New" w:eastAsia="Courier New" w:hAnsi="Courier New" w:cs="Courier New"/>
          <w:sz w:val="20"/>
          <w:szCs w:val="20"/>
        </w:rPr>
        <w:t>/sequence/</w:t>
      </w:r>
      <w:proofErr w:type="spellStart"/>
      <w:r w:rsidRPr="00407F65">
        <w:rPr>
          <w:rFonts w:ascii="Courier New" w:eastAsia="Courier New" w:hAnsi="Courier New" w:cs="Courier New"/>
          <w:sz w:val="20"/>
          <w:szCs w:val="20"/>
        </w:rPr>
        <w:t>queen.cfg</w:t>
      </w:r>
      <w:proofErr w:type="spellEnd"/>
      <w:r w:rsidRPr="00407F65">
        <w:rPr>
          <w:rFonts w:ascii="Courier New" w:eastAsia="Courier New" w:hAnsi="Courier New" w:cs="Courier New"/>
          <w:sz w:val="20"/>
          <w:szCs w:val="20"/>
        </w:rPr>
        <w:t xml:space="preserve"> \</w:t>
      </w:r>
    </w:p>
    <w:p w14:paraId="7D6DE95C" w14:textId="77777777" w:rsidR="00407F65" w:rsidRPr="00407F65" w:rsidRDefault="00407F65" w:rsidP="00566404">
      <w:pPr>
        <w:widowControl/>
        <w:autoSpaceDE/>
        <w:autoSpaceDN/>
        <w:spacing w:after="3" w:line="261" w:lineRule="auto"/>
        <w:ind w:left="468"/>
        <w:rPr>
          <w:rFonts w:ascii="Times New Roman" w:eastAsia="MS Mincho" w:hAnsi="Times New Roman" w:cs="Times New Roman"/>
          <w:sz w:val="20"/>
          <w:szCs w:val="20"/>
        </w:rPr>
      </w:pPr>
      <w:r w:rsidRPr="00407F65">
        <w:rPr>
          <w:rFonts w:ascii="Courier New" w:eastAsia="Courier New" w:hAnsi="Courier New" w:cs="Courier New"/>
          <w:sz w:val="20"/>
          <w:szCs w:val="20"/>
        </w:rPr>
        <w:t>--config=./</w:t>
      </w:r>
      <w:proofErr w:type="spellStart"/>
      <w:r w:rsidRPr="00407F65">
        <w:rPr>
          <w:rFonts w:ascii="Courier New" w:eastAsia="Courier New" w:hAnsi="Courier New" w:cs="Courier New"/>
          <w:sz w:val="20"/>
          <w:szCs w:val="20"/>
        </w:rPr>
        <w:t>cfg</w:t>
      </w:r>
      <w:proofErr w:type="spellEnd"/>
      <w:r w:rsidRPr="00407F65">
        <w:rPr>
          <w:rFonts w:ascii="Courier New" w:eastAsia="Courier New" w:hAnsi="Courier New" w:cs="Courier New"/>
          <w:sz w:val="20"/>
          <w:szCs w:val="20"/>
        </w:rPr>
        <w:t>/rate/ctc-r1.cfg \</w:t>
      </w:r>
    </w:p>
    <w:p w14:paraId="7C9E72D1" w14:textId="77777777" w:rsidR="00407F65" w:rsidRPr="00407F65" w:rsidRDefault="00407F65" w:rsidP="00566404">
      <w:pPr>
        <w:widowControl/>
        <w:autoSpaceDE/>
        <w:autoSpaceDN/>
        <w:spacing w:after="3" w:line="261" w:lineRule="auto"/>
        <w:ind w:left="46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colorTransform</w:t>
      </w:r>
      <w:proofErr w:type="spellEnd"/>
      <w:r w:rsidRPr="00407F65">
        <w:rPr>
          <w:rFonts w:ascii="Courier New" w:eastAsia="Courier New" w:hAnsi="Courier New" w:cs="Courier New"/>
          <w:sz w:val="20"/>
          <w:szCs w:val="20"/>
        </w:rPr>
        <w:t>=0 \</w:t>
      </w:r>
    </w:p>
    <w:p w14:paraId="65A7BAA1" w14:textId="77777777" w:rsidR="00407F65" w:rsidRPr="00407F65" w:rsidRDefault="00407F65" w:rsidP="00566404">
      <w:pPr>
        <w:widowControl/>
        <w:autoSpaceDE/>
        <w:autoSpaceDN/>
        <w:spacing w:after="3" w:line="261" w:lineRule="auto"/>
        <w:ind w:left="46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configurationFolder</w:t>
      </w:r>
      <w:proofErr w:type="spellEnd"/>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cfg</w:t>
      </w:r>
      <w:proofErr w:type="spellEnd"/>
      <w:r w:rsidRPr="00407F65">
        <w:rPr>
          <w:rFonts w:ascii="Courier New" w:eastAsia="Courier New" w:hAnsi="Courier New" w:cs="Courier New"/>
          <w:sz w:val="20"/>
          <w:szCs w:val="20"/>
        </w:rPr>
        <w:t>/ \</w:t>
      </w:r>
    </w:p>
    <w:p w14:paraId="6EAF9252" w14:textId="77777777" w:rsidR="00407F65" w:rsidRPr="00407F65" w:rsidRDefault="00407F65" w:rsidP="00566404">
      <w:pPr>
        <w:widowControl/>
        <w:autoSpaceDE/>
        <w:autoSpaceDN/>
        <w:spacing w:after="3" w:line="261" w:lineRule="auto"/>
        <w:ind w:left="46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uncompressedDataFolder</w:t>
      </w:r>
      <w:proofErr w:type="spellEnd"/>
      <w:r w:rsidRPr="00407F65">
        <w:rPr>
          <w:rFonts w:ascii="Courier New" w:eastAsia="Courier New" w:hAnsi="Courier New" w:cs="Courier New"/>
          <w:sz w:val="20"/>
          <w:szCs w:val="20"/>
        </w:rPr>
        <w:t>=./People/ \</w:t>
      </w:r>
    </w:p>
    <w:p w14:paraId="608D39D7" w14:textId="77777777" w:rsidR="00407F65" w:rsidRPr="00407F65" w:rsidRDefault="00407F65" w:rsidP="00566404">
      <w:pPr>
        <w:widowControl/>
        <w:autoSpaceDE/>
        <w:autoSpaceDN/>
        <w:spacing w:after="3" w:line="261" w:lineRule="auto"/>
        <w:ind w:left="46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colorSpaceConversionPath</w:t>
      </w:r>
      <w:proofErr w:type="spellEnd"/>
      <w:r w:rsidRPr="00407F65">
        <w:rPr>
          <w:rFonts w:ascii="Courier New" w:eastAsia="Courier New" w:hAnsi="Courier New" w:cs="Courier New"/>
          <w:sz w:val="20"/>
          <w:szCs w:val="20"/>
        </w:rPr>
        <w:t>=./external/HDRTools/bin/</w:t>
      </w:r>
      <w:proofErr w:type="spellStart"/>
      <w:r w:rsidRPr="00407F65">
        <w:rPr>
          <w:rFonts w:ascii="Courier New" w:eastAsia="Courier New" w:hAnsi="Courier New" w:cs="Courier New"/>
          <w:sz w:val="20"/>
          <w:szCs w:val="20"/>
        </w:rPr>
        <w:t>HDRConvert</w:t>
      </w:r>
      <w:proofErr w:type="spellEnd"/>
      <w:r w:rsidRPr="00407F65">
        <w:rPr>
          <w:rFonts w:ascii="Courier New" w:eastAsia="Courier New" w:hAnsi="Courier New" w:cs="Courier New"/>
          <w:sz w:val="20"/>
          <w:szCs w:val="20"/>
        </w:rPr>
        <w:t xml:space="preserve"> \</w:t>
      </w:r>
    </w:p>
    <w:p w14:paraId="24F0D63B" w14:textId="77777777" w:rsidR="00407F65" w:rsidRPr="00407F65" w:rsidRDefault="00407F65" w:rsidP="00566404">
      <w:pPr>
        <w:widowControl/>
        <w:autoSpaceDE/>
        <w:autoSpaceDN/>
        <w:spacing w:after="3" w:line="261" w:lineRule="auto"/>
        <w:ind w:left="407"/>
        <w:rPr>
          <w:rFonts w:ascii="Times New Roman" w:eastAsia="MS Mincho" w:hAnsi="Times New Roman" w:cs="Times New Roman"/>
          <w:sz w:val="20"/>
          <w:szCs w:val="20"/>
        </w:rPr>
      </w:pPr>
      <w:r w:rsidRPr="00407F65">
        <w:rPr>
          <w:rFonts w:ascii="Courier New" w:eastAsia="Courier New" w:hAnsi="Courier New" w:cs="Courier New"/>
          <w:sz w:val="20"/>
          <w:szCs w:val="20"/>
        </w:rPr>
        <w:t>--videoEncoderPath=./external/HM-16.20+SCM-8.8+3DMC/bin/TAppEncoderHighBitDepthStatic\</w:t>
      </w:r>
    </w:p>
    <w:p w14:paraId="7427564C" w14:textId="77777777" w:rsidR="00566404" w:rsidRPr="00407F65" w:rsidRDefault="00407F65" w:rsidP="00566404">
      <w:pPr>
        <w:widowControl/>
        <w:autoSpaceDE/>
        <w:autoSpaceDN/>
        <w:spacing w:after="3" w:line="261" w:lineRule="auto"/>
        <w:ind w:left="407"/>
        <w:rPr>
          <w:rFonts w:ascii="Times New Roman" w:eastAsia="MS Mincho" w:hAnsi="Times New Roman" w:cs="Times New Roman"/>
          <w:sz w:val="20"/>
          <w:szCs w:val="20"/>
        </w:rPr>
      </w:pPr>
      <w:r w:rsidRPr="00407F65">
        <w:rPr>
          <w:rFonts w:ascii="Courier New" w:eastAsia="Courier New" w:hAnsi="Courier New" w:cs="Courier New"/>
          <w:sz w:val="20"/>
          <w:szCs w:val="20"/>
        </w:rPr>
        <w:t xml:space="preserve">--videoEncoderOccupancyMapPath=./external/HM-16.20+SCM-8.8+3DMC/bin/TAppEncoderHighBitDepthStati </w:t>
      </w:r>
      <w:r w:rsidR="00566404" w:rsidRPr="00407F65">
        <w:rPr>
          <w:rFonts w:ascii="Courier New" w:eastAsia="Courier New" w:hAnsi="Courier New" w:cs="Courier New"/>
          <w:sz w:val="20"/>
          <w:szCs w:val="20"/>
        </w:rPr>
        <w:t>\</w:t>
      </w:r>
    </w:p>
    <w:p w14:paraId="7507092D" w14:textId="77777777" w:rsidR="00566404" w:rsidRPr="00407F65" w:rsidRDefault="00407F65" w:rsidP="00566404">
      <w:pPr>
        <w:widowControl/>
        <w:autoSpaceDE/>
        <w:autoSpaceDN/>
        <w:spacing w:after="3" w:line="261" w:lineRule="auto"/>
        <w:ind w:left="407"/>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compressedStreamPath</w:t>
      </w:r>
      <w:proofErr w:type="spellEnd"/>
      <w:r w:rsidRPr="00407F65">
        <w:rPr>
          <w:rFonts w:ascii="Courier New" w:eastAsia="Courier New" w:hAnsi="Courier New" w:cs="Courier New"/>
          <w:sz w:val="20"/>
          <w:szCs w:val="20"/>
        </w:rPr>
        <w:t xml:space="preserve">=./S22C2AI_queen/S22C2AIR01_queen.bin </w:t>
      </w:r>
      <w:r w:rsidR="00566404" w:rsidRPr="00407F65">
        <w:rPr>
          <w:rFonts w:ascii="Courier New" w:eastAsia="Courier New" w:hAnsi="Courier New" w:cs="Courier New"/>
          <w:sz w:val="20"/>
          <w:szCs w:val="20"/>
        </w:rPr>
        <w:t>\</w:t>
      </w:r>
    </w:p>
    <w:p w14:paraId="226BCC94" w14:textId="18F2D91E" w:rsidR="00407F65" w:rsidRPr="00407F65" w:rsidRDefault="00407F65" w:rsidP="00566404">
      <w:pPr>
        <w:widowControl/>
        <w:autoSpaceDE/>
        <w:autoSpaceDN/>
        <w:spacing w:after="137" w:line="261" w:lineRule="auto"/>
        <w:ind w:left="473" w:hanging="76"/>
        <w:rPr>
          <w:rFonts w:ascii="Courier New" w:eastAsia="Courier New" w:hAnsi="Courier New" w:cs="Courier New"/>
          <w:sz w:val="20"/>
          <w:szCs w:val="20"/>
        </w:rPr>
      </w:pPr>
      <w:r w:rsidRPr="00407F65">
        <w:rPr>
          <w:rFonts w:ascii="Courier New" w:eastAsia="Courier New" w:hAnsi="Courier New" w:cs="Courier New"/>
          <w:sz w:val="20"/>
          <w:szCs w:val="20"/>
        </w:rPr>
        <w:t>--frameCount=32</w:t>
      </w:r>
    </w:p>
    <w:p w14:paraId="1C9417B2" w14:textId="77777777" w:rsidR="00407F65" w:rsidRPr="00407F65" w:rsidRDefault="00407F65" w:rsidP="00407F65">
      <w:pPr>
        <w:widowControl/>
        <w:autoSpaceDE/>
        <w:autoSpaceDN/>
        <w:spacing w:after="137" w:line="261" w:lineRule="auto"/>
        <w:ind w:left="229" w:hanging="76"/>
        <w:rPr>
          <w:rFonts w:ascii="Times New Roman" w:eastAsia="MS Mincho" w:hAnsi="Times New Roman" w:cs="Times New Roman"/>
          <w:sz w:val="20"/>
          <w:szCs w:val="20"/>
        </w:rPr>
      </w:pPr>
    </w:p>
    <w:p w14:paraId="785DB78A"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To compute the metrics in the encode, the normal of the source point cloud must be given to the encoder. The next parameter must be added to the previous command:</w:t>
      </w:r>
    </w:p>
    <w:p w14:paraId="3E572BF5"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
    <w:p w14:paraId="313E358A" w14:textId="77777777" w:rsidR="00407F65" w:rsidRPr="00407F65" w:rsidRDefault="00407F65" w:rsidP="00566404">
      <w:pPr>
        <w:widowControl/>
        <w:autoSpaceDE/>
        <w:autoSpaceDN/>
        <w:spacing w:after="3" w:line="261" w:lineRule="auto"/>
        <w:ind w:left="720"/>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normalDataPath</w:t>
      </w:r>
      <w:proofErr w:type="spellEnd"/>
      <w:r w:rsidRPr="00407F65">
        <w:rPr>
          <w:rFonts w:ascii="Courier New" w:eastAsia="Courier New" w:hAnsi="Courier New" w:cs="Courier New"/>
          <w:sz w:val="20"/>
          <w:szCs w:val="20"/>
        </w:rPr>
        <w:t>=./People/Technicolor/</w:t>
      </w:r>
      <w:proofErr w:type="spellStart"/>
      <w:r w:rsidRPr="00407F65">
        <w:rPr>
          <w:rFonts w:ascii="Courier New" w:eastAsia="Courier New" w:hAnsi="Courier New" w:cs="Courier New"/>
          <w:sz w:val="20"/>
          <w:szCs w:val="20"/>
        </w:rPr>
        <w:t>queen_n</w:t>
      </w:r>
      <w:proofErr w:type="spellEnd"/>
      <w:r w:rsidRPr="00407F65">
        <w:rPr>
          <w:rFonts w:ascii="Courier New" w:eastAsia="Courier New" w:hAnsi="Courier New" w:cs="Courier New"/>
          <w:sz w:val="20"/>
          <w:szCs w:val="20"/>
        </w:rPr>
        <w:t>/frame_%04d_n.ply</w:t>
      </w:r>
    </w:p>
    <w:p w14:paraId="3A98B950" w14:textId="77777777" w:rsidR="00407F65" w:rsidRPr="00407F65" w:rsidRDefault="00407F65" w:rsidP="00407F65">
      <w:pPr>
        <w:keepNext/>
        <w:widowControl/>
        <w:autoSpaceDE/>
        <w:autoSpaceDN/>
        <w:spacing w:before="240" w:after="60"/>
        <w:ind w:left="864" w:hanging="864"/>
        <w:jc w:val="both"/>
        <w:outlineLvl w:val="3"/>
        <w:rPr>
          <w:rFonts w:ascii="Cambria" w:eastAsia="Times New Roman" w:hAnsi="Cambria" w:cs="Times New Roman"/>
          <w:b/>
          <w:bCs/>
          <w:sz w:val="28"/>
          <w:szCs w:val="28"/>
        </w:rPr>
      </w:pPr>
      <w:r w:rsidRPr="00407F65">
        <w:rPr>
          <w:rFonts w:ascii="Cambria" w:eastAsia="Times New Roman" w:hAnsi="Cambria" w:cs="Times New Roman"/>
          <w:b/>
          <w:bCs/>
          <w:sz w:val="24"/>
          <w:szCs w:val="24"/>
        </w:rPr>
        <w:t>Decoder</w:t>
      </w:r>
    </w:p>
    <w:p w14:paraId="100A0529"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The next command line decodes one streams:</w:t>
      </w:r>
    </w:p>
    <w:p w14:paraId="6B74BA3A"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
    <w:p w14:paraId="78193615" w14:textId="77777777" w:rsidR="00407F65" w:rsidRPr="00407F65" w:rsidRDefault="00407F65" w:rsidP="00566404">
      <w:pPr>
        <w:widowControl/>
        <w:autoSpaceDE/>
        <w:autoSpaceDN/>
        <w:spacing w:after="3" w:line="261" w:lineRule="auto"/>
        <w:ind w:left="224"/>
        <w:rPr>
          <w:rFonts w:ascii="Times New Roman" w:eastAsia="MS Mincho" w:hAnsi="Times New Roman" w:cs="Times New Roman"/>
          <w:sz w:val="20"/>
          <w:szCs w:val="20"/>
        </w:rPr>
      </w:pPr>
      <w:r w:rsidRPr="00407F65">
        <w:rPr>
          <w:rFonts w:ascii="Courier New" w:eastAsia="Courier New" w:hAnsi="Courier New" w:cs="Courier New"/>
          <w:sz w:val="20"/>
          <w:szCs w:val="20"/>
        </w:rPr>
        <w:t>./bin/</w:t>
      </w:r>
      <w:proofErr w:type="spellStart"/>
      <w:r w:rsidRPr="00407F65">
        <w:rPr>
          <w:rFonts w:ascii="Courier New" w:eastAsia="Courier New" w:hAnsi="Courier New" w:cs="Courier New"/>
          <w:sz w:val="20"/>
          <w:szCs w:val="20"/>
        </w:rPr>
        <w:t>PccAppDecoder</w:t>
      </w:r>
      <w:proofErr w:type="spellEnd"/>
      <w:r w:rsidRPr="00407F65">
        <w:rPr>
          <w:rFonts w:ascii="Courier New" w:eastAsia="Courier New" w:hAnsi="Courier New" w:cs="Courier New"/>
          <w:sz w:val="20"/>
          <w:szCs w:val="20"/>
        </w:rPr>
        <w:t xml:space="preserve"> \</w:t>
      </w:r>
    </w:p>
    <w:p w14:paraId="7A3CBCEF" w14:textId="77777777" w:rsidR="00407F65" w:rsidRPr="00407F65" w:rsidRDefault="00407F65" w:rsidP="00566404">
      <w:pPr>
        <w:widowControl/>
        <w:autoSpaceDE/>
        <w:autoSpaceDN/>
        <w:spacing w:after="3" w:line="261" w:lineRule="auto"/>
        <w:ind w:left="44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startFrameNumber</w:t>
      </w:r>
      <w:proofErr w:type="spellEnd"/>
      <w:r w:rsidRPr="00407F65">
        <w:rPr>
          <w:rFonts w:ascii="Courier New" w:eastAsia="Courier New" w:hAnsi="Courier New" w:cs="Courier New"/>
          <w:sz w:val="20"/>
          <w:szCs w:val="20"/>
        </w:rPr>
        <w:t>=0000 \</w:t>
      </w:r>
    </w:p>
    <w:p w14:paraId="07292007" w14:textId="77777777" w:rsidR="00407F65" w:rsidRPr="00407F65" w:rsidRDefault="00407F65" w:rsidP="00566404">
      <w:pPr>
        <w:widowControl/>
        <w:autoSpaceDE/>
        <w:autoSpaceDN/>
        <w:spacing w:after="3" w:line="261" w:lineRule="auto"/>
        <w:ind w:left="44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compressedStreamPath</w:t>
      </w:r>
      <w:proofErr w:type="spellEnd"/>
      <w:r w:rsidRPr="00407F65">
        <w:rPr>
          <w:rFonts w:ascii="Courier New" w:eastAsia="Courier New" w:hAnsi="Courier New" w:cs="Courier New"/>
          <w:sz w:val="20"/>
          <w:szCs w:val="20"/>
        </w:rPr>
        <w:t>=./S22C2AI_queen/S22C2AIR01_queen.bin \</w:t>
      </w:r>
    </w:p>
    <w:p w14:paraId="4FBE621E" w14:textId="77777777" w:rsidR="00407F65" w:rsidRPr="00407F65" w:rsidRDefault="00407F65" w:rsidP="00566404">
      <w:pPr>
        <w:widowControl/>
        <w:autoSpaceDE/>
        <w:autoSpaceDN/>
        <w:spacing w:after="3" w:line="261" w:lineRule="auto"/>
        <w:ind w:left="448"/>
        <w:rPr>
          <w:rFonts w:ascii="Times New Roman" w:eastAsia="MS Mincho" w:hAnsi="Times New Roman" w:cs="Times New Roman"/>
          <w:sz w:val="20"/>
          <w:szCs w:val="20"/>
        </w:rPr>
      </w:pPr>
      <w:r w:rsidRPr="00407F65">
        <w:rPr>
          <w:rFonts w:ascii="Courier New" w:eastAsia="Courier New" w:hAnsi="Courier New" w:cs="Courier New"/>
          <w:sz w:val="20"/>
          <w:szCs w:val="20"/>
        </w:rPr>
        <w:t>--reconstructedDataPath=./S22C2AI_queen/S22C2AIR01_queen_dec_%04d.ply \ --</w:t>
      </w:r>
      <w:proofErr w:type="spellStart"/>
      <w:r w:rsidRPr="00407F65">
        <w:rPr>
          <w:rFonts w:ascii="Courier New" w:eastAsia="Courier New" w:hAnsi="Courier New" w:cs="Courier New"/>
          <w:sz w:val="20"/>
          <w:szCs w:val="20"/>
        </w:rPr>
        <w:t>videoDecoderPath</w:t>
      </w:r>
      <w:proofErr w:type="spellEnd"/>
      <w:r w:rsidRPr="00407F65">
        <w:rPr>
          <w:rFonts w:ascii="Courier New" w:eastAsia="Courier New" w:hAnsi="Courier New" w:cs="Courier New"/>
          <w:sz w:val="20"/>
          <w:szCs w:val="20"/>
        </w:rPr>
        <w:t>=</w:t>
      </w:r>
    </w:p>
    <w:p w14:paraId="55C6EDDE" w14:textId="77777777" w:rsidR="00407F65" w:rsidRPr="00407F65" w:rsidRDefault="00407F65" w:rsidP="00566404">
      <w:pPr>
        <w:widowControl/>
        <w:autoSpaceDE/>
        <w:autoSpaceDN/>
        <w:spacing w:after="3" w:line="261" w:lineRule="auto"/>
        <w:ind w:left="1838"/>
        <w:rPr>
          <w:rFonts w:ascii="Times New Roman" w:eastAsia="MS Mincho" w:hAnsi="Times New Roman" w:cs="Times New Roman"/>
          <w:sz w:val="20"/>
          <w:szCs w:val="20"/>
        </w:rPr>
      </w:pPr>
      <w:r w:rsidRPr="00407F65">
        <w:rPr>
          <w:rFonts w:ascii="Courier New" w:eastAsia="Courier New" w:hAnsi="Courier New" w:cs="Courier New"/>
          <w:sz w:val="20"/>
          <w:szCs w:val="20"/>
        </w:rPr>
        <w:t>./external/HM-16.20+SCM-8.8+3DMC/bin/TAppDecoderHighBitDepthStatic \</w:t>
      </w:r>
    </w:p>
    <w:p w14:paraId="4BA036BD" w14:textId="77777777" w:rsidR="00407F65" w:rsidRPr="00407F65" w:rsidRDefault="00407F65" w:rsidP="00566404">
      <w:pPr>
        <w:widowControl/>
        <w:autoSpaceDE/>
        <w:autoSpaceDN/>
        <w:spacing w:after="3" w:line="261" w:lineRule="auto"/>
        <w:ind w:left="44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videoDecoderOccupancyMapPath</w:t>
      </w:r>
      <w:proofErr w:type="spellEnd"/>
      <w:r w:rsidRPr="00407F65">
        <w:rPr>
          <w:rFonts w:ascii="Courier New" w:eastAsia="Courier New" w:hAnsi="Courier New" w:cs="Courier New"/>
          <w:sz w:val="20"/>
          <w:szCs w:val="20"/>
        </w:rPr>
        <w:t>=\</w:t>
      </w:r>
    </w:p>
    <w:p w14:paraId="5C60C960" w14:textId="77777777" w:rsidR="00407F65" w:rsidRPr="00407F65" w:rsidRDefault="00407F65" w:rsidP="00566404">
      <w:pPr>
        <w:widowControl/>
        <w:autoSpaceDE/>
        <w:autoSpaceDN/>
        <w:spacing w:after="3" w:line="261" w:lineRule="auto"/>
        <w:ind w:left="1838"/>
        <w:rPr>
          <w:rFonts w:ascii="Times New Roman" w:eastAsia="MS Mincho" w:hAnsi="Times New Roman" w:cs="Times New Roman"/>
          <w:sz w:val="20"/>
          <w:szCs w:val="20"/>
        </w:rPr>
      </w:pPr>
      <w:r w:rsidRPr="00407F65">
        <w:rPr>
          <w:rFonts w:ascii="Courier New" w:eastAsia="Courier New" w:hAnsi="Courier New" w:cs="Courier New"/>
          <w:sz w:val="20"/>
          <w:szCs w:val="20"/>
        </w:rPr>
        <w:t>./external/HM-16.20+SCM-8.8+3DMC/bin/TAppDecoderHighBitDepthStatic \</w:t>
      </w:r>
    </w:p>
    <w:p w14:paraId="081A441E" w14:textId="77777777" w:rsidR="00407F65" w:rsidRPr="00407F65" w:rsidRDefault="00407F65" w:rsidP="00566404">
      <w:pPr>
        <w:widowControl/>
        <w:autoSpaceDE/>
        <w:autoSpaceDN/>
        <w:spacing w:after="3" w:line="261" w:lineRule="auto"/>
        <w:ind w:left="44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colorSpaceConversionPath</w:t>
      </w:r>
      <w:proofErr w:type="spellEnd"/>
      <w:r w:rsidRPr="00407F65">
        <w:rPr>
          <w:rFonts w:ascii="Courier New" w:eastAsia="Courier New" w:hAnsi="Courier New" w:cs="Courier New"/>
          <w:sz w:val="20"/>
          <w:szCs w:val="20"/>
        </w:rPr>
        <w:t>=./external/HDRTools/bin/</w:t>
      </w:r>
      <w:proofErr w:type="spellStart"/>
      <w:r w:rsidRPr="00407F65">
        <w:rPr>
          <w:rFonts w:ascii="Courier New" w:eastAsia="Courier New" w:hAnsi="Courier New" w:cs="Courier New"/>
          <w:sz w:val="20"/>
          <w:szCs w:val="20"/>
        </w:rPr>
        <w:t>HDRConvert</w:t>
      </w:r>
      <w:proofErr w:type="spellEnd"/>
      <w:r w:rsidRPr="00407F65">
        <w:rPr>
          <w:rFonts w:ascii="Courier New" w:eastAsia="Courier New" w:hAnsi="Courier New" w:cs="Courier New"/>
          <w:sz w:val="20"/>
          <w:szCs w:val="20"/>
        </w:rPr>
        <w:t xml:space="preserve"> \</w:t>
      </w:r>
    </w:p>
    <w:p w14:paraId="72B3D703" w14:textId="77777777" w:rsidR="00407F65" w:rsidRPr="00407F65" w:rsidRDefault="00407F65" w:rsidP="00566404">
      <w:pPr>
        <w:widowControl/>
        <w:autoSpaceDE/>
        <w:autoSpaceDN/>
        <w:spacing w:after="3" w:line="261" w:lineRule="auto"/>
        <w:ind w:left="448"/>
        <w:rPr>
          <w:rFonts w:ascii="Times New Roman" w:eastAsia="MS Mincho" w:hAnsi="Times New Roman" w:cs="Times New Roman"/>
          <w:sz w:val="20"/>
          <w:szCs w:val="20"/>
        </w:rPr>
      </w:pPr>
      <w:r w:rsidRPr="00407F65">
        <w:rPr>
          <w:rFonts w:ascii="Courier New" w:eastAsia="Courier New" w:hAnsi="Courier New" w:cs="Courier New"/>
          <w:sz w:val="20"/>
          <w:szCs w:val="20"/>
        </w:rPr>
        <w:t>--inverseColorSpaceConversionConfig=./cfg/hdrconvert/yuv420torgb444.cfg \</w:t>
      </w:r>
    </w:p>
    <w:p w14:paraId="784C7D0E" w14:textId="77777777" w:rsidR="00407F65" w:rsidRPr="00407F65" w:rsidRDefault="00407F65" w:rsidP="00566404">
      <w:pPr>
        <w:widowControl/>
        <w:autoSpaceDE/>
        <w:autoSpaceDN/>
        <w:spacing w:after="3" w:line="261" w:lineRule="auto"/>
        <w:ind w:left="44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nbThread</w:t>
      </w:r>
      <w:proofErr w:type="spellEnd"/>
      <w:r w:rsidRPr="00407F65">
        <w:rPr>
          <w:rFonts w:ascii="Courier New" w:eastAsia="Courier New" w:hAnsi="Courier New" w:cs="Courier New"/>
          <w:sz w:val="20"/>
          <w:szCs w:val="20"/>
        </w:rPr>
        <w:t>=1 \</w:t>
      </w:r>
    </w:p>
    <w:p w14:paraId="296682BD" w14:textId="77777777" w:rsidR="00407F65" w:rsidRPr="00407F65" w:rsidRDefault="00407F65" w:rsidP="00566404">
      <w:pPr>
        <w:widowControl/>
        <w:autoSpaceDE/>
        <w:autoSpaceDN/>
        <w:spacing w:after="138" w:line="261" w:lineRule="auto"/>
        <w:ind w:left="448"/>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colorTransform</w:t>
      </w:r>
      <w:proofErr w:type="spellEnd"/>
      <w:r w:rsidRPr="00407F65">
        <w:rPr>
          <w:rFonts w:ascii="Courier New" w:eastAsia="Courier New" w:hAnsi="Courier New" w:cs="Courier New"/>
          <w:sz w:val="20"/>
          <w:szCs w:val="20"/>
        </w:rPr>
        <w:t xml:space="preserve">=0 </w:t>
      </w:r>
    </w:p>
    <w:p w14:paraId="5CB261DA"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To compute the metrics in the decoder, the normal of the source point cloud and the source PLY must be given to the decoder. The next parameter must be added to the previous command:</w:t>
      </w:r>
    </w:p>
    <w:p w14:paraId="4260D631"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
    <w:p w14:paraId="1805E228" w14:textId="77777777" w:rsidR="00407F65" w:rsidRPr="00407F65" w:rsidRDefault="00407F65" w:rsidP="00407F65">
      <w:pPr>
        <w:widowControl/>
        <w:autoSpaceDE/>
        <w:autoSpaceDN/>
        <w:spacing w:after="3" w:line="261" w:lineRule="auto"/>
        <w:ind w:left="224"/>
        <w:rPr>
          <w:rFonts w:ascii="Times New Roman" w:eastAsia="MS Mincho" w:hAnsi="Times New Roman" w:cs="Times New Roman"/>
          <w:sz w:val="20"/>
          <w:szCs w:val="20"/>
        </w:rPr>
      </w:pPr>
      <w:r w:rsidRPr="00407F65">
        <w:rPr>
          <w:rFonts w:ascii="Courier New" w:eastAsia="Courier New" w:hAnsi="Courier New" w:cs="Courier New"/>
          <w:sz w:val="20"/>
          <w:szCs w:val="20"/>
        </w:rPr>
        <w:t>--config=./</w:t>
      </w:r>
      <w:proofErr w:type="spellStart"/>
      <w:r w:rsidRPr="00407F65">
        <w:rPr>
          <w:rFonts w:ascii="Courier New" w:eastAsia="Courier New" w:hAnsi="Courier New" w:cs="Courier New"/>
          <w:sz w:val="20"/>
          <w:szCs w:val="20"/>
        </w:rPr>
        <w:t>cfg</w:t>
      </w:r>
      <w:proofErr w:type="spellEnd"/>
      <w:r w:rsidRPr="00407F65">
        <w:rPr>
          <w:rFonts w:ascii="Courier New" w:eastAsia="Courier New" w:hAnsi="Courier New" w:cs="Courier New"/>
          <w:sz w:val="20"/>
          <w:szCs w:val="20"/>
        </w:rPr>
        <w:t>/sequence/</w:t>
      </w:r>
      <w:proofErr w:type="spellStart"/>
      <w:r w:rsidRPr="00407F65">
        <w:rPr>
          <w:rFonts w:ascii="Courier New" w:eastAsia="Courier New" w:hAnsi="Courier New" w:cs="Courier New"/>
          <w:sz w:val="20"/>
          <w:szCs w:val="20"/>
        </w:rPr>
        <w:t>queen.cfg</w:t>
      </w:r>
      <w:proofErr w:type="spellEnd"/>
      <w:r w:rsidRPr="00407F65">
        <w:rPr>
          <w:rFonts w:ascii="Courier New" w:eastAsia="Courier New" w:hAnsi="Courier New" w:cs="Courier New"/>
          <w:sz w:val="20"/>
          <w:szCs w:val="20"/>
        </w:rPr>
        <w:t xml:space="preserve"> \</w:t>
      </w:r>
    </w:p>
    <w:p w14:paraId="34C1CF88" w14:textId="77777777" w:rsidR="00407F65" w:rsidRPr="00407F65" w:rsidRDefault="00407F65" w:rsidP="00407F65">
      <w:pPr>
        <w:widowControl/>
        <w:autoSpaceDE/>
        <w:autoSpaceDN/>
        <w:spacing w:after="3" w:line="261" w:lineRule="auto"/>
        <w:ind w:left="224"/>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uncompressedDataFolder</w:t>
      </w:r>
      <w:proofErr w:type="spellEnd"/>
      <w:r w:rsidRPr="00407F65">
        <w:rPr>
          <w:rFonts w:ascii="Courier New" w:eastAsia="Courier New" w:hAnsi="Courier New" w:cs="Courier New"/>
          <w:sz w:val="20"/>
          <w:szCs w:val="20"/>
        </w:rPr>
        <w:t>=./People/ \</w:t>
      </w:r>
    </w:p>
    <w:p w14:paraId="0A435453" w14:textId="77777777" w:rsidR="00407F65" w:rsidRPr="00407F65" w:rsidRDefault="00407F65" w:rsidP="00407F65">
      <w:pPr>
        <w:widowControl/>
        <w:autoSpaceDE/>
        <w:autoSpaceDN/>
        <w:spacing w:after="137" w:line="261" w:lineRule="auto"/>
        <w:ind w:left="224"/>
        <w:rPr>
          <w:rFonts w:ascii="Courier New" w:eastAsia="Courier New" w:hAnsi="Courier New" w:cs="Courier New"/>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normalDataPath</w:t>
      </w:r>
      <w:proofErr w:type="spellEnd"/>
      <w:r w:rsidRPr="00407F65">
        <w:rPr>
          <w:rFonts w:ascii="Courier New" w:eastAsia="Courier New" w:hAnsi="Courier New" w:cs="Courier New"/>
          <w:sz w:val="20"/>
          <w:szCs w:val="20"/>
        </w:rPr>
        <w:t>=./People/Technicolor/</w:t>
      </w:r>
      <w:proofErr w:type="spellStart"/>
      <w:r w:rsidRPr="00407F65">
        <w:rPr>
          <w:rFonts w:ascii="Courier New" w:eastAsia="Courier New" w:hAnsi="Courier New" w:cs="Courier New"/>
          <w:sz w:val="20"/>
          <w:szCs w:val="20"/>
        </w:rPr>
        <w:t>queen_n</w:t>
      </w:r>
      <w:proofErr w:type="spellEnd"/>
      <w:r w:rsidRPr="00407F65">
        <w:rPr>
          <w:rFonts w:ascii="Courier New" w:eastAsia="Courier New" w:hAnsi="Courier New" w:cs="Courier New"/>
          <w:sz w:val="20"/>
          <w:szCs w:val="20"/>
        </w:rPr>
        <w:t>/frame_%04d_n.ply</w:t>
      </w:r>
    </w:p>
    <w:p w14:paraId="5406A54E" w14:textId="77777777" w:rsidR="00407F65" w:rsidRPr="00407F65" w:rsidRDefault="00407F65" w:rsidP="00407F65">
      <w:pPr>
        <w:widowControl/>
        <w:autoSpaceDE/>
        <w:autoSpaceDN/>
        <w:spacing w:after="137" w:line="261" w:lineRule="auto"/>
        <w:ind w:left="224"/>
        <w:rPr>
          <w:rFonts w:ascii="Times New Roman" w:eastAsia="MS Mincho" w:hAnsi="Times New Roman" w:cs="Times New Roman"/>
          <w:sz w:val="20"/>
          <w:szCs w:val="20"/>
        </w:rPr>
      </w:pPr>
    </w:p>
    <w:p w14:paraId="1E00812C" w14:textId="77777777" w:rsidR="00407F65" w:rsidRPr="00407F65" w:rsidRDefault="00407F65" w:rsidP="00407F65">
      <w:pPr>
        <w:keepNext/>
        <w:widowControl/>
        <w:autoSpaceDE/>
        <w:autoSpaceDN/>
        <w:spacing w:before="240" w:after="60"/>
        <w:ind w:left="864" w:hanging="864"/>
        <w:jc w:val="both"/>
        <w:outlineLvl w:val="3"/>
        <w:rPr>
          <w:rFonts w:ascii="Cambria" w:eastAsia="Times New Roman" w:hAnsi="Cambria" w:cs="Times New Roman"/>
          <w:b/>
          <w:bCs/>
          <w:sz w:val="28"/>
          <w:szCs w:val="28"/>
        </w:rPr>
      </w:pPr>
      <w:r w:rsidRPr="00407F65">
        <w:rPr>
          <w:rFonts w:ascii="Cambria" w:eastAsia="Times New Roman" w:hAnsi="Cambria" w:cs="Times New Roman"/>
          <w:b/>
          <w:bCs/>
          <w:sz w:val="24"/>
          <w:szCs w:val="24"/>
        </w:rPr>
        <w:t>Metrics</w:t>
      </w:r>
    </w:p>
    <w:p w14:paraId="146834AD"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roofErr w:type="spellStart"/>
      <w:r w:rsidRPr="00407F65">
        <w:rPr>
          <w:rFonts w:ascii="Times New Roman" w:eastAsia="MS Mincho" w:hAnsi="Times New Roman" w:cs="Times New Roman"/>
          <w:sz w:val="24"/>
          <w:szCs w:val="24"/>
        </w:rPr>
        <w:t>PccAppMetrics</w:t>
      </w:r>
      <w:proofErr w:type="spellEnd"/>
      <w:r w:rsidRPr="00407F65">
        <w:rPr>
          <w:rFonts w:ascii="Times New Roman" w:eastAsia="MS Mincho" w:hAnsi="Times New Roman" w:cs="Times New Roman"/>
          <w:sz w:val="24"/>
          <w:szCs w:val="24"/>
        </w:rPr>
        <w:t xml:space="preserve"> could be used to test the </w:t>
      </w:r>
      <w:proofErr w:type="spellStart"/>
      <w:r w:rsidRPr="00407F65">
        <w:rPr>
          <w:rFonts w:ascii="Times New Roman" w:eastAsia="MS Mincho" w:hAnsi="Times New Roman" w:cs="Times New Roman"/>
          <w:sz w:val="24"/>
          <w:szCs w:val="24"/>
        </w:rPr>
        <w:t>PccLibMetrics</w:t>
      </w:r>
      <w:proofErr w:type="spellEnd"/>
      <w:r w:rsidRPr="00407F65">
        <w:rPr>
          <w:rFonts w:ascii="Times New Roman" w:eastAsia="MS Mincho" w:hAnsi="Times New Roman" w:cs="Times New Roman"/>
          <w:sz w:val="24"/>
          <w:szCs w:val="24"/>
        </w:rPr>
        <w:t xml:space="preserve">. For CTC experiments, it’s </w:t>
      </w:r>
      <w:proofErr w:type="spellStart"/>
      <w:r w:rsidRPr="00407F65">
        <w:rPr>
          <w:rFonts w:ascii="Times New Roman" w:eastAsia="MS Mincho" w:hAnsi="Times New Roman" w:cs="Times New Roman"/>
          <w:sz w:val="24"/>
          <w:szCs w:val="24"/>
        </w:rPr>
        <w:t>sugested</w:t>
      </w:r>
      <w:proofErr w:type="spellEnd"/>
      <w:r w:rsidRPr="00407F65">
        <w:rPr>
          <w:rFonts w:ascii="Times New Roman" w:eastAsia="MS Mincho" w:hAnsi="Times New Roman" w:cs="Times New Roman"/>
          <w:sz w:val="24"/>
          <w:szCs w:val="24"/>
        </w:rPr>
        <w:t xml:space="preserve"> to used mpeg-</w:t>
      </w:r>
      <w:proofErr w:type="spellStart"/>
      <w:r w:rsidRPr="00407F65">
        <w:rPr>
          <w:rFonts w:ascii="Times New Roman" w:eastAsia="MS Mincho" w:hAnsi="Times New Roman" w:cs="Times New Roman"/>
          <w:sz w:val="24"/>
          <w:szCs w:val="24"/>
        </w:rPr>
        <w:t>pcc</w:t>
      </w:r>
      <w:proofErr w:type="spellEnd"/>
      <w:r w:rsidRPr="00407F65">
        <w:rPr>
          <w:rFonts w:ascii="Times New Roman" w:eastAsia="MS Mincho" w:hAnsi="Times New Roman" w:cs="Times New Roman"/>
          <w:sz w:val="24"/>
          <w:szCs w:val="24"/>
        </w:rPr>
        <w:t>-</w:t>
      </w:r>
      <w:proofErr w:type="spellStart"/>
      <w:r w:rsidRPr="00407F65">
        <w:rPr>
          <w:rFonts w:ascii="Times New Roman" w:eastAsia="MS Mincho" w:hAnsi="Times New Roman" w:cs="Times New Roman"/>
          <w:sz w:val="24"/>
          <w:szCs w:val="24"/>
        </w:rPr>
        <w:t>dmetrics</w:t>
      </w:r>
      <w:proofErr w:type="spellEnd"/>
      <w:r w:rsidRPr="00407F65">
        <w:rPr>
          <w:rFonts w:ascii="Times New Roman" w:eastAsia="MS Mincho" w:hAnsi="Times New Roman" w:cs="Times New Roman"/>
          <w:sz w:val="24"/>
          <w:szCs w:val="24"/>
        </w:rPr>
        <w:t>: http://mpegx.int-evry.fr/software/MPEG/PCC/mpeg-pcc-dmetric.git.</w:t>
      </w:r>
    </w:p>
    <w:p w14:paraId="7CB99375"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For example, mpeg-</w:t>
      </w:r>
      <w:proofErr w:type="spellStart"/>
      <w:r w:rsidRPr="00407F65">
        <w:rPr>
          <w:rFonts w:ascii="Times New Roman" w:eastAsia="MS Mincho" w:hAnsi="Times New Roman" w:cs="Times New Roman"/>
          <w:sz w:val="24"/>
          <w:szCs w:val="24"/>
        </w:rPr>
        <w:t>pcc</w:t>
      </w:r>
      <w:proofErr w:type="spellEnd"/>
      <w:r w:rsidRPr="00407F65">
        <w:rPr>
          <w:rFonts w:ascii="Times New Roman" w:eastAsia="MS Mincho" w:hAnsi="Times New Roman" w:cs="Times New Roman"/>
          <w:sz w:val="24"/>
          <w:szCs w:val="24"/>
        </w:rPr>
        <w:t>-</w:t>
      </w:r>
      <w:proofErr w:type="spellStart"/>
      <w:r w:rsidRPr="00407F65">
        <w:rPr>
          <w:rFonts w:ascii="Times New Roman" w:eastAsia="MS Mincho" w:hAnsi="Times New Roman" w:cs="Times New Roman"/>
          <w:sz w:val="24"/>
          <w:szCs w:val="24"/>
        </w:rPr>
        <w:t>dmetric</w:t>
      </w:r>
      <w:proofErr w:type="spellEnd"/>
      <w:r w:rsidRPr="00407F65">
        <w:rPr>
          <w:rFonts w:ascii="Times New Roman" w:eastAsia="MS Mincho" w:hAnsi="Times New Roman" w:cs="Times New Roman"/>
          <w:sz w:val="24"/>
          <w:szCs w:val="24"/>
        </w:rPr>
        <w:t xml:space="preserve"> and </w:t>
      </w:r>
      <w:proofErr w:type="spellStart"/>
      <w:r w:rsidRPr="00407F65">
        <w:rPr>
          <w:rFonts w:ascii="Times New Roman" w:eastAsia="MS Mincho" w:hAnsi="Times New Roman" w:cs="Times New Roman"/>
          <w:sz w:val="24"/>
          <w:szCs w:val="24"/>
        </w:rPr>
        <w:t>PccAppMetric</w:t>
      </w:r>
      <w:proofErr w:type="spellEnd"/>
      <w:r w:rsidRPr="00407F65">
        <w:rPr>
          <w:rFonts w:ascii="Times New Roman" w:eastAsia="MS Mincho" w:hAnsi="Times New Roman" w:cs="Times New Roman"/>
          <w:sz w:val="24"/>
          <w:szCs w:val="24"/>
        </w:rPr>
        <w:t xml:space="preserve"> could be used with the next command line:</w:t>
      </w:r>
    </w:p>
    <w:p w14:paraId="765ADBB3"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
    <w:p w14:paraId="16AB46F5" w14:textId="77777777" w:rsidR="00407F65" w:rsidRPr="00407F65" w:rsidRDefault="00407F65" w:rsidP="00566404">
      <w:pPr>
        <w:widowControl/>
        <w:autoSpaceDE/>
        <w:autoSpaceDN/>
        <w:spacing w:after="3" w:line="261" w:lineRule="auto"/>
        <w:ind w:left="163"/>
        <w:rPr>
          <w:rFonts w:ascii="Times New Roman" w:eastAsia="MS Mincho" w:hAnsi="Times New Roman" w:cs="Times New Roman"/>
          <w:sz w:val="20"/>
          <w:szCs w:val="20"/>
        </w:rPr>
      </w:pPr>
      <w:r w:rsidRPr="00407F65">
        <w:rPr>
          <w:rFonts w:ascii="Courier New" w:eastAsia="Courier New" w:hAnsi="Courier New" w:cs="Courier New"/>
          <w:sz w:val="20"/>
          <w:szCs w:val="20"/>
        </w:rPr>
        <w:t>../bin/</w:t>
      </w:r>
      <w:proofErr w:type="spellStart"/>
      <w:r w:rsidRPr="00407F65">
        <w:rPr>
          <w:rFonts w:ascii="Courier New" w:eastAsia="Courier New" w:hAnsi="Courier New" w:cs="Courier New"/>
          <w:sz w:val="20"/>
          <w:szCs w:val="20"/>
        </w:rPr>
        <w:t>PccAppMetrics</w:t>
      </w:r>
      <w:proofErr w:type="spellEnd"/>
      <w:r w:rsidRPr="00407F65">
        <w:rPr>
          <w:rFonts w:ascii="Courier New" w:eastAsia="Courier New" w:hAnsi="Courier New" w:cs="Courier New"/>
          <w:sz w:val="20"/>
          <w:szCs w:val="20"/>
        </w:rPr>
        <w:t xml:space="preserve"> \</w:t>
      </w:r>
    </w:p>
    <w:p w14:paraId="43CDF241" w14:textId="77777777" w:rsidR="00407F65" w:rsidRPr="00407F65" w:rsidRDefault="00407F65" w:rsidP="00566404">
      <w:pPr>
        <w:widowControl/>
        <w:autoSpaceDE/>
        <w:autoSpaceDN/>
        <w:spacing w:after="3" w:line="261" w:lineRule="auto"/>
        <w:ind w:left="326"/>
        <w:rPr>
          <w:rFonts w:ascii="Courier New" w:eastAsia="Courier New" w:hAnsi="Courier New" w:cs="Courier New"/>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uncompressedDataPath</w:t>
      </w:r>
      <w:proofErr w:type="spellEnd"/>
      <w:r w:rsidRPr="00407F65">
        <w:rPr>
          <w:rFonts w:ascii="Courier New" w:eastAsia="Courier New" w:hAnsi="Courier New" w:cs="Courier New"/>
          <w:sz w:val="20"/>
          <w:szCs w:val="20"/>
        </w:rPr>
        <w:t xml:space="preserve">=     </w:t>
      </w:r>
    </w:p>
    <w:p w14:paraId="4ED38BDE" w14:textId="77777777" w:rsidR="00407F65" w:rsidRPr="00407F65" w:rsidRDefault="00407F65" w:rsidP="00566404">
      <w:pPr>
        <w:widowControl/>
        <w:autoSpaceDE/>
        <w:autoSpaceDN/>
        <w:spacing w:after="3" w:line="261" w:lineRule="auto"/>
        <w:ind w:left="326"/>
        <w:rPr>
          <w:rFonts w:ascii="Times New Roman" w:eastAsia="MS Mincho" w:hAnsi="Times New Roman" w:cs="Times New Roman"/>
          <w:sz w:val="20"/>
          <w:szCs w:val="20"/>
        </w:rPr>
      </w:pPr>
      <w:r w:rsidRPr="00407F65">
        <w:rPr>
          <w:rFonts w:ascii="Courier New" w:eastAsia="Courier New" w:hAnsi="Courier New" w:cs="Courier New"/>
          <w:sz w:val="20"/>
          <w:szCs w:val="20"/>
        </w:rPr>
        <w:t xml:space="preserve">     ./People/8i/8iVFBv2/</w:t>
      </w:r>
      <w:proofErr w:type="spellStart"/>
      <w:r w:rsidRPr="00407F65">
        <w:rPr>
          <w:rFonts w:ascii="Courier New" w:eastAsia="Courier New" w:hAnsi="Courier New" w:cs="Courier New"/>
          <w:sz w:val="20"/>
          <w:szCs w:val="20"/>
        </w:rPr>
        <w:t>longdress</w:t>
      </w:r>
      <w:proofErr w:type="spellEnd"/>
      <w:r w:rsidRPr="00407F65">
        <w:rPr>
          <w:rFonts w:ascii="Courier New" w:eastAsia="Courier New" w:hAnsi="Courier New" w:cs="Courier New"/>
          <w:sz w:val="20"/>
          <w:szCs w:val="20"/>
        </w:rPr>
        <w:t>/Ply/longdress_vox10_1051.ply\</w:t>
      </w:r>
    </w:p>
    <w:p w14:paraId="24A99ED7" w14:textId="77777777" w:rsidR="00407F65" w:rsidRPr="00407F65" w:rsidRDefault="00407F65" w:rsidP="00566404">
      <w:pPr>
        <w:widowControl/>
        <w:autoSpaceDE/>
        <w:autoSpaceDN/>
        <w:spacing w:after="3" w:line="261" w:lineRule="auto"/>
        <w:ind w:left="387"/>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reconstructedDataPath</w:t>
      </w:r>
      <w:proofErr w:type="spellEnd"/>
      <w:r w:rsidRPr="00407F65">
        <w:rPr>
          <w:rFonts w:ascii="Courier New" w:eastAsia="Courier New" w:hAnsi="Courier New" w:cs="Courier New"/>
          <w:sz w:val="20"/>
          <w:szCs w:val="20"/>
        </w:rPr>
        <w:t>=./S26C2AIR01_longdress_dec_1051.ply \</w:t>
      </w:r>
    </w:p>
    <w:p w14:paraId="1A3F53C2" w14:textId="77777777" w:rsidR="00407F65" w:rsidRPr="00407F65" w:rsidRDefault="00407F65" w:rsidP="00566404">
      <w:pPr>
        <w:widowControl/>
        <w:autoSpaceDE/>
        <w:autoSpaceDN/>
        <w:spacing w:after="3" w:line="261" w:lineRule="auto"/>
        <w:ind w:left="387"/>
        <w:rPr>
          <w:rFonts w:ascii="Times New Roman" w:eastAsia="MS Mincho" w:hAnsi="Times New Roman" w:cs="Times New Roman"/>
          <w:sz w:val="20"/>
          <w:szCs w:val="20"/>
        </w:rPr>
      </w:pPr>
      <w:r w:rsidRPr="00407F65">
        <w:rPr>
          <w:rFonts w:ascii="Courier New" w:eastAsia="Courier New" w:hAnsi="Courier New" w:cs="Courier New"/>
          <w:sz w:val="20"/>
          <w:szCs w:val="20"/>
        </w:rPr>
        <w:t>--normalDataPath=./People/8i/longdress_n/longdress_vox10_1051_n.ply \</w:t>
      </w:r>
    </w:p>
    <w:p w14:paraId="0A7CEF0E" w14:textId="77777777" w:rsidR="00407F65" w:rsidRPr="00407F65" w:rsidRDefault="00407F65" w:rsidP="00566404">
      <w:pPr>
        <w:widowControl/>
        <w:autoSpaceDE/>
        <w:autoSpaceDN/>
        <w:spacing w:after="3" w:line="261" w:lineRule="auto"/>
        <w:ind w:left="387"/>
        <w:rPr>
          <w:rFonts w:ascii="Times New Roman" w:eastAsia="MS Mincho" w:hAnsi="Times New Roman" w:cs="Times New Roman"/>
          <w:sz w:val="20"/>
          <w:szCs w:val="20"/>
        </w:rPr>
      </w:pPr>
      <w:r w:rsidRPr="00407F65">
        <w:rPr>
          <w:rFonts w:ascii="Courier New" w:eastAsia="Courier New" w:hAnsi="Courier New" w:cs="Courier New"/>
          <w:sz w:val="20"/>
          <w:szCs w:val="20"/>
        </w:rPr>
        <w:t>--resolution=1023 \</w:t>
      </w:r>
    </w:p>
    <w:p w14:paraId="75EB9AB0" w14:textId="77777777" w:rsidR="00407F65" w:rsidRPr="00407F65" w:rsidRDefault="00407F65" w:rsidP="00566404">
      <w:pPr>
        <w:widowControl/>
        <w:autoSpaceDE/>
        <w:autoSpaceDN/>
        <w:spacing w:after="273" w:line="261" w:lineRule="auto"/>
        <w:ind w:left="387"/>
        <w:rPr>
          <w:rFonts w:ascii="Times New Roman" w:eastAsia="MS Mincho" w:hAnsi="Times New Roman" w:cs="Times New Roman"/>
          <w:sz w:val="20"/>
          <w:szCs w:val="20"/>
        </w:rPr>
      </w:pPr>
      <w:r w:rsidRPr="00407F65">
        <w:rPr>
          <w:rFonts w:ascii="Courier New" w:eastAsia="Courier New" w:hAnsi="Courier New" w:cs="Courier New"/>
          <w:sz w:val="20"/>
          <w:szCs w:val="20"/>
        </w:rPr>
        <w:t>--frameCount=1</w:t>
      </w:r>
    </w:p>
    <w:p w14:paraId="6A9A5163" w14:textId="77777777" w:rsidR="00407F65" w:rsidRPr="00407F65" w:rsidRDefault="00407F65" w:rsidP="00566404">
      <w:pPr>
        <w:widowControl/>
        <w:autoSpaceDE/>
        <w:autoSpaceDN/>
        <w:spacing w:after="3" w:line="261" w:lineRule="auto"/>
        <w:ind w:left="163"/>
        <w:rPr>
          <w:rFonts w:ascii="Times New Roman" w:eastAsia="MS Mincho" w:hAnsi="Times New Roman" w:cs="Times New Roman"/>
          <w:sz w:val="20"/>
          <w:szCs w:val="20"/>
        </w:rPr>
      </w:pPr>
      <w:r w:rsidRPr="00407F65">
        <w:rPr>
          <w:rFonts w:ascii="Courier New" w:eastAsia="Courier New" w:hAnsi="Courier New" w:cs="Courier New"/>
          <w:sz w:val="20"/>
          <w:szCs w:val="20"/>
        </w:rPr>
        <w:t>./mpeg-</w:t>
      </w:r>
      <w:proofErr w:type="spellStart"/>
      <w:r w:rsidRPr="00407F65">
        <w:rPr>
          <w:rFonts w:ascii="Courier New" w:eastAsia="Courier New" w:hAnsi="Courier New" w:cs="Courier New"/>
          <w:sz w:val="20"/>
          <w:szCs w:val="20"/>
        </w:rPr>
        <w:t>pcc</w:t>
      </w:r>
      <w:proofErr w:type="spellEnd"/>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demetric</w:t>
      </w:r>
      <w:proofErr w:type="spellEnd"/>
      <w:r w:rsidRPr="00407F65">
        <w:rPr>
          <w:rFonts w:ascii="Courier New" w:eastAsia="Courier New" w:hAnsi="Courier New" w:cs="Courier New"/>
          <w:sz w:val="20"/>
          <w:szCs w:val="20"/>
        </w:rPr>
        <w:t>/test/</w:t>
      </w:r>
      <w:proofErr w:type="spellStart"/>
      <w:r w:rsidRPr="00407F65">
        <w:rPr>
          <w:rFonts w:ascii="Courier New" w:eastAsia="Courier New" w:hAnsi="Courier New" w:cs="Courier New"/>
          <w:sz w:val="20"/>
          <w:szCs w:val="20"/>
        </w:rPr>
        <w:t>pc_error</w:t>
      </w:r>
      <w:proofErr w:type="spellEnd"/>
      <w:r w:rsidRPr="00407F65">
        <w:rPr>
          <w:rFonts w:ascii="Courier New" w:eastAsia="Courier New" w:hAnsi="Courier New" w:cs="Courier New"/>
          <w:sz w:val="20"/>
          <w:szCs w:val="20"/>
        </w:rPr>
        <w:t xml:space="preserve"> \</w:t>
      </w:r>
    </w:p>
    <w:p w14:paraId="3D31421E" w14:textId="77777777" w:rsidR="00407F65" w:rsidRPr="00407F65" w:rsidRDefault="00407F65" w:rsidP="00566404">
      <w:pPr>
        <w:widowControl/>
        <w:autoSpaceDE/>
        <w:autoSpaceDN/>
        <w:spacing w:after="3" w:line="261" w:lineRule="auto"/>
        <w:ind w:left="387"/>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fileA</w:t>
      </w:r>
      <w:proofErr w:type="spellEnd"/>
      <w:r w:rsidRPr="00407F65">
        <w:rPr>
          <w:rFonts w:ascii="Courier New" w:eastAsia="Courier New" w:hAnsi="Courier New" w:cs="Courier New"/>
          <w:sz w:val="20"/>
          <w:szCs w:val="20"/>
        </w:rPr>
        <w:t>=./People/8i/8iVFBv2/</w:t>
      </w:r>
      <w:proofErr w:type="spellStart"/>
      <w:r w:rsidRPr="00407F65">
        <w:rPr>
          <w:rFonts w:ascii="Courier New" w:eastAsia="Courier New" w:hAnsi="Courier New" w:cs="Courier New"/>
          <w:sz w:val="20"/>
          <w:szCs w:val="20"/>
        </w:rPr>
        <w:t>longdress</w:t>
      </w:r>
      <w:proofErr w:type="spellEnd"/>
      <w:r w:rsidRPr="00407F65">
        <w:rPr>
          <w:rFonts w:ascii="Courier New" w:eastAsia="Courier New" w:hAnsi="Courier New" w:cs="Courier New"/>
          <w:sz w:val="20"/>
          <w:szCs w:val="20"/>
        </w:rPr>
        <w:t>/Ply/longdress_vox10_1051.ply \</w:t>
      </w:r>
    </w:p>
    <w:p w14:paraId="25C25C1B" w14:textId="77777777" w:rsidR="00407F65" w:rsidRPr="00407F65" w:rsidRDefault="00407F65" w:rsidP="00566404">
      <w:pPr>
        <w:widowControl/>
        <w:autoSpaceDE/>
        <w:autoSpaceDN/>
        <w:spacing w:after="3" w:line="261" w:lineRule="auto"/>
        <w:ind w:left="387"/>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fileB</w:t>
      </w:r>
      <w:proofErr w:type="spellEnd"/>
      <w:r w:rsidRPr="00407F65">
        <w:rPr>
          <w:rFonts w:ascii="Courier New" w:eastAsia="Courier New" w:hAnsi="Courier New" w:cs="Courier New"/>
          <w:sz w:val="20"/>
          <w:szCs w:val="20"/>
        </w:rPr>
        <w:t>=S26C2AIR01_longdress_dec_1051.ply \</w:t>
      </w:r>
    </w:p>
    <w:p w14:paraId="2C543E2B" w14:textId="77777777" w:rsidR="00407F65" w:rsidRPr="00407F65" w:rsidRDefault="00407F65" w:rsidP="00566404">
      <w:pPr>
        <w:widowControl/>
        <w:autoSpaceDE/>
        <w:autoSpaceDN/>
        <w:spacing w:after="3" w:line="261" w:lineRule="auto"/>
        <w:ind w:left="387"/>
        <w:rPr>
          <w:rFonts w:ascii="Times New Roman" w:eastAsia="MS Mincho" w:hAnsi="Times New Roman" w:cs="Times New Roman"/>
          <w:sz w:val="20"/>
          <w:szCs w:val="20"/>
        </w:rPr>
      </w:pPr>
      <w:r w:rsidRPr="00407F65">
        <w:rPr>
          <w:rFonts w:ascii="Courier New" w:eastAsia="Courier New" w:hAnsi="Courier New" w:cs="Courier New"/>
          <w:sz w:val="20"/>
          <w:szCs w:val="20"/>
        </w:rPr>
        <w:t>--</w:t>
      </w:r>
      <w:proofErr w:type="spellStart"/>
      <w:r w:rsidRPr="00407F65">
        <w:rPr>
          <w:rFonts w:ascii="Courier New" w:eastAsia="Courier New" w:hAnsi="Courier New" w:cs="Courier New"/>
          <w:sz w:val="20"/>
          <w:szCs w:val="20"/>
        </w:rPr>
        <w:t>inputNorm</w:t>
      </w:r>
      <w:proofErr w:type="spellEnd"/>
      <w:r w:rsidRPr="00407F65">
        <w:rPr>
          <w:rFonts w:ascii="Courier New" w:eastAsia="Courier New" w:hAnsi="Courier New" w:cs="Courier New"/>
          <w:sz w:val="20"/>
          <w:szCs w:val="20"/>
        </w:rPr>
        <w:t>=./People/8i/</w:t>
      </w:r>
      <w:proofErr w:type="spellStart"/>
      <w:r w:rsidRPr="00407F65">
        <w:rPr>
          <w:rFonts w:ascii="Courier New" w:eastAsia="Courier New" w:hAnsi="Courier New" w:cs="Courier New"/>
          <w:sz w:val="20"/>
          <w:szCs w:val="20"/>
        </w:rPr>
        <w:t>longdress_n</w:t>
      </w:r>
      <w:proofErr w:type="spellEnd"/>
      <w:r w:rsidRPr="00407F65">
        <w:rPr>
          <w:rFonts w:ascii="Courier New" w:eastAsia="Courier New" w:hAnsi="Courier New" w:cs="Courier New"/>
          <w:sz w:val="20"/>
          <w:szCs w:val="20"/>
        </w:rPr>
        <w:t>/longdress_vox10_1051_n.ply \ --color=1 \</w:t>
      </w:r>
    </w:p>
    <w:p w14:paraId="36E1C09A" w14:textId="77777777" w:rsidR="00407F65" w:rsidRPr="00407F65" w:rsidRDefault="00407F65" w:rsidP="00566404">
      <w:pPr>
        <w:widowControl/>
        <w:autoSpaceDE/>
        <w:autoSpaceDN/>
        <w:spacing w:after="138" w:line="261" w:lineRule="auto"/>
        <w:ind w:left="387"/>
        <w:rPr>
          <w:rFonts w:ascii="Times New Roman" w:eastAsia="MS Mincho" w:hAnsi="Times New Roman" w:cs="Times New Roman"/>
          <w:sz w:val="20"/>
          <w:szCs w:val="20"/>
        </w:rPr>
      </w:pPr>
      <w:r w:rsidRPr="00407F65">
        <w:rPr>
          <w:rFonts w:ascii="Courier New" w:eastAsia="Courier New" w:hAnsi="Courier New" w:cs="Courier New"/>
          <w:sz w:val="20"/>
          <w:szCs w:val="20"/>
        </w:rPr>
        <w:t>--resolution= 1023</w:t>
      </w:r>
    </w:p>
    <w:p w14:paraId="0DA6AAA4" w14:textId="77777777" w:rsidR="00407F65" w:rsidRPr="00407F65" w:rsidRDefault="00407F65" w:rsidP="00407F65">
      <w:pPr>
        <w:widowControl/>
        <w:autoSpaceDE/>
        <w:autoSpaceDN/>
        <w:ind w:left="630"/>
        <w:jc w:val="both"/>
        <w:rPr>
          <w:rFonts w:ascii="Courier New" w:eastAsia="MS Mincho" w:hAnsi="Courier New" w:cs="Courier New"/>
          <w:sz w:val="20"/>
          <w:szCs w:val="20"/>
          <w:lang w:eastAsia="ko-KR"/>
        </w:rPr>
      </w:pPr>
    </w:p>
    <w:p w14:paraId="4DED0F1F" w14:textId="77777777" w:rsidR="00407F65" w:rsidRPr="00407F65" w:rsidRDefault="00407F65" w:rsidP="00407F65">
      <w:pPr>
        <w:widowControl/>
        <w:autoSpaceDE/>
        <w:autoSpaceDN/>
        <w:jc w:val="both"/>
        <w:rPr>
          <w:rFonts w:ascii="Times New Roman" w:eastAsia="MS Mincho" w:hAnsi="Times New Roman" w:cs="Times New Roman"/>
          <w:sz w:val="24"/>
          <w:szCs w:val="24"/>
          <w:lang w:eastAsia="ko-KR"/>
        </w:rPr>
      </w:pPr>
      <w:r w:rsidRPr="00407F65">
        <w:rPr>
          <w:rFonts w:ascii="Times New Roman" w:eastAsia="MS Mincho" w:hAnsi="Times New Roman" w:cs="Times New Roman"/>
          <w:sz w:val="24"/>
          <w:szCs w:val="24"/>
          <w:lang w:eastAsia="ko-KR"/>
        </w:rPr>
        <w:lastRenderedPageBreak/>
        <w:t>More examples of running could be found in ./test/runme_linux.sh.  These examples can be start based on your system with the following scripts:</w:t>
      </w:r>
    </w:p>
    <w:p w14:paraId="1A6A0549" w14:textId="77777777" w:rsidR="00407F65" w:rsidRPr="00407F65" w:rsidRDefault="00407F65" w:rsidP="00407F65">
      <w:pPr>
        <w:widowControl/>
        <w:autoSpaceDE/>
        <w:autoSpaceDN/>
        <w:jc w:val="both"/>
        <w:rPr>
          <w:rFonts w:ascii="Calibri" w:eastAsia="MS Mincho" w:hAnsi="Calibri" w:cs="Courier New"/>
          <w:sz w:val="24"/>
          <w:szCs w:val="24"/>
          <w:lang w:eastAsia="ko-KR"/>
        </w:rPr>
      </w:pPr>
    </w:p>
    <w:p w14:paraId="70598002" w14:textId="77777777" w:rsidR="00407F65" w:rsidRPr="00407F65" w:rsidRDefault="00407F65" w:rsidP="00407F65">
      <w:pPr>
        <w:widowControl/>
        <w:autoSpaceDE/>
        <w:autoSpaceDN/>
        <w:ind w:left="630"/>
        <w:jc w:val="both"/>
        <w:rPr>
          <w:rFonts w:ascii="Courier New" w:eastAsia="MS Mincho" w:hAnsi="Courier New" w:cs="Courier New"/>
          <w:sz w:val="20"/>
          <w:szCs w:val="20"/>
          <w:lang w:eastAsia="ko-KR"/>
        </w:rPr>
      </w:pPr>
      <w:r w:rsidRPr="00407F65">
        <w:rPr>
          <w:rFonts w:ascii="Courier New" w:eastAsia="MS Mincho" w:hAnsi="Courier New" w:cs="Courier New"/>
          <w:sz w:val="20"/>
          <w:szCs w:val="20"/>
          <w:lang w:eastAsia="ko-KR"/>
        </w:rPr>
        <w:t>./test/runme_linux.sh</w:t>
      </w:r>
    </w:p>
    <w:p w14:paraId="3490B94C" w14:textId="77777777" w:rsidR="00407F65" w:rsidRPr="00407F65" w:rsidRDefault="00407F65" w:rsidP="00407F65">
      <w:pPr>
        <w:widowControl/>
        <w:autoSpaceDE/>
        <w:autoSpaceDN/>
        <w:ind w:left="630"/>
        <w:jc w:val="both"/>
        <w:rPr>
          <w:rFonts w:ascii="Courier New" w:eastAsia="MS Mincho" w:hAnsi="Courier New" w:cs="Courier New"/>
          <w:sz w:val="20"/>
          <w:szCs w:val="20"/>
          <w:lang w:eastAsia="ko-KR"/>
        </w:rPr>
      </w:pPr>
      <w:r w:rsidRPr="00407F65">
        <w:rPr>
          <w:rFonts w:ascii="Courier New" w:eastAsia="MS Mincho" w:hAnsi="Courier New" w:cs="Courier New"/>
          <w:sz w:val="20"/>
          <w:szCs w:val="20"/>
          <w:lang w:eastAsia="ko-KR"/>
        </w:rPr>
        <w:t>./test/runme_windows.bat</w:t>
      </w:r>
    </w:p>
    <w:p w14:paraId="2F217A18" w14:textId="77777777" w:rsidR="00407F65" w:rsidRPr="00407F65" w:rsidRDefault="00407F65" w:rsidP="00407F65">
      <w:pPr>
        <w:widowControl/>
        <w:autoSpaceDE/>
        <w:autoSpaceDN/>
        <w:ind w:left="630"/>
        <w:jc w:val="both"/>
        <w:rPr>
          <w:rFonts w:ascii="Courier New" w:eastAsia="MS Mincho" w:hAnsi="Courier New" w:cs="Courier New"/>
          <w:sz w:val="20"/>
          <w:szCs w:val="20"/>
          <w:lang w:eastAsia="ko-KR"/>
        </w:rPr>
      </w:pPr>
      <w:r w:rsidRPr="00407F65">
        <w:rPr>
          <w:rFonts w:ascii="Courier New" w:eastAsia="MS Mincho" w:hAnsi="Courier New" w:cs="Courier New"/>
          <w:sz w:val="20"/>
          <w:szCs w:val="20"/>
          <w:lang w:eastAsia="ko-KR"/>
        </w:rPr>
        <w:t>./test/runme_osx.sh</w:t>
      </w:r>
    </w:p>
    <w:p w14:paraId="3255AA42" w14:textId="43B6FCD3" w:rsidR="00407F65" w:rsidRPr="00C71DC2" w:rsidRDefault="00407F65" w:rsidP="00C71DC2">
      <w:pPr>
        <w:pStyle w:val="ListParagraph"/>
        <w:keepNext/>
        <w:widowControl/>
        <w:numPr>
          <w:ilvl w:val="0"/>
          <w:numId w:val="33"/>
        </w:numPr>
        <w:autoSpaceDE/>
        <w:autoSpaceDN/>
        <w:spacing w:before="240" w:after="240"/>
        <w:jc w:val="both"/>
        <w:outlineLvl w:val="0"/>
        <w:rPr>
          <w:rFonts w:ascii="Calibri" w:eastAsia="Times New Roman" w:hAnsi="Calibri" w:cs="Times New Roman"/>
          <w:b/>
          <w:bCs/>
          <w:kern w:val="32"/>
          <w:sz w:val="32"/>
          <w:szCs w:val="32"/>
        </w:rPr>
      </w:pPr>
      <w:r w:rsidRPr="00C71DC2">
        <w:rPr>
          <w:rFonts w:ascii="Calibri" w:eastAsia="Times New Roman" w:hAnsi="Calibri" w:cs="Times New Roman"/>
          <w:b/>
          <w:bCs/>
          <w:kern w:val="32"/>
          <w:sz w:val="32"/>
          <w:szCs w:val="32"/>
        </w:rPr>
        <w:t>Structure of the test model</w:t>
      </w:r>
    </w:p>
    <w:p w14:paraId="1B718104"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This software consists of multiple executables and libraries. The two main applications are PccAppEncoder and </w:t>
      </w:r>
      <w:proofErr w:type="spellStart"/>
      <w:r w:rsidRPr="00407F65">
        <w:rPr>
          <w:rFonts w:ascii="Times New Roman" w:eastAsia="MS Mincho" w:hAnsi="Times New Roman" w:cs="Times New Roman"/>
          <w:sz w:val="24"/>
          <w:szCs w:val="24"/>
        </w:rPr>
        <w:t>PccAppDecoder</w:t>
      </w:r>
      <w:proofErr w:type="spellEnd"/>
      <w:r w:rsidRPr="00407F65">
        <w:rPr>
          <w:rFonts w:ascii="Times New Roman" w:eastAsia="MS Mincho" w:hAnsi="Times New Roman" w:cs="Times New Roman"/>
          <w:sz w:val="24"/>
          <w:szCs w:val="24"/>
        </w:rPr>
        <w:t xml:space="preserve">, that are the applications used to encode and decode the point clouds. These </w:t>
      </w:r>
      <w:proofErr w:type="spellStart"/>
      <w:r w:rsidRPr="00407F65">
        <w:rPr>
          <w:rFonts w:ascii="Times New Roman" w:eastAsia="MS Mincho" w:hAnsi="Times New Roman" w:cs="Times New Roman"/>
          <w:sz w:val="24"/>
          <w:szCs w:val="24"/>
        </w:rPr>
        <w:t>softwares</w:t>
      </w:r>
      <w:proofErr w:type="spellEnd"/>
      <w:r w:rsidRPr="00407F65">
        <w:rPr>
          <w:rFonts w:ascii="Times New Roman" w:eastAsia="MS Mincho" w:hAnsi="Times New Roman" w:cs="Times New Roman"/>
          <w:sz w:val="24"/>
          <w:szCs w:val="24"/>
        </w:rPr>
        <w:t xml:space="preserve"> are directly linked to the two main libraries: PccLibEncoder and </w:t>
      </w:r>
      <w:proofErr w:type="spellStart"/>
      <w:r w:rsidRPr="00407F65">
        <w:rPr>
          <w:rFonts w:ascii="Times New Roman" w:eastAsia="MS Mincho" w:hAnsi="Times New Roman" w:cs="Times New Roman"/>
          <w:sz w:val="24"/>
          <w:szCs w:val="24"/>
        </w:rPr>
        <w:t>PccLibDecoder</w:t>
      </w:r>
      <w:proofErr w:type="spellEnd"/>
      <w:r w:rsidRPr="00407F65">
        <w:rPr>
          <w:rFonts w:ascii="Times New Roman" w:eastAsia="MS Mincho" w:hAnsi="Times New Roman" w:cs="Times New Roman"/>
          <w:sz w:val="24"/>
          <w:szCs w:val="24"/>
        </w:rPr>
        <w:t xml:space="preserve"> that contains the main encoder and decoder processes. The processes and the data structures used both by encoder and decoder are in the </w:t>
      </w:r>
      <w:proofErr w:type="spellStart"/>
      <w:r w:rsidRPr="00407F65">
        <w:rPr>
          <w:rFonts w:ascii="Times New Roman" w:eastAsia="MS Mincho" w:hAnsi="Times New Roman" w:cs="Times New Roman"/>
          <w:sz w:val="24"/>
          <w:szCs w:val="24"/>
        </w:rPr>
        <w:t>PccLibCommon</w:t>
      </w:r>
      <w:proofErr w:type="spellEnd"/>
      <w:r w:rsidRPr="00407F65">
        <w:rPr>
          <w:rFonts w:ascii="Times New Roman" w:eastAsia="MS Mincho" w:hAnsi="Times New Roman" w:cs="Times New Roman"/>
          <w:sz w:val="24"/>
          <w:szCs w:val="24"/>
        </w:rPr>
        <w:t xml:space="preserve"> library. The VPCC bitstreams data structures are defined in library: </w:t>
      </w:r>
      <w:proofErr w:type="spellStart"/>
      <w:r w:rsidRPr="00407F65">
        <w:rPr>
          <w:rFonts w:ascii="Times New Roman" w:eastAsia="MS Mincho" w:hAnsi="Times New Roman" w:cs="Times New Roman"/>
          <w:sz w:val="24"/>
          <w:szCs w:val="24"/>
        </w:rPr>
        <w:t>PccLibBitstreamCommon</w:t>
      </w:r>
      <w:proofErr w:type="spellEnd"/>
      <w:r w:rsidRPr="00407F65">
        <w:rPr>
          <w:rFonts w:ascii="Times New Roman" w:eastAsia="MS Mincho" w:hAnsi="Times New Roman" w:cs="Times New Roman"/>
          <w:sz w:val="24"/>
          <w:szCs w:val="24"/>
        </w:rPr>
        <w:t xml:space="preserve">. The encoder and decoder bitstream writing and reading processes are stored in to separate libraries: </w:t>
      </w:r>
      <w:proofErr w:type="spellStart"/>
      <w:r w:rsidRPr="00407F65">
        <w:rPr>
          <w:rFonts w:ascii="Times New Roman" w:eastAsia="MS Mincho" w:hAnsi="Times New Roman" w:cs="Times New Roman"/>
          <w:sz w:val="24"/>
          <w:szCs w:val="24"/>
        </w:rPr>
        <w:t>PccLibBitstreamWriter</w:t>
      </w:r>
      <w:proofErr w:type="spellEnd"/>
      <w:r w:rsidRPr="00407F65">
        <w:rPr>
          <w:rFonts w:ascii="Times New Roman" w:eastAsia="MS Mincho" w:hAnsi="Times New Roman" w:cs="Times New Roman"/>
          <w:sz w:val="24"/>
          <w:szCs w:val="24"/>
        </w:rPr>
        <w:t xml:space="preserve"> and </w:t>
      </w:r>
      <w:proofErr w:type="spellStart"/>
      <w:r w:rsidRPr="00407F65">
        <w:rPr>
          <w:rFonts w:ascii="Times New Roman" w:eastAsia="MS Mincho" w:hAnsi="Times New Roman" w:cs="Times New Roman"/>
          <w:sz w:val="24"/>
          <w:szCs w:val="24"/>
        </w:rPr>
        <w:t>PccLibBitstreamReader</w:t>
      </w:r>
      <w:proofErr w:type="spellEnd"/>
      <w:r w:rsidRPr="00407F65">
        <w:rPr>
          <w:rFonts w:ascii="Times New Roman" w:eastAsia="MS Mincho" w:hAnsi="Times New Roman" w:cs="Times New Roman"/>
          <w:sz w:val="24"/>
          <w:szCs w:val="24"/>
        </w:rPr>
        <w:t>.</w:t>
      </w:r>
    </w:p>
    <w:p w14:paraId="6C6F4487"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Additional of these two libraries, the virtual wrapper libraries are used to encode video (PccLibVideoEncoder), to decode video (</w:t>
      </w:r>
      <w:proofErr w:type="spellStart"/>
      <w:r w:rsidRPr="00407F65">
        <w:rPr>
          <w:rFonts w:ascii="Times New Roman" w:eastAsia="MS Mincho" w:hAnsi="Times New Roman" w:cs="Times New Roman"/>
          <w:sz w:val="24"/>
          <w:szCs w:val="24"/>
        </w:rPr>
        <w:t>PccLibVideoDecoder</w:t>
      </w:r>
      <w:proofErr w:type="spellEnd"/>
      <w:r w:rsidRPr="00407F65">
        <w:rPr>
          <w:rFonts w:ascii="Times New Roman" w:eastAsia="MS Mincho" w:hAnsi="Times New Roman" w:cs="Times New Roman"/>
          <w:sz w:val="24"/>
          <w:szCs w:val="24"/>
        </w:rPr>
        <w:t>) and to perform color conversion of the video streams (</w:t>
      </w:r>
      <w:proofErr w:type="spellStart"/>
      <w:r w:rsidRPr="00407F65">
        <w:rPr>
          <w:rFonts w:ascii="Times New Roman" w:eastAsia="MS Mincho" w:hAnsi="Times New Roman" w:cs="Times New Roman"/>
          <w:sz w:val="24"/>
          <w:szCs w:val="24"/>
        </w:rPr>
        <w:t>PccLibColorConverter</w:t>
      </w:r>
      <w:proofErr w:type="spellEnd"/>
      <w:r w:rsidRPr="00407F65">
        <w:rPr>
          <w:rFonts w:ascii="Times New Roman" w:eastAsia="MS Mincho" w:hAnsi="Times New Roman" w:cs="Times New Roman"/>
          <w:sz w:val="24"/>
          <w:szCs w:val="24"/>
        </w:rPr>
        <w:t>). These libraries are wrappers and are used to launch external applications or libraries: HDRTools, HM Encoder/Decoder (</w:t>
      </w:r>
      <w:proofErr w:type="spellStart"/>
      <w:r w:rsidRPr="00407F65">
        <w:rPr>
          <w:rFonts w:ascii="Times New Roman" w:eastAsia="MS Mincho" w:hAnsi="Times New Roman" w:cs="Times New Roman"/>
          <w:sz w:val="24"/>
          <w:szCs w:val="24"/>
        </w:rPr>
        <w:t>TLibEncoder</w:t>
      </w:r>
      <w:proofErr w:type="spellEnd"/>
      <w:r w:rsidRPr="00407F65">
        <w:rPr>
          <w:rFonts w:ascii="Times New Roman" w:eastAsia="MS Mincho" w:hAnsi="Times New Roman" w:cs="Times New Roman"/>
          <w:sz w:val="24"/>
          <w:szCs w:val="24"/>
        </w:rPr>
        <w:t>/</w:t>
      </w:r>
      <w:proofErr w:type="spellStart"/>
      <w:r w:rsidRPr="00407F65">
        <w:rPr>
          <w:rFonts w:ascii="Times New Roman" w:eastAsia="MS Mincho" w:hAnsi="Times New Roman" w:cs="Times New Roman"/>
          <w:sz w:val="24"/>
          <w:szCs w:val="24"/>
        </w:rPr>
        <w:t>TLibDecoder</w:t>
      </w:r>
      <w:proofErr w:type="spellEnd"/>
      <w:r w:rsidRPr="00407F65">
        <w:rPr>
          <w:rFonts w:ascii="Times New Roman" w:eastAsia="MS Mincho" w:hAnsi="Times New Roman" w:cs="Times New Roman"/>
          <w:sz w:val="24"/>
          <w:szCs w:val="24"/>
        </w:rPr>
        <w:t>). These libraries defined application program interfaces (API) to easily launch external processes to perform these tasks without change the VPCC source code.</w:t>
      </w:r>
    </w:p>
    <w:p w14:paraId="03A4D33A"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The below figure is the module dependency graph of the VPCC reference software.</w:t>
      </w:r>
    </w:p>
    <w:p w14:paraId="65480600"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
    <w:p w14:paraId="171B151B" w14:textId="77777777" w:rsidR="00407F65" w:rsidRPr="00407F65" w:rsidRDefault="00407F65" w:rsidP="00407F65">
      <w:pPr>
        <w:widowControl/>
        <w:autoSpaceDE/>
        <w:autoSpaceDN/>
        <w:spacing w:after="228" w:line="259" w:lineRule="auto"/>
        <w:ind w:left="442"/>
        <w:rPr>
          <w:rFonts w:ascii="Times New Roman" w:eastAsia="MS Mincho" w:hAnsi="Times New Roman" w:cs="Times New Roman"/>
          <w:sz w:val="24"/>
          <w:szCs w:val="24"/>
        </w:rPr>
      </w:pPr>
      <w:r w:rsidRPr="00407F65">
        <w:rPr>
          <w:rFonts w:ascii="Times New Roman" w:eastAsia="MS Mincho" w:hAnsi="Times New Roman" w:cs="Times New Roman"/>
          <w:noProof/>
          <w:sz w:val="24"/>
          <w:szCs w:val="24"/>
        </w:rPr>
        <w:drawing>
          <wp:inline distT="0" distB="0" distL="0" distR="0" wp14:anchorId="22DBFDD7" wp14:editId="6CA5DD92">
            <wp:extent cx="5183695" cy="4211752"/>
            <wp:effectExtent l="0" t="0" r="0" b="0"/>
            <wp:docPr id="315" name="Picture 315"/>
            <wp:cNvGraphicFramePr/>
            <a:graphic xmlns:a="http://schemas.openxmlformats.org/drawingml/2006/main">
              <a:graphicData uri="http://schemas.openxmlformats.org/drawingml/2006/picture">
                <pic:pic xmlns:pic="http://schemas.openxmlformats.org/drawingml/2006/picture">
                  <pic:nvPicPr>
                    <pic:cNvPr id="315" name="Picture 315"/>
                    <pic:cNvPicPr/>
                  </pic:nvPicPr>
                  <pic:blipFill>
                    <a:blip r:embed="rId25"/>
                    <a:stretch>
                      <a:fillRect/>
                    </a:stretch>
                  </pic:blipFill>
                  <pic:spPr>
                    <a:xfrm>
                      <a:off x="0" y="0"/>
                      <a:ext cx="5183695" cy="4211752"/>
                    </a:xfrm>
                    <a:prstGeom prst="rect">
                      <a:avLst/>
                    </a:prstGeom>
                  </pic:spPr>
                </pic:pic>
              </a:graphicData>
            </a:graphic>
          </wp:inline>
        </w:drawing>
      </w:r>
    </w:p>
    <w:p w14:paraId="05055DE4" w14:textId="77777777" w:rsidR="00407F65" w:rsidRPr="00407F65" w:rsidRDefault="00407F65" w:rsidP="00407F65">
      <w:pPr>
        <w:widowControl/>
        <w:autoSpaceDE/>
        <w:autoSpaceDN/>
        <w:spacing w:after="512" w:line="259" w:lineRule="auto"/>
        <w:ind w:right="1"/>
        <w:jc w:val="center"/>
        <w:rPr>
          <w:rFonts w:ascii="Times New Roman" w:eastAsia="MS Mincho" w:hAnsi="Times New Roman" w:cs="Times New Roman"/>
          <w:sz w:val="24"/>
          <w:szCs w:val="24"/>
        </w:rPr>
      </w:pPr>
      <w:r w:rsidRPr="00407F65">
        <w:rPr>
          <w:rFonts w:ascii="Times New Roman" w:eastAsia="MS Mincho" w:hAnsi="Times New Roman" w:cs="Times New Roman"/>
          <w:sz w:val="20"/>
          <w:szCs w:val="24"/>
        </w:rPr>
        <w:lastRenderedPageBreak/>
        <w:t>Figure 1 – Structure of the test model</w:t>
      </w:r>
    </w:p>
    <w:p w14:paraId="39EFA655" w14:textId="6193D80A" w:rsidR="00407F65" w:rsidRPr="00C71DC2" w:rsidRDefault="00407F65" w:rsidP="00C71DC2">
      <w:pPr>
        <w:pStyle w:val="ListParagraph"/>
        <w:keepNext/>
        <w:widowControl/>
        <w:numPr>
          <w:ilvl w:val="0"/>
          <w:numId w:val="33"/>
        </w:numPr>
        <w:autoSpaceDE/>
        <w:autoSpaceDN/>
        <w:spacing w:before="240" w:after="60"/>
        <w:jc w:val="both"/>
        <w:outlineLvl w:val="0"/>
        <w:rPr>
          <w:rFonts w:ascii="Calibri" w:eastAsia="Times New Roman" w:hAnsi="Calibri" w:cs="Times New Roman"/>
          <w:b/>
          <w:bCs/>
          <w:kern w:val="32"/>
          <w:sz w:val="32"/>
          <w:szCs w:val="32"/>
        </w:rPr>
      </w:pPr>
      <w:r w:rsidRPr="00C71DC2">
        <w:rPr>
          <w:rFonts w:ascii="Calibri" w:eastAsia="Times New Roman" w:hAnsi="Calibri" w:cs="Times New Roman"/>
          <w:b/>
          <w:bCs/>
          <w:kern w:val="32"/>
          <w:sz w:val="32"/>
          <w:szCs w:val="32"/>
        </w:rPr>
        <w:t>General options</w:t>
      </w:r>
    </w:p>
    <w:p w14:paraId="39CCCEB1" w14:textId="77777777" w:rsidR="00407F65" w:rsidRPr="00407F65" w:rsidRDefault="00407F65" w:rsidP="00407F65">
      <w:pPr>
        <w:widowControl/>
        <w:autoSpaceDE/>
        <w:autoSpaceDN/>
        <w:spacing w:after="157"/>
        <w:ind w:left="-5"/>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The next tables show the parameters of the encoder, decoder, and metrics programs.</w:t>
      </w:r>
    </w:p>
    <w:p w14:paraId="01221E8B" w14:textId="3F22D529" w:rsidR="00407F65" w:rsidRPr="00C71DC2" w:rsidRDefault="00407F65" w:rsidP="00C71DC2">
      <w:pPr>
        <w:pStyle w:val="ListParagraph"/>
        <w:keepNext/>
        <w:keepLines/>
        <w:widowControl/>
        <w:numPr>
          <w:ilvl w:val="1"/>
          <w:numId w:val="33"/>
        </w:numPr>
        <w:autoSpaceDE/>
        <w:autoSpaceDN/>
        <w:spacing w:before="240" w:after="240" w:line="331" w:lineRule="auto"/>
        <w:ind w:right="-1"/>
        <w:outlineLvl w:val="2"/>
        <w:rPr>
          <w:rFonts w:ascii="Calibri" w:eastAsia="Times New Roman" w:hAnsi="Calibri" w:cs="Times New Roman"/>
          <w:b/>
          <w:bCs/>
          <w:sz w:val="26"/>
          <w:szCs w:val="26"/>
        </w:rPr>
      </w:pPr>
      <w:r w:rsidRPr="00C71DC2">
        <w:rPr>
          <w:rFonts w:ascii="Calibri" w:eastAsia="Times New Roman" w:hAnsi="Calibri" w:cs="Times New Roman"/>
          <w:b/>
          <w:bCs/>
          <w:sz w:val="26"/>
          <w:szCs w:val="26"/>
        </w:rPr>
        <w:t>Encoder parameters</w:t>
      </w:r>
    </w:p>
    <w:tbl>
      <w:tblPr>
        <w:tblStyle w:val="TableGrid0"/>
        <w:tblW w:w="8415" w:type="dxa"/>
        <w:tblInd w:w="316" w:type="dxa"/>
        <w:tblCellMar>
          <w:top w:w="36" w:type="dxa"/>
          <w:right w:w="115" w:type="dxa"/>
        </w:tblCellMar>
        <w:tblLook w:val="04A0" w:firstRow="1" w:lastRow="0" w:firstColumn="1" w:lastColumn="0" w:noHBand="0" w:noVBand="1"/>
      </w:tblPr>
      <w:tblGrid>
        <w:gridCol w:w="3760"/>
        <w:gridCol w:w="4655"/>
      </w:tblGrid>
      <w:tr w:rsidR="00407F65" w:rsidRPr="00407F65" w14:paraId="56E9C5EF" w14:textId="77777777" w:rsidTr="003837B1">
        <w:trPr>
          <w:trHeight w:val="279"/>
        </w:trPr>
        <w:tc>
          <w:tcPr>
            <w:tcW w:w="3760" w:type="dxa"/>
            <w:tcBorders>
              <w:top w:val="single" w:sz="3" w:space="0" w:color="000000"/>
              <w:left w:val="nil"/>
              <w:bottom w:val="single" w:sz="3" w:space="0" w:color="000000"/>
              <w:right w:val="nil"/>
            </w:tcBorders>
          </w:tcPr>
          <w:p w14:paraId="14FA5D7E"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Times New Roman" w:eastAsia="Times New Roman" w:hAnsi="Times New Roman" w:cs="Times New Roman"/>
                <w:b/>
                <w:sz w:val="24"/>
                <w:szCs w:val="24"/>
              </w:rPr>
              <w:t>Parameter=Value</w:t>
            </w:r>
          </w:p>
        </w:tc>
        <w:tc>
          <w:tcPr>
            <w:tcW w:w="4655" w:type="dxa"/>
            <w:tcBorders>
              <w:top w:val="single" w:sz="3" w:space="0" w:color="000000"/>
              <w:left w:val="nil"/>
              <w:bottom w:val="single" w:sz="3" w:space="0" w:color="000000"/>
              <w:right w:val="nil"/>
            </w:tcBorders>
          </w:tcPr>
          <w:p w14:paraId="63E15794" w14:textId="77777777" w:rsidR="00407F65" w:rsidRPr="00407F65" w:rsidRDefault="00407F65" w:rsidP="00407F65">
            <w:pPr>
              <w:spacing w:line="259" w:lineRule="auto"/>
              <w:rPr>
                <w:rFonts w:ascii="Calibri" w:eastAsia="Yu Mincho" w:hAnsi="Calibri" w:cs="Times New Roman"/>
                <w:sz w:val="24"/>
                <w:szCs w:val="24"/>
              </w:rPr>
            </w:pPr>
            <w:r w:rsidRPr="00407F65">
              <w:rPr>
                <w:rFonts w:ascii="Times New Roman" w:eastAsia="Times New Roman" w:hAnsi="Times New Roman" w:cs="Times New Roman"/>
                <w:b/>
                <w:sz w:val="24"/>
                <w:szCs w:val="24"/>
              </w:rPr>
              <w:t>Usage</w:t>
            </w:r>
          </w:p>
        </w:tc>
      </w:tr>
      <w:tr w:rsidR="00407F65" w:rsidRPr="00407F65" w14:paraId="63B86D2D" w14:textId="77777777" w:rsidTr="003837B1">
        <w:trPr>
          <w:trHeight w:val="283"/>
        </w:trPr>
        <w:tc>
          <w:tcPr>
            <w:tcW w:w="3760" w:type="dxa"/>
            <w:tcBorders>
              <w:top w:val="single" w:sz="3" w:space="0" w:color="000000"/>
              <w:left w:val="nil"/>
              <w:bottom w:val="single" w:sz="6" w:space="0" w:color="000000"/>
              <w:right w:val="nil"/>
            </w:tcBorders>
          </w:tcPr>
          <w:p w14:paraId="615B390A"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help</w:t>
            </w:r>
          </w:p>
        </w:tc>
        <w:tc>
          <w:tcPr>
            <w:tcW w:w="4655" w:type="dxa"/>
            <w:tcBorders>
              <w:top w:val="single" w:sz="3" w:space="0" w:color="000000"/>
              <w:left w:val="nil"/>
              <w:bottom w:val="single" w:sz="6" w:space="0" w:color="000000"/>
              <w:right w:val="nil"/>
            </w:tcBorders>
          </w:tcPr>
          <w:p w14:paraId="03A81EF6"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This help text</w:t>
            </w:r>
          </w:p>
        </w:tc>
      </w:tr>
      <w:tr w:rsidR="00407F65" w:rsidRPr="00407F65" w14:paraId="5033E3A9" w14:textId="77777777" w:rsidTr="003837B1">
        <w:trPr>
          <w:trHeight w:val="287"/>
        </w:trPr>
        <w:tc>
          <w:tcPr>
            <w:tcW w:w="3760" w:type="dxa"/>
            <w:tcBorders>
              <w:top w:val="single" w:sz="6" w:space="0" w:color="000000"/>
              <w:left w:val="nil"/>
              <w:bottom w:val="single" w:sz="6" w:space="0" w:color="000000"/>
              <w:right w:val="nil"/>
            </w:tcBorders>
          </w:tcPr>
          <w:p w14:paraId="35413ED3"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Times New Roman" w:eastAsia="Times New Roman" w:hAnsi="Times New Roman" w:cs="Times New Roman"/>
                <w:b/>
                <w:sz w:val="24"/>
                <w:szCs w:val="24"/>
              </w:rPr>
              <w:t>Global</w:t>
            </w:r>
          </w:p>
        </w:tc>
        <w:tc>
          <w:tcPr>
            <w:tcW w:w="4655" w:type="dxa"/>
            <w:tcBorders>
              <w:top w:val="single" w:sz="6" w:space="0" w:color="000000"/>
              <w:left w:val="nil"/>
              <w:bottom w:val="single" w:sz="6" w:space="0" w:color="000000"/>
              <w:right w:val="nil"/>
            </w:tcBorders>
          </w:tcPr>
          <w:p w14:paraId="2313F893"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22294F7E" w14:textId="77777777" w:rsidTr="003837B1">
        <w:trPr>
          <w:trHeight w:val="283"/>
        </w:trPr>
        <w:tc>
          <w:tcPr>
            <w:tcW w:w="3760" w:type="dxa"/>
            <w:tcBorders>
              <w:top w:val="single" w:sz="6" w:space="0" w:color="000000"/>
              <w:left w:val="nil"/>
              <w:bottom w:val="single" w:sz="3" w:space="0" w:color="000000"/>
              <w:right w:val="nil"/>
            </w:tcBorders>
          </w:tcPr>
          <w:p w14:paraId="71B1B67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c|config</w:t>
            </w:r>
            <w:proofErr w:type="spellEnd"/>
          </w:p>
        </w:tc>
        <w:tc>
          <w:tcPr>
            <w:tcW w:w="4655" w:type="dxa"/>
            <w:tcBorders>
              <w:top w:val="single" w:sz="6" w:space="0" w:color="000000"/>
              <w:left w:val="nil"/>
              <w:bottom w:val="single" w:sz="3" w:space="0" w:color="000000"/>
              <w:right w:val="nil"/>
            </w:tcBorders>
          </w:tcPr>
          <w:p w14:paraId="49B0E40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Configuration file name</w:t>
            </w:r>
          </w:p>
        </w:tc>
      </w:tr>
      <w:tr w:rsidR="00407F65" w:rsidRPr="00407F65" w14:paraId="2C92E305" w14:textId="77777777" w:rsidTr="003837B1">
        <w:trPr>
          <w:trHeight w:val="550"/>
        </w:trPr>
        <w:tc>
          <w:tcPr>
            <w:tcW w:w="3760" w:type="dxa"/>
            <w:tcBorders>
              <w:top w:val="single" w:sz="3" w:space="0" w:color="000000"/>
              <w:left w:val="nil"/>
              <w:bottom w:val="single" w:sz="3" w:space="0" w:color="000000"/>
              <w:right w:val="nil"/>
            </w:tcBorders>
          </w:tcPr>
          <w:p w14:paraId="25DB51E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configurationFolder</w:t>
            </w:r>
            <w:proofErr w:type="spellEnd"/>
          </w:p>
        </w:tc>
        <w:tc>
          <w:tcPr>
            <w:tcW w:w="4655" w:type="dxa"/>
            <w:tcBorders>
              <w:top w:val="single" w:sz="3" w:space="0" w:color="000000"/>
              <w:left w:val="nil"/>
              <w:bottom w:val="single" w:sz="3" w:space="0" w:color="000000"/>
              <w:right w:val="nil"/>
            </w:tcBorders>
          </w:tcPr>
          <w:p w14:paraId="69E2603D" w14:textId="77777777" w:rsidR="00407F65" w:rsidRPr="00407F65" w:rsidRDefault="00407F65" w:rsidP="00407F65">
            <w:pPr>
              <w:spacing w:line="259" w:lineRule="auto"/>
              <w:ind w:right="201"/>
              <w:rPr>
                <w:rFonts w:ascii="Calibri" w:eastAsia="Yu Mincho" w:hAnsi="Calibri" w:cs="Times New Roman"/>
                <w:sz w:val="24"/>
                <w:szCs w:val="24"/>
              </w:rPr>
            </w:pPr>
            <w:r w:rsidRPr="00407F65">
              <w:rPr>
                <w:rFonts w:ascii="Calibri" w:eastAsia="Yu Mincho" w:hAnsi="Calibri" w:cs="Times New Roman"/>
                <w:sz w:val="24"/>
                <w:szCs w:val="24"/>
              </w:rPr>
              <w:t xml:space="preserve">Folder where the configuration files are </w:t>
            </w:r>
            <w:proofErr w:type="spellStart"/>
            <w:r w:rsidRPr="00407F65">
              <w:rPr>
                <w:rFonts w:ascii="Calibri" w:eastAsia="Yu Mincho" w:hAnsi="Calibri" w:cs="Times New Roman"/>
                <w:sz w:val="24"/>
                <w:szCs w:val="24"/>
              </w:rPr>
              <w:t>stored,use</w:t>
            </w:r>
            <w:proofErr w:type="spellEnd"/>
            <w:r w:rsidRPr="00407F65">
              <w:rPr>
                <w:rFonts w:ascii="Calibri" w:eastAsia="Yu Mincho" w:hAnsi="Calibri" w:cs="Times New Roman"/>
                <w:sz w:val="24"/>
                <w:szCs w:val="24"/>
              </w:rPr>
              <w:t xml:space="preserve"> for </w:t>
            </w:r>
            <w:proofErr w:type="spellStart"/>
            <w:r w:rsidRPr="00407F65">
              <w:rPr>
                <w:rFonts w:ascii="Calibri" w:eastAsia="Yu Mincho" w:hAnsi="Calibri" w:cs="Times New Roman"/>
                <w:sz w:val="24"/>
                <w:szCs w:val="24"/>
              </w:rPr>
              <w:t>cfg</w:t>
            </w:r>
            <w:proofErr w:type="spellEnd"/>
            <w:r w:rsidRPr="00407F65">
              <w:rPr>
                <w:rFonts w:ascii="Calibri" w:eastAsia="Yu Mincho" w:hAnsi="Calibri" w:cs="Times New Roman"/>
                <w:sz w:val="24"/>
                <w:szCs w:val="24"/>
              </w:rPr>
              <w:t xml:space="preserve"> relative paths.</w:t>
            </w:r>
          </w:p>
        </w:tc>
      </w:tr>
      <w:tr w:rsidR="00407F65" w:rsidRPr="00407F65" w14:paraId="49748F2F" w14:textId="77777777" w:rsidTr="003837B1">
        <w:trPr>
          <w:trHeight w:val="550"/>
        </w:trPr>
        <w:tc>
          <w:tcPr>
            <w:tcW w:w="3760" w:type="dxa"/>
            <w:tcBorders>
              <w:top w:val="single" w:sz="3" w:space="0" w:color="000000"/>
              <w:left w:val="nil"/>
              <w:bottom w:val="single" w:sz="3" w:space="0" w:color="000000"/>
              <w:right w:val="nil"/>
            </w:tcBorders>
          </w:tcPr>
          <w:p w14:paraId="1A1C0F0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uncompressedDataFolder</w:t>
            </w:r>
            <w:proofErr w:type="spellEnd"/>
          </w:p>
        </w:tc>
        <w:tc>
          <w:tcPr>
            <w:tcW w:w="4655" w:type="dxa"/>
            <w:tcBorders>
              <w:top w:val="single" w:sz="3" w:space="0" w:color="000000"/>
              <w:left w:val="nil"/>
              <w:bottom w:val="single" w:sz="3" w:space="0" w:color="000000"/>
              <w:right w:val="nil"/>
            </w:tcBorders>
          </w:tcPr>
          <w:p w14:paraId="4178918C" w14:textId="77777777" w:rsidR="00407F65" w:rsidRPr="00407F65" w:rsidRDefault="00407F65" w:rsidP="00407F65">
            <w:pPr>
              <w:spacing w:line="259" w:lineRule="auto"/>
              <w:ind w:right="135"/>
              <w:rPr>
                <w:rFonts w:ascii="Calibri" w:eastAsia="Yu Mincho" w:hAnsi="Calibri" w:cs="Times New Roman"/>
                <w:sz w:val="24"/>
                <w:szCs w:val="24"/>
              </w:rPr>
            </w:pPr>
            <w:r w:rsidRPr="00407F65">
              <w:rPr>
                <w:rFonts w:ascii="Calibri" w:eastAsia="Yu Mincho" w:hAnsi="Calibri" w:cs="Times New Roman"/>
                <w:sz w:val="24"/>
                <w:szCs w:val="24"/>
              </w:rPr>
              <w:t xml:space="preserve">Folder where the </w:t>
            </w:r>
            <w:proofErr w:type="spellStart"/>
            <w:r w:rsidRPr="00407F65">
              <w:rPr>
                <w:rFonts w:ascii="Calibri" w:eastAsia="Yu Mincho" w:hAnsi="Calibri" w:cs="Times New Roman"/>
                <w:sz w:val="24"/>
                <w:szCs w:val="24"/>
              </w:rPr>
              <w:t>uncompress</w:t>
            </w:r>
            <w:proofErr w:type="spellEnd"/>
            <w:r w:rsidRPr="00407F65">
              <w:rPr>
                <w:rFonts w:ascii="Calibri" w:eastAsia="Yu Mincho" w:hAnsi="Calibri" w:cs="Times New Roman"/>
                <w:sz w:val="24"/>
                <w:szCs w:val="24"/>
              </w:rPr>
              <w:t xml:space="preserve"> input data are stored, use for </w:t>
            </w:r>
            <w:proofErr w:type="spellStart"/>
            <w:r w:rsidRPr="00407F65">
              <w:rPr>
                <w:rFonts w:ascii="Calibri" w:eastAsia="Yu Mincho" w:hAnsi="Calibri" w:cs="Times New Roman"/>
                <w:sz w:val="24"/>
                <w:szCs w:val="24"/>
              </w:rPr>
              <w:t>cfg</w:t>
            </w:r>
            <w:proofErr w:type="spellEnd"/>
            <w:r w:rsidRPr="00407F65">
              <w:rPr>
                <w:rFonts w:ascii="Calibri" w:eastAsia="Yu Mincho" w:hAnsi="Calibri" w:cs="Times New Roman"/>
                <w:sz w:val="24"/>
                <w:szCs w:val="24"/>
              </w:rPr>
              <w:t xml:space="preserve"> relative paths.</w:t>
            </w:r>
          </w:p>
        </w:tc>
      </w:tr>
      <w:tr w:rsidR="00407F65" w:rsidRPr="00407F65" w14:paraId="66F90098" w14:textId="77777777" w:rsidTr="003837B1">
        <w:trPr>
          <w:trHeight w:val="550"/>
        </w:trPr>
        <w:tc>
          <w:tcPr>
            <w:tcW w:w="3760" w:type="dxa"/>
            <w:tcBorders>
              <w:top w:val="single" w:sz="3" w:space="0" w:color="000000"/>
              <w:left w:val="nil"/>
              <w:bottom w:val="single" w:sz="3" w:space="0" w:color="000000"/>
              <w:right w:val="nil"/>
            </w:tcBorders>
          </w:tcPr>
          <w:p w14:paraId="17A5EA6C"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uncompressedDataPath</w:t>
            </w:r>
            <w:proofErr w:type="spellEnd"/>
          </w:p>
        </w:tc>
        <w:tc>
          <w:tcPr>
            <w:tcW w:w="4655" w:type="dxa"/>
            <w:tcBorders>
              <w:top w:val="single" w:sz="3" w:space="0" w:color="000000"/>
              <w:left w:val="nil"/>
              <w:bottom w:val="single" w:sz="3" w:space="0" w:color="000000"/>
              <w:right w:val="nil"/>
            </w:tcBorders>
          </w:tcPr>
          <w:p w14:paraId="531EFDBC" w14:textId="77777777" w:rsidR="00407F65" w:rsidRPr="00407F65" w:rsidRDefault="00407F65" w:rsidP="00407F65">
            <w:pPr>
              <w:spacing w:line="259" w:lineRule="auto"/>
              <w:ind w:right="116"/>
              <w:rPr>
                <w:rFonts w:ascii="Calibri" w:eastAsia="Yu Mincho" w:hAnsi="Calibri" w:cs="Times New Roman"/>
                <w:sz w:val="24"/>
                <w:szCs w:val="24"/>
              </w:rPr>
            </w:pPr>
            <w:r w:rsidRPr="00407F65">
              <w:rPr>
                <w:rFonts w:ascii="Calibri" w:eastAsia="Yu Mincho" w:hAnsi="Calibri" w:cs="Times New Roman"/>
                <w:sz w:val="24"/>
                <w:szCs w:val="24"/>
              </w:rPr>
              <w:t xml:space="preserve">Input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xml:space="preserve"> to encode. Multi-frame sequences may be represented by %04i</w:t>
            </w:r>
          </w:p>
        </w:tc>
      </w:tr>
      <w:tr w:rsidR="00407F65" w:rsidRPr="00407F65" w14:paraId="122B3EAE" w14:textId="77777777" w:rsidTr="003837B1">
        <w:trPr>
          <w:trHeight w:val="550"/>
        </w:trPr>
        <w:tc>
          <w:tcPr>
            <w:tcW w:w="3760" w:type="dxa"/>
            <w:tcBorders>
              <w:top w:val="single" w:sz="3" w:space="0" w:color="000000"/>
              <w:left w:val="nil"/>
              <w:bottom w:val="single" w:sz="3" w:space="0" w:color="000000"/>
              <w:right w:val="nil"/>
            </w:tcBorders>
          </w:tcPr>
          <w:p w14:paraId="7998A54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compressedStreamPath</w:t>
            </w:r>
            <w:proofErr w:type="spellEnd"/>
          </w:p>
        </w:tc>
        <w:tc>
          <w:tcPr>
            <w:tcW w:w="4655" w:type="dxa"/>
            <w:tcBorders>
              <w:top w:val="single" w:sz="3" w:space="0" w:color="000000"/>
              <w:left w:val="nil"/>
              <w:bottom w:val="single" w:sz="3" w:space="0" w:color="000000"/>
              <w:right w:val="nil"/>
            </w:tcBorders>
          </w:tcPr>
          <w:p w14:paraId="700886E0"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Output(encoder)/Input(decoder) compressed bitstream</w:t>
            </w:r>
          </w:p>
        </w:tc>
      </w:tr>
      <w:tr w:rsidR="00407F65" w:rsidRPr="00407F65" w14:paraId="185FC0F3" w14:textId="77777777" w:rsidTr="003837B1">
        <w:trPr>
          <w:trHeight w:val="550"/>
        </w:trPr>
        <w:tc>
          <w:tcPr>
            <w:tcW w:w="3760" w:type="dxa"/>
            <w:tcBorders>
              <w:top w:val="single" w:sz="3" w:space="0" w:color="000000"/>
              <w:left w:val="nil"/>
              <w:bottom w:val="single" w:sz="3" w:space="0" w:color="000000"/>
              <w:right w:val="nil"/>
            </w:tcBorders>
          </w:tcPr>
          <w:p w14:paraId="2010641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reconstructedDataPath</w:t>
            </w:r>
            <w:proofErr w:type="spellEnd"/>
          </w:p>
        </w:tc>
        <w:tc>
          <w:tcPr>
            <w:tcW w:w="4655" w:type="dxa"/>
            <w:tcBorders>
              <w:top w:val="single" w:sz="3" w:space="0" w:color="000000"/>
              <w:left w:val="nil"/>
              <w:bottom w:val="single" w:sz="3" w:space="0" w:color="000000"/>
              <w:right w:val="nil"/>
            </w:tcBorders>
          </w:tcPr>
          <w:p w14:paraId="2FDBA543" w14:textId="77777777" w:rsidR="00407F65" w:rsidRPr="00407F65" w:rsidRDefault="00407F65" w:rsidP="00407F65">
            <w:pPr>
              <w:spacing w:line="259" w:lineRule="auto"/>
              <w:ind w:right="86"/>
              <w:rPr>
                <w:rFonts w:ascii="Calibri" w:eastAsia="Yu Mincho" w:hAnsi="Calibri" w:cs="Times New Roman"/>
                <w:sz w:val="24"/>
                <w:szCs w:val="24"/>
              </w:rPr>
            </w:pPr>
            <w:r w:rsidRPr="00407F65">
              <w:rPr>
                <w:rFonts w:ascii="Calibri" w:eastAsia="Yu Mincho" w:hAnsi="Calibri" w:cs="Times New Roman"/>
                <w:sz w:val="24"/>
                <w:szCs w:val="24"/>
              </w:rPr>
              <w:t xml:space="preserve">Output decoded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Multi-frame sequences may be represented by %04i</w:t>
            </w:r>
          </w:p>
        </w:tc>
      </w:tr>
      <w:tr w:rsidR="00407F65" w:rsidRPr="00407F65" w14:paraId="1105BEC1" w14:textId="77777777" w:rsidTr="003837B1">
        <w:trPr>
          <w:trHeight w:val="550"/>
        </w:trPr>
        <w:tc>
          <w:tcPr>
            <w:tcW w:w="3760" w:type="dxa"/>
            <w:tcBorders>
              <w:top w:val="single" w:sz="3" w:space="0" w:color="000000"/>
              <w:left w:val="nil"/>
              <w:bottom w:val="single" w:sz="3" w:space="0" w:color="000000"/>
              <w:right w:val="nil"/>
            </w:tcBorders>
          </w:tcPr>
          <w:p w14:paraId="2C79FA4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startFrameNumber</w:t>
            </w:r>
            <w:proofErr w:type="spellEnd"/>
          </w:p>
        </w:tc>
        <w:tc>
          <w:tcPr>
            <w:tcW w:w="4655" w:type="dxa"/>
            <w:tcBorders>
              <w:top w:val="single" w:sz="3" w:space="0" w:color="000000"/>
              <w:left w:val="nil"/>
              <w:bottom w:val="single" w:sz="3" w:space="0" w:color="000000"/>
              <w:right w:val="nil"/>
            </w:tcBorders>
          </w:tcPr>
          <w:p w14:paraId="5E843583" w14:textId="77777777" w:rsidR="00407F65" w:rsidRPr="00407F65" w:rsidRDefault="00407F65" w:rsidP="00407F65">
            <w:pPr>
              <w:spacing w:line="259" w:lineRule="auto"/>
              <w:ind w:right="256"/>
              <w:rPr>
                <w:rFonts w:ascii="Calibri" w:eastAsia="Yu Mincho" w:hAnsi="Calibri" w:cs="Times New Roman"/>
                <w:sz w:val="24"/>
                <w:szCs w:val="24"/>
              </w:rPr>
            </w:pPr>
            <w:r w:rsidRPr="00407F65">
              <w:rPr>
                <w:rFonts w:ascii="Calibri" w:eastAsia="Yu Mincho" w:hAnsi="Calibri" w:cs="Times New Roman"/>
                <w:sz w:val="24"/>
                <w:szCs w:val="24"/>
              </w:rPr>
              <w:t>First frame number in sequence to encode/decode</w:t>
            </w:r>
          </w:p>
        </w:tc>
      </w:tr>
      <w:tr w:rsidR="00407F65" w:rsidRPr="00407F65" w14:paraId="0367900A" w14:textId="77777777" w:rsidTr="003837B1">
        <w:trPr>
          <w:trHeight w:val="279"/>
        </w:trPr>
        <w:tc>
          <w:tcPr>
            <w:tcW w:w="3760" w:type="dxa"/>
            <w:tcBorders>
              <w:top w:val="single" w:sz="3" w:space="0" w:color="000000"/>
              <w:left w:val="nil"/>
              <w:bottom w:val="single" w:sz="3" w:space="0" w:color="000000"/>
              <w:right w:val="nil"/>
            </w:tcBorders>
          </w:tcPr>
          <w:p w14:paraId="2473B5A0"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frameCount</w:t>
            </w:r>
          </w:p>
        </w:tc>
        <w:tc>
          <w:tcPr>
            <w:tcW w:w="4655" w:type="dxa"/>
            <w:tcBorders>
              <w:top w:val="single" w:sz="3" w:space="0" w:color="000000"/>
              <w:left w:val="nil"/>
              <w:bottom w:val="single" w:sz="3" w:space="0" w:color="000000"/>
              <w:right w:val="nil"/>
            </w:tcBorders>
          </w:tcPr>
          <w:p w14:paraId="060B87D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frames to encode</w:t>
            </w:r>
          </w:p>
        </w:tc>
      </w:tr>
      <w:tr w:rsidR="00407F65" w:rsidRPr="00407F65" w14:paraId="732513C6" w14:textId="77777777" w:rsidTr="003837B1">
        <w:trPr>
          <w:trHeight w:val="279"/>
        </w:trPr>
        <w:tc>
          <w:tcPr>
            <w:tcW w:w="3760" w:type="dxa"/>
            <w:tcBorders>
              <w:top w:val="single" w:sz="3" w:space="0" w:color="000000"/>
              <w:left w:val="nil"/>
              <w:bottom w:val="single" w:sz="3" w:space="0" w:color="000000"/>
              <w:right w:val="nil"/>
            </w:tcBorders>
          </w:tcPr>
          <w:p w14:paraId="370D7AF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groupOfFramesSize</w:t>
            </w:r>
            <w:proofErr w:type="spellEnd"/>
          </w:p>
        </w:tc>
        <w:tc>
          <w:tcPr>
            <w:tcW w:w="4655" w:type="dxa"/>
            <w:tcBorders>
              <w:top w:val="single" w:sz="3" w:space="0" w:color="000000"/>
              <w:left w:val="nil"/>
              <w:bottom w:val="single" w:sz="3" w:space="0" w:color="000000"/>
              <w:right w:val="nil"/>
            </w:tcBorders>
          </w:tcPr>
          <w:p w14:paraId="1B3248F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Random access period</w:t>
            </w:r>
          </w:p>
        </w:tc>
      </w:tr>
      <w:tr w:rsidR="00407F65" w:rsidRPr="00407F65" w14:paraId="7AAB0EE7" w14:textId="77777777" w:rsidTr="003837B1">
        <w:trPr>
          <w:trHeight w:val="550"/>
        </w:trPr>
        <w:tc>
          <w:tcPr>
            <w:tcW w:w="3760" w:type="dxa"/>
            <w:tcBorders>
              <w:top w:val="single" w:sz="3" w:space="0" w:color="000000"/>
              <w:left w:val="nil"/>
              <w:bottom w:val="single" w:sz="3" w:space="0" w:color="000000"/>
              <w:right w:val="nil"/>
            </w:tcBorders>
          </w:tcPr>
          <w:p w14:paraId="7074850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colorTransform</w:t>
            </w:r>
            <w:proofErr w:type="spellEnd"/>
          </w:p>
        </w:tc>
        <w:tc>
          <w:tcPr>
            <w:tcW w:w="4655" w:type="dxa"/>
            <w:tcBorders>
              <w:top w:val="single" w:sz="3" w:space="0" w:color="000000"/>
              <w:left w:val="nil"/>
              <w:bottom w:val="single" w:sz="3" w:space="0" w:color="000000"/>
              <w:right w:val="nil"/>
            </w:tcBorders>
          </w:tcPr>
          <w:p w14:paraId="4120E969" w14:textId="77777777" w:rsidR="00407F65" w:rsidRPr="00407F65" w:rsidRDefault="00407F65" w:rsidP="00407F65">
            <w:pPr>
              <w:spacing w:after="25"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The </w:t>
            </w:r>
            <w:proofErr w:type="spellStart"/>
            <w:r w:rsidRPr="00407F65">
              <w:rPr>
                <w:rFonts w:ascii="Calibri" w:eastAsia="Yu Mincho" w:hAnsi="Calibri" w:cs="Times New Roman"/>
                <w:sz w:val="24"/>
                <w:szCs w:val="24"/>
              </w:rPr>
              <w:t>colour</w:t>
            </w:r>
            <w:proofErr w:type="spellEnd"/>
            <w:r w:rsidRPr="00407F65">
              <w:rPr>
                <w:rFonts w:ascii="Calibri" w:eastAsia="Yu Mincho" w:hAnsi="Calibri" w:cs="Times New Roman"/>
                <w:sz w:val="24"/>
                <w:szCs w:val="24"/>
              </w:rPr>
              <w:t xml:space="preserve"> transform to be applied: 0: none</w:t>
            </w:r>
          </w:p>
          <w:p w14:paraId="26A7491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1: RGB to </w:t>
            </w:r>
            <w:proofErr w:type="spellStart"/>
            <w:r w:rsidRPr="00407F65">
              <w:rPr>
                <w:rFonts w:ascii="Calibri" w:eastAsia="Yu Mincho" w:hAnsi="Calibri" w:cs="Times New Roman"/>
                <w:sz w:val="24"/>
                <w:szCs w:val="24"/>
              </w:rPr>
              <w:t>YCbCr</w:t>
            </w:r>
            <w:proofErr w:type="spellEnd"/>
            <w:r w:rsidRPr="00407F65">
              <w:rPr>
                <w:rFonts w:ascii="Calibri" w:eastAsia="Yu Mincho" w:hAnsi="Calibri" w:cs="Times New Roman"/>
                <w:sz w:val="24"/>
                <w:szCs w:val="24"/>
              </w:rPr>
              <w:t xml:space="preserve"> (Rec.709)</w:t>
            </w:r>
          </w:p>
        </w:tc>
      </w:tr>
      <w:tr w:rsidR="00407F65" w:rsidRPr="00407F65" w14:paraId="5337E3AC" w14:textId="77777777" w:rsidTr="003837B1">
        <w:trPr>
          <w:trHeight w:val="550"/>
        </w:trPr>
        <w:tc>
          <w:tcPr>
            <w:tcW w:w="3760" w:type="dxa"/>
            <w:tcBorders>
              <w:top w:val="single" w:sz="3" w:space="0" w:color="000000"/>
              <w:left w:val="nil"/>
              <w:bottom w:val="single" w:sz="3" w:space="0" w:color="000000"/>
              <w:right w:val="nil"/>
            </w:tcBorders>
          </w:tcPr>
          <w:p w14:paraId="0F67AC2E"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colorSpaceConversionPath</w:t>
            </w:r>
            <w:proofErr w:type="spellEnd"/>
          </w:p>
        </w:tc>
        <w:tc>
          <w:tcPr>
            <w:tcW w:w="4655" w:type="dxa"/>
            <w:tcBorders>
              <w:top w:val="single" w:sz="3" w:space="0" w:color="000000"/>
              <w:left w:val="nil"/>
              <w:bottom w:val="single" w:sz="3" w:space="0" w:color="000000"/>
              <w:right w:val="nil"/>
            </w:tcBorders>
          </w:tcPr>
          <w:p w14:paraId="174528B8" w14:textId="77777777" w:rsidR="00407F65" w:rsidRPr="00407F65" w:rsidRDefault="00407F65" w:rsidP="00407F65">
            <w:pPr>
              <w:spacing w:line="259" w:lineRule="auto"/>
              <w:ind w:right="116"/>
              <w:rPr>
                <w:rFonts w:ascii="Calibri" w:eastAsia="Yu Mincho" w:hAnsi="Calibri" w:cs="Times New Roman"/>
                <w:sz w:val="24"/>
                <w:szCs w:val="24"/>
              </w:rPr>
            </w:pPr>
            <w:r w:rsidRPr="00407F65">
              <w:rPr>
                <w:rFonts w:ascii="Calibri" w:eastAsia="Yu Mincho" w:hAnsi="Calibri" w:cs="Times New Roman"/>
                <w:sz w:val="24"/>
                <w:szCs w:val="24"/>
              </w:rPr>
              <w:t xml:space="preserve">Path to the </w:t>
            </w:r>
            <w:proofErr w:type="spellStart"/>
            <w:r w:rsidRPr="00407F65">
              <w:rPr>
                <w:rFonts w:ascii="Calibri" w:eastAsia="Yu Mincho" w:hAnsi="Calibri" w:cs="Times New Roman"/>
                <w:sz w:val="24"/>
                <w:szCs w:val="24"/>
              </w:rPr>
              <w:t>HDRConvert</w:t>
            </w:r>
            <w:proofErr w:type="spellEnd"/>
            <w:r w:rsidRPr="00407F65">
              <w:rPr>
                <w:rFonts w:ascii="Calibri" w:eastAsia="Yu Mincho" w:hAnsi="Calibri" w:cs="Times New Roman"/>
                <w:sz w:val="24"/>
                <w:szCs w:val="24"/>
              </w:rPr>
              <w:t>. If unset, an internal color space conversion is used</w:t>
            </w:r>
          </w:p>
        </w:tc>
      </w:tr>
      <w:tr w:rsidR="00407F65" w:rsidRPr="00407F65" w14:paraId="20FF9CFE" w14:textId="77777777" w:rsidTr="003837B1">
        <w:trPr>
          <w:trHeight w:val="550"/>
        </w:trPr>
        <w:tc>
          <w:tcPr>
            <w:tcW w:w="3760" w:type="dxa"/>
            <w:tcBorders>
              <w:top w:val="single" w:sz="3" w:space="0" w:color="000000"/>
              <w:left w:val="nil"/>
              <w:bottom w:val="single" w:sz="3" w:space="0" w:color="000000"/>
              <w:right w:val="nil"/>
            </w:tcBorders>
          </w:tcPr>
          <w:p w14:paraId="22262C9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colorSpaceConversionConfig</w:t>
            </w:r>
            <w:proofErr w:type="spellEnd"/>
          </w:p>
        </w:tc>
        <w:tc>
          <w:tcPr>
            <w:tcW w:w="4655" w:type="dxa"/>
            <w:tcBorders>
              <w:top w:val="single" w:sz="3" w:space="0" w:color="000000"/>
              <w:left w:val="nil"/>
              <w:bottom w:val="single" w:sz="3" w:space="0" w:color="000000"/>
              <w:right w:val="nil"/>
            </w:tcBorders>
          </w:tcPr>
          <w:p w14:paraId="2D89F819" w14:textId="77777777" w:rsidR="00407F65" w:rsidRPr="00407F65" w:rsidRDefault="00407F65" w:rsidP="00407F65">
            <w:pPr>
              <w:spacing w:line="259" w:lineRule="auto"/>
              <w:ind w:right="37"/>
              <w:rPr>
                <w:rFonts w:ascii="Calibri" w:eastAsia="Yu Mincho" w:hAnsi="Calibri" w:cs="Times New Roman"/>
                <w:sz w:val="24"/>
                <w:szCs w:val="24"/>
              </w:rPr>
            </w:pPr>
            <w:proofErr w:type="spellStart"/>
            <w:r w:rsidRPr="00407F65">
              <w:rPr>
                <w:rFonts w:ascii="Calibri" w:eastAsia="Yu Mincho" w:hAnsi="Calibri" w:cs="Times New Roman"/>
                <w:sz w:val="24"/>
                <w:szCs w:val="24"/>
              </w:rPr>
              <w:t>HDRConvert</w:t>
            </w:r>
            <w:proofErr w:type="spellEnd"/>
            <w:r w:rsidRPr="00407F65">
              <w:rPr>
                <w:rFonts w:ascii="Calibri" w:eastAsia="Yu Mincho" w:hAnsi="Calibri" w:cs="Times New Roman"/>
                <w:sz w:val="24"/>
                <w:szCs w:val="24"/>
              </w:rPr>
              <w:t xml:space="preserve"> configuration file used for RGB444 to YUV420 conversion</w:t>
            </w:r>
          </w:p>
        </w:tc>
      </w:tr>
      <w:tr w:rsidR="00407F65" w:rsidRPr="00407F65" w14:paraId="329CBA46" w14:textId="77777777" w:rsidTr="003837B1">
        <w:trPr>
          <w:trHeight w:val="277"/>
        </w:trPr>
        <w:tc>
          <w:tcPr>
            <w:tcW w:w="3760" w:type="dxa"/>
            <w:tcBorders>
              <w:top w:val="single" w:sz="3" w:space="0" w:color="000000"/>
              <w:left w:val="nil"/>
              <w:bottom w:val="nil"/>
              <w:right w:val="nil"/>
            </w:tcBorders>
          </w:tcPr>
          <w:p w14:paraId="093681D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inverseColorSpaceConversion</w:t>
            </w:r>
            <w:proofErr w:type="spellEnd"/>
          </w:p>
        </w:tc>
        <w:tc>
          <w:tcPr>
            <w:tcW w:w="4655" w:type="dxa"/>
            <w:tcBorders>
              <w:top w:val="single" w:sz="3" w:space="0" w:color="000000"/>
              <w:left w:val="nil"/>
              <w:bottom w:val="nil"/>
              <w:right w:val="nil"/>
            </w:tcBorders>
          </w:tcPr>
          <w:p w14:paraId="0B1EAB42"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HDRConvert</w:t>
            </w:r>
            <w:proofErr w:type="spellEnd"/>
            <w:r w:rsidRPr="00407F65">
              <w:rPr>
                <w:rFonts w:ascii="Calibri" w:eastAsia="Yu Mincho" w:hAnsi="Calibri" w:cs="Times New Roman"/>
                <w:sz w:val="24"/>
                <w:szCs w:val="24"/>
              </w:rPr>
              <w:t xml:space="preserve"> configuration file used for YUV420</w:t>
            </w:r>
          </w:p>
        </w:tc>
      </w:tr>
      <w:tr w:rsidR="00407F65" w:rsidRPr="00407F65" w14:paraId="3B976635" w14:textId="77777777" w:rsidTr="003837B1">
        <w:trPr>
          <w:trHeight w:val="273"/>
        </w:trPr>
        <w:tc>
          <w:tcPr>
            <w:tcW w:w="3760" w:type="dxa"/>
            <w:tcBorders>
              <w:top w:val="nil"/>
              <w:left w:val="nil"/>
              <w:bottom w:val="single" w:sz="3" w:space="0" w:color="000000"/>
              <w:right w:val="nil"/>
            </w:tcBorders>
          </w:tcPr>
          <w:p w14:paraId="41A2EB38"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Config</w:t>
            </w:r>
          </w:p>
        </w:tc>
        <w:tc>
          <w:tcPr>
            <w:tcW w:w="4655" w:type="dxa"/>
            <w:tcBorders>
              <w:top w:val="nil"/>
              <w:left w:val="nil"/>
              <w:bottom w:val="single" w:sz="3" w:space="0" w:color="000000"/>
              <w:right w:val="nil"/>
            </w:tcBorders>
          </w:tcPr>
          <w:p w14:paraId="22268A6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to RGB444 conversion</w:t>
            </w:r>
          </w:p>
        </w:tc>
      </w:tr>
      <w:tr w:rsidR="00407F65" w:rsidRPr="00407F65" w14:paraId="30C56174" w14:textId="77777777" w:rsidTr="003837B1">
        <w:trPr>
          <w:trHeight w:val="279"/>
        </w:trPr>
        <w:tc>
          <w:tcPr>
            <w:tcW w:w="3760" w:type="dxa"/>
            <w:tcBorders>
              <w:top w:val="single" w:sz="3" w:space="0" w:color="000000"/>
              <w:left w:val="nil"/>
              <w:bottom w:val="single" w:sz="3" w:space="0" w:color="000000"/>
              <w:right w:val="nil"/>
            </w:tcBorders>
          </w:tcPr>
          <w:p w14:paraId="3A38D738"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videoEncoderPath</w:t>
            </w:r>
            <w:proofErr w:type="spellEnd"/>
          </w:p>
        </w:tc>
        <w:tc>
          <w:tcPr>
            <w:tcW w:w="4655" w:type="dxa"/>
            <w:tcBorders>
              <w:top w:val="single" w:sz="3" w:space="0" w:color="000000"/>
              <w:left w:val="nil"/>
              <w:bottom w:val="single" w:sz="3" w:space="0" w:color="000000"/>
              <w:right w:val="nil"/>
            </w:tcBorders>
          </w:tcPr>
          <w:p w14:paraId="31A562A0"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HM video encoder executable</w:t>
            </w:r>
          </w:p>
        </w:tc>
      </w:tr>
      <w:tr w:rsidR="00407F65" w:rsidRPr="00407F65" w14:paraId="17BE0791" w14:textId="77777777" w:rsidTr="003837B1">
        <w:trPr>
          <w:trHeight w:val="279"/>
        </w:trPr>
        <w:tc>
          <w:tcPr>
            <w:tcW w:w="3760" w:type="dxa"/>
            <w:tcBorders>
              <w:top w:val="single" w:sz="3" w:space="0" w:color="000000"/>
              <w:left w:val="nil"/>
              <w:bottom w:val="single" w:sz="3" w:space="0" w:color="000000"/>
              <w:right w:val="nil"/>
            </w:tcBorders>
          </w:tcPr>
          <w:p w14:paraId="1F38640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videoEncoderAuxPath</w:t>
            </w:r>
            <w:proofErr w:type="spellEnd"/>
          </w:p>
        </w:tc>
        <w:tc>
          <w:tcPr>
            <w:tcW w:w="4655" w:type="dxa"/>
            <w:tcBorders>
              <w:top w:val="single" w:sz="3" w:space="0" w:color="000000"/>
              <w:left w:val="nil"/>
              <w:bottom w:val="single" w:sz="3" w:space="0" w:color="000000"/>
              <w:right w:val="nil"/>
            </w:tcBorders>
          </w:tcPr>
          <w:p w14:paraId="51612B1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HM video encoder executable</w:t>
            </w:r>
          </w:p>
        </w:tc>
      </w:tr>
      <w:tr w:rsidR="00407F65" w:rsidRPr="00407F65" w14:paraId="033D1BA7" w14:textId="77777777" w:rsidTr="003837B1">
        <w:trPr>
          <w:trHeight w:val="550"/>
        </w:trPr>
        <w:tc>
          <w:tcPr>
            <w:tcW w:w="3760" w:type="dxa"/>
            <w:tcBorders>
              <w:top w:val="single" w:sz="3" w:space="0" w:color="000000"/>
              <w:left w:val="nil"/>
              <w:bottom w:val="single" w:sz="3" w:space="0" w:color="000000"/>
              <w:right w:val="nil"/>
            </w:tcBorders>
          </w:tcPr>
          <w:p w14:paraId="7034F7BA"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videoEncoderOccupancyMapPath</w:t>
            </w:r>
            <w:proofErr w:type="spellEnd"/>
          </w:p>
        </w:tc>
        <w:tc>
          <w:tcPr>
            <w:tcW w:w="4655" w:type="dxa"/>
            <w:tcBorders>
              <w:top w:val="single" w:sz="3" w:space="0" w:color="000000"/>
              <w:left w:val="nil"/>
              <w:bottom w:val="single" w:sz="3" w:space="0" w:color="000000"/>
              <w:right w:val="nil"/>
            </w:tcBorders>
          </w:tcPr>
          <w:p w14:paraId="3B10814C"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HM lossless video encoder executable for occupancy map</w:t>
            </w:r>
          </w:p>
        </w:tc>
      </w:tr>
    </w:tbl>
    <w:p w14:paraId="5A5A7D61" w14:textId="77777777" w:rsidR="00407F65" w:rsidRPr="00407F65" w:rsidRDefault="00407F65" w:rsidP="00407F65">
      <w:pPr>
        <w:widowControl/>
        <w:autoSpaceDE/>
        <w:autoSpaceDN/>
        <w:spacing w:line="259" w:lineRule="auto"/>
        <w:ind w:left="-1440" w:right="318"/>
        <w:rPr>
          <w:rFonts w:ascii="Times New Roman" w:eastAsia="MS Mincho" w:hAnsi="Times New Roman" w:cs="Times New Roman"/>
          <w:sz w:val="24"/>
          <w:szCs w:val="24"/>
        </w:rPr>
      </w:pPr>
    </w:p>
    <w:tbl>
      <w:tblPr>
        <w:tblStyle w:val="TableGrid0"/>
        <w:tblW w:w="8415" w:type="dxa"/>
        <w:tblInd w:w="316" w:type="dxa"/>
        <w:tblCellMar>
          <w:top w:w="36" w:type="dxa"/>
          <w:right w:w="115" w:type="dxa"/>
        </w:tblCellMar>
        <w:tblLook w:val="04A0" w:firstRow="1" w:lastRow="0" w:firstColumn="1" w:lastColumn="0" w:noHBand="0" w:noVBand="1"/>
      </w:tblPr>
      <w:tblGrid>
        <w:gridCol w:w="3760"/>
        <w:gridCol w:w="4655"/>
      </w:tblGrid>
      <w:tr w:rsidR="00407F65" w:rsidRPr="00407F65" w14:paraId="183B19CA" w14:textId="77777777" w:rsidTr="003837B1">
        <w:trPr>
          <w:trHeight w:val="279"/>
        </w:trPr>
        <w:tc>
          <w:tcPr>
            <w:tcW w:w="3760" w:type="dxa"/>
            <w:tcBorders>
              <w:top w:val="single" w:sz="3" w:space="0" w:color="000000"/>
              <w:left w:val="nil"/>
              <w:bottom w:val="single" w:sz="3" w:space="0" w:color="000000"/>
              <w:right w:val="nil"/>
            </w:tcBorders>
          </w:tcPr>
          <w:p w14:paraId="5C88D66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lastRenderedPageBreak/>
              <w:t>nbThread</w:t>
            </w:r>
            <w:proofErr w:type="spellEnd"/>
          </w:p>
        </w:tc>
        <w:tc>
          <w:tcPr>
            <w:tcW w:w="4655" w:type="dxa"/>
            <w:tcBorders>
              <w:top w:val="single" w:sz="3" w:space="0" w:color="000000"/>
              <w:left w:val="nil"/>
              <w:bottom w:val="single" w:sz="3" w:space="0" w:color="000000"/>
              <w:right w:val="nil"/>
            </w:tcBorders>
          </w:tcPr>
          <w:p w14:paraId="0896B21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Number of </w:t>
            </w:r>
            <w:proofErr w:type="gramStart"/>
            <w:r w:rsidRPr="00407F65">
              <w:rPr>
                <w:rFonts w:ascii="Calibri" w:eastAsia="Yu Mincho" w:hAnsi="Calibri" w:cs="Times New Roman"/>
                <w:sz w:val="24"/>
                <w:szCs w:val="24"/>
              </w:rPr>
              <w:t>thread</w:t>
            </w:r>
            <w:proofErr w:type="gramEnd"/>
            <w:r w:rsidRPr="00407F65">
              <w:rPr>
                <w:rFonts w:ascii="Calibri" w:eastAsia="Yu Mincho" w:hAnsi="Calibri" w:cs="Times New Roman"/>
                <w:sz w:val="24"/>
                <w:szCs w:val="24"/>
              </w:rPr>
              <w:t xml:space="preserve"> used for parallel processing</w:t>
            </w:r>
          </w:p>
        </w:tc>
      </w:tr>
      <w:tr w:rsidR="00407F65" w:rsidRPr="00407F65" w14:paraId="4179EAE4" w14:textId="77777777" w:rsidTr="003837B1">
        <w:trPr>
          <w:trHeight w:val="283"/>
        </w:trPr>
        <w:tc>
          <w:tcPr>
            <w:tcW w:w="3760" w:type="dxa"/>
            <w:tcBorders>
              <w:top w:val="single" w:sz="3" w:space="0" w:color="000000"/>
              <w:left w:val="nil"/>
              <w:bottom w:val="single" w:sz="6" w:space="0" w:color="000000"/>
              <w:right w:val="nil"/>
            </w:tcBorders>
          </w:tcPr>
          <w:p w14:paraId="2E591068"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keepIntermediateFiles</w:t>
            </w:r>
            <w:proofErr w:type="spellEnd"/>
          </w:p>
        </w:tc>
        <w:tc>
          <w:tcPr>
            <w:tcW w:w="4655" w:type="dxa"/>
            <w:tcBorders>
              <w:top w:val="single" w:sz="3" w:space="0" w:color="000000"/>
              <w:left w:val="nil"/>
              <w:bottom w:val="single" w:sz="6" w:space="0" w:color="000000"/>
              <w:right w:val="nil"/>
            </w:tcBorders>
          </w:tcPr>
          <w:p w14:paraId="29D73E3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Keep intermediate files: RGB, YUV and bin</w:t>
            </w:r>
          </w:p>
        </w:tc>
      </w:tr>
      <w:tr w:rsidR="00407F65" w:rsidRPr="00407F65" w14:paraId="11183C93" w14:textId="77777777" w:rsidTr="003837B1">
        <w:trPr>
          <w:trHeight w:val="287"/>
        </w:trPr>
        <w:tc>
          <w:tcPr>
            <w:tcW w:w="3760" w:type="dxa"/>
            <w:tcBorders>
              <w:top w:val="single" w:sz="6" w:space="0" w:color="000000"/>
              <w:left w:val="nil"/>
              <w:bottom w:val="single" w:sz="6" w:space="0" w:color="000000"/>
              <w:right w:val="nil"/>
            </w:tcBorders>
          </w:tcPr>
          <w:p w14:paraId="7D3507CA"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Times New Roman" w:eastAsia="Times New Roman" w:hAnsi="Times New Roman" w:cs="Times New Roman"/>
                <w:b/>
                <w:sz w:val="24"/>
                <w:szCs w:val="24"/>
              </w:rPr>
              <w:t>Encoder</w:t>
            </w:r>
          </w:p>
        </w:tc>
        <w:tc>
          <w:tcPr>
            <w:tcW w:w="4655" w:type="dxa"/>
            <w:tcBorders>
              <w:top w:val="single" w:sz="6" w:space="0" w:color="000000"/>
              <w:left w:val="nil"/>
              <w:bottom w:val="single" w:sz="6" w:space="0" w:color="000000"/>
              <w:right w:val="nil"/>
            </w:tcBorders>
          </w:tcPr>
          <w:p w14:paraId="7678BDDA"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5B235B00" w14:textId="77777777" w:rsidTr="003837B1">
        <w:trPr>
          <w:trHeight w:val="283"/>
        </w:trPr>
        <w:tc>
          <w:tcPr>
            <w:tcW w:w="3760" w:type="dxa"/>
            <w:tcBorders>
              <w:top w:val="single" w:sz="6" w:space="0" w:color="000000"/>
              <w:left w:val="nil"/>
              <w:bottom w:val="single" w:sz="3" w:space="0" w:color="000000"/>
              <w:right w:val="nil"/>
            </w:tcBorders>
          </w:tcPr>
          <w:p w14:paraId="69D887E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nnNormalEstimation</w:t>
            </w:r>
            <w:proofErr w:type="spellEnd"/>
          </w:p>
        </w:tc>
        <w:tc>
          <w:tcPr>
            <w:tcW w:w="4655" w:type="dxa"/>
            <w:tcBorders>
              <w:top w:val="single" w:sz="6" w:space="0" w:color="000000"/>
              <w:left w:val="nil"/>
              <w:bottom w:val="single" w:sz="3" w:space="0" w:color="000000"/>
              <w:right w:val="nil"/>
            </w:tcBorders>
          </w:tcPr>
          <w:p w14:paraId="32E3759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points used for normal estimation</w:t>
            </w:r>
          </w:p>
        </w:tc>
      </w:tr>
      <w:tr w:rsidR="00407F65" w:rsidRPr="00407F65" w14:paraId="2163B813" w14:textId="77777777" w:rsidTr="003837B1">
        <w:trPr>
          <w:trHeight w:val="550"/>
        </w:trPr>
        <w:tc>
          <w:tcPr>
            <w:tcW w:w="3760" w:type="dxa"/>
            <w:tcBorders>
              <w:top w:val="single" w:sz="3" w:space="0" w:color="000000"/>
              <w:left w:val="nil"/>
              <w:bottom w:val="single" w:sz="3" w:space="0" w:color="000000"/>
              <w:right w:val="nil"/>
            </w:tcBorders>
          </w:tcPr>
          <w:p w14:paraId="766708D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gridBasedRefineSegmentation</w:t>
            </w:r>
            <w:proofErr w:type="spellEnd"/>
          </w:p>
        </w:tc>
        <w:tc>
          <w:tcPr>
            <w:tcW w:w="4655" w:type="dxa"/>
            <w:tcBorders>
              <w:top w:val="single" w:sz="3" w:space="0" w:color="000000"/>
              <w:left w:val="nil"/>
              <w:bottom w:val="single" w:sz="3" w:space="0" w:color="000000"/>
              <w:right w:val="nil"/>
            </w:tcBorders>
          </w:tcPr>
          <w:p w14:paraId="69CABA8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Use grid-based approach for segmentation refinement</w:t>
            </w:r>
          </w:p>
        </w:tc>
      </w:tr>
      <w:tr w:rsidR="00407F65" w:rsidRPr="00407F65" w14:paraId="2C9F514D" w14:textId="77777777" w:rsidTr="003837B1">
        <w:trPr>
          <w:trHeight w:val="550"/>
        </w:trPr>
        <w:tc>
          <w:tcPr>
            <w:tcW w:w="3760" w:type="dxa"/>
            <w:tcBorders>
              <w:top w:val="single" w:sz="3" w:space="0" w:color="000000"/>
              <w:left w:val="nil"/>
              <w:bottom w:val="single" w:sz="3" w:space="0" w:color="000000"/>
              <w:right w:val="nil"/>
            </w:tcBorders>
          </w:tcPr>
          <w:p w14:paraId="0999664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maxNNCountRefineSegmentation</w:t>
            </w:r>
            <w:proofErr w:type="spellEnd"/>
          </w:p>
        </w:tc>
        <w:tc>
          <w:tcPr>
            <w:tcW w:w="4655" w:type="dxa"/>
            <w:tcBorders>
              <w:top w:val="single" w:sz="3" w:space="0" w:color="000000"/>
              <w:left w:val="nil"/>
              <w:bottom w:val="single" w:sz="3" w:space="0" w:color="000000"/>
              <w:right w:val="nil"/>
            </w:tcBorders>
          </w:tcPr>
          <w:p w14:paraId="5CF48BA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nearest neighbors used during segmentation refinement</w:t>
            </w:r>
          </w:p>
        </w:tc>
      </w:tr>
      <w:tr w:rsidR="00407F65" w:rsidRPr="00407F65" w14:paraId="52FFA777" w14:textId="77777777" w:rsidTr="003837B1">
        <w:trPr>
          <w:trHeight w:val="277"/>
        </w:trPr>
        <w:tc>
          <w:tcPr>
            <w:tcW w:w="3760" w:type="dxa"/>
            <w:tcBorders>
              <w:top w:val="single" w:sz="3" w:space="0" w:color="000000"/>
              <w:left w:val="nil"/>
              <w:bottom w:val="nil"/>
              <w:right w:val="nil"/>
            </w:tcBorders>
          </w:tcPr>
          <w:p w14:paraId="76FECE9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iterationCountRefine</w:t>
            </w:r>
            <w:proofErr w:type="spellEnd"/>
          </w:p>
        </w:tc>
        <w:tc>
          <w:tcPr>
            <w:tcW w:w="4655" w:type="dxa"/>
            <w:tcBorders>
              <w:top w:val="single" w:sz="3" w:space="0" w:color="000000"/>
              <w:left w:val="nil"/>
              <w:bottom w:val="nil"/>
              <w:right w:val="nil"/>
            </w:tcBorders>
          </w:tcPr>
          <w:p w14:paraId="2847511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iterations performed during</w:t>
            </w:r>
          </w:p>
        </w:tc>
      </w:tr>
      <w:tr w:rsidR="00407F65" w:rsidRPr="00407F65" w14:paraId="6A002E5F" w14:textId="77777777" w:rsidTr="003837B1">
        <w:trPr>
          <w:trHeight w:val="273"/>
        </w:trPr>
        <w:tc>
          <w:tcPr>
            <w:tcW w:w="3760" w:type="dxa"/>
            <w:tcBorders>
              <w:top w:val="nil"/>
              <w:left w:val="nil"/>
              <w:bottom w:val="single" w:sz="3" w:space="0" w:color="000000"/>
              <w:right w:val="nil"/>
            </w:tcBorders>
          </w:tcPr>
          <w:p w14:paraId="34C86995"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Segmentation</w:t>
            </w:r>
          </w:p>
        </w:tc>
        <w:tc>
          <w:tcPr>
            <w:tcW w:w="4655" w:type="dxa"/>
            <w:tcBorders>
              <w:top w:val="nil"/>
              <w:left w:val="nil"/>
              <w:bottom w:val="single" w:sz="3" w:space="0" w:color="000000"/>
              <w:right w:val="nil"/>
            </w:tcBorders>
          </w:tcPr>
          <w:p w14:paraId="07873B7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segmentation refinement</w:t>
            </w:r>
          </w:p>
        </w:tc>
      </w:tr>
      <w:tr w:rsidR="00407F65" w:rsidRPr="00680973" w14:paraId="31E8A94E" w14:textId="77777777" w:rsidTr="003837B1">
        <w:trPr>
          <w:trHeight w:val="277"/>
        </w:trPr>
        <w:tc>
          <w:tcPr>
            <w:tcW w:w="3760" w:type="dxa"/>
            <w:tcBorders>
              <w:top w:val="single" w:sz="3" w:space="0" w:color="000000"/>
              <w:left w:val="nil"/>
              <w:bottom w:val="nil"/>
              <w:right w:val="nil"/>
            </w:tcBorders>
          </w:tcPr>
          <w:p w14:paraId="23FFE7E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voxelDimensionRefine</w:t>
            </w:r>
            <w:proofErr w:type="spellEnd"/>
          </w:p>
        </w:tc>
        <w:tc>
          <w:tcPr>
            <w:tcW w:w="4655" w:type="dxa"/>
            <w:tcBorders>
              <w:top w:val="single" w:sz="3" w:space="0" w:color="000000"/>
              <w:left w:val="nil"/>
              <w:bottom w:val="nil"/>
              <w:right w:val="nil"/>
            </w:tcBorders>
          </w:tcPr>
          <w:p w14:paraId="2B713AC7" w14:textId="77777777" w:rsidR="00407F65" w:rsidRPr="00407F65" w:rsidRDefault="00407F65" w:rsidP="00407F65">
            <w:pPr>
              <w:spacing w:line="259" w:lineRule="auto"/>
              <w:rPr>
                <w:rFonts w:ascii="Calibri" w:eastAsia="Yu Mincho" w:hAnsi="Calibri" w:cs="Times New Roman"/>
                <w:sz w:val="24"/>
                <w:szCs w:val="24"/>
                <w:lang w:val="fr-FR"/>
              </w:rPr>
            </w:pPr>
            <w:r w:rsidRPr="00407F65">
              <w:rPr>
                <w:rFonts w:ascii="Calibri" w:eastAsia="Yu Mincho" w:hAnsi="Calibri" w:cs="Times New Roman"/>
                <w:sz w:val="24"/>
                <w:szCs w:val="24"/>
                <w:lang w:val="fr-FR"/>
              </w:rPr>
              <w:t xml:space="preserve">Voxel dimension for segmentation </w:t>
            </w:r>
            <w:proofErr w:type="spellStart"/>
            <w:r w:rsidRPr="00407F65">
              <w:rPr>
                <w:rFonts w:ascii="Calibri" w:eastAsia="Yu Mincho" w:hAnsi="Calibri" w:cs="Times New Roman"/>
                <w:sz w:val="24"/>
                <w:szCs w:val="24"/>
                <w:lang w:val="fr-FR"/>
              </w:rPr>
              <w:t>refinement</w:t>
            </w:r>
            <w:proofErr w:type="spellEnd"/>
          </w:p>
        </w:tc>
      </w:tr>
      <w:tr w:rsidR="00407F65" w:rsidRPr="00407F65" w14:paraId="5D6A69E5" w14:textId="77777777" w:rsidTr="003837B1">
        <w:trPr>
          <w:trHeight w:val="273"/>
        </w:trPr>
        <w:tc>
          <w:tcPr>
            <w:tcW w:w="3760" w:type="dxa"/>
            <w:tcBorders>
              <w:top w:val="nil"/>
              <w:left w:val="nil"/>
              <w:bottom w:val="single" w:sz="3" w:space="0" w:color="000000"/>
              <w:right w:val="nil"/>
            </w:tcBorders>
          </w:tcPr>
          <w:p w14:paraId="45B3D3FA"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Segmentation</w:t>
            </w:r>
          </w:p>
        </w:tc>
        <w:tc>
          <w:tcPr>
            <w:tcW w:w="4655" w:type="dxa"/>
            <w:tcBorders>
              <w:top w:val="nil"/>
              <w:left w:val="nil"/>
              <w:bottom w:val="single" w:sz="3" w:space="0" w:color="000000"/>
              <w:right w:val="nil"/>
            </w:tcBorders>
          </w:tcPr>
          <w:p w14:paraId="1ED7F1F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(must be a power of 2)</w:t>
            </w:r>
          </w:p>
        </w:tc>
      </w:tr>
      <w:tr w:rsidR="00407F65" w:rsidRPr="00407F65" w14:paraId="5D2A8EA0" w14:textId="77777777" w:rsidTr="003837B1">
        <w:trPr>
          <w:trHeight w:val="279"/>
        </w:trPr>
        <w:tc>
          <w:tcPr>
            <w:tcW w:w="3760" w:type="dxa"/>
            <w:tcBorders>
              <w:top w:val="single" w:sz="3" w:space="0" w:color="000000"/>
              <w:left w:val="nil"/>
              <w:bottom w:val="single" w:sz="3" w:space="0" w:color="000000"/>
              <w:right w:val="nil"/>
            </w:tcBorders>
          </w:tcPr>
          <w:p w14:paraId="566D55E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searchRadiusRefineSegmentation</w:t>
            </w:r>
            <w:proofErr w:type="spellEnd"/>
          </w:p>
        </w:tc>
        <w:tc>
          <w:tcPr>
            <w:tcW w:w="4655" w:type="dxa"/>
            <w:tcBorders>
              <w:top w:val="single" w:sz="3" w:space="0" w:color="000000"/>
              <w:left w:val="nil"/>
              <w:bottom w:val="single" w:sz="3" w:space="0" w:color="000000"/>
              <w:right w:val="nil"/>
            </w:tcBorders>
          </w:tcPr>
          <w:p w14:paraId="3B844A7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Search radius for segmentation refinement</w:t>
            </w:r>
          </w:p>
        </w:tc>
      </w:tr>
      <w:tr w:rsidR="00407F65" w:rsidRPr="00407F65" w14:paraId="23ED4F1E" w14:textId="77777777" w:rsidTr="003837B1">
        <w:trPr>
          <w:trHeight w:val="550"/>
        </w:trPr>
        <w:tc>
          <w:tcPr>
            <w:tcW w:w="3760" w:type="dxa"/>
            <w:tcBorders>
              <w:top w:val="single" w:sz="3" w:space="0" w:color="000000"/>
              <w:left w:val="nil"/>
              <w:bottom w:val="single" w:sz="3" w:space="0" w:color="000000"/>
              <w:right w:val="nil"/>
            </w:tcBorders>
          </w:tcPr>
          <w:p w14:paraId="44AE7B9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occupancyResolution</w:t>
            </w:r>
            <w:proofErr w:type="spellEnd"/>
          </w:p>
        </w:tc>
        <w:tc>
          <w:tcPr>
            <w:tcW w:w="4655" w:type="dxa"/>
            <w:tcBorders>
              <w:top w:val="single" w:sz="3" w:space="0" w:color="000000"/>
              <w:left w:val="nil"/>
              <w:bottom w:val="single" w:sz="3" w:space="0" w:color="000000"/>
              <w:right w:val="nil"/>
            </w:tcBorders>
          </w:tcPr>
          <w:p w14:paraId="74C77C02" w14:textId="77777777" w:rsidR="00407F65" w:rsidRPr="00407F65" w:rsidRDefault="00407F65" w:rsidP="00407F65">
            <w:pPr>
              <w:spacing w:line="259" w:lineRule="auto"/>
              <w:ind w:right="280"/>
              <w:rPr>
                <w:rFonts w:ascii="Calibri" w:eastAsia="Yu Mincho" w:hAnsi="Calibri" w:cs="Times New Roman"/>
                <w:sz w:val="24"/>
                <w:szCs w:val="24"/>
              </w:rPr>
            </w:pPr>
            <w:r w:rsidRPr="00407F65">
              <w:rPr>
                <w:rFonts w:ascii="Calibri" w:eastAsia="Yu Mincho" w:hAnsi="Calibri" w:cs="Times New Roman"/>
                <w:sz w:val="24"/>
                <w:szCs w:val="24"/>
              </w:rPr>
              <w:t xml:space="preserve">Resolution of packing block(a block </w:t>
            </w:r>
            <w:proofErr w:type="gramStart"/>
            <w:r w:rsidRPr="00407F65">
              <w:rPr>
                <w:rFonts w:ascii="Calibri" w:eastAsia="Yu Mincho" w:hAnsi="Calibri" w:cs="Times New Roman"/>
                <w:sz w:val="24"/>
                <w:szCs w:val="24"/>
              </w:rPr>
              <w:t>contain</w:t>
            </w:r>
            <w:proofErr w:type="gramEnd"/>
            <w:r w:rsidRPr="00407F65">
              <w:rPr>
                <w:rFonts w:ascii="Calibri" w:eastAsia="Yu Mincho" w:hAnsi="Calibri" w:cs="Times New Roman"/>
                <w:sz w:val="24"/>
                <w:szCs w:val="24"/>
              </w:rPr>
              <w:t xml:space="preserve"> only one patch)</w:t>
            </w:r>
          </w:p>
        </w:tc>
      </w:tr>
      <w:tr w:rsidR="00407F65" w:rsidRPr="00407F65" w14:paraId="3B66DDB0" w14:textId="77777777" w:rsidTr="003837B1">
        <w:trPr>
          <w:trHeight w:val="279"/>
        </w:trPr>
        <w:tc>
          <w:tcPr>
            <w:tcW w:w="3760" w:type="dxa"/>
            <w:tcBorders>
              <w:top w:val="single" w:sz="3" w:space="0" w:color="000000"/>
              <w:left w:val="nil"/>
              <w:bottom w:val="single" w:sz="3" w:space="0" w:color="000000"/>
              <w:right w:val="nil"/>
            </w:tcBorders>
          </w:tcPr>
          <w:p w14:paraId="6200E513"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enablePatchSplitting</w:t>
            </w:r>
            <w:proofErr w:type="spellEnd"/>
          </w:p>
        </w:tc>
        <w:tc>
          <w:tcPr>
            <w:tcW w:w="4655" w:type="dxa"/>
            <w:tcBorders>
              <w:top w:val="single" w:sz="3" w:space="0" w:color="000000"/>
              <w:left w:val="nil"/>
              <w:bottom w:val="single" w:sz="3" w:space="0" w:color="000000"/>
              <w:right w:val="nil"/>
            </w:tcBorders>
          </w:tcPr>
          <w:p w14:paraId="5760E610"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Enable patch splitting</w:t>
            </w:r>
          </w:p>
        </w:tc>
      </w:tr>
      <w:tr w:rsidR="00407F65" w:rsidRPr="00407F65" w14:paraId="6649C354" w14:textId="77777777" w:rsidTr="003837B1">
        <w:trPr>
          <w:trHeight w:val="279"/>
        </w:trPr>
        <w:tc>
          <w:tcPr>
            <w:tcW w:w="3760" w:type="dxa"/>
            <w:tcBorders>
              <w:top w:val="single" w:sz="3" w:space="0" w:color="000000"/>
              <w:left w:val="nil"/>
              <w:bottom w:val="single" w:sz="3" w:space="0" w:color="000000"/>
              <w:right w:val="nil"/>
            </w:tcBorders>
          </w:tcPr>
          <w:p w14:paraId="745375A9"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maxPatchSize</w:t>
            </w:r>
            <w:proofErr w:type="spellEnd"/>
          </w:p>
        </w:tc>
        <w:tc>
          <w:tcPr>
            <w:tcW w:w="4655" w:type="dxa"/>
            <w:tcBorders>
              <w:top w:val="single" w:sz="3" w:space="0" w:color="000000"/>
              <w:left w:val="nil"/>
              <w:bottom w:val="single" w:sz="3" w:space="0" w:color="000000"/>
              <w:right w:val="nil"/>
            </w:tcBorders>
          </w:tcPr>
          <w:p w14:paraId="40D5D49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Maximum patch size for segmentation</w:t>
            </w:r>
          </w:p>
        </w:tc>
      </w:tr>
      <w:tr w:rsidR="00407F65" w:rsidRPr="00407F65" w14:paraId="4B10FA05" w14:textId="77777777" w:rsidTr="003837B1">
        <w:trPr>
          <w:trHeight w:val="550"/>
        </w:trPr>
        <w:tc>
          <w:tcPr>
            <w:tcW w:w="3760" w:type="dxa"/>
            <w:tcBorders>
              <w:top w:val="single" w:sz="3" w:space="0" w:color="000000"/>
              <w:left w:val="nil"/>
              <w:bottom w:val="single" w:sz="3" w:space="0" w:color="000000"/>
              <w:right w:val="nil"/>
            </w:tcBorders>
          </w:tcPr>
          <w:p w14:paraId="36D74DE0"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log2QuantizerSizeX</w:t>
            </w:r>
          </w:p>
        </w:tc>
        <w:tc>
          <w:tcPr>
            <w:tcW w:w="4655" w:type="dxa"/>
            <w:tcBorders>
              <w:top w:val="single" w:sz="3" w:space="0" w:color="000000"/>
              <w:left w:val="nil"/>
              <w:bottom w:val="single" w:sz="3" w:space="0" w:color="000000"/>
              <w:right w:val="nil"/>
            </w:tcBorders>
          </w:tcPr>
          <w:p w14:paraId="7CD3547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log2 of Quantization step for patch size X:</w:t>
            </w:r>
          </w:p>
          <w:p w14:paraId="525CBEC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0. pixel precision 4.16 as before</w:t>
            </w:r>
          </w:p>
        </w:tc>
      </w:tr>
      <w:tr w:rsidR="00407F65" w:rsidRPr="00407F65" w14:paraId="0B71E12F" w14:textId="77777777" w:rsidTr="003837B1">
        <w:trPr>
          <w:trHeight w:val="550"/>
        </w:trPr>
        <w:tc>
          <w:tcPr>
            <w:tcW w:w="3760" w:type="dxa"/>
            <w:tcBorders>
              <w:top w:val="single" w:sz="3" w:space="0" w:color="000000"/>
              <w:left w:val="nil"/>
              <w:bottom w:val="single" w:sz="3" w:space="0" w:color="000000"/>
              <w:right w:val="nil"/>
            </w:tcBorders>
          </w:tcPr>
          <w:p w14:paraId="65545E17"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log2QuantizerSizeY</w:t>
            </w:r>
          </w:p>
        </w:tc>
        <w:tc>
          <w:tcPr>
            <w:tcW w:w="4655" w:type="dxa"/>
            <w:tcBorders>
              <w:top w:val="single" w:sz="3" w:space="0" w:color="000000"/>
              <w:left w:val="nil"/>
              <w:bottom w:val="single" w:sz="3" w:space="0" w:color="000000"/>
              <w:right w:val="nil"/>
            </w:tcBorders>
          </w:tcPr>
          <w:p w14:paraId="70AA951C"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log2 of Quantization step for patch size Y:</w:t>
            </w:r>
          </w:p>
          <w:p w14:paraId="5B273D9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0. pixel precision 4.16 as before</w:t>
            </w:r>
          </w:p>
        </w:tc>
      </w:tr>
      <w:tr w:rsidR="00407F65" w:rsidRPr="00407F65" w14:paraId="71262FB1" w14:textId="77777777" w:rsidTr="003837B1">
        <w:trPr>
          <w:trHeight w:val="277"/>
        </w:trPr>
        <w:tc>
          <w:tcPr>
            <w:tcW w:w="3760" w:type="dxa"/>
            <w:tcBorders>
              <w:top w:val="single" w:sz="3" w:space="0" w:color="000000"/>
              <w:left w:val="nil"/>
              <w:bottom w:val="nil"/>
              <w:right w:val="nil"/>
            </w:tcBorders>
          </w:tcPr>
          <w:p w14:paraId="2AD8851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minPointCountPerCCPatch</w:t>
            </w:r>
            <w:proofErr w:type="spellEnd"/>
          </w:p>
        </w:tc>
        <w:tc>
          <w:tcPr>
            <w:tcW w:w="4655" w:type="dxa"/>
            <w:tcBorders>
              <w:top w:val="single" w:sz="3" w:space="0" w:color="000000"/>
              <w:left w:val="nil"/>
              <w:bottom w:val="nil"/>
              <w:right w:val="nil"/>
            </w:tcBorders>
          </w:tcPr>
          <w:p w14:paraId="4F75B17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Minimum number of points for a connected</w:t>
            </w:r>
          </w:p>
        </w:tc>
      </w:tr>
      <w:tr w:rsidR="00407F65" w:rsidRPr="00407F65" w14:paraId="3415F388" w14:textId="77777777" w:rsidTr="003837B1">
        <w:trPr>
          <w:trHeight w:val="273"/>
        </w:trPr>
        <w:tc>
          <w:tcPr>
            <w:tcW w:w="3760" w:type="dxa"/>
            <w:tcBorders>
              <w:top w:val="nil"/>
              <w:left w:val="nil"/>
              <w:bottom w:val="single" w:sz="3" w:space="0" w:color="000000"/>
              <w:right w:val="nil"/>
            </w:tcBorders>
          </w:tcPr>
          <w:p w14:paraId="6100971B"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Segmentation</w:t>
            </w:r>
          </w:p>
        </w:tc>
        <w:tc>
          <w:tcPr>
            <w:tcW w:w="4655" w:type="dxa"/>
            <w:tcBorders>
              <w:top w:val="nil"/>
              <w:left w:val="nil"/>
              <w:bottom w:val="single" w:sz="3" w:space="0" w:color="000000"/>
              <w:right w:val="nil"/>
            </w:tcBorders>
          </w:tcPr>
          <w:p w14:paraId="6EB1BFB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component to be retained as a patch</w:t>
            </w:r>
          </w:p>
        </w:tc>
      </w:tr>
      <w:tr w:rsidR="00407F65" w:rsidRPr="00407F65" w14:paraId="08B81B94" w14:textId="77777777" w:rsidTr="003837B1">
        <w:trPr>
          <w:trHeight w:val="550"/>
        </w:trPr>
        <w:tc>
          <w:tcPr>
            <w:tcW w:w="3760" w:type="dxa"/>
            <w:tcBorders>
              <w:top w:val="single" w:sz="3" w:space="0" w:color="000000"/>
              <w:left w:val="nil"/>
              <w:bottom w:val="single" w:sz="3" w:space="0" w:color="000000"/>
              <w:right w:val="nil"/>
            </w:tcBorders>
          </w:tcPr>
          <w:p w14:paraId="492C66AC"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maxNNCountPatchSegmentation</w:t>
            </w:r>
            <w:proofErr w:type="spellEnd"/>
          </w:p>
        </w:tc>
        <w:tc>
          <w:tcPr>
            <w:tcW w:w="4655" w:type="dxa"/>
            <w:tcBorders>
              <w:top w:val="single" w:sz="3" w:space="0" w:color="000000"/>
              <w:left w:val="nil"/>
              <w:bottom w:val="single" w:sz="3" w:space="0" w:color="000000"/>
              <w:right w:val="nil"/>
            </w:tcBorders>
          </w:tcPr>
          <w:p w14:paraId="476BAC26" w14:textId="77777777" w:rsidR="00407F65" w:rsidRPr="00407F65" w:rsidRDefault="00407F65" w:rsidP="00407F65">
            <w:pPr>
              <w:spacing w:line="259" w:lineRule="auto"/>
              <w:ind w:right="38"/>
              <w:rPr>
                <w:rFonts w:ascii="Calibri" w:eastAsia="Yu Mincho" w:hAnsi="Calibri" w:cs="Times New Roman"/>
                <w:sz w:val="24"/>
                <w:szCs w:val="24"/>
              </w:rPr>
            </w:pPr>
            <w:r w:rsidRPr="00407F65">
              <w:rPr>
                <w:rFonts w:ascii="Calibri" w:eastAsia="Yu Mincho" w:hAnsi="Calibri" w:cs="Times New Roman"/>
                <w:sz w:val="24"/>
                <w:szCs w:val="24"/>
              </w:rPr>
              <w:t>Number of nearest neighbors used during connected components extraction</w:t>
            </w:r>
          </w:p>
        </w:tc>
      </w:tr>
      <w:tr w:rsidR="00407F65" w:rsidRPr="00407F65" w14:paraId="3E089FC2" w14:textId="77777777" w:rsidTr="003837B1">
        <w:trPr>
          <w:trHeight w:val="279"/>
        </w:trPr>
        <w:tc>
          <w:tcPr>
            <w:tcW w:w="3760" w:type="dxa"/>
            <w:tcBorders>
              <w:top w:val="single" w:sz="3" w:space="0" w:color="000000"/>
              <w:left w:val="nil"/>
              <w:bottom w:val="single" w:sz="3" w:space="0" w:color="000000"/>
              <w:right w:val="nil"/>
            </w:tcBorders>
          </w:tcPr>
          <w:p w14:paraId="1A06B43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surfaceThickness</w:t>
            </w:r>
            <w:proofErr w:type="spellEnd"/>
          </w:p>
        </w:tc>
        <w:tc>
          <w:tcPr>
            <w:tcW w:w="4655" w:type="dxa"/>
            <w:tcBorders>
              <w:top w:val="single" w:sz="3" w:space="0" w:color="000000"/>
              <w:left w:val="nil"/>
              <w:bottom w:val="single" w:sz="3" w:space="0" w:color="000000"/>
              <w:right w:val="nil"/>
            </w:tcBorders>
          </w:tcPr>
          <w:p w14:paraId="0E3C655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Surface thickness</w:t>
            </w:r>
          </w:p>
        </w:tc>
      </w:tr>
      <w:tr w:rsidR="00407F65" w:rsidRPr="00407F65" w14:paraId="644A8071" w14:textId="77777777" w:rsidTr="003837B1">
        <w:trPr>
          <w:trHeight w:val="279"/>
        </w:trPr>
        <w:tc>
          <w:tcPr>
            <w:tcW w:w="3760" w:type="dxa"/>
            <w:tcBorders>
              <w:top w:val="single" w:sz="3" w:space="0" w:color="000000"/>
              <w:left w:val="nil"/>
              <w:bottom w:val="single" w:sz="3" w:space="0" w:color="000000"/>
              <w:right w:val="nil"/>
            </w:tcBorders>
          </w:tcPr>
          <w:p w14:paraId="6BE5B78E"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depthQuantizationStep</w:t>
            </w:r>
            <w:proofErr w:type="spellEnd"/>
          </w:p>
        </w:tc>
        <w:tc>
          <w:tcPr>
            <w:tcW w:w="4655" w:type="dxa"/>
            <w:tcBorders>
              <w:top w:val="single" w:sz="3" w:space="0" w:color="000000"/>
              <w:left w:val="nil"/>
              <w:bottom w:val="single" w:sz="3" w:space="0" w:color="000000"/>
              <w:right w:val="nil"/>
            </w:tcBorders>
          </w:tcPr>
          <w:p w14:paraId="66BFB9D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minimum level for patches</w:t>
            </w:r>
          </w:p>
        </w:tc>
      </w:tr>
      <w:tr w:rsidR="00407F65" w:rsidRPr="00407F65" w14:paraId="43BD7EB4" w14:textId="77777777" w:rsidTr="003837B1">
        <w:trPr>
          <w:trHeight w:val="277"/>
        </w:trPr>
        <w:tc>
          <w:tcPr>
            <w:tcW w:w="3760" w:type="dxa"/>
            <w:tcBorders>
              <w:top w:val="single" w:sz="3" w:space="0" w:color="000000"/>
              <w:left w:val="nil"/>
              <w:bottom w:val="nil"/>
              <w:right w:val="nil"/>
            </w:tcBorders>
          </w:tcPr>
          <w:p w14:paraId="192E667D"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maxAllowedDist2RawPoints</w:t>
            </w:r>
          </w:p>
        </w:tc>
        <w:tc>
          <w:tcPr>
            <w:tcW w:w="4655" w:type="dxa"/>
            <w:tcBorders>
              <w:top w:val="single" w:sz="3" w:space="0" w:color="000000"/>
              <w:left w:val="nil"/>
              <w:bottom w:val="nil"/>
              <w:right w:val="nil"/>
            </w:tcBorders>
          </w:tcPr>
          <w:p w14:paraId="241E916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Maximum distance for a point to be ignored</w:t>
            </w:r>
          </w:p>
        </w:tc>
      </w:tr>
      <w:tr w:rsidR="00407F65" w:rsidRPr="00407F65" w14:paraId="4F7E1C20" w14:textId="77777777" w:rsidTr="003837B1">
        <w:trPr>
          <w:trHeight w:val="273"/>
        </w:trPr>
        <w:tc>
          <w:tcPr>
            <w:tcW w:w="3760" w:type="dxa"/>
            <w:tcBorders>
              <w:top w:val="nil"/>
              <w:left w:val="nil"/>
              <w:bottom w:val="single" w:sz="3" w:space="0" w:color="000000"/>
              <w:right w:val="nil"/>
            </w:tcBorders>
          </w:tcPr>
          <w:p w14:paraId="57B28825"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Detection</w:t>
            </w:r>
          </w:p>
        </w:tc>
        <w:tc>
          <w:tcPr>
            <w:tcW w:w="4655" w:type="dxa"/>
            <w:tcBorders>
              <w:top w:val="nil"/>
              <w:left w:val="nil"/>
              <w:bottom w:val="single" w:sz="3" w:space="0" w:color="000000"/>
              <w:right w:val="nil"/>
            </w:tcBorders>
          </w:tcPr>
          <w:p w14:paraId="771DDB97"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during raw points detection</w:t>
            </w:r>
          </w:p>
        </w:tc>
      </w:tr>
      <w:tr w:rsidR="00407F65" w:rsidRPr="00407F65" w14:paraId="4A87F7D9" w14:textId="77777777" w:rsidTr="003837B1">
        <w:trPr>
          <w:trHeight w:val="277"/>
        </w:trPr>
        <w:tc>
          <w:tcPr>
            <w:tcW w:w="3760" w:type="dxa"/>
            <w:tcBorders>
              <w:top w:val="single" w:sz="3" w:space="0" w:color="000000"/>
              <w:left w:val="nil"/>
              <w:bottom w:val="nil"/>
              <w:right w:val="nil"/>
            </w:tcBorders>
          </w:tcPr>
          <w:p w14:paraId="3409E399"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maxAllowedDist2RawPoints</w:t>
            </w:r>
          </w:p>
        </w:tc>
        <w:tc>
          <w:tcPr>
            <w:tcW w:w="4655" w:type="dxa"/>
            <w:tcBorders>
              <w:top w:val="single" w:sz="3" w:space="0" w:color="000000"/>
              <w:left w:val="nil"/>
              <w:bottom w:val="nil"/>
              <w:right w:val="nil"/>
            </w:tcBorders>
          </w:tcPr>
          <w:p w14:paraId="7A6D349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Maximum distance for a point to be ignored</w:t>
            </w:r>
          </w:p>
        </w:tc>
      </w:tr>
      <w:tr w:rsidR="00407F65" w:rsidRPr="00407F65" w14:paraId="3519ED6C" w14:textId="77777777" w:rsidTr="003837B1">
        <w:trPr>
          <w:trHeight w:val="273"/>
        </w:trPr>
        <w:tc>
          <w:tcPr>
            <w:tcW w:w="3760" w:type="dxa"/>
            <w:tcBorders>
              <w:top w:val="nil"/>
              <w:left w:val="nil"/>
              <w:bottom w:val="single" w:sz="3" w:space="0" w:color="000000"/>
              <w:right w:val="nil"/>
            </w:tcBorders>
          </w:tcPr>
          <w:p w14:paraId="5D3C1C11"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Selection</w:t>
            </w:r>
          </w:p>
        </w:tc>
        <w:tc>
          <w:tcPr>
            <w:tcW w:w="4655" w:type="dxa"/>
            <w:tcBorders>
              <w:top w:val="nil"/>
              <w:left w:val="nil"/>
              <w:bottom w:val="single" w:sz="3" w:space="0" w:color="000000"/>
              <w:right w:val="nil"/>
            </w:tcBorders>
          </w:tcPr>
          <w:p w14:paraId="660DA904"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during raw points selection</w:t>
            </w:r>
          </w:p>
        </w:tc>
      </w:tr>
      <w:tr w:rsidR="00407F65" w:rsidRPr="00407F65" w14:paraId="7C8A663E" w14:textId="77777777" w:rsidTr="003837B1">
        <w:trPr>
          <w:trHeight w:val="550"/>
        </w:trPr>
        <w:tc>
          <w:tcPr>
            <w:tcW w:w="3760" w:type="dxa"/>
            <w:tcBorders>
              <w:top w:val="single" w:sz="3" w:space="0" w:color="000000"/>
              <w:left w:val="nil"/>
              <w:bottom w:val="single" w:sz="3" w:space="0" w:color="000000"/>
              <w:right w:val="nil"/>
            </w:tcBorders>
          </w:tcPr>
          <w:p w14:paraId="3EB62273"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lambdaRefineSegmentation</w:t>
            </w:r>
            <w:proofErr w:type="spellEnd"/>
          </w:p>
        </w:tc>
        <w:tc>
          <w:tcPr>
            <w:tcW w:w="4655" w:type="dxa"/>
            <w:tcBorders>
              <w:top w:val="single" w:sz="3" w:space="0" w:color="000000"/>
              <w:left w:val="nil"/>
              <w:bottom w:val="single" w:sz="3" w:space="0" w:color="000000"/>
              <w:right w:val="nil"/>
            </w:tcBorders>
          </w:tcPr>
          <w:p w14:paraId="6C5463ED" w14:textId="77777777" w:rsidR="00407F65" w:rsidRPr="00407F65" w:rsidRDefault="00407F65" w:rsidP="00407F65">
            <w:pPr>
              <w:spacing w:line="259" w:lineRule="auto"/>
              <w:ind w:right="352"/>
              <w:rPr>
                <w:rFonts w:ascii="Calibri" w:eastAsia="Yu Mincho" w:hAnsi="Calibri" w:cs="Times New Roman"/>
                <w:sz w:val="24"/>
                <w:szCs w:val="24"/>
              </w:rPr>
            </w:pPr>
            <w:r w:rsidRPr="00407F65">
              <w:rPr>
                <w:rFonts w:ascii="Calibri" w:eastAsia="Yu Mincho" w:hAnsi="Calibri" w:cs="Times New Roman"/>
                <w:sz w:val="24"/>
                <w:szCs w:val="24"/>
              </w:rPr>
              <w:t>Controls the smoothness of the patch boundaries during segmentation refinement</w:t>
            </w:r>
          </w:p>
        </w:tc>
      </w:tr>
      <w:tr w:rsidR="00407F65" w:rsidRPr="00407F65" w14:paraId="6F7876C7" w14:textId="77777777" w:rsidTr="003837B1">
        <w:trPr>
          <w:trHeight w:val="279"/>
        </w:trPr>
        <w:tc>
          <w:tcPr>
            <w:tcW w:w="3760" w:type="dxa"/>
            <w:tcBorders>
              <w:top w:val="single" w:sz="3" w:space="0" w:color="000000"/>
              <w:left w:val="nil"/>
              <w:bottom w:val="single" w:sz="3" w:space="0" w:color="000000"/>
              <w:right w:val="nil"/>
            </w:tcBorders>
          </w:tcPr>
          <w:p w14:paraId="64814F2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minimumImageWidth</w:t>
            </w:r>
            <w:proofErr w:type="spellEnd"/>
          </w:p>
        </w:tc>
        <w:tc>
          <w:tcPr>
            <w:tcW w:w="4655" w:type="dxa"/>
            <w:tcBorders>
              <w:top w:val="single" w:sz="3" w:space="0" w:color="000000"/>
              <w:left w:val="nil"/>
              <w:bottom w:val="single" w:sz="3" w:space="0" w:color="000000"/>
              <w:right w:val="nil"/>
            </w:tcBorders>
          </w:tcPr>
          <w:p w14:paraId="4FC5B9D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Minimum width of packed patch frame</w:t>
            </w:r>
          </w:p>
        </w:tc>
      </w:tr>
      <w:tr w:rsidR="00407F65" w:rsidRPr="00407F65" w14:paraId="4231F47E" w14:textId="77777777" w:rsidTr="003837B1">
        <w:trPr>
          <w:trHeight w:val="279"/>
        </w:trPr>
        <w:tc>
          <w:tcPr>
            <w:tcW w:w="3760" w:type="dxa"/>
            <w:tcBorders>
              <w:top w:val="single" w:sz="3" w:space="0" w:color="000000"/>
              <w:left w:val="nil"/>
              <w:bottom w:val="single" w:sz="3" w:space="0" w:color="000000"/>
              <w:right w:val="nil"/>
            </w:tcBorders>
          </w:tcPr>
          <w:p w14:paraId="7B71972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minimumImageHeight</w:t>
            </w:r>
            <w:proofErr w:type="spellEnd"/>
          </w:p>
        </w:tc>
        <w:tc>
          <w:tcPr>
            <w:tcW w:w="4655" w:type="dxa"/>
            <w:tcBorders>
              <w:top w:val="single" w:sz="3" w:space="0" w:color="000000"/>
              <w:left w:val="nil"/>
              <w:bottom w:val="single" w:sz="3" w:space="0" w:color="000000"/>
              <w:right w:val="nil"/>
            </w:tcBorders>
          </w:tcPr>
          <w:p w14:paraId="4FC1359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Minimum height of packed patch frame</w:t>
            </w:r>
          </w:p>
        </w:tc>
      </w:tr>
      <w:tr w:rsidR="00407F65" w:rsidRPr="00407F65" w14:paraId="4B746FC6" w14:textId="77777777" w:rsidTr="003837B1">
        <w:trPr>
          <w:trHeight w:val="279"/>
        </w:trPr>
        <w:tc>
          <w:tcPr>
            <w:tcW w:w="3760" w:type="dxa"/>
            <w:tcBorders>
              <w:top w:val="single" w:sz="3" w:space="0" w:color="000000"/>
              <w:left w:val="nil"/>
              <w:bottom w:val="single" w:sz="3" w:space="0" w:color="000000"/>
              <w:right w:val="nil"/>
            </w:tcBorders>
          </w:tcPr>
          <w:p w14:paraId="117D4B4F"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maxCandidateCount</w:t>
            </w:r>
            <w:proofErr w:type="spellEnd"/>
          </w:p>
        </w:tc>
        <w:tc>
          <w:tcPr>
            <w:tcW w:w="4655" w:type="dxa"/>
            <w:tcBorders>
              <w:top w:val="single" w:sz="3" w:space="0" w:color="000000"/>
              <w:left w:val="nil"/>
              <w:bottom w:val="single" w:sz="3" w:space="0" w:color="000000"/>
              <w:right w:val="nil"/>
            </w:tcBorders>
          </w:tcPr>
          <w:p w14:paraId="0EBEDEC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Maximum </w:t>
            </w:r>
            <w:proofErr w:type="spellStart"/>
            <w:r w:rsidRPr="00407F65">
              <w:rPr>
                <w:rFonts w:ascii="Calibri" w:eastAsia="Yu Mincho" w:hAnsi="Calibri" w:cs="Times New Roman"/>
                <w:sz w:val="24"/>
                <w:szCs w:val="24"/>
              </w:rPr>
              <w:t>nuber</w:t>
            </w:r>
            <w:proofErr w:type="spellEnd"/>
            <w:r w:rsidRPr="00407F65">
              <w:rPr>
                <w:rFonts w:ascii="Calibri" w:eastAsia="Yu Mincho" w:hAnsi="Calibri" w:cs="Times New Roman"/>
                <w:sz w:val="24"/>
                <w:szCs w:val="24"/>
              </w:rPr>
              <w:t xml:space="preserve"> of candidates in list L</w:t>
            </w:r>
          </w:p>
        </w:tc>
      </w:tr>
      <w:tr w:rsidR="00407F65" w:rsidRPr="00407F65" w14:paraId="5619F1B5" w14:textId="77777777" w:rsidTr="003837B1">
        <w:trPr>
          <w:trHeight w:val="279"/>
        </w:trPr>
        <w:tc>
          <w:tcPr>
            <w:tcW w:w="3760" w:type="dxa"/>
            <w:tcBorders>
              <w:top w:val="single" w:sz="3" w:space="0" w:color="000000"/>
              <w:left w:val="nil"/>
              <w:bottom w:val="single" w:sz="3" w:space="0" w:color="000000"/>
              <w:right w:val="nil"/>
            </w:tcBorders>
          </w:tcPr>
          <w:p w14:paraId="4CF0DAB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occupancyPrecision</w:t>
            </w:r>
            <w:proofErr w:type="spellEnd"/>
          </w:p>
        </w:tc>
        <w:tc>
          <w:tcPr>
            <w:tcW w:w="4655" w:type="dxa"/>
            <w:tcBorders>
              <w:top w:val="single" w:sz="3" w:space="0" w:color="000000"/>
              <w:left w:val="nil"/>
              <w:bottom w:val="single" w:sz="3" w:space="0" w:color="000000"/>
              <w:right w:val="nil"/>
            </w:tcBorders>
          </w:tcPr>
          <w:p w14:paraId="4F038BE0"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Occupancy map B0 precision</w:t>
            </w:r>
          </w:p>
        </w:tc>
      </w:tr>
      <w:tr w:rsidR="00407F65" w:rsidRPr="00407F65" w14:paraId="2CCE1AF4" w14:textId="77777777" w:rsidTr="003837B1">
        <w:trPr>
          <w:trHeight w:val="279"/>
        </w:trPr>
        <w:tc>
          <w:tcPr>
            <w:tcW w:w="3760" w:type="dxa"/>
            <w:tcBorders>
              <w:top w:val="single" w:sz="3" w:space="0" w:color="000000"/>
              <w:left w:val="nil"/>
              <w:bottom w:val="single" w:sz="3" w:space="0" w:color="000000"/>
              <w:right w:val="nil"/>
            </w:tcBorders>
          </w:tcPr>
          <w:p w14:paraId="3C5A84B8"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lastRenderedPageBreak/>
              <w:t>occupancyMapVideoEncoderConfig</w:t>
            </w:r>
            <w:proofErr w:type="spellEnd"/>
          </w:p>
        </w:tc>
        <w:tc>
          <w:tcPr>
            <w:tcW w:w="4655" w:type="dxa"/>
            <w:tcBorders>
              <w:top w:val="single" w:sz="3" w:space="0" w:color="000000"/>
              <w:left w:val="nil"/>
              <w:bottom w:val="single" w:sz="3" w:space="0" w:color="000000"/>
              <w:right w:val="nil"/>
            </w:tcBorders>
          </w:tcPr>
          <w:p w14:paraId="77A26A1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Occupancy map encoder config file</w:t>
            </w:r>
          </w:p>
        </w:tc>
      </w:tr>
      <w:tr w:rsidR="00407F65" w:rsidRPr="00407F65" w14:paraId="3955A737" w14:textId="77777777" w:rsidTr="003837B1">
        <w:trPr>
          <w:trHeight w:val="279"/>
        </w:trPr>
        <w:tc>
          <w:tcPr>
            <w:tcW w:w="3760" w:type="dxa"/>
            <w:tcBorders>
              <w:top w:val="single" w:sz="3" w:space="0" w:color="000000"/>
              <w:left w:val="nil"/>
              <w:bottom w:val="single" w:sz="3" w:space="0" w:color="000000"/>
              <w:right w:val="nil"/>
            </w:tcBorders>
          </w:tcPr>
          <w:p w14:paraId="79ECC77F"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occupancyMapQP</w:t>
            </w:r>
            <w:proofErr w:type="spellEnd"/>
          </w:p>
        </w:tc>
        <w:tc>
          <w:tcPr>
            <w:tcW w:w="4655" w:type="dxa"/>
            <w:tcBorders>
              <w:top w:val="single" w:sz="3" w:space="0" w:color="000000"/>
              <w:left w:val="nil"/>
              <w:bottom w:val="single" w:sz="3" w:space="0" w:color="000000"/>
              <w:right w:val="nil"/>
            </w:tcBorders>
          </w:tcPr>
          <w:p w14:paraId="0BAE509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QP for compression of occupancy map video</w:t>
            </w:r>
          </w:p>
        </w:tc>
      </w:tr>
      <w:tr w:rsidR="00407F65" w:rsidRPr="00407F65" w14:paraId="1CE7D97B" w14:textId="77777777" w:rsidTr="003837B1">
        <w:trPr>
          <w:trHeight w:val="279"/>
        </w:trPr>
        <w:tc>
          <w:tcPr>
            <w:tcW w:w="3760" w:type="dxa"/>
            <w:tcBorders>
              <w:top w:val="single" w:sz="3" w:space="0" w:color="000000"/>
              <w:left w:val="nil"/>
              <w:bottom w:val="single" w:sz="3" w:space="0" w:color="000000"/>
              <w:right w:val="nil"/>
            </w:tcBorders>
          </w:tcPr>
          <w:p w14:paraId="25FCA8F9"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enhancedOccupancyMapCode</w:t>
            </w:r>
          </w:p>
        </w:tc>
        <w:tc>
          <w:tcPr>
            <w:tcW w:w="4655" w:type="dxa"/>
            <w:tcBorders>
              <w:top w:val="single" w:sz="3" w:space="0" w:color="000000"/>
              <w:left w:val="nil"/>
              <w:bottom w:val="single" w:sz="3" w:space="0" w:color="000000"/>
              <w:right w:val="nil"/>
            </w:tcBorders>
          </w:tcPr>
          <w:p w14:paraId="68EB109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Use enhanced-delta-depth code</w:t>
            </w:r>
          </w:p>
        </w:tc>
      </w:tr>
      <w:tr w:rsidR="00407F65" w:rsidRPr="00407F65" w14:paraId="525A5EB2" w14:textId="77777777" w:rsidTr="003837B1">
        <w:trPr>
          <w:trHeight w:val="279"/>
        </w:trPr>
        <w:tc>
          <w:tcPr>
            <w:tcW w:w="3760" w:type="dxa"/>
            <w:tcBorders>
              <w:top w:val="single" w:sz="3" w:space="0" w:color="000000"/>
              <w:left w:val="nil"/>
              <w:bottom w:val="single" w:sz="3" w:space="0" w:color="000000"/>
              <w:right w:val="nil"/>
            </w:tcBorders>
          </w:tcPr>
          <w:p w14:paraId="058F03C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EOMFixBitCount</w:t>
            </w:r>
            <w:proofErr w:type="spellEnd"/>
          </w:p>
        </w:tc>
        <w:tc>
          <w:tcPr>
            <w:tcW w:w="4655" w:type="dxa"/>
            <w:tcBorders>
              <w:top w:val="single" w:sz="3" w:space="0" w:color="000000"/>
              <w:left w:val="nil"/>
              <w:bottom w:val="single" w:sz="3" w:space="0" w:color="000000"/>
              <w:right w:val="nil"/>
            </w:tcBorders>
          </w:tcPr>
          <w:p w14:paraId="5A8F9BD7"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enhanced occupancy map fixed bit count</w:t>
            </w:r>
          </w:p>
        </w:tc>
      </w:tr>
      <w:tr w:rsidR="00407F65" w:rsidRPr="00407F65" w14:paraId="6A32CA51" w14:textId="77777777" w:rsidTr="003837B1">
        <w:trPr>
          <w:trHeight w:val="279"/>
        </w:trPr>
        <w:tc>
          <w:tcPr>
            <w:tcW w:w="3760" w:type="dxa"/>
            <w:tcBorders>
              <w:top w:val="single" w:sz="3" w:space="0" w:color="000000"/>
              <w:left w:val="nil"/>
              <w:bottom w:val="single" w:sz="3" w:space="0" w:color="000000"/>
              <w:right w:val="nil"/>
            </w:tcBorders>
          </w:tcPr>
          <w:p w14:paraId="6FEFB977"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occupancyMapRefinement</w:t>
            </w:r>
          </w:p>
        </w:tc>
        <w:tc>
          <w:tcPr>
            <w:tcW w:w="4655" w:type="dxa"/>
            <w:tcBorders>
              <w:top w:val="single" w:sz="3" w:space="0" w:color="000000"/>
              <w:left w:val="nil"/>
              <w:bottom w:val="single" w:sz="3" w:space="0" w:color="000000"/>
              <w:right w:val="nil"/>
            </w:tcBorders>
          </w:tcPr>
          <w:p w14:paraId="5AAAEC2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Use occupancy map refinement</w:t>
            </w:r>
          </w:p>
        </w:tc>
      </w:tr>
      <w:tr w:rsidR="00407F65" w:rsidRPr="00407F65" w14:paraId="7202EB72" w14:textId="77777777" w:rsidTr="003837B1">
        <w:trPr>
          <w:trHeight w:val="279"/>
        </w:trPr>
        <w:tc>
          <w:tcPr>
            <w:tcW w:w="3760" w:type="dxa"/>
            <w:tcBorders>
              <w:top w:val="single" w:sz="3" w:space="0" w:color="000000"/>
              <w:left w:val="nil"/>
              <w:bottom w:val="single" w:sz="3" w:space="0" w:color="000000"/>
              <w:right w:val="nil"/>
            </w:tcBorders>
          </w:tcPr>
          <w:p w14:paraId="3988751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postprocessSmoothingFilterType</w:t>
            </w:r>
            <w:proofErr w:type="spellEnd"/>
          </w:p>
        </w:tc>
        <w:tc>
          <w:tcPr>
            <w:tcW w:w="4655" w:type="dxa"/>
            <w:tcBorders>
              <w:top w:val="single" w:sz="3" w:space="0" w:color="000000"/>
              <w:left w:val="nil"/>
              <w:bottom w:val="single" w:sz="3" w:space="0" w:color="000000"/>
              <w:right w:val="nil"/>
            </w:tcBorders>
          </w:tcPr>
          <w:p w14:paraId="42FFFFB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Exclude geometry smoothing from attribute transfer</w:t>
            </w:r>
          </w:p>
        </w:tc>
      </w:tr>
      <w:tr w:rsidR="00407F65" w:rsidRPr="00407F65" w14:paraId="170B04AE" w14:textId="77777777" w:rsidTr="003837B1">
        <w:trPr>
          <w:trHeight w:val="279"/>
        </w:trPr>
        <w:tc>
          <w:tcPr>
            <w:tcW w:w="3760" w:type="dxa"/>
            <w:tcBorders>
              <w:top w:val="single" w:sz="3" w:space="0" w:color="000000"/>
              <w:left w:val="nil"/>
              <w:bottom w:val="single" w:sz="3" w:space="0" w:color="000000"/>
              <w:right w:val="nil"/>
            </w:tcBorders>
          </w:tcPr>
          <w:p w14:paraId="750F62EE"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flagGeometrySmoothing</w:t>
            </w:r>
          </w:p>
        </w:tc>
        <w:tc>
          <w:tcPr>
            <w:tcW w:w="4655" w:type="dxa"/>
            <w:tcBorders>
              <w:top w:val="single" w:sz="3" w:space="0" w:color="000000"/>
              <w:left w:val="nil"/>
              <w:bottom w:val="single" w:sz="3" w:space="0" w:color="000000"/>
              <w:right w:val="nil"/>
            </w:tcBorders>
          </w:tcPr>
          <w:p w14:paraId="6A5341A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Enable geometry smoothing</w:t>
            </w:r>
          </w:p>
        </w:tc>
      </w:tr>
      <w:tr w:rsidR="00407F65" w:rsidRPr="00407F65" w14:paraId="435A6CEE" w14:textId="77777777" w:rsidTr="003837B1">
        <w:trPr>
          <w:trHeight w:val="279"/>
        </w:trPr>
        <w:tc>
          <w:tcPr>
            <w:tcW w:w="3760" w:type="dxa"/>
            <w:tcBorders>
              <w:top w:val="single" w:sz="3" w:space="0" w:color="000000"/>
              <w:left w:val="nil"/>
              <w:bottom w:val="single" w:sz="3" w:space="0" w:color="000000"/>
              <w:right w:val="nil"/>
            </w:tcBorders>
          </w:tcPr>
          <w:p w14:paraId="1CBF4C99"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neighborCountSmoothing</w:t>
            </w:r>
            <w:proofErr w:type="spellEnd"/>
          </w:p>
        </w:tc>
        <w:tc>
          <w:tcPr>
            <w:tcW w:w="4655" w:type="dxa"/>
            <w:tcBorders>
              <w:top w:val="single" w:sz="3" w:space="0" w:color="000000"/>
              <w:left w:val="nil"/>
              <w:bottom w:val="single" w:sz="3" w:space="0" w:color="000000"/>
              <w:right w:val="nil"/>
            </w:tcBorders>
          </w:tcPr>
          <w:p w14:paraId="71EA44B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Neighbor count smoothing</w:t>
            </w:r>
          </w:p>
        </w:tc>
      </w:tr>
      <w:tr w:rsidR="00407F65" w:rsidRPr="00407F65" w14:paraId="149700BC" w14:textId="77777777" w:rsidTr="003837B1">
        <w:trPr>
          <w:trHeight w:val="279"/>
        </w:trPr>
        <w:tc>
          <w:tcPr>
            <w:tcW w:w="3760" w:type="dxa"/>
            <w:tcBorders>
              <w:top w:val="single" w:sz="3" w:space="0" w:color="000000"/>
              <w:left w:val="nil"/>
              <w:bottom w:val="single" w:sz="3" w:space="0" w:color="000000"/>
              <w:right w:val="nil"/>
            </w:tcBorders>
          </w:tcPr>
          <w:p w14:paraId="7F11C17F"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radius2Smoothing</w:t>
            </w:r>
          </w:p>
        </w:tc>
        <w:tc>
          <w:tcPr>
            <w:tcW w:w="4655" w:type="dxa"/>
            <w:tcBorders>
              <w:top w:val="single" w:sz="3" w:space="0" w:color="000000"/>
              <w:left w:val="nil"/>
              <w:bottom w:val="single" w:sz="3" w:space="0" w:color="000000"/>
              <w:right w:val="nil"/>
            </w:tcBorders>
          </w:tcPr>
          <w:p w14:paraId="6739199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Radius to smoothing</w:t>
            </w:r>
          </w:p>
        </w:tc>
      </w:tr>
      <w:tr w:rsidR="00407F65" w:rsidRPr="00407F65" w14:paraId="58565733" w14:textId="77777777" w:rsidTr="003837B1">
        <w:trPr>
          <w:trHeight w:val="279"/>
        </w:trPr>
        <w:tc>
          <w:tcPr>
            <w:tcW w:w="3760" w:type="dxa"/>
            <w:tcBorders>
              <w:top w:val="single" w:sz="3" w:space="0" w:color="000000"/>
              <w:left w:val="nil"/>
              <w:bottom w:val="single" w:sz="3" w:space="0" w:color="000000"/>
              <w:right w:val="nil"/>
            </w:tcBorders>
          </w:tcPr>
          <w:p w14:paraId="0003E818"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radius2BoundaryDetection</w:t>
            </w:r>
          </w:p>
        </w:tc>
        <w:tc>
          <w:tcPr>
            <w:tcW w:w="4655" w:type="dxa"/>
            <w:tcBorders>
              <w:top w:val="single" w:sz="3" w:space="0" w:color="000000"/>
              <w:left w:val="nil"/>
              <w:bottom w:val="single" w:sz="3" w:space="0" w:color="000000"/>
              <w:right w:val="nil"/>
            </w:tcBorders>
          </w:tcPr>
          <w:p w14:paraId="30EB923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Radius to boundary detection</w:t>
            </w:r>
          </w:p>
        </w:tc>
      </w:tr>
      <w:tr w:rsidR="00407F65" w:rsidRPr="00407F65" w14:paraId="75F06AD0" w14:textId="77777777" w:rsidTr="003837B1">
        <w:trPr>
          <w:trHeight w:val="279"/>
        </w:trPr>
        <w:tc>
          <w:tcPr>
            <w:tcW w:w="3760" w:type="dxa"/>
            <w:tcBorders>
              <w:top w:val="single" w:sz="3" w:space="0" w:color="000000"/>
              <w:left w:val="nil"/>
              <w:bottom w:val="single" w:sz="3" w:space="0" w:color="000000"/>
              <w:right w:val="nil"/>
            </w:tcBorders>
          </w:tcPr>
          <w:p w14:paraId="035C1EC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thresholdSmoothing</w:t>
            </w:r>
            <w:proofErr w:type="spellEnd"/>
          </w:p>
        </w:tc>
        <w:tc>
          <w:tcPr>
            <w:tcW w:w="4655" w:type="dxa"/>
            <w:tcBorders>
              <w:top w:val="single" w:sz="3" w:space="0" w:color="000000"/>
              <w:left w:val="nil"/>
              <w:bottom w:val="single" w:sz="3" w:space="0" w:color="000000"/>
              <w:right w:val="nil"/>
            </w:tcBorders>
          </w:tcPr>
          <w:p w14:paraId="0016636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Threshold smoothing</w:t>
            </w:r>
          </w:p>
        </w:tc>
      </w:tr>
      <w:tr w:rsidR="00407F65" w:rsidRPr="00407F65" w14:paraId="37DAE844" w14:textId="77777777" w:rsidTr="003837B1">
        <w:trPr>
          <w:trHeight w:val="279"/>
        </w:trPr>
        <w:tc>
          <w:tcPr>
            <w:tcW w:w="3760" w:type="dxa"/>
            <w:tcBorders>
              <w:top w:val="single" w:sz="3" w:space="0" w:color="000000"/>
              <w:left w:val="nil"/>
              <w:bottom w:val="single" w:sz="3" w:space="0" w:color="000000"/>
              <w:right w:val="nil"/>
            </w:tcBorders>
          </w:tcPr>
          <w:p w14:paraId="233EAC3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patchExpansion</w:t>
            </w:r>
            <w:proofErr w:type="spellEnd"/>
          </w:p>
        </w:tc>
        <w:tc>
          <w:tcPr>
            <w:tcW w:w="4655" w:type="dxa"/>
            <w:tcBorders>
              <w:top w:val="single" w:sz="3" w:space="0" w:color="000000"/>
              <w:left w:val="nil"/>
              <w:bottom w:val="single" w:sz="3" w:space="0" w:color="000000"/>
              <w:right w:val="nil"/>
            </w:tcBorders>
          </w:tcPr>
          <w:p w14:paraId="3660BA6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Use occupancy map refinement</w:t>
            </w:r>
          </w:p>
        </w:tc>
      </w:tr>
      <w:tr w:rsidR="00407F65" w:rsidRPr="00407F65" w14:paraId="386E1252" w14:textId="77777777" w:rsidTr="003837B1">
        <w:trPr>
          <w:trHeight w:val="279"/>
        </w:trPr>
        <w:tc>
          <w:tcPr>
            <w:tcW w:w="3760" w:type="dxa"/>
            <w:tcBorders>
              <w:top w:val="single" w:sz="3" w:space="0" w:color="000000"/>
              <w:left w:val="nil"/>
              <w:bottom w:val="single" w:sz="3" w:space="0" w:color="000000"/>
              <w:right w:val="nil"/>
            </w:tcBorders>
          </w:tcPr>
          <w:p w14:paraId="640D480D"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gridSmoothing</w:t>
            </w:r>
          </w:p>
        </w:tc>
        <w:tc>
          <w:tcPr>
            <w:tcW w:w="4655" w:type="dxa"/>
            <w:tcBorders>
              <w:top w:val="single" w:sz="3" w:space="0" w:color="000000"/>
              <w:left w:val="nil"/>
              <w:bottom w:val="single" w:sz="3" w:space="0" w:color="000000"/>
              <w:right w:val="nil"/>
            </w:tcBorders>
          </w:tcPr>
          <w:p w14:paraId="6C920245"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Enable grid smoothing</w:t>
            </w:r>
          </w:p>
        </w:tc>
      </w:tr>
      <w:tr w:rsidR="00407F65" w:rsidRPr="00407F65" w14:paraId="022346AE" w14:textId="77777777" w:rsidTr="003837B1">
        <w:trPr>
          <w:trHeight w:val="279"/>
        </w:trPr>
        <w:tc>
          <w:tcPr>
            <w:tcW w:w="3760" w:type="dxa"/>
            <w:tcBorders>
              <w:top w:val="single" w:sz="3" w:space="0" w:color="000000"/>
              <w:left w:val="nil"/>
              <w:bottom w:val="single" w:sz="3" w:space="0" w:color="000000"/>
              <w:right w:val="nil"/>
            </w:tcBorders>
          </w:tcPr>
          <w:p w14:paraId="71C1940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gridSize</w:t>
            </w:r>
            <w:proofErr w:type="spellEnd"/>
          </w:p>
        </w:tc>
        <w:tc>
          <w:tcPr>
            <w:tcW w:w="4655" w:type="dxa"/>
            <w:tcBorders>
              <w:top w:val="single" w:sz="3" w:space="0" w:color="000000"/>
              <w:left w:val="nil"/>
              <w:bottom w:val="single" w:sz="3" w:space="0" w:color="000000"/>
              <w:right w:val="nil"/>
            </w:tcBorders>
          </w:tcPr>
          <w:p w14:paraId="2A57B764"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grid size for the smoothing</w:t>
            </w:r>
          </w:p>
        </w:tc>
      </w:tr>
      <w:tr w:rsidR="00407F65" w:rsidRPr="00407F65" w14:paraId="14FCA40F" w14:textId="77777777" w:rsidTr="003837B1">
        <w:trPr>
          <w:trHeight w:val="279"/>
        </w:trPr>
        <w:tc>
          <w:tcPr>
            <w:tcW w:w="3760" w:type="dxa"/>
            <w:tcBorders>
              <w:top w:val="single" w:sz="3" w:space="0" w:color="000000"/>
              <w:left w:val="nil"/>
              <w:bottom w:val="single" w:sz="3" w:space="0" w:color="000000"/>
              <w:right w:val="nil"/>
            </w:tcBorders>
          </w:tcPr>
          <w:p w14:paraId="1E5B426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thresholdColorSmoothing</w:t>
            </w:r>
            <w:proofErr w:type="spellEnd"/>
          </w:p>
        </w:tc>
        <w:tc>
          <w:tcPr>
            <w:tcW w:w="4655" w:type="dxa"/>
            <w:tcBorders>
              <w:top w:val="single" w:sz="3" w:space="0" w:color="000000"/>
              <w:left w:val="nil"/>
              <w:bottom w:val="single" w:sz="3" w:space="0" w:color="000000"/>
              <w:right w:val="nil"/>
            </w:tcBorders>
          </w:tcPr>
          <w:p w14:paraId="2E0F1DF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Threshold of color smoothing</w:t>
            </w:r>
          </w:p>
        </w:tc>
      </w:tr>
      <w:tr w:rsidR="00407F65" w:rsidRPr="00407F65" w14:paraId="27BAFE12" w14:textId="77777777" w:rsidTr="003837B1">
        <w:trPr>
          <w:trHeight w:val="279"/>
        </w:trPr>
        <w:tc>
          <w:tcPr>
            <w:tcW w:w="3760" w:type="dxa"/>
            <w:tcBorders>
              <w:top w:val="single" w:sz="3" w:space="0" w:color="000000"/>
              <w:left w:val="nil"/>
              <w:bottom w:val="single" w:sz="3" w:space="0" w:color="000000"/>
              <w:right w:val="nil"/>
            </w:tcBorders>
          </w:tcPr>
          <w:p w14:paraId="3B2E907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cgridSize</w:t>
            </w:r>
            <w:proofErr w:type="spellEnd"/>
          </w:p>
        </w:tc>
        <w:tc>
          <w:tcPr>
            <w:tcW w:w="4655" w:type="dxa"/>
            <w:tcBorders>
              <w:top w:val="single" w:sz="3" w:space="0" w:color="000000"/>
              <w:left w:val="nil"/>
              <w:bottom w:val="single" w:sz="3" w:space="0" w:color="000000"/>
              <w:right w:val="nil"/>
            </w:tcBorders>
          </w:tcPr>
          <w:p w14:paraId="0468135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grid size for the color smoothing</w:t>
            </w:r>
          </w:p>
        </w:tc>
      </w:tr>
      <w:tr w:rsidR="00407F65" w:rsidRPr="00407F65" w14:paraId="1F561B89" w14:textId="77777777" w:rsidTr="003837B1">
        <w:trPr>
          <w:trHeight w:val="279"/>
        </w:trPr>
        <w:tc>
          <w:tcPr>
            <w:tcW w:w="3760" w:type="dxa"/>
            <w:tcBorders>
              <w:top w:val="single" w:sz="3" w:space="0" w:color="000000"/>
              <w:left w:val="nil"/>
              <w:bottom w:val="single" w:sz="3" w:space="0" w:color="000000"/>
              <w:right w:val="nil"/>
            </w:tcBorders>
          </w:tcPr>
          <w:p w14:paraId="4BB1CFF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thresholdColorDifference</w:t>
            </w:r>
            <w:proofErr w:type="spellEnd"/>
          </w:p>
        </w:tc>
        <w:tc>
          <w:tcPr>
            <w:tcW w:w="4655" w:type="dxa"/>
            <w:tcBorders>
              <w:top w:val="single" w:sz="3" w:space="0" w:color="000000"/>
              <w:left w:val="nil"/>
              <w:bottom w:val="single" w:sz="3" w:space="0" w:color="000000"/>
              <w:right w:val="nil"/>
            </w:tcBorders>
          </w:tcPr>
          <w:p w14:paraId="7F84A90C"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Threshold of color difference between cells</w:t>
            </w:r>
          </w:p>
        </w:tc>
      </w:tr>
      <w:tr w:rsidR="00407F65" w:rsidRPr="00407F65" w14:paraId="07E701B2" w14:textId="77777777" w:rsidTr="003837B1">
        <w:trPr>
          <w:trHeight w:val="279"/>
        </w:trPr>
        <w:tc>
          <w:tcPr>
            <w:tcW w:w="3760" w:type="dxa"/>
            <w:tcBorders>
              <w:top w:val="single" w:sz="3" w:space="0" w:color="000000"/>
              <w:left w:val="nil"/>
              <w:bottom w:val="single" w:sz="3" w:space="0" w:color="000000"/>
              <w:right w:val="nil"/>
            </w:tcBorders>
          </w:tcPr>
          <w:p w14:paraId="456B191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thresholdColorVariation</w:t>
            </w:r>
            <w:proofErr w:type="spellEnd"/>
          </w:p>
        </w:tc>
        <w:tc>
          <w:tcPr>
            <w:tcW w:w="4655" w:type="dxa"/>
            <w:tcBorders>
              <w:top w:val="single" w:sz="3" w:space="0" w:color="000000"/>
              <w:left w:val="nil"/>
              <w:bottom w:val="single" w:sz="3" w:space="0" w:color="000000"/>
              <w:right w:val="nil"/>
            </w:tcBorders>
          </w:tcPr>
          <w:p w14:paraId="38AE0AF4"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Threshold of color variation in cells</w:t>
            </w:r>
          </w:p>
        </w:tc>
      </w:tr>
      <w:tr w:rsidR="00407F65" w:rsidRPr="00407F65" w14:paraId="31E474CE" w14:textId="77777777" w:rsidTr="003837B1">
        <w:trPr>
          <w:trHeight w:val="279"/>
        </w:trPr>
        <w:tc>
          <w:tcPr>
            <w:tcW w:w="3760" w:type="dxa"/>
            <w:tcBorders>
              <w:top w:val="single" w:sz="3" w:space="0" w:color="000000"/>
              <w:left w:val="nil"/>
              <w:bottom w:val="single" w:sz="3" w:space="0" w:color="000000"/>
              <w:right w:val="nil"/>
            </w:tcBorders>
          </w:tcPr>
          <w:p w14:paraId="4438AEFA"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flagColorSmoothing</w:t>
            </w:r>
          </w:p>
        </w:tc>
        <w:tc>
          <w:tcPr>
            <w:tcW w:w="4655" w:type="dxa"/>
            <w:tcBorders>
              <w:top w:val="single" w:sz="3" w:space="0" w:color="000000"/>
              <w:left w:val="nil"/>
              <w:bottom w:val="single" w:sz="3" w:space="0" w:color="000000"/>
              <w:right w:val="nil"/>
            </w:tcBorders>
          </w:tcPr>
          <w:p w14:paraId="4D9D983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Enable color smoothing</w:t>
            </w:r>
          </w:p>
        </w:tc>
      </w:tr>
      <w:tr w:rsidR="00407F65" w:rsidRPr="00407F65" w14:paraId="6FC21A03" w14:textId="77777777" w:rsidTr="003837B1">
        <w:trPr>
          <w:trHeight w:val="279"/>
        </w:trPr>
        <w:tc>
          <w:tcPr>
            <w:tcW w:w="3760" w:type="dxa"/>
            <w:tcBorders>
              <w:top w:val="single" w:sz="3" w:space="0" w:color="000000"/>
              <w:left w:val="nil"/>
              <w:bottom w:val="single" w:sz="3" w:space="0" w:color="000000"/>
              <w:right w:val="nil"/>
            </w:tcBorders>
          </w:tcPr>
          <w:p w14:paraId="2461D6F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thresholdColorPreSmoothing</w:t>
            </w:r>
            <w:proofErr w:type="spellEnd"/>
          </w:p>
        </w:tc>
        <w:tc>
          <w:tcPr>
            <w:tcW w:w="4655" w:type="dxa"/>
            <w:tcBorders>
              <w:top w:val="single" w:sz="3" w:space="0" w:color="000000"/>
              <w:left w:val="nil"/>
              <w:bottom w:val="single" w:sz="3" w:space="0" w:color="000000"/>
              <w:right w:val="nil"/>
            </w:tcBorders>
          </w:tcPr>
          <w:p w14:paraId="5881345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Threshold of color pre-smoothing</w:t>
            </w:r>
          </w:p>
        </w:tc>
      </w:tr>
      <w:tr w:rsidR="00407F65" w:rsidRPr="00407F65" w14:paraId="563E7046" w14:textId="77777777" w:rsidTr="003837B1">
        <w:trPr>
          <w:trHeight w:val="277"/>
        </w:trPr>
        <w:tc>
          <w:tcPr>
            <w:tcW w:w="3760" w:type="dxa"/>
            <w:tcBorders>
              <w:top w:val="single" w:sz="3" w:space="0" w:color="000000"/>
              <w:left w:val="nil"/>
              <w:bottom w:val="nil"/>
              <w:right w:val="nil"/>
            </w:tcBorders>
          </w:tcPr>
          <w:p w14:paraId="046CE393"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thresholdColorPreSmoothing</w:t>
            </w:r>
            <w:proofErr w:type="spellEnd"/>
          </w:p>
        </w:tc>
        <w:tc>
          <w:tcPr>
            <w:tcW w:w="4655" w:type="dxa"/>
            <w:tcBorders>
              <w:top w:val="single" w:sz="3" w:space="0" w:color="000000"/>
              <w:left w:val="nil"/>
              <w:bottom w:val="nil"/>
              <w:right w:val="nil"/>
            </w:tcBorders>
          </w:tcPr>
          <w:p w14:paraId="606322E4"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Threshold of color pre-smoothing local</w:t>
            </w:r>
          </w:p>
        </w:tc>
      </w:tr>
      <w:tr w:rsidR="00407F65" w:rsidRPr="00407F65" w14:paraId="51594C97" w14:textId="77777777" w:rsidTr="003837B1">
        <w:trPr>
          <w:trHeight w:val="273"/>
        </w:trPr>
        <w:tc>
          <w:tcPr>
            <w:tcW w:w="3760" w:type="dxa"/>
            <w:tcBorders>
              <w:top w:val="nil"/>
              <w:left w:val="nil"/>
              <w:bottom w:val="single" w:sz="3" w:space="0" w:color="000000"/>
              <w:right w:val="nil"/>
            </w:tcBorders>
          </w:tcPr>
          <w:p w14:paraId="3466196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LocalEntropy</w:t>
            </w:r>
            <w:proofErr w:type="spellEnd"/>
          </w:p>
        </w:tc>
        <w:tc>
          <w:tcPr>
            <w:tcW w:w="4655" w:type="dxa"/>
            <w:tcBorders>
              <w:top w:val="nil"/>
              <w:left w:val="nil"/>
              <w:bottom w:val="single" w:sz="3" w:space="0" w:color="000000"/>
              <w:right w:val="nil"/>
            </w:tcBorders>
          </w:tcPr>
          <w:p w14:paraId="4BE9547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entropy</w:t>
            </w:r>
          </w:p>
        </w:tc>
      </w:tr>
      <w:tr w:rsidR="00407F65" w:rsidRPr="00407F65" w14:paraId="33B89B3E" w14:textId="77777777" w:rsidTr="003837B1">
        <w:trPr>
          <w:trHeight w:val="279"/>
        </w:trPr>
        <w:tc>
          <w:tcPr>
            <w:tcW w:w="3760" w:type="dxa"/>
            <w:tcBorders>
              <w:top w:val="single" w:sz="3" w:space="0" w:color="000000"/>
              <w:left w:val="nil"/>
              <w:bottom w:val="single" w:sz="3" w:space="0" w:color="000000"/>
              <w:right w:val="nil"/>
            </w:tcBorders>
          </w:tcPr>
          <w:p w14:paraId="69DC1904"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radius2ColorPreSmoothing</w:t>
            </w:r>
          </w:p>
        </w:tc>
        <w:tc>
          <w:tcPr>
            <w:tcW w:w="4655" w:type="dxa"/>
            <w:tcBorders>
              <w:top w:val="single" w:sz="3" w:space="0" w:color="000000"/>
              <w:left w:val="nil"/>
              <w:bottom w:val="single" w:sz="3" w:space="0" w:color="000000"/>
              <w:right w:val="nil"/>
            </w:tcBorders>
          </w:tcPr>
          <w:p w14:paraId="3BB89854"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Redius</w:t>
            </w:r>
            <w:proofErr w:type="spellEnd"/>
            <w:r w:rsidRPr="00407F65">
              <w:rPr>
                <w:rFonts w:ascii="Calibri" w:eastAsia="Yu Mincho" w:hAnsi="Calibri" w:cs="Times New Roman"/>
                <w:sz w:val="24"/>
                <w:szCs w:val="24"/>
              </w:rPr>
              <w:t xml:space="preserve"> of color pre-smoothing</w:t>
            </w:r>
          </w:p>
        </w:tc>
      </w:tr>
      <w:tr w:rsidR="00407F65" w:rsidRPr="00407F65" w14:paraId="6225C9E4" w14:textId="77777777" w:rsidTr="003837B1">
        <w:trPr>
          <w:trHeight w:val="279"/>
        </w:trPr>
        <w:tc>
          <w:tcPr>
            <w:tcW w:w="3760" w:type="dxa"/>
            <w:tcBorders>
              <w:top w:val="single" w:sz="3" w:space="0" w:color="000000"/>
              <w:left w:val="nil"/>
              <w:bottom w:val="single" w:sz="3" w:space="0" w:color="000000"/>
              <w:right w:val="nil"/>
            </w:tcBorders>
          </w:tcPr>
          <w:p w14:paraId="4C28735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neighborCountColorPreSmoothing</w:t>
            </w:r>
            <w:proofErr w:type="spellEnd"/>
          </w:p>
        </w:tc>
        <w:tc>
          <w:tcPr>
            <w:tcW w:w="4655" w:type="dxa"/>
            <w:tcBorders>
              <w:top w:val="single" w:sz="3" w:space="0" w:color="000000"/>
              <w:left w:val="nil"/>
              <w:bottom w:val="single" w:sz="3" w:space="0" w:color="000000"/>
              <w:right w:val="nil"/>
            </w:tcBorders>
          </w:tcPr>
          <w:p w14:paraId="46DE8875"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Neighbor count for color pre-smoothing</w:t>
            </w:r>
          </w:p>
        </w:tc>
      </w:tr>
      <w:tr w:rsidR="00407F65" w:rsidRPr="00407F65" w14:paraId="19BD0E1B" w14:textId="77777777" w:rsidTr="003837B1">
        <w:trPr>
          <w:trHeight w:val="279"/>
        </w:trPr>
        <w:tc>
          <w:tcPr>
            <w:tcW w:w="3760" w:type="dxa"/>
            <w:tcBorders>
              <w:top w:val="single" w:sz="3" w:space="0" w:color="000000"/>
              <w:left w:val="nil"/>
              <w:bottom w:val="single" w:sz="3" w:space="0" w:color="000000"/>
              <w:right w:val="nil"/>
            </w:tcBorders>
          </w:tcPr>
          <w:p w14:paraId="5EBF246A"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flagColorPreSmoothing</w:t>
            </w:r>
          </w:p>
        </w:tc>
        <w:tc>
          <w:tcPr>
            <w:tcW w:w="4655" w:type="dxa"/>
            <w:tcBorders>
              <w:top w:val="single" w:sz="3" w:space="0" w:color="000000"/>
              <w:left w:val="nil"/>
              <w:bottom w:val="single" w:sz="3" w:space="0" w:color="000000"/>
              <w:right w:val="nil"/>
            </w:tcBorders>
          </w:tcPr>
          <w:p w14:paraId="65E4E89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Enable color pre-smoothing</w:t>
            </w:r>
          </w:p>
        </w:tc>
      </w:tr>
      <w:tr w:rsidR="00407F65" w:rsidRPr="00407F65" w14:paraId="5326C9E9" w14:textId="77777777" w:rsidTr="003837B1">
        <w:trPr>
          <w:trHeight w:val="279"/>
        </w:trPr>
        <w:tc>
          <w:tcPr>
            <w:tcW w:w="3760" w:type="dxa"/>
            <w:tcBorders>
              <w:top w:val="single" w:sz="3" w:space="0" w:color="000000"/>
              <w:left w:val="nil"/>
              <w:bottom w:val="single" w:sz="3" w:space="0" w:color="000000"/>
              <w:right w:val="nil"/>
            </w:tcBorders>
          </w:tcPr>
          <w:p w14:paraId="04D2DC5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bestColorSearchRange</w:t>
            </w:r>
            <w:proofErr w:type="spellEnd"/>
          </w:p>
        </w:tc>
        <w:tc>
          <w:tcPr>
            <w:tcW w:w="4655" w:type="dxa"/>
            <w:tcBorders>
              <w:top w:val="single" w:sz="3" w:space="0" w:color="000000"/>
              <w:left w:val="nil"/>
              <w:bottom w:val="single" w:sz="3" w:space="0" w:color="000000"/>
              <w:right w:val="nil"/>
            </w:tcBorders>
          </w:tcPr>
          <w:p w14:paraId="285B570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Best color search range</w:t>
            </w:r>
          </w:p>
        </w:tc>
      </w:tr>
      <w:tr w:rsidR="00407F65" w:rsidRPr="00407F65" w14:paraId="3F5796CB" w14:textId="77777777" w:rsidTr="003837B1">
        <w:trPr>
          <w:trHeight w:val="279"/>
        </w:trPr>
        <w:tc>
          <w:tcPr>
            <w:tcW w:w="3760" w:type="dxa"/>
            <w:tcBorders>
              <w:top w:val="single" w:sz="3" w:space="0" w:color="000000"/>
              <w:left w:val="nil"/>
              <w:bottom w:val="single" w:sz="3" w:space="0" w:color="000000"/>
              <w:right w:val="nil"/>
            </w:tcBorders>
          </w:tcPr>
          <w:p w14:paraId="121CE11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numNeighborsColorTransferFwd</w:t>
            </w:r>
            <w:proofErr w:type="spellEnd"/>
          </w:p>
        </w:tc>
        <w:tc>
          <w:tcPr>
            <w:tcW w:w="4655" w:type="dxa"/>
            <w:tcBorders>
              <w:top w:val="single" w:sz="3" w:space="0" w:color="000000"/>
              <w:left w:val="nil"/>
              <w:bottom w:val="single" w:sz="3" w:space="0" w:color="000000"/>
              <w:right w:val="nil"/>
            </w:tcBorders>
          </w:tcPr>
          <w:p w14:paraId="78F3E2F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Number of neighbors creating </w:t>
            </w:r>
            <w:proofErr w:type="spellStart"/>
            <w:r w:rsidRPr="00407F65">
              <w:rPr>
                <w:rFonts w:ascii="Calibri" w:eastAsia="Yu Mincho" w:hAnsi="Calibri" w:cs="Times New Roman"/>
                <w:sz w:val="24"/>
                <w:szCs w:val="24"/>
              </w:rPr>
              <w:t>Fwd</w:t>
            </w:r>
            <w:proofErr w:type="spellEnd"/>
            <w:r w:rsidRPr="00407F65">
              <w:rPr>
                <w:rFonts w:ascii="Calibri" w:eastAsia="Yu Mincho" w:hAnsi="Calibri" w:cs="Times New Roman"/>
                <w:sz w:val="24"/>
                <w:szCs w:val="24"/>
              </w:rPr>
              <w:t xml:space="preserve"> list</w:t>
            </w:r>
          </w:p>
        </w:tc>
      </w:tr>
      <w:tr w:rsidR="00407F65" w:rsidRPr="00407F65" w14:paraId="4A15E054" w14:textId="77777777" w:rsidTr="003837B1">
        <w:trPr>
          <w:trHeight w:val="279"/>
        </w:trPr>
        <w:tc>
          <w:tcPr>
            <w:tcW w:w="3760" w:type="dxa"/>
            <w:tcBorders>
              <w:top w:val="single" w:sz="3" w:space="0" w:color="000000"/>
              <w:left w:val="nil"/>
              <w:bottom w:val="single" w:sz="3" w:space="0" w:color="000000"/>
              <w:right w:val="nil"/>
            </w:tcBorders>
          </w:tcPr>
          <w:p w14:paraId="1E40BAE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numNeighborsColorTransferBwd</w:t>
            </w:r>
            <w:proofErr w:type="spellEnd"/>
          </w:p>
        </w:tc>
        <w:tc>
          <w:tcPr>
            <w:tcW w:w="4655" w:type="dxa"/>
            <w:tcBorders>
              <w:top w:val="single" w:sz="3" w:space="0" w:color="000000"/>
              <w:left w:val="nil"/>
              <w:bottom w:val="single" w:sz="3" w:space="0" w:color="000000"/>
              <w:right w:val="nil"/>
            </w:tcBorders>
          </w:tcPr>
          <w:p w14:paraId="344EB22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Number of neighbors creating </w:t>
            </w:r>
            <w:proofErr w:type="spellStart"/>
            <w:r w:rsidRPr="00407F65">
              <w:rPr>
                <w:rFonts w:ascii="Calibri" w:eastAsia="Yu Mincho" w:hAnsi="Calibri" w:cs="Times New Roman"/>
                <w:sz w:val="24"/>
                <w:szCs w:val="24"/>
              </w:rPr>
              <w:t>Bwd</w:t>
            </w:r>
            <w:proofErr w:type="spellEnd"/>
            <w:r w:rsidRPr="00407F65">
              <w:rPr>
                <w:rFonts w:ascii="Calibri" w:eastAsia="Yu Mincho" w:hAnsi="Calibri" w:cs="Times New Roman"/>
                <w:sz w:val="24"/>
                <w:szCs w:val="24"/>
              </w:rPr>
              <w:t xml:space="preserve"> list</w:t>
            </w:r>
          </w:p>
        </w:tc>
      </w:tr>
      <w:tr w:rsidR="00407F65" w:rsidRPr="00407F65" w14:paraId="2690DDBA" w14:textId="77777777" w:rsidTr="003837B1">
        <w:trPr>
          <w:trHeight w:val="279"/>
        </w:trPr>
        <w:tc>
          <w:tcPr>
            <w:tcW w:w="3760" w:type="dxa"/>
            <w:tcBorders>
              <w:top w:val="single" w:sz="3" w:space="0" w:color="000000"/>
              <w:left w:val="nil"/>
              <w:bottom w:val="single" w:sz="3" w:space="0" w:color="000000"/>
              <w:right w:val="nil"/>
            </w:tcBorders>
          </w:tcPr>
          <w:p w14:paraId="444BE60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useDistWeightedAverageFwd</w:t>
            </w:r>
            <w:proofErr w:type="spellEnd"/>
          </w:p>
        </w:tc>
        <w:tc>
          <w:tcPr>
            <w:tcW w:w="4655" w:type="dxa"/>
            <w:tcBorders>
              <w:top w:val="single" w:sz="3" w:space="0" w:color="000000"/>
              <w:left w:val="nil"/>
              <w:bottom w:val="single" w:sz="3" w:space="0" w:color="000000"/>
              <w:right w:val="nil"/>
            </w:tcBorders>
          </w:tcPr>
          <w:p w14:paraId="2EC3BF5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Distance weighted average for </w:t>
            </w:r>
            <w:proofErr w:type="spellStart"/>
            <w:r w:rsidRPr="00407F65">
              <w:rPr>
                <w:rFonts w:ascii="Calibri" w:eastAsia="Yu Mincho" w:hAnsi="Calibri" w:cs="Times New Roman"/>
                <w:sz w:val="24"/>
                <w:szCs w:val="24"/>
              </w:rPr>
              <w:t>Fwd</w:t>
            </w:r>
            <w:proofErr w:type="spellEnd"/>
            <w:r w:rsidRPr="00407F65">
              <w:rPr>
                <w:rFonts w:ascii="Calibri" w:eastAsia="Yu Mincho" w:hAnsi="Calibri" w:cs="Times New Roman"/>
                <w:sz w:val="24"/>
                <w:szCs w:val="24"/>
              </w:rPr>
              <w:t xml:space="preserve"> list</w:t>
            </w:r>
          </w:p>
        </w:tc>
      </w:tr>
      <w:tr w:rsidR="00407F65" w:rsidRPr="00407F65" w14:paraId="38DA3536" w14:textId="77777777" w:rsidTr="003837B1">
        <w:trPr>
          <w:trHeight w:val="279"/>
        </w:trPr>
        <w:tc>
          <w:tcPr>
            <w:tcW w:w="3760" w:type="dxa"/>
            <w:tcBorders>
              <w:top w:val="single" w:sz="3" w:space="0" w:color="000000"/>
              <w:left w:val="nil"/>
              <w:bottom w:val="single" w:sz="3" w:space="0" w:color="000000"/>
              <w:right w:val="nil"/>
            </w:tcBorders>
          </w:tcPr>
          <w:p w14:paraId="1E96EFF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useDistWeightedAverageBwd</w:t>
            </w:r>
            <w:proofErr w:type="spellEnd"/>
          </w:p>
        </w:tc>
        <w:tc>
          <w:tcPr>
            <w:tcW w:w="4655" w:type="dxa"/>
            <w:tcBorders>
              <w:top w:val="single" w:sz="3" w:space="0" w:color="000000"/>
              <w:left w:val="nil"/>
              <w:bottom w:val="single" w:sz="3" w:space="0" w:color="000000"/>
              <w:right w:val="nil"/>
            </w:tcBorders>
          </w:tcPr>
          <w:p w14:paraId="1F8127A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Distance weighted average for </w:t>
            </w:r>
            <w:proofErr w:type="spellStart"/>
            <w:r w:rsidRPr="00407F65">
              <w:rPr>
                <w:rFonts w:ascii="Calibri" w:eastAsia="Yu Mincho" w:hAnsi="Calibri" w:cs="Times New Roman"/>
                <w:sz w:val="24"/>
                <w:szCs w:val="24"/>
              </w:rPr>
              <w:t>Bwd</w:t>
            </w:r>
            <w:proofErr w:type="spellEnd"/>
            <w:r w:rsidRPr="00407F65">
              <w:rPr>
                <w:rFonts w:ascii="Calibri" w:eastAsia="Yu Mincho" w:hAnsi="Calibri" w:cs="Times New Roman"/>
                <w:sz w:val="24"/>
                <w:szCs w:val="24"/>
              </w:rPr>
              <w:t xml:space="preserve"> list</w:t>
            </w:r>
          </w:p>
        </w:tc>
      </w:tr>
      <w:tr w:rsidR="00407F65" w:rsidRPr="00407F65" w14:paraId="4F08013A" w14:textId="77777777" w:rsidTr="003837B1">
        <w:trPr>
          <w:trHeight w:val="277"/>
        </w:trPr>
        <w:tc>
          <w:tcPr>
            <w:tcW w:w="3760" w:type="dxa"/>
            <w:tcBorders>
              <w:top w:val="single" w:sz="3" w:space="0" w:color="000000"/>
              <w:left w:val="nil"/>
              <w:bottom w:val="nil"/>
              <w:right w:val="nil"/>
            </w:tcBorders>
          </w:tcPr>
          <w:p w14:paraId="26383DC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skipAvgIfIdenticalSourcePoint</w:t>
            </w:r>
            <w:proofErr w:type="spellEnd"/>
          </w:p>
        </w:tc>
        <w:tc>
          <w:tcPr>
            <w:tcW w:w="4655" w:type="dxa"/>
            <w:tcBorders>
              <w:top w:val="single" w:sz="3" w:space="0" w:color="000000"/>
              <w:left w:val="nil"/>
              <w:bottom w:val="nil"/>
              <w:right w:val="nil"/>
            </w:tcBorders>
          </w:tcPr>
          <w:p w14:paraId="56A690A5"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Skip </w:t>
            </w:r>
            <w:proofErr w:type="spellStart"/>
            <w:r w:rsidRPr="00407F65">
              <w:rPr>
                <w:rFonts w:ascii="Calibri" w:eastAsia="Yu Mincho" w:hAnsi="Calibri" w:cs="Times New Roman"/>
                <w:sz w:val="24"/>
                <w:szCs w:val="24"/>
              </w:rPr>
              <w:t>avgeraging</w:t>
            </w:r>
            <w:proofErr w:type="spellEnd"/>
            <w:r w:rsidRPr="00407F65">
              <w:rPr>
                <w:rFonts w:ascii="Calibri" w:eastAsia="Yu Mincho" w:hAnsi="Calibri" w:cs="Times New Roman"/>
                <w:sz w:val="24"/>
                <w:szCs w:val="24"/>
              </w:rPr>
              <w:t xml:space="preserve"> if target is identical to a</w:t>
            </w:r>
          </w:p>
        </w:tc>
      </w:tr>
      <w:tr w:rsidR="00407F65" w:rsidRPr="00407F65" w14:paraId="39480E32" w14:textId="77777777" w:rsidTr="003837B1">
        <w:trPr>
          <w:trHeight w:val="273"/>
        </w:trPr>
        <w:tc>
          <w:tcPr>
            <w:tcW w:w="3760" w:type="dxa"/>
            <w:tcBorders>
              <w:top w:val="nil"/>
              <w:left w:val="nil"/>
              <w:bottom w:val="single" w:sz="3" w:space="0" w:color="000000"/>
              <w:right w:val="nil"/>
            </w:tcBorders>
          </w:tcPr>
          <w:p w14:paraId="0123EE82" w14:textId="77777777" w:rsidR="00407F65" w:rsidRPr="00407F65" w:rsidRDefault="00407F65" w:rsidP="00407F65">
            <w:pPr>
              <w:spacing w:line="259" w:lineRule="auto"/>
              <w:ind w:left="447"/>
              <w:rPr>
                <w:rFonts w:ascii="Calibri" w:eastAsia="Yu Mincho" w:hAnsi="Calibri" w:cs="Times New Roman"/>
                <w:sz w:val="24"/>
                <w:szCs w:val="24"/>
              </w:rPr>
            </w:pPr>
            <w:proofErr w:type="spellStart"/>
            <w:r w:rsidRPr="00407F65">
              <w:rPr>
                <w:rFonts w:ascii="Calibri" w:eastAsia="Yu Mincho" w:hAnsi="Calibri" w:cs="Times New Roman"/>
                <w:sz w:val="24"/>
                <w:szCs w:val="24"/>
              </w:rPr>
              <w:t>PresentFwd</w:t>
            </w:r>
            <w:proofErr w:type="spellEnd"/>
          </w:p>
        </w:tc>
        <w:tc>
          <w:tcPr>
            <w:tcW w:w="4655" w:type="dxa"/>
            <w:tcBorders>
              <w:top w:val="nil"/>
              <w:left w:val="nil"/>
              <w:bottom w:val="single" w:sz="3" w:space="0" w:color="000000"/>
              <w:right w:val="nil"/>
            </w:tcBorders>
          </w:tcPr>
          <w:p w14:paraId="5A819BEF"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Fwd</w:t>
            </w:r>
            <w:proofErr w:type="spellEnd"/>
            <w:r w:rsidRPr="00407F65">
              <w:rPr>
                <w:rFonts w:ascii="Calibri" w:eastAsia="Yu Mincho" w:hAnsi="Calibri" w:cs="Times New Roman"/>
                <w:sz w:val="24"/>
                <w:szCs w:val="24"/>
              </w:rPr>
              <w:t xml:space="preserve"> point</w:t>
            </w:r>
          </w:p>
        </w:tc>
      </w:tr>
      <w:tr w:rsidR="00407F65" w:rsidRPr="00407F65" w14:paraId="5E830CC0" w14:textId="77777777" w:rsidTr="003837B1">
        <w:trPr>
          <w:trHeight w:val="277"/>
        </w:trPr>
        <w:tc>
          <w:tcPr>
            <w:tcW w:w="3760" w:type="dxa"/>
            <w:tcBorders>
              <w:top w:val="single" w:sz="3" w:space="0" w:color="000000"/>
              <w:left w:val="nil"/>
              <w:bottom w:val="nil"/>
              <w:right w:val="nil"/>
            </w:tcBorders>
          </w:tcPr>
          <w:p w14:paraId="1C55687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skipAvgIfIdenticalSourcePoint</w:t>
            </w:r>
            <w:proofErr w:type="spellEnd"/>
          </w:p>
        </w:tc>
        <w:tc>
          <w:tcPr>
            <w:tcW w:w="4655" w:type="dxa"/>
            <w:tcBorders>
              <w:top w:val="single" w:sz="3" w:space="0" w:color="000000"/>
              <w:left w:val="nil"/>
              <w:bottom w:val="nil"/>
              <w:right w:val="nil"/>
            </w:tcBorders>
          </w:tcPr>
          <w:p w14:paraId="1395379C"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Skip </w:t>
            </w:r>
            <w:proofErr w:type="spellStart"/>
            <w:r w:rsidRPr="00407F65">
              <w:rPr>
                <w:rFonts w:ascii="Calibri" w:eastAsia="Yu Mincho" w:hAnsi="Calibri" w:cs="Times New Roman"/>
                <w:sz w:val="24"/>
                <w:szCs w:val="24"/>
              </w:rPr>
              <w:t>avgeraging</w:t>
            </w:r>
            <w:proofErr w:type="spellEnd"/>
            <w:r w:rsidRPr="00407F65">
              <w:rPr>
                <w:rFonts w:ascii="Calibri" w:eastAsia="Yu Mincho" w:hAnsi="Calibri" w:cs="Times New Roman"/>
                <w:sz w:val="24"/>
                <w:szCs w:val="24"/>
              </w:rPr>
              <w:t xml:space="preserve"> if target is identical to a</w:t>
            </w:r>
          </w:p>
        </w:tc>
      </w:tr>
      <w:tr w:rsidR="00407F65" w:rsidRPr="00407F65" w14:paraId="6D5A30DA" w14:textId="77777777" w:rsidTr="003837B1">
        <w:trPr>
          <w:trHeight w:val="273"/>
        </w:trPr>
        <w:tc>
          <w:tcPr>
            <w:tcW w:w="3760" w:type="dxa"/>
            <w:tcBorders>
              <w:top w:val="nil"/>
              <w:left w:val="nil"/>
              <w:bottom w:val="single" w:sz="3" w:space="0" w:color="000000"/>
              <w:right w:val="nil"/>
            </w:tcBorders>
          </w:tcPr>
          <w:p w14:paraId="648CFA9D" w14:textId="77777777" w:rsidR="00407F65" w:rsidRPr="00407F65" w:rsidRDefault="00407F65" w:rsidP="00407F65">
            <w:pPr>
              <w:spacing w:line="259" w:lineRule="auto"/>
              <w:ind w:left="447"/>
              <w:rPr>
                <w:rFonts w:ascii="Calibri" w:eastAsia="Yu Mincho" w:hAnsi="Calibri" w:cs="Times New Roman"/>
                <w:sz w:val="24"/>
                <w:szCs w:val="24"/>
              </w:rPr>
            </w:pPr>
            <w:proofErr w:type="spellStart"/>
            <w:r w:rsidRPr="00407F65">
              <w:rPr>
                <w:rFonts w:ascii="Calibri" w:eastAsia="Yu Mincho" w:hAnsi="Calibri" w:cs="Times New Roman"/>
                <w:sz w:val="24"/>
                <w:szCs w:val="24"/>
              </w:rPr>
              <w:t>PresentBwd</w:t>
            </w:r>
            <w:proofErr w:type="spellEnd"/>
          </w:p>
        </w:tc>
        <w:tc>
          <w:tcPr>
            <w:tcW w:w="4655" w:type="dxa"/>
            <w:tcBorders>
              <w:top w:val="nil"/>
              <w:left w:val="nil"/>
              <w:bottom w:val="single" w:sz="3" w:space="0" w:color="000000"/>
              <w:right w:val="nil"/>
            </w:tcBorders>
          </w:tcPr>
          <w:p w14:paraId="0F774336"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Bwd</w:t>
            </w:r>
            <w:proofErr w:type="spellEnd"/>
            <w:r w:rsidRPr="00407F65">
              <w:rPr>
                <w:rFonts w:ascii="Calibri" w:eastAsia="Yu Mincho" w:hAnsi="Calibri" w:cs="Times New Roman"/>
                <w:sz w:val="24"/>
                <w:szCs w:val="24"/>
              </w:rPr>
              <w:t xml:space="preserve"> point</w:t>
            </w:r>
          </w:p>
        </w:tc>
      </w:tr>
      <w:tr w:rsidR="00407F65" w:rsidRPr="00407F65" w14:paraId="27173DE3" w14:textId="77777777" w:rsidTr="003837B1">
        <w:trPr>
          <w:trHeight w:val="279"/>
        </w:trPr>
        <w:tc>
          <w:tcPr>
            <w:tcW w:w="3760" w:type="dxa"/>
            <w:tcBorders>
              <w:top w:val="single" w:sz="3" w:space="0" w:color="000000"/>
              <w:left w:val="nil"/>
              <w:bottom w:val="single" w:sz="3" w:space="0" w:color="000000"/>
              <w:right w:val="nil"/>
            </w:tcBorders>
          </w:tcPr>
          <w:p w14:paraId="38110AEA"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distOffsetFwd</w:t>
            </w:r>
            <w:proofErr w:type="spellEnd"/>
          </w:p>
        </w:tc>
        <w:tc>
          <w:tcPr>
            <w:tcW w:w="4655" w:type="dxa"/>
            <w:tcBorders>
              <w:top w:val="single" w:sz="3" w:space="0" w:color="000000"/>
              <w:left w:val="nil"/>
              <w:bottom w:val="single" w:sz="3" w:space="0" w:color="000000"/>
              <w:right w:val="nil"/>
            </w:tcBorders>
          </w:tcPr>
          <w:p w14:paraId="00DC864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Distance offset to avoid infinite weight</w:t>
            </w:r>
          </w:p>
        </w:tc>
      </w:tr>
      <w:tr w:rsidR="00407F65" w:rsidRPr="00407F65" w14:paraId="2B1DCE80" w14:textId="77777777" w:rsidTr="003837B1">
        <w:trPr>
          <w:trHeight w:val="279"/>
        </w:trPr>
        <w:tc>
          <w:tcPr>
            <w:tcW w:w="3760" w:type="dxa"/>
            <w:tcBorders>
              <w:top w:val="single" w:sz="3" w:space="0" w:color="000000"/>
              <w:left w:val="nil"/>
              <w:bottom w:val="single" w:sz="3" w:space="0" w:color="000000"/>
              <w:right w:val="nil"/>
            </w:tcBorders>
          </w:tcPr>
          <w:p w14:paraId="41ADF1E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distOffsetBwd</w:t>
            </w:r>
            <w:proofErr w:type="spellEnd"/>
          </w:p>
        </w:tc>
        <w:tc>
          <w:tcPr>
            <w:tcW w:w="4655" w:type="dxa"/>
            <w:tcBorders>
              <w:top w:val="single" w:sz="3" w:space="0" w:color="000000"/>
              <w:left w:val="nil"/>
              <w:bottom w:val="single" w:sz="3" w:space="0" w:color="000000"/>
              <w:right w:val="nil"/>
            </w:tcBorders>
          </w:tcPr>
          <w:p w14:paraId="4924FD7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Distance offset to avoid infinite weight</w:t>
            </w:r>
          </w:p>
        </w:tc>
      </w:tr>
      <w:tr w:rsidR="00407F65" w:rsidRPr="00407F65" w14:paraId="13663C04" w14:textId="77777777" w:rsidTr="003837B1">
        <w:trPr>
          <w:trHeight w:val="279"/>
        </w:trPr>
        <w:tc>
          <w:tcPr>
            <w:tcW w:w="3760" w:type="dxa"/>
            <w:tcBorders>
              <w:top w:val="single" w:sz="3" w:space="0" w:color="000000"/>
              <w:left w:val="nil"/>
              <w:bottom w:val="single" w:sz="3" w:space="0" w:color="000000"/>
              <w:right w:val="nil"/>
            </w:tcBorders>
          </w:tcPr>
          <w:p w14:paraId="3187C46A"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maxGeometryDist2Fwd</w:t>
            </w:r>
          </w:p>
        </w:tc>
        <w:tc>
          <w:tcPr>
            <w:tcW w:w="4655" w:type="dxa"/>
            <w:tcBorders>
              <w:top w:val="single" w:sz="3" w:space="0" w:color="000000"/>
              <w:left w:val="nil"/>
              <w:bottom w:val="single" w:sz="3" w:space="0" w:color="000000"/>
              <w:right w:val="nil"/>
            </w:tcBorders>
          </w:tcPr>
          <w:p w14:paraId="4086EE06"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Maximum allowed distance for a </w:t>
            </w:r>
            <w:proofErr w:type="spellStart"/>
            <w:r w:rsidRPr="00407F65">
              <w:rPr>
                <w:rFonts w:ascii="Calibri" w:eastAsia="Yu Mincho" w:hAnsi="Calibri" w:cs="Times New Roman"/>
                <w:sz w:val="24"/>
                <w:szCs w:val="24"/>
              </w:rPr>
              <w:t>Fwd</w:t>
            </w:r>
            <w:proofErr w:type="spellEnd"/>
            <w:r w:rsidRPr="00407F65">
              <w:rPr>
                <w:rFonts w:ascii="Calibri" w:eastAsia="Yu Mincho" w:hAnsi="Calibri" w:cs="Times New Roman"/>
                <w:sz w:val="24"/>
                <w:szCs w:val="24"/>
              </w:rPr>
              <w:t xml:space="preserve"> point</w:t>
            </w:r>
          </w:p>
        </w:tc>
      </w:tr>
      <w:tr w:rsidR="00407F65" w:rsidRPr="00407F65" w14:paraId="5B5841EB" w14:textId="77777777" w:rsidTr="003837B1">
        <w:trPr>
          <w:trHeight w:val="279"/>
        </w:trPr>
        <w:tc>
          <w:tcPr>
            <w:tcW w:w="3760" w:type="dxa"/>
            <w:tcBorders>
              <w:top w:val="single" w:sz="3" w:space="0" w:color="000000"/>
              <w:left w:val="nil"/>
              <w:bottom w:val="single" w:sz="3" w:space="0" w:color="000000"/>
              <w:right w:val="nil"/>
            </w:tcBorders>
          </w:tcPr>
          <w:p w14:paraId="54192524"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lastRenderedPageBreak/>
              <w:t>maxGeometryDist2Bwd</w:t>
            </w:r>
          </w:p>
        </w:tc>
        <w:tc>
          <w:tcPr>
            <w:tcW w:w="4655" w:type="dxa"/>
            <w:tcBorders>
              <w:top w:val="single" w:sz="3" w:space="0" w:color="000000"/>
              <w:left w:val="nil"/>
              <w:bottom w:val="single" w:sz="3" w:space="0" w:color="000000"/>
              <w:right w:val="nil"/>
            </w:tcBorders>
          </w:tcPr>
          <w:p w14:paraId="63B2BF0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Maximum allowed distance for a </w:t>
            </w:r>
            <w:proofErr w:type="spellStart"/>
            <w:r w:rsidRPr="00407F65">
              <w:rPr>
                <w:rFonts w:ascii="Calibri" w:eastAsia="Yu Mincho" w:hAnsi="Calibri" w:cs="Times New Roman"/>
                <w:sz w:val="24"/>
                <w:szCs w:val="24"/>
              </w:rPr>
              <w:t>Bwd</w:t>
            </w:r>
            <w:proofErr w:type="spellEnd"/>
            <w:r w:rsidRPr="00407F65">
              <w:rPr>
                <w:rFonts w:ascii="Calibri" w:eastAsia="Yu Mincho" w:hAnsi="Calibri" w:cs="Times New Roman"/>
                <w:sz w:val="24"/>
                <w:szCs w:val="24"/>
              </w:rPr>
              <w:t xml:space="preserve"> point</w:t>
            </w:r>
          </w:p>
        </w:tc>
      </w:tr>
      <w:tr w:rsidR="00407F65" w:rsidRPr="00407F65" w14:paraId="406430BD" w14:textId="77777777" w:rsidTr="003837B1">
        <w:trPr>
          <w:trHeight w:val="550"/>
        </w:trPr>
        <w:tc>
          <w:tcPr>
            <w:tcW w:w="3760" w:type="dxa"/>
            <w:tcBorders>
              <w:top w:val="single" w:sz="3" w:space="0" w:color="000000"/>
              <w:left w:val="nil"/>
              <w:bottom w:val="single" w:sz="3" w:space="0" w:color="000000"/>
              <w:right w:val="nil"/>
            </w:tcBorders>
          </w:tcPr>
          <w:p w14:paraId="63E5B94C"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maxColorDist2Fwd</w:t>
            </w:r>
          </w:p>
        </w:tc>
        <w:tc>
          <w:tcPr>
            <w:tcW w:w="4655" w:type="dxa"/>
            <w:tcBorders>
              <w:top w:val="single" w:sz="3" w:space="0" w:color="000000"/>
              <w:left w:val="nil"/>
              <w:bottom w:val="single" w:sz="3" w:space="0" w:color="000000"/>
              <w:right w:val="nil"/>
            </w:tcBorders>
          </w:tcPr>
          <w:p w14:paraId="7F028C25"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Maximum allowed </w:t>
            </w:r>
            <w:proofErr w:type="spellStart"/>
            <w:r w:rsidRPr="00407F65">
              <w:rPr>
                <w:rFonts w:ascii="Calibri" w:eastAsia="Yu Mincho" w:hAnsi="Calibri" w:cs="Times New Roman"/>
                <w:sz w:val="24"/>
                <w:szCs w:val="24"/>
              </w:rPr>
              <w:t>pari</w:t>
            </w:r>
            <w:proofErr w:type="spellEnd"/>
            <w:r w:rsidRPr="00407F65">
              <w:rPr>
                <w:rFonts w:ascii="Calibri" w:eastAsia="Yu Mincho" w:hAnsi="Calibri" w:cs="Times New Roman"/>
                <w:sz w:val="24"/>
                <w:szCs w:val="24"/>
              </w:rPr>
              <w:t>-wise color distance for</w:t>
            </w:r>
          </w:p>
          <w:p w14:paraId="1FC76B18"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Fwd</w:t>
            </w:r>
            <w:proofErr w:type="spellEnd"/>
            <w:r w:rsidRPr="00407F65">
              <w:rPr>
                <w:rFonts w:ascii="Calibri" w:eastAsia="Yu Mincho" w:hAnsi="Calibri" w:cs="Times New Roman"/>
                <w:sz w:val="24"/>
                <w:szCs w:val="24"/>
              </w:rPr>
              <w:t xml:space="preserve"> list</w:t>
            </w:r>
          </w:p>
        </w:tc>
      </w:tr>
      <w:tr w:rsidR="00407F65" w:rsidRPr="00407F65" w14:paraId="193AF1FA" w14:textId="77777777" w:rsidTr="003837B1">
        <w:trPr>
          <w:trHeight w:val="550"/>
        </w:trPr>
        <w:tc>
          <w:tcPr>
            <w:tcW w:w="3760" w:type="dxa"/>
            <w:tcBorders>
              <w:top w:val="single" w:sz="3" w:space="0" w:color="000000"/>
              <w:left w:val="nil"/>
              <w:bottom w:val="single" w:sz="3" w:space="0" w:color="000000"/>
              <w:right w:val="nil"/>
            </w:tcBorders>
          </w:tcPr>
          <w:p w14:paraId="5EAEA544"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maxColorDist2Bwd</w:t>
            </w:r>
          </w:p>
        </w:tc>
        <w:tc>
          <w:tcPr>
            <w:tcW w:w="4655" w:type="dxa"/>
            <w:tcBorders>
              <w:top w:val="single" w:sz="3" w:space="0" w:color="000000"/>
              <w:left w:val="nil"/>
              <w:bottom w:val="single" w:sz="3" w:space="0" w:color="000000"/>
              <w:right w:val="nil"/>
            </w:tcBorders>
          </w:tcPr>
          <w:p w14:paraId="6D06FD0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Maximum allowed </w:t>
            </w:r>
            <w:proofErr w:type="spellStart"/>
            <w:r w:rsidRPr="00407F65">
              <w:rPr>
                <w:rFonts w:ascii="Calibri" w:eastAsia="Yu Mincho" w:hAnsi="Calibri" w:cs="Times New Roman"/>
                <w:sz w:val="24"/>
                <w:szCs w:val="24"/>
              </w:rPr>
              <w:t>pari</w:t>
            </w:r>
            <w:proofErr w:type="spellEnd"/>
            <w:r w:rsidRPr="00407F65">
              <w:rPr>
                <w:rFonts w:ascii="Calibri" w:eastAsia="Yu Mincho" w:hAnsi="Calibri" w:cs="Times New Roman"/>
                <w:sz w:val="24"/>
                <w:szCs w:val="24"/>
              </w:rPr>
              <w:t>-wise color distance for</w:t>
            </w:r>
          </w:p>
          <w:p w14:paraId="40265295"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Bwd</w:t>
            </w:r>
            <w:proofErr w:type="spellEnd"/>
            <w:r w:rsidRPr="00407F65">
              <w:rPr>
                <w:rFonts w:ascii="Calibri" w:eastAsia="Yu Mincho" w:hAnsi="Calibri" w:cs="Times New Roman"/>
                <w:sz w:val="24"/>
                <w:szCs w:val="24"/>
              </w:rPr>
              <w:t xml:space="preserve"> list</w:t>
            </w:r>
          </w:p>
        </w:tc>
      </w:tr>
      <w:tr w:rsidR="00407F65" w:rsidRPr="00407F65" w14:paraId="5F9CC339" w14:textId="77777777" w:rsidTr="003837B1">
        <w:trPr>
          <w:trHeight w:val="279"/>
        </w:trPr>
        <w:tc>
          <w:tcPr>
            <w:tcW w:w="3760" w:type="dxa"/>
            <w:tcBorders>
              <w:top w:val="single" w:sz="3" w:space="0" w:color="000000"/>
              <w:left w:val="nil"/>
              <w:bottom w:val="single" w:sz="3" w:space="0" w:color="000000"/>
              <w:right w:val="nil"/>
            </w:tcBorders>
          </w:tcPr>
          <w:p w14:paraId="0561C11E"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excludeColorOutlier</w:t>
            </w:r>
            <w:proofErr w:type="spellEnd"/>
          </w:p>
        </w:tc>
        <w:tc>
          <w:tcPr>
            <w:tcW w:w="4655" w:type="dxa"/>
            <w:tcBorders>
              <w:top w:val="single" w:sz="3" w:space="0" w:color="000000"/>
              <w:left w:val="nil"/>
              <w:bottom w:val="single" w:sz="3" w:space="0" w:color="000000"/>
              <w:right w:val="nil"/>
            </w:tcBorders>
          </w:tcPr>
          <w:p w14:paraId="123A3F5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Exclude color outliers from the NN set</w:t>
            </w:r>
          </w:p>
        </w:tc>
      </w:tr>
      <w:tr w:rsidR="00407F65" w:rsidRPr="00407F65" w14:paraId="096AB31D" w14:textId="77777777" w:rsidTr="003837B1">
        <w:trPr>
          <w:trHeight w:val="550"/>
        </w:trPr>
        <w:tc>
          <w:tcPr>
            <w:tcW w:w="3760" w:type="dxa"/>
            <w:tcBorders>
              <w:top w:val="single" w:sz="3" w:space="0" w:color="000000"/>
              <w:left w:val="nil"/>
              <w:bottom w:val="single" w:sz="3" w:space="0" w:color="000000"/>
              <w:right w:val="nil"/>
            </w:tcBorders>
          </w:tcPr>
          <w:p w14:paraId="1BFA3AA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thresholdColorOutlierDist</w:t>
            </w:r>
            <w:proofErr w:type="spellEnd"/>
          </w:p>
        </w:tc>
        <w:tc>
          <w:tcPr>
            <w:tcW w:w="4655" w:type="dxa"/>
            <w:tcBorders>
              <w:top w:val="single" w:sz="3" w:space="0" w:color="000000"/>
              <w:left w:val="nil"/>
              <w:bottom w:val="single" w:sz="3" w:space="0" w:color="000000"/>
              <w:right w:val="nil"/>
            </w:tcBorders>
          </w:tcPr>
          <w:p w14:paraId="69A8BD15" w14:textId="77777777" w:rsidR="00407F65" w:rsidRPr="00407F65" w:rsidRDefault="00407F65" w:rsidP="00407F65">
            <w:pPr>
              <w:spacing w:line="259" w:lineRule="auto"/>
              <w:ind w:right="534"/>
              <w:rPr>
                <w:rFonts w:ascii="Calibri" w:eastAsia="Yu Mincho" w:hAnsi="Calibri" w:cs="Times New Roman"/>
                <w:sz w:val="24"/>
                <w:szCs w:val="24"/>
              </w:rPr>
            </w:pPr>
            <w:r w:rsidRPr="00407F65">
              <w:rPr>
                <w:rFonts w:ascii="Calibri" w:eastAsia="Yu Mincho" w:hAnsi="Calibri" w:cs="Times New Roman"/>
                <w:sz w:val="24"/>
                <w:szCs w:val="24"/>
              </w:rPr>
              <w:t>Threshold of color distance to exclude outliers from the NN set</w:t>
            </w:r>
          </w:p>
        </w:tc>
      </w:tr>
      <w:tr w:rsidR="00407F65" w:rsidRPr="00407F65" w14:paraId="281CC2BD" w14:textId="77777777" w:rsidTr="003837B1">
        <w:trPr>
          <w:trHeight w:val="279"/>
        </w:trPr>
        <w:tc>
          <w:tcPr>
            <w:tcW w:w="3760" w:type="dxa"/>
            <w:tcBorders>
              <w:top w:val="single" w:sz="3" w:space="0" w:color="000000"/>
              <w:left w:val="nil"/>
              <w:bottom w:val="single" w:sz="3" w:space="0" w:color="000000"/>
              <w:right w:val="nil"/>
            </w:tcBorders>
          </w:tcPr>
          <w:p w14:paraId="5D6602E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geometryQP</w:t>
            </w:r>
            <w:proofErr w:type="spellEnd"/>
          </w:p>
        </w:tc>
        <w:tc>
          <w:tcPr>
            <w:tcW w:w="4655" w:type="dxa"/>
            <w:tcBorders>
              <w:top w:val="single" w:sz="3" w:space="0" w:color="000000"/>
              <w:left w:val="nil"/>
              <w:bottom w:val="single" w:sz="3" w:space="0" w:color="000000"/>
              <w:right w:val="nil"/>
            </w:tcBorders>
          </w:tcPr>
          <w:p w14:paraId="2D8A279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QP for compression of geometry video</w:t>
            </w:r>
          </w:p>
        </w:tc>
      </w:tr>
      <w:tr w:rsidR="00407F65" w:rsidRPr="00407F65" w14:paraId="2BF991E6" w14:textId="77777777" w:rsidTr="003837B1">
        <w:trPr>
          <w:trHeight w:val="279"/>
        </w:trPr>
        <w:tc>
          <w:tcPr>
            <w:tcW w:w="3760" w:type="dxa"/>
            <w:tcBorders>
              <w:top w:val="single" w:sz="3" w:space="0" w:color="000000"/>
              <w:left w:val="nil"/>
              <w:bottom w:val="single" w:sz="3" w:space="0" w:color="000000"/>
              <w:right w:val="nil"/>
            </w:tcBorders>
          </w:tcPr>
          <w:p w14:paraId="7267971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textureQP</w:t>
            </w:r>
            <w:proofErr w:type="spellEnd"/>
          </w:p>
        </w:tc>
        <w:tc>
          <w:tcPr>
            <w:tcW w:w="4655" w:type="dxa"/>
            <w:tcBorders>
              <w:top w:val="single" w:sz="3" w:space="0" w:color="000000"/>
              <w:left w:val="nil"/>
              <w:bottom w:val="single" w:sz="3" w:space="0" w:color="000000"/>
              <w:right w:val="nil"/>
            </w:tcBorders>
          </w:tcPr>
          <w:p w14:paraId="0B1B28D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QP for compression of texture video</w:t>
            </w:r>
          </w:p>
        </w:tc>
      </w:tr>
      <w:tr w:rsidR="00407F65" w:rsidRPr="00407F65" w14:paraId="4E4D42C7" w14:textId="77777777" w:rsidTr="003837B1">
        <w:trPr>
          <w:trHeight w:val="550"/>
        </w:trPr>
        <w:tc>
          <w:tcPr>
            <w:tcW w:w="3760" w:type="dxa"/>
            <w:tcBorders>
              <w:top w:val="single" w:sz="3" w:space="0" w:color="000000"/>
              <w:left w:val="nil"/>
              <w:bottom w:val="single" w:sz="3" w:space="0" w:color="000000"/>
              <w:right w:val="nil"/>
            </w:tcBorders>
          </w:tcPr>
          <w:p w14:paraId="205EF25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geometryConfig</w:t>
            </w:r>
            <w:proofErr w:type="spellEnd"/>
          </w:p>
        </w:tc>
        <w:tc>
          <w:tcPr>
            <w:tcW w:w="4655" w:type="dxa"/>
            <w:tcBorders>
              <w:top w:val="single" w:sz="3" w:space="0" w:color="000000"/>
              <w:left w:val="nil"/>
              <w:bottom w:val="single" w:sz="3" w:space="0" w:color="000000"/>
              <w:right w:val="nil"/>
            </w:tcBorders>
          </w:tcPr>
          <w:p w14:paraId="75836F2F" w14:textId="77777777" w:rsidR="00407F65" w:rsidRPr="00407F65" w:rsidRDefault="00407F65" w:rsidP="00407F65">
            <w:pPr>
              <w:spacing w:line="259" w:lineRule="auto"/>
              <w:ind w:right="322"/>
              <w:rPr>
                <w:rFonts w:ascii="Calibri" w:eastAsia="Yu Mincho" w:hAnsi="Calibri" w:cs="Times New Roman"/>
                <w:sz w:val="24"/>
                <w:szCs w:val="24"/>
              </w:rPr>
            </w:pPr>
            <w:r w:rsidRPr="00407F65">
              <w:rPr>
                <w:rFonts w:ascii="Calibri" w:eastAsia="Yu Mincho" w:hAnsi="Calibri" w:cs="Times New Roman"/>
                <w:sz w:val="24"/>
                <w:szCs w:val="24"/>
              </w:rPr>
              <w:t>HM configuration file for geometry compression</w:t>
            </w:r>
          </w:p>
        </w:tc>
      </w:tr>
      <w:tr w:rsidR="00407F65" w:rsidRPr="00407F65" w14:paraId="1D759093" w14:textId="77777777" w:rsidTr="003837B1">
        <w:trPr>
          <w:trHeight w:val="550"/>
        </w:trPr>
        <w:tc>
          <w:tcPr>
            <w:tcW w:w="3760" w:type="dxa"/>
            <w:tcBorders>
              <w:top w:val="single" w:sz="3" w:space="0" w:color="000000"/>
              <w:left w:val="nil"/>
              <w:bottom w:val="single" w:sz="3" w:space="0" w:color="000000"/>
              <w:right w:val="nil"/>
            </w:tcBorders>
          </w:tcPr>
          <w:p w14:paraId="0507AAEE"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geometryD0Config</w:t>
            </w:r>
          </w:p>
        </w:tc>
        <w:tc>
          <w:tcPr>
            <w:tcW w:w="4655" w:type="dxa"/>
            <w:tcBorders>
              <w:top w:val="single" w:sz="3" w:space="0" w:color="000000"/>
              <w:left w:val="nil"/>
              <w:bottom w:val="single" w:sz="3" w:space="0" w:color="000000"/>
              <w:right w:val="nil"/>
            </w:tcBorders>
          </w:tcPr>
          <w:p w14:paraId="12352FC0" w14:textId="77777777" w:rsidR="00407F65" w:rsidRPr="00407F65" w:rsidRDefault="00407F65" w:rsidP="00407F65">
            <w:pPr>
              <w:spacing w:line="259" w:lineRule="auto"/>
              <w:ind w:right="1"/>
              <w:rPr>
                <w:rFonts w:ascii="Calibri" w:eastAsia="Yu Mincho" w:hAnsi="Calibri" w:cs="Times New Roman"/>
                <w:sz w:val="24"/>
                <w:szCs w:val="24"/>
              </w:rPr>
            </w:pPr>
            <w:r w:rsidRPr="00407F65">
              <w:rPr>
                <w:rFonts w:ascii="Calibri" w:eastAsia="Yu Mincho" w:hAnsi="Calibri" w:cs="Times New Roman"/>
                <w:sz w:val="24"/>
                <w:szCs w:val="24"/>
              </w:rPr>
              <w:t>HM configuration file for geometry D0 compression</w:t>
            </w:r>
          </w:p>
        </w:tc>
      </w:tr>
      <w:tr w:rsidR="00407F65" w:rsidRPr="00407F65" w14:paraId="4A1E747E" w14:textId="77777777" w:rsidTr="003837B1">
        <w:trPr>
          <w:trHeight w:val="550"/>
        </w:trPr>
        <w:tc>
          <w:tcPr>
            <w:tcW w:w="3760" w:type="dxa"/>
            <w:tcBorders>
              <w:top w:val="single" w:sz="3" w:space="0" w:color="000000"/>
              <w:left w:val="nil"/>
              <w:bottom w:val="single" w:sz="3" w:space="0" w:color="000000"/>
              <w:right w:val="nil"/>
            </w:tcBorders>
          </w:tcPr>
          <w:p w14:paraId="4238173E"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geometryD1Config</w:t>
            </w:r>
          </w:p>
        </w:tc>
        <w:tc>
          <w:tcPr>
            <w:tcW w:w="4655" w:type="dxa"/>
            <w:tcBorders>
              <w:top w:val="single" w:sz="3" w:space="0" w:color="000000"/>
              <w:left w:val="nil"/>
              <w:bottom w:val="single" w:sz="3" w:space="0" w:color="000000"/>
              <w:right w:val="nil"/>
            </w:tcBorders>
          </w:tcPr>
          <w:p w14:paraId="7CE07611" w14:textId="77777777" w:rsidR="00407F65" w:rsidRPr="00407F65" w:rsidRDefault="00407F65" w:rsidP="00407F65">
            <w:pPr>
              <w:spacing w:line="259" w:lineRule="auto"/>
              <w:ind w:right="1"/>
              <w:rPr>
                <w:rFonts w:ascii="Calibri" w:eastAsia="Yu Mincho" w:hAnsi="Calibri" w:cs="Times New Roman"/>
                <w:sz w:val="24"/>
                <w:szCs w:val="24"/>
              </w:rPr>
            </w:pPr>
            <w:r w:rsidRPr="00407F65">
              <w:rPr>
                <w:rFonts w:ascii="Calibri" w:eastAsia="Yu Mincho" w:hAnsi="Calibri" w:cs="Times New Roman"/>
                <w:sz w:val="24"/>
                <w:szCs w:val="24"/>
              </w:rPr>
              <w:t>HM configuration file for geometry D1 compression</w:t>
            </w:r>
          </w:p>
        </w:tc>
      </w:tr>
      <w:tr w:rsidR="00407F65" w:rsidRPr="00407F65" w14:paraId="5F9F36A6" w14:textId="77777777" w:rsidTr="003837B1">
        <w:trPr>
          <w:trHeight w:val="550"/>
        </w:trPr>
        <w:tc>
          <w:tcPr>
            <w:tcW w:w="3760" w:type="dxa"/>
            <w:tcBorders>
              <w:top w:val="single" w:sz="3" w:space="0" w:color="000000"/>
              <w:left w:val="nil"/>
              <w:bottom w:val="single" w:sz="3" w:space="0" w:color="000000"/>
              <w:right w:val="nil"/>
            </w:tcBorders>
          </w:tcPr>
          <w:p w14:paraId="0D67EB9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textureConfig</w:t>
            </w:r>
            <w:proofErr w:type="spellEnd"/>
          </w:p>
        </w:tc>
        <w:tc>
          <w:tcPr>
            <w:tcW w:w="4655" w:type="dxa"/>
            <w:tcBorders>
              <w:top w:val="single" w:sz="3" w:space="0" w:color="000000"/>
              <w:left w:val="nil"/>
              <w:bottom w:val="single" w:sz="3" w:space="0" w:color="000000"/>
              <w:right w:val="nil"/>
            </w:tcBorders>
          </w:tcPr>
          <w:p w14:paraId="66C64703" w14:textId="77777777" w:rsidR="00407F65" w:rsidRPr="00407F65" w:rsidRDefault="00407F65" w:rsidP="00407F65">
            <w:pPr>
              <w:spacing w:line="259" w:lineRule="auto"/>
              <w:ind w:right="541"/>
              <w:rPr>
                <w:rFonts w:ascii="Calibri" w:eastAsia="Yu Mincho" w:hAnsi="Calibri" w:cs="Times New Roman"/>
                <w:sz w:val="24"/>
                <w:szCs w:val="24"/>
              </w:rPr>
            </w:pPr>
            <w:r w:rsidRPr="00407F65">
              <w:rPr>
                <w:rFonts w:ascii="Calibri" w:eastAsia="Yu Mincho" w:hAnsi="Calibri" w:cs="Times New Roman"/>
                <w:sz w:val="24"/>
                <w:szCs w:val="24"/>
              </w:rPr>
              <w:t>HM configuration file for texture compression</w:t>
            </w:r>
          </w:p>
        </w:tc>
      </w:tr>
      <w:tr w:rsidR="00407F65" w:rsidRPr="00407F65" w14:paraId="285D1676" w14:textId="77777777" w:rsidTr="003837B1">
        <w:trPr>
          <w:trHeight w:val="550"/>
        </w:trPr>
        <w:tc>
          <w:tcPr>
            <w:tcW w:w="3760" w:type="dxa"/>
            <w:tcBorders>
              <w:top w:val="single" w:sz="3" w:space="0" w:color="000000"/>
              <w:left w:val="nil"/>
              <w:bottom w:val="single" w:sz="3" w:space="0" w:color="000000"/>
              <w:right w:val="nil"/>
            </w:tcBorders>
          </w:tcPr>
          <w:p w14:paraId="7A00621B"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textureT0Config</w:t>
            </w:r>
          </w:p>
        </w:tc>
        <w:tc>
          <w:tcPr>
            <w:tcW w:w="4655" w:type="dxa"/>
            <w:tcBorders>
              <w:top w:val="single" w:sz="3" w:space="0" w:color="000000"/>
              <w:left w:val="nil"/>
              <w:bottom w:val="single" w:sz="3" w:space="0" w:color="000000"/>
              <w:right w:val="nil"/>
            </w:tcBorders>
          </w:tcPr>
          <w:p w14:paraId="7BC0A3E9" w14:textId="77777777" w:rsidR="00407F65" w:rsidRPr="00407F65" w:rsidRDefault="00407F65" w:rsidP="00407F65">
            <w:pPr>
              <w:spacing w:line="259" w:lineRule="auto"/>
              <w:ind w:right="219"/>
              <w:rPr>
                <w:rFonts w:ascii="Calibri" w:eastAsia="Yu Mincho" w:hAnsi="Calibri" w:cs="Times New Roman"/>
                <w:sz w:val="24"/>
                <w:szCs w:val="24"/>
              </w:rPr>
            </w:pPr>
            <w:r w:rsidRPr="00407F65">
              <w:rPr>
                <w:rFonts w:ascii="Calibri" w:eastAsia="Yu Mincho" w:hAnsi="Calibri" w:cs="Times New Roman"/>
                <w:sz w:val="24"/>
                <w:szCs w:val="24"/>
              </w:rPr>
              <w:t>HM configuration file for texture D0 compression</w:t>
            </w:r>
          </w:p>
        </w:tc>
      </w:tr>
      <w:tr w:rsidR="00407F65" w:rsidRPr="00407F65" w14:paraId="6D4237E8" w14:textId="77777777" w:rsidTr="003837B1">
        <w:trPr>
          <w:trHeight w:val="550"/>
        </w:trPr>
        <w:tc>
          <w:tcPr>
            <w:tcW w:w="3760" w:type="dxa"/>
            <w:tcBorders>
              <w:top w:val="single" w:sz="3" w:space="0" w:color="000000"/>
              <w:left w:val="nil"/>
              <w:bottom w:val="single" w:sz="3" w:space="0" w:color="000000"/>
              <w:right w:val="nil"/>
            </w:tcBorders>
          </w:tcPr>
          <w:p w14:paraId="1633673D"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textureT1Config</w:t>
            </w:r>
          </w:p>
        </w:tc>
        <w:tc>
          <w:tcPr>
            <w:tcW w:w="4655" w:type="dxa"/>
            <w:tcBorders>
              <w:top w:val="single" w:sz="3" w:space="0" w:color="000000"/>
              <w:left w:val="nil"/>
              <w:bottom w:val="single" w:sz="3" w:space="0" w:color="000000"/>
              <w:right w:val="nil"/>
            </w:tcBorders>
          </w:tcPr>
          <w:p w14:paraId="4D0C55BE" w14:textId="77777777" w:rsidR="00407F65" w:rsidRPr="00407F65" w:rsidRDefault="00407F65" w:rsidP="00407F65">
            <w:pPr>
              <w:spacing w:line="259" w:lineRule="auto"/>
              <w:ind w:right="219"/>
              <w:rPr>
                <w:rFonts w:ascii="Calibri" w:eastAsia="Yu Mincho" w:hAnsi="Calibri" w:cs="Times New Roman"/>
                <w:sz w:val="24"/>
                <w:szCs w:val="24"/>
              </w:rPr>
            </w:pPr>
            <w:r w:rsidRPr="00407F65">
              <w:rPr>
                <w:rFonts w:ascii="Calibri" w:eastAsia="Yu Mincho" w:hAnsi="Calibri" w:cs="Times New Roman"/>
                <w:sz w:val="24"/>
                <w:szCs w:val="24"/>
              </w:rPr>
              <w:t>HM configuration file for texture D1 compression</w:t>
            </w:r>
          </w:p>
        </w:tc>
      </w:tr>
      <w:tr w:rsidR="00407F65" w:rsidRPr="00407F65" w14:paraId="7E3CD1DD" w14:textId="77777777" w:rsidTr="003837B1">
        <w:trPr>
          <w:trHeight w:val="279"/>
        </w:trPr>
        <w:tc>
          <w:tcPr>
            <w:tcW w:w="3760" w:type="dxa"/>
            <w:tcBorders>
              <w:top w:val="single" w:sz="3" w:space="0" w:color="000000"/>
              <w:left w:val="nil"/>
              <w:bottom w:val="single" w:sz="3" w:space="0" w:color="000000"/>
              <w:right w:val="nil"/>
            </w:tcBorders>
          </w:tcPr>
          <w:p w14:paraId="2067AFFA"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losslessGeo</w:t>
            </w:r>
            <w:proofErr w:type="spellEnd"/>
          </w:p>
        </w:tc>
        <w:tc>
          <w:tcPr>
            <w:tcW w:w="4655" w:type="dxa"/>
            <w:tcBorders>
              <w:top w:val="single" w:sz="3" w:space="0" w:color="000000"/>
              <w:left w:val="nil"/>
              <w:bottom w:val="single" w:sz="3" w:space="0" w:color="000000"/>
              <w:right w:val="nil"/>
            </w:tcBorders>
          </w:tcPr>
          <w:p w14:paraId="44D6C47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Enable lossless encoding of geometry</w:t>
            </w:r>
          </w:p>
        </w:tc>
      </w:tr>
      <w:tr w:rsidR="00407F65" w:rsidRPr="00407F65" w14:paraId="25A2111E" w14:textId="77777777" w:rsidTr="003837B1">
        <w:trPr>
          <w:trHeight w:val="279"/>
        </w:trPr>
        <w:tc>
          <w:tcPr>
            <w:tcW w:w="3760" w:type="dxa"/>
            <w:tcBorders>
              <w:top w:val="single" w:sz="3" w:space="0" w:color="000000"/>
              <w:left w:val="nil"/>
              <w:bottom w:val="single" w:sz="3" w:space="0" w:color="000000"/>
              <w:right w:val="nil"/>
            </w:tcBorders>
          </w:tcPr>
          <w:p w14:paraId="7E4BFF0C"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noAttributes</w:t>
            </w:r>
          </w:p>
        </w:tc>
        <w:tc>
          <w:tcPr>
            <w:tcW w:w="4655" w:type="dxa"/>
            <w:tcBorders>
              <w:top w:val="single" w:sz="3" w:space="0" w:color="000000"/>
              <w:left w:val="nil"/>
              <w:bottom w:val="single" w:sz="3" w:space="0" w:color="000000"/>
              <w:right w:val="nil"/>
            </w:tcBorders>
          </w:tcPr>
          <w:p w14:paraId="448461A0"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Disable encoding of attributes</w:t>
            </w:r>
          </w:p>
        </w:tc>
      </w:tr>
      <w:tr w:rsidR="00407F65" w:rsidRPr="00407F65" w14:paraId="45C628D4" w14:textId="77777777" w:rsidTr="003837B1">
        <w:trPr>
          <w:trHeight w:val="279"/>
        </w:trPr>
        <w:tc>
          <w:tcPr>
            <w:tcW w:w="3760" w:type="dxa"/>
            <w:tcBorders>
              <w:top w:val="single" w:sz="3" w:space="0" w:color="000000"/>
              <w:left w:val="nil"/>
              <w:bottom w:val="single" w:sz="3" w:space="0" w:color="000000"/>
              <w:right w:val="nil"/>
            </w:tcBorders>
          </w:tcPr>
          <w:p w14:paraId="55776525"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losslessGeo444</w:t>
            </w:r>
          </w:p>
        </w:tc>
        <w:tc>
          <w:tcPr>
            <w:tcW w:w="4655" w:type="dxa"/>
            <w:tcBorders>
              <w:top w:val="single" w:sz="3" w:space="0" w:color="000000"/>
              <w:left w:val="nil"/>
              <w:bottom w:val="single" w:sz="3" w:space="0" w:color="000000"/>
              <w:right w:val="nil"/>
            </w:tcBorders>
          </w:tcPr>
          <w:p w14:paraId="60700D96"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Use 4444 format for lossless geometry</w:t>
            </w:r>
          </w:p>
        </w:tc>
      </w:tr>
      <w:tr w:rsidR="00407F65" w:rsidRPr="00407F65" w14:paraId="20EBE0AE" w14:textId="77777777" w:rsidTr="003837B1">
        <w:trPr>
          <w:trHeight w:val="279"/>
        </w:trPr>
        <w:tc>
          <w:tcPr>
            <w:tcW w:w="3760" w:type="dxa"/>
            <w:tcBorders>
              <w:top w:val="single" w:sz="3" w:space="0" w:color="000000"/>
              <w:left w:val="nil"/>
              <w:bottom w:val="single" w:sz="3" w:space="0" w:color="000000"/>
              <w:right w:val="nil"/>
            </w:tcBorders>
          </w:tcPr>
          <w:p w14:paraId="5E19381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useRawPointsSeparateVideo</w:t>
            </w:r>
            <w:proofErr w:type="spellEnd"/>
          </w:p>
        </w:tc>
        <w:tc>
          <w:tcPr>
            <w:tcW w:w="4655" w:type="dxa"/>
            <w:tcBorders>
              <w:top w:val="single" w:sz="3" w:space="0" w:color="000000"/>
              <w:left w:val="nil"/>
              <w:bottom w:val="single" w:sz="3" w:space="0" w:color="000000"/>
              <w:right w:val="nil"/>
            </w:tcBorders>
          </w:tcPr>
          <w:p w14:paraId="0889937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Compress raw points with video codec</w:t>
            </w:r>
          </w:p>
        </w:tc>
      </w:tr>
      <w:tr w:rsidR="00407F65" w:rsidRPr="00407F65" w14:paraId="02E7DE3C" w14:textId="77777777" w:rsidTr="003837B1">
        <w:trPr>
          <w:trHeight w:val="279"/>
        </w:trPr>
        <w:tc>
          <w:tcPr>
            <w:tcW w:w="3760" w:type="dxa"/>
            <w:tcBorders>
              <w:top w:val="single" w:sz="3" w:space="0" w:color="000000"/>
              <w:left w:val="nil"/>
              <w:bottom w:val="single" w:sz="3" w:space="0" w:color="000000"/>
              <w:right w:val="nil"/>
            </w:tcBorders>
          </w:tcPr>
          <w:p w14:paraId="14172484"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textureRawSeparateVideoWidth</w:t>
            </w:r>
            <w:proofErr w:type="spellEnd"/>
          </w:p>
        </w:tc>
        <w:tc>
          <w:tcPr>
            <w:tcW w:w="4655" w:type="dxa"/>
            <w:tcBorders>
              <w:top w:val="single" w:sz="3" w:space="0" w:color="000000"/>
              <w:left w:val="nil"/>
              <w:bottom w:val="single" w:sz="3" w:space="0" w:color="000000"/>
              <w:right w:val="nil"/>
            </w:tcBorders>
          </w:tcPr>
          <w:p w14:paraId="56E0A35C"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Width of the MP’s texture in separate video</w:t>
            </w:r>
          </w:p>
        </w:tc>
      </w:tr>
    </w:tbl>
    <w:p w14:paraId="14456729" w14:textId="77777777" w:rsidR="00407F65" w:rsidRPr="00407F65" w:rsidRDefault="00407F65" w:rsidP="00407F65">
      <w:pPr>
        <w:widowControl/>
        <w:autoSpaceDE/>
        <w:autoSpaceDN/>
        <w:ind w:left="446"/>
        <w:jc w:val="both"/>
        <w:rPr>
          <w:rFonts w:ascii="Times New Roman" w:eastAsia="MS Mincho" w:hAnsi="Times New Roman" w:cs="Times New Roman"/>
          <w:sz w:val="24"/>
          <w:szCs w:val="24"/>
        </w:rPr>
      </w:pPr>
      <w:proofErr w:type="spellStart"/>
      <w:r w:rsidRPr="00407F65">
        <w:rPr>
          <w:rFonts w:ascii="Times New Roman" w:eastAsia="MS Mincho" w:hAnsi="Times New Roman" w:cs="Times New Roman"/>
          <w:sz w:val="24"/>
          <w:szCs w:val="24"/>
        </w:rPr>
        <w:t>geometryMPConfig</w:t>
      </w:r>
      <w:proofErr w:type="spellEnd"/>
      <w:r w:rsidRPr="00407F65">
        <w:rPr>
          <w:rFonts w:ascii="Times New Roman" w:eastAsia="MS Mincho" w:hAnsi="Times New Roman" w:cs="Times New Roman"/>
          <w:sz w:val="24"/>
          <w:szCs w:val="24"/>
        </w:rPr>
        <w:tab/>
        <w:t>HM configuration file for raw points geometry compression</w:t>
      </w:r>
    </w:p>
    <w:tbl>
      <w:tblPr>
        <w:tblStyle w:val="TableGrid0"/>
        <w:tblW w:w="8415" w:type="dxa"/>
        <w:tblInd w:w="316" w:type="dxa"/>
        <w:tblCellMar>
          <w:top w:w="42" w:type="dxa"/>
          <w:right w:w="365" w:type="dxa"/>
        </w:tblCellMar>
        <w:tblLook w:val="04A0" w:firstRow="1" w:lastRow="0" w:firstColumn="1" w:lastColumn="0" w:noHBand="0" w:noVBand="1"/>
      </w:tblPr>
      <w:tblGrid>
        <w:gridCol w:w="3760"/>
        <w:gridCol w:w="4655"/>
      </w:tblGrid>
      <w:tr w:rsidR="00407F65" w:rsidRPr="00407F65" w14:paraId="5D0D8340" w14:textId="77777777" w:rsidTr="003837B1">
        <w:trPr>
          <w:trHeight w:val="550"/>
        </w:trPr>
        <w:tc>
          <w:tcPr>
            <w:tcW w:w="3760" w:type="dxa"/>
            <w:tcBorders>
              <w:top w:val="single" w:sz="3" w:space="0" w:color="000000"/>
              <w:left w:val="nil"/>
              <w:bottom w:val="single" w:sz="3" w:space="0" w:color="000000"/>
              <w:right w:val="nil"/>
            </w:tcBorders>
          </w:tcPr>
          <w:p w14:paraId="45934EB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textureMPConfig</w:t>
            </w:r>
            <w:proofErr w:type="spellEnd"/>
          </w:p>
        </w:tc>
        <w:tc>
          <w:tcPr>
            <w:tcW w:w="4655" w:type="dxa"/>
            <w:tcBorders>
              <w:top w:val="single" w:sz="3" w:space="0" w:color="000000"/>
              <w:left w:val="nil"/>
              <w:bottom w:val="single" w:sz="3" w:space="0" w:color="000000"/>
              <w:right w:val="nil"/>
            </w:tcBorders>
          </w:tcPr>
          <w:p w14:paraId="3F3E88A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HM configuration file for raw points texture compression</w:t>
            </w:r>
          </w:p>
        </w:tc>
      </w:tr>
      <w:tr w:rsidR="00407F65" w:rsidRPr="00407F65" w14:paraId="7CF0D51B" w14:textId="77777777" w:rsidTr="003837B1">
        <w:trPr>
          <w:trHeight w:val="279"/>
        </w:trPr>
        <w:tc>
          <w:tcPr>
            <w:tcW w:w="3760" w:type="dxa"/>
            <w:tcBorders>
              <w:top w:val="single" w:sz="3" w:space="0" w:color="000000"/>
              <w:left w:val="nil"/>
              <w:bottom w:val="single" w:sz="3" w:space="0" w:color="000000"/>
              <w:right w:val="nil"/>
            </w:tcBorders>
          </w:tcPr>
          <w:p w14:paraId="6A710F81"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absoluteD1</w:t>
            </w:r>
          </w:p>
        </w:tc>
        <w:tc>
          <w:tcPr>
            <w:tcW w:w="4655" w:type="dxa"/>
            <w:tcBorders>
              <w:top w:val="single" w:sz="3" w:space="0" w:color="000000"/>
              <w:left w:val="nil"/>
              <w:bottom w:val="single" w:sz="3" w:space="0" w:color="000000"/>
              <w:right w:val="nil"/>
            </w:tcBorders>
          </w:tcPr>
          <w:p w14:paraId="0E6CBF3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Absolute D1</w:t>
            </w:r>
          </w:p>
        </w:tc>
      </w:tr>
      <w:tr w:rsidR="00407F65" w:rsidRPr="00407F65" w14:paraId="402215E8" w14:textId="77777777" w:rsidTr="003837B1">
        <w:trPr>
          <w:trHeight w:val="279"/>
        </w:trPr>
        <w:tc>
          <w:tcPr>
            <w:tcW w:w="3760" w:type="dxa"/>
            <w:tcBorders>
              <w:top w:val="single" w:sz="3" w:space="0" w:color="000000"/>
              <w:left w:val="nil"/>
              <w:bottom w:val="single" w:sz="3" w:space="0" w:color="000000"/>
              <w:right w:val="nil"/>
            </w:tcBorders>
          </w:tcPr>
          <w:p w14:paraId="3E2C6020"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absoluteT1</w:t>
            </w:r>
          </w:p>
        </w:tc>
        <w:tc>
          <w:tcPr>
            <w:tcW w:w="4655" w:type="dxa"/>
            <w:tcBorders>
              <w:top w:val="single" w:sz="3" w:space="0" w:color="000000"/>
              <w:left w:val="nil"/>
              <w:bottom w:val="single" w:sz="3" w:space="0" w:color="000000"/>
              <w:right w:val="nil"/>
            </w:tcBorders>
          </w:tcPr>
          <w:p w14:paraId="47707415"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Absolute T1</w:t>
            </w:r>
          </w:p>
        </w:tc>
      </w:tr>
      <w:tr w:rsidR="00407F65" w:rsidRPr="00407F65" w14:paraId="4980F83E" w14:textId="77777777" w:rsidTr="003837B1">
        <w:trPr>
          <w:trHeight w:val="550"/>
        </w:trPr>
        <w:tc>
          <w:tcPr>
            <w:tcW w:w="3760" w:type="dxa"/>
            <w:tcBorders>
              <w:top w:val="single" w:sz="3" w:space="0" w:color="000000"/>
              <w:left w:val="nil"/>
              <w:bottom w:val="single" w:sz="3" w:space="0" w:color="000000"/>
              <w:right w:val="nil"/>
            </w:tcBorders>
          </w:tcPr>
          <w:p w14:paraId="76AF3BAC"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multipleStreams</w:t>
            </w:r>
          </w:p>
        </w:tc>
        <w:tc>
          <w:tcPr>
            <w:tcW w:w="4655" w:type="dxa"/>
            <w:tcBorders>
              <w:top w:val="single" w:sz="3" w:space="0" w:color="000000"/>
              <w:left w:val="nil"/>
              <w:bottom w:val="single" w:sz="3" w:space="0" w:color="000000"/>
              <w:right w:val="nil"/>
            </w:tcBorders>
          </w:tcPr>
          <w:p w14:paraId="3B911FE2" w14:textId="77777777" w:rsidR="00407F65" w:rsidRPr="00407F65" w:rsidRDefault="00407F65" w:rsidP="00407F65">
            <w:pPr>
              <w:spacing w:line="259" w:lineRule="auto"/>
              <w:ind w:right="60"/>
              <w:rPr>
                <w:rFonts w:ascii="Calibri" w:eastAsia="Yu Mincho" w:hAnsi="Calibri" w:cs="Times New Roman"/>
                <w:sz w:val="24"/>
                <w:szCs w:val="24"/>
              </w:rPr>
            </w:pPr>
            <w:r w:rsidRPr="00407F65">
              <w:rPr>
                <w:rFonts w:ascii="Calibri" w:eastAsia="Yu Mincho" w:hAnsi="Calibri" w:cs="Times New Roman"/>
                <w:sz w:val="24"/>
                <w:szCs w:val="24"/>
              </w:rPr>
              <w:t>number of video(geometry and attribute) streams</w:t>
            </w:r>
          </w:p>
        </w:tc>
      </w:tr>
      <w:tr w:rsidR="00407F65" w:rsidRPr="00407F65" w14:paraId="33A62315" w14:textId="77777777" w:rsidTr="003837B1">
        <w:trPr>
          <w:trHeight w:val="279"/>
        </w:trPr>
        <w:tc>
          <w:tcPr>
            <w:tcW w:w="3760" w:type="dxa"/>
            <w:tcBorders>
              <w:top w:val="single" w:sz="3" w:space="0" w:color="000000"/>
              <w:left w:val="nil"/>
              <w:bottom w:val="single" w:sz="3" w:space="0" w:color="000000"/>
              <w:right w:val="nil"/>
            </w:tcBorders>
          </w:tcPr>
          <w:p w14:paraId="73C045E0"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qpT1</w:t>
            </w:r>
          </w:p>
        </w:tc>
        <w:tc>
          <w:tcPr>
            <w:tcW w:w="4655" w:type="dxa"/>
            <w:tcBorders>
              <w:top w:val="single" w:sz="3" w:space="0" w:color="000000"/>
              <w:left w:val="nil"/>
              <w:bottom w:val="single" w:sz="3" w:space="0" w:color="000000"/>
              <w:right w:val="nil"/>
            </w:tcBorders>
          </w:tcPr>
          <w:p w14:paraId="32459D09"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qp</w:t>
            </w:r>
            <w:proofErr w:type="spellEnd"/>
            <w:r w:rsidRPr="00407F65">
              <w:rPr>
                <w:rFonts w:ascii="Calibri" w:eastAsia="Yu Mincho" w:hAnsi="Calibri" w:cs="Times New Roman"/>
                <w:sz w:val="24"/>
                <w:szCs w:val="24"/>
              </w:rPr>
              <w:t xml:space="preserve"> adjustment for T1 0, +3, -3...</w:t>
            </w:r>
          </w:p>
        </w:tc>
      </w:tr>
      <w:tr w:rsidR="00407F65" w:rsidRPr="00407F65" w14:paraId="44E5A46C" w14:textId="77777777" w:rsidTr="003837B1">
        <w:trPr>
          <w:trHeight w:val="279"/>
        </w:trPr>
        <w:tc>
          <w:tcPr>
            <w:tcW w:w="3760" w:type="dxa"/>
            <w:tcBorders>
              <w:top w:val="single" w:sz="3" w:space="0" w:color="000000"/>
              <w:left w:val="nil"/>
              <w:bottom w:val="single" w:sz="3" w:space="0" w:color="000000"/>
              <w:right w:val="nil"/>
            </w:tcBorders>
          </w:tcPr>
          <w:p w14:paraId="079CBB0B"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qpD1</w:t>
            </w:r>
          </w:p>
        </w:tc>
        <w:tc>
          <w:tcPr>
            <w:tcW w:w="4655" w:type="dxa"/>
            <w:tcBorders>
              <w:top w:val="single" w:sz="3" w:space="0" w:color="000000"/>
              <w:left w:val="nil"/>
              <w:bottom w:val="single" w:sz="3" w:space="0" w:color="000000"/>
              <w:right w:val="nil"/>
            </w:tcBorders>
          </w:tcPr>
          <w:p w14:paraId="22C04361"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qp</w:t>
            </w:r>
            <w:proofErr w:type="spellEnd"/>
            <w:r w:rsidRPr="00407F65">
              <w:rPr>
                <w:rFonts w:ascii="Calibri" w:eastAsia="Yu Mincho" w:hAnsi="Calibri" w:cs="Times New Roman"/>
                <w:sz w:val="24"/>
                <w:szCs w:val="24"/>
              </w:rPr>
              <w:t xml:space="preserve"> adjustment for D1 : 0, +3, -3...</w:t>
            </w:r>
          </w:p>
        </w:tc>
      </w:tr>
      <w:tr w:rsidR="00407F65" w:rsidRPr="00407F65" w14:paraId="3D5EF364" w14:textId="77777777" w:rsidTr="003837B1">
        <w:trPr>
          <w:trHeight w:val="279"/>
        </w:trPr>
        <w:tc>
          <w:tcPr>
            <w:tcW w:w="3760" w:type="dxa"/>
            <w:tcBorders>
              <w:top w:val="single" w:sz="3" w:space="0" w:color="000000"/>
              <w:left w:val="nil"/>
              <w:bottom w:val="single" w:sz="3" w:space="0" w:color="000000"/>
              <w:right w:val="nil"/>
            </w:tcBorders>
          </w:tcPr>
          <w:p w14:paraId="38E1A850"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constrainedPack</w:t>
            </w:r>
          </w:p>
        </w:tc>
        <w:tc>
          <w:tcPr>
            <w:tcW w:w="4655" w:type="dxa"/>
            <w:tcBorders>
              <w:top w:val="single" w:sz="3" w:space="0" w:color="000000"/>
              <w:left w:val="nil"/>
              <w:bottom w:val="single" w:sz="3" w:space="0" w:color="000000"/>
              <w:right w:val="nil"/>
            </w:tcBorders>
          </w:tcPr>
          <w:p w14:paraId="4402E02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Temporally consistent patch packing</w:t>
            </w:r>
          </w:p>
        </w:tc>
      </w:tr>
      <w:tr w:rsidR="00407F65" w:rsidRPr="00407F65" w14:paraId="376987A3" w14:textId="77777777" w:rsidTr="003837B1">
        <w:trPr>
          <w:trHeight w:val="550"/>
        </w:trPr>
        <w:tc>
          <w:tcPr>
            <w:tcW w:w="3760" w:type="dxa"/>
            <w:tcBorders>
              <w:top w:val="single" w:sz="3" w:space="0" w:color="000000"/>
              <w:left w:val="nil"/>
              <w:bottom w:val="single" w:sz="3" w:space="0" w:color="000000"/>
              <w:right w:val="nil"/>
            </w:tcBorders>
          </w:tcPr>
          <w:p w14:paraId="7EAC236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levelOfDetailX</w:t>
            </w:r>
            <w:proofErr w:type="spellEnd"/>
          </w:p>
        </w:tc>
        <w:tc>
          <w:tcPr>
            <w:tcW w:w="4655" w:type="dxa"/>
            <w:tcBorders>
              <w:top w:val="single" w:sz="3" w:space="0" w:color="000000"/>
              <w:left w:val="nil"/>
              <w:bottom w:val="single" w:sz="3" w:space="0" w:color="000000"/>
              <w:right w:val="nil"/>
            </w:tcBorders>
          </w:tcPr>
          <w:p w14:paraId="2CD6618F"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levelOfDetail</w:t>
            </w:r>
            <w:proofErr w:type="spellEnd"/>
            <w:r w:rsidRPr="00407F65">
              <w:rPr>
                <w:rFonts w:ascii="Calibri" w:eastAsia="Yu Mincho" w:hAnsi="Calibri" w:cs="Times New Roman"/>
                <w:sz w:val="24"/>
                <w:szCs w:val="24"/>
              </w:rPr>
              <w:t xml:space="preserve"> : X axis in 2D space (should be greater than 1)</w:t>
            </w:r>
          </w:p>
        </w:tc>
      </w:tr>
      <w:tr w:rsidR="00407F65" w:rsidRPr="00407F65" w14:paraId="42CC8B40" w14:textId="77777777" w:rsidTr="003837B1">
        <w:trPr>
          <w:trHeight w:val="550"/>
        </w:trPr>
        <w:tc>
          <w:tcPr>
            <w:tcW w:w="3760" w:type="dxa"/>
            <w:tcBorders>
              <w:top w:val="single" w:sz="3" w:space="0" w:color="000000"/>
              <w:left w:val="nil"/>
              <w:bottom w:val="single" w:sz="3" w:space="0" w:color="000000"/>
              <w:right w:val="nil"/>
            </w:tcBorders>
          </w:tcPr>
          <w:p w14:paraId="66854623"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lastRenderedPageBreak/>
              <w:t>levelOfDetailY</w:t>
            </w:r>
            <w:proofErr w:type="spellEnd"/>
          </w:p>
        </w:tc>
        <w:tc>
          <w:tcPr>
            <w:tcW w:w="4655" w:type="dxa"/>
            <w:tcBorders>
              <w:top w:val="single" w:sz="3" w:space="0" w:color="000000"/>
              <w:left w:val="nil"/>
              <w:bottom w:val="single" w:sz="3" w:space="0" w:color="000000"/>
              <w:right w:val="nil"/>
            </w:tcBorders>
          </w:tcPr>
          <w:p w14:paraId="21E0A953"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levelOfDetail</w:t>
            </w:r>
            <w:proofErr w:type="spellEnd"/>
            <w:r w:rsidRPr="00407F65">
              <w:rPr>
                <w:rFonts w:ascii="Calibri" w:eastAsia="Yu Mincho" w:hAnsi="Calibri" w:cs="Times New Roman"/>
                <w:sz w:val="24"/>
                <w:szCs w:val="24"/>
              </w:rPr>
              <w:t xml:space="preserve"> : Y axis in 2D space (should be greater than 1)</w:t>
            </w:r>
          </w:p>
        </w:tc>
      </w:tr>
      <w:tr w:rsidR="00407F65" w:rsidRPr="00407F65" w14:paraId="0B0BA5D8" w14:textId="77777777" w:rsidTr="003837B1">
        <w:trPr>
          <w:trHeight w:val="279"/>
        </w:trPr>
        <w:tc>
          <w:tcPr>
            <w:tcW w:w="3760" w:type="dxa"/>
            <w:tcBorders>
              <w:top w:val="single" w:sz="3" w:space="0" w:color="000000"/>
              <w:left w:val="nil"/>
              <w:bottom w:val="single" w:sz="3" w:space="0" w:color="000000"/>
              <w:right w:val="nil"/>
            </w:tcBorders>
          </w:tcPr>
          <w:p w14:paraId="3C06F5A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groupDilation</w:t>
            </w:r>
            <w:proofErr w:type="spellEnd"/>
          </w:p>
        </w:tc>
        <w:tc>
          <w:tcPr>
            <w:tcW w:w="4655" w:type="dxa"/>
            <w:tcBorders>
              <w:top w:val="single" w:sz="3" w:space="0" w:color="000000"/>
              <w:left w:val="nil"/>
              <w:bottom w:val="single" w:sz="3" w:space="0" w:color="000000"/>
              <w:right w:val="nil"/>
            </w:tcBorders>
          </w:tcPr>
          <w:p w14:paraId="720A2A74"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Group Dilation</w:t>
            </w:r>
          </w:p>
        </w:tc>
      </w:tr>
      <w:tr w:rsidR="00407F65" w:rsidRPr="00407F65" w14:paraId="6A90DF43" w14:textId="77777777" w:rsidTr="003837B1">
        <w:trPr>
          <w:trHeight w:val="279"/>
        </w:trPr>
        <w:tc>
          <w:tcPr>
            <w:tcW w:w="3760" w:type="dxa"/>
            <w:tcBorders>
              <w:top w:val="single" w:sz="3" w:space="0" w:color="000000"/>
              <w:left w:val="nil"/>
              <w:bottom w:val="single" w:sz="3" w:space="0" w:color="000000"/>
              <w:right w:val="nil"/>
            </w:tcBorders>
          </w:tcPr>
          <w:p w14:paraId="58E61321"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textureDilationOffLossless</w:t>
            </w:r>
          </w:p>
        </w:tc>
        <w:tc>
          <w:tcPr>
            <w:tcW w:w="4655" w:type="dxa"/>
            <w:tcBorders>
              <w:top w:val="single" w:sz="3" w:space="0" w:color="000000"/>
              <w:left w:val="nil"/>
              <w:bottom w:val="single" w:sz="3" w:space="0" w:color="000000"/>
              <w:right w:val="nil"/>
            </w:tcBorders>
          </w:tcPr>
          <w:p w14:paraId="0D78B3A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Group Dilation</w:t>
            </w:r>
          </w:p>
        </w:tc>
      </w:tr>
      <w:tr w:rsidR="00407F65" w:rsidRPr="00407F65" w14:paraId="1D3ADAD6" w14:textId="77777777" w:rsidTr="003837B1">
        <w:trPr>
          <w:trHeight w:val="550"/>
        </w:trPr>
        <w:tc>
          <w:tcPr>
            <w:tcW w:w="3760" w:type="dxa"/>
            <w:tcBorders>
              <w:top w:val="single" w:sz="3" w:space="0" w:color="000000"/>
              <w:left w:val="nil"/>
              <w:bottom w:val="single" w:sz="3" w:space="0" w:color="000000"/>
              <w:right w:val="nil"/>
            </w:tcBorders>
          </w:tcPr>
          <w:p w14:paraId="52D2062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offsetLossyOM</w:t>
            </w:r>
            <w:proofErr w:type="spellEnd"/>
          </w:p>
        </w:tc>
        <w:tc>
          <w:tcPr>
            <w:tcW w:w="4655" w:type="dxa"/>
            <w:tcBorders>
              <w:top w:val="single" w:sz="3" w:space="0" w:color="000000"/>
              <w:left w:val="nil"/>
              <w:bottom w:val="single" w:sz="3" w:space="0" w:color="000000"/>
              <w:right w:val="nil"/>
            </w:tcBorders>
          </w:tcPr>
          <w:p w14:paraId="5E41CBF8" w14:textId="77777777" w:rsidR="00407F65" w:rsidRPr="00407F65" w:rsidRDefault="00407F65" w:rsidP="00407F65">
            <w:pPr>
              <w:spacing w:line="259" w:lineRule="auto"/>
              <w:ind w:right="85"/>
              <w:rPr>
                <w:rFonts w:ascii="Calibri" w:eastAsia="Yu Mincho" w:hAnsi="Calibri" w:cs="Times New Roman"/>
                <w:sz w:val="24"/>
                <w:szCs w:val="24"/>
              </w:rPr>
            </w:pPr>
            <w:r w:rsidRPr="00407F65">
              <w:rPr>
                <w:rFonts w:ascii="Calibri" w:eastAsia="Yu Mincho" w:hAnsi="Calibri" w:cs="Times New Roman"/>
                <w:sz w:val="24"/>
                <w:szCs w:val="24"/>
              </w:rPr>
              <w:t>Value to be assigned to non-zero occupancy map positions</w:t>
            </w:r>
          </w:p>
        </w:tc>
      </w:tr>
      <w:tr w:rsidR="00407F65" w:rsidRPr="00407F65" w14:paraId="4BB2B2F3" w14:textId="77777777" w:rsidTr="003837B1">
        <w:trPr>
          <w:trHeight w:val="550"/>
        </w:trPr>
        <w:tc>
          <w:tcPr>
            <w:tcW w:w="3760" w:type="dxa"/>
            <w:tcBorders>
              <w:top w:val="single" w:sz="3" w:space="0" w:color="000000"/>
              <w:left w:val="nil"/>
              <w:bottom w:val="single" w:sz="3" w:space="0" w:color="000000"/>
              <w:right w:val="nil"/>
            </w:tcBorders>
          </w:tcPr>
          <w:p w14:paraId="75EA133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thresholdLossyOM</w:t>
            </w:r>
            <w:proofErr w:type="spellEnd"/>
          </w:p>
        </w:tc>
        <w:tc>
          <w:tcPr>
            <w:tcW w:w="4655" w:type="dxa"/>
            <w:tcBorders>
              <w:top w:val="single" w:sz="3" w:space="0" w:color="000000"/>
              <w:left w:val="nil"/>
              <w:bottom w:val="single" w:sz="3" w:space="0" w:color="000000"/>
              <w:right w:val="nil"/>
            </w:tcBorders>
          </w:tcPr>
          <w:p w14:paraId="2FF100A6"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Threshold for converting non-binary occupancy map to binary</w:t>
            </w:r>
          </w:p>
        </w:tc>
      </w:tr>
      <w:tr w:rsidR="00407F65" w:rsidRPr="00407F65" w14:paraId="5DF8B2DB" w14:textId="77777777" w:rsidTr="003837B1">
        <w:trPr>
          <w:trHeight w:val="550"/>
        </w:trPr>
        <w:tc>
          <w:tcPr>
            <w:tcW w:w="3760" w:type="dxa"/>
            <w:tcBorders>
              <w:top w:val="single" w:sz="3" w:space="0" w:color="000000"/>
              <w:left w:val="nil"/>
              <w:bottom w:val="single" w:sz="3" w:space="0" w:color="000000"/>
              <w:right w:val="nil"/>
            </w:tcBorders>
          </w:tcPr>
          <w:p w14:paraId="2187FB88"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prefilterLossyOM</w:t>
            </w:r>
            <w:proofErr w:type="spellEnd"/>
          </w:p>
        </w:tc>
        <w:tc>
          <w:tcPr>
            <w:tcW w:w="4655" w:type="dxa"/>
            <w:tcBorders>
              <w:top w:val="single" w:sz="3" w:space="0" w:color="000000"/>
              <w:left w:val="nil"/>
              <w:bottom w:val="single" w:sz="3" w:space="0" w:color="000000"/>
              <w:right w:val="nil"/>
            </w:tcBorders>
          </w:tcPr>
          <w:p w14:paraId="78C94F6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Selects whether the </w:t>
            </w:r>
            <w:proofErr w:type="spellStart"/>
            <w:r w:rsidRPr="00407F65">
              <w:rPr>
                <w:rFonts w:ascii="Calibri" w:eastAsia="Yu Mincho" w:hAnsi="Calibri" w:cs="Times New Roman"/>
                <w:sz w:val="24"/>
                <w:szCs w:val="24"/>
              </w:rPr>
              <w:t>occupany</w:t>
            </w:r>
            <w:proofErr w:type="spellEnd"/>
            <w:r w:rsidRPr="00407F65">
              <w:rPr>
                <w:rFonts w:ascii="Calibri" w:eastAsia="Yu Mincho" w:hAnsi="Calibri" w:cs="Times New Roman"/>
                <w:sz w:val="24"/>
                <w:szCs w:val="24"/>
              </w:rPr>
              <w:t xml:space="preserve"> map is prefiltered before lossy compression (default=false)</w:t>
            </w:r>
          </w:p>
        </w:tc>
      </w:tr>
      <w:tr w:rsidR="00407F65" w:rsidRPr="00407F65" w14:paraId="50F63708" w14:textId="77777777" w:rsidTr="003837B1">
        <w:trPr>
          <w:trHeight w:val="279"/>
        </w:trPr>
        <w:tc>
          <w:tcPr>
            <w:tcW w:w="3760" w:type="dxa"/>
            <w:tcBorders>
              <w:top w:val="single" w:sz="3" w:space="0" w:color="000000"/>
              <w:left w:val="nil"/>
              <w:bottom w:val="single" w:sz="3" w:space="0" w:color="000000"/>
              <w:right w:val="nil"/>
            </w:tcBorders>
          </w:tcPr>
          <w:p w14:paraId="28F2667C"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patchColorSubsampling</w:t>
            </w:r>
            <w:proofErr w:type="spellEnd"/>
          </w:p>
        </w:tc>
        <w:tc>
          <w:tcPr>
            <w:tcW w:w="4655" w:type="dxa"/>
            <w:tcBorders>
              <w:top w:val="single" w:sz="3" w:space="0" w:color="000000"/>
              <w:left w:val="nil"/>
              <w:bottom w:val="single" w:sz="3" w:space="0" w:color="000000"/>
              <w:right w:val="nil"/>
            </w:tcBorders>
          </w:tcPr>
          <w:p w14:paraId="76525E3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Enable per patch color sub-sampling</w:t>
            </w:r>
          </w:p>
        </w:tc>
      </w:tr>
      <w:tr w:rsidR="00407F65" w:rsidRPr="00407F65" w14:paraId="1719ECFF" w14:textId="77777777" w:rsidTr="003837B1">
        <w:trPr>
          <w:trHeight w:val="279"/>
        </w:trPr>
        <w:tc>
          <w:tcPr>
            <w:tcW w:w="3760" w:type="dxa"/>
            <w:tcBorders>
              <w:top w:val="single" w:sz="3" w:space="0" w:color="000000"/>
              <w:left w:val="nil"/>
              <w:bottom w:val="single" w:sz="3" w:space="0" w:color="000000"/>
              <w:right w:val="nil"/>
            </w:tcBorders>
          </w:tcPr>
          <w:p w14:paraId="10AA04E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deltaCoding</w:t>
            </w:r>
            <w:proofErr w:type="spellEnd"/>
          </w:p>
        </w:tc>
        <w:tc>
          <w:tcPr>
            <w:tcW w:w="4655" w:type="dxa"/>
            <w:tcBorders>
              <w:top w:val="single" w:sz="3" w:space="0" w:color="000000"/>
              <w:left w:val="nil"/>
              <w:bottom w:val="single" w:sz="3" w:space="0" w:color="000000"/>
              <w:right w:val="nil"/>
            </w:tcBorders>
          </w:tcPr>
          <w:p w14:paraId="658AC0F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Delta meta-data coding</w:t>
            </w:r>
          </w:p>
        </w:tc>
      </w:tr>
      <w:tr w:rsidR="00407F65" w:rsidRPr="00407F65" w14:paraId="2C197663" w14:textId="77777777" w:rsidTr="003837B1">
        <w:trPr>
          <w:trHeight w:val="550"/>
        </w:trPr>
        <w:tc>
          <w:tcPr>
            <w:tcW w:w="3760" w:type="dxa"/>
            <w:tcBorders>
              <w:top w:val="single" w:sz="3" w:space="0" w:color="000000"/>
              <w:left w:val="nil"/>
              <w:bottom w:val="single" w:sz="3" w:space="0" w:color="000000"/>
              <w:right w:val="nil"/>
            </w:tcBorders>
          </w:tcPr>
          <w:p w14:paraId="58A5B2A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maxNumRefAtalsList</w:t>
            </w:r>
            <w:proofErr w:type="spellEnd"/>
          </w:p>
        </w:tc>
        <w:tc>
          <w:tcPr>
            <w:tcW w:w="4655" w:type="dxa"/>
            <w:tcBorders>
              <w:top w:val="single" w:sz="3" w:space="0" w:color="000000"/>
              <w:left w:val="nil"/>
              <w:bottom w:val="single" w:sz="3" w:space="0" w:color="000000"/>
              <w:right w:val="nil"/>
            </w:tcBorders>
          </w:tcPr>
          <w:p w14:paraId="67C2829C" w14:textId="77777777" w:rsidR="00407F65" w:rsidRPr="00407F65" w:rsidRDefault="00407F65" w:rsidP="00407F65">
            <w:pPr>
              <w:spacing w:line="259" w:lineRule="auto"/>
              <w:jc w:val="both"/>
              <w:rPr>
                <w:rFonts w:ascii="Calibri" w:eastAsia="Yu Mincho" w:hAnsi="Calibri" w:cs="Times New Roman"/>
                <w:sz w:val="24"/>
                <w:szCs w:val="24"/>
              </w:rPr>
            </w:pPr>
            <w:r w:rsidRPr="00407F65">
              <w:rPr>
                <w:rFonts w:ascii="Calibri" w:eastAsia="Yu Mincho" w:hAnsi="Calibri" w:cs="Times New Roman"/>
                <w:sz w:val="24"/>
                <w:szCs w:val="24"/>
              </w:rPr>
              <w:t>maximum Number of Reference Patch list, default: 1</w:t>
            </w:r>
          </w:p>
        </w:tc>
      </w:tr>
      <w:tr w:rsidR="00407F65" w:rsidRPr="00407F65" w14:paraId="141FAF3B" w14:textId="77777777" w:rsidTr="003837B1">
        <w:trPr>
          <w:trHeight w:val="550"/>
        </w:trPr>
        <w:tc>
          <w:tcPr>
            <w:tcW w:w="3760" w:type="dxa"/>
            <w:tcBorders>
              <w:top w:val="single" w:sz="3" w:space="0" w:color="000000"/>
              <w:left w:val="nil"/>
              <w:bottom w:val="single" w:sz="3" w:space="0" w:color="000000"/>
              <w:right w:val="nil"/>
            </w:tcBorders>
          </w:tcPr>
          <w:p w14:paraId="67DF740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maxNumRefAtlasFrame</w:t>
            </w:r>
            <w:proofErr w:type="spellEnd"/>
          </w:p>
        </w:tc>
        <w:tc>
          <w:tcPr>
            <w:tcW w:w="4655" w:type="dxa"/>
            <w:tcBorders>
              <w:top w:val="single" w:sz="3" w:space="0" w:color="000000"/>
              <w:left w:val="nil"/>
              <w:bottom w:val="single" w:sz="3" w:space="0" w:color="000000"/>
              <w:right w:val="nil"/>
            </w:tcBorders>
          </w:tcPr>
          <w:p w14:paraId="02731600" w14:textId="77777777" w:rsidR="00407F65" w:rsidRPr="00407F65" w:rsidRDefault="00407F65" w:rsidP="00407F65">
            <w:pPr>
              <w:spacing w:line="259" w:lineRule="auto"/>
              <w:jc w:val="both"/>
              <w:rPr>
                <w:rFonts w:ascii="Calibri" w:eastAsia="Yu Mincho" w:hAnsi="Calibri" w:cs="Times New Roman"/>
                <w:sz w:val="24"/>
                <w:szCs w:val="24"/>
              </w:rPr>
            </w:pPr>
            <w:r w:rsidRPr="00407F65">
              <w:rPr>
                <w:rFonts w:ascii="Calibri" w:eastAsia="Yu Mincho" w:hAnsi="Calibri" w:cs="Times New Roman"/>
                <w:sz w:val="24"/>
                <w:szCs w:val="24"/>
              </w:rPr>
              <w:t>maximum Number of Reference Atlas Frame per list, default: 1</w:t>
            </w:r>
          </w:p>
        </w:tc>
      </w:tr>
      <w:tr w:rsidR="00407F65" w:rsidRPr="00407F65" w14:paraId="1D821533" w14:textId="77777777" w:rsidTr="003837B1">
        <w:trPr>
          <w:trHeight w:val="279"/>
        </w:trPr>
        <w:tc>
          <w:tcPr>
            <w:tcW w:w="3760" w:type="dxa"/>
            <w:tcBorders>
              <w:top w:val="single" w:sz="3" w:space="0" w:color="000000"/>
              <w:left w:val="nil"/>
              <w:bottom w:val="single" w:sz="3" w:space="0" w:color="000000"/>
              <w:right w:val="nil"/>
            </w:tcBorders>
          </w:tcPr>
          <w:p w14:paraId="1E922AE0"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pointLocalReconstruction</w:t>
            </w:r>
          </w:p>
        </w:tc>
        <w:tc>
          <w:tcPr>
            <w:tcW w:w="4655" w:type="dxa"/>
            <w:tcBorders>
              <w:top w:val="single" w:sz="3" w:space="0" w:color="000000"/>
              <w:left w:val="nil"/>
              <w:bottom w:val="single" w:sz="3" w:space="0" w:color="000000"/>
              <w:right w:val="nil"/>
            </w:tcBorders>
          </w:tcPr>
          <w:p w14:paraId="6883A5F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Use point local reconstruction</w:t>
            </w:r>
          </w:p>
        </w:tc>
      </w:tr>
      <w:tr w:rsidR="00407F65" w:rsidRPr="00407F65" w14:paraId="55F43ECE" w14:textId="77777777" w:rsidTr="003837B1">
        <w:trPr>
          <w:trHeight w:val="279"/>
        </w:trPr>
        <w:tc>
          <w:tcPr>
            <w:tcW w:w="3760" w:type="dxa"/>
            <w:tcBorders>
              <w:top w:val="single" w:sz="3" w:space="0" w:color="000000"/>
              <w:left w:val="nil"/>
              <w:bottom w:val="single" w:sz="3" w:space="0" w:color="000000"/>
              <w:right w:val="nil"/>
            </w:tcBorders>
          </w:tcPr>
          <w:p w14:paraId="227408AA"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mapCountMinus1</w:t>
            </w:r>
          </w:p>
        </w:tc>
        <w:tc>
          <w:tcPr>
            <w:tcW w:w="4655" w:type="dxa"/>
            <w:tcBorders>
              <w:top w:val="single" w:sz="3" w:space="0" w:color="000000"/>
              <w:left w:val="nil"/>
              <w:bottom w:val="single" w:sz="3" w:space="0" w:color="000000"/>
              <w:right w:val="nil"/>
            </w:tcBorders>
          </w:tcPr>
          <w:p w14:paraId="587D320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Numbers of layers (rename to maps?)</w:t>
            </w:r>
          </w:p>
        </w:tc>
      </w:tr>
      <w:tr w:rsidR="00407F65" w:rsidRPr="00407F65" w14:paraId="08C0D661" w14:textId="77777777" w:rsidTr="003837B1">
        <w:trPr>
          <w:trHeight w:val="279"/>
        </w:trPr>
        <w:tc>
          <w:tcPr>
            <w:tcW w:w="3760" w:type="dxa"/>
            <w:tcBorders>
              <w:top w:val="single" w:sz="3" w:space="0" w:color="000000"/>
              <w:left w:val="nil"/>
              <w:bottom w:val="single" w:sz="3" w:space="0" w:color="000000"/>
              <w:right w:val="nil"/>
            </w:tcBorders>
          </w:tcPr>
          <w:p w14:paraId="161A5B0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singleLayerPixelInterleaving</w:t>
            </w:r>
            <w:proofErr w:type="spellEnd"/>
          </w:p>
        </w:tc>
        <w:tc>
          <w:tcPr>
            <w:tcW w:w="4655" w:type="dxa"/>
            <w:tcBorders>
              <w:top w:val="single" w:sz="3" w:space="0" w:color="000000"/>
              <w:left w:val="nil"/>
              <w:bottom w:val="single" w:sz="3" w:space="0" w:color="000000"/>
              <w:right w:val="nil"/>
            </w:tcBorders>
          </w:tcPr>
          <w:p w14:paraId="0C21D3A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Use single layer pixel interleaving</w:t>
            </w:r>
          </w:p>
        </w:tc>
      </w:tr>
      <w:tr w:rsidR="00407F65" w:rsidRPr="00407F65" w14:paraId="0743D1CE" w14:textId="77777777" w:rsidTr="003837B1">
        <w:trPr>
          <w:trHeight w:val="279"/>
        </w:trPr>
        <w:tc>
          <w:tcPr>
            <w:tcW w:w="3760" w:type="dxa"/>
            <w:tcBorders>
              <w:top w:val="single" w:sz="3" w:space="0" w:color="000000"/>
              <w:left w:val="nil"/>
              <w:bottom w:val="single" w:sz="3" w:space="0" w:color="000000"/>
              <w:right w:val="nil"/>
            </w:tcBorders>
          </w:tcPr>
          <w:p w14:paraId="68ED099F"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removeDuplicatePoints</w:t>
            </w:r>
            <w:proofErr w:type="spellEnd"/>
          </w:p>
        </w:tc>
        <w:tc>
          <w:tcPr>
            <w:tcW w:w="4655" w:type="dxa"/>
            <w:tcBorders>
              <w:top w:val="single" w:sz="3" w:space="0" w:color="000000"/>
              <w:left w:val="nil"/>
              <w:bottom w:val="single" w:sz="3" w:space="0" w:color="000000"/>
              <w:right w:val="nil"/>
            </w:tcBorders>
          </w:tcPr>
          <w:p w14:paraId="6897166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Remove duplicate points(</w:t>
            </w:r>
          </w:p>
        </w:tc>
      </w:tr>
      <w:tr w:rsidR="00407F65" w:rsidRPr="00407F65" w14:paraId="2FBE76CE" w14:textId="77777777" w:rsidTr="003837B1">
        <w:trPr>
          <w:trHeight w:val="279"/>
        </w:trPr>
        <w:tc>
          <w:tcPr>
            <w:tcW w:w="3760" w:type="dxa"/>
            <w:tcBorders>
              <w:top w:val="single" w:sz="3" w:space="0" w:color="000000"/>
              <w:left w:val="nil"/>
              <w:bottom w:val="single" w:sz="3" w:space="0" w:color="000000"/>
              <w:right w:val="nil"/>
            </w:tcBorders>
          </w:tcPr>
          <w:p w14:paraId="4FD4718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surfaceSeparation</w:t>
            </w:r>
            <w:proofErr w:type="spellEnd"/>
          </w:p>
        </w:tc>
        <w:tc>
          <w:tcPr>
            <w:tcW w:w="4655" w:type="dxa"/>
            <w:tcBorders>
              <w:top w:val="single" w:sz="3" w:space="0" w:color="000000"/>
              <w:left w:val="nil"/>
              <w:bottom w:val="single" w:sz="3" w:space="0" w:color="000000"/>
              <w:right w:val="nil"/>
            </w:tcBorders>
          </w:tcPr>
          <w:p w14:paraId="2414098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surface separation</w:t>
            </w:r>
          </w:p>
        </w:tc>
      </w:tr>
      <w:tr w:rsidR="00407F65" w:rsidRPr="00407F65" w14:paraId="21747B49" w14:textId="77777777" w:rsidTr="003837B1">
        <w:trPr>
          <w:trHeight w:val="279"/>
        </w:trPr>
        <w:tc>
          <w:tcPr>
            <w:tcW w:w="3760" w:type="dxa"/>
            <w:tcBorders>
              <w:top w:val="single" w:sz="3" w:space="0" w:color="000000"/>
              <w:left w:val="nil"/>
              <w:bottom w:val="single" w:sz="3" w:space="0" w:color="000000"/>
              <w:right w:val="nil"/>
            </w:tcBorders>
          </w:tcPr>
          <w:p w14:paraId="38E092D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highGradientSeparation</w:t>
            </w:r>
            <w:proofErr w:type="spellEnd"/>
          </w:p>
        </w:tc>
        <w:tc>
          <w:tcPr>
            <w:tcW w:w="4655" w:type="dxa"/>
            <w:tcBorders>
              <w:top w:val="single" w:sz="3" w:space="0" w:color="000000"/>
              <w:left w:val="nil"/>
              <w:bottom w:val="single" w:sz="3" w:space="0" w:color="000000"/>
              <w:right w:val="nil"/>
            </w:tcBorders>
          </w:tcPr>
          <w:p w14:paraId="1A6EA31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Separate high gradient points from a patch</w:t>
            </w:r>
          </w:p>
        </w:tc>
      </w:tr>
      <w:tr w:rsidR="00407F65" w:rsidRPr="00407F65" w14:paraId="5E252AEF" w14:textId="77777777" w:rsidTr="003837B1">
        <w:trPr>
          <w:trHeight w:val="279"/>
        </w:trPr>
        <w:tc>
          <w:tcPr>
            <w:tcW w:w="3760" w:type="dxa"/>
            <w:tcBorders>
              <w:top w:val="single" w:sz="3" w:space="0" w:color="000000"/>
              <w:left w:val="nil"/>
              <w:bottom w:val="single" w:sz="3" w:space="0" w:color="000000"/>
              <w:right w:val="nil"/>
            </w:tcBorders>
          </w:tcPr>
          <w:p w14:paraId="0CAA5AA4"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minGradient</w:t>
            </w:r>
            <w:proofErr w:type="spellEnd"/>
          </w:p>
        </w:tc>
        <w:tc>
          <w:tcPr>
            <w:tcW w:w="4655" w:type="dxa"/>
            <w:tcBorders>
              <w:top w:val="single" w:sz="3" w:space="0" w:color="000000"/>
              <w:left w:val="nil"/>
              <w:bottom w:val="single" w:sz="3" w:space="0" w:color="000000"/>
              <w:right w:val="nil"/>
            </w:tcBorders>
          </w:tcPr>
          <w:p w14:paraId="7E64051D"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Minimun</w:t>
            </w:r>
            <w:proofErr w:type="spellEnd"/>
            <w:r w:rsidRPr="00407F65">
              <w:rPr>
                <w:rFonts w:ascii="Calibri" w:eastAsia="Yu Mincho" w:hAnsi="Calibri" w:cs="Times New Roman"/>
                <w:sz w:val="24"/>
                <w:szCs w:val="24"/>
              </w:rPr>
              <w:t xml:space="preserve"> gradient for a point to be separated</w:t>
            </w:r>
          </w:p>
        </w:tc>
      </w:tr>
      <w:tr w:rsidR="00407F65" w:rsidRPr="00407F65" w14:paraId="1B55216E" w14:textId="77777777" w:rsidTr="003837B1">
        <w:trPr>
          <w:trHeight w:val="550"/>
        </w:trPr>
        <w:tc>
          <w:tcPr>
            <w:tcW w:w="3760" w:type="dxa"/>
            <w:tcBorders>
              <w:top w:val="single" w:sz="3" w:space="0" w:color="000000"/>
              <w:left w:val="nil"/>
              <w:bottom w:val="single" w:sz="3" w:space="0" w:color="000000"/>
              <w:right w:val="nil"/>
            </w:tcBorders>
          </w:tcPr>
          <w:p w14:paraId="52ED075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minNumHighGradientPoints</w:t>
            </w:r>
            <w:proofErr w:type="spellEnd"/>
          </w:p>
        </w:tc>
        <w:tc>
          <w:tcPr>
            <w:tcW w:w="4655" w:type="dxa"/>
            <w:tcBorders>
              <w:top w:val="single" w:sz="3" w:space="0" w:color="000000"/>
              <w:left w:val="nil"/>
              <w:bottom w:val="single" w:sz="3" w:space="0" w:color="000000"/>
              <w:right w:val="nil"/>
            </w:tcBorders>
          </w:tcPr>
          <w:p w14:paraId="6A3F596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Minimum number of connected high gradient points to be separated from a patch</w:t>
            </w:r>
          </w:p>
        </w:tc>
      </w:tr>
      <w:tr w:rsidR="00407F65" w:rsidRPr="00407F65" w14:paraId="5440F114" w14:textId="77777777" w:rsidTr="003837B1">
        <w:trPr>
          <w:trHeight w:val="821"/>
        </w:trPr>
        <w:tc>
          <w:tcPr>
            <w:tcW w:w="3760" w:type="dxa"/>
            <w:tcBorders>
              <w:top w:val="single" w:sz="3" w:space="0" w:color="000000"/>
              <w:left w:val="nil"/>
              <w:bottom w:val="single" w:sz="3" w:space="0" w:color="000000"/>
              <w:right w:val="nil"/>
            </w:tcBorders>
          </w:tcPr>
          <w:p w14:paraId="2BF0331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packingStrategy</w:t>
            </w:r>
            <w:proofErr w:type="spellEnd"/>
          </w:p>
        </w:tc>
        <w:tc>
          <w:tcPr>
            <w:tcW w:w="4655" w:type="dxa"/>
            <w:tcBorders>
              <w:top w:val="single" w:sz="3" w:space="0" w:color="000000"/>
              <w:left w:val="nil"/>
              <w:bottom w:val="single" w:sz="3" w:space="0" w:color="000000"/>
              <w:right w:val="nil"/>
            </w:tcBorders>
          </w:tcPr>
          <w:p w14:paraId="38E56ADA" w14:textId="77777777" w:rsidR="00407F65" w:rsidRPr="00407F65" w:rsidRDefault="00407F65" w:rsidP="00407F65">
            <w:pPr>
              <w:spacing w:line="259" w:lineRule="auto"/>
              <w:ind w:right="424"/>
              <w:jc w:val="both"/>
              <w:rPr>
                <w:rFonts w:ascii="Calibri" w:eastAsia="Yu Mincho" w:hAnsi="Calibri" w:cs="Times New Roman"/>
                <w:sz w:val="24"/>
                <w:szCs w:val="24"/>
              </w:rPr>
            </w:pPr>
            <w:r w:rsidRPr="00407F65">
              <w:rPr>
                <w:rFonts w:ascii="Calibri" w:eastAsia="Yu Mincho" w:hAnsi="Calibri" w:cs="Times New Roman"/>
                <w:sz w:val="24"/>
                <w:szCs w:val="24"/>
              </w:rPr>
              <w:t xml:space="preserve">Patches packing strategy(0: anchor packing, 1(default): flexible packing, 2: </w:t>
            </w:r>
            <w:proofErr w:type="spellStart"/>
            <w:r w:rsidRPr="00407F65">
              <w:rPr>
                <w:rFonts w:ascii="Calibri" w:eastAsia="Yu Mincho" w:hAnsi="Calibri" w:cs="Times New Roman"/>
                <w:sz w:val="24"/>
                <w:szCs w:val="24"/>
              </w:rPr>
              <w:t>tetris</w:t>
            </w:r>
            <w:proofErr w:type="spellEnd"/>
            <w:r w:rsidRPr="00407F65">
              <w:rPr>
                <w:rFonts w:ascii="Calibri" w:eastAsia="Yu Mincho" w:hAnsi="Calibri" w:cs="Times New Roman"/>
                <w:sz w:val="24"/>
                <w:szCs w:val="24"/>
              </w:rPr>
              <w:t xml:space="preserve"> packing)</w:t>
            </w:r>
          </w:p>
        </w:tc>
      </w:tr>
      <w:tr w:rsidR="00407F65" w:rsidRPr="00407F65" w14:paraId="3AC92CEE" w14:textId="77777777" w:rsidTr="003837B1">
        <w:trPr>
          <w:trHeight w:val="550"/>
        </w:trPr>
        <w:tc>
          <w:tcPr>
            <w:tcW w:w="3760" w:type="dxa"/>
            <w:tcBorders>
              <w:top w:val="single" w:sz="3" w:space="0" w:color="000000"/>
              <w:left w:val="nil"/>
              <w:bottom w:val="single" w:sz="3" w:space="0" w:color="000000"/>
              <w:right w:val="nil"/>
            </w:tcBorders>
          </w:tcPr>
          <w:p w14:paraId="5A6D7BD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useEightOrientations</w:t>
            </w:r>
            <w:proofErr w:type="spellEnd"/>
          </w:p>
        </w:tc>
        <w:tc>
          <w:tcPr>
            <w:tcW w:w="4655" w:type="dxa"/>
            <w:tcBorders>
              <w:top w:val="single" w:sz="3" w:space="0" w:color="000000"/>
              <w:left w:val="nil"/>
              <w:bottom w:val="single" w:sz="3" w:space="0" w:color="000000"/>
              <w:right w:val="nil"/>
            </w:tcBorders>
          </w:tcPr>
          <w:p w14:paraId="353485F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Allow either 2 orientations (0(default): NULL</w:t>
            </w:r>
          </w:p>
          <w:p w14:paraId="3B049B5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AND SWAP), or 8 orientation (1)</w:t>
            </w:r>
          </w:p>
        </w:tc>
      </w:tr>
      <w:tr w:rsidR="00407F65" w:rsidRPr="00407F65" w14:paraId="61009DAC" w14:textId="77777777" w:rsidTr="003837B1">
        <w:trPr>
          <w:trHeight w:val="550"/>
        </w:trPr>
        <w:tc>
          <w:tcPr>
            <w:tcW w:w="3760" w:type="dxa"/>
            <w:tcBorders>
              <w:top w:val="single" w:sz="3" w:space="0" w:color="000000"/>
              <w:left w:val="nil"/>
              <w:bottom w:val="single" w:sz="3" w:space="0" w:color="000000"/>
              <w:right w:val="nil"/>
            </w:tcBorders>
          </w:tcPr>
          <w:p w14:paraId="52CD80C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safeGuardDistance</w:t>
            </w:r>
            <w:proofErr w:type="spellEnd"/>
          </w:p>
        </w:tc>
        <w:tc>
          <w:tcPr>
            <w:tcW w:w="4655" w:type="dxa"/>
            <w:tcBorders>
              <w:top w:val="single" w:sz="3" w:space="0" w:color="000000"/>
              <w:left w:val="nil"/>
              <w:bottom w:val="single" w:sz="3" w:space="0" w:color="000000"/>
              <w:right w:val="nil"/>
            </w:tcBorders>
          </w:tcPr>
          <w:p w14:paraId="30D11AD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empty blocks that must exist between the patches (default=1)</w:t>
            </w:r>
          </w:p>
        </w:tc>
      </w:tr>
      <w:tr w:rsidR="00407F65" w:rsidRPr="00407F65" w14:paraId="20A380A4" w14:textId="77777777" w:rsidTr="003837B1">
        <w:trPr>
          <w:trHeight w:val="1092"/>
        </w:trPr>
        <w:tc>
          <w:tcPr>
            <w:tcW w:w="3760" w:type="dxa"/>
            <w:tcBorders>
              <w:top w:val="single" w:sz="3" w:space="0" w:color="000000"/>
              <w:left w:val="nil"/>
              <w:bottom w:val="single" w:sz="3" w:space="0" w:color="000000"/>
              <w:right w:val="nil"/>
            </w:tcBorders>
          </w:tcPr>
          <w:p w14:paraId="6FADC651"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textureBGFill</w:t>
            </w:r>
          </w:p>
        </w:tc>
        <w:tc>
          <w:tcPr>
            <w:tcW w:w="4655" w:type="dxa"/>
            <w:tcBorders>
              <w:top w:val="single" w:sz="3" w:space="0" w:color="000000"/>
              <w:left w:val="nil"/>
              <w:bottom w:val="single" w:sz="3" w:space="0" w:color="000000"/>
              <w:right w:val="nil"/>
            </w:tcBorders>
          </w:tcPr>
          <w:p w14:paraId="789E14C6" w14:textId="77777777" w:rsidR="00407F65" w:rsidRPr="00407F65" w:rsidRDefault="00407F65" w:rsidP="00407F65">
            <w:pPr>
              <w:spacing w:line="270" w:lineRule="auto"/>
              <w:ind w:right="48"/>
              <w:rPr>
                <w:rFonts w:ascii="Calibri" w:eastAsia="Yu Mincho" w:hAnsi="Calibri" w:cs="Times New Roman"/>
                <w:sz w:val="24"/>
                <w:szCs w:val="24"/>
              </w:rPr>
            </w:pPr>
            <w:r w:rsidRPr="00407F65">
              <w:rPr>
                <w:rFonts w:ascii="Calibri" w:eastAsia="Yu Mincho" w:hAnsi="Calibri" w:cs="Times New Roman"/>
                <w:sz w:val="24"/>
                <w:szCs w:val="24"/>
              </w:rPr>
              <w:t xml:space="preserve">Selects the background filling operation for texture only (0: patch-edge extension, </w:t>
            </w:r>
            <w:r w:rsidRPr="00407F65">
              <w:rPr>
                <w:rFonts w:ascii="Calibri" w:eastAsia="Yu Mincho" w:hAnsi="Calibri" w:cs="Times New Roman"/>
                <w:sz w:val="24"/>
                <w:szCs w:val="24"/>
              </w:rPr>
              <w:lastRenderedPageBreak/>
              <w:t>1(default): smoothed push-pull algorithm), 2:</w:t>
            </w:r>
          </w:p>
          <w:p w14:paraId="638FD9C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harmonic background filling</w:t>
            </w:r>
          </w:p>
        </w:tc>
      </w:tr>
      <w:tr w:rsidR="00407F65" w:rsidRPr="00407F65" w14:paraId="56A931BB" w14:textId="77777777" w:rsidTr="003837B1">
        <w:trPr>
          <w:trHeight w:val="821"/>
        </w:trPr>
        <w:tc>
          <w:tcPr>
            <w:tcW w:w="3760" w:type="dxa"/>
            <w:tcBorders>
              <w:top w:val="single" w:sz="3" w:space="0" w:color="000000"/>
              <w:left w:val="nil"/>
              <w:bottom w:val="single" w:sz="3" w:space="0" w:color="000000"/>
              <w:right w:val="nil"/>
            </w:tcBorders>
          </w:tcPr>
          <w:p w14:paraId="3B8ACE06"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lastRenderedPageBreak/>
              <w:t>lossyRawPointsPatch</w:t>
            </w:r>
          </w:p>
        </w:tc>
        <w:tc>
          <w:tcPr>
            <w:tcW w:w="4655" w:type="dxa"/>
            <w:tcBorders>
              <w:top w:val="single" w:sz="3" w:space="0" w:color="000000"/>
              <w:left w:val="nil"/>
              <w:bottom w:val="single" w:sz="3" w:space="0" w:color="000000"/>
              <w:right w:val="nil"/>
            </w:tcBorders>
          </w:tcPr>
          <w:p w14:paraId="570E89BB" w14:textId="77777777" w:rsidR="00407F65" w:rsidRPr="00407F65" w:rsidRDefault="00407F65" w:rsidP="00407F65">
            <w:pPr>
              <w:spacing w:line="257" w:lineRule="auto"/>
              <w:rPr>
                <w:rFonts w:ascii="Calibri" w:eastAsia="Yu Mincho" w:hAnsi="Calibri" w:cs="Times New Roman"/>
                <w:sz w:val="24"/>
                <w:szCs w:val="24"/>
              </w:rPr>
            </w:pPr>
            <w:r w:rsidRPr="00407F65">
              <w:rPr>
                <w:rFonts w:ascii="Calibri" w:eastAsia="Yu Mincho" w:hAnsi="Calibri" w:cs="Times New Roman"/>
                <w:sz w:val="24"/>
                <w:szCs w:val="24"/>
              </w:rPr>
              <w:t>Lossy raw points patch(0: no lossy raw points patch, 1: enable lossy raw points patch</w:t>
            </w:r>
          </w:p>
          <w:p w14:paraId="63C6A4B2"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(default=0)</w:t>
            </w:r>
          </w:p>
        </w:tc>
      </w:tr>
      <w:tr w:rsidR="00407F65" w:rsidRPr="00407F65" w14:paraId="1971A568" w14:textId="77777777" w:rsidTr="003837B1">
        <w:tblPrEx>
          <w:tblCellMar>
            <w:top w:w="0" w:type="dxa"/>
            <w:right w:w="0" w:type="dxa"/>
          </w:tblCellMar>
        </w:tblPrEx>
        <w:trPr>
          <w:trHeight w:val="821"/>
        </w:trPr>
        <w:tc>
          <w:tcPr>
            <w:tcW w:w="3760" w:type="dxa"/>
          </w:tcPr>
          <w:p w14:paraId="33E5B072"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minNormSumOfInvDist4MP</w:t>
            </w:r>
          </w:p>
          <w:p w14:paraId="0DAED345"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 xml:space="preserve">     Selection</w:t>
            </w:r>
          </w:p>
        </w:tc>
        <w:tc>
          <w:tcPr>
            <w:tcW w:w="4655" w:type="dxa"/>
          </w:tcPr>
          <w:p w14:paraId="06EBA6FB" w14:textId="77777777" w:rsidR="00407F65" w:rsidRPr="00407F65" w:rsidRDefault="00407F65" w:rsidP="00407F65">
            <w:pPr>
              <w:jc w:val="both"/>
              <w:rPr>
                <w:rFonts w:ascii="Calibri" w:eastAsia="Yu Mincho" w:hAnsi="Calibri" w:cs="Times New Roman"/>
                <w:sz w:val="24"/>
                <w:szCs w:val="24"/>
              </w:rPr>
            </w:pPr>
            <w:r w:rsidRPr="00407F65">
              <w:rPr>
                <w:rFonts w:ascii="Calibri" w:eastAsia="Yu Mincho" w:hAnsi="Calibri" w:cs="Times New Roman"/>
                <w:sz w:val="24"/>
                <w:szCs w:val="24"/>
              </w:rPr>
              <w:t>Minimum normalized sum of inverse distance for raw points selection: double value between 0.0 and 1.0 (default=0.35)</w:t>
            </w:r>
          </w:p>
        </w:tc>
      </w:tr>
      <w:tr w:rsidR="00407F65" w:rsidRPr="00407F65" w14:paraId="73788F26" w14:textId="77777777" w:rsidTr="003837B1">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37E33F6E"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lossyRawPointPatchGeoQP</w:t>
            </w:r>
            <w:proofErr w:type="spellEnd"/>
          </w:p>
        </w:tc>
        <w:tc>
          <w:tcPr>
            <w:tcW w:w="4655" w:type="dxa"/>
            <w:tcBorders>
              <w:top w:val="single" w:sz="3" w:space="0" w:color="000000"/>
              <w:left w:val="nil"/>
              <w:bottom w:val="single" w:sz="3" w:space="0" w:color="000000"/>
              <w:right w:val="nil"/>
            </w:tcBorders>
          </w:tcPr>
          <w:p w14:paraId="24051EBA" w14:textId="77777777" w:rsidR="00407F65" w:rsidRPr="00407F65" w:rsidRDefault="00407F65" w:rsidP="00407F65">
            <w:pPr>
              <w:spacing w:line="259" w:lineRule="auto"/>
              <w:ind w:right="31"/>
              <w:rPr>
                <w:rFonts w:ascii="Calibri" w:eastAsia="Yu Mincho" w:hAnsi="Calibri" w:cs="Times New Roman"/>
                <w:sz w:val="24"/>
                <w:szCs w:val="24"/>
              </w:rPr>
            </w:pPr>
            <w:r w:rsidRPr="00407F65">
              <w:rPr>
                <w:rFonts w:ascii="Calibri" w:eastAsia="Yu Mincho" w:hAnsi="Calibri" w:cs="Times New Roman"/>
                <w:sz w:val="24"/>
                <w:szCs w:val="24"/>
              </w:rPr>
              <w:t>QP value for geometry in lossy raw points patch (default=4)</w:t>
            </w:r>
          </w:p>
        </w:tc>
      </w:tr>
      <w:tr w:rsidR="00407F65" w:rsidRPr="00407F65" w14:paraId="57F04498" w14:textId="77777777" w:rsidTr="003837B1">
        <w:tblPrEx>
          <w:tblCellMar>
            <w:top w:w="36" w:type="dxa"/>
            <w:right w:w="115" w:type="dxa"/>
          </w:tblCellMar>
        </w:tblPrEx>
        <w:trPr>
          <w:trHeight w:val="1092"/>
        </w:trPr>
        <w:tc>
          <w:tcPr>
            <w:tcW w:w="3760" w:type="dxa"/>
            <w:tcBorders>
              <w:top w:val="single" w:sz="3" w:space="0" w:color="000000"/>
              <w:left w:val="nil"/>
              <w:bottom w:val="single" w:sz="3" w:space="0" w:color="000000"/>
              <w:right w:val="nil"/>
            </w:tcBorders>
          </w:tcPr>
          <w:p w14:paraId="73188CE1"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globalPatchAllocation</w:t>
            </w:r>
          </w:p>
        </w:tc>
        <w:tc>
          <w:tcPr>
            <w:tcW w:w="4655" w:type="dxa"/>
            <w:tcBorders>
              <w:top w:val="single" w:sz="3" w:space="0" w:color="000000"/>
              <w:left w:val="nil"/>
              <w:bottom w:val="single" w:sz="3" w:space="0" w:color="000000"/>
              <w:right w:val="nil"/>
            </w:tcBorders>
          </w:tcPr>
          <w:p w14:paraId="0FE1791F" w14:textId="77777777" w:rsidR="00407F65" w:rsidRPr="00407F65" w:rsidRDefault="00407F65" w:rsidP="00407F65">
            <w:pPr>
              <w:spacing w:line="259" w:lineRule="auto"/>
              <w:ind w:right="588"/>
              <w:jc w:val="both"/>
              <w:rPr>
                <w:rFonts w:ascii="Calibri" w:eastAsia="Yu Mincho" w:hAnsi="Calibri" w:cs="Times New Roman"/>
                <w:sz w:val="24"/>
                <w:szCs w:val="24"/>
              </w:rPr>
            </w:pPr>
            <w:r w:rsidRPr="00407F65">
              <w:rPr>
                <w:rFonts w:ascii="Calibri" w:eastAsia="Yu Mincho" w:hAnsi="Calibri" w:cs="Times New Roman"/>
                <w:sz w:val="24"/>
                <w:szCs w:val="24"/>
              </w:rPr>
              <w:t xml:space="preserve">Global temporally consistent patch allocation.(0: anchor’s packing method(default), 1: </w:t>
            </w:r>
            <w:proofErr w:type="spellStart"/>
            <w:r w:rsidRPr="00407F65">
              <w:rPr>
                <w:rFonts w:ascii="Calibri" w:eastAsia="Yu Mincho" w:hAnsi="Calibri" w:cs="Times New Roman"/>
                <w:sz w:val="24"/>
                <w:szCs w:val="24"/>
              </w:rPr>
              <w:t>gpa</w:t>
            </w:r>
            <w:proofErr w:type="spellEnd"/>
            <w:r w:rsidRPr="00407F65">
              <w:rPr>
                <w:rFonts w:ascii="Calibri" w:eastAsia="Yu Mincho" w:hAnsi="Calibri" w:cs="Times New Roman"/>
                <w:sz w:val="24"/>
                <w:szCs w:val="24"/>
              </w:rPr>
              <w:t xml:space="preserve"> algorithm, 2: </w:t>
            </w:r>
            <w:proofErr w:type="spellStart"/>
            <w:r w:rsidRPr="00407F65">
              <w:rPr>
                <w:rFonts w:ascii="Calibri" w:eastAsia="Yu Mincho" w:hAnsi="Calibri" w:cs="Times New Roman"/>
                <w:sz w:val="24"/>
                <w:szCs w:val="24"/>
              </w:rPr>
              <w:t>gtp</w:t>
            </w:r>
            <w:proofErr w:type="spellEnd"/>
            <w:r w:rsidRPr="00407F65">
              <w:rPr>
                <w:rFonts w:ascii="Calibri" w:eastAsia="Yu Mincho" w:hAnsi="Calibri" w:cs="Times New Roman"/>
                <w:sz w:val="24"/>
                <w:szCs w:val="24"/>
              </w:rPr>
              <w:t xml:space="preserve"> algorithm)</w:t>
            </w:r>
          </w:p>
        </w:tc>
      </w:tr>
      <w:tr w:rsidR="00407F65" w:rsidRPr="00407F65" w14:paraId="40442E22" w14:textId="77777777" w:rsidTr="003837B1">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37846D1C"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globalPackingStrategyGOF</w:t>
            </w:r>
            <w:proofErr w:type="spellEnd"/>
          </w:p>
        </w:tc>
        <w:tc>
          <w:tcPr>
            <w:tcW w:w="4655" w:type="dxa"/>
            <w:tcBorders>
              <w:top w:val="single" w:sz="3" w:space="0" w:color="000000"/>
              <w:left w:val="nil"/>
              <w:bottom w:val="single" w:sz="3" w:space="0" w:color="000000"/>
              <w:right w:val="nil"/>
            </w:tcBorders>
          </w:tcPr>
          <w:p w14:paraId="6E5AA89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frames to pack globally (0:(entire</w:t>
            </w:r>
          </w:p>
          <w:p w14:paraId="27032F8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GOF))</w:t>
            </w:r>
          </w:p>
        </w:tc>
      </w:tr>
      <w:tr w:rsidR="00407F65" w:rsidRPr="00407F65" w14:paraId="58744BB0" w14:textId="77777777" w:rsidTr="003837B1">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12AA9623"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globalPackingStrategyReset</w:t>
            </w:r>
            <w:proofErr w:type="spellEnd"/>
          </w:p>
        </w:tc>
        <w:tc>
          <w:tcPr>
            <w:tcW w:w="4655" w:type="dxa"/>
            <w:tcBorders>
              <w:top w:val="single" w:sz="3" w:space="0" w:color="000000"/>
              <w:left w:val="nil"/>
              <w:bottom w:val="single" w:sz="3" w:space="0" w:color="000000"/>
              <w:right w:val="nil"/>
            </w:tcBorders>
          </w:tcPr>
          <w:p w14:paraId="354E70A4" w14:textId="77777777" w:rsidR="00407F65" w:rsidRPr="00407F65" w:rsidRDefault="00407F65" w:rsidP="00407F65">
            <w:pPr>
              <w:spacing w:after="25" w:line="259" w:lineRule="auto"/>
              <w:rPr>
                <w:rFonts w:ascii="Calibri" w:eastAsia="Yu Mincho" w:hAnsi="Calibri" w:cs="Times New Roman"/>
                <w:sz w:val="24"/>
                <w:szCs w:val="24"/>
              </w:rPr>
            </w:pPr>
            <w:r w:rsidRPr="00407F65">
              <w:rPr>
                <w:rFonts w:ascii="Calibri" w:eastAsia="Yu Mincho" w:hAnsi="Calibri" w:cs="Times New Roman"/>
                <w:sz w:val="24"/>
                <w:szCs w:val="24"/>
              </w:rPr>
              <w:t>Remove the reference to the previous frame</w:t>
            </w:r>
          </w:p>
          <w:p w14:paraId="1D4418B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(0(default), 1)</w:t>
            </w:r>
          </w:p>
        </w:tc>
      </w:tr>
      <w:tr w:rsidR="00407F65" w:rsidRPr="00407F65" w14:paraId="36115FCF" w14:textId="77777777" w:rsidTr="003837B1">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008895C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globalPackingStrategyThreshold</w:t>
            </w:r>
            <w:proofErr w:type="spellEnd"/>
          </w:p>
        </w:tc>
        <w:tc>
          <w:tcPr>
            <w:tcW w:w="4655" w:type="dxa"/>
            <w:tcBorders>
              <w:top w:val="single" w:sz="3" w:space="0" w:color="000000"/>
              <w:left w:val="nil"/>
              <w:bottom w:val="single" w:sz="3" w:space="0" w:color="000000"/>
              <w:right w:val="nil"/>
            </w:tcBorders>
          </w:tcPr>
          <w:p w14:paraId="12E6A9EB" w14:textId="77777777" w:rsidR="00407F65" w:rsidRPr="00407F65" w:rsidRDefault="00407F65" w:rsidP="00407F65">
            <w:pPr>
              <w:spacing w:line="259" w:lineRule="auto"/>
              <w:ind w:right="92"/>
              <w:rPr>
                <w:rFonts w:ascii="Calibri" w:eastAsia="Yu Mincho" w:hAnsi="Calibri" w:cs="Times New Roman"/>
                <w:sz w:val="24"/>
                <w:szCs w:val="24"/>
              </w:rPr>
            </w:pPr>
            <w:r w:rsidRPr="00407F65">
              <w:rPr>
                <w:rFonts w:ascii="Calibri" w:eastAsia="Yu Mincho" w:hAnsi="Calibri" w:cs="Times New Roman"/>
                <w:sz w:val="24"/>
                <w:szCs w:val="24"/>
              </w:rPr>
              <w:t>matched patches area ratio threshold (decides if connections are valid or not, 0(default))</w:t>
            </w:r>
          </w:p>
        </w:tc>
      </w:tr>
      <w:tr w:rsidR="00407F65" w:rsidRPr="00407F65" w14:paraId="4478FC2E"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5395597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patchPrecedenceOrder</w:t>
            </w:r>
            <w:proofErr w:type="spellEnd"/>
          </w:p>
        </w:tc>
        <w:tc>
          <w:tcPr>
            <w:tcW w:w="4655" w:type="dxa"/>
            <w:tcBorders>
              <w:top w:val="single" w:sz="3" w:space="0" w:color="000000"/>
              <w:left w:val="nil"/>
              <w:bottom w:val="single" w:sz="3" w:space="0" w:color="000000"/>
              <w:right w:val="nil"/>
            </w:tcBorders>
          </w:tcPr>
          <w:p w14:paraId="2395CA27"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Order of patches</w:t>
            </w:r>
          </w:p>
        </w:tc>
      </w:tr>
      <w:tr w:rsidR="00407F65" w:rsidRPr="00407F65" w14:paraId="41068F3C" w14:textId="77777777" w:rsidTr="003837B1">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706F4B8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lowDelayEncoding</w:t>
            </w:r>
            <w:proofErr w:type="spellEnd"/>
          </w:p>
        </w:tc>
        <w:tc>
          <w:tcPr>
            <w:tcW w:w="4655" w:type="dxa"/>
            <w:tcBorders>
              <w:top w:val="single" w:sz="3" w:space="0" w:color="000000"/>
              <w:left w:val="nil"/>
              <w:bottom w:val="single" w:sz="3" w:space="0" w:color="000000"/>
              <w:right w:val="nil"/>
            </w:tcBorders>
          </w:tcPr>
          <w:p w14:paraId="78B13336" w14:textId="77777777" w:rsidR="00407F65" w:rsidRPr="00407F65" w:rsidRDefault="00407F65" w:rsidP="00407F65">
            <w:pPr>
              <w:spacing w:line="259" w:lineRule="auto"/>
              <w:ind w:right="79"/>
              <w:rPr>
                <w:rFonts w:ascii="Calibri" w:eastAsia="Yu Mincho" w:hAnsi="Calibri" w:cs="Times New Roman"/>
                <w:sz w:val="24"/>
                <w:szCs w:val="24"/>
              </w:rPr>
            </w:pPr>
            <w:r w:rsidRPr="00407F65">
              <w:rPr>
                <w:rFonts w:ascii="Calibri" w:eastAsia="Yu Mincho" w:hAnsi="Calibri" w:cs="Times New Roman"/>
                <w:sz w:val="24"/>
                <w:szCs w:val="24"/>
              </w:rPr>
              <w:t>Low Delay encoding (0(default): do nothing, 1: does not allow overlap of patches bounding boxes for low delay encoding)</w:t>
            </w:r>
          </w:p>
        </w:tc>
      </w:tr>
      <w:tr w:rsidR="00407F65" w:rsidRPr="00407F65" w14:paraId="46BDA56B" w14:textId="77777777" w:rsidTr="003837B1">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33B1CAF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geometryPadding</w:t>
            </w:r>
            <w:proofErr w:type="spellEnd"/>
          </w:p>
        </w:tc>
        <w:tc>
          <w:tcPr>
            <w:tcW w:w="4655" w:type="dxa"/>
            <w:tcBorders>
              <w:top w:val="single" w:sz="3" w:space="0" w:color="000000"/>
              <w:left w:val="nil"/>
              <w:bottom w:val="single" w:sz="3" w:space="0" w:color="000000"/>
              <w:right w:val="nil"/>
            </w:tcBorders>
          </w:tcPr>
          <w:p w14:paraId="46C3205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Selects the background filling operation for geometry (0: anchor, 1(default): 3D geometry padding)</w:t>
            </w:r>
          </w:p>
        </w:tc>
      </w:tr>
      <w:tr w:rsidR="00407F65" w:rsidRPr="00407F65" w14:paraId="43D922A7" w14:textId="77777777" w:rsidTr="003837B1">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747FC998"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apply3dMotionCompensation</w:t>
            </w:r>
          </w:p>
        </w:tc>
        <w:tc>
          <w:tcPr>
            <w:tcW w:w="4655" w:type="dxa"/>
            <w:tcBorders>
              <w:top w:val="single" w:sz="3" w:space="0" w:color="000000"/>
              <w:left w:val="nil"/>
              <w:bottom w:val="single" w:sz="3" w:space="0" w:color="000000"/>
              <w:right w:val="nil"/>
            </w:tcBorders>
          </w:tcPr>
          <w:p w14:paraId="6565B03F" w14:textId="77777777" w:rsidR="00407F65" w:rsidRPr="00407F65" w:rsidRDefault="00407F65" w:rsidP="00407F65">
            <w:pPr>
              <w:spacing w:line="257" w:lineRule="auto"/>
              <w:rPr>
                <w:rFonts w:ascii="Calibri" w:eastAsia="Yu Mincho" w:hAnsi="Calibri" w:cs="Times New Roman"/>
                <w:sz w:val="24"/>
                <w:szCs w:val="24"/>
              </w:rPr>
            </w:pPr>
            <w:r w:rsidRPr="00407F65">
              <w:rPr>
                <w:rFonts w:ascii="Calibri" w:eastAsia="Yu Mincho" w:hAnsi="Calibri" w:cs="Times New Roman"/>
                <w:sz w:val="24"/>
                <w:szCs w:val="24"/>
              </w:rPr>
              <w:t xml:space="preserve">Use </w:t>
            </w:r>
            <w:proofErr w:type="spellStart"/>
            <w:r w:rsidRPr="00407F65">
              <w:rPr>
                <w:rFonts w:ascii="Calibri" w:eastAsia="Yu Mincho" w:hAnsi="Calibri" w:cs="Times New Roman"/>
                <w:sz w:val="24"/>
                <w:szCs w:val="24"/>
              </w:rPr>
              <w:t>auxilliary</w:t>
            </w:r>
            <w:proofErr w:type="spellEnd"/>
            <w:r w:rsidRPr="00407F65">
              <w:rPr>
                <w:rFonts w:ascii="Calibri" w:eastAsia="Yu Mincho" w:hAnsi="Calibri" w:cs="Times New Roman"/>
                <w:sz w:val="24"/>
                <w:szCs w:val="24"/>
              </w:rPr>
              <w:t xml:space="preserve"> information for 3d motion compensation.(0: conventional video coding,</w:t>
            </w:r>
          </w:p>
          <w:p w14:paraId="09274D9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1: 3D motion compensated)</w:t>
            </w:r>
          </w:p>
        </w:tc>
      </w:tr>
      <w:tr w:rsidR="00407F65" w:rsidRPr="00407F65" w14:paraId="0C90178A"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7C13375B"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geometry3dCoordinatesBitdepth</w:t>
            </w:r>
          </w:p>
        </w:tc>
        <w:tc>
          <w:tcPr>
            <w:tcW w:w="4655" w:type="dxa"/>
            <w:tcBorders>
              <w:top w:val="single" w:sz="3" w:space="0" w:color="000000"/>
              <w:left w:val="nil"/>
              <w:bottom w:val="single" w:sz="3" w:space="0" w:color="000000"/>
              <w:right w:val="nil"/>
            </w:tcBorders>
          </w:tcPr>
          <w:p w14:paraId="083FA455"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Bit depth of </w:t>
            </w:r>
            <w:proofErr w:type="spellStart"/>
            <w:r w:rsidRPr="00407F65">
              <w:rPr>
                <w:rFonts w:ascii="Calibri" w:eastAsia="Yu Mincho" w:hAnsi="Calibri" w:cs="Times New Roman"/>
                <w:sz w:val="24"/>
                <w:szCs w:val="24"/>
              </w:rPr>
              <w:t>geomtery</w:t>
            </w:r>
            <w:proofErr w:type="spellEnd"/>
            <w:r w:rsidRPr="00407F65">
              <w:rPr>
                <w:rFonts w:ascii="Calibri" w:eastAsia="Yu Mincho" w:hAnsi="Calibri" w:cs="Times New Roman"/>
                <w:sz w:val="24"/>
                <w:szCs w:val="24"/>
              </w:rPr>
              <w:t xml:space="preserve"> 3D coordinates</w:t>
            </w:r>
          </w:p>
        </w:tc>
      </w:tr>
      <w:tr w:rsidR="00407F65" w:rsidRPr="00407F65" w14:paraId="3FB59D49"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0EE3C7A0"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geometryNominal2dBitdepth</w:t>
            </w:r>
          </w:p>
        </w:tc>
        <w:tc>
          <w:tcPr>
            <w:tcW w:w="4655" w:type="dxa"/>
            <w:tcBorders>
              <w:top w:val="single" w:sz="3" w:space="0" w:color="000000"/>
              <w:left w:val="nil"/>
              <w:bottom w:val="single" w:sz="3" w:space="0" w:color="000000"/>
              <w:right w:val="nil"/>
            </w:tcBorders>
          </w:tcPr>
          <w:p w14:paraId="536E0B55"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Bit depth of geometry 2D</w:t>
            </w:r>
          </w:p>
        </w:tc>
      </w:tr>
      <w:tr w:rsidR="00407F65" w:rsidRPr="00407F65" w14:paraId="45748CAC"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355FD874"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nbPlrmMode</w:t>
            </w:r>
            <w:proofErr w:type="spellEnd"/>
          </w:p>
        </w:tc>
        <w:tc>
          <w:tcPr>
            <w:tcW w:w="4655" w:type="dxa"/>
            <w:tcBorders>
              <w:top w:val="single" w:sz="3" w:space="0" w:color="000000"/>
              <w:left w:val="nil"/>
              <w:bottom w:val="single" w:sz="3" w:space="0" w:color="000000"/>
              <w:right w:val="nil"/>
            </w:tcBorders>
          </w:tcPr>
          <w:p w14:paraId="38FFB94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PLR mode</w:t>
            </w:r>
          </w:p>
        </w:tc>
      </w:tr>
      <w:tr w:rsidR="00407F65" w:rsidRPr="00407F65" w14:paraId="65FBF6D0"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23458A3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patchSize</w:t>
            </w:r>
            <w:proofErr w:type="spellEnd"/>
          </w:p>
        </w:tc>
        <w:tc>
          <w:tcPr>
            <w:tcW w:w="4655" w:type="dxa"/>
            <w:tcBorders>
              <w:top w:val="single" w:sz="3" w:space="0" w:color="000000"/>
              <w:left w:val="nil"/>
              <w:bottom w:val="single" w:sz="3" w:space="0" w:color="000000"/>
              <w:right w:val="nil"/>
            </w:tcBorders>
          </w:tcPr>
          <w:p w14:paraId="3DD315E6"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Size of Patch for PLR</w:t>
            </w:r>
          </w:p>
        </w:tc>
      </w:tr>
      <w:tr w:rsidR="00407F65" w:rsidRPr="00407F65" w14:paraId="714D5B89"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0E3876B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enhancedProjectionPlaneUse</w:t>
            </w:r>
            <w:proofErr w:type="spellEnd"/>
          </w:p>
        </w:tc>
        <w:tc>
          <w:tcPr>
            <w:tcW w:w="4655" w:type="dxa"/>
            <w:tcBorders>
              <w:top w:val="single" w:sz="3" w:space="0" w:color="000000"/>
              <w:left w:val="nil"/>
              <w:bottom w:val="single" w:sz="3" w:space="0" w:color="000000"/>
              <w:right w:val="nil"/>
            </w:tcBorders>
          </w:tcPr>
          <w:p w14:paraId="272FD6B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Enhanced Projection Plane(0: OFF, 1: ON)</w:t>
            </w:r>
          </w:p>
        </w:tc>
      </w:tr>
      <w:tr w:rsidR="00407F65" w:rsidRPr="00407F65" w14:paraId="1EA6CCF7"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3FBD78E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minWeightEPP</w:t>
            </w:r>
            <w:proofErr w:type="spellEnd"/>
          </w:p>
        </w:tc>
        <w:tc>
          <w:tcPr>
            <w:tcW w:w="4655" w:type="dxa"/>
            <w:tcBorders>
              <w:top w:val="single" w:sz="3" w:space="0" w:color="000000"/>
              <w:left w:val="nil"/>
              <w:bottom w:val="single" w:sz="3" w:space="0" w:color="000000"/>
              <w:right w:val="nil"/>
            </w:tcBorders>
          </w:tcPr>
          <w:p w14:paraId="62D4F42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Minimum value</w:t>
            </w:r>
          </w:p>
        </w:tc>
      </w:tr>
      <w:tr w:rsidR="00407F65" w:rsidRPr="00407F65" w14:paraId="161076C9" w14:textId="77777777" w:rsidTr="003837B1">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0011E8F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lastRenderedPageBreak/>
              <w:t>additionalProjectionPlaneMode</w:t>
            </w:r>
            <w:proofErr w:type="spellEnd"/>
          </w:p>
        </w:tc>
        <w:tc>
          <w:tcPr>
            <w:tcW w:w="4655" w:type="dxa"/>
            <w:tcBorders>
              <w:top w:val="single" w:sz="3" w:space="0" w:color="000000"/>
              <w:left w:val="nil"/>
              <w:bottom w:val="single" w:sz="3" w:space="0" w:color="000000"/>
              <w:right w:val="nil"/>
            </w:tcBorders>
          </w:tcPr>
          <w:p w14:paraId="4A22046C"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additiona</w:t>
            </w:r>
            <w:proofErr w:type="spellEnd"/>
            <w:r w:rsidRPr="00407F65">
              <w:rPr>
                <w:rFonts w:ascii="Calibri" w:eastAsia="Yu Mincho" w:hAnsi="Calibri" w:cs="Times New Roman"/>
                <w:sz w:val="24"/>
                <w:szCs w:val="24"/>
              </w:rPr>
              <w:t xml:space="preserve"> Projection Plane Mode 0:none 1:Y-Axis 2:X-Axis 3:Z-Axis 4:All-Axis 5:apply to portion</w:t>
            </w:r>
          </w:p>
        </w:tc>
      </w:tr>
      <w:tr w:rsidR="00407F65" w:rsidRPr="00407F65" w14:paraId="71E47C09" w14:textId="77777777" w:rsidTr="003837B1">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10A9AC14"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partialAdditionalProjectionPlane</w:t>
            </w:r>
            <w:proofErr w:type="spellEnd"/>
          </w:p>
        </w:tc>
        <w:tc>
          <w:tcPr>
            <w:tcW w:w="4655" w:type="dxa"/>
            <w:tcBorders>
              <w:top w:val="single" w:sz="3" w:space="0" w:color="000000"/>
              <w:left w:val="nil"/>
              <w:bottom w:val="single" w:sz="3" w:space="0" w:color="000000"/>
              <w:right w:val="nil"/>
            </w:tcBorders>
          </w:tcPr>
          <w:p w14:paraId="583B3170" w14:textId="77777777" w:rsidR="00407F65" w:rsidRPr="00407F65" w:rsidRDefault="00407F65" w:rsidP="00407F65">
            <w:pPr>
              <w:spacing w:line="259" w:lineRule="auto"/>
              <w:ind w:right="7"/>
              <w:rPr>
                <w:rFonts w:ascii="Calibri" w:eastAsia="Yu Mincho" w:hAnsi="Calibri" w:cs="Times New Roman"/>
                <w:sz w:val="24"/>
                <w:szCs w:val="24"/>
              </w:rPr>
            </w:pPr>
            <w:r w:rsidRPr="00407F65">
              <w:rPr>
                <w:rFonts w:ascii="Calibri" w:eastAsia="Yu Mincho" w:hAnsi="Calibri" w:cs="Times New Roman"/>
                <w:sz w:val="24"/>
                <w:szCs w:val="24"/>
              </w:rPr>
              <w:t xml:space="preserve">The value determines the partial point cloud. It’s available with only </w:t>
            </w:r>
            <w:proofErr w:type="spellStart"/>
            <w:r w:rsidRPr="00407F65">
              <w:rPr>
                <w:rFonts w:ascii="Calibri" w:eastAsia="Yu Mincho" w:hAnsi="Calibri" w:cs="Times New Roman"/>
                <w:sz w:val="24"/>
                <w:szCs w:val="24"/>
              </w:rPr>
              <w:t>additionalProjectionPlaneMode</w:t>
            </w:r>
            <w:proofErr w:type="spellEnd"/>
            <w:r w:rsidRPr="00407F65">
              <w:rPr>
                <w:rFonts w:ascii="Calibri" w:eastAsia="Yu Mincho" w:hAnsi="Calibri" w:cs="Times New Roman"/>
                <w:sz w:val="24"/>
                <w:szCs w:val="24"/>
              </w:rPr>
              <w:t>(5)</w:t>
            </w:r>
          </w:p>
        </w:tc>
      </w:tr>
      <w:tr w:rsidR="00407F65" w:rsidRPr="00407F65" w14:paraId="6DD512F8"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65776A1E"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enablePointCloudPartitioning</w:t>
            </w:r>
          </w:p>
        </w:tc>
        <w:tc>
          <w:tcPr>
            <w:tcW w:w="4655" w:type="dxa"/>
            <w:tcBorders>
              <w:top w:val="single" w:sz="3" w:space="0" w:color="000000"/>
              <w:left w:val="nil"/>
              <w:bottom w:val="single" w:sz="3" w:space="0" w:color="000000"/>
              <w:right w:val="nil"/>
            </w:tcBorders>
          </w:tcPr>
          <w:p w14:paraId="312EDCB0"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3C0FAD77"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2245956E"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roiBoundingBoxMinX</w:t>
            </w:r>
            <w:proofErr w:type="spellEnd"/>
          </w:p>
        </w:tc>
        <w:tc>
          <w:tcPr>
            <w:tcW w:w="4655" w:type="dxa"/>
            <w:tcBorders>
              <w:top w:val="single" w:sz="3" w:space="0" w:color="000000"/>
              <w:left w:val="nil"/>
              <w:bottom w:val="single" w:sz="3" w:space="0" w:color="000000"/>
              <w:right w:val="nil"/>
            </w:tcBorders>
          </w:tcPr>
          <w:p w14:paraId="62824EA3"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2200D948"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407E777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roiBoundingBoxMaxX</w:t>
            </w:r>
            <w:proofErr w:type="spellEnd"/>
          </w:p>
        </w:tc>
        <w:tc>
          <w:tcPr>
            <w:tcW w:w="4655" w:type="dxa"/>
            <w:tcBorders>
              <w:top w:val="single" w:sz="3" w:space="0" w:color="000000"/>
              <w:left w:val="nil"/>
              <w:bottom w:val="single" w:sz="3" w:space="0" w:color="000000"/>
              <w:right w:val="nil"/>
            </w:tcBorders>
          </w:tcPr>
          <w:p w14:paraId="4EB8C8EC"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43FB2070"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159C66F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roiBoundingBoxMinY</w:t>
            </w:r>
            <w:proofErr w:type="spellEnd"/>
          </w:p>
        </w:tc>
        <w:tc>
          <w:tcPr>
            <w:tcW w:w="4655" w:type="dxa"/>
            <w:tcBorders>
              <w:top w:val="single" w:sz="3" w:space="0" w:color="000000"/>
              <w:left w:val="nil"/>
              <w:bottom w:val="single" w:sz="3" w:space="0" w:color="000000"/>
              <w:right w:val="nil"/>
            </w:tcBorders>
          </w:tcPr>
          <w:p w14:paraId="2C25DF7A"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1C2040A1"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14184FB8"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roiBoundingBoxMaxY</w:t>
            </w:r>
            <w:proofErr w:type="spellEnd"/>
          </w:p>
        </w:tc>
        <w:tc>
          <w:tcPr>
            <w:tcW w:w="4655" w:type="dxa"/>
            <w:tcBorders>
              <w:top w:val="single" w:sz="3" w:space="0" w:color="000000"/>
              <w:left w:val="nil"/>
              <w:bottom w:val="single" w:sz="3" w:space="0" w:color="000000"/>
              <w:right w:val="nil"/>
            </w:tcBorders>
          </w:tcPr>
          <w:p w14:paraId="03B6EFF5"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0DBCAF86"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1C5C23E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roiBoundingBoxMinZ</w:t>
            </w:r>
            <w:proofErr w:type="spellEnd"/>
          </w:p>
        </w:tc>
        <w:tc>
          <w:tcPr>
            <w:tcW w:w="4655" w:type="dxa"/>
            <w:tcBorders>
              <w:top w:val="single" w:sz="3" w:space="0" w:color="000000"/>
              <w:left w:val="nil"/>
              <w:bottom w:val="single" w:sz="3" w:space="0" w:color="000000"/>
              <w:right w:val="nil"/>
            </w:tcBorders>
          </w:tcPr>
          <w:p w14:paraId="15DB00DC"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433B7FBF"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1AA6529E"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roiBoundingBoxMaxZ</w:t>
            </w:r>
            <w:proofErr w:type="spellEnd"/>
          </w:p>
        </w:tc>
        <w:tc>
          <w:tcPr>
            <w:tcW w:w="4655" w:type="dxa"/>
            <w:tcBorders>
              <w:top w:val="single" w:sz="3" w:space="0" w:color="000000"/>
              <w:left w:val="nil"/>
              <w:bottom w:val="single" w:sz="3" w:space="0" w:color="000000"/>
              <w:right w:val="nil"/>
            </w:tcBorders>
          </w:tcPr>
          <w:p w14:paraId="79BC2DF1"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023C5799"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5CA08C5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numTilesHor</w:t>
            </w:r>
            <w:proofErr w:type="spellEnd"/>
          </w:p>
        </w:tc>
        <w:tc>
          <w:tcPr>
            <w:tcW w:w="4655" w:type="dxa"/>
            <w:tcBorders>
              <w:top w:val="single" w:sz="3" w:space="0" w:color="000000"/>
              <w:left w:val="nil"/>
              <w:bottom w:val="single" w:sz="3" w:space="0" w:color="000000"/>
              <w:right w:val="nil"/>
            </w:tcBorders>
          </w:tcPr>
          <w:p w14:paraId="1634CA2A"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0583DD8B"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5FF92DBF"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tileHeightToWidthRatio</w:t>
            </w:r>
            <w:proofErr w:type="spellEnd"/>
          </w:p>
        </w:tc>
        <w:tc>
          <w:tcPr>
            <w:tcW w:w="4655" w:type="dxa"/>
            <w:tcBorders>
              <w:top w:val="single" w:sz="3" w:space="0" w:color="000000"/>
              <w:left w:val="nil"/>
              <w:bottom w:val="single" w:sz="3" w:space="0" w:color="000000"/>
              <w:right w:val="nil"/>
            </w:tcBorders>
          </w:tcPr>
          <w:p w14:paraId="755CD5D2"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3EE43FE7"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2ED6C18A"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numCutsAlong1stLongestAxis</w:t>
            </w:r>
          </w:p>
        </w:tc>
        <w:tc>
          <w:tcPr>
            <w:tcW w:w="4655" w:type="dxa"/>
            <w:tcBorders>
              <w:top w:val="single" w:sz="3" w:space="0" w:color="000000"/>
              <w:left w:val="nil"/>
              <w:bottom w:val="single" w:sz="3" w:space="0" w:color="000000"/>
              <w:right w:val="nil"/>
            </w:tcBorders>
          </w:tcPr>
          <w:p w14:paraId="7FCB8CC4"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69ECDAB0"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55744EC4"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numCutsAlong2ndLongestAxis</w:t>
            </w:r>
          </w:p>
        </w:tc>
        <w:tc>
          <w:tcPr>
            <w:tcW w:w="4655" w:type="dxa"/>
            <w:tcBorders>
              <w:top w:val="single" w:sz="3" w:space="0" w:color="000000"/>
              <w:left w:val="nil"/>
              <w:bottom w:val="single" w:sz="3" w:space="0" w:color="000000"/>
              <w:right w:val="nil"/>
            </w:tcBorders>
          </w:tcPr>
          <w:p w14:paraId="69FEAAD7"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1EACA194"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3E8E70F2"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numCutsAlong3rdLongestAxis</w:t>
            </w:r>
          </w:p>
        </w:tc>
        <w:tc>
          <w:tcPr>
            <w:tcW w:w="4655" w:type="dxa"/>
            <w:tcBorders>
              <w:top w:val="single" w:sz="3" w:space="0" w:color="000000"/>
              <w:left w:val="nil"/>
              <w:bottom w:val="single" w:sz="3" w:space="0" w:color="000000"/>
              <w:right w:val="nil"/>
            </w:tcBorders>
          </w:tcPr>
          <w:p w14:paraId="798FDA0A"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06BABC91"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5FBF6CA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mortonOrderSortRawPoints</w:t>
            </w:r>
            <w:proofErr w:type="spellEnd"/>
          </w:p>
        </w:tc>
        <w:tc>
          <w:tcPr>
            <w:tcW w:w="4655" w:type="dxa"/>
            <w:tcBorders>
              <w:top w:val="single" w:sz="3" w:space="0" w:color="000000"/>
              <w:left w:val="nil"/>
              <w:bottom w:val="single" w:sz="3" w:space="0" w:color="000000"/>
              <w:right w:val="nil"/>
            </w:tcBorders>
          </w:tcPr>
          <w:p w14:paraId="4DB7295D"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2391EA71"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44E0A9BE"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pbfEnableFlag</w:t>
            </w:r>
          </w:p>
        </w:tc>
        <w:tc>
          <w:tcPr>
            <w:tcW w:w="4655" w:type="dxa"/>
            <w:tcBorders>
              <w:top w:val="single" w:sz="3" w:space="0" w:color="000000"/>
              <w:left w:val="nil"/>
              <w:bottom w:val="single" w:sz="3" w:space="0" w:color="000000"/>
              <w:right w:val="nil"/>
            </w:tcBorders>
          </w:tcPr>
          <w:p w14:paraId="79DCB82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enable patch block filtering</w:t>
            </w:r>
          </w:p>
        </w:tc>
      </w:tr>
      <w:tr w:rsidR="00407F65" w:rsidRPr="00407F65" w14:paraId="04B08663"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2FDBBA1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pbfFilterSize</w:t>
            </w:r>
            <w:proofErr w:type="spellEnd"/>
          </w:p>
        </w:tc>
        <w:tc>
          <w:tcPr>
            <w:tcW w:w="4655" w:type="dxa"/>
            <w:tcBorders>
              <w:top w:val="single" w:sz="3" w:space="0" w:color="000000"/>
              <w:left w:val="nil"/>
              <w:bottom w:val="single" w:sz="3" w:space="0" w:color="000000"/>
              <w:right w:val="nil"/>
            </w:tcBorders>
          </w:tcPr>
          <w:p w14:paraId="1B7F7B79"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pbfFilterSize</w:t>
            </w:r>
            <w:proofErr w:type="spellEnd"/>
          </w:p>
        </w:tc>
      </w:tr>
      <w:tr w:rsidR="00407F65" w:rsidRPr="00407F65" w14:paraId="0653AF0C"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032024A3"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pbfPassesCount</w:t>
            </w:r>
            <w:proofErr w:type="spellEnd"/>
          </w:p>
        </w:tc>
        <w:tc>
          <w:tcPr>
            <w:tcW w:w="4655" w:type="dxa"/>
            <w:tcBorders>
              <w:top w:val="single" w:sz="3" w:space="0" w:color="000000"/>
              <w:left w:val="nil"/>
              <w:bottom w:val="single" w:sz="3" w:space="0" w:color="000000"/>
              <w:right w:val="nil"/>
            </w:tcBorders>
          </w:tcPr>
          <w:p w14:paraId="032A3C30"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pbfPassesCount</w:t>
            </w:r>
            <w:proofErr w:type="spellEnd"/>
          </w:p>
        </w:tc>
      </w:tr>
      <w:tr w:rsidR="00407F65" w:rsidRPr="00407F65" w14:paraId="05FD40E3" w14:textId="77777777" w:rsidTr="003837B1">
        <w:tblPrEx>
          <w:tblCellMar>
            <w:top w:w="36" w:type="dxa"/>
            <w:right w:w="115" w:type="dxa"/>
          </w:tblCellMar>
        </w:tblPrEx>
        <w:trPr>
          <w:trHeight w:val="283"/>
        </w:trPr>
        <w:tc>
          <w:tcPr>
            <w:tcW w:w="3760" w:type="dxa"/>
            <w:tcBorders>
              <w:top w:val="single" w:sz="3" w:space="0" w:color="000000"/>
              <w:left w:val="nil"/>
              <w:bottom w:val="single" w:sz="6" w:space="0" w:color="000000"/>
              <w:right w:val="nil"/>
            </w:tcBorders>
          </w:tcPr>
          <w:p w14:paraId="536F0CE9"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pbfLog2Threshold</w:t>
            </w:r>
          </w:p>
        </w:tc>
        <w:tc>
          <w:tcPr>
            <w:tcW w:w="4655" w:type="dxa"/>
            <w:tcBorders>
              <w:top w:val="single" w:sz="3" w:space="0" w:color="000000"/>
              <w:left w:val="nil"/>
              <w:bottom w:val="single" w:sz="6" w:space="0" w:color="000000"/>
              <w:right w:val="nil"/>
            </w:tcBorders>
          </w:tcPr>
          <w:p w14:paraId="664F29A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pbfLog2Threshold</w:t>
            </w:r>
          </w:p>
        </w:tc>
      </w:tr>
      <w:tr w:rsidR="00407F65" w:rsidRPr="00407F65" w14:paraId="4AF3203E" w14:textId="77777777" w:rsidTr="003837B1">
        <w:tblPrEx>
          <w:tblCellMar>
            <w:top w:w="36" w:type="dxa"/>
            <w:right w:w="115" w:type="dxa"/>
          </w:tblCellMar>
        </w:tblPrEx>
        <w:trPr>
          <w:trHeight w:val="287"/>
        </w:trPr>
        <w:tc>
          <w:tcPr>
            <w:tcW w:w="3760" w:type="dxa"/>
            <w:tcBorders>
              <w:top w:val="single" w:sz="6" w:space="0" w:color="000000"/>
              <w:left w:val="nil"/>
              <w:bottom w:val="single" w:sz="6" w:space="0" w:color="000000"/>
              <w:right w:val="nil"/>
            </w:tcBorders>
          </w:tcPr>
          <w:p w14:paraId="5FAF02CE"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Times New Roman" w:eastAsia="Times New Roman" w:hAnsi="Times New Roman" w:cs="Times New Roman"/>
                <w:b/>
                <w:sz w:val="24"/>
                <w:szCs w:val="24"/>
              </w:rPr>
              <w:t>Metrics</w:t>
            </w:r>
          </w:p>
        </w:tc>
        <w:tc>
          <w:tcPr>
            <w:tcW w:w="4655" w:type="dxa"/>
            <w:tcBorders>
              <w:top w:val="single" w:sz="6" w:space="0" w:color="000000"/>
              <w:left w:val="nil"/>
              <w:bottom w:val="single" w:sz="6" w:space="0" w:color="000000"/>
              <w:right w:val="nil"/>
            </w:tcBorders>
          </w:tcPr>
          <w:p w14:paraId="580B7778"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2926608E" w14:textId="77777777" w:rsidTr="003837B1">
        <w:tblPrEx>
          <w:tblCellMar>
            <w:top w:w="36" w:type="dxa"/>
            <w:right w:w="115" w:type="dxa"/>
          </w:tblCellMar>
        </w:tblPrEx>
        <w:trPr>
          <w:trHeight w:val="283"/>
        </w:trPr>
        <w:tc>
          <w:tcPr>
            <w:tcW w:w="3760" w:type="dxa"/>
            <w:tcBorders>
              <w:top w:val="single" w:sz="6" w:space="0" w:color="000000"/>
              <w:left w:val="nil"/>
              <w:bottom w:val="single" w:sz="3" w:space="0" w:color="000000"/>
              <w:right w:val="nil"/>
            </w:tcBorders>
          </w:tcPr>
          <w:p w14:paraId="6C28C8B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computeChecksum</w:t>
            </w:r>
            <w:proofErr w:type="spellEnd"/>
          </w:p>
        </w:tc>
        <w:tc>
          <w:tcPr>
            <w:tcW w:w="4655" w:type="dxa"/>
            <w:tcBorders>
              <w:top w:val="single" w:sz="6" w:space="0" w:color="000000"/>
              <w:left w:val="nil"/>
              <w:bottom w:val="single" w:sz="3" w:space="0" w:color="000000"/>
              <w:right w:val="nil"/>
            </w:tcBorders>
          </w:tcPr>
          <w:p w14:paraId="73A8ADF4"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Compute checksum</w:t>
            </w:r>
          </w:p>
        </w:tc>
      </w:tr>
      <w:tr w:rsidR="00407F65" w:rsidRPr="00407F65" w14:paraId="58F59D91"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4052E54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computeMetrics</w:t>
            </w:r>
            <w:proofErr w:type="spellEnd"/>
          </w:p>
        </w:tc>
        <w:tc>
          <w:tcPr>
            <w:tcW w:w="4655" w:type="dxa"/>
            <w:tcBorders>
              <w:top w:val="single" w:sz="3" w:space="0" w:color="000000"/>
              <w:left w:val="nil"/>
              <w:bottom w:val="single" w:sz="3" w:space="0" w:color="000000"/>
              <w:right w:val="nil"/>
            </w:tcBorders>
          </w:tcPr>
          <w:p w14:paraId="4731B4E5"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Compute metrics</w:t>
            </w:r>
          </w:p>
        </w:tc>
      </w:tr>
      <w:tr w:rsidR="00407F65" w:rsidRPr="00407F65" w14:paraId="2E240E18" w14:textId="77777777" w:rsidTr="003837B1">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61AA9E7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normalDataPath</w:t>
            </w:r>
            <w:proofErr w:type="spellEnd"/>
          </w:p>
        </w:tc>
        <w:tc>
          <w:tcPr>
            <w:tcW w:w="4655" w:type="dxa"/>
            <w:tcBorders>
              <w:top w:val="single" w:sz="3" w:space="0" w:color="000000"/>
              <w:left w:val="nil"/>
              <w:bottom w:val="single" w:sz="3" w:space="0" w:color="000000"/>
              <w:right w:val="nil"/>
            </w:tcBorders>
          </w:tcPr>
          <w:p w14:paraId="698F00F1" w14:textId="77777777" w:rsidR="00407F65" w:rsidRPr="00407F65" w:rsidRDefault="00407F65" w:rsidP="00407F65">
            <w:pPr>
              <w:spacing w:line="259" w:lineRule="auto"/>
              <w:ind w:right="1074"/>
              <w:rPr>
                <w:rFonts w:ascii="Calibri" w:eastAsia="Yu Mincho" w:hAnsi="Calibri" w:cs="Times New Roman"/>
                <w:sz w:val="24"/>
                <w:szCs w:val="24"/>
              </w:rPr>
            </w:pPr>
            <w:r w:rsidRPr="00407F65">
              <w:rPr>
                <w:rFonts w:ascii="Calibri" w:eastAsia="Yu Mincho" w:hAnsi="Calibri" w:cs="Times New Roman"/>
                <w:sz w:val="24"/>
                <w:szCs w:val="24"/>
              </w:rPr>
              <w:t xml:space="preserve">Input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xml:space="preserve"> to encode. Multi-frame sequences may be represented by %04i</w:t>
            </w:r>
          </w:p>
        </w:tc>
      </w:tr>
      <w:tr w:rsidR="00407F65" w:rsidRPr="00407F65" w14:paraId="54E61DFE"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383D81D1"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resolution</w:t>
            </w:r>
          </w:p>
        </w:tc>
        <w:tc>
          <w:tcPr>
            <w:tcW w:w="4655" w:type="dxa"/>
            <w:tcBorders>
              <w:top w:val="single" w:sz="3" w:space="0" w:color="000000"/>
              <w:left w:val="nil"/>
              <w:bottom w:val="single" w:sz="3" w:space="0" w:color="000000"/>
              <w:right w:val="nil"/>
            </w:tcBorders>
          </w:tcPr>
          <w:p w14:paraId="2AA9F34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Specify the intrinsic resolution</w:t>
            </w:r>
          </w:p>
        </w:tc>
      </w:tr>
      <w:tr w:rsidR="00407F65" w:rsidRPr="00407F65" w14:paraId="4ADADFD0" w14:textId="77777777" w:rsidTr="003837B1">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1B196C2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lastRenderedPageBreak/>
              <w:t>dropdups</w:t>
            </w:r>
            <w:proofErr w:type="spellEnd"/>
          </w:p>
        </w:tc>
        <w:tc>
          <w:tcPr>
            <w:tcW w:w="4655" w:type="dxa"/>
            <w:tcBorders>
              <w:top w:val="single" w:sz="3" w:space="0" w:color="000000"/>
              <w:left w:val="nil"/>
              <w:bottom w:val="single" w:sz="3" w:space="0" w:color="000000"/>
              <w:right w:val="nil"/>
            </w:tcBorders>
          </w:tcPr>
          <w:p w14:paraId="39569D3C" w14:textId="77777777" w:rsidR="00407F65" w:rsidRPr="00407F65" w:rsidRDefault="00407F65" w:rsidP="00407F65">
            <w:pPr>
              <w:spacing w:line="259" w:lineRule="auto"/>
              <w:ind w:right="1031"/>
              <w:rPr>
                <w:rFonts w:ascii="Calibri" w:eastAsia="Yu Mincho" w:hAnsi="Calibri" w:cs="Times New Roman"/>
                <w:sz w:val="24"/>
                <w:szCs w:val="24"/>
              </w:rPr>
            </w:pPr>
            <w:r w:rsidRPr="00407F65">
              <w:rPr>
                <w:rFonts w:ascii="Calibri" w:eastAsia="Yu Mincho" w:hAnsi="Calibri" w:cs="Times New Roman"/>
                <w:sz w:val="24"/>
                <w:szCs w:val="24"/>
              </w:rPr>
              <w:t>0(detect), 1(drop), 2(average) subsequent points with same coordinates</w:t>
            </w:r>
          </w:p>
        </w:tc>
      </w:tr>
      <w:tr w:rsidR="00407F65" w:rsidRPr="00407F65" w14:paraId="7204848D" w14:textId="77777777" w:rsidTr="003837B1">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49C9004F"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neighborsProc</w:t>
            </w:r>
            <w:proofErr w:type="spellEnd"/>
          </w:p>
        </w:tc>
        <w:tc>
          <w:tcPr>
            <w:tcW w:w="4655" w:type="dxa"/>
            <w:tcBorders>
              <w:top w:val="single" w:sz="3" w:space="0" w:color="000000"/>
              <w:left w:val="nil"/>
              <w:bottom w:val="single" w:sz="3" w:space="0" w:color="000000"/>
              <w:right w:val="nil"/>
            </w:tcBorders>
          </w:tcPr>
          <w:p w14:paraId="3F1DB70F" w14:textId="77777777" w:rsidR="00407F65" w:rsidRPr="00407F65" w:rsidRDefault="00407F65" w:rsidP="00407F65">
            <w:pPr>
              <w:spacing w:line="259" w:lineRule="auto"/>
              <w:ind w:right="1044"/>
              <w:rPr>
                <w:rFonts w:ascii="Calibri" w:eastAsia="Yu Mincho" w:hAnsi="Calibri" w:cs="Times New Roman"/>
                <w:sz w:val="24"/>
                <w:szCs w:val="24"/>
              </w:rPr>
            </w:pPr>
            <w:r w:rsidRPr="00407F65">
              <w:rPr>
                <w:rFonts w:ascii="Calibri" w:eastAsia="Yu Mincho" w:hAnsi="Calibri" w:cs="Times New Roman"/>
                <w:sz w:val="24"/>
                <w:szCs w:val="24"/>
              </w:rPr>
              <w:t>0(undefined), 1(average), 2(weighted average), 3(min), 4(max) neighbors with same geometric distance</w:t>
            </w:r>
          </w:p>
        </w:tc>
      </w:tr>
      <w:tr w:rsidR="00407F65" w:rsidRPr="00407F65" w14:paraId="20822677" w14:textId="77777777" w:rsidTr="003837B1">
        <w:tblPrEx>
          <w:tblCellMar>
            <w:top w:w="36" w:type="dxa"/>
            <w:right w:w="115" w:type="dxa"/>
          </w:tblCellMar>
        </w:tblPrEx>
        <w:trPr>
          <w:trHeight w:val="893"/>
        </w:trPr>
        <w:tc>
          <w:tcPr>
            <w:tcW w:w="3760" w:type="dxa"/>
            <w:tcBorders>
              <w:top w:val="single" w:sz="3" w:space="0" w:color="000000"/>
              <w:left w:val="nil"/>
              <w:bottom w:val="single" w:sz="3" w:space="0" w:color="000000"/>
              <w:right w:val="nil"/>
            </w:tcBorders>
            <w:vAlign w:val="bottom"/>
          </w:tcPr>
          <w:p w14:paraId="325E07B7" w14:textId="4F467A5C" w:rsidR="00407F65" w:rsidRPr="00407F65" w:rsidRDefault="00407F65" w:rsidP="00407F65">
            <w:pPr>
              <w:tabs>
                <w:tab w:val="center" w:pos="1723"/>
              </w:tabs>
              <w:spacing w:line="259" w:lineRule="auto"/>
              <w:rPr>
                <w:rFonts w:ascii="Calibri" w:eastAsia="Yu Mincho" w:hAnsi="Calibri" w:cs="Times New Roman"/>
                <w:sz w:val="24"/>
                <w:szCs w:val="24"/>
              </w:rPr>
            </w:pPr>
            <w:r w:rsidRPr="00407F65">
              <w:rPr>
                <w:rFonts w:ascii="Times New Roman" w:eastAsia="Times New Roman" w:hAnsi="Times New Roman" w:cs="Times New Roman"/>
                <w:b/>
                <w:sz w:val="24"/>
                <w:szCs w:val="24"/>
              </w:rPr>
              <w:t>4.2</w:t>
            </w:r>
            <w:r w:rsidRPr="00407F65">
              <w:rPr>
                <w:rFonts w:ascii="Times New Roman" w:eastAsia="Times New Roman" w:hAnsi="Times New Roman" w:cs="Times New Roman"/>
                <w:b/>
                <w:sz w:val="24"/>
                <w:szCs w:val="24"/>
              </w:rPr>
              <w:tab/>
              <w:t>Decoder parameters</w:t>
            </w:r>
          </w:p>
        </w:tc>
        <w:tc>
          <w:tcPr>
            <w:tcW w:w="4655" w:type="dxa"/>
            <w:tcBorders>
              <w:top w:val="single" w:sz="3" w:space="0" w:color="000000"/>
              <w:left w:val="nil"/>
              <w:bottom w:val="single" w:sz="3" w:space="0" w:color="000000"/>
              <w:right w:val="nil"/>
            </w:tcBorders>
          </w:tcPr>
          <w:p w14:paraId="5C5ABFEF"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122E030A"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3C0A79A0"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Times New Roman" w:eastAsia="Times New Roman" w:hAnsi="Times New Roman" w:cs="Times New Roman"/>
                <w:b/>
                <w:sz w:val="24"/>
                <w:szCs w:val="24"/>
              </w:rPr>
              <w:t>Parameter=Value</w:t>
            </w:r>
          </w:p>
        </w:tc>
        <w:tc>
          <w:tcPr>
            <w:tcW w:w="4655" w:type="dxa"/>
            <w:tcBorders>
              <w:top w:val="single" w:sz="3" w:space="0" w:color="000000"/>
              <w:left w:val="nil"/>
              <w:bottom w:val="single" w:sz="3" w:space="0" w:color="000000"/>
              <w:right w:val="nil"/>
            </w:tcBorders>
          </w:tcPr>
          <w:p w14:paraId="78E8B328" w14:textId="77777777" w:rsidR="00407F65" w:rsidRPr="00407F65" w:rsidRDefault="00407F65" w:rsidP="00407F65">
            <w:pPr>
              <w:spacing w:line="259" w:lineRule="auto"/>
              <w:rPr>
                <w:rFonts w:ascii="Calibri" w:eastAsia="Yu Mincho" w:hAnsi="Calibri" w:cs="Times New Roman"/>
                <w:sz w:val="24"/>
                <w:szCs w:val="24"/>
              </w:rPr>
            </w:pPr>
            <w:r w:rsidRPr="00407F65">
              <w:rPr>
                <w:rFonts w:ascii="Times New Roman" w:eastAsia="Times New Roman" w:hAnsi="Times New Roman" w:cs="Times New Roman"/>
                <w:b/>
                <w:sz w:val="24"/>
                <w:szCs w:val="24"/>
              </w:rPr>
              <w:t>Usage</w:t>
            </w:r>
          </w:p>
        </w:tc>
      </w:tr>
      <w:tr w:rsidR="00407F65" w:rsidRPr="00407F65" w14:paraId="270D5ADD" w14:textId="77777777" w:rsidTr="003837B1">
        <w:tblPrEx>
          <w:tblCellMar>
            <w:top w:w="36" w:type="dxa"/>
            <w:right w:w="115" w:type="dxa"/>
          </w:tblCellMar>
        </w:tblPrEx>
        <w:trPr>
          <w:trHeight w:val="283"/>
        </w:trPr>
        <w:tc>
          <w:tcPr>
            <w:tcW w:w="3760" w:type="dxa"/>
            <w:tcBorders>
              <w:top w:val="single" w:sz="3" w:space="0" w:color="000000"/>
              <w:left w:val="nil"/>
              <w:bottom w:val="single" w:sz="6" w:space="0" w:color="000000"/>
              <w:right w:val="nil"/>
            </w:tcBorders>
          </w:tcPr>
          <w:p w14:paraId="0A3753B4"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help</w:t>
            </w:r>
          </w:p>
        </w:tc>
        <w:tc>
          <w:tcPr>
            <w:tcW w:w="4655" w:type="dxa"/>
            <w:tcBorders>
              <w:top w:val="single" w:sz="3" w:space="0" w:color="000000"/>
              <w:left w:val="nil"/>
              <w:bottom w:val="single" w:sz="6" w:space="0" w:color="000000"/>
              <w:right w:val="nil"/>
            </w:tcBorders>
          </w:tcPr>
          <w:p w14:paraId="0792D54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This help text</w:t>
            </w:r>
          </w:p>
        </w:tc>
      </w:tr>
      <w:tr w:rsidR="00407F65" w:rsidRPr="00407F65" w14:paraId="1B2194F4" w14:textId="77777777" w:rsidTr="003837B1">
        <w:tblPrEx>
          <w:tblCellMar>
            <w:top w:w="36" w:type="dxa"/>
            <w:right w:w="115" w:type="dxa"/>
          </w:tblCellMar>
        </w:tblPrEx>
        <w:trPr>
          <w:trHeight w:val="287"/>
        </w:trPr>
        <w:tc>
          <w:tcPr>
            <w:tcW w:w="3760" w:type="dxa"/>
            <w:tcBorders>
              <w:top w:val="single" w:sz="6" w:space="0" w:color="000000"/>
              <w:left w:val="nil"/>
              <w:bottom w:val="single" w:sz="6" w:space="0" w:color="000000"/>
              <w:right w:val="nil"/>
            </w:tcBorders>
          </w:tcPr>
          <w:p w14:paraId="4663A81A"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Times New Roman" w:eastAsia="Times New Roman" w:hAnsi="Times New Roman" w:cs="Times New Roman"/>
                <w:b/>
                <w:sz w:val="24"/>
                <w:szCs w:val="24"/>
              </w:rPr>
              <w:t>Global</w:t>
            </w:r>
          </w:p>
        </w:tc>
        <w:tc>
          <w:tcPr>
            <w:tcW w:w="4655" w:type="dxa"/>
            <w:tcBorders>
              <w:top w:val="single" w:sz="6" w:space="0" w:color="000000"/>
              <w:left w:val="nil"/>
              <w:bottom w:val="single" w:sz="6" w:space="0" w:color="000000"/>
              <w:right w:val="nil"/>
            </w:tcBorders>
          </w:tcPr>
          <w:p w14:paraId="7834C2C9"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3413BA17" w14:textId="77777777" w:rsidTr="003837B1">
        <w:tblPrEx>
          <w:tblCellMar>
            <w:top w:w="36" w:type="dxa"/>
            <w:right w:w="115" w:type="dxa"/>
          </w:tblCellMar>
        </w:tblPrEx>
        <w:trPr>
          <w:trHeight w:val="283"/>
        </w:trPr>
        <w:tc>
          <w:tcPr>
            <w:tcW w:w="3760" w:type="dxa"/>
            <w:tcBorders>
              <w:top w:val="single" w:sz="6" w:space="0" w:color="000000"/>
              <w:left w:val="nil"/>
              <w:bottom w:val="single" w:sz="3" w:space="0" w:color="000000"/>
              <w:right w:val="nil"/>
            </w:tcBorders>
          </w:tcPr>
          <w:p w14:paraId="725C18E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c,config</w:t>
            </w:r>
            <w:proofErr w:type="spellEnd"/>
          </w:p>
        </w:tc>
        <w:tc>
          <w:tcPr>
            <w:tcW w:w="4655" w:type="dxa"/>
            <w:tcBorders>
              <w:top w:val="single" w:sz="6" w:space="0" w:color="000000"/>
              <w:left w:val="nil"/>
              <w:bottom w:val="single" w:sz="3" w:space="0" w:color="000000"/>
              <w:right w:val="nil"/>
            </w:tcBorders>
          </w:tcPr>
          <w:p w14:paraId="52341B9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Configuration file name</w:t>
            </w:r>
          </w:p>
        </w:tc>
      </w:tr>
      <w:tr w:rsidR="00407F65" w:rsidRPr="00407F65" w14:paraId="7C6AE461" w14:textId="77777777" w:rsidTr="003837B1">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73D6C158"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compressedStreamPath</w:t>
            </w:r>
            <w:proofErr w:type="spellEnd"/>
          </w:p>
        </w:tc>
        <w:tc>
          <w:tcPr>
            <w:tcW w:w="4655" w:type="dxa"/>
            <w:tcBorders>
              <w:top w:val="single" w:sz="3" w:space="0" w:color="000000"/>
              <w:left w:val="nil"/>
              <w:bottom w:val="single" w:sz="3" w:space="0" w:color="000000"/>
              <w:right w:val="nil"/>
            </w:tcBorders>
          </w:tcPr>
          <w:p w14:paraId="10C447A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Input</w:t>
            </w:r>
          </w:p>
          <w:p w14:paraId="54FCAC4D"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compressed bitstream</w:t>
            </w:r>
          </w:p>
        </w:tc>
      </w:tr>
      <w:tr w:rsidR="00407F65" w:rsidRPr="00407F65" w14:paraId="44C016E7" w14:textId="77777777" w:rsidTr="003837B1">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2BC85859"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reconstructedDataPath</w:t>
            </w:r>
            <w:proofErr w:type="spellEnd"/>
          </w:p>
        </w:tc>
        <w:tc>
          <w:tcPr>
            <w:tcW w:w="4655" w:type="dxa"/>
            <w:tcBorders>
              <w:top w:val="single" w:sz="3" w:space="0" w:color="000000"/>
              <w:left w:val="nil"/>
              <w:bottom w:val="single" w:sz="3" w:space="0" w:color="000000"/>
              <w:right w:val="nil"/>
            </w:tcBorders>
          </w:tcPr>
          <w:p w14:paraId="3FF21298" w14:textId="77777777" w:rsidR="00407F65" w:rsidRPr="00407F65" w:rsidRDefault="00407F65" w:rsidP="00407F65">
            <w:pPr>
              <w:spacing w:line="259" w:lineRule="auto"/>
              <w:ind w:right="86"/>
              <w:rPr>
                <w:rFonts w:ascii="Calibri" w:eastAsia="Yu Mincho" w:hAnsi="Calibri" w:cs="Times New Roman"/>
                <w:sz w:val="24"/>
                <w:szCs w:val="24"/>
              </w:rPr>
            </w:pPr>
            <w:r w:rsidRPr="00407F65">
              <w:rPr>
                <w:rFonts w:ascii="Calibri" w:eastAsia="Yu Mincho" w:hAnsi="Calibri" w:cs="Times New Roman"/>
                <w:sz w:val="24"/>
                <w:szCs w:val="24"/>
              </w:rPr>
              <w:t xml:space="preserve">Output decoded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Multi-frame sequences may be represented by %04i</w:t>
            </w:r>
          </w:p>
        </w:tc>
      </w:tr>
      <w:tr w:rsidR="00407F65" w:rsidRPr="00407F65" w14:paraId="09BE845A" w14:textId="77777777" w:rsidTr="003837B1">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183B72EA"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startFrameNumber</w:t>
            </w:r>
            <w:proofErr w:type="spellEnd"/>
          </w:p>
        </w:tc>
        <w:tc>
          <w:tcPr>
            <w:tcW w:w="4655" w:type="dxa"/>
            <w:tcBorders>
              <w:top w:val="single" w:sz="3" w:space="0" w:color="000000"/>
              <w:left w:val="nil"/>
              <w:bottom w:val="single" w:sz="3" w:space="0" w:color="000000"/>
              <w:right w:val="nil"/>
            </w:tcBorders>
          </w:tcPr>
          <w:p w14:paraId="3BB42A10" w14:textId="77777777" w:rsidR="00407F65" w:rsidRPr="00407F65" w:rsidRDefault="00407F65" w:rsidP="00407F65">
            <w:pPr>
              <w:spacing w:line="259" w:lineRule="auto"/>
              <w:ind w:right="329"/>
              <w:rPr>
                <w:rFonts w:ascii="Calibri" w:eastAsia="Yu Mincho" w:hAnsi="Calibri" w:cs="Times New Roman"/>
                <w:sz w:val="24"/>
                <w:szCs w:val="24"/>
              </w:rPr>
            </w:pPr>
            <w:r w:rsidRPr="00407F65">
              <w:rPr>
                <w:rFonts w:ascii="Calibri" w:eastAsia="Yu Mincho" w:hAnsi="Calibri" w:cs="Times New Roman"/>
                <w:sz w:val="24"/>
                <w:szCs w:val="24"/>
              </w:rPr>
              <w:t>Fist frame number in sequence to encode/decode</w:t>
            </w:r>
          </w:p>
        </w:tc>
      </w:tr>
      <w:tr w:rsidR="00407F65" w:rsidRPr="00407F65" w14:paraId="6D1A7321" w14:textId="77777777" w:rsidTr="003837B1">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6CE830AF"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colorTransform</w:t>
            </w:r>
            <w:proofErr w:type="spellEnd"/>
          </w:p>
        </w:tc>
        <w:tc>
          <w:tcPr>
            <w:tcW w:w="4655" w:type="dxa"/>
            <w:tcBorders>
              <w:top w:val="single" w:sz="3" w:space="0" w:color="000000"/>
              <w:left w:val="nil"/>
              <w:bottom w:val="single" w:sz="3" w:space="0" w:color="000000"/>
              <w:right w:val="nil"/>
            </w:tcBorders>
          </w:tcPr>
          <w:p w14:paraId="22A08810" w14:textId="77777777" w:rsidR="00407F65" w:rsidRPr="00407F65" w:rsidRDefault="00407F65" w:rsidP="00407F65">
            <w:pPr>
              <w:spacing w:after="25"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The </w:t>
            </w:r>
            <w:proofErr w:type="spellStart"/>
            <w:r w:rsidRPr="00407F65">
              <w:rPr>
                <w:rFonts w:ascii="Calibri" w:eastAsia="Yu Mincho" w:hAnsi="Calibri" w:cs="Times New Roman"/>
                <w:sz w:val="24"/>
                <w:szCs w:val="24"/>
              </w:rPr>
              <w:t>colour</w:t>
            </w:r>
            <w:proofErr w:type="spellEnd"/>
            <w:r w:rsidRPr="00407F65">
              <w:rPr>
                <w:rFonts w:ascii="Calibri" w:eastAsia="Yu Mincho" w:hAnsi="Calibri" w:cs="Times New Roman"/>
                <w:sz w:val="24"/>
                <w:szCs w:val="24"/>
              </w:rPr>
              <w:t xml:space="preserve"> transform to be applied:</w:t>
            </w:r>
          </w:p>
          <w:p w14:paraId="0390833E" w14:textId="77777777" w:rsidR="00407F65" w:rsidRPr="00407F65" w:rsidRDefault="00407F65" w:rsidP="00407F65">
            <w:pPr>
              <w:spacing w:after="31" w:line="259" w:lineRule="auto"/>
              <w:rPr>
                <w:rFonts w:ascii="Calibri" w:eastAsia="Yu Mincho" w:hAnsi="Calibri" w:cs="Times New Roman"/>
                <w:sz w:val="24"/>
                <w:szCs w:val="24"/>
              </w:rPr>
            </w:pPr>
            <w:r w:rsidRPr="00407F65">
              <w:rPr>
                <w:rFonts w:ascii="Calibri" w:eastAsia="Yu Mincho" w:hAnsi="Calibri" w:cs="Times New Roman"/>
                <w:sz w:val="24"/>
                <w:szCs w:val="24"/>
              </w:rPr>
              <w:t>0: none</w:t>
            </w:r>
          </w:p>
          <w:p w14:paraId="5A07823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1: RGB to </w:t>
            </w:r>
            <w:proofErr w:type="spellStart"/>
            <w:r w:rsidRPr="00407F65">
              <w:rPr>
                <w:rFonts w:ascii="Calibri" w:eastAsia="Yu Mincho" w:hAnsi="Calibri" w:cs="Times New Roman"/>
                <w:sz w:val="24"/>
                <w:szCs w:val="24"/>
              </w:rPr>
              <w:t>YCbCr</w:t>
            </w:r>
            <w:proofErr w:type="spellEnd"/>
            <w:r w:rsidRPr="00407F65">
              <w:rPr>
                <w:rFonts w:ascii="Calibri" w:eastAsia="Yu Mincho" w:hAnsi="Calibri" w:cs="Times New Roman"/>
                <w:sz w:val="24"/>
                <w:szCs w:val="24"/>
              </w:rPr>
              <w:t xml:space="preserve"> (Rec.709)</w:t>
            </w:r>
          </w:p>
        </w:tc>
      </w:tr>
      <w:tr w:rsidR="00407F65" w:rsidRPr="00407F65" w14:paraId="4DCA89D2" w14:textId="77777777" w:rsidTr="003837B1">
        <w:tblPrEx>
          <w:tblCellMar>
            <w:top w:w="36" w:type="dxa"/>
            <w:right w:w="115" w:type="dxa"/>
          </w:tblCellMar>
        </w:tblPrEx>
        <w:trPr>
          <w:trHeight w:val="277"/>
        </w:trPr>
        <w:tc>
          <w:tcPr>
            <w:tcW w:w="3760" w:type="dxa"/>
            <w:tcBorders>
              <w:top w:val="single" w:sz="3" w:space="0" w:color="000000"/>
              <w:left w:val="nil"/>
              <w:bottom w:val="nil"/>
              <w:right w:val="nil"/>
            </w:tcBorders>
          </w:tcPr>
          <w:p w14:paraId="2ABFB75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colorSpaceConversion</w:t>
            </w:r>
            <w:proofErr w:type="spellEnd"/>
          </w:p>
        </w:tc>
        <w:tc>
          <w:tcPr>
            <w:tcW w:w="4655" w:type="dxa"/>
            <w:tcBorders>
              <w:top w:val="single" w:sz="3" w:space="0" w:color="000000"/>
              <w:left w:val="nil"/>
              <w:bottom w:val="nil"/>
              <w:right w:val="nil"/>
            </w:tcBorders>
          </w:tcPr>
          <w:p w14:paraId="17E881DC"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Path to the </w:t>
            </w:r>
            <w:proofErr w:type="spellStart"/>
            <w:r w:rsidRPr="00407F65">
              <w:rPr>
                <w:rFonts w:ascii="Calibri" w:eastAsia="Yu Mincho" w:hAnsi="Calibri" w:cs="Times New Roman"/>
                <w:sz w:val="24"/>
                <w:szCs w:val="24"/>
              </w:rPr>
              <w:t>HDRConvert</w:t>
            </w:r>
            <w:proofErr w:type="spellEnd"/>
            <w:r w:rsidRPr="00407F65">
              <w:rPr>
                <w:rFonts w:ascii="Calibri" w:eastAsia="Yu Mincho" w:hAnsi="Calibri" w:cs="Times New Roman"/>
                <w:sz w:val="24"/>
                <w:szCs w:val="24"/>
              </w:rPr>
              <w:t>. If unset, an</w:t>
            </w:r>
          </w:p>
        </w:tc>
      </w:tr>
      <w:tr w:rsidR="00407F65" w:rsidRPr="00407F65" w14:paraId="086D8973" w14:textId="77777777" w:rsidTr="003837B1">
        <w:tblPrEx>
          <w:tblCellMar>
            <w:top w:w="36" w:type="dxa"/>
            <w:right w:w="115" w:type="dxa"/>
          </w:tblCellMar>
        </w:tblPrEx>
        <w:trPr>
          <w:trHeight w:val="544"/>
        </w:trPr>
        <w:tc>
          <w:tcPr>
            <w:tcW w:w="3760" w:type="dxa"/>
            <w:tcBorders>
              <w:top w:val="nil"/>
              <w:left w:val="nil"/>
              <w:bottom w:val="single" w:sz="3" w:space="0" w:color="000000"/>
              <w:right w:val="nil"/>
            </w:tcBorders>
          </w:tcPr>
          <w:p w14:paraId="6E162044"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Path</w:t>
            </w:r>
          </w:p>
        </w:tc>
        <w:tc>
          <w:tcPr>
            <w:tcW w:w="4655" w:type="dxa"/>
            <w:tcBorders>
              <w:top w:val="nil"/>
              <w:left w:val="nil"/>
              <w:bottom w:val="single" w:sz="3" w:space="0" w:color="000000"/>
              <w:right w:val="nil"/>
            </w:tcBorders>
          </w:tcPr>
          <w:p w14:paraId="61E0CEE1" w14:textId="77777777" w:rsidR="00407F65" w:rsidRPr="00407F65" w:rsidRDefault="00407F65" w:rsidP="00407F65">
            <w:pPr>
              <w:spacing w:line="259" w:lineRule="auto"/>
              <w:ind w:right="1219"/>
              <w:rPr>
                <w:rFonts w:ascii="Calibri" w:eastAsia="Yu Mincho" w:hAnsi="Calibri" w:cs="Times New Roman"/>
                <w:sz w:val="24"/>
                <w:szCs w:val="24"/>
              </w:rPr>
            </w:pPr>
            <w:r w:rsidRPr="00407F65">
              <w:rPr>
                <w:rFonts w:ascii="Calibri" w:eastAsia="Yu Mincho" w:hAnsi="Calibri" w:cs="Times New Roman"/>
                <w:sz w:val="24"/>
                <w:szCs w:val="24"/>
              </w:rPr>
              <w:t>internal color space conversion is used</w:t>
            </w:r>
          </w:p>
        </w:tc>
      </w:tr>
      <w:tr w:rsidR="00407F65" w:rsidRPr="00407F65" w14:paraId="1AF57D38" w14:textId="77777777" w:rsidTr="003837B1">
        <w:tblPrEx>
          <w:tblCellMar>
            <w:top w:w="36" w:type="dxa"/>
            <w:right w:w="115" w:type="dxa"/>
          </w:tblCellMar>
        </w:tblPrEx>
        <w:trPr>
          <w:trHeight w:val="277"/>
        </w:trPr>
        <w:tc>
          <w:tcPr>
            <w:tcW w:w="3760" w:type="dxa"/>
            <w:tcBorders>
              <w:top w:val="single" w:sz="3" w:space="0" w:color="000000"/>
              <w:left w:val="nil"/>
              <w:bottom w:val="nil"/>
              <w:right w:val="nil"/>
            </w:tcBorders>
          </w:tcPr>
          <w:p w14:paraId="6D3EAFF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inverseColorSpaceConversion</w:t>
            </w:r>
            <w:proofErr w:type="spellEnd"/>
          </w:p>
        </w:tc>
        <w:tc>
          <w:tcPr>
            <w:tcW w:w="4655" w:type="dxa"/>
            <w:tcBorders>
              <w:top w:val="single" w:sz="3" w:space="0" w:color="000000"/>
              <w:left w:val="nil"/>
              <w:bottom w:val="nil"/>
              <w:right w:val="nil"/>
            </w:tcBorders>
          </w:tcPr>
          <w:p w14:paraId="18F21AA9" w14:textId="77777777" w:rsidR="00407F65" w:rsidRPr="00407F65" w:rsidRDefault="00407F65" w:rsidP="00407F65">
            <w:pPr>
              <w:spacing w:line="259" w:lineRule="auto"/>
              <w:rPr>
                <w:rFonts w:ascii="Calibri" w:eastAsia="Yu Mincho" w:hAnsi="Calibri" w:cs="Times New Roman"/>
                <w:sz w:val="24"/>
                <w:szCs w:val="24"/>
              </w:rPr>
            </w:pPr>
            <w:proofErr w:type="spellStart"/>
            <w:r w:rsidRPr="00407F65">
              <w:rPr>
                <w:rFonts w:ascii="Calibri" w:eastAsia="Yu Mincho" w:hAnsi="Calibri" w:cs="Times New Roman"/>
                <w:sz w:val="24"/>
                <w:szCs w:val="24"/>
              </w:rPr>
              <w:t>HDRConvert</w:t>
            </w:r>
            <w:proofErr w:type="spellEnd"/>
            <w:r w:rsidRPr="00407F65">
              <w:rPr>
                <w:rFonts w:ascii="Calibri" w:eastAsia="Yu Mincho" w:hAnsi="Calibri" w:cs="Times New Roman"/>
                <w:sz w:val="24"/>
                <w:szCs w:val="24"/>
              </w:rPr>
              <w:t xml:space="preserve"> configuration file used for</w:t>
            </w:r>
          </w:p>
        </w:tc>
      </w:tr>
      <w:tr w:rsidR="00407F65" w:rsidRPr="00407F65" w14:paraId="767DFBB7" w14:textId="77777777" w:rsidTr="003837B1">
        <w:tblPrEx>
          <w:tblCellMar>
            <w:top w:w="36" w:type="dxa"/>
            <w:right w:w="115" w:type="dxa"/>
          </w:tblCellMar>
        </w:tblPrEx>
        <w:trPr>
          <w:trHeight w:val="271"/>
        </w:trPr>
        <w:tc>
          <w:tcPr>
            <w:tcW w:w="3760" w:type="dxa"/>
            <w:tcBorders>
              <w:top w:val="nil"/>
              <w:left w:val="nil"/>
              <w:bottom w:val="nil"/>
              <w:right w:val="nil"/>
            </w:tcBorders>
          </w:tcPr>
          <w:p w14:paraId="56D18D2E"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Config</w:t>
            </w:r>
          </w:p>
        </w:tc>
        <w:tc>
          <w:tcPr>
            <w:tcW w:w="4655" w:type="dxa"/>
            <w:tcBorders>
              <w:top w:val="nil"/>
              <w:left w:val="nil"/>
              <w:bottom w:val="nil"/>
              <w:right w:val="nil"/>
            </w:tcBorders>
          </w:tcPr>
          <w:p w14:paraId="4022149F"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YUV420 to RGB444 conversion</w:t>
            </w:r>
          </w:p>
        </w:tc>
      </w:tr>
      <w:tr w:rsidR="00407F65" w:rsidRPr="00407F65" w14:paraId="22926EDB" w14:textId="77777777" w:rsidTr="003837B1">
        <w:tblPrEx>
          <w:tblCellMar>
            <w:top w:w="36" w:type="dxa"/>
            <w:right w:w="115" w:type="dxa"/>
          </w:tblCellMar>
        </w:tblPrEx>
        <w:trPr>
          <w:trHeight w:val="273"/>
        </w:trPr>
        <w:tc>
          <w:tcPr>
            <w:tcW w:w="3760" w:type="dxa"/>
            <w:tcBorders>
              <w:top w:val="nil"/>
              <w:left w:val="nil"/>
              <w:bottom w:val="single" w:sz="3" w:space="0" w:color="000000"/>
              <w:right w:val="nil"/>
            </w:tcBorders>
          </w:tcPr>
          <w:p w14:paraId="5A2E8128"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videoDecoderPath</w:t>
            </w:r>
            <w:proofErr w:type="spellEnd"/>
            <w:r w:rsidRPr="00407F65">
              <w:rPr>
                <w:rFonts w:ascii="Calibri" w:eastAsia="Yu Mincho" w:hAnsi="Calibri" w:cs="Times New Roman"/>
                <w:sz w:val="24"/>
                <w:szCs w:val="24"/>
              </w:rPr>
              <w:t>=</w:t>
            </w:r>
          </w:p>
        </w:tc>
        <w:tc>
          <w:tcPr>
            <w:tcW w:w="4655" w:type="dxa"/>
            <w:tcBorders>
              <w:top w:val="nil"/>
              <w:left w:val="nil"/>
              <w:bottom w:val="single" w:sz="3" w:space="0" w:color="000000"/>
              <w:right w:val="nil"/>
            </w:tcBorders>
          </w:tcPr>
          <w:p w14:paraId="451DC81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HM video decoder executable</w:t>
            </w:r>
          </w:p>
        </w:tc>
      </w:tr>
      <w:tr w:rsidR="00407F65" w:rsidRPr="00407F65" w14:paraId="3E00EC81" w14:textId="77777777" w:rsidTr="003837B1">
        <w:tblPrEx>
          <w:tblCellMar>
            <w:top w:w="36" w:type="dxa"/>
            <w:right w:w="115" w:type="dxa"/>
          </w:tblCellMar>
        </w:tblPrEx>
        <w:trPr>
          <w:trHeight w:val="277"/>
        </w:trPr>
        <w:tc>
          <w:tcPr>
            <w:tcW w:w="3760" w:type="dxa"/>
            <w:tcBorders>
              <w:top w:val="single" w:sz="3" w:space="0" w:color="000000"/>
              <w:left w:val="nil"/>
              <w:bottom w:val="nil"/>
              <w:right w:val="nil"/>
            </w:tcBorders>
          </w:tcPr>
          <w:p w14:paraId="66B3802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videoDecoderOccupancyMap</w:t>
            </w:r>
            <w:proofErr w:type="spellEnd"/>
          </w:p>
        </w:tc>
        <w:tc>
          <w:tcPr>
            <w:tcW w:w="4655" w:type="dxa"/>
            <w:tcBorders>
              <w:top w:val="single" w:sz="3" w:space="0" w:color="000000"/>
              <w:left w:val="nil"/>
              <w:bottom w:val="nil"/>
              <w:right w:val="nil"/>
            </w:tcBorders>
          </w:tcPr>
          <w:p w14:paraId="0F475127"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HM lossless video decoder executable</w:t>
            </w:r>
          </w:p>
        </w:tc>
      </w:tr>
      <w:tr w:rsidR="00407F65" w:rsidRPr="00407F65" w14:paraId="64273DF9" w14:textId="77777777" w:rsidTr="003837B1">
        <w:tblPrEx>
          <w:tblCellMar>
            <w:top w:w="36" w:type="dxa"/>
            <w:right w:w="115" w:type="dxa"/>
          </w:tblCellMar>
        </w:tblPrEx>
        <w:trPr>
          <w:trHeight w:val="273"/>
        </w:trPr>
        <w:tc>
          <w:tcPr>
            <w:tcW w:w="3760" w:type="dxa"/>
            <w:tcBorders>
              <w:top w:val="nil"/>
              <w:left w:val="nil"/>
              <w:bottom w:val="single" w:sz="3" w:space="0" w:color="000000"/>
              <w:right w:val="nil"/>
            </w:tcBorders>
          </w:tcPr>
          <w:p w14:paraId="447DF890"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Path</w:t>
            </w:r>
          </w:p>
        </w:tc>
        <w:tc>
          <w:tcPr>
            <w:tcW w:w="4655" w:type="dxa"/>
            <w:tcBorders>
              <w:top w:val="nil"/>
              <w:left w:val="nil"/>
              <w:bottom w:val="single" w:sz="3" w:space="0" w:color="000000"/>
              <w:right w:val="nil"/>
            </w:tcBorders>
          </w:tcPr>
          <w:p w14:paraId="2FB5952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for occupancy map</w:t>
            </w:r>
          </w:p>
        </w:tc>
      </w:tr>
      <w:tr w:rsidR="00407F65" w:rsidRPr="00407F65" w14:paraId="4A88C756" w14:textId="77777777" w:rsidTr="003837B1">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508166A0"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nbThread</w:t>
            </w:r>
            <w:proofErr w:type="spellEnd"/>
          </w:p>
        </w:tc>
        <w:tc>
          <w:tcPr>
            <w:tcW w:w="4655" w:type="dxa"/>
            <w:tcBorders>
              <w:top w:val="single" w:sz="3" w:space="0" w:color="000000"/>
              <w:left w:val="nil"/>
              <w:bottom w:val="single" w:sz="3" w:space="0" w:color="000000"/>
              <w:right w:val="nil"/>
            </w:tcBorders>
          </w:tcPr>
          <w:p w14:paraId="0F4AFAEB" w14:textId="0FB5075A" w:rsidR="00407F65" w:rsidRPr="00407F65" w:rsidRDefault="00407F65" w:rsidP="00407F65">
            <w:pPr>
              <w:spacing w:line="259" w:lineRule="auto"/>
              <w:ind w:right="583"/>
              <w:rPr>
                <w:rFonts w:ascii="Calibri" w:eastAsia="Yu Mincho" w:hAnsi="Calibri" w:cs="Times New Roman"/>
                <w:sz w:val="24"/>
                <w:szCs w:val="24"/>
              </w:rPr>
            </w:pPr>
            <w:r w:rsidRPr="00407F65">
              <w:rPr>
                <w:rFonts w:ascii="Calibri" w:eastAsia="Yu Mincho" w:hAnsi="Calibri" w:cs="Times New Roman"/>
                <w:sz w:val="24"/>
                <w:szCs w:val="24"/>
              </w:rPr>
              <w:t>Number of thread</w:t>
            </w:r>
            <w:r w:rsidR="001C3C73">
              <w:rPr>
                <w:rFonts w:ascii="Calibri" w:eastAsia="Yu Mincho" w:hAnsi="Calibri" w:cs="Times New Roman"/>
                <w:sz w:val="24"/>
                <w:szCs w:val="24"/>
              </w:rPr>
              <w:t>s</w:t>
            </w:r>
            <w:r w:rsidRPr="00407F65">
              <w:rPr>
                <w:rFonts w:ascii="Calibri" w:eastAsia="Yu Mincho" w:hAnsi="Calibri" w:cs="Times New Roman"/>
                <w:sz w:val="24"/>
                <w:szCs w:val="24"/>
              </w:rPr>
              <w:t xml:space="preserve"> used for parallel processing</w:t>
            </w:r>
          </w:p>
        </w:tc>
      </w:tr>
      <w:tr w:rsidR="00407F65" w:rsidRPr="00407F65" w14:paraId="3EF9504D" w14:textId="77777777" w:rsidTr="003837B1">
        <w:tblPrEx>
          <w:tblCellMar>
            <w:top w:w="36" w:type="dxa"/>
            <w:right w:w="115" w:type="dxa"/>
          </w:tblCellMar>
        </w:tblPrEx>
        <w:trPr>
          <w:trHeight w:val="554"/>
        </w:trPr>
        <w:tc>
          <w:tcPr>
            <w:tcW w:w="3760" w:type="dxa"/>
            <w:tcBorders>
              <w:top w:val="single" w:sz="3" w:space="0" w:color="000000"/>
              <w:left w:val="nil"/>
              <w:bottom w:val="single" w:sz="6" w:space="0" w:color="000000"/>
              <w:right w:val="nil"/>
            </w:tcBorders>
          </w:tcPr>
          <w:p w14:paraId="7C541065"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keepIntermediateFiles</w:t>
            </w:r>
            <w:proofErr w:type="spellEnd"/>
          </w:p>
        </w:tc>
        <w:tc>
          <w:tcPr>
            <w:tcW w:w="4655" w:type="dxa"/>
            <w:tcBorders>
              <w:top w:val="single" w:sz="3" w:space="0" w:color="000000"/>
              <w:left w:val="nil"/>
              <w:bottom w:val="single" w:sz="6" w:space="0" w:color="000000"/>
              <w:right w:val="nil"/>
            </w:tcBorders>
          </w:tcPr>
          <w:p w14:paraId="4005F0F2" w14:textId="77777777" w:rsidR="00407F65" w:rsidRPr="00407F65" w:rsidRDefault="00407F65" w:rsidP="00407F65">
            <w:pPr>
              <w:spacing w:line="259" w:lineRule="auto"/>
              <w:ind w:right="692"/>
              <w:rPr>
                <w:rFonts w:ascii="Calibri" w:eastAsia="Yu Mincho" w:hAnsi="Calibri" w:cs="Times New Roman"/>
                <w:sz w:val="24"/>
                <w:szCs w:val="24"/>
              </w:rPr>
            </w:pPr>
            <w:r w:rsidRPr="00407F65">
              <w:rPr>
                <w:rFonts w:ascii="Calibri" w:eastAsia="Yu Mincho" w:hAnsi="Calibri" w:cs="Times New Roman"/>
                <w:sz w:val="24"/>
                <w:szCs w:val="24"/>
              </w:rPr>
              <w:t>Keep intermediate files: RGB, YUV and bin</w:t>
            </w:r>
          </w:p>
        </w:tc>
      </w:tr>
      <w:tr w:rsidR="00407F65" w:rsidRPr="00407F65" w14:paraId="68002F56" w14:textId="77777777" w:rsidTr="003837B1">
        <w:tblPrEx>
          <w:tblCellMar>
            <w:top w:w="36" w:type="dxa"/>
            <w:right w:w="115" w:type="dxa"/>
          </w:tblCellMar>
        </w:tblPrEx>
        <w:trPr>
          <w:trHeight w:val="281"/>
        </w:trPr>
        <w:tc>
          <w:tcPr>
            <w:tcW w:w="3760" w:type="dxa"/>
            <w:tcBorders>
              <w:top w:val="single" w:sz="6" w:space="0" w:color="000000"/>
              <w:left w:val="nil"/>
              <w:bottom w:val="nil"/>
              <w:right w:val="nil"/>
            </w:tcBorders>
          </w:tcPr>
          <w:p w14:paraId="7D8A726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testLevelOfDetail</w:t>
            </w:r>
            <w:proofErr w:type="spellEnd"/>
          </w:p>
        </w:tc>
        <w:tc>
          <w:tcPr>
            <w:tcW w:w="4655" w:type="dxa"/>
            <w:tcBorders>
              <w:top w:val="single" w:sz="6" w:space="0" w:color="000000"/>
              <w:left w:val="nil"/>
              <w:bottom w:val="nil"/>
              <w:right w:val="nil"/>
            </w:tcBorders>
          </w:tcPr>
          <w:p w14:paraId="435326B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Disable patch sampling resolution</w:t>
            </w:r>
          </w:p>
        </w:tc>
      </w:tr>
      <w:tr w:rsidR="00407F65" w:rsidRPr="00407F65" w14:paraId="6EAB458C" w14:textId="77777777" w:rsidTr="003837B1">
        <w:tblPrEx>
          <w:tblCellMar>
            <w:top w:w="36" w:type="dxa"/>
            <w:right w:w="115" w:type="dxa"/>
          </w:tblCellMar>
        </w:tblPrEx>
        <w:trPr>
          <w:trHeight w:val="544"/>
        </w:trPr>
        <w:tc>
          <w:tcPr>
            <w:tcW w:w="3760" w:type="dxa"/>
            <w:tcBorders>
              <w:top w:val="nil"/>
              <w:left w:val="nil"/>
              <w:bottom w:val="single" w:sz="3" w:space="0" w:color="000000"/>
              <w:right w:val="nil"/>
            </w:tcBorders>
          </w:tcPr>
          <w:p w14:paraId="6A24EAAE" w14:textId="77777777" w:rsidR="00407F65" w:rsidRPr="00407F65" w:rsidRDefault="00407F65" w:rsidP="00407F65">
            <w:pPr>
              <w:spacing w:line="259" w:lineRule="auto"/>
              <w:ind w:left="447"/>
              <w:rPr>
                <w:rFonts w:ascii="Calibri" w:eastAsia="Yu Mincho" w:hAnsi="Calibri" w:cs="Times New Roman"/>
                <w:sz w:val="24"/>
                <w:szCs w:val="24"/>
              </w:rPr>
            </w:pPr>
            <w:r w:rsidRPr="00407F65">
              <w:rPr>
                <w:rFonts w:ascii="Calibri" w:eastAsia="Yu Mincho" w:hAnsi="Calibri" w:cs="Times New Roman"/>
                <w:sz w:val="24"/>
                <w:szCs w:val="24"/>
              </w:rPr>
              <w:t>Signaling</w:t>
            </w:r>
          </w:p>
        </w:tc>
        <w:tc>
          <w:tcPr>
            <w:tcW w:w="4655" w:type="dxa"/>
            <w:tcBorders>
              <w:top w:val="nil"/>
              <w:left w:val="nil"/>
              <w:bottom w:val="single" w:sz="3" w:space="0" w:color="000000"/>
              <w:right w:val="nil"/>
            </w:tcBorders>
          </w:tcPr>
          <w:p w14:paraId="254BF964" w14:textId="77777777" w:rsidR="00407F65" w:rsidRPr="00407F65" w:rsidRDefault="00407F65" w:rsidP="00407F65">
            <w:pPr>
              <w:spacing w:line="259" w:lineRule="auto"/>
              <w:ind w:right="389"/>
              <w:rPr>
                <w:rFonts w:ascii="Calibri" w:eastAsia="Yu Mincho" w:hAnsi="Calibri" w:cs="Times New Roman"/>
                <w:sz w:val="24"/>
                <w:szCs w:val="24"/>
              </w:rPr>
            </w:pPr>
            <w:r w:rsidRPr="00407F65">
              <w:rPr>
                <w:rFonts w:ascii="Calibri" w:eastAsia="Yu Mincho" w:hAnsi="Calibri" w:cs="Times New Roman"/>
                <w:sz w:val="24"/>
                <w:szCs w:val="24"/>
              </w:rPr>
              <w:t>scaling; use in conjunction with same parameter in encoder</w:t>
            </w:r>
          </w:p>
        </w:tc>
      </w:tr>
      <w:tr w:rsidR="00407F65" w:rsidRPr="00407F65" w14:paraId="5357AC1A" w14:textId="77777777" w:rsidTr="003837B1">
        <w:tblPrEx>
          <w:tblCellMar>
            <w:top w:w="36" w:type="dxa"/>
            <w:right w:w="115" w:type="dxa"/>
          </w:tblCellMar>
        </w:tblPrEx>
        <w:trPr>
          <w:trHeight w:val="283"/>
        </w:trPr>
        <w:tc>
          <w:tcPr>
            <w:tcW w:w="3760" w:type="dxa"/>
            <w:tcBorders>
              <w:top w:val="single" w:sz="3" w:space="0" w:color="000000"/>
              <w:left w:val="nil"/>
              <w:bottom w:val="single" w:sz="6" w:space="0" w:color="000000"/>
              <w:right w:val="nil"/>
            </w:tcBorders>
          </w:tcPr>
          <w:p w14:paraId="3B97EBFE"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patchColorSubsampling</w:t>
            </w:r>
            <w:proofErr w:type="spellEnd"/>
          </w:p>
        </w:tc>
        <w:tc>
          <w:tcPr>
            <w:tcW w:w="4655" w:type="dxa"/>
            <w:tcBorders>
              <w:top w:val="single" w:sz="3" w:space="0" w:color="000000"/>
              <w:left w:val="nil"/>
              <w:bottom w:val="single" w:sz="6" w:space="0" w:color="000000"/>
              <w:right w:val="nil"/>
            </w:tcBorders>
          </w:tcPr>
          <w:p w14:paraId="4E454AE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Enable per-patch color up-sampling</w:t>
            </w:r>
          </w:p>
        </w:tc>
      </w:tr>
      <w:tr w:rsidR="00407F65" w:rsidRPr="00407F65" w14:paraId="7083DB3A" w14:textId="77777777" w:rsidTr="003837B1">
        <w:tblPrEx>
          <w:tblCellMar>
            <w:top w:w="36" w:type="dxa"/>
            <w:right w:w="115" w:type="dxa"/>
          </w:tblCellMar>
        </w:tblPrEx>
        <w:trPr>
          <w:trHeight w:val="287"/>
        </w:trPr>
        <w:tc>
          <w:tcPr>
            <w:tcW w:w="3760" w:type="dxa"/>
            <w:tcBorders>
              <w:top w:val="single" w:sz="6" w:space="0" w:color="000000"/>
              <w:left w:val="nil"/>
              <w:bottom w:val="single" w:sz="6" w:space="0" w:color="000000"/>
              <w:right w:val="nil"/>
            </w:tcBorders>
          </w:tcPr>
          <w:p w14:paraId="65724B04"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Times New Roman" w:eastAsia="Times New Roman" w:hAnsi="Times New Roman" w:cs="Times New Roman"/>
                <w:b/>
                <w:sz w:val="24"/>
                <w:szCs w:val="24"/>
              </w:rPr>
              <w:lastRenderedPageBreak/>
              <w:t>Metrics</w:t>
            </w:r>
          </w:p>
        </w:tc>
        <w:tc>
          <w:tcPr>
            <w:tcW w:w="4655" w:type="dxa"/>
            <w:tcBorders>
              <w:top w:val="single" w:sz="6" w:space="0" w:color="000000"/>
              <w:left w:val="nil"/>
              <w:bottom w:val="single" w:sz="6" w:space="0" w:color="000000"/>
              <w:right w:val="nil"/>
            </w:tcBorders>
          </w:tcPr>
          <w:p w14:paraId="6CB4D608"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52709FB3" w14:textId="77777777" w:rsidTr="003837B1">
        <w:tblPrEx>
          <w:tblCellMar>
            <w:top w:w="36" w:type="dxa"/>
            <w:right w:w="115" w:type="dxa"/>
          </w:tblCellMar>
        </w:tblPrEx>
        <w:trPr>
          <w:trHeight w:val="283"/>
        </w:trPr>
        <w:tc>
          <w:tcPr>
            <w:tcW w:w="3760" w:type="dxa"/>
            <w:tcBorders>
              <w:top w:val="single" w:sz="6" w:space="0" w:color="000000"/>
              <w:left w:val="nil"/>
              <w:bottom w:val="single" w:sz="3" w:space="0" w:color="000000"/>
              <w:right w:val="nil"/>
            </w:tcBorders>
          </w:tcPr>
          <w:p w14:paraId="0D7E36AF"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computeChecksum</w:t>
            </w:r>
            <w:proofErr w:type="spellEnd"/>
            <w:r w:rsidRPr="00407F65">
              <w:rPr>
                <w:rFonts w:ascii="Calibri" w:eastAsia="Yu Mincho" w:hAnsi="Calibri" w:cs="Times New Roman"/>
                <w:sz w:val="24"/>
                <w:szCs w:val="24"/>
              </w:rPr>
              <w:t>=1</w:t>
            </w:r>
          </w:p>
        </w:tc>
        <w:tc>
          <w:tcPr>
            <w:tcW w:w="4655" w:type="dxa"/>
            <w:tcBorders>
              <w:top w:val="single" w:sz="6" w:space="0" w:color="000000"/>
              <w:left w:val="nil"/>
              <w:bottom w:val="single" w:sz="3" w:space="0" w:color="000000"/>
              <w:right w:val="nil"/>
            </w:tcBorders>
          </w:tcPr>
          <w:p w14:paraId="3E049FB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Compute checksum</w:t>
            </w:r>
          </w:p>
        </w:tc>
      </w:tr>
      <w:tr w:rsidR="00407F65" w:rsidRPr="00407F65" w14:paraId="5B844127" w14:textId="77777777" w:rsidTr="003837B1">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45AB7CE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computeMetrics</w:t>
            </w:r>
            <w:proofErr w:type="spellEnd"/>
            <w:r w:rsidRPr="00407F65">
              <w:rPr>
                <w:rFonts w:ascii="Calibri" w:eastAsia="Yu Mincho" w:hAnsi="Calibri" w:cs="Times New Roman"/>
                <w:sz w:val="24"/>
                <w:szCs w:val="24"/>
              </w:rPr>
              <w:t>=1</w:t>
            </w:r>
          </w:p>
        </w:tc>
        <w:tc>
          <w:tcPr>
            <w:tcW w:w="4655" w:type="dxa"/>
            <w:tcBorders>
              <w:top w:val="single" w:sz="3" w:space="0" w:color="000000"/>
              <w:left w:val="nil"/>
              <w:bottom w:val="single" w:sz="3" w:space="0" w:color="000000"/>
              <w:right w:val="nil"/>
            </w:tcBorders>
          </w:tcPr>
          <w:p w14:paraId="5EE392D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Compute metrics</w:t>
            </w:r>
          </w:p>
        </w:tc>
      </w:tr>
    </w:tbl>
    <w:p w14:paraId="7BC45E37" w14:textId="77777777" w:rsidR="00407F65" w:rsidRPr="00407F65" w:rsidRDefault="00407F65" w:rsidP="00407F65">
      <w:pPr>
        <w:widowControl/>
        <w:autoSpaceDE/>
        <w:autoSpaceDN/>
        <w:ind w:left="4077" w:right="1210" w:hanging="3641"/>
        <w:jc w:val="both"/>
        <w:rPr>
          <w:rFonts w:ascii="Times New Roman" w:eastAsia="MS Mincho" w:hAnsi="Times New Roman" w:cs="Times New Roman"/>
          <w:sz w:val="24"/>
          <w:szCs w:val="24"/>
        </w:rPr>
      </w:pPr>
      <w:proofErr w:type="spellStart"/>
      <w:r w:rsidRPr="00407F65">
        <w:rPr>
          <w:rFonts w:ascii="Times New Roman" w:eastAsia="MS Mincho" w:hAnsi="Times New Roman" w:cs="Times New Roman"/>
          <w:sz w:val="24"/>
          <w:szCs w:val="24"/>
        </w:rPr>
        <w:t>uncompressedDataFolder</w:t>
      </w:r>
      <w:proofErr w:type="spellEnd"/>
      <w:r w:rsidRPr="00407F65">
        <w:rPr>
          <w:rFonts w:ascii="Times New Roman" w:eastAsia="MS Mincho" w:hAnsi="Times New Roman" w:cs="Times New Roman"/>
          <w:sz w:val="24"/>
          <w:szCs w:val="24"/>
        </w:rPr>
        <w:tab/>
        <w:t xml:space="preserve">Folder where the </w:t>
      </w:r>
      <w:proofErr w:type="spellStart"/>
      <w:r w:rsidRPr="00407F65">
        <w:rPr>
          <w:rFonts w:ascii="Times New Roman" w:eastAsia="MS Mincho" w:hAnsi="Times New Roman" w:cs="Times New Roman"/>
          <w:sz w:val="24"/>
          <w:szCs w:val="24"/>
        </w:rPr>
        <w:t>uncompress</w:t>
      </w:r>
      <w:proofErr w:type="spellEnd"/>
      <w:r w:rsidRPr="00407F65">
        <w:rPr>
          <w:rFonts w:ascii="Times New Roman" w:eastAsia="MS Mincho" w:hAnsi="Times New Roman" w:cs="Times New Roman"/>
          <w:sz w:val="24"/>
          <w:szCs w:val="24"/>
        </w:rPr>
        <w:t xml:space="preserve"> input data are stored, use for </w:t>
      </w:r>
      <w:proofErr w:type="spellStart"/>
      <w:r w:rsidRPr="00407F65">
        <w:rPr>
          <w:rFonts w:ascii="Times New Roman" w:eastAsia="MS Mincho" w:hAnsi="Times New Roman" w:cs="Times New Roman"/>
          <w:sz w:val="24"/>
          <w:szCs w:val="24"/>
        </w:rPr>
        <w:t>cfg</w:t>
      </w:r>
      <w:proofErr w:type="spellEnd"/>
      <w:r w:rsidRPr="00407F65">
        <w:rPr>
          <w:rFonts w:ascii="Times New Roman" w:eastAsia="MS Mincho" w:hAnsi="Times New Roman" w:cs="Times New Roman"/>
          <w:sz w:val="24"/>
          <w:szCs w:val="24"/>
        </w:rPr>
        <w:t xml:space="preserve"> relative</w:t>
      </w:r>
    </w:p>
    <w:p w14:paraId="375F5725" w14:textId="77777777" w:rsidR="00407F65" w:rsidRPr="00407F65" w:rsidRDefault="00407F65" w:rsidP="00407F65">
      <w:pPr>
        <w:widowControl/>
        <w:autoSpaceDE/>
        <w:autoSpaceDN/>
        <w:ind w:left="4087"/>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paths.</w:t>
      </w:r>
    </w:p>
    <w:tbl>
      <w:tblPr>
        <w:tblStyle w:val="TableGrid0"/>
        <w:tblW w:w="8415" w:type="dxa"/>
        <w:tblInd w:w="316" w:type="dxa"/>
        <w:tblCellMar>
          <w:top w:w="42" w:type="dxa"/>
          <w:bottom w:w="38" w:type="dxa"/>
          <w:right w:w="115" w:type="dxa"/>
        </w:tblCellMar>
        <w:tblLook w:val="04A0" w:firstRow="1" w:lastRow="0" w:firstColumn="1" w:lastColumn="0" w:noHBand="0" w:noVBand="1"/>
      </w:tblPr>
      <w:tblGrid>
        <w:gridCol w:w="3760"/>
        <w:gridCol w:w="4655"/>
      </w:tblGrid>
      <w:tr w:rsidR="00407F65" w:rsidRPr="00407F65" w14:paraId="6873CF20" w14:textId="77777777" w:rsidTr="003837B1">
        <w:trPr>
          <w:trHeight w:val="550"/>
        </w:trPr>
        <w:tc>
          <w:tcPr>
            <w:tcW w:w="3760" w:type="dxa"/>
            <w:tcBorders>
              <w:top w:val="single" w:sz="3" w:space="0" w:color="000000"/>
              <w:left w:val="nil"/>
              <w:bottom w:val="single" w:sz="3" w:space="0" w:color="000000"/>
              <w:right w:val="nil"/>
            </w:tcBorders>
          </w:tcPr>
          <w:p w14:paraId="5F9F075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startFrameNumber</w:t>
            </w:r>
            <w:proofErr w:type="spellEnd"/>
          </w:p>
        </w:tc>
        <w:tc>
          <w:tcPr>
            <w:tcW w:w="4655" w:type="dxa"/>
            <w:tcBorders>
              <w:top w:val="single" w:sz="3" w:space="0" w:color="000000"/>
              <w:left w:val="nil"/>
              <w:bottom w:val="single" w:sz="3" w:space="0" w:color="000000"/>
              <w:right w:val="nil"/>
            </w:tcBorders>
          </w:tcPr>
          <w:p w14:paraId="72E8CFAB" w14:textId="77777777" w:rsidR="00407F65" w:rsidRPr="00407F65" w:rsidRDefault="00407F65" w:rsidP="00407F65">
            <w:pPr>
              <w:spacing w:line="259" w:lineRule="auto"/>
              <w:ind w:right="329"/>
              <w:rPr>
                <w:rFonts w:ascii="Calibri" w:eastAsia="Yu Mincho" w:hAnsi="Calibri" w:cs="Times New Roman"/>
                <w:sz w:val="24"/>
                <w:szCs w:val="24"/>
              </w:rPr>
            </w:pPr>
            <w:r w:rsidRPr="00407F65">
              <w:rPr>
                <w:rFonts w:ascii="Calibri" w:eastAsia="Yu Mincho" w:hAnsi="Calibri" w:cs="Times New Roman"/>
                <w:sz w:val="24"/>
                <w:szCs w:val="24"/>
              </w:rPr>
              <w:t>Fist frame number in sequence to encode/decode</w:t>
            </w:r>
          </w:p>
        </w:tc>
      </w:tr>
      <w:tr w:rsidR="00407F65" w:rsidRPr="00407F65" w14:paraId="248712C2" w14:textId="77777777" w:rsidTr="003837B1">
        <w:trPr>
          <w:trHeight w:val="279"/>
        </w:trPr>
        <w:tc>
          <w:tcPr>
            <w:tcW w:w="3760" w:type="dxa"/>
            <w:tcBorders>
              <w:top w:val="single" w:sz="3" w:space="0" w:color="000000"/>
              <w:left w:val="nil"/>
              <w:bottom w:val="single" w:sz="3" w:space="0" w:color="000000"/>
              <w:right w:val="nil"/>
            </w:tcBorders>
          </w:tcPr>
          <w:p w14:paraId="3DDDF024"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frameCount</w:t>
            </w:r>
          </w:p>
        </w:tc>
        <w:tc>
          <w:tcPr>
            <w:tcW w:w="4655" w:type="dxa"/>
            <w:tcBorders>
              <w:top w:val="single" w:sz="3" w:space="0" w:color="000000"/>
              <w:left w:val="nil"/>
              <w:bottom w:val="single" w:sz="3" w:space="0" w:color="000000"/>
              <w:right w:val="nil"/>
            </w:tcBorders>
          </w:tcPr>
          <w:p w14:paraId="0652760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frames to encode</w:t>
            </w:r>
          </w:p>
        </w:tc>
      </w:tr>
      <w:tr w:rsidR="00407F65" w:rsidRPr="00407F65" w14:paraId="44D155AF" w14:textId="77777777" w:rsidTr="003837B1">
        <w:trPr>
          <w:trHeight w:val="279"/>
        </w:trPr>
        <w:tc>
          <w:tcPr>
            <w:tcW w:w="3760" w:type="dxa"/>
            <w:tcBorders>
              <w:top w:val="single" w:sz="3" w:space="0" w:color="000000"/>
              <w:left w:val="nil"/>
              <w:bottom w:val="single" w:sz="3" w:space="0" w:color="000000"/>
              <w:right w:val="nil"/>
            </w:tcBorders>
          </w:tcPr>
          <w:p w14:paraId="6CE76DFF"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groupOfFramesSize</w:t>
            </w:r>
            <w:proofErr w:type="spellEnd"/>
          </w:p>
        </w:tc>
        <w:tc>
          <w:tcPr>
            <w:tcW w:w="4655" w:type="dxa"/>
            <w:tcBorders>
              <w:top w:val="single" w:sz="3" w:space="0" w:color="000000"/>
              <w:left w:val="nil"/>
              <w:bottom w:val="single" w:sz="3" w:space="0" w:color="000000"/>
              <w:right w:val="nil"/>
            </w:tcBorders>
          </w:tcPr>
          <w:p w14:paraId="0573C175"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Random access period</w:t>
            </w:r>
          </w:p>
        </w:tc>
      </w:tr>
      <w:tr w:rsidR="00407F65" w:rsidRPr="00407F65" w14:paraId="458B4795" w14:textId="77777777" w:rsidTr="003837B1">
        <w:trPr>
          <w:trHeight w:val="821"/>
        </w:trPr>
        <w:tc>
          <w:tcPr>
            <w:tcW w:w="3760" w:type="dxa"/>
            <w:tcBorders>
              <w:top w:val="single" w:sz="3" w:space="0" w:color="000000"/>
              <w:left w:val="nil"/>
              <w:bottom w:val="single" w:sz="3" w:space="0" w:color="000000"/>
              <w:right w:val="nil"/>
            </w:tcBorders>
          </w:tcPr>
          <w:p w14:paraId="2DD0EC8C"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uncompressedDataPath</w:t>
            </w:r>
            <w:proofErr w:type="spellEnd"/>
          </w:p>
        </w:tc>
        <w:tc>
          <w:tcPr>
            <w:tcW w:w="4655" w:type="dxa"/>
            <w:tcBorders>
              <w:top w:val="single" w:sz="3" w:space="0" w:color="000000"/>
              <w:left w:val="nil"/>
              <w:bottom w:val="single" w:sz="3" w:space="0" w:color="000000"/>
              <w:right w:val="nil"/>
            </w:tcBorders>
          </w:tcPr>
          <w:p w14:paraId="430F85C2" w14:textId="77777777" w:rsidR="00407F65" w:rsidRPr="00407F65" w:rsidRDefault="00407F65" w:rsidP="00407F65">
            <w:pPr>
              <w:spacing w:line="259" w:lineRule="auto"/>
              <w:ind w:right="1074"/>
              <w:rPr>
                <w:rFonts w:ascii="Calibri" w:eastAsia="Yu Mincho" w:hAnsi="Calibri" w:cs="Times New Roman"/>
                <w:sz w:val="24"/>
                <w:szCs w:val="24"/>
              </w:rPr>
            </w:pPr>
            <w:r w:rsidRPr="00407F65">
              <w:rPr>
                <w:rFonts w:ascii="Calibri" w:eastAsia="Yu Mincho" w:hAnsi="Calibri" w:cs="Times New Roman"/>
                <w:sz w:val="24"/>
                <w:szCs w:val="24"/>
              </w:rPr>
              <w:t xml:space="preserve">Input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xml:space="preserve"> to encode. Multi-frame sequences may be represented by %04i</w:t>
            </w:r>
          </w:p>
        </w:tc>
      </w:tr>
      <w:tr w:rsidR="00407F65" w:rsidRPr="00407F65" w14:paraId="1366A1F7" w14:textId="77777777" w:rsidTr="003837B1">
        <w:trPr>
          <w:trHeight w:val="550"/>
        </w:trPr>
        <w:tc>
          <w:tcPr>
            <w:tcW w:w="3760" w:type="dxa"/>
            <w:tcBorders>
              <w:top w:val="single" w:sz="3" w:space="0" w:color="000000"/>
              <w:left w:val="nil"/>
              <w:bottom w:val="single" w:sz="3" w:space="0" w:color="000000"/>
              <w:right w:val="nil"/>
            </w:tcBorders>
          </w:tcPr>
          <w:p w14:paraId="0B45EC6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reconstructedDataPath</w:t>
            </w:r>
            <w:proofErr w:type="spellEnd"/>
          </w:p>
        </w:tc>
        <w:tc>
          <w:tcPr>
            <w:tcW w:w="4655" w:type="dxa"/>
            <w:tcBorders>
              <w:top w:val="single" w:sz="3" w:space="0" w:color="000000"/>
              <w:left w:val="nil"/>
              <w:bottom w:val="single" w:sz="3" w:space="0" w:color="000000"/>
              <w:right w:val="nil"/>
            </w:tcBorders>
          </w:tcPr>
          <w:p w14:paraId="148A297F" w14:textId="77777777" w:rsidR="00407F65" w:rsidRPr="00407F65" w:rsidRDefault="00407F65" w:rsidP="00407F65">
            <w:pPr>
              <w:spacing w:line="259" w:lineRule="auto"/>
              <w:ind w:right="86"/>
              <w:rPr>
                <w:rFonts w:ascii="Calibri" w:eastAsia="Yu Mincho" w:hAnsi="Calibri" w:cs="Times New Roman"/>
                <w:sz w:val="24"/>
                <w:szCs w:val="24"/>
              </w:rPr>
            </w:pPr>
            <w:r w:rsidRPr="00407F65">
              <w:rPr>
                <w:rFonts w:ascii="Calibri" w:eastAsia="Yu Mincho" w:hAnsi="Calibri" w:cs="Times New Roman"/>
                <w:sz w:val="24"/>
                <w:szCs w:val="24"/>
              </w:rPr>
              <w:t xml:space="preserve">Output decoded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Multi-frame sequences may be represented by %04i</w:t>
            </w:r>
          </w:p>
        </w:tc>
      </w:tr>
      <w:tr w:rsidR="00407F65" w:rsidRPr="00407F65" w14:paraId="5D6DAA51" w14:textId="77777777" w:rsidTr="003837B1">
        <w:trPr>
          <w:trHeight w:val="821"/>
        </w:trPr>
        <w:tc>
          <w:tcPr>
            <w:tcW w:w="3760" w:type="dxa"/>
            <w:tcBorders>
              <w:top w:val="single" w:sz="3" w:space="0" w:color="000000"/>
              <w:left w:val="nil"/>
              <w:bottom w:val="single" w:sz="3" w:space="0" w:color="000000"/>
              <w:right w:val="nil"/>
            </w:tcBorders>
          </w:tcPr>
          <w:p w14:paraId="63603661"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normalDataPath</w:t>
            </w:r>
            <w:proofErr w:type="spellEnd"/>
          </w:p>
        </w:tc>
        <w:tc>
          <w:tcPr>
            <w:tcW w:w="4655" w:type="dxa"/>
            <w:tcBorders>
              <w:top w:val="single" w:sz="3" w:space="0" w:color="000000"/>
              <w:left w:val="nil"/>
              <w:bottom w:val="single" w:sz="3" w:space="0" w:color="000000"/>
              <w:right w:val="nil"/>
            </w:tcBorders>
          </w:tcPr>
          <w:p w14:paraId="7D13032C" w14:textId="77777777" w:rsidR="00407F65" w:rsidRPr="00407F65" w:rsidRDefault="00407F65" w:rsidP="00407F65">
            <w:pPr>
              <w:spacing w:line="259" w:lineRule="auto"/>
              <w:ind w:right="1074"/>
              <w:rPr>
                <w:rFonts w:ascii="Calibri" w:eastAsia="Yu Mincho" w:hAnsi="Calibri" w:cs="Times New Roman"/>
                <w:sz w:val="24"/>
                <w:szCs w:val="24"/>
              </w:rPr>
            </w:pPr>
            <w:r w:rsidRPr="00407F65">
              <w:rPr>
                <w:rFonts w:ascii="Calibri" w:eastAsia="Yu Mincho" w:hAnsi="Calibri" w:cs="Times New Roman"/>
                <w:sz w:val="24"/>
                <w:szCs w:val="24"/>
              </w:rPr>
              <w:t xml:space="preserve">Input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xml:space="preserve"> to encode. Multi-frame sequences may be represented by %04i</w:t>
            </w:r>
          </w:p>
        </w:tc>
      </w:tr>
      <w:tr w:rsidR="00407F65" w:rsidRPr="00407F65" w14:paraId="04EB9E25" w14:textId="77777777" w:rsidTr="003837B1">
        <w:trPr>
          <w:trHeight w:val="279"/>
        </w:trPr>
        <w:tc>
          <w:tcPr>
            <w:tcW w:w="3760" w:type="dxa"/>
            <w:tcBorders>
              <w:top w:val="single" w:sz="3" w:space="0" w:color="000000"/>
              <w:left w:val="nil"/>
              <w:bottom w:val="single" w:sz="3" w:space="0" w:color="000000"/>
              <w:right w:val="nil"/>
            </w:tcBorders>
          </w:tcPr>
          <w:p w14:paraId="532BBEAA"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resolution</w:t>
            </w:r>
          </w:p>
        </w:tc>
        <w:tc>
          <w:tcPr>
            <w:tcW w:w="4655" w:type="dxa"/>
            <w:tcBorders>
              <w:top w:val="single" w:sz="3" w:space="0" w:color="000000"/>
              <w:left w:val="nil"/>
              <w:bottom w:val="single" w:sz="3" w:space="0" w:color="000000"/>
              <w:right w:val="nil"/>
            </w:tcBorders>
          </w:tcPr>
          <w:p w14:paraId="503E666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Specify the intrinsic resolution</w:t>
            </w:r>
          </w:p>
        </w:tc>
      </w:tr>
      <w:tr w:rsidR="00407F65" w:rsidRPr="00407F65" w14:paraId="7E57DFB4" w14:textId="77777777" w:rsidTr="003837B1">
        <w:trPr>
          <w:trHeight w:val="821"/>
        </w:trPr>
        <w:tc>
          <w:tcPr>
            <w:tcW w:w="3760" w:type="dxa"/>
            <w:tcBorders>
              <w:top w:val="single" w:sz="3" w:space="0" w:color="000000"/>
              <w:left w:val="nil"/>
              <w:bottom w:val="single" w:sz="3" w:space="0" w:color="000000"/>
              <w:right w:val="nil"/>
            </w:tcBorders>
          </w:tcPr>
          <w:p w14:paraId="5E1E964E"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dropdups</w:t>
            </w:r>
            <w:proofErr w:type="spellEnd"/>
          </w:p>
        </w:tc>
        <w:tc>
          <w:tcPr>
            <w:tcW w:w="4655" w:type="dxa"/>
            <w:tcBorders>
              <w:top w:val="single" w:sz="3" w:space="0" w:color="000000"/>
              <w:left w:val="nil"/>
              <w:bottom w:val="single" w:sz="3" w:space="0" w:color="000000"/>
              <w:right w:val="nil"/>
            </w:tcBorders>
          </w:tcPr>
          <w:p w14:paraId="56791643" w14:textId="77777777" w:rsidR="00407F65" w:rsidRPr="00407F65" w:rsidRDefault="00407F65" w:rsidP="00407F65">
            <w:pPr>
              <w:spacing w:line="259" w:lineRule="auto"/>
              <w:ind w:right="1031"/>
              <w:rPr>
                <w:rFonts w:ascii="Calibri" w:eastAsia="Yu Mincho" w:hAnsi="Calibri" w:cs="Times New Roman"/>
                <w:sz w:val="24"/>
                <w:szCs w:val="24"/>
              </w:rPr>
            </w:pPr>
            <w:r w:rsidRPr="00407F65">
              <w:rPr>
                <w:rFonts w:ascii="Calibri" w:eastAsia="Yu Mincho" w:hAnsi="Calibri" w:cs="Times New Roman"/>
                <w:sz w:val="24"/>
                <w:szCs w:val="24"/>
              </w:rPr>
              <w:t>0(detect), 1(drop), 2(average) subsequent points with same coordinates</w:t>
            </w:r>
          </w:p>
        </w:tc>
      </w:tr>
      <w:tr w:rsidR="00407F65" w:rsidRPr="00407F65" w14:paraId="1DAF1FAE" w14:textId="77777777" w:rsidTr="003837B1">
        <w:trPr>
          <w:trHeight w:val="821"/>
        </w:trPr>
        <w:tc>
          <w:tcPr>
            <w:tcW w:w="3760" w:type="dxa"/>
            <w:tcBorders>
              <w:top w:val="single" w:sz="3" w:space="0" w:color="000000"/>
              <w:left w:val="nil"/>
              <w:bottom w:val="single" w:sz="3" w:space="0" w:color="000000"/>
              <w:right w:val="nil"/>
            </w:tcBorders>
          </w:tcPr>
          <w:p w14:paraId="0C2DF4A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neighborsProc</w:t>
            </w:r>
            <w:proofErr w:type="spellEnd"/>
          </w:p>
        </w:tc>
        <w:tc>
          <w:tcPr>
            <w:tcW w:w="4655" w:type="dxa"/>
            <w:tcBorders>
              <w:top w:val="single" w:sz="3" w:space="0" w:color="000000"/>
              <w:left w:val="nil"/>
              <w:bottom w:val="single" w:sz="3" w:space="0" w:color="000000"/>
              <w:right w:val="nil"/>
            </w:tcBorders>
          </w:tcPr>
          <w:p w14:paraId="5A0F72AC" w14:textId="77777777" w:rsidR="00407F65" w:rsidRPr="00407F65" w:rsidRDefault="00407F65" w:rsidP="00407F65">
            <w:pPr>
              <w:spacing w:line="259" w:lineRule="auto"/>
              <w:ind w:right="1044"/>
              <w:rPr>
                <w:rFonts w:ascii="Calibri" w:eastAsia="Yu Mincho" w:hAnsi="Calibri" w:cs="Times New Roman"/>
                <w:sz w:val="24"/>
                <w:szCs w:val="24"/>
              </w:rPr>
            </w:pPr>
            <w:r w:rsidRPr="00407F65">
              <w:rPr>
                <w:rFonts w:ascii="Calibri" w:eastAsia="Yu Mincho" w:hAnsi="Calibri" w:cs="Times New Roman"/>
                <w:sz w:val="24"/>
                <w:szCs w:val="24"/>
              </w:rPr>
              <w:t>0(undefined), 1(average), 2(weighted average), 3(min), 4(max) neighbors with same geometric distance</w:t>
            </w:r>
          </w:p>
        </w:tc>
      </w:tr>
      <w:tr w:rsidR="00407F65" w:rsidRPr="00407F65" w14:paraId="3D079103" w14:textId="77777777" w:rsidTr="003837B1">
        <w:trPr>
          <w:trHeight w:val="550"/>
        </w:trPr>
        <w:tc>
          <w:tcPr>
            <w:tcW w:w="3760" w:type="dxa"/>
            <w:tcBorders>
              <w:top w:val="single" w:sz="3" w:space="0" w:color="000000"/>
              <w:left w:val="nil"/>
              <w:bottom w:val="single" w:sz="3" w:space="0" w:color="000000"/>
              <w:right w:val="nil"/>
            </w:tcBorders>
          </w:tcPr>
          <w:p w14:paraId="625F1EF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nbThread</w:t>
            </w:r>
            <w:proofErr w:type="spellEnd"/>
          </w:p>
        </w:tc>
        <w:tc>
          <w:tcPr>
            <w:tcW w:w="4655" w:type="dxa"/>
            <w:tcBorders>
              <w:top w:val="single" w:sz="3" w:space="0" w:color="000000"/>
              <w:left w:val="nil"/>
              <w:bottom w:val="single" w:sz="3" w:space="0" w:color="000000"/>
              <w:right w:val="nil"/>
            </w:tcBorders>
          </w:tcPr>
          <w:p w14:paraId="7633D1E1" w14:textId="129F98C9" w:rsidR="00407F65" w:rsidRPr="00407F65" w:rsidRDefault="00407F65" w:rsidP="00407F65">
            <w:pPr>
              <w:spacing w:line="259" w:lineRule="auto"/>
              <w:ind w:right="583"/>
              <w:rPr>
                <w:rFonts w:ascii="Calibri" w:eastAsia="Yu Mincho" w:hAnsi="Calibri" w:cs="Times New Roman"/>
                <w:sz w:val="24"/>
                <w:szCs w:val="24"/>
              </w:rPr>
            </w:pPr>
            <w:r w:rsidRPr="00407F65">
              <w:rPr>
                <w:rFonts w:ascii="Calibri" w:eastAsia="Yu Mincho" w:hAnsi="Calibri" w:cs="Times New Roman"/>
                <w:sz w:val="24"/>
                <w:szCs w:val="24"/>
              </w:rPr>
              <w:t>Number of thread</w:t>
            </w:r>
            <w:r w:rsidR="001C3C73">
              <w:rPr>
                <w:rFonts w:ascii="Calibri" w:eastAsia="Yu Mincho" w:hAnsi="Calibri" w:cs="Times New Roman"/>
                <w:sz w:val="24"/>
                <w:szCs w:val="24"/>
              </w:rPr>
              <w:t>s</w:t>
            </w:r>
            <w:r w:rsidRPr="00407F65">
              <w:rPr>
                <w:rFonts w:ascii="Calibri" w:eastAsia="Yu Mincho" w:hAnsi="Calibri" w:cs="Times New Roman"/>
                <w:sz w:val="24"/>
                <w:szCs w:val="24"/>
              </w:rPr>
              <w:t xml:space="preserve"> used for parallel processing</w:t>
            </w:r>
          </w:p>
        </w:tc>
      </w:tr>
      <w:tr w:rsidR="00407F65" w:rsidRPr="00407F65" w14:paraId="3FCDD043" w14:textId="77777777" w:rsidTr="003837B1">
        <w:trPr>
          <w:trHeight w:val="279"/>
        </w:trPr>
        <w:tc>
          <w:tcPr>
            <w:tcW w:w="3760" w:type="dxa"/>
            <w:tcBorders>
              <w:top w:val="single" w:sz="3" w:space="0" w:color="000000"/>
              <w:left w:val="nil"/>
              <w:bottom w:val="single" w:sz="3" w:space="0" w:color="000000"/>
              <w:right w:val="nil"/>
            </w:tcBorders>
          </w:tcPr>
          <w:p w14:paraId="6652E5B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minimumImageHeight</w:t>
            </w:r>
            <w:proofErr w:type="spellEnd"/>
          </w:p>
        </w:tc>
        <w:tc>
          <w:tcPr>
            <w:tcW w:w="4655" w:type="dxa"/>
            <w:tcBorders>
              <w:top w:val="single" w:sz="3" w:space="0" w:color="000000"/>
              <w:left w:val="nil"/>
              <w:bottom w:val="single" w:sz="3" w:space="0" w:color="000000"/>
              <w:right w:val="nil"/>
            </w:tcBorders>
          </w:tcPr>
          <w:p w14:paraId="1542D40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Ignore parameter</w:t>
            </w:r>
          </w:p>
        </w:tc>
      </w:tr>
      <w:tr w:rsidR="00407F65" w:rsidRPr="00407F65" w14:paraId="79A18D99" w14:textId="77777777" w:rsidTr="003837B1">
        <w:trPr>
          <w:trHeight w:val="279"/>
        </w:trPr>
        <w:tc>
          <w:tcPr>
            <w:tcW w:w="3760" w:type="dxa"/>
            <w:tcBorders>
              <w:top w:val="single" w:sz="3" w:space="0" w:color="000000"/>
              <w:left w:val="nil"/>
              <w:bottom w:val="single" w:sz="3" w:space="0" w:color="000000"/>
              <w:right w:val="nil"/>
            </w:tcBorders>
          </w:tcPr>
          <w:p w14:paraId="55BB7680"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flagColorPreSmoothing</w:t>
            </w:r>
          </w:p>
        </w:tc>
        <w:tc>
          <w:tcPr>
            <w:tcW w:w="4655" w:type="dxa"/>
            <w:tcBorders>
              <w:top w:val="single" w:sz="3" w:space="0" w:color="000000"/>
              <w:left w:val="nil"/>
              <w:bottom w:val="single" w:sz="3" w:space="0" w:color="000000"/>
              <w:right w:val="nil"/>
            </w:tcBorders>
          </w:tcPr>
          <w:p w14:paraId="13BDF660"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Ignore parameter</w:t>
            </w:r>
          </w:p>
        </w:tc>
      </w:tr>
      <w:tr w:rsidR="00407F65" w:rsidRPr="00407F65" w14:paraId="4EE1458F" w14:textId="77777777" w:rsidTr="003837B1">
        <w:trPr>
          <w:trHeight w:val="279"/>
        </w:trPr>
        <w:tc>
          <w:tcPr>
            <w:tcW w:w="3760" w:type="dxa"/>
            <w:tcBorders>
              <w:top w:val="single" w:sz="3" w:space="0" w:color="000000"/>
              <w:left w:val="nil"/>
              <w:bottom w:val="single" w:sz="3" w:space="0" w:color="000000"/>
              <w:right w:val="nil"/>
            </w:tcBorders>
          </w:tcPr>
          <w:p w14:paraId="45C226C9"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surfaceSeparation</w:t>
            </w:r>
            <w:proofErr w:type="spellEnd"/>
          </w:p>
        </w:tc>
        <w:tc>
          <w:tcPr>
            <w:tcW w:w="4655" w:type="dxa"/>
            <w:tcBorders>
              <w:top w:val="single" w:sz="3" w:space="0" w:color="000000"/>
              <w:left w:val="nil"/>
              <w:bottom w:val="single" w:sz="3" w:space="0" w:color="000000"/>
              <w:right w:val="nil"/>
            </w:tcBorders>
          </w:tcPr>
          <w:p w14:paraId="4456BEC4"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Ignore parameter</w:t>
            </w:r>
          </w:p>
        </w:tc>
      </w:tr>
      <w:tr w:rsidR="00407F65" w:rsidRPr="00407F65" w14:paraId="72D45074" w14:textId="77777777" w:rsidTr="003837B1">
        <w:trPr>
          <w:trHeight w:val="893"/>
        </w:trPr>
        <w:tc>
          <w:tcPr>
            <w:tcW w:w="3760" w:type="dxa"/>
            <w:tcBorders>
              <w:top w:val="single" w:sz="3" w:space="0" w:color="000000"/>
              <w:left w:val="nil"/>
              <w:bottom w:val="single" w:sz="3" w:space="0" w:color="000000"/>
              <w:right w:val="nil"/>
            </w:tcBorders>
            <w:vAlign w:val="bottom"/>
          </w:tcPr>
          <w:p w14:paraId="33366F6B" w14:textId="72B40565" w:rsidR="00EF3EFA" w:rsidRPr="00407F65" w:rsidRDefault="00EF3EFA" w:rsidP="00407F65">
            <w:pPr>
              <w:tabs>
                <w:tab w:val="center" w:pos="1692"/>
              </w:tabs>
              <w:spacing w:line="259"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4.3. </w:t>
            </w:r>
            <w:r w:rsidR="00407F65" w:rsidRPr="00407F65">
              <w:rPr>
                <w:rFonts w:ascii="Times New Roman" w:eastAsia="Times New Roman" w:hAnsi="Times New Roman" w:cs="Times New Roman"/>
                <w:b/>
                <w:sz w:val="24"/>
                <w:szCs w:val="24"/>
              </w:rPr>
              <w:t>Metrics parameters</w:t>
            </w:r>
          </w:p>
        </w:tc>
        <w:tc>
          <w:tcPr>
            <w:tcW w:w="4655" w:type="dxa"/>
            <w:tcBorders>
              <w:top w:val="single" w:sz="3" w:space="0" w:color="000000"/>
              <w:left w:val="nil"/>
              <w:bottom w:val="single" w:sz="3" w:space="0" w:color="000000"/>
              <w:right w:val="nil"/>
            </w:tcBorders>
          </w:tcPr>
          <w:p w14:paraId="4A5D27FF" w14:textId="77777777" w:rsidR="00407F65" w:rsidRPr="00407F65" w:rsidRDefault="00407F65" w:rsidP="00407F65">
            <w:pPr>
              <w:spacing w:after="160" w:line="259" w:lineRule="auto"/>
              <w:rPr>
                <w:rFonts w:ascii="Calibri" w:eastAsia="Yu Mincho" w:hAnsi="Calibri" w:cs="Times New Roman"/>
                <w:sz w:val="24"/>
                <w:szCs w:val="24"/>
              </w:rPr>
            </w:pPr>
          </w:p>
        </w:tc>
      </w:tr>
      <w:tr w:rsidR="00407F65" w:rsidRPr="00407F65" w14:paraId="3BD52D80" w14:textId="77777777" w:rsidTr="003837B1">
        <w:trPr>
          <w:trHeight w:val="279"/>
        </w:trPr>
        <w:tc>
          <w:tcPr>
            <w:tcW w:w="3760" w:type="dxa"/>
            <w:tcBorders>
              <w:top w:val="single" w:sz="3" w:space="0" w:color="000000"/>
              <w:left w:val="nil"/>
              <w:bottom w:val="single" w:sz="3" w:space="0" w:color="000000"/>
              <w:right w:val="nil"/>
            </w:tcBorders>
          </w:tcPr>
          <w:p w14:paraId="561F64C8"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Times New Roman" w:eastAsia="Times New Roman" w:hAnsi="Times New Roman" w:cs="Times New Roman"/>
                <w:b/>
                <w:sz w:val="24"/>
                <w:szCs w:val="24"/>
              </w:rPr>
              <w:t>Parameter=Value</w:t>
            </w:r>
          </w:p>
        </w:tc>
        <w:tc>
          <w:tcPr>
            <w:tcW w:w="4655" w:type="dxa"/>
            <w:tcBorders>
              <w:top w:val="single" w:sz="3" w:space="0" w:color="000000"/>
              <w:left w:val="nil"/>
              <w:bottom w:val="single" w:sz="3" w:space="0" w:color="000000"/>
              <w:right w:val="nil"/>
            </w:tcBorders>
          </w:tcPr>
          <w:p w14:paraId="0D6A2334" w14:textId="77777777" w:rsidR="00407F65" w:rsidRPr="00407F65" w:rsidRDefault="00407F65" w:rsidP="00407F65">
            <w:pPr>
              <w:spacing w:line="259" w:lineRule="auto"/>
              <w:rPr>
                <w:rFonts w:ascii="Calibri" w:eastAsia="Yu Mincho" w:hAnsi="Calibri" w:cs="Times New Roman"/>
                <w:sz w:val="24"/>
                <w:szCs w:val="24"/>
              </w:rPr>
            </w:pPr>
            <w:r w:rsidRPr="00407F65">
              <w:rPr>
                <w:rFonts w:ascii="Times New Roman" w:eastAsia="Times New Roman" w:hAnsi="Times New Roman" w:cs="Times New Roman"/>
                <w:b/>
                <w:sz w:val="24"/>
                <w:szCs w:val="24"/>
              </w:rPr>
              <w:t>Usage</w:t>
            </w:r>
          </w:p>
        </w:tc>
      </w:tr>
      <w:tr w:rsidR="00407F65" w:rsidRPr="00407F65" w14:paraId="1D35D126" w14:textId="77777777" w:rsidTr="003837B1">
        <w:trPr>
          <w:trHeight w:val="279"/>
        </w:trPr>
        <w:tc>
          <w:tcPr>
            <w:tcW w:w="3760" w:type="dxa"/>
            <w:tcBorders>
              <w:top w:val="single" w:sz="3" w:space="0" w:color="000000"/>
              <w:left w:val="nil"/>
              <w:bottom w:val="single" w:sz="3" w:space="0" w:color="000000"/>
              <w:right w:val="nil"/>
            </w:tcBorders>
          </w:tcPr>
          <w:p w14:paraId="7C3F5665"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help</w:t>
            </w:r>
          </w:p>
        </w:tc>
        <w:tc>
          <w:tcPr>
            <w:tcW w:w="4655" w:type="dxa"/>
            <w:tcBorders>
              <w:top w:val="single" w:sz="3" w:space="0" w:color="000000"/>
              <w:left w:val="nil"/>
              <w:bottom w:val="single" w:sz="3" w:space="0" w:color="000000"/>
              <w:right w:val="nil"/>
            </w:tcBorders>
          </w:tcPr>
          <w:p w14:paraId="24E26B2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This help text</w:t>
            </w:r>
          </w:p>
        </w:tc>
      </w:tr>
      <w:tr w:rsidR="00407F65" w:rsidRPr="00407F65" w14:paraId="6554CE35" w14:textId="77777777" w:rsidTr="003837B1">
        <w:trPr>
          <w:trHeight w:val="279"/>
        </w:trPr>
        <w:tc>
          <w:tcPr>
            <w:tcW w:w="3760" w:type="dxa"/>
            <w:tcBorders>
              <w:top w:val="single" w:sz="3" w:space="0" w:color="000000"/>
              <w:left w:val="nil"/>
              <w:bottom w:val="single" w:sz="3" w:space="0" w:color="000000"/>
              <w:right w:val="nil"/>
            </w:tcBorders>
          </w:tcPr>
          <w:p w14:paraId="34A55CB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computeChecksum</w:t>
            </w:r>
            <w:proofErr w:type="spellEnd"/>
          </w:p>
        </w:tc>
        <w:tc>
          <w:tcPr>
            <w:tcW w:w="4655" w:type="dxa"/>
            <w:tcBorders>
              <w:top w:val="single" w:sz="3" w:space="0" w:color="000000"/>
              <w:left w:val="nil"/>
              <w:bottom w:val="single" w:sz="3" w:space="0" w:color="000000"/>
              <w:right w:val="nil"/>
            </w:tcBorders>
          </w:tcPr>
          <w:p w14:paraId="46E1F3D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Compute checksum</w:t>
            </w:r>
          </w:p>
        </w:tc>
      </w:tr>
      <w:tr w:rsidR="00407F65" w:rsidRPr="00407F65" w14:paraId="074C55A9" w14:textId="77777777" w:rsidTr="003837B1">
        <w:trPr>
          <w:trHeight w:val="279"/>
        </w:trPr>
        <w:tc>
          <w:tcPr>
            <w:tcW w:w="3760" w:type="dxa"/>
            <w:tcBorders>
              <w:top w:val="single" w:sz="3" w:space="0" w:color="000000"/>
              <w:left w:val="nil"/>
              <w:bottom w:val="single" w:sz="3" w:space="0" w:color="000000"/>
              <w:right w:val="nil"/>
            </w:tcBorders>
          </w:tcPr>
          <w:p w14:paraId="0177A332"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lastRenderedPageBreak/>
              <w:t>computeMetrics</w:t>
            </w:r>
            <w:proofErr w:type="spellEnd"/>
          </w:p>
        </w:tc>
        <w:tc>
          <w:tcPr>
            <w:tcW w:w="4655" w:type="dxa"/>
            <w:tcBorders>
              <w:top w:val="single" w:sz="3" w:space="0" w:color="000000"/>
              <w:left w:val="nil"/>
              <w:bottom w:val="single" w:sz="3" w:space="0" w:color="000000"/>
              <w:right w:val="nil"/>
            </w:tcBorders>
          </w:tcPr>
          <w:p w14:paraId="65BC63C4"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Compute metrics</w:t>
            </w:r>
          </w:p>
        </w:tc>
      </w:tr>
      <w:tr w:rsidR="00407F65" w:rsidRPr="00407F65" w14:paraId="7CFE52DF" w14:textId="77777777" w:rsidTr="003837B1">
        <w:trPr>
          <w:trHeight w:val="279"/>
        </w:trPr>
        <w:tc>
          <w:tcPr>
            <w:tcW w:w="3760" w:type="dxa"/>
            <w:tcBorders>
              <w:top w:val="single" w:sz="3" w:space="0" w:color="000000"/>
              <w:left w:val="nil"/>
              <w:bottom w:val="single" w:sz="3" w:space="0" w:color="000000"/>
              <w:right w:val="nil"/>
            </w:tcBorders>
          </w:tcPr>
          <w:p w14:paraId="167EF237"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startFrameNumber</w:t>
            </w:r>
            <w:proofErr w:type="spellEnd"/>
          </w:p>
        </w:tc>
        <w:tc>
          <w:tcPr>
            <w:tcW w:w="4655" w:type="dxa"/>
            <w:tcBorders>
              <w:top w:val="single" w:sz="3" w:space="0" w:color="000000"/>
              <w:left w:val="nil"/>
              <w:bottom w:val="single" w:sz="3" w:space="0" w:color="000000"/>
              <w:right w:val="nil"/>
            </w:tcBorders>
          </w:tcPr>
          <w:p w14:paraId="1F1ED5D7"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Fist frame number in sequence to</w:t>
            </w:r>
          </w:p>
        </w:tc>
      </w:tr>
      <w:tr w:rsidR="00407F65" w:rsidRPr="00407F65" w14:paraId="22D83349" w14:textId="77777777" w:rsidTr="003837B1">
        <w:trPr>
          <w:trHeight w:val="279"/>
        </w:trPr>
        <w:tc>
          <w:tcPr>
            <w:tcW w:w="3760" w:type="dxa"/>
            <w:tcBorders>
              <w:top w:val="single" w:sz="3" w:space="0" w:color="000000"/>
              <w:left w:val="nil"/>
              <w:bottom w:val="single" w:sz="3" w:space="0" w:color="000000"/>
              <w:right w:val="nil"/>
            </w:tcBorders>
          </w:tcPr>
          <w:p w14:paraId="43BE36F0" w14:textId="77777777" w:rsidR="00407F65" w:rsidRPr="00407F65" w:rsidRDefault="00407F65" w:rsidP="00407F65">
            <w:pPr>
              <w:spacing w:after="160" w:line="259" w:lineRule="auto"/>
              <w:rPr>
                <w:rFonts w:ascii="Calibri" w:eastAsia="Yu Mincho" w:hAnsi="Calibri" w:cs="Times New Roman"/>
                <w:sz w:val="24"/>
                <w:szCs w:val="24"/>
              </w:rPr>
            </w:pPr>
          </w:p>
        </w:tc>
        <w:tc>
          <w:tcPr>
            <w:tcW w:w="4655" w:type="dxa"/>
            <w:tcBorders>
              <w:top w:val="single" w:sz="3" w:space="0" w:color="000000"/>
              <w:left w:val="nil"/>
              <w:bottom w:val="single" w:sz="3" w:space="0" w:color="000000"/>
              <w:right w:val="nil"/>
            </w:tcBorders>
          </w:tcPr>
          <w:p w14:paraId="734E6DD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encode/decode</w:t>
            </w:r>
          </w:p>
        </w:tc>
      </w:tr>
      <w:tr w:rsidR="00407F65" w:rsidRPr="00407F65" w14:paraId="50E8224A" w14:textId="77777777" w:rsidTr="003837B1">
        <w:trPr>
          <w:trHeight w:val="279"/>
        </w:trPr>
        <w:tc>
          <w:tcPr>
            <w:tcW w:w="3760" w:type="dxa"/>
            <w:tcBorders>
              <w:top w:val="single" w:sz="3" w:space="0" w:color="000000"/>
              <w:left w:val="nil"/>
              <w:bottom w:val="single" w:sz="3" w:space="0" w:color="000000"/>
              <w:right w:val="nil"/>
            </w:tcBorders>
          </w:tcPr>
          <w:p w14:paraId="5B344645"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frameCount</w:t>
            </w:r>
          </w:p>
        </w:tc>
        <w:tc>
          <w:tcPr>
            <w:tcW w:w="4655" w:type="dxa"/>
            <w:tcBorders>
              <w:top w:val="single" w:sz="3" w:space="0" w:color="000000"/>
              <w:left w:val="nil"/>
              <w:bottom w:val="single" w:sz="3" w:space="0" w:color="000000"/>
              <w:right w:val="nil"/>
            </w:tcBorders>
          </w:tcPr>
          <w:p w14:paraId="7F789B3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frames to encode</w:t>
            </w:r>
          </w:p>
        </w:tc>
      </w:tr>
      <w:tr w:rsidR="00407F65" w:rsidRPr="00407F65" w14:paraId="743A92E9" w14:textId="77777777" w:rsidTr="003837B1">
        <w:trPr>
          <w:trHeight w:val="279"/>
        </w:trPr>
        <w:tc>
          <w:tcPr>
            <w:tcW w:w="3760" w:type="dxa"/>
            <w:tcBorders>
              <w:top w:val="single" w:sz="3" w:space="0" w:color="000000"/>
              <w:left w:val="nil"/>
              <w:bottom w:val="single" w:sz="3" w:space="0" w:color="000000"/>
              <w:right w:val="nil"/>
            </w:tcBorders>
          </w:tcPr>
          <w:p w14:paraId="74785476"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uncompressedDataPath</w:t>
            </w:r>
            <w:proofErr w:type="spellEnd"/>
          </w:p>
        </w:tc>
        <w:tc>
          <w:tcPr>
            <w:tcW w:w="4655" w:type="dxa"/>
            <w:tcBorders>
              <w:top w:val="single" w:sz="3" w:space="0" w:color="000000"/>
              <w:left w:val="nil"/>
              <w:bottom w:val="single" w:sz="3" w:space="0" w:color="000000"/>
              <w:right w:val="nil"/>
            </w:tcBorders>
          </w:tcPr>
          <w:p w14:paraId="474D1C11"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Input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xml:space="preserve"> to encode. Multi-frame</w:t>
            </w:r>
          </w:p>
        </w:tc>
      </w:tr>
      <w:tr w:rsidR="00407F65" w:rsidRPr="00407F65" w14:paraId="0E4AB7DB" w14:textId="77777777" w:rsidTr="003837B1">
        <w:trPr>
          <w:trHeight w:val="279"/>
        </w:trPr>
        <w:tc>
          <w:tcPr>
            <w:tcW w:w="3760" w:type="dxa"/>
            <w:tcBorders>
              <w:top w:val="single" w:sz="3" w:space="0" w:color="000000"/>
              <w:left w:val="nil"/>
              <w:bottom w:val="single" w:sz="3" w:space="0" w:color="000000"/>
              <w:right w:val="nil"/>
            </w:tcBorders>
          </w:tcPr>
          <w:p w14:paraId="0622F394" w14:textId="77777777" w:rsidR="00407F65" w:rsidRPr="00407F65" w:rsidRDefault="00407F65" w:rsidP="00407F65">
            <w:pPr>
              <w:spacing w:after="160" w:line="259" w:lineRule="auto"/>
              <w:rPr>
                <w:rFonts w:ascii="Calibri" w:eastAsia="Yu Mincho" w:hAnsi="Calibri" w:cs="Times New Roman"/>
                <w:sz w:val="24"/>
                <w:szCs w:val="24"/>
              </w:rPr>
            </w:pPr>
          </w:p>
        </w:tc>
        <w:tc>
          <w:tcPr>
            <w:tcW w:w="4655" w:type="dxa"/>
            <w:tcBorders>
              <w:top w:val="single" w:sz="3" w:space="0" w:color="000000"/>
              <w:left w:val="nil"/>
              <w:bottom w:val="single" w:sz="3" w:space="0" w:color="000000"/>
              <w:right w:val="nil"/>
            </w:tcBorders>
          </w:tcPr>
          <w:p w14:paraId="05E71CD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sequences may be represented by %04i</w:t>
            </w:r>
          </w:p>
        </w:tc>
      </w:tr>
      <w:tr w:rsidR="00407F65" w:rsidRPr="00407F65" w14:paraId="7A7D3B39" w14:textId="77777777" w:rsidTr="003837B1">
        <w:trPr>
          <w:trHeight w:val="279"/>
        </w:trPr>
        <w:tc>
          <w:tcPr>
            <w:tcW w:w="3760" w:type="dxa"/>
            <w:tcBorders>
              <w:top w:val="single" w:sz="3" w:space="0" w:color="000000"/>
              <w:left w:val="nil"/>
              <w:bottom w:val="single" w:sz="3" w:space="0" w:color="000000"/>
              <w:right w:val="nil"/>
            </w:tcBorders>
          </w:tcPr>
          <w:p w14:paraId="637C0C2C"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reconstructedDataPath</w:t>
            </w:r>
            <w:proofErr w:type="spellEnd"/>
          </w:p>
        </w:tc>
        <w:tc>
          <w:tcPr>
            <w:tcW w:w="4655" w:type="dxa"/>
            <w:tcBorders>
              <w:top w:val="single" w:sz="3" w:space="0" w:color="000000"/>
              <w:left w:val="nil"/>
              <w:bottom w:val="single" w:sz="3" w:space="0" w:color="000000"/>
              <w:right w:val="nil"/>
            </w:tcBorders>
          </w:tcPr>
          <w:p w14:paraId="28EBD5F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Output decoded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Multi-frame</w:t>
            </w:r>
          </w:p>
        </w:tc>
      </w:tr>
      <w:tr w:rsidR="00407F65" w:rsidRPr="00407F65" w14:paraId="2708AFEC" w14:textId="77777777" w:rsidTr="003837B1">
        <w:trPr>
          <w:trHeight w:val="279"/>
        </w:trPr>
        <w:tc>
          <w:tcPr>
            <w:tcW w:w="3760" w:type="dxa"/>
            <w:tcBorders>
              <w:top w:val="single" w:sz="3" w:space="0" w:color="000000"/>
              <w:left w:val="nil"/>
              <w:bottom w:val="single" w:sz="3" w:space="0" w:color="000000"/>
              <w:right w:val="nil"/>
            </w:tcBorders>
          </w:tcPr>
          <w:p w14:paraId="315604A0" w14:textId="77777777" w:rsidR="00407F65" w:rsidRPr="00407F65" w:rsidRDefault="00407F65" w:rsidP="00407F65">
            <w:pPr>
              <w:spacing w:after="160" w:line="259" w:lineRule="auto"/>
              <w:rPr>
                <w:rFonts w:ascii="Calibri" w:eastAsia="Yu Mincho" w:hAnsi="Calibri" w:cs="Times New Roman"/>
                <w:sz w:val="24"/>
                <w:szCs w:val="24"/>
              </w:rPr>
            </w:pPr>
          </w:p>
        </w:tc>
        <w:tc>
          <w:tcPr>
            <w:tcW w:w="4655" w:type="dxa"/>
            <w:tcBorders>
              <w:top w:val="single" w:sz="3" w:space="0" w:color="000000"/>
              <w:left w:val="nil"/>
              <w:bottom w:val="single" w:sz="3" w:space="0" w:color="000000"/>
              <w:right w:val="nil"/>
            </w:tcBorders>
          </w:tcPr>
          <w:p w14:paraId="4BFC3EF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sequences may be represented by %04i</w:t>
            </w:r>
          </w:p>
        </w:tc>
      </w:tr>
      <w:tr w:rsidR="00407F65" w:rsidRPr="00407F65" w14:paraId="313A7C12" w14:textId="77777777" w:rsidTr="003837B1">
        <w:trPr>
          <w:trHeight w:val="279"/>
        </w:trPr>
        <w:tc>
          <w:tcPr>
            <w:tcW w:w="3760" w:type="dxa"/>
            <w:tcBorders>
              <w:top w:val="single" w:sz="3" w:space="0" w:color="000000"/>
              <w:left w:val="nil"/>
              <w:bottom w:val="single" w:sz="3" w:space="0" w:color="000000"/>
              <w:right w:val="nil"/>
            </w:tcBorders>
          </w:tcPr>
          <w:p w14:paraId="1351C5EE"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normalDataPath</w:t>
            </w:r>
            <w:proofErr w:type="spellEnd"/>
          </w:p>
        </w:tc>
        <w:tc>
          <w:tcPr>
            <w:tcW w:w="4655" w:type="dxa"/>
            <w:tcBorders>
              <w:top w:val="single" w:sz="3" w:space="0" w:color="000000"/>
              <w:left w:val="nil"/>
              <w:bottom w:val="single" w:sz="3" w:space="0" w:color="000000"/>
              <w:right w:val="nil"/>
            </w:tcBorders>
          </w:tcPr>
          <w:p w14:paraId="4323031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 xml:space="preserve">Input </w:t>
            </w:r>
            <w:proofErr w:type="spellStart"/>
            <w:r w:rsidRPr="00407F65">
              <w:rPr>
                <w:rFonts w:ascii="Calibri" w:eastAsia="Yu Mincho" w:hAnsi="Calibri" w:cs="Times New Roman"/>
                <w:sz w:val="24"/>
                <w:szCs w:val="24"/>
              </w:rPr>
              <w:t>pointcloud</w:t>
            </w:r>
            <w:proofErr w:type="spellEnd"/>
            <w:r w:rsidRPr="00407F65">
              <w:rPr>
                <w:rFonts w:ascii="Calibri" w:eastAsia="Yu Mincho" w:hAnsi="Calibri" w:cs="Times New Roman"/>
                <w:sz w:val="24"/>
                <w:szCs w:val="24"/>
              </w:rPr>
              <w:t xml:space="preserve"> to encode. Multi-frame</w:t>
            </w:r>
          </w:p>
        </w:tc>
      </w:tr>
      <w:tr w:rsidR="00407F65" w:rsidRPr="00407F65" w14:paraId="4AFE3EE5" w14:textId="77777777" w:rsidTr="003837B1">
        <w:trPr>
          <w:trHeight w:val="279"/>
        </w:trPr>
        <w:tc>
          <w:tcPr>
            <w:tcW w:w="3760" w:type="dxa"/>
            <w:tcBorders>
              <w:top w:val="single" w:sz="3" w:space="0" w:color="000000"/>
              <w:left w:val="nil"/>
              <w:bottom w:val="single" w:sz="3" w:space="0" w:color="000000"/>
              <w:right w:val="nil"/>
            </w:tcBorders>
          </w:tcPr>
          <w:p w14:paraId="2BB69BE7" w14:textId="77777777" w:rsidR="00407F65" w:rsidRPr="00407F65" w:rsidRDefault="00407F65" w:rsidP="00407F65">
            <w:pPr>
              <w:spacing w:after="160" w:line="259" w:lineRule="auto"/>
              <w:rPr>
                <w:rFonts w:ascii="Calibri" w:eastAsia="Yu Mincho" w:hAnsi="Calibri" w:cs="Times New Roman"/>
                <w:sz w:val="24"/>
                <w:szCs w:val="24"/>
              </w:rPr>
            </w:pPr>
          </w:p>
        </w:tc>
        <w:tc>
          <w:tcPr>
            <w:tcW w:w="4655" w:type="dxa"/>
            <w:tcBorders>
              <w:top w:val="single" w:sz="3" w:space="0" w:color="000000"/>
              <w:left w:val="nil"/>
              <w:bottom w:val="single" w:sz="3" w:space="0" w:color="000000"/>
              <w:right w:val="nil"/>
            </w:tcBorders>
          </w:tcPr>
          <w:p w14:paraId="1787ACD6"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sequences may be represented by %04i</w:t>
            </w:r>
          </w:p>
        </w:tc>
      </w:tr>
      <w:tr w:rsidR="00407F65" w:rsidRPr="00407F65" w14:paraId="6B028B68" w14:textId="77777777" w:rsidTr="003837B1">
        <w:trPr>
          <w:trHeight w:val="279"/>
        </w:trPr>
        <w:tc>
          <w:tcPr>
            <w:tcW w:w="3760" w:type="dxa"/>
            <w:tcBorders>
              <w:top w:val="single" w:sz="3" w:space="0" w:color="000000"/>
              <w:left w:val="nil"/>
              <w:bottom w:val="single" w:sz="3" w:space="0" w:color="000000"/>
              <w:right w:val="nil"/>
            </w:tcBorders>
          </w:tcPr>
          <w:p w14:paraId="16BFB707"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resolution</w:t>
            </w:r>
          </w:p>
        </w:tc>
        <w:tc>
          <w:tcPr>
            <w:tcW w:w="4655" w:type="dxa"/>
            <w:tcBorders>
              <w:top w:val="single" w:sz="3" w:space="0" w:color="000000"/>
              <w:left w:val="nil"/>
              <w:bottom w:val="single" w:sz="3" w:space="0" w:color="000000"/>
              <w:right w:val="nil"/>
            </w:tcBorders>
          </w:tcPr>
          <w:p w14:paraId="53DD473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Specify the intrinsic resolution</w:t>
            </w:r>
          </w:p>
        </w:tc>
      </w:tr>
      <w:tr w:rsidR="00407F65" w:rsidRPr="00407F65" w14:paraId="2E39A1ED" w14:textId="77777777" w:rsidTr="003837B1">
        <w:trPr>
          <w:trHeight w:val="279"/>
        </w:trPr>
        <w:tc>
          <w:tcPr>
            <w:tcW w:w="3760" w:type="dxa"/>
            <w:tcBorders>
              <w:top w:val="single" w:sz="3" w:space="0" w:color="000000"/>
              <w:left w:val="nil"/>
              <w:bottom w:val="single" w:sz="3" w:space="0" w:color="000000"/>
              <w:right w:val="nil"/>
            </w:tcBorders>
          </w:tcPr>
          <w:p w14:paraId="5BAB00FA"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dropdups</w:t>
            </w:r>
            <w:proofErr w:type="spellEnd"/>
          </w:p>
        </w:tc>
        <w:tc>
          <w:tcPr>
            <w:tcW w:w="4655" w:type="dxa"/>
            <w:tcBorders>
              <w:top w:val="single" w:sz="3" w:space="0" w:color="000000"/>
              <w:left w:val="nil"/>
              <w:bottom w:val="single" w:sz="3" w:space="0" w:color="000000"/>
              <w:right w:val="nil"/>
            </w:tcBorders>
          </w:tcPr>
          <w:p w14:paraId="4A515BC0"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0(detect), 1(drop), 2(average) subsequent</w:t>
            </w:r>
          </w:p>
        </w:tc>
      </w:tr>
      <w:tr w:rsidR="00407F65" w:rsidRPr="00407F65" w14:paraId="1AC7AA49" w14:textId="77777777" w:rsidTr="003837B1">
        <w:trPr>
          <w:trHeight w:val="279"/>
        </w:trPr>
        <w:tc>
          <w:tcPr>
            <w:tcW w:w="3760" w:type="dxa"/>
            <w:tcBorders>
              <w:top w:val="single" w:sz="3" w:space="0" w:color="000000"/>
              <w:left w:val="nil"/>
              <w:bottom w:val="single" w:sz="3" w:space="0" w:color="000000"/>
              <w:right w:val="nil"/>
            </w:tcBorders>
          </w:tcPr>
          <w:p w14:paraId="7405DE61" w14:textId="77777777" w:rsidR="00407F65" w:rsidRPr="00407F65" w:rsidRDefault="00407F65" w:rsidP="00407F65">
            <w:pPr>
              <w:spacing w:after="160" w:line="259" w:lineRule="auto"/>
              <w:rPr>
                <w:rFonts w:ascii="Calibri" w:eastAsia="Yu Mincho" w:hAnsi="Calibri" w:cs="Times New Roman"/>
                <w:sz w:val="24"/>
                <w:szCs w:val="24"/>
              </w:rPr>
            </w:pPr>
          </w:p>
        </w:tc>
        <w:tc>
          <w:tcPr>
            <w:tcW w:w="4655" w:type="dxa"/>
            <w:tcBorders>
              <w:top w:val="single" w:sz="3" w:space="0" w:color="000000"/>
              <w:left w:val="nil"/>
              <w:bottom w:val="single" w:sz="3" w:space="0" w:color="000000"/>
              <w:right w:val="nil"/>
            </w:tcBorders>
          </w:tcPr>
          <w:p w14:paraId="203134EA"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points with same coordinates</w:t>
            </w:r>
          </w:p>
        </w:tc>
      </w:tr>
      <w:tr w:rsidR="00407F65" w:rsidRPr="00407F65" w14:paraId="550FEAF6" w14:textId="77777777" w:rsidTr="003837B1">
        <w:trPr>
          <w:trHeight w:val="279"/>
        </w:trPr>
        <w:tc>
          <w:tcPr>
            <w:tcW w:w="3760" w:type="dxa"/>
            <w:tcBorders>
              <w:top w:val="single" w:sz="3" w:space="0" w:color="000000"/>
              <w:left w:val="nil"/>
              <w:bottom w:val="single" w:sz="3" w:space="0" w:color="000000"/>
              <w:right w:val="nil"/>
            </w:tcBorders>
          </w:tcPr>
          <w:p w14:paraId="78DC6B9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neighborsProc</w:t>
            </w:r>
            <w:proofErr w:type="spellEnd"/>
          </w:p>
        </w:tc>
        <w:tc>
          <w:tcPr>
            <w:tcW w:w="4655" w:type="dxa"/>
            <w:tcBorders>
              <w:top w:val="single" w:sz="3" w:space="0" w:color="000000"/>
              <w:left w:val="nil"/>
              <w:bottom w:val="single" w:sz="3" w:space="0" w:color="000000"/>
              <w:right w:val="nil"/>
            </w:tcBorders>
          </w:tcPr>
          <w:p w14:paraId="3B194F9C"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0(undefined), 1(average), 2(weighted</w:t>
            </w:r>
          </w:p>
        </w:tc>
      </w:tr>
      <w:tr w:rsidR="00407F65" w:rsidRPr="00407F65" w14:paraId="67E19043" w14:textId="77777777" w:rsidTr="003837B1">
        <w:trPr>
          <w:trHeight w:val="279"/>
        </w:trPr>
        <w:tc>
          <w:tcPr>
            <w:tcW w:w="3760" w:type="dxa"/>
            <w:tcBorders>
              <w:top w:val="single" w:sz="3" w:space="0" w:color="000000"/>
              <w:left w:val="nil"/>
              <w:bottom w:val="single" w:sz="3" w:space="0" w:color="000000"/>
              <w:right w:val="nil"/>
            </w:tcBorders>
          </w:tcPr>
          <w:p w14:paraId="5EB5D0A8" w14:textId="77777777" w:rsidR="00407F65" w:rsidRPr="00407F65" w:rsidRDefault="00407F65" w:rsidP="00407F65">
            <w:pPr>
              <w:spacing w:after="160" w:line="259" w:lineRule="auto"/>
              <w:rPr>
                <w:rFonts w:ascii="Calibri" w:eastAsia="Yu Mincho" w:hAnsi="Calibri" w:cs="Times New Roman"/>
                <w:sz w:val="24"/>
                <w:szCs w:val="24"/>
              </w:rPr>
            </w:pPr>
          </w:p>
        </w:tc>
        <w:tc>
          <w:tcPr>
            <w:tcW w:w="4655" w:type="dxa"/>
            <w:tcBorders>
              <w:top w:val="single" w:sz="3" w:space="0" w:color="000000"/>
              <w:left w:val="nil"/>
              <w:bottom w:val="single" w:sz="3" w:space="0" w:color="000000"/>
              <w:right w:val="nil"/>
            </w:tcBorders>
          </w:tcPr>
          <w:p w14:paraId="0012AF73"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average), 3(min), 4(max) neighbors with</w:t>
            </w:r>
          </w:p>
        </w:tc>
      </w:tr>
      <w:tr w:rsidR="00407F65" w:rsidRPr="00407F65" w14:paraId="5DB44D40" w14:textId="77777777" w:rsidTr="003837B1">
        <w:trPr>
          <w:trHeight w:val="279"/>
        </w:trPr>
        <w:tc>
          <w:tcPr>
            <w:tcW w:w="3760" w:type="dxa"/>
            <w:tcBorders>
              <w:top w:val="single" w:sz="3" w:space="0" w:color="000000"/>
              <w:left w:val="nil"/>
              <w:bottom w:val="single" w:sz="3" w:space="0" w:color="000000"/>
              <w:right w:val="nil"/>
            </w:tcBorders>
          </w:tcPr>
          <w:p w14:paraId="5368511A" w14:textId="77777777" w:rsidR="00407F65" w:rsidRPr="00407F65" w:rsidRDefault="00407F65" w:rsidP="00407F65">
            <w:pPr>
              <w:spacing w:after="160" w:line="259" w:lineRule="auto"/>
              <w:rPr>
                <w:rFonts w:ascii="Calibri" w:eastAsia="Yu Mincho" w:hAnsi="Calibri" w:cs="Times New Roman"/>
                <w:sz w:val="24"/>
                <w:szCs w:val="24"/>
              </w:rPr>
            </w:pPr>
          </w:p>
        </w:tc>
        <w:tc>
          <w:tcPr>
            <w:tcW w:w="4655" w:type="dxa"/>
            <w:tcBorders>
              <w:top w:val="single" w:sz="3" w:space="0" w:color="000000"/>
              <w:left w:val="nil"/>
              <w:bottom w:val="single" w:sz="3" w:space="0" w:color="000000"/>
              <w:right w:val="nil"/>
            </w:tcBorders>
          </w:tcPr>
          <w:p w14:paraId="63FC3619"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same geometric distance</w:t>
            </w:r>
          </w:p>
        </w:tc>
      </w:tr>
      <w:tr w:rsidR="00407F65" w:rsidRPr="00407F65" w14:paraId="20F40AA3" w14:textId="77777777" w:rsidTr="003837B1">
        <w:trPr>
          <w:trHeight w:val="279"/>
        </w:trPr>
        <w:tc>
          <w:tcPr>
            <w:tcW w:w="3760" w:type="dxa"/>
            <w:tcBorders>
              <w:top w:val="single" w:sz="3" w:space="0" w:color="000000"/>
              <w:left w:val="nil"/>
              <w:bottom w:val="single" w:sz="3" w:space="0" w:color="000000"/>
              <w:right w:val="nil"/>
            </w:tcBorders>
          </w:tcPr>
          <w:p w14:paraId="690466D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nbThread</w:t>
            </w:r>
            <w:proofErr w:type="spellEnd"/>
          </w:p>
        </w:tc>
        <w:tc>
          <w:tcPr>
            <w:tcW w:w="4655" w:type="dxa"/>
            <w:tcBorders>
              <w:top w:val="single" w:sz="3" w:space="0" w:color="000000"/>
              <w:left w:val="nil"/>
              <w:bottom w:val="single" w:sz="3" w:space="0" w:color="000000"/>
              <w:right w:val="nil"/>
            </w:tcBorders>
          </w:tcPr>
          <w:p w14:paraId="68EB2B96" w14:textId="4711D831"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Number of thread</w:t>
            </w:r>
            <w:r w:rsidR="001C3C73">
              <w:rPr>
                <w:rFonts w:ascii="Calibri" w:eastAsia="Yu Mincho" w:hAnsi="Calibri" w:cs="Times New Roman"/>
                <w:sz w:val="24"/>
                <w:szCs w:val="24"/>
              </w:rPr>
              <w:t>s</w:t>
            </w:r>
            <w:r w:rsidRPr="00407F65">
              <w:rPr>
                <w:rFonts w:ascii="Calibri" w:eastAsia="Yu Mincho" w:hAnsi="Calibri" w:cs="Times New Roman"/>
                <w:sz w:val="24"/>
                <w:szCs w:val="24"/>
              </w:rPr>
              <w:t xml:space="preserve"> used for parallel</w:t>
            </w:r>
          </w:p>
        </w:tc>
      </w:tr>
      <w:tr w:rsidR="00407F65" w:rsidRPr="00407F65" w14:paraId="1DCFD353" w14:textId="77777777" w:rsidTr="003837B1">
        <w:trPr>
          <w:trHeight w:val="279"/>
        </w:trPr>
        <w:tc>
          <w:tcPr>
            <w:tcW w:w="3760" w:type="dxa"/>
            <w:tcBorders>
              <w:top w:val="single" w:sz="3" w:space="0" w:color="000000"/>
              <w:left w:val="nil"/>
              <w:bottom w:val="single" w:sz="3" w:space="0" w:color="000000"/>
              <w:right w:val="nil"/>
            </w:tcBorders>
          </w:tcPr>
          <w:p w14:paraId="4D48CD54" w14:textId="77777777" w:rsidR="00407F65" w:rsidRPr="00407F65" w:rsidRDefault="00407F65" w:rsidP="00407F65">
            <w:pPr>
              <w:spacing w:after="160" w:line="259" w:lineRule="auto"/>
              <w:rPr>
                <w:rFonts w:ascii="Calibri" w:eastAsia="Yu Mincho" w:hAnsi="Calibri" w:cs="Times New Roman"/>
                <w:sz w:val="24"/>
                <w:szCs w:val="24"/>
              </w:rPr>
            </w:pPr>
          </w:p>
        </w:tc>
        <w:tc>
          <w:tcPr>
            <w:tcW w:w="4655" w:type="dxa"/>
            <w:tcBorders>
              <w:top w:val="single" w:sz="3" w:space="0" w:color="000000"/>
              <w:left w:val="nil"/>
              <w:bottom w:val="single" w:sz="3" w:space="0" w:color="000000"/>
              <w:right w:val="nil"/>
            </w:tcBorders>
          </w:tcPr>
          <w:p w14:paraId="7CF9FF9B"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processing</w:t>
            </w:r>
          </w:p>
        </w:tc>
      </w:tr>
      <w:tr w:rsidR="00407F65" w:rsidRPr="00407F65" w14:paraId="34FFB579" w14:textId="77777777" w:rsidTr="003837B1">
        <w:trPr>
          <w:trHeight w:val="279"/>
        </w:trPr>
        <w:tc>
          <w:tcPr>
            <w:tcW w:w="3760" w:type="dxa"/>
            <w:tcBorders>
              <w:top w:val="single" w:sz="3" w:space="0" w:color="000000"/>
              <w:left w:val="nil"/>
              <w:bottom w:val="single" w:sz="3" w:space="0" w:color="000000"/>
              <w:right w:val="nil"/>
            </w:tcBorders>
          </w:tcPr>
          <w:p w14:paraId="48EACDED"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minimumImageHeight</w:t>
            </w:r>
            <w:proofErr w:type="spellEnd"/>
          </w:p>
        </w:tc>
        <w:tc>
          <w:tcPr>
            <w:tcW w:w="4655" w:type="dxa"/>
            <w:tcBorders>
              <w:top w:val="single" w:sz="3" w:space="0" w:color="000000"/>
              <w:left w:val="nil"/>
              <w:bottom w:val="single" w:sz="3" w:space="0" w:color="000000"/>
              <w:right w:val="nil"/>
            </w:tcBorders>
          </w:tcPr>
          <w:p w14:paraId="72EACE7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Ignore parameter</w:t>
            </w:r>
          </w:p>
        </w:tc>
      </w:tr>
      <w:tr w:rsidR="00407F65" w:rsidRPr="00407F65" w14:paraId="45CFB1D4" w14:textId="77777777" w:rsidTr="003837B1">
        <w:trPr>
          <w:trHeight w:val="279"/>
        </w:trPr>
        <w:tc>
          <w:tcPr>
            <w:tcW w:w="3760" w:type="dxa"/>
            <w:tcBorders>
              <w:top w:val="single" w:sz="3" w:space="0" w:color="000000"/>
              <w:left w:val="nil"/>
              <w:bottom w:val="single" w:sz="3" w:space="0" w:color="000000"/>
              <w:right w:val="nil"/>
            </w:tcBorders>
          </w:tcPr>
          <w:p w14:paraId="50E1C1BE" w14:textId="77777777" w:rsidR="00407F65" w:rsidRPr="00407F65" w:rsidRDefault="00407F65" w:rsidP="00407F65">
            <w:pPr>
              <w:spacing w:line="259" w:lineRule="auto"/>
              <w:ind w:left="120"/>
              <w:rPr>
                <w:rFonts w:ascii="Calibri" w:eastAsia="Yu Mincho" w:hAnsi="Calibri" w:cs="Times New Roman"/>
                <w:sz w:val="24"/>
                <w:szCs w:val="24"/>
              </w:rPr>
            </w:pPr>
            <w:r w:rsidRPr="00407F65">
              <w:rPr>
                <w:rFonts w:ascii="Calibri" w:eastAsia="Yu Mincho" w:hAnsi="Calibri" w:cs="Times New Roman"/>
                <w:sz w:val="24"/>
                <w:szCs w:val="24"/>
              </w:rPr>
              <w:t>flagColorPreSmoothing</w:t>
            </w:r>
          </w:p>
        </w:tc>
        <w:tc>
          <w:tcPr>
            <w:tcW w:w="4655" w:type="dxa"/>
            <w:tcBorders>
              <w:top w:val="single" w:sz="3" w:space="0" w:color="000000"/>
              <w:left w:val="nil"/>
              <w:bottom w:val="single" w:sz="3" w:space="0" w:color="000000"/>
              <w:right w:val="nil"/>
            </w:tcBorders>
          </w:tcPr>
          <w:p w14:paraId="7FD2673E"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Ignore parameter</w:t>
            </w:r>
          </w:p>
        </w:tc>
      </w:tr>
      <w:tr w:rsidR="00407F65" w:rsidRPr="00407F65" w14:paraId="3C493795" w14:textId="77777777" w:rsidTr="003837B1">
        <w:trPr>
          <w:trHeight w:val="279"/>
        </w:trPr>
        <w:tc>
          <w:tcPr>
            <w:tcW w:w="3760" w:type="dxa"/>
            <w:tcBorders>
              <w:top w:val="single" w:sz="3" w:space="0" w:color="000000"/>
              <w:left w:val="nil"/>
              <w:bottom w:val="single" w:sz="3" w:space="0" w:color="000000"/>
              <w:right w:val="nil"/>
            </w:tcBorders>
          </w:tcPr>
          <w:p w14:paraId="4BE5F90B" w14:textId="77777777" w:rsidR="00407F65" w:rsidRPr="00407F65" w:rsidRDefault="00407F65" w:rsidP="00407F65">
            <w:pPr>
              <w:spacing w:line="259" w:lineRule="auto"/>
              <w:ind w:left="120"/>
              <w:rPr>
                <w:rFonts w:ascii="Calibri" w:eastAsia="Yu Mincho" w:hAnsi="Calibri" w:cs="Times New Roman"/>
                <w:sz w:val="24"/>
                <w:szCs w:val="24"/>
              </w:rPr>
            </w:pPr>
            <w:proofErr w:type="spellStart"/>
            <w:r w:rsidRPr="00407F65">
              <w:rPr>
                <w:rFonts w:ascii="Calibri" w:eastAsia="Yu Mincho" w:hAnsi="Calibri" w:cs="Times New Roman"/>
                <w:sz w:val="24"/>
                <w:szCs w:val="24"/>
              </w:rPr>
              <w:t>surfaceSeparation</w:t>
            </w:r>
            <w:proofErr w:type="spellEnd"/>
          </w:p>
        </w:tc>
        <w:tc>
          <w:tcPr>
            <w:tcW w:w="4655" w:type="dxa"/>
            <w:tcBorders>
              <w:top w:val="single" w:sz="3" w:space="0" w:color="000000"/>
              <w:left w:val="nil"/>
              <w:bottom w:val="single" w:sz="3" w:space="0" w:color="000000"/>
              <w:right w:val="nil"/>
            </w:tcBorders>
          </w:tcPr>
          <w:p w14:paraId="508FEB78" w14:textId="77777777" w:rsidR="00407F65" w:rsidRPr="00407F65" w:rsidRDefault="00407F65" w:rsidP="00407F65">
            <w:pPr>
              <w:spacing w:line="259" w:lineRule="auto"/>
              <w:rPr>
                <w:rFonts w:ascii="Calibri" w:eastAsia="Yu Mincho" w:hAnsi="Calibri" w:cs="Times New Roman"/>
                <w:sz w:val="24"/>
                <w:szCs w:val="24"/>
              </w:rPr>
            </w:pPr>
            <w:r w:rsidRPr="00407F65">
              <w:rPr>
                <w:rFonts w:ascii="Calibri" w:eastAsia="Yu Mincho" w:hAnsi="Calibri" w:cs="Times New Roman"/>
                <w:sz w:val="24"/>
                <w:szCs w:val="24"/>
              </w:rPr>
              <w:t>Ignore parameter</w:t>
            </w:r>
          </w:p>
        </w:tc>
      </w:tr>
    </w:tbl>
    <w:p w14:paraId="5CCFA815" w14:textId="79B4B56E" w:rsidR="005B05BB" w:rsidRPr="005B05BB" w:rsidRDefault="00407F65" w:rsidP="005B05BB">
      <w:pPr>
        <w:pStyle w:val="ListParagraph"/>
        <w:keepNext/>
        <w:widowControl/>
        <w:numPr>
          <w:ilvl w:val="0"/>
          <w:numId w:val="33"/>
        </w:numPr>
        <w:autoSpaceDE/>
        <w:autoSpaceDN/>
        <w:spacing w:before="240" w:after="240"/>
        <w:jc w:val="both"/>
        <w:outlineLvl w:val="0"/>
        <w:rPr>
          <w:rFonts w:ascii="Calibri" w:eastAsia="Times New Roman" w:hAnsi="Calibri" w:cs="Times New Roman"/>
          <w:b/>
          <w:bCs/>
          <w:kern w:val="32"/>
          <w:sz w:val="32"/>
          <w:szCs w:val="32"/>
        </w:rPr>
      </w:pPr>
      <w:r w:rsidRPr="005B05BB">
        <w:rPr>
          <w:rFonts w:ascii="Calibri" w:eastAsia="Times New Roman" w:hAnsi="Calibri" w:cs="Times New Roman"/>
          <w:b/>
          <w:bCs/>
          <w:kern w:val="32"/>
          <w:sz w:val="32"/>
          <w:szCs w:val="32"/>
        </w:rPr>
        <w:t>References</w:t>
      </w:r>
    </w:p>
    <w:p w14:paraId="19068DCB" w14:textId="66CF4CDB" w:rsidR="00804FB8" w:rsidRPr="00DF5224" w:rsidRDefault="00407F65" w:rsidP="00804FB8">
      <w:pPr>
        <w:widowControl/>
        <w:autoSpaceDE/>
        <w:autoSpaceDN/>
        <w:contextualSpacing/>
        <w:jc w:val="both"/>
        <w:rPr>
          <w:rFonts w:ascii="Times New Roman" w:eastAsia="MS Mincho" w:hAnsi="Times New Roman" w:cs="Times New Roman"/>
          <w:sz w:val="24"/>
          <w:szCs w:val="24"/>
        </w:rPr>
      </w:pPr>
      <w:r w:rsidRPr="00407F65">
        <w:rPr>
          <w:rFonts w:ascii="Times New Roman" w:eastAsia="MS Mincho" w:hAnsi="Times New Roman" w:cs="Times New Roman"/>
          <w:sz w:val="24"/>
          <w:szCs w:val="24"/>
        </w:rPr>
        <w:t xml:space="preserve">[1] </w:t>
      </w:r>
      <w:r w:rsidR="00804FB8">
        <w:rPr>
          <w:rFonts w:ascii="Times New Roman" w:eastAsia="MS Mincho" w:hAnsi="Times New Roman" w:cs="Times New Roman"/>
          <w:sz w:val="24"/>
          <w:szCs w:val="24"/>
        </w:rPr>
        <w:t xml:space="preserve"> </w:t>
      </w:r>
      <w:r w:rsidR="00804FB8" w:rsidRPr="00AC473E">
        <w:rPr>
          <w:rFonts w:ascii="Times New Roman" w:eastAsia="MS Mincho" w:hAnsi="Times New Roman" w:cs="Times New Roman"/>
          <w:sz w:val="24"/>
          <w:szCs w:val="24"/>
        </w:rPr>
        <w:t>Common Test Conditions for V-PCC</w:t>
      </w:r>
      <w:r w:rsidR="00804FB8" w:rsidRPr="00DF5224">
        <w:rPr>
          <w:rFonts w:ascii="Times New Roman" w:eastAsia="MS Mincho" w:hAnsi="Times New Roman" w:cs="Times New Roman"/>
          <w:sz w:val="24"/>
          <w:szCs w:val="24"/>
        </w:rPr>
        <w:t>, ISO/IEC JTC1/SC29 WG</w:t>
      </w:r>
      <w:r w:rsidR="00804FB8">
        <w:rPr>
          <w:rFonts w:ascii="Times New Roman" w:eastAsia="MS Mincho" w:hAnsi="Times New Roman" w:cs="Times New Roman"/>
          <w:sz w:val="24"/>
          <w:szCs w:val="24"/>
        </w:rPr>
        <w:t>7</w:t>
      </w:r>
      <w:r w:rsidR="00804FB8" w:rsidRPr="00DF5224">
        <w:rPr>
          <w:rFonts w:ascii="Times New Roman" w:eastAsia="MS Mincho" w:hAnsi="Times New Roman" w:cs="Times New Roman"/>
          <w:sz w:val="24"/>
          <w:szCs w:val="24"/>
        </w:rPr>
        <w:t xml:space="preserve"> Doc. </w:t>
      </w:r>
      <w:r w:rsidR="00804FB8">
        <w:rPr>
          <w:rFonts w:eastAsia="MS Mincho"/>
          <w:sz w:val="20"/>
          <w:szCs w:val="20"/>
          <w:shd w:val="clear" w:color="auto" w:fill="FFFFFF"/>
        </w:rPr>
        <w:t>N</w:t>
      </w:r>
      <w:r w:rsidR="005046DE">
        <w:rPr>
          <w:color w:val="000000"/>
          <w:sz w:val="20"/>
          <w:szCs w:val="20"/>
          <w:shd w:val="clear" w:color="auto" w:fill="FFFFFF"/>
        </w:rPr>
        <w:t>00038</w:t>
      </w:r>
      <w:r w:rsidR="00804FB8" w:rsidRPr="00DF5224">
        <w:rPr>
          <w:rFonts w:ascii="Times New Roman" w:eastAsia="MS Mincho" w:hAnsi="Times New Roman" w:cs="Times New Roman"/>
          <w:sz w:val="24"/>
          <w:szCs w:val="24"/>
        </w:rPr>
        <w:t xml:space="preserve">, </w:t>
      </w:r>
      <w:r w:rsidR="00804FB8">
        <w:rPr>
          <w:rFonts w:ascii="Times New Roman" w:eastAsia="Malgun Gothic" w:hAnsi="Times New Roman" w:cs="Times New Roman"/>
          <w:bCs/>
          <w:sz w:val="24"/>
          <w:szCs w:val="24"/>
          <w:lang w:val="en-GB"/>
        </w:rPr>
        <w:t>Online</w:t>
      </w:r>
      <w:r w:rsidR="00804FB8" w:rsidRPr="00DF5224">
        <w:rPr>
          <w:rFonts w:ascii="Times New Roman" w:eastAsia="MS Mincho" w:hAnsi="Times New Roman" w:cs="Times New Roman"/>
          <w:sz w:val="24"/>
          <w:szCs w:val="24"/>
        </w:rPr>
        <w:t xml:space="preserve">, </w:t>
      </w:r>
      <w:r w:rsidR="00804FB8">
        <w:rPr>
          <w:rFonts w:ascii="Times New Roman" w:eastAsia="MS Mincho" w:hAnsi="Times New Roman" w:cs="Times New Roman"/>
          <w:sz w:val="24"/>
          <w:szCs w:val="24"/>
        </w:rPr>
        <w:t>October</w:t>
      </w:r>
      <w:r w:rsidR="00804FB8" w:rsidRPr="00DF5224">
        <w:rPr>
          <w:rFonts w:ascii="Times New Roman" w:eastAsia="MS Mincho" w:hAnsi="Times New Roman" w:cs="Times New Roman"/>
          <w:sz w:val="24"/>
          <w:szCs w:val="24"/>
        </w:rPr>
        <w:t xml:space="preserve"> </w:t>
      </w:r>
      <w:r w:rsidR="00804FB8">
        <w:rPr>
          <w:rFonts w:ascii="Times New Roman" w:eastAsia="MS Mincho" w:hAnsi="Times New Roman" w:cs="Times New Roman"/>
          <w:sz w:val="24"/>
          <w:szCs w:val="24"/>
        </w:rPr>
        <w:t>2020</w:t>
      </w:r>
      <w:r w:rsidR="00804FB8" w:rsidRPr="00DF5224">
        <w:rPr>
          <w:rFonts w:ascii="Times New Roman" w:eastAsia="MS Mincho" w:hAnsi="Times New Roman" w:cs="Times New Roman"/>
          <w:sz w:val="24"/>
          <w:szCs w:val="24"/>
        </w:rPr>
        <w:t>.</w:t>
      </w:r>
    </w:p>
    <w:p w14:paraId="18630A70" w14:textId="2B7A6376" w:rsidR="00407F65" w:rsidRPr="00407F65" w:rsidRDefault="00407F65" w:rsidP="00407F65">
      <w:pPr>
        <w:widowControl/>
        <w:autoSpaceDE/>
        <w:autoSpaceDN/>
        <w:spacing w:after="153" w:line="266" w:lineRule="auto"/>
        <w:ind w:right="1"/>
        <w:jc w:val="both"/>
        <w:rPr>
          <w:rFonts w:ascii="Times New Roman" w:eastAsia="MS Mincho" w:hAnsi="Times New Roman" w:cs="Times New Roman"/>
          <w:sz w:val="24"/>
          <w:szCs w:val="24"/>
        </w:rPr>
      </w:pPr>
    </w:p>
    <w:p w14:paraId="2A942249" w14:textId="77777777" w:rsidR="00407F65" w:rsidRPr="00407F65" w:rsidRDefault="00407F65" w:rsidP="00407F65">
      <w:pPr>
        <w:widowControl/>
        <w:autoSpaceDE/>
        <w:autoSpaceDN/>
        <w:spacing w:line="259" w:lineRule="auto"/>
        <w:ind w:right="1"/>
        <w:jc w:val="both"/>
        <w:rPr>
          <w:rFonts w:ascii="Times New Roman" w:eastAsia="MS Mincho" w:hAnsi="Times New Roman" w:cs="Times New Roman"/>
          <w:sz w:val="24"/>
          <w:szCs w:val="24"/>
        </w:rPr>
      </w:pPr>
    </w:p>
    <w:p w14:paraId="0FF41BD2" w14:textId="77777777" w:rsidR="00407F65" w:rsidRPr="00407F65" w:rsidRDefault="00407F65" w:rsidP="00407F65">
      <w:pPr>
        <w:widowControl/>
        <w:autoSpaceDE/>
        <w:autoSpaceDN/>
        <w:ind w:left="-5"/>
        <w:jc w:val="both"/>
        <w:rPr>
          <w:rFonts w:ascii="Times New Roman" w:eastAsia="MS Mincho" w:hAnsi="Times New Roman" w:cs="Times New Roman"/>
          <w:sz w:val="24"/>
          <w:szCs w:val="24"/>
        </w:rPr>
      </w:pPr>
    </w:p>
    <w:p w14:paraId="2714C230" w14:textId="77777777" w:rsidR="00407F65" w:rsidRPr="003226C8" w:rsidRDefault="00407F65" w:rsidP="0018563E">
      <w:pPr>
        <w:rPr>
          <w:rFonts w:ascii="Times New Roman" w:hAnsi="Times New Roman" w:cs="Times New Roman"/>
          <w:sz w:val="24"/>
        </w:rPr>
      </w:pPr>
    </w:p>
    <w:sectPr w:rsidR="00407F65" w:rsidRPr="003226C8" w:rsidSect="00954B0D">
      <w:footerReference w:type="default" r:id="rId2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256FA" w14:textId="77777777" w:rsidR="00DB0C22" w:rsidRDefault="00DB0C22" w:rsidP="009E784A">
      <w:r>
        <w:separator/>
      </w:r>
    </w:p>
  </w:endnote>
  <w:endnote w:type="continuationSeparator" w:id="0">
    <w:p w14:paraId="505B5CBF" w14:textId="77777777" w:rsidR="00DB0C22" w:rsidRDefault="00DB0C22"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Arial Unicode MS"/>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A29DE" w14:textId="77777777" w:rsidR="00DB0C22" w:rsidRDefault="00DB0C22" w:rsidP="009E784A">
      <w:r>
        <w:separator/>
      </w:r>
    </w:p>
  </w:footnote>
  <w:footnote w:type="continuationSeparator" w:id="0">
    <w:p w14:paraId="0AB0F5E0" w14:textId="77777777" w:rsidR="00DB0C22" w:rsidRDefault="00DB0C22"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A664B"/>
    <w:multiLevelType w:val="hybridMultilevel"/>
    <w:tmpl w:val="3FFAD2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A6742E"/>
    <w:multiLevelType w:val="hybridMultilevel"/>
    <w:tmpl w:val="D1AC482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65D3CF7"/>
    <w:multiLevelType w:val="hybridMultilevel"/>
    <w:tmpl w:val="083EB316"/>
    <w:lvl w:ilvl="0" w:tplc="5D3646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3C63DB1"/>
    <w:multiLevelType w:val="hybridMultilevel"/>
    <w:tmpl w:val="6E1CB836"/>
    <w:lvl w:ilvl="0" w:tplc="E764635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1D79CD"/>
    <w:multiLevelType w:val="multilevel"/>
    <w:tmpl w:val="1D16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E5140"/>
    <w:multiLevelType w:val="hybridMultilevel"/>
    <w:tmpl w:val="D8E463F4"/>
    <w:lvl w:ilvl="0" w:tplc="F4B0CA28">
      <w:start w:val="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6F3FB3"/>
    <w:multiLevelType w:val="hybridMultilevel"/>
    <w:tmpl w:val="FB6C1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A70340"/>
    <w:multiLevelType w:val="multilevel"/>
    <w:tmpl w:val="C406D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A20DAD"/>
    <w:multiLevelType w:val="hybridMultilevel"/>
    <w:tmpl w:val="6726AF8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2526DB"/>
    <w:multiLevelType w:val="hybridMultilevel"/>
    <w:tmpl w:val="D5E662EA"/>
    <w:lvl w:ilvl="0" w:tplc="0E5667F6">
      <w:numFmt w:val="bullet"/>
      <w:lvlText w:val="-"/>
      <w:lvlJc w:val="left"/>
      <w:pPr>
        <w:ind w:left="1140" w:hanging="360"/>
      </w:pPr>
      <w:rPr>
        <w:rFonts w:ascii="Times New Roman" w:eastAsia="MS Mincho" w:hAnsi="Times New Roman"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0" w15:restartNumberingAfterBreak="0">
    <w:nsid w:val="289C3390"/>
    <w:multiLevelType w:val="hybridMultilevel"/>
    <w:tmpl w:val="92E03A30"/>
    <w:lvl w:ilvl="0" w:tplc="74762C7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161794"/>
    <w:multiLevelType w:val="hybridMultilevel"/>
    <w:tmpl w:val="C3FAD0A4"/>
    <w:lvl w:ilvl="0" w:tplc="CE422E12">
      <w:start w:val="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AB15D9"/>
    <w:multiLevelType w:val="hybridMultilevel"/>
    <w:tmpl w:val="9F225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E013A4"/>
    <w:multiLevelType w:val="hybridMultilevel"/>
    <w:tmpl w:val="78E2E9B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15:restartNumberingAfterBreak="0">
    <w:nsid w:val="392036A3"/>
    <w:multiLevelType w:val="hybridMultilevel"/>
    <w:tmpl w:val="8BE09C42"/>
    <w:lvl w:ilvl="0" w:tplc="04F0DA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BC7048D"/>
    <w:multiLevelType w:val="multilevel"/>
    <w:tmpl w:val="B3FE8A2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1E23177"/>
    <w:multiLevelType w:val="multilevel"/>
    <w:tmpl w:val="9EB05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F16895"/>
    <w:multiLevelType w:val="multilevel"/>
    <w:tmpl w:val="C100C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6E717A"/>
    <w:multiLevelType w:val="hybridMultilevel"/>
    <w:tmpl w:val="B8900E7E"/>
    <w:lvl w:ilvl="0" w:tplc="256AC38E">
      <w:start w:val="8"/>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93013E"/>
    <w:multiLevelType w:val="hybridMultilevel"/>
    <w:tmpl w:val="694E72BC"/>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0D4462"/>
    <w:multiLevelType w:val="hybridMultilevel"/>
    <w:tmpl w:val="510A828E"/>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21" w15:restartNumberingAfterBreak="0">
    <w:nsid w:val="53B347B8"/>
    <w:multiLevelType w:val="multilevel"/>
    <w:tmpl w:val="2934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E00FDD"/>
    <w:multiLevelType w:val="multilevel"/>
    <w:tmpl w:val="A76A4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E02B4B"/>
    <w:multiLevelType w:val="hybridMultilevel"/>
    <w:tmpl w:val="67E66C80"/>
    <w:lvl w:ilvl="0" w:tplc="DB76E9F2">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F255A72"/>
    <w:multiLevelType w:val="multilevel"/>
    <w:tmpl w:val="FE300F76"/>
    <w:lvl w:ilvl="0">
      <w:start w:val="1"/>
      <w:numFmt w:val="decimal"/>
      <w:lvlText w:val="%1"/>
      <w:lvlJc w:val="left"/>
      <w:pPr>
        <w:ind w:left="327"/>
      </w:pPr>
      <w:rPr>
        <w:rFonts w:ascii="Times New Roman" w:eastAsia="Times New Roman" w:hAnsi="Times New Roman" w:cs="Times New Roman"/>
        <w:b/>
        <w:bCs/>
        <w:i w:val="0"/>
        <w:strike w:val="0"/>
        <w:dstrike w:val="0"/>
        <w:color w:val="6C006C"/>
        <w:sz w:val="22"/>
        <w:szCs w:val="22"/>
        <w:u w:val="none" w:color="000000"/>
        <w:bdr w:val="none" w:sz="0" w:space="0" w:color="auto"/>
        <w:shd w:val="clear" w:color="auto" w:fill="auto"/>
        <w:vertAlign w:val="baseline"/>
      </w:rPr>
    </w:lvl>
    <w:lvl w:ilvl="1">
      <w:start w:val="1"/>
      <w:numFmt w:val="decimal"/>
      <w:lvlText w:val="%1.%2"/>
      <w:lvlJc w:val="left"/>
      <w:pPr>
        <w:ind w:left="502"/>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2">
      <w:start w:val="1"/>
      <w:numFmt w:val="decimal"/>
      <w:lvlText w:val="%1.%2.%3"/>
      <w:lvlJc w:val="left"/>
      <w:pPr>
        <w:ind w:left="753"/>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3">
      <w:start w:val="1"/>
      <w:numFmt w:val="decimal"/>
      <w:lvlText w:val="%4"/>
      <w:lvlJc w:val="left"/>
      <w:pPr>
        <w:ind w:left="190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4">
      <w:start w:val="1"/>
      <w:numFmt w:val="lowerLetter"/>
      <w:lvlText w:val="%5"/>
      <w:lvlJc w:val="left"/>
      <w:pPr>
        <w:ind w:left="262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5">
      <w:start w:val="1"/>
      <w:numFmt w:val="lowerRoman"/>
      <w:lvlText w:val="%6"/>
      <w:lvlJc w:val="left"/>
      <w:pPr>
        <w:ind w:left="334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6">
      <w:start w:val="1"/>
      <w:numFmt w:val="decimal"/>
      <w:lvlText w:val="%7"/>
      <w:lvlJc w:val="left"/>
      <w:pPr>
        <w:ind w:left="406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7">
      <w:start w:val="1"/>
      <w:numFmt w:val="lowerLetter"/>
      <w:lvlText w:val="%8"/>
      <w:lvlJc w:val="left"/>
      <w:pPr>
        <w:ind w:left="478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8">
      <w:start w:val="1"/>
      <w:numFmt w:val="lowerRoman"/>
      <w:lvlText w:val="%9"/>
      <w:lvlJc w:val="left"/>
      <w:pPr>
        <w:ind w:left="550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abstractNum>
  <w:abstractNum w:abstractNumId="2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2DA0A35"/>
    <w:multiLevelType w:val="hybridMultilevel"/>
    <w:tmpl w:val="F5648FDE"/>
    <w:lvl w:ilvl="0" w:tplc="04F0DA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9F3686A"/>
    <w:multiLevelType w:val="hybridMultilevel"/>
    <w:tmpl w:val="CFD23F32"/>
    <w:lvl w:ilvl="0" w:tplc="B21A0766">
      <w:start w:val="1"/>
      <w:numFmt w:val="bullet"/>
      <w:lvlText w:val="►"/>
      <w:lvlJc w:val="left"/>
      <w:pPr>
        <w:tabs>
          <w:tab w:val="num" w:pos="360"/>
        </w:tabs>
        <w:ind w:left="360" w:hanging="360"/>
      </w:pPr>
      <w:rPr>
        <w:rFonts w:ascii="Arial" w:hAnsi="Arial" w:hint="default"/>
      </w:rPr>
    </w:lvl>
    <w:lvl w:ilvl="1" w:tplc="240E75A6">
      <w:start w:val="1"/>
      <w:numFmt w:val="bullet"/>
      <w:lvlText w:val="►"/>
      <w:lvlJc w:val="left"/>
      <w:pPr>
        <w:tabs>
          <w:tab w:val="num" w:pos="1080"/>
        </w:tabs>
        <w:ind w:left="1080" w:hanging="360"/>
      </w:pPr>
      <w:rPr>
        <w:rFonts w:ascii="Arial" w:hAnsi="Arial" w:hint="default"/>
      </w:rPr>
    </w:lvl>
    <w:lvl w:ilvl="2" w:tplc="F91071E2">
      <w:start w:val="38"/>
      <w:numFmt w:val="bullet"/>
      <w:lvlText w:val="•"/>
      <w:lvlJc w:val="left"/>
      <w:pPr>
        <w:tabs>
          <w:tab w:val="num" w:pos="1800"/>
        </w:tabs>
        <w:ind w:left="1800" w:hanging="360"/>
      </w:pPr>
      <w:rPr>
        <w:rFonts w:ascii="Arial" w:hAnsi="Arial" w:hint="default"/>
      </w:rPr>
    </w:lvl>
    <w:lvl w:ilvl="3" w:tplc="6D26CBC8" w:tentative="1">
      <w:start w:val="1"/>
      <w:numFmt w:val="bullet"/>
      <w:lvlText w:val="►"/>
      <w:lvlJc w:val="left"/>
      <w:pPr>
        <w:tabs>
          <w:tab w:val="num" w:pos="2520"/>
        </w:tabs>
        <w:ind w:left="2520" w:hanging="360"/>
      </w:pPr>
      <w:rPr>
        <w:rFonts w:ascii="Arial" w:hAnsi="Arial" w:hint="default"/>
      </w:rPr>
    </w:lvl>
    <w:lvl w:ilvl="4" w:tplc="62FA79B0" w:tentative="1">
      <w:start w:val="1"/>
      <w:numFmt w:val="bullet"/>
      <w:lvlText w:val="►"/>
      <w:lvlJc w:val="left"/>
      <w:pPr>
        <w:tabs>
          <w:tab w:val="num" w:pos="3240"/>
        </w:tabs>
        <w:ind w:left="3240" w:hanging="360"/>
      </w:pPr>
      <w:rPr>
        <w:rFonts w:ascii="Arial" w:hAnsi="Arial" w:hint="default"/>
      </w:rPr>
    </w:lvl>
    <w:lvl w:ilvl="5" w:tplc="F5729F1A" w:tentative="1">
      <w:start w:val="1"/>
      <w:numFmt w:val="bullet"/>
      <w:lvlText w:val="►"/>
      <w:lvlJc w:val="left"/>
      <w:pPr>
        <w:tabs>
          <w:tab w:val="num" w:pos="3960"/>
        </w:tabs>
        <w:ind w:left="3960" w:hanging="360"/>
      </w:pPr>
      <w:rPr>
        <w:rFonts w:ascii="Arial" w:hAnsi="Arial" w:hint="default"/>
      </w:rPr>
    </w:lvl>
    <w:lvl w:ilvl="6" w:tplc="3A821D54" w:tentative="1">
      <w:start w:val="1"/>
      <w:numFmt w:val="bullet"/>
      <w:lvlText w:val="►"/>
      <w:lvlJc w:val="left"/>
      <w:pPr>
        <w:tabs>
          <w:tab w:val="num" w:pos="4680"/>
        </w:tabs>
        <w:ind w:left="4680" w:hanging="360"/>
      </w:pPr>
      <w:rPr>
        <w:rFonts w:ascii="Arial" w:hAnsi="Arial" w:hint="default"/>
      </w:rPr>
    </w:lvl>
    <w:lvl w:ilvl="7" w:tplc="9A74E814" w:tentative="1">
      <w:start w:val="1"/>
      <w:numFmt w:val="bullet"/>
      <w:lvlText w:val="►"/>
      <w:lvlJc w:val="left"/>
      <w:pPr>
        <w:tabs>
          <w:tab w:val="num" w:pos="5400"/>
        </w:tabs>
        <w:ind w:left="5400" w:hanging="360"/>
      </w:pPr>
      <w:rPr>
        <w:rFonts w:ascii="Arial" w:hAnsi="Arial" w:hint="default"/>
      </w:rPr>
    </w:lvl>
    <w:lvl w:ilvl="8" w:tplc="F0FC996E" w:tentative="1">
      <w:start w:val="1"/>
      <w:numFmt w:val="bullet"/>
      <w:lvlText w:val="►"/>
      <w:lvlJc w:val="left"/>
      <w:pPr>
        <w:tabs>
          <w:tab w:val="num" w:pos="6120"/>
        </w:tabs>
        <w:ind w:left="6120" w:hanging="360"/>
      </w:pPr>
      <w:rPr>
        <w:rFonts w:ascii="Arial" w:hAnsi="Arial" w:hint="default"/>
      </w:rPr>
    </w:lvl>
  </w:abstractNum>
  <w:abstractNum w:abstractNumId="28" w15:restartNumberingAfterBreak="0">
    <w:nsid w:val="69F707A4"/>
    <w:multiLevelType w:val="hybridMultilevel"/>
    <w:tmpl w:val="B3DEDB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CA07E55"/>
    <w:multiLevelType w:val="hybridMultilevel"/>
    <w:tmpl w:val="ADDC8506"/>
    <w:lvl w:ilvl="0" w:tplc="611CCFF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3526AF8"/>
    <w:multiLevelType w:val="hybridMultilevel"/>
    <w:tmpl w:val="8D7EA030"/>
    <w:lvl w:ilvl="0" w:tplc="1B0023A4">
      <w:start w:val="4"/>
      <w:numFmt w:val="bullet"/>
      <w:lvlText w:val="-"/>
      <w:lvlJc w:val="left"/>
      <w:pPr>
        <w:ind w:left="1710" w:hanging="360"/>
      </w:pPr>
      <w:rPr>
        <w:rFonts w:ascii="Courier New" w:eastAsia="MS Mincho"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1" w15:restartNumberingAfterBreak="0">
    <w:nsid w:val="75365BFF"/>
    <w:multiLevelType w:val="hybridMultilevel"/>
    <w:tmpl w:val="0A9EB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9791"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9086D48"/>
    <w:multiLevelType w:val="multilevel"/>
    <w:tmpl w:val="D85CBF38"/>
    <w:lvl w:ilvl="0">
      <w:start w:val="1"/>
      <w:numFmt w:val="decimal"/>
      <w:lvlText w:val="%1."/>
      <w:lvlJc w:val="left"/>
      <w:pPr>
        <w:tabs>
          <w:tab w:val="num" w:pos="360"/>
        </w:tabs>
        <w:ind w:left="360" w:hanging="360"/>
      </w:pPr>
      <w:rPr>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4" w15:restartNumberingAfterBreak="0">
    <w:nsid w:val="795873AF"/>
    <w:multiLevelType w:val="multilevel"/>
    <w:tmpl w:val="A236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A9C780F"/>
    <w:multiLevelType w:val="hybridMultilevel"/>
    <w:tmpl w:val="F6CCB3F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AB95083"/>
    <w:multiLevelType w:val="hybridMultilevel"/>
    <w:tmpl w:val="FC2A7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E833257"/>
    <w:multiLevelType w:val="multilevel"/>
    <w:tmpl w:val="C21C1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32"/>
  </w:num>
  <w:num w:numId="3">
    <w:abstractNumId w:val="11"/>
  </w:num>
  <w:num w:numId="4">
    <w:abstractNumId w:val="2"/>
  </w:num>
  <w:num w:numId="5">
    <w:abstractNumId w:val="0"/>
  </w:num>
  <w:num w:numId="6">
    <w:abstractNumId w:val="8"/>
  </w:num>
  <w:num w:numId="7">
    <w:abstractNumId w:val="6"/>
  </w:num>
  <w:num w:numId="8">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
  </w:num>
  <w:num w:numId="11">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35"/>
  </w:num>
  <w:num w:numId="14">
    <w:abstractNumId w:val="19"/>
  </w:num>
  <w:num w:numId="15">
    <w:abstractNumId w:val="9"/>
  </w:num>
  <w:num w:numId="16">
    <w:abstractNumId w:val="10"/>
  </w:num>
  <w:num w:numId="17">
    <w:abstractNumId w:val="36"/>
  </w:num>
  <w:num w:numId="18">
    <w:abstractNumId w:val="27"/>
  </w:num>
  <w:num w:numId="19">
    <w:abstractNumId w:val="33"/>
  </w:num>
  <w:num w:numId="20">
    <w:abstractNumId w:val="12"/>
  </w:num>
  <w:num w:numId="21">
    <w:abstractNumId w:val="23"/>
  </w:num>
  <w:num w:numId="22">
    <w:abstractNumId w:val="3"/>
  </w:num>
  <w:num w:numId="23">
    <w:abstractNumId w:val="13"/>
  </w:num>
  <w:num w:numId="24">
    <w:abstractNumId w:val="26"/>
  </w:num>
  <w:num w:numId="25">
    <w:abstractNumId w:val="18"/>
  </w:num>
  <w:num w:numId="26">
    <w:abstractNumId w:val="14"/>
  </w:num>
  <w:num w:numId="27">
    <w:abstractNumId w:val="5"/>
  </w:num>
  <w:num w:numId="28">
    <w:abstractNumId w:val="30"/>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0"/>
  </w:num>
  <w:num w:numId="33">
    <w:abstractNumId w:val="15"/>
  </w:num>
  <w:num w:numId="34">
    <w:abstractNumId w:val="37"/>
  </w:num>
  <w:num w:numId="35">
    <w:abstractNumId w:val="34"/>
  </w:num>
  <w:num w:numId="36">
    <w:abstractNumId w:val="22"/>
  </w:num>
  <w:num w:numId="37">
    <w:abstractNumId w:val="17"/>
  </w:num>
  <w:num w:numId="38">
    <w:abstractNumId w:val="7"/>
  </w:num>
  <w:num w:numId="39">
    <w:abstractNumId w:val="21"/>
  </w:num>
  <w:num w:numId="40">
    <w:abstractNumId w:val="16"/>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B34C7"/>
    <w:rsid w:val="000C78E6"/>
    <w:rsid w:val="00127FE3"/>
    <w:rsid w:val="0017051E"/>
    <w:rsid w:val="0018563E"/>
    <w:rsid w:val="00186EF3"/>
    <w:rsid w:val="00196997"/>
    <w:rsid w:val="001C3C73"/>
    <w:rsid w:val="00263789"/>
    <w:rsid w:val="00263DF2"/>
    <w:rsid w:val="003226C8"/>
    <w:rsid w:val="00346E3E"/>
    <w:rsid w:val="00385C5D"/>
    <w:rsid w:val="003B0FC6"/>
    <w:rsid w:val="00407F65"/>
    <w:rsid w:val="004E45B6"/>
    <w:rsid w:val="004F5473"/>
    <w:rsid w:val="005046DE"/>
    <w:rsid w:val="00533B07"/>
    <w:rsid w:val="005612C2"/>
    <w:rsid w:val="00566404"/>
    <w:rsid w:val="00586D89"/>
    <w:rsid w:val="005B05BB"/>
    <w:rsid w:val="005C2A51"/>
    <w:rsid w:val="005E0E03"/>
    <w:rsid w:val="0063127E"/>
    <w:rsid w:val="00680973"/>
    <w:rsid w:val="00804FB8"/>
    <w:rsid w:val="00841934"/>
    <w:rsid w:val="008E7795"/>
    <w:rsid w:val="00954B0D"/>
    <w:rsid w:val="009636E0"/>
    <w:rsid w:val="00980E7B"/>
    <w:rsid w:val="009B09C2"/>
    <w:rsid w:val="009C5AAC"/>
    <w:rsid w:val="009D5D9F"/>
    <w:rsid w:val="009E784A"/>
    <w:rsid w:val="009F7869"/>
    <w:rsid w:val="00A31C1B"/>
    <w:rsid w:val="00AA1147"/>
    <w:rsid w:val="00AA73DB"/>
    <w:rsid w:val="00B24CCE"/>
    <w:rsid w:val="00BA507D"/>
    <w:rsid w:val="00BE0A03"/>
    <w:rsid w:val="00C32C45"/>
    <w:rsid w:val="00C35219"/>
    <w:rsid w:val="00C7124D"/>
    <w:rsid w:val="00C71DC2"/>
    <w:rsid w:val="00CB798F"/>
    <w:rsid w:val="00CD36BE"/>
    <w:rsid w:val="00CF12AF"/>
    <w:rsid w:val="00CF1629"/>
    <w:rsid w:val="00D53F54"/>
    <w:rsid w:val="00D709E9"/>
    <w:rsid w:val="00DB0C22"/>
    <w:rsid w:val="00DB2761"/>
    <w:rsid w:val="00E10109"/>
    <w:rsid w:val="00E565AB"/>
    <w:rsid w:val="00E80AD7"/>
    <w:rsid w:val="00E843CE"/>
    <w:rsid w:val="00E9507F"/>
    <w:rsid w:val="00E965CC"/>
    <w:rsid w:val="00EB0C99"/>
    <w:rsid w:val="00EF2D59"/>
    <w:rsid w:val="00EF3EFA"/>
    <w:rsid w:val="00F03F9B"/>
    <w:rsid w:val="00F419DA"/>
    <w:rsid w:val="00F73309"/>
    <w:rsid w:val="00F9114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aliases w:val="H1,h1,Heading U,H11,Œ©_o‚µ 1,?c_o??E 1,Œ,Œ©,Œ©o‚µ 1,?co??E 1,뙥,?co?ƒÊ 1,?,Titre Partie,o‚µ 1,Heading,?co?ƒ  1,título 1,DO NOT USE_h1,Titre 1,app heading 1,l1,Huvudrubrik,h11,h12,h13,h14,h15,h16,Heading 1_a,Heading 1 (NN),Titolo Sezione,1"/>
    <w:basedOn w:val="Normal"/>
    <w:link w:val="Heading1Char"/>
    <w:uiPriority w:val="9"/>
    <w:qFormat/>
    <w:pPr>
      <w:ind w:left="104"/>
      <w:outlineLvl w:val="0"/>
    </w:pPr>
    <w:rPr>
      <w:b/>
      <w:bCs/>
      <w:sz w:val="24"/>
      <w:szCs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nhideWhenUsed/>
    <w:qFormat/>
    <w:rsid w:val="00D53F5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nhideWhenUsed/>
    <w:qFormat/>
    <w:rsid w:val="00D53F5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
    <w:basedOn w:val="Normal"/>
    <w:next w:val="Normal"/>
    <w:link w:val="Heading4Char"/>
    <w:unhideWhenUsed/>
    <w:qFormat/>
    <w:rsid w:val="00D53F5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qFormat/>
    <w:rsid w:val="00407F65"/>
    <w:pPr>
      <w:widowControl/>
      <w:autoSpaceDE/>
      <w:autoSpaceDN/>
      <w:spacing w:before="240" w:after="60"/>
      <w:ind w:left="1008" w:hanging="1008"/>
      <w:jc w:val="both"/>
      <w:outlineLvl w:val="4"/>
    </w:pPr>
    <w:rPr>
      <w:rFonts w:ascii="Cambria" w:eastAsia="Times New Roman" w:hAnsi="Cambria" w:cs="Times New Roman"/>
      <w:b/>
      <w:bCs/>
      <w:i/>
      <w:iCs/>
      <w:sz w:val="26"/>
      <w:szCs w:val="26"/>
    </w:rPr>
  </w:style>
  <w:style w:type="paragraph" w:styleId="Heading6">
    <w:name w:val="heading 6"/>
    <w:aliases w:val="h6,H6,H61,TOC header,Bullet list,sub-dash,sd,5,Appendix,T1,Titre 6,Heading6,h61,h62,Alt+6"/>
    <w:basedOn w:val="Normal"/>
    <w:next w:val="Normal"/>
    <w:link w:val="Heading6Char"/>
    <w:qFormat/>
    <w:rsid w:val="00407F65"/>
    <w:pPr>
      <w:widowControl/>
      <w:autoSpaceDE/>
      <w:autoSpaceDN/>
      <w:spacing w:before="240" w:after="60"/>
      <w:ind w:left="1152" w:hanging="1152"/>
      <w:jc w:val="both"/>
      <w:outlineLvl w:val="5"/>
    </w:pPr>
    <w:rPr>
      <w:rFonts w:ascii="Cambria" w:eastAsia="Times New Roman" w:hAnsi="Cambria" w:cs="Times New Roman"/>
      <w:b/>
      <w:bCs/>
    </w:rPr>
  </w:style>
  <w:style w:type="paragraph" w:styleId="Heading7">
    <w:name w:val="heading 7"/>
    <w:aliases w:val="Bulleted list,L7,st,SDL title,h7,Alt+7,Alt+71,Alt+72,Alt+73,Alt+74,Alt+75,Alt+76,Alt+77,Alt+78,Alt+79,Alt+710,Alt+711,Alt+712,Alt+713"/>
    <w:basedOn w:val="Normal"/>
    <w:next w:val="Normal"/>
    <w:link w:val="Heading7Char"/>
    <w:qFormat/>
    <w:rsid w:val="00407F65"/>
    <w:pPr>
      <w:widowControl/>
      <w:autoSpaceDE/>
      <w:autoSpaceDN/>
      <w:spacing w:before="240" w:after="60"/>
      <w:ind w:left="1296" w:hanging="1296"/>
      <w:jc w:val="both"/>
      <w:outlineLvl w:val="6"/>
    </w:pPr>
    <w:rPr>
      <w:rFonts w:ascii="Cambria" w:eastAsia="Times New Roman" w:hAnsi="Cambria" w:cs="Times New Roman"/>
      <w:sz w:val="24"/>
      <w:szCs w:val="24"/>
    </w:rPr>
  </w:style>
  <w:style w:type="paragraph" w:styleId="Heading8">
    <w:name w:val="heading 8"/>
    <w:aliases w:val="Legal Level 1.1.1.,Center Bold,Tables,Alt+8,Alt+81,Alt+82,Alt+83,Alt+84,Alt+85,Alt+86,Alt+87,Alt+88,Alt+89,Alt+810,Alt+811,Alt+812,Alt+813"/>
    <w:basedOn w:val="Normal"/>
    <w:next w:val="Normal"/>
    <w:link w:val="Heading8Char"/>
    <w:qFormat/>
    <w:rsid w:val="00407F65"/>
    <w:pPr>
      <w:widowControl/>
      <w:autoSpaceDE/>
      <w:autoSpaceDN/>
      <w:spacing w:before="240" w:after="60"/>
      <w:ind w:left="1440" w:hanging="1440"/>
      <w:jc w:val="both"/>
      <w:outlineLvl w:val="7"/>
    </w:pPr>
    <w:rPr>
      <w:rFonts w:ascii="Cambria" w:eastAsia="Times New Roman" w:hAnsi="Cambria" w:cs="Times New Roman"/>
      <w:i/>
      <w:iCs/>
      <w:sz w:val="24"/>
      <w:szCs w:val="24"/>
    </w:rPr>
  </w:style>
  <w:style w:type="paragraph" w:styleId="Heading9">
    <w:name w:val="heading 9"/>
    <w:aliases w:val="Figure Heading,FH,Titre 10,tt,ft,HF,Figures,Alt+9"/>
    <w:basedOn w:val="Normal"/>
    <w:next w:val="Normal"/>
    <w:link w:val="Heading9Char"/>
    <w:qFormat/>
    <w:rsid w:val="00407F65"/>
    <w:pPr>
      <w:widowControl/>
      <w:autoSpaceDE/>
      <w:autoSpaceDN/>
      <w:spacing w:before="240" w:after="60"/>
      <w:ind w:left="1584" w:hanging="1584"/>
      <w:jc w:val="both"/>
      <w:outlineLvl w:val="8"/>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D53F54"/>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basedOn w:val="DefaultParagraphFont"/>
    <w:link w:val="Heading3"/>
    <w:uiPriority w:val="9"/>
    <w:semiHidden/>
    <w:rsid w:val="00D53F54"/>
    <w:rPr>
      <w:rFonts w:asciiTheme="majorHAnsi" w:eastAsiaTheme="majorEastAsia" w:hAnsiTheme="majorHAnsi" w:cstheme="majorBidi"/>
      <w:color w:val="243F60" w:themeColor="accent1" w:themeShade="7F"/>
      <w:sz w:val="24"/>
      <w:szCs w:val="24"/>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basedOn w:val="DefaultParagraphFont"/>
    <w:link w:val="Heading4"/>
    <w:uiPriority w:val="9"/>
    <w:semiHidden/>
    <w:rsid w:val="00D53F54"/>
    <w:rPr>
      <w:rFonts w:asciiTheme="majorHAnsi" w:eastAsiaTheme="majorEastAsia" w:hAnsiTheme="majorHAnsi" w:cstheme="majorBidi"/>
      <w:i/>
      <w:iCs/>
      <w:color w:val="365F91" w:themeColor="accent1" w:themeShade="BF"/>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basedOn w:val="DefaultParagraphFont"/>
    <w:link w:val="Heading5"/>
    <w:rsid w:val="00407F65"/>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rsid w:val="00407F65"/>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rsid w:val="00407F65"/>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rsid w:val="00407F65"/>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rsid w:val="00407F65"/>
    <w:rPr>
      <w:rFonts w:ascii="Calibri" w:eastAsia="Times New Roman" w:hAnsi="Calibri" w:cs="Times New Roman"/>
    </w:rPr>
  </w:style>
  <w:style w:type="numbering" w:customStyle="1" w:styleId="NoList1">
    <w:name w:val="No List1"/>
    <w:next w:val="NoList"/>
    <w:uiPriority w:val="99"/>
    <w:semiHidden/>
    <w:unhideWhenUsed/>
    <w:rsid w:val="00407F65"/>
  </w:style>
  <w:style w:type="table" w:styleId="TableGrid">
    <w:name w:val="Table Grid"/>
    <w:basedOn w:val="TableNormal"/>
    <w:uiPriority w:val="59"/>
    <w:rsid w:val="00407F65"/>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407F65"/>
    <w:rPr>
      <w:rFonts w:ascii="Arial" w:eastAsia="Arial" w:hAnsi="Arial" w:cs="Arial"/>
      <w:b/>
      <w:bCs/>
      <w:sz w:val="24"/>
      <w:szCs w:val="24"/>
    </w:rPr>
  </w:style>
  <w:style w:type="paragraph" w:customStyle="1" w:styleId="Caption1">
    <w:name w:val="Caption1"/>
    <w:basedOn w:val="Normal"/>
    <w:next w:val="Normal"/>
    <w:unhideWhenUsed/>
    <w:qFormat/>
    <w:rsid w:val="00407F65"/>
    <w:pPr>
      <w:widowControl/>
      <w:autoSpaceDE/>
      <w:autoSpaceDN/>
      <w:spacing w:after="200"/>
      <w:jc w:val="both"/>
    </w:pPr>
    <w:rPr>
      <w:rFonts w:ascii="Times New Roman" w:eastAsia="MS Mincho" w:hAnsi="Times New Roman" w:cs="Times New Roman"/>
      <w:i/>
      <w:iCs/>
      <w:color w:val="44546A"/>
      <w:sz w:val="18"/>
      <w:szCs w:val="18"/>
    </w:rPr>
  </w:style>
  <w:style w:type="character" w:styleId="PlaceholderText">
    <w:name w:val="Placeholder Text"/>
    <w:basedOn w:val="DefaultParagraphFont"/>
    <w:uiPriority w:val="99"/>
    <w:semiHidden/>
    <w:rsid w:val="00407F65"/>
    <w:rPr>
      <w:color w:val="808080"/>
    </w:rPr>
  </w:style>
  <w:style w:type="character" w:customStyle="1" w:styleId="CaptionChar">
    <w:name w:val="Caption Char"/>
    <w:link w:val="Caption"/>
    <w:rsid w:val="00407F65"/>
    <w:rPr>
      <w:i/>
      <w:iCs/>
      <w:color w:val="44546A"/>
      <w:sz w:val="18"/>
      <w:szCs w:val="18"/>
    </w:rPr>
  </w:style>
  <w:style w:type="paragraph" w:styleId="BalloonText">
    <w:name w:val="Balloon Text"/>
    <w:basedOn w:val="Normal"/>
    <w:link w:val="BalloonTextChar"/>
    <w:uiPriority w:val="99"/>
    <w:semiHidden/>
    <w:unhideWhenUsed/>
    <w:rsid w:val="00407F65"/>
    <w:pPr>
      <w:widowControl/>
      <w:autoSpaceDE/>
      <w:autoSpaceDN/>
      <w:jc w:val="both"/>
    </w:pPr>
    <w:rPr>
      <w:rFonts w:ascii="Segoe UI" w:eastAsia="MS Mincho" w:hAnsi="Segoe UI" w:cs="Segoe UI"/>
      <w:sz w:val="18"/>
      <w:szCs w:val="18"/>
    </w:rPr>
  </w:style>
  <w:style w:type="character" w:customStyle="1" w:styleId="BalloonTextChar">
    <w:name w:val="Balloon Text Char"/>
    <w:basedOn w:val="DefaultParagraphFont"/>
    <w:link w:val="BalloonText"/>
    <w:uiPriority w:val="99"/>
    <w:semiHidden/>
    <w:rsid w:val="00407F65"/>
    <w:rPr>
      <w:rFonts w:ascii="Segoe UI" w:eastAsia="MS Mincho" w:hAnsi="Segoe UI" w:cs="Segoe UI"/>
      <w:sz w:val="18"/>
      <w:szCs w:val="18"/>
    </w:rPr>
  </w:style>
  <w:style w:type="paragraph" w:styleId="Revision">
    <w:name w:val="Revision"/>
    <w:hidden/>
    <w:uiPriority w:val="99"/>
    <w:semiHidden/>
    <w:rsid w:val="00407F65"/>
    <w:pPr>
      <w:widowControl/>
      <w:autoSpaceDE/>
      <w:autoSpaceDN/>
    </w:pPr>
    <w:rPr>
      <w:rFonts w:ascii="Times New Roman" w:eastAsia="MS Mincho" w:hAnsi="Times New Roman" w:cs="Times New Roman"/>
      <w:sz w:val="24"/>
      <w:szCs w:val="24"/>
    </w:rPr>
  </w:style>
  <w:style w:type="character" w:customStyle="1" w:styleId="FollowedHyperlink1">
    <w:name w:val="FollowedHyperlink1"/>
    <w:basedOn w:val="DefaultParagraphFont"/>
    <w:uiPriority w:val="99"/>
    <w:semiHidden/>
    <w:unhideWhenUsed/>
    <w:rsid w:val="00407F65"/>
    <w:rPr>
      <w:color w:val="954F72"/>
      <w:u w:val="single"/>
    </w:rPr>
  </w:style>
  <w:style w:type="paragraph" w:styleId="FootnoteText">
    <w:name w:val="footnote text"/>
    <w:basedOn w:val="Normal"/>
    <w:link w:val="FootnoteTextChar"/>
    <w:uiPriority w:val="99"/>
    <w:semiHidden/>
    <w:unhideWhenUsed/>
    <w:rsid w:val="00407F65"/>
    <w:pPr>
      <w:widowControl/>
      <w:autoSpaceDE/>
      <w:autoSpaceDN/>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407F65"/>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407F65"/>
    <w:rPr>
      <w:vertAlign w:val="superscript"/>
    </w:rPr>
  </w:style>
  <w:style w:type="character" w:styleId="CommentReference">
    <w:name w:val="annotation reference"/>
    <w:basedOn w:val="DefaultParagraphFont"/>
    <w:uiPriority w:val="99"/>
    <w:semiHidden/>
    <w:unhideWhenUsed/>
    <w:rsid w:val="00407F65"/>
    <w:rPr>
      <w:sz w:val="16"/>
      <w:szCs w:val="16"/>
    </w:rPr>
  </w:style>
  <w:style w:type="paragraph" w:styleId="CommentText">
    <w:name w:val="annotation text"/>
    <w:basedOn w:val="Normal"/>
    <w:link w:val="CommentTextChar"/>
    <w:uiPriority w:val="99"/>
    <w:semiHidden/>
    <w:unhideWhenUsed/>
    <w:rsid w:val="00407F65"/>
    <w:pPr>
      <w:widowControl/>
      <w:autoSpaceDE/>
      <w:autoSpaceDN/>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407F65"/>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07F65"/>
    <w:rPr>
      <w:b/>
      <w:bCs/>
    </w:rPr>
  </w:style>
  <w:style w:type="character" w:customStyle="1" w:styleId="CommentSubjectChar">
    <w:name w:val="Comment Subject Char"/>
    <w:basedOn w:val="CommentTextChar"/>
    <w:link w:val="CommentSubject"/>
    <w:uiPriority w:val="99"/>
    <w:semiHidden/>
    <w:rsid w:val="00407F65"/>
    <w:rPr>
      <w:rFonts w:ascii="Times New Roman" w:eastAsia="MS Mincho" w:hAnsi="Times New Roman" w:cs="Times New Roman"/>
      <w:b/>
      <w:bCs/>
      <w:sz w:val="20"/>
      <w:szCs w:val="20"/>
    </w:rPr>
  </w:style>
  <w:style w:type="table" w:customStyle="1" w:styleId="GridTable1Light1">
    <w:name w:val="Grid Table 1 Light1"/>
    <w:basedOn w:val="TableNormal"/>
    <w:next w:val="GridTable1Light"/>
    <w:uiPriority w:val="46"/>
    <w:rsid w:val="00407F65"/>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407F65"/>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PlainTable31">
    <w:name w:val="Plain Table 31"/>
    <w:basedOn w:val="TableNormal"/>
    <w:next w:val="PlainTable3"/>
    <w:uiPriority w:val="43"/>
    <w:rsid w:val="00407F65"/>
    <w:pPr>
      <w:widowControl/>
      <w:autoSpaceDE/>
      <w:autoSpaceDN/>
    </w:pPr>
    <w:rPr>
      <w:rFonts w:ascii="Times New Roman" w:eastAsia="MS Mincho" w:hAnsi="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11">
    <w:name w:val="Plain Table 11"/>
    <w:basedOn w:val="TableNormal"/>
    <w:next w:val="PlainTable1"/>
    <w:uiPriority w:val="41"/>
    <w:rsid w:val="00407F65"/>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61">
    <w:name w:val="Grid Table 4 - Accent 61"/>
    <w:basedOn w:val="TableNormal"/>
    <w:next w:val="GridTable4-Accent6"/>
    <w:uiPriority w:val="49"/>
    <w:rsid w:val="00407F65"/>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5Dark-Accent31">
    <w:name w:val="Grid Table 5 Dark - Accent 31"/>
    <w:basedOn w:val="TableNormal"/>
    <w:next w:val="GridTable5Dark-Accent3"/>
    <w:uiPriority w:val="50"/>
    <w:rsid w:val="00407F65"/>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5Dark-Accent61">
    <w:name w:val="Grid Table 5 Dark - Accent 61"/>
    <w:basedOn w:val="TableNormal"/>
    <w:next w:val="GridTable5Dark-Accent6"/>
    <w:uiPriority w:val="50"/>
    <w:rsid w:val="00407F65"/>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paragraph" w:customStyle="1" w:styleId="xmsonormal">
    <w:name w:val="x_msonormal"/>
    <w:basedOn w:val="Normal"/>
    <w:rsid w:val="00407F65"/>
    <w:pPr>
      <w:widowControl/>
      <w:autoSpaceDE/>
      <w:autoSpaceDN/>
    </w:pPr>
    <w:rPr>
      <w:rFonts w:ascii="Calibri" w:eastAsia="Yu Mincho" w:hAnsi="Calibri" w:cs="Calibri"/>
      <w:lang w:eastAsia="ja-JP"/>
    </w:rPr>
  </w:style>
  <w:style w:type="paragraph" w:customStyle="1" w:styleId="xxxmsonormal">
    <w:name w:val="x_xxmsonormal"/>
    <w:basedOn w:val="Normal"/>
    <w:rsid w:val="00407F65"/>
    <w:pPr>
      <w:widowControl/>
      <w:autoSpaceDE/>
      <w:autoSpaceDN/>
    </w:pPr>
    <w:rPr>
      <w:rFonts w:ascii="Calibri" w:eastAsia="Yu Mincho" w:hAnsi="Calibri" w:cs="Calibri"/>
      <w:lang w:eastAsia="ja-JP"/>
    </w:rPr>
  </w:style>
  <w:style w:type="table" w:customStyle="1" w:styleId="TableGrid0">
    <w:name w:val="TableGrid"/>
    <w:rsid w:val="00407F65"/>
    <w:pPr>
      <w:widowControl/>
      <w:autoSpaceDE/>
      <w:autoSpaceDN/>
    </w:pPr>
    <w:rPr>
      <w:lang w:eastAsia="ja-JP"/>
    </w:rPr>
    <w:tblPr>
      <w:tblCellMar>
        <w:top w:w="0" w:type="dxa"/>
        <w:left w:w="0" w:type="dxa"/>
        <w:bottom w:w="0" w:type="dxa"/>
        <w:right w:w="0" w:type="dxa"/>
      </w:tblCellMar>
    </w:tblPr>
  </w:style>
  <w:style w:type="paragraph" w:styleId="Caption">
    <w:name w:val="caption"/>
    <w:basedOn w:val="Normal"/>
    <w:next w:val="Normal"/>
    <w:link w:val="CaptionChar"/>
    <w:semiHidden/>
    <w:unhideWhenUsed/>
    <w:qFormat/>
    <w:rsid w:val="00407F65"/>
    <w:pPr>
      <w:spacing w:after="200"/>
    </w:pPr>
    <w:rPr>
      <w:rFonts w:asciiTheme="minorHAnsi" w:eastAsiaTheme="minorEastAsia" w:hAnsiTheme="minorHAnsi" w:cstheme="minorBidi"/>
      <w:i/>
      <w:iCs/>
      <w:color w:val="44546A"/>
      <w:sz w:val="18"/>
      <w:szCs w:val="18"/>
    </w:rPr>
  </w:style>
  <w:style w:type="character" w:styleId="FollowedHyperlink">
    <w:name w:val="FollowedHyperlink"/>
    <w:basedOn w:val="DefaultParagraphFont"/>
    <w:uiPriority w:val="99"/>
    <w:semiHidden/>
    <w:unhideWhenUsed/>
    <w:rsid w:val="00407F65"/>
    <w:rPr>
      <w:color w:val="800080" w:themeColor="followedHyperlink"/>
      <w:u w:val="single"/>
    </w:rPr>
  </w:style>
  <w:style w:type="table" w:styleId="GridTable1Light">
    <w:name w:val="Grid Table 1 Light"/>
    <w:basedOn w:val="TableNormal"/>
    <w:uiPriority w:val="46"/>
    <w:rsid w:val="00407F6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07F65"/>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407F6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407F6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6">
    <w:name w:val="Grid Table 4 Accent 6"/>
    <w:basedOn w:val="TableNormal"/>
    <w:uiPriority w:val="49"/>
    <w:rsid w:val="00407F65"/>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Accent3">
    <w:name w:val="Grid Table 5 Dark Accent 3"/>
    <w:basedOn w:val="TableNormal"/>
    <w:uiPriority w:val="50"/>
    <w:rsid w:val="00407F6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6">
    <w:name w:val="Grid Table 5 Dark Accent 6"/>
    <w:basedOn w:val="TableNormal"/>
    <w:uiPriority w:val="50"/>
    <w:rsid w:val="00407F6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paragraph" w:styleId="HTMLPreformatted">
    <w:name w:val="HTML Preformatted"/>
    <w:basedOn w:val="Normal"/>
    <w:link w:val="HTMLPreformattedChar"/>
    <w:uiPriority w:val="99"/>
    <w:semiHidden/>
    <w:unhideWhenUsed/>
    <w:rsid w:val="00BA50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A507D"/>
    <w:rPr>
      <w:rFonts w:ascii="Courier New" w:eastAsia="Times New Roman" w:hAnsi="Courier New" w:cs="Courier New"/>
      <w:sz w:val="20"/>
      <w:szCs w:val="20"/>
    </w:rPr>
  </w:style>
  <w:style w:type="character" w:styleId="HTMLCode">
    <w:name w:val="HTML Code"/>
    <w:basedOn w:val="DefaultParagraphFont"/>
    <w:uiPriority w:val="99"/>
    <w:semiHidden/>
    <w:unhideWhenUsed/>
    <w:rsid w:val="00BA507D"/>
    <w:rPr>
      <w:rFonts w:ascii="Courier New" w:eastAsia="Times New Roman" w:hAnsi="Courier New" w:cs="Courier New"/>
      <w:sz w:val="20"/>
      <w:szCs w:val="20"/>
    </w:rPr>
  </w:style>
  <w:style w:type="character" w:customStyle="1" w:styleId="line">
    <w:name w:val="line"/>
    <w:basedOn w:val="DefaultParagraphFont"/>
    <w:rsid w:val="00BA5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798048">
      <w:bodyDiv w:val="1"/>
      <w:marLeft w:val="0"/>
      <w:marRight w:val="0"/>
      <w:marTop w:val="0"/>
      <w:marBottom w:val="0"/>
      <w:divBdr>
        <w:top w:val="none" w:sz="0" w:space="0" w:color="auto"/>
        <w:left w:val="none" w:sz="0" w:space="0" w:color="auto"/>
        <w:bottom w:val="none" w:sz="0" w:space="0" w:color="auto"/>
        <w:right w:val="none" w:sz="0" w:space="0" w:color="auto"/>
      </w:divBdr>
    </w:div>
    <w:div w:id="1966499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pegx.int-evry.fr/software/MPEG/PCC/TM/mpeg-pcc-tmc2/issues/new" TargetMode="External"/><Relationship Id="rId18" Type="http://schemas.openxmlformats.org/officeDocument/2006/relationships/hyperlink" Target="https://vcgit.hhi.fraunhofer.de/jct-vc/JM.git"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gitlab.com/standards/HDRTools.git" TargetMode="External"/><Relationship Id="rId7" Type="http://schemas.openxmlformats.org/officeDocument/2006/relationships/webSettings" Target="webSettings.xml"/><Relationship Id="rId12" Type="http://schemas.openxmlformats.org/officeDocument/2006/relationships/hyperlink" Target="http://mpegx.int-evry.fr/software/MPEG/PCC/TM/mpeg-pcc-tmc2.git" TargetMode="External"/><Relationship Id="rId17" Type="http://schemas.openxmlformats.org/officeDocument/2006/relationships/hyperlink" Target="https://vcgit.hhi.fraunhofer.de/jvet/SHM.git" TargetMode="External"/><Relationship Id="rId25"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hyperlink" Target="https://vcgit.hhi.fraunhofer.de/jvet/VVCSoftware_VTM.git" TargetMode="External"/><Relationship Id="rId20" Type="http://schemas.openxmlformats.org/officeDocument/2006/relationships/hyperlink" Target="https://vcgit.hhi.fraunhofer.de/jvet/VVCSoftware_VTM.gi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24" Type="http://schemas.openxmlformats.org/officeDocument/2006/relationships/hyperlink" Target="http://mpegx.int-evry.fr/software/MPEG/PCC/TM/mpeg-pcc-tmc2/tags/release-v16.0" TargetMode="External"/><Relationship Id="rId5" Type="http://schemas.openxmlformats.org/officeDocument/2006/relationships/styles" Target="styles.xml"/><Relationship Id="rId15" Type="http://schemas.openxmlformats.org/officeDocument/2006/relationships/hyperlink" Target="https://vcgit.hhi.fraunhofer.de/jvet/HM.git" TargetMode="External"/><Relationship Id="rId23" Type="http://schemas.openxmlformats.org/officeDocument/2006/relationships/hyperlink" Target="http://mpegx.int-evry.fr/software/MPEG/PCC/TM/mpeg-pcc-tmc2.git"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vcgit.hhi.fraunhofer.de/jvet/HM.g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cgit.hhi.fraunhofer.de/jct-vc/JM.git" TargetMode="External"/><Relationship Id="rId22" Type="http://schemas.openxmlformats.org/officeDocument/2006/relationships/hyperlink" Target="http://mpegx.int-evry.fr/software/MPEG/PCC/mpeg-pcc-dmetric.git"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41FC7D34FA36479FFC10CE2D006DE5" ma:contentTypeVersion="13" ma:contentTypeDescription="Crée un document." ma:contentTypeScope="" ma:versionID="a5bdcd9feaaf01f18e76578a8ccd5729">
  <xsd:schema xmlns:xsd="http://www.w3.org/2001/XMLSchema" xmlns:xs="http://www.w3.org/2001/XMLSchema" xmlns:p="http://schemas.microsoft.com/office/2006/metadata/properties" xmlns:ns2="f85a67f0-8655-4a55-86fa-d61181ca35ef" xmlns:ns3="d6c78897-e043-4ed3-ba94-812278ed6c10" targetNamespace="http://schemas.microsoft.com/office/2006/metadata/properties" ma:root="true" ma:fieldsID="ac89bf692a972baf879cc31f6dfbe988" ns2:_="" ns3:_="">
    <xsd:import namespace="f85a67f0-8655-4a55-86fa-d61181ca35ef"/>
    <xsd:import namespace="d6c78897-e043-4ed3-ba94-812278ed6c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a67f0-8655-4a55-86fa-d61181ca35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78897-e043-4ed3-ba94-812278ed6c1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83AB05-E4C9-4383-A3DB-01AD03066E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AC71CF-3053-4D35-AE09-F67E8DDDBF19}">
  <ds:schemaRefs>
    <ds:schemaRef ds:uri="http://schemas.microsoft.com/sharepoint/v3/contenttype/forms"/>
  </ds:schemaRefs>
</ds:datastoreItem>
</file>

<file path=customXml/itemProps3.xml><?xml version="1.0" encoding="utf-8"?>
<ds:datastoreItem xmlns:ds="http://schemas.openxmlformats.org/officeDocument/2006/customXml" ds:itemID="{EAFCC303-DD92-4222-8EC9-C264F0F78D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5a67f0-8655-4a55-86fa-d61181ca35ef"/>
    <ds:schemaRef ds:uri="d6c78897-e043-4ed3-ba94-812278ed6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18</Pages>
  <Words>4208</Words>
  <Characters>23988</Characters>
  <Application>Microsoft Office Word</Application>
  <DocSecurity>0</DocSecurity>
  <Lines>199</Lines>
  <Paragraphs>56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Julien Ricard</cp:lastModifiedBy>
  <cp:revision>22</cp:revision>
  <dcterms:created xsi:type="dcterms:W3CDTF">2020-12-11T11:48:00Z</dcterms:created>
  <dcterms:modified xsi:type="dcterms:W3CDTF">2021-12-08T08:59:00Z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0x0101009341FC7D34FA36479FFC10CE2D006DE5</vt:lpwstr>
  </property>
</Properties>
</file>