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F1B2CE" w14:textId="5805B6CD" w:rsidR="00846241" w:rsidRDefault="00846241" w:rsidP="00846241">
      <w:pPr>
        <w:pStyle w:val="Title"/>
        <w:tabs>
          <w:tab w:val="left" w:pos="4589"/>
        </w:tabs>
        <w:spacing w:before="0"/>
        <w:jc w:val="right"/>
        <w:rPr>
          <w:rFonts w:cs="Times New Roman"/>
          <w:sz w:val="28"/>
          <w:szCs w:val="28"/>
          <w:u w:val="none"/>
        </w:rPr>
      </w:pPr>
      <w:r>
        <w:rPr>
          <w:noProof/>
          <w:u w:val="none"/>
        </w:rPr>
        <w:drawing>
          <wp:anchor distT="0" distB="0" distL="114300" distR="114300" simplePos="0" relativeHeight="251659264" behindDoc="0" locked="0" layoutInCell="1" allowOverlap="1" wp14:anchorId="1F502C73" wp14:editId="61C60B2C">
            <wp:simplePos x="0" y="0"/>
            <wp:positionH relativeFrom="page">
              <wp:posOffset>632460</wp:posOffset>
            </wp:positionH>
            <wp:positionV relativeFrom="paragraph">
              <wp:posOffset>59690</wp:posOffset>
            </wp:positionV>
            <wp:extent cx="1239520" cy="537845"/>
            <wp:effectExtent l="0" t="0" r="0" b="0"/>
            <wp:wrapNone/>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descr="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pic:spPr>
                </pic:pic>
              </a:graphicData>
            </a:graphic>
            <wp14:sizeRelH relativeFrom="page">
              <wp14:pctWidth>0</wp14:pctWidth>
            </wp14:sizeRelH>
            <wp14:sizeRelV relativeFrom="page">
              <wp14:pctHeight>0</wp14:pctHeight>
            </wp14:sizeRelV>
          </wp:anchor>
        </w:drawing>
      </w:r>
      <w:r>
        <w:rPr>
          <w:b w:val="0"/>
          <w:u w:val="none"/>
        </w:rPr>
        <w:t xml:space="preserve">             </w:t>
      </w:r>
      <w:r>
        <w:rPr>
          <w:b w:val="0"/>
          <w:u w:val="thick"/>
        </w:rPr>
        <w:t xml:space="preserve">                </w:t>
      </w:r>
      <w:r>
        <w:rPr>
          <w:rFonts w:cs="Times New Roman"/>
          <w:w w:val="115"/>
          <w:sz w:val="28"/>
          <w:szCs w:val="28"/>
          <w:u w:val="thick"/>
        </w:rPr>
        <w:t>ISO/IEC JTC 1/SC</w:t>
      </w:r>
      <w:r>
        <w:rPr>
          <w:rFonts w:cs="Times New Roman"/>
          <w:spacing w:val="-25"/>
          <w:w w:val="115"/>
          <w:sz w:val="28"/>
          <w:szCs w:val="28"/>
          <w:u w:val="thick"/>
        </w:rPr>
        <w:t xml:space="preserve"> </w:t>
      </w:r>
      <w:r>
        <w:rPr>
          <w:rFonts w:cs="Times New Roman"/>
          <w:w w:val="115"/>
          <w:sz w:val="28"/>
          <w:szCs w:val="28"/>
          <w:u w:val="thick"/>
        </w:rPr>
        <w:t>29/WG</w:t>
      </w:r>
      <w:r>
        <w:rPr>
          <w:rFonts w:cs="Times New Roman"/>
          <w:spacing w:val="-9"/>
          <w:w w:val="115"/>
          <w:sz w:val="28"/>
          <w:szCs w:val="28"/>
          <w:u w:val="thick"/>
        </w:rPr>
        <w:t xml:space="preserve"> </w:t>
      </w:r>
      <w:r>
        <w:rPr>
          <w:rFonts w:cs="Times New Roman"/>
          <w:w w:val="115"/>
          <w:sz w:val="28"/>
          <w:szCs w:val="28"/>
          <w:u w:val="thick"/>
        </w:rPr>
        <w:t xml:space="preserve">2 </w:t>
      </w:r>
      <w:r w:rsidRPr="003F67C9">
        <w:rPr>
          <w:rFonts w:cs="Times New Roman"/>
          <w:w w:val="115"/>
          <w:sz w:val="48"/>
          <w:szCs w:val="48"/>
          <w:u w:val="thick"/>
        </w:rPr>
        <w:t>N</w:t>
      </w:r>
      <w:r w:rsidR="00882264">
        <w:rPr>
          <w:rFonts w:cs="Times New Roman"/>
          <w:w w:val="115"/>
          <w:sz w:val="48"/>
          <w:szCs w:val="48"/>
          <w:u w:val="thick"/>
        </w:rPr>
        <w:t xml:space="preserve"> 144</w:t>
      </w:r>
    </w:p>
    <w:p w14:paraId="20654827" w14:textId="77777777" w:rsidR="00846241" w:rsidRDefault="00846241" w:rsidP="00846241">
      <w:pPr>
        <w:rPr>
          <w:rFonts w:asciiTheme="minorHAnsi" w:hAnsiTheme="minorHAnsi" w:cstheme="minorBidi"/>
          <w:b/>
          <w:sz w:val="20"/>
        </w:rPr>
      </w:pPr>
    </w:p>
    <w:p w14:paraId="688DC64C" w14:textId="77777777" w:rsidR="00846241" w:rsidRDefault="00846241" w:rsidP="00846241">
      <w:pPr>
        <w:rPr>
          <w:b/>
          <w:sz w:val="20"/>
        </w:rPr>
      </w:pPr>
    </w:p>
    <w:p w14:paraId="21FD526A" w14:textId="77777777" w:rsidR="00846241" w:rsidRDefault="00846241" w:rsidP="00846241">
      <w:pPr>
        <w:spacing w:before="3"/>
        <w:rPr>
          <w:b/>
          <w:sz w:val="23"/>
        </w:rPr>
      </w:pPr>
      <w:r>
        <w:rPr>
          <w:noProof/>
        </w:rPr>
        <mc:AlternateContent>
          <mc:Choice Requires="wps">
            <w:drawing>
              <wp:anchor distT="0" distB="0" distL="0" distR="0" simplePos="0" relativeHeight="251660288" behindDoc="1" locked="0" layoutInCell="1" allowOverlap="1" wp14:anchorId="05A77732" wp14:editId="04947556">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F875E95" w14:textId="77777777" w:rsidR="00846241" w:rsidRDefault="00846241" w:rsidP="00846241">
                            <w:pPr>
                              <w:spacing w:before="80" w:line="360" w:lineRule="auto"/>
                              <w:ind w:right="50"/>
                              <w:jc w:val="center"/>
                              <w:rPr>
                                <w:b/>
                                <w:sz w:val="28"/>
                                <w:szCs w:val="28"/>
                              </w:rPr>
                            </w:pPr>
                            <w:r>
                              <w:rPr>
                                <w:b/>
                                <w:sz w:val="28"/>
                                <w:szCs w:val="28"/>
                              </w:rPr>
                              <w:t>ISO/IEC JTC 1/SC 29/WG 2</w:t>
                            </w:r>
                            <w:r>
                              <w:rPr>
                                <w:b/>
                                <w:sz w:val="28"/>
                                <w:szCs w:val="28"/>
                              </w:rPr>
                              <w:br/>
                              <w:t xml:space="preserve">MPEG Technical requirements </w:t>
                            </w:r>
                            <w:r>
                              <w:rPr>
                                <w:b/>
                                <w:sz w:val="28"/>
                                <w:szCs w:val="28"/>
                              </w:rPr>
                              <w:br/>
                              <w:t>Convenorship: SFS (Finland)</w:t>
                            </w:r>
                          </w:p>
                        </w:txbxContent>
                      </wps:txbx>
                      <wps:bodyPr rot="0" vertOverflow="clip" horzOverflow="clip"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A77732" id="_x0000_t202" coordsize="21600,21600" o:spt="202" path="m,l,21600r21600,l21600,xe">
                <v:stroke joinstyle="miter"/>
                <v:path gradientshapeok="t" o:connecttype="rect"/>
              </v:shapetype>
              <v:shape id="Text Box 2" o:spid="_x0000_s1026" type="#_x0000_t202" style="position:absolute;left:0;text-align:left;margin-left:55.5pt;margin-top:15.9pt;width:484.65pt;height:76.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" filled="f" strokeweight=".27094mm">
                <v:textbox inset="0,0,0,0">
                  <w:txbxContent>
                    <w:p w14:paraId="4F875E95" w14:textId="77777777" w:rsidR="00846241" w:rsidRDefault="00846241" w:rsidP="00846241">
                      <w:pPr>
                        <w:spacing w:before="80" w:line="360" w:lineRule="auto"/>
                        <w:ind w:right="50"/>
                        <w:jc w:val="center"/>
                        <w:rPr>
                          <w:b/>
                          <w:sz w:val="28"/>
                          <w:szCs w:val="28"/>
                        </w:rPr>
                      </w:pPr>
                      <w:r>
                        <w:rPr>
                          <w:b/>
                          <w:sz w:val="28"/>
                          <w:szCs w:val="28"/>
                        </w:rPr>
                        <w:t>ISO/IEC JTC 1/SC 29/WG 2</w:t>
                      </w:r>
                      <w:r>
                        <w:rPr>
                          <w:b/>
                          <w:sz w:val="28"/>
                          <w:szCs w:val="28"/>
                        </w:rPr>
                        <w:br/>
                        <w:t xml:space="preserve">MPEG Technical requirements </w:t>
                      </w:r>
                      <w:r>
                        <w:rPr>
                          <w:b/>
                          <w:sz w:val="28"/>
                          <w:szCs w:val="28"/>
                        </w:rPr>
                        <w:br/>
                        <w:t>Convenorship: SFS (Finland)</w:t>
                      </w:r>
                    </w:p>
                  </w:txbxContent>
                </v:textbox>
                <w10:wrap type="topAndBottom" anchorx="page"/>
              </v:shape>
            </w:pict>
          </mc:Fallback>
        </mc:AlternateContent>
      </w:r>
    </w:p>
    <w:p w14:paraId="0E4F6934" w14:textId="77777777" w:rsidR="00846241" w:rsidRDefault="00846241" w:rsidP="00846241">
      <w:pPr>
        <w:rPr>
          <w:b/>
          <w:sz w:val="20"/>
        </w:rPr>
      </w:pPr>
    </w:p>
    <w:p w14:paraId="1783A850" w14:textId="77777777" w:rsidR="00846241" w:rsidRDefault="00846241" w:rsidP="00846241">
      <w:pPr>
        <w:rPr>
          <w:b/>
          <w:sz w:val="21"/>
        </w:rPr>
      </w:pPr>
    </w:p>
    <w:p w14:paraId="75DDCA19" w14:textId="77777777" w:rsidR="00C051E5" w:rsidRPr="00980E7B" w:rsidRDefault="00C051E5" w:rsidP="00C051E5">
      <w:pPr>
        <w:tabs>
          <w:tab w:val="left" w:pos="3099"/>
        </w:tabs>
        <w:spacing w:before="103"/>
        <w:ind w:left="104"/>
        <w:rPr>
          <w:snapToGrid w:val="0"/>
        </w:rPr>
      </w:pPr>
      <w:r w:rsidRPr="00980E7B">
        <w:rPr>
          <w:b/>
          <w:snapToGrid w:val="0"/>
        </w:rPr>
        <w:t>Document</w:t>
      </w:r>
      <w:r w:rsidRPr="00980E7B">
        <w:rPr>
          <w:b/>
          <w:snapToGrid w:val="0"/>
          <w:spacing w:val="14"/>
        </w:rPr>
        <w:t xml:space="preserve"> </w:t>
      </w:r>
      <w:r w:rsidRPr="00980E7B">
        <w:rPr>
          <w:b/>
          <w:snapToGrid w:val="0"/>
        </w:rPr>
        <w:t>type:</w:t>
      </w:r>
      <w:r w:rsidRPr="00980E7B">
        <w:rPr>
          <w:snapToGrid w:val="0"/>
        </w:rPr>
        <w:tab/>
        <w:t>Output Document</w:t>
      </w:r>
    </w:p>
    <w:p w14:paraId="589F1DFC" w14:textId="77777777" w:rsidR="00C051E5" w:rsidRPr="00980E7B" w:rsidRDefault="00C051E5" w:rsidP="00C051E5">
      <w:pPr>
        <w:spacing w:before="1"/>
        <w:rPr>
          <w:snapToGrid w:val="0"/>
        </w:rPr>
      </w:pPr>
    </w:p>
    <w:p w14:paraId="6B4E44F4" w14:textId="5CD7234F" w:rsidR="00C051E5" w:rsidRPr="00980E7B" w:rsidRDefault="00C051E5" w:rsidP="00C051E5">
      <w:pPr>
        <w:pStyle w:val="BodyText"/>
        <w:tabs>
          <w:tab w:val="left" w:pos="3099"/>
        </w:tabs>
        <w:spacing w:line="254" w:lineRule="auto"/>
        <w:ind w:left="3099" w:right="214" w:hanging="2996"/>
        <w:rPr>
          <w:snapToGrid w:val="0"/>
        </w:rPr>
      </w:pPr>
      <w:r w:rsidRPr="00980E7B">
        <w:rPr>
          <w:b/>
          <w:snapToGrid w:val="0"/>
        </w:rPr>
        <w:t>Title:</w:t>
      </w:r>
      <w:r w:rsidRPr="00980E7B">
        <w:rPr>
          <w:snapToGrid w:val="0"/>
        </w:rPr>
        <w:tab/>
      </w:r>
      <w:r w:rsidRPr="00C051E5">
        <w:rPr>
          <w:bCs/>
          <w:snapToGrid w:val="0"/>
          <w:lang w:val="en-GB"/>
        </w:rPr>
        <w:t xml:space="preserve">Draft Encoder and Packager Synchronisation </w:t>
      </w:r>
      <w:proofErr w:type="spellStart"/>
      <w:r w:rsidRPr="00C051E5">
        <w:rPr>
          <w:bCs/>
          <w:snapToGrid w:val="0"/>
          <w:lang w:val="en-GB"/>
        </w:rPr>
        <w:t>CfP</w:t>
      </w:r>
      <w:proofErr w:type="spellEnd"/>
    </w:p>
    <w:p w14:paraId="34B840DF" w14:textId="77777777" w:rsidR="00C051E5" w:rsidRPr="00980E7B" w:rsidRDefault="00C051E5" w:rsidP="00C051E5">
      <w:pPr>
        <w:spacing w:before="6"/>
        <w:rPr>
          <w:snapToGrid w:val="0"/>
        </w:rPr>
      </w:pPr>
    </w:p>
    <w:p w14:paraId="1B9D8B26" w14:textId="77777777" w:rsidR="00C051E5" w:rsidRPr="00980E7B" w:rsidRDefault="00C051E5" w:rsidP="00C051E5">
      <w:pPr>
        <w:pStyle w:val="BodyText"/>
        <w:tabs>
          <w:tab w:val="left" w:pos="3099"/>
        </w:tabs>
        <w:spacing w:line="254" w:lineRule="auto"/>
        <w:ind w:left="3099" w:right="214" w:hanging="2996"/>
        <w:rPr>
          <w:snapToGrid w:val="0"/>
        </w:rPr>
      </w:pPr>
      <w:r w:rsidRPr="00980E7B">
        <w:rPr>
          <w:b/>
          <w:snapToGrid w:val="0"/>
        </w:rPr>
        <w:t>Status:</w:t>
      </w:r>
      <w:r w:rsidRPr="00980E7B">
        <w:rPr>
          <w:snapToGrid w:val="0"/>
        </w:rPr>
        <w:tab/>
        <w:t>Approved</w:t>
      </w:r>
    </w:p>
    <w:p w14:paraId="05EFE602" w14:textId="77777777" w:rsidR="00C051E5" w:rsidRPr="00980E7B" w:rsidRDefault="00C051E5" w:rsidP="00C051E5">
      <w:pPr>
        <w:tabs>
          <w:tab w:val="left" w:pos="3099"/>
        </w:tabs>
        <w:ind w:left="104"/>
        <w:rPr>
          <w:snapToGrid w:val="0"/>
        </w:rPr>
      </w:pPr>
    </w:p>
    <w:p w14:paraId="5F578CDA" w14:textId="77777777" w:rsidR="00C051E5" w:rsidRPr="004C2AEC" w:rsidRDefault="00C051E5" w:rsidP="00C051E5">
      <w:pPr>
        <w:tabs>
          <w:tab w:val="left" w:pos="3099"/>
        </w:tabs>
        <w:ind w:left="104"/>
        <w:rPr>
          <w:snapToGrid w:val="0"/>
          <w:lang w:val="fi-FI"/>
        </w:rPr>
      </w:pPr>
      <w:r w:rsidRPr="00980E7B">
        <w:rPr>
          <w:b/>
          <w:snapToGrid w:val="0"/>
        </w:rPr>
        <w:t>Date</w:t>
      </w:r>
      <w:r w:rsidRPr="00980E7B">
        <w:rPr>
          <w:b/>
          <w:snapToGrid w:val="0"/>
          <w:spacing w:val="-16"/>
        </w:rPr>
        <w:t xml:space="preserve"> </w:t>
      </w:r>
      <w:r w:rsidRPr="00980E7B">
        <w:rPr>
          <w:b/>
          <w:snapToGrid w:val="0"/>
        </w:rPr>
        <w:t>of</w:t>
      </w:r>
      <w:r w:rsidRPr="00980E7B">
        <w:rPr>
          <w:b/>
          <w:snapToGrid w:val="0"/>
          <w:spacing w:val="-16"/>
        </w:rPr>
        <w:t xml:space="preserve"> </w:t>
      </w:r>
      <w:r w:rsidRPr="00980E7B">
        <w:rPr>
          <w:b/>
          <w:snapToGrid w:val="0"/>
        </w:rPr>
        <w:t>document:</w:t>
      </w:r>
      <w:r w:rsidRPr="00980E7B">
        <w:rPr>
          <w:snapToGrid w:val="0"/>
        </w:rPr>
        <w:tab/>
        <w:t>202</w:t>
      </w:r>
      <w:r>
        <w:rPr>
          <w:snapToGrid w:val="0"/>
          <w:lang w:val="fi-FI"/>
        </w:rPr>
        <w:t>1</w:t>
      </w:r>
      <w:r w:rsidRPr="00980E7B">
        <w:rPr>
          <w:snapToGrid w:val="0"/>
        </w:rPr>
        <w:t>-</w:t>
      </w:r>
      <w:r>
        <w:rPr>
          <w:snapToGrid w:val="0"/>
          <w:lang w:val="fi-FI"/>
        </w:rPr>
        <w:t>10</w:t>
      </w:r>
      <w:r w:rsidRPr="00980E7B">
        <w:rPr>
          <w:snapToGrid w:val="0"/>
        </w:rPr>
        <w:t>-</w:t>
      </w:r>
      <w:r>
        <w:rPr>
          <w:snapToGrid w:val="0"/>
          <w:lang w:val="fi-FI"/>
        </w:rPr>
        <w:t>15</w:t>
      </w:r>
    </w:p>
    <w:p w14:paraId="3CC374E4" w14:textId="77777777" w:rsidR="00C051E5" w:rsidRPr="00980E7B" w:rsidRDefault="00C051E5" w:rsidP="00C051E5">
      <w:pPr>
        <w:spacing w:before="1"/>
        <w:rPr>
          <w:snapToGrid w:val="0"/>
        </w:rPr>
      </w:pPr>
    </w:p>
    <w:p w14:paraId="316825AC" w14:textId="77777777" w:rsidR="00C051E5" w:rsidRPr="00C051E5" w:rsidRDefault="00C051E5" w:rsidP="00C051E5">
      <w:pPr>
        <w:tabs>
          <w:tab w:val="left" w:pos="3099"/>
        </w:tabs>
        <w:ind w:left="104"/>
        <w:rPr>
          <w:snapToGrid w:val="0"/>
        </w:rPr>
      </w:pPr>
      <w:r w:rsidRPr="00C051E5">
        <w:rPr>
          <w:b/>
          <w:snapToGrid w:val="0"/>
        </w:rPr>
        <w:t>Source:</w:t>
      </w:r>
      <w:r w:rsidRPr="00C051E5">
        <w:rPr>
          <w:snapToGrid w:val="0"/>
        </w:rPr>
        <w:tab/>
        <w:t>ISO/IEC JTC 1/SC 29/WG</w:t>
      </w:r>
      <w:r w:rsidRPr="00C051E5">
        <w:rPr>
          <w:snapToGrid w:val="0"/>
          <w:spacing w:val="4"/>
        </w:rPr>
        <w:t xml:space="preserve"> </w:t>
      </w:r>
      <w:r w:rsidRPr="00C051E5">
        <w:rPr>
          <w:snapToGrid w:val="0"/>
        </w:rPr>
        <w:t>2</w:t>
      </w:r>
    </w:p>
    <w:p w14:paraId="0379FEF8" w14:textId="77777777" w:rsidR="00C051E5" w:rsidRPr="00C051E5" w:rsidRDefault="00C051E5" w:rsidP="00C051E5">
      <w:pPr>
        <w:spacing w:before="1"/>
        <w:rPr>
          <w:snapToGrid w:val="0"/>
        </w:rPr>
      </w:pPr>
    </w:p>
    <w:p w14:paraId="7A372E81" w14:textId="2C67CB0F" w:rsidR="00C051E5" w:rsidRPr="00C051E5" w:rsidRDefault="00C051E5" w:rsidP="00C051E5">
      <w:pPr>
        <w:pStyle w:val="Heading1"/>
        <w:numPr>
          <w:ilvl w:val="0"/>
          <w:numId w:val="0"/>
        </w:numPr>
        <w:tabs>
          <w:tab w:val="left" w:pos="3099"/>
        </w:tabs>
        <w:ind w:left="432" w:hanging="432"/>
        <w:rPr>
          <w:rFonts w:ascii="Times New Roman" w:hAnsi="Times New Roman" w:cs="Times New Roman"/>
          <w:b w:val="0"/>
          <w:snapToGrid w:val="0"/>
          <w:sz w:val="24"/>
          <w:szCs w:val="24"/>
        </w:rPr>
      </w:pPr>
      <w:r>
        <w:rPr>
          <w:rFonts w:ascii="Times New Roman" w:hAnsi="Times New Roman" w:cs="Times New Roman"/>
          <w:snapToGrid w:val="0"/>
          <w:sz w:val="24"/>
          <w:szCs w:val="24"/>
        </w:rPr>
        <w:t xml:space="preserve">  </w:t>
      </w:r>
      <w:proofErr w:type="spellStart"/>
      <w:r w:rsidRPr="00C051E5">
        <w:rPr>
          <w:rFonts w:ascii="Times New Roman" w:hAnsi="Times New Roman" w:cs="Times New Roman"/>
          <w:snapToGrid w:val="0"/>
          <w:sz w:val="24"/>
          <w:szCs w:val="24"/>
        </w:rPr>
        <w:t>Expected</w:t>
      </w:r>
      <w:proofErr w:type="spellEnd"/>
      <w:r w:rsidRPr="00C051E5">
        <w:rPr>
          <w:rFonts w:ascii="Times New Roman" w:hAnsi="Times New Roman" w:cs="Times New Roman"/>
          <w:snapToGrid w:val="0"/>
          <w:spacing w:val="42"/>
          <w:sz w:val="24"/>
          <w:szCs w:val="24"/>
        </w:rPr>
        <w:t xml:space="preserve"> </w:t>
      </w:r>
      <w:proofErr w:type="spellStart"/>
      <w:r w:rsidRPr="00C051E5">
        <w:rPr>
          <w:rFonts w:ascii="Times New Roman" w:hAnsi="Times New Roman" w:cs="Times New Roman"/>
          <w:snapToGrid w:val="0"/>
          <w:sz w:val="24"/>
          <w:szCs w:val="24"/>
        </w:rPr>
        <w:t>action</w:t>
      </w:r>
      <w:proofErr w:type="spellEnd"/>
      <w:r w:rsidRPr="00C051E5">
        <w:rPr>
          <w:rFonts w:ascii="Times New Roman" w:hAnsi="Times New Roman" w:cs="Times New Roman"/>
          <w:snapToGrid w:val="0"/>
          <w:sz w:val="24"/>
          <w:szCs w:val="24"/>
        </w:rPr>
        <w:t>:</w:t>
      </w:r>
      <w:r w:rsidRPr="00C051E5">
        <w:rPr>
          <w:rFonts w:ascii="Times New Roman" w:hAnsi="Times New Roman" w:cs="Times New Roman"/>
          <w:b w:val="0"/>
          <w:snapToGrid w:val="0"/>
          <w:sz w:val="24"/>
          <w:szCs w:val="24"/>
        </w:rPr>
        <w:tab/>
        <w:t>None</w:t>
      </w:r>
    </w:p>
    <w:p w14:paraId="320016D5" w14:textId="77777777" w:rsidR="00C051E5" w:rsidRPr="00C051E5" w:rsidRDefault="00C051E5" w:rsidP="00C051E5">
      <w:pPr>
        <w:spacing w:before="1"/>
        <w:rPr>
          <w:snapToGrid w:val="0"/>
        </w:rPr>
      </w:pPr>
    </w:p>
    <w:p w14:paraId="4878A88B" w14:textId="57F35098" w:rsidR="00C051E5" w:rsidRPr="00C051E5" w:rsidRDefault="00C051E5" w:rsidP="00C051E5">
      <w:pPr>
        <w:pStyle w:val="Heading1"/>
        <w:numPr>
          <w:ilvl w:val="0"/>
          <w:numId w:val="0"/>
        </w:numPr>
        <w:tabs>
          <w:tab w:val="left" w:pos="3099"/>
        </w:tabs>
        <w:ind w:left="432" w:hanging="432"/>
        <w:rPr>
          <w:rFonts w:ascii="Times New Roman" w:hAnsi="Times New Roman" w:cs="Times New Roman"/>
          <w:b w:val="0"/>
          <w:snapToGrid w:val="0"/>
          <w:sz w:val="24"/>
          <w:szCs w:val="24"/>
        </w:rPr>
      </w:pPr>
      <w:r>
        <w:rPr>
          <w:rFonts w:ascii="Times New Roman" w:hAnsi="Times New Roman" w:cs="Times New Roman"/>
          <w:snapToGrid w:val="0"/>
          <w:sz w:val="24"/>
          <w:szCs w:val="24"/>
        </w:rPr>
        <w:t xml:space="preserve">  </w:t>
      </w:r>
      <w:r w:rsidRPr="00C051E5">
        <w:rPr>
          <w:rFonts w:ascii="Times New Roman" w:hAnsi="Times New Roman" w:cs="Times New Roman"/>
          <w:snapToGrid w:val="0"/>
          <w:sz w:val="24"/>
          <w:szCs w:val="24"/>
        </w:rPr>
        <w:t>Action due date:</w:t>
      </w:r>
      <w:r w:rsidRPr="00C051E5">
        <w:rPr>
          <w:rFonts w:ascii="Times New Roman" w:hAnsi="Times New Roman" w:cs="Times New Roman"/>
          <w:b w:val="0"/>
          <w:snapToGrid w:val="0"/>
          <w:sz w:val="24"/>
          <w:szCs w:val="24"/>
        </w:rPr>
        <w:tab/>
        <w:t>None</w:t>
      </w:r>
    </w:p>
    <w:p w14:paraId="57E6BB0E" w14:textId="77777777" w:rsidR="00C051E5" w:rsidRPr="00C051E5" w:rsidRDefault="00C051E5" w:rsidP="00C051E5">
      <w:pPr>
        <w:spacing w:before="1"/>
        <w:rPr>
          <w:snapToGrid w:val="0"/>
        </w:rPr>
      </w:pPr>
    </w:p>
    <w:p w14:paraId="49A2EAC4" w14:textId="77777777" w:rsidR="00C051E5" w:rsidRPr="00980E7B" w:rsidRDefault="00C051E5" w:rsidP="00C051E5">
      <w:pPr>
        <w:tabs>
          <w:tab w:val="left" w:pos="3099"/>
        </w:tabs>
        <w:ind w:left="104"/>
        <w:rPr>
          <w:snapToGrid w:val="0"/>
        </w:rPr>
      </w:pPr>
      <w:r w:rsidRPr="00C051E5">
        <w:rPr>
          <w:b/>
          <w:snapToGrid w:val="0"/>
        </w:rPr>
        <w:t>No.</w:t>
      </w:r>
      <w:r w:rsidRPr="00C051E5">
        <w:rPr>
          <w:b/>
          <w:snapToGrid w:val="0"/>
          <w:spacing w:val="5"/>
        </w:rPr>
        <w:t xml:space="preserve"> </w:t>
      </w:r>
      <w:r w:rsidRPr="00C051E5">
        <w:rPr>
          <w:b/>
          <w:snapToGrid w:val="0"/>
        </w:rPr>
        <w:t>of</w:t>
      </w:r>
      <w:r w:rsidRPr="00C051E5">
        <w:rPr>
          <w:b/>
          <w:snapToGrid w:val="0"/>
          <w:spacing w:val="6"/>
        </w:rPr>
        <w:t xml:space="preserve"> </w:t>
      </w:r>
      <w:r w:rsidRPr="00C051E5">
        <w:rPr>
          <w:b/>
          <w:snapToGrid w:val="0"/>
        </w:rPr>
        <w:t>pages:</w:t>
      </w:r>
      <w:r w:rsidRPr="00980E7B">
        <w:rPr>
          <w:snapToGrid w:val="0"/>
        </w:rPr>
        <w:tab/>
      </w:r>
      <w:r w:rsidRPr="00842A3B">
        <w:rPr>
          <w:snapToGrid w:val="0"/>
        </w:rPr>
        <w:t>4</w:t>
      </w:r>
      <w:r w:rsidRPr="00980E7B">
        <w:rPr>
          <w:snapToGrid w:val="0"/>
        </w:rPr>
        <w:t xml:space="preserve"> (with cover</w:t>
      </w:r>
      <w:r w:rsidRPr="00980E7B">
        <w:rPr>
          <w:snapToGrid w:val="0"/>
          <w:spacing w:val="-10"/>
        </w:rPr>
        <w:t xml:space="preserve"> </w:t>
      </w:r>
      <w:r w:rsidRPr="00980E7B">
        <w:rPr>
          <w:snapToGrid w:val="0"/>
        </w:rPr>
        <w:t>page)</w:t>
      </w:r>
    </w:p>
    <w:p w14:paraId="0A154383" w14:textId="77777777" w:rsidR="00C051E5" w:rsidRPr="00980E7B" w:rsidRDefault="00C051E5" w:rsidP="00C051E5">
      <w:pPr>
        <w:spacing w:before="1"/>
        <w:rPr>
          <w:snapToGrid w:val="0"/>
        </w:rPr>
      </w:pPr>
    </w:p>
    <w:p w14:paraId="6CCBB80D" w14:textId="77777777" w:rsidR="00C051E5" w:rsidRPr="00980E7B" w:rsidRDefault="00C051E5" w:rsidP="00C051E5">
      <w:pPr>
        <w:tabs>
          <w:tab w:val="left" w:pos="3099"/>
        </w:tabs>
        <w:ind w:left="104"/>
        <w:rPr>
          <w:snapToGrid w:val="0"/>
        </w:rPr>
      </w:pPr>
      <w:r w:rsidRPr="00980E7B">
        <w:rPr>
          <w:b/>
          <w:snapToGrid w:val="0"/>
        </w:rPr>
        <w:t>Email</w:t>
      </w:r>
      <w:r w:rsidRPr="00980E7B">
        <w:rPr>
          <w:b/>
          <w:snapToGrid w:val="0"/>
          <w:spacing w:val="5"/>
        </w:rPr>
        <w:t xml:space="preserve"> </w:t>
      </w:r>
      <w:r w:rsidRPr="00980E7B">
        <w:rPr>
          <w:b/>
          <w:snapToGrid w:val="0"/>
        </w:rPr>
        <w:t>of</w:t>
      </w:r>
      <w:r w:rsidRPr="00980E7B">
        <w:rPr>
          <w:b/>
          <w:snapToGrid w:val="0"/>
          <w:spacing w:val="6"/>
        </w:rPr>
        <w:t xml:space="preserve"> </w:t>
      </w:r>
      <w:r w:rsidRPr="00980E7B">
        <w:rPr>
          <w:b/>
          <w:snapToGrid w:val="0"/>
        </w:rPr>
        <w:t>Convenor:</w:t>
      </w:r>
      <w:r w:rsidRPr="00980E7B">
        <w:rPr>
          <w:snapToGrid w:val="0"/>
        </w:rPr>
        <w:tab/>
      </w:r>
      <w:r>
        <w:rPr>
          <w:snapToGrid w:val="0"/>
        </w:rPr>
        <w:t>igor.curcio@nokia.com</w:t>
      </w:r>
    </w:p>
    <w:p w14:paraId="5E60C527" w14:textId="77777777" w:rsidR="00C051E5" w:rsidRPr="00980E7B" w:rsidRDefault="00C051E5" w:rsidP="00C051E5">
      <w:pPr>
        <w:spacing w:before="1"/>
        <w:rPr>
          <w:snapToGrid w:val="0"/>
        </w:rPr>
      </w:pPr>
    </w:p>
    <w:p w14:paraId="417861E1" w14:textId="77777777" w:rsidR="00C051E5" w:rsidRPr="00980E7B" w:rsidRDefault="00C051E5" w:rsidP="00C051E5">
      <w:pPr>
        <w:tabs>
          <w:tab w:val="left" w:pos="3099"/>
        </w:tabs>
        <w:ind w:left="104"/>
        <w:rPr>
          <w:snapToGrid w:val="0"/>
          <w:color w:val="0000EE"/>
          <w:u w:color="0000EE"/>
        </w:rPr>
      </w:pPr>
      <w:r w:rsidRPr="00980E7B">
        <w:rPr>
          <w:b/>
          <w:snapToGrid w:val="0"/>
        </w:rPr>
        <w:t>Committee</w:t>
      </w:r>
      <w:r w:rsidRPr="00980E7B">
        <w:rPr>
          <w:b/>
          <w:snapToGrid w:val="0"/>
          <w:spacing w:val="-6"/>
        </w:rPr>
        <w:t xml:space="preserve"> </w:t>
      </w:r>
      <w:r w:rsidRPr="00980E7B">
        <w:rPr>
          <w:b/>
          <w:snapToGrid w:val="0"/>
        </w:rPr>
        <w:t>URL:</w:t>
      </w:r>
      <w:r w:rsidRPr="00980E7B">
        <w:rPr>
          <w:snapToGrid w:val="0"/>
        </w:rPr>
        <w:tab/>
      </w:r>
      <w:hyperlink r:id="rId9" w:anchor="!/browse/iso/iso-iec-jtc-1/iso-iec-jtc-1-sc-29/iso-iec-jtc-1-sc-29-wg-2" w:history="1">
        <w:r w:rsidRPr="004C2AEC">
          <w:rPr>
            <w:rStyle w:val="Hyperlink"/>
            <w:bCs/>
          </w:rPr>
          <w:t>https://sd.iso.org/documents/ui/#!/browse/iso/iso-iec-jtc-1/iso-iec-jtc-1-sc-29/iso-iec-jtc-1-sc-29-wg-2</w:t>
        </w:r>
      </w:hyperlink>
    </w:p>
    <w:p w14:paraId="04226B28" w14:textId="50BA45B3" w:rsidR="000F36EC" w:rsidRPr="00846241" w:rsidRDefault="000F36EC">
      <w:pPr>
        <w:jc w:val="left"/>
        <w:rPr>
          <w:noProof/>
          <w:color w:val="000000"/>
        </w:rPr>
      </w:pPr>
    </w:p>
    <w:p w14:paraId="09070740" w14:textId="26A691E1" w:rsidR="000F36EC" w:rsidRDefault="000F36EC" w:rsidP="00A6040C">
      <w:pPr>
        <w:spacing w:before="120"/>
        <w:rPr>
          <w:b/>
          <w:noProof/>
          <w:color w:val="000000"/>
          <w:sz w:val="36"/>
          <w:szCs w:val="36"/>
          <w:lang w:val="en-GB"/>
        </w:rPr>
      </w:pPr>
    </w:p>
    <w:p w14:paraId="5F372BB2" w14:textId="62942607" w:rsidR="00350525" w:rsidRDefault="00350525" w:rsidP="00A6040C">
      <w:pPr>
        <w:spacing w:before="120"/>
        <w:rPr>
          <w:b/>
          <w:noProof/>
          <w:color w:val="000000"/>
          <w:sz w:val="36"/>
          <w:szCs w:val="36"/>
          <w:lang w:val="en-GB"/>
        </w:rPr>
      </w:pPr>
    </w:p>
    <w:p w14:paraId="6883B6A1" w14:textId="20022165" w:rsidR="00350525" w:rsidRDefault="00350525" w:rsidP="00A6040C">
      <w:pPr>
        <w:spacing w:before="120"/>
        <w:rPr>
          <w:b/>
          <w:noProof/>
          <w:color w:val="000000"/>
          <w:sz w:val="36"/>
          <w:szCs w:val="36"/>
          <w:lang w:val="en-GB"/>
        </w:rPr>
      </w:pPr>
    </w:p>
    <w:p w14:paraId="0CC7F08B" w14:textId="6D63B798" w:rsidR="00350525" w:rsidRDefault="00350525" w:rsidP="00A6040C">
      <w:pPr>
        <w:spacing w:before="120"/>
        <w:rPr>
          <w:b/>
          <w:noProof/>
          <w:color w:val="000000"/>
          <w:sz w:val="36"/>
          <w:szCs w:val="36"/>
          <w:lang w:val="en-GB"/>
        </w:rPr>
      </w:pPr>
    </w:p>
    <w:p w14:paraId="25873DC7" w14:textId="5059C300" w:rsidR="00350525" w:rsidRDefault="00350525" w:rsidP="00A6040C">
      <w:pPr>
        <w:spacing w:before="120"/>
        <w:rPr>
          <w:b/>
          <w:noProof/>
          <w:color w:val="000000"/>
          <w:sz w:val="36"/>
          <w:szCs w:val="36"/>
          <w:lang w:val="en-GB"/>
        </w:rPr>
      </w:pPr>
    </w:p>
    <w:p w14:paraId="1E9AAA53" w14:textId="2E84E508" w:rsidR="00350525" w:rsidRDefault="00350525" w:rsidP="00A6040C">
      <w:pPr>
        <w:spacing w:before="120"/>
        <w:rPr>
          <w:b/>
          <w:noProof/>
          <w:color w:val="000000"/>
          <w:sz w:val="36"/>
          <w:szCs w:val="36"/>
          <w:lang w:val="en-GB"/>
        </w:rPr>
      </w:pPr>
    </w:p>
    <w:p w14:paraId="6239923E" w14:textId="77777777" w:rsidR="008C3111" w:rsidRDefault="008C3111" w:rsidP="00A6040C">
      <w:pPr>
        <w:spacing w:before="120"/>
        <w:rPr>
          <w:b/>
          <w:noProof/>
          <w:color w:val="000000"/>
          <w:sz w:val="36"/>
          <w:szCs w:val="36"/>
          <w:lang w:val="en-GB"/>
        </w:rPr>
      </w:pPr>
    </w:p>
    <w:p w14:paraId="100A295B" w14:textId="77777777" w:rsidR="00350525" w:rsidRPr="00C955C7" w:rsidRDefault="00350525" w:rsidP="00350525">
      <w:pPr>
        <w:jc w:val="center"/>
        <w:rPr>
          <w:rFonts w:eastAsia="SimSun"/>
          <w:b/>
          <w:sz w:val="28"/>
          <w:lang w:val="en-GB" w:eastAsia="zh-CN"/>
        </w:rPr>
      </w:pPr>
      <w:r w:rsidRPr="00C955C7">
        <w:rPr>
          <w:rFonts w:eastAsia="SimSun"/>
          <w:b/>
          <w:sz w:val="28"/>
          <w:lang w:val="en-GB" w:eastAsia="zh-CN"/>
        </w:rPr>
        <w:lastRenderedPageBreak/>
        <w:t>INTERNATIONAL ORGANIZATION FOR STANDARDIZATION</w:t>
      </w:r>
    </w:p>
    <w:p w14:paraId="70E153A9" w14:textId="77777777" w:rsidR="00350525" w:rsidRPr="00C955C7" w:rsidRDefault="00350525" w:rsidP="00350525">
      <w:pPr>
        <w:jc w:val="center"/>
        <w:rPr>
          <w:rFonts w:eastAsia="SimSun"/>
          <w:b/>
          <w:sz w:val="28"/>
          <w:lang w:val="en-GB" w:eastAsia="zh-CN"/>
        </w:rPr>
      </w:pPr>
      <w:r w:rsidRPr="00C955C7">
        <w:rPr>
          <w:rFonts w:eastAsia="SimSun"/>
          <w:b/>
          <w:sz w:val="28"/>
          <w:lang w:val="en-GB" w:eastAsia="zh-CN"/>
        </w:rPr>
        <w:t>ORGANISATION INTERNATIONALE DE NORMALISATION</w:t>
      </w:r>
    </w:p>
    <w:p w14:paraId="4E2D0166" w14:textId="5D4D3BDD" w:rsidR="008C3111" w:rsidRDefault="00350525" w:rsidP="00350525">
      <w:pPr>
        <w:jc w:val="center"/>
        <w:rPr>
          <w:rFonts w:eastAsia="SimSun"/>
          <w:b/>
          <w:sz w:val="28"/>
          <w:lang w:val="en-GB" w:eastAsia="zh-CN"/>
        </w:rPr>
      </w:pPr>
      <w:r w:rsidRPr="00C955C7">
        <w:rPr>
          <w:rFonts w:eastAsia="SimSun"/>
          <w:b/>
          <w:sz w:val="28"/>
          <w:lang w:val="en-GB" w:eastAsia="zh-CN"/>
        </w:rPr>
        <w:t xml:space="preserve">ISO/IEC JTC 1/SC 29/WG </w:t>
      </w:r>
      <w:r w:rsidR="008C3111">
        <w:rPr>
          <w:rFonts w:eastAsia="SimSun"/>
          <w:b/>
          <w:sz w:val="28"/>
          <w:lang w:val="en-GB" w:eastAsia="zh-CN"/>
        </w:rPr>
        <w:t>2</w:t>
      </w:r>
    </w:p>
    <w:p w14:paraId="0F535ECD" w14:textId="0562AAD8" w:rsidR="00350525" w:rsidRDefault="00350525" w:rsidP="00350525">
      <w:pPr>
        <w:jc w:val="center"/>
        <w:rPr>
          <w:rFonts w:eastAsia="SimSun"/>
          <w:b/>
          <w:sz w:val="28"/>
          <w:lang w:val="en-GB" w:eastAsia="zh-CN"/>
        </w:rPr>
      </w:pPr>
      <w:r w:rsidRPr="00C955C7">
        <w:rPr>
          <w:rFonts w:eastAsia="SimSun"/>
          <w:b/>
          <w:sz w:val="28"/>
          <w:lang w:val="en-GB" w:eastAsia="zh-CN"/>
        </w:rPr>
        <w:t xml:space="preserve"> MPEG </w:t>
      </w:r>
      <w:r w:rsidR="008C3111">
        <w:rPr>
          <w:rFonts w:eastAsia="SimSun"/>
          <w:b/>
          <w:sz w:val="28"/>
          <w:lang w:val="en-GB" w:eastAsia="zh-CN"/>
        </w:rPr>
        <w:t>TECHNICAL REQUIREMENTS</w:t>
      </w:r>
    </w:p>
    <w:p w14:paraId="3540D119" w14:textId="77777777" w:rsidR="008C3111" w:rsidRPr="00C955C7" w:rsidRDefault="008C3111" w:rsidP="00350525">
      <w:pPr>
        <w:jc w:val="center"/>
        <w:rPr>
          <w:rFonts w:eastAsia="SimSun"/>
          <w:b/>
          <w:sz w:val="28"/>
          <w:lang w:val="en-GB" w:eastAsia="zh-CN"/>
        </w:rPr>
      </w:pPr>
    </w:p>
    <w:p w14:paraId="0C68A13D" w14:textId="689EEB04" w:rsidR="00350525" w:rsidRPr="00C955C7" w:rsidRDefault="00350525" w:rsidP="00350525">
      <w:pPr>
        <w:jc w:val="right"/>
        <w:rPr>
          <w:rFonts w:eastAsia="SimSun"/>
          <w:b/>
          <w:sz w:val="48"/>
          <w:lang w:val="en-GB" w:eastAsia="zh-CN"/>
        </w:rPr>
      </w:pPr>
      <w:r w:rsidRPr="00C955C7">
        <w:rPr>
          <w:rFonts w:eastAsia="SimSun"/>
          <w:b/>
          <w:sz w:val="28"/>
          <w:lang w:val="en-GB" w:eastAsia="zh-CN"/>
        </w:rPr>
        <w:t>ISO/IEC JTC 1/SC 29/WG 0</w:t>
      </w:r>
      <w:r>
        <w:rPr>
          <w:rFonts w:eastAsia="SimSun"/>
          <w:b/>
          <w:sz w:val="28"/>
          <w:lang w:val="en-GB" w:eastAsia="zh-CN"/>
        </w:rPr>
        <w:t>2</w:t>
      </w:r>
      <w:r w:rsidRPr="00C955C7">
        <w:rPr>
          <w:rFonts w:eastAsia="SimSun"/>
          <w:b/>
          <w:sz w:val="28"/>
          <w:lang w:val="en-GB" w:eastAsia="zh-CN"/>
        </w:rPr>
        <w:t xml:space="preserve"> </w:t>
      </w:r>
      <w:r w:rsidRPr="00A34FCA">
        <w:rPr>
          <w:rFonts w:eastAsia="SimSun"/>
          <w:b/>
          <w:sz w:val="48"/>
          <w:lang w:val="en-GB" w:eastAsia="zh-CN"/>
        </w:rPr>
        <w:t>N</w:t>
      </w:r>
      <w:r w:rsidRPr="00A34FCA">
        <w:rPr>
          <w:rFonts w:eastAsia="SimSun"/>
          <w:b/>
          <w:sz w:val="48"/>
          <w:lang w:val="en-GB" w:eastAsia="zh-CN"/>
        </w:rPr>
        <w:fldChar w:fldCharType="begin"/>
      </w:r>
      <w:r w:rsidRPr="00A34FCA">
        <w:rPr>
          <w:rFonts w:eastAsia="SimSun"/>
          <w:b/>
          <w:sz w:val="48"/>
          <w:lang w:val="en-GB" w:eastAsia="zh-CN"/>
        </w:rPr>
        <w:instrText xml:space="preserve"> DOCPROPERTY "WGNumber"  \* MERGEFORMAT </w:instrText>
      </w:r>
      <w:r w:rsidRPr="00A34FCA">
        <w:rPr>
          <w:rFonts w:eastAsia="SimSun"/>
          <w:b/>
          <w:sz w:val="48"/>
          <w:lang w:val="en-GB" w:eastAsia="zh-CN"/>
        </w:rPr>
        <w:fldChar w:fldCharType="separate"/>
      </w:r>
      <w:r>
        <w:rPr>
          <w:rFonts w:eastAsia="SimSun"/>
          <w:b/>
          <w:sz w:val="48"/>
          <w:lang w:val="en-GB" w:eastAsia="zh-CN"/>
        </w:rPr>
        <w:t>0144</w:t>
      </w:r>
      <w:r w:rsidRPr="00A34FCA">
        <w:rPr>
          <w:rFonts w:eastAsia="SimSun"/>
          <w:b/>
          <w:sz w:val="48"/>
          <w:lang w:val="en-GB" w:eastAsia="zh-CN"/>
        </w:rPr>
        <w:fldChar w:fldCharType="end"/>
      </w:r>
    </w:p>
    <w:p w14:paraId="24FE4E92" w14:textId="0F62D0E4" w:rsidR="00350525" w:rsidRPr="00C955C7" w:rsidRDefault="00350525" w:rsidP="00350525">
      <w:pPr>
        <w:spacing w:after="480"/>
        <w:jc w:val="right"/>
        <w:rPr>
          <w:rFonts w:eastAsia="SimSun"/>
          <w:b/>
          <w:sz w:val="28"/>
          <w:lang w:val="en-GB" w:eastAsia="zh-CN"/>
        </w:rPr>
      </w:pPr>
      <w:r w:rsidRPr="00A34FCA">
        <w:rPr>
          <w:rFonts w:eastAsia="SimSun"/>
          <w:b/>
          <w:sz w:val="28"/>
          <w:lang w:val="en-GB" w:eastAsia="zh-CN"/>
        </w:rPr>
        <w:fldChar w:fldCharType="begin"/>
      </w:r>
      <w:r w:rsidRPr="00A34FCA">
        <w:rPr>
          <w:rFonts w:eastAsia="SimSun"/>
          <w:b/>
          <w:sz w:val="28"/>
          <w:lang w:val="en-GB" w:eastAsia="zh-CN"/>
        </w:rPr>
        <w:instrText xml:space="preserve"> SAVEDATE \@ "MMMM yyyy" \* MERGEFORMAT </w:instrText>
      </w:r>
      <w:r w:rsidRPr="00A34FCA">
        <w:rPr>
          <w:rFonts w:eastAsia="SimSun"/>
          <w:b/>
          <w:sz w:val="28"/>
          <w:lang w:val="en-GB" w:eastAsia="zh-CN"/>
        </w:rPr>
        <w:fldChar w:fldCharType="separate"/>
      </w:r>
      <w:r w:rsidR="00882264">
        <w:rPr>
          <w:rFonts w:eastAsia="SimSun"/>
          <w:b/>
          <w:noProof/>
          <w:sz w:val="28"/>
          <w:lang w:val="en-GB" w:eastAsia="zh-CN"/>
        </w:rPr>
        <w:t>October 2021</w:t>
      </w:r>
      <w:r w:rsidRPr="00A34FCA">
        <w:rPr>
          <w:rFonts w:eastAsia="SimSun"/>
          <w:b/>
          <w:sz w:val="28"/>
          <w:lang w:val="en-GB" w:eastAsia="zh-CN"/>
        </w:rPr>
        <w:fldChar w:fldCharType="end"/>
      </w:r>
      <w:r w:rsidRPr="00A34FCA">
        <w:rPr>
          <w:rFonts w:eastAsia="SimSun"/>
          <w:b/>
          <w:sz w:val="28"/>
          <w:lang w:val="en-GB" w:eastAsia="zh-CN"/>
        </w:rPr>
        <w:t>, Virtual</w:t>
      </w:r>
    </w:p>
    <w:tbl>
      <w:tblPr>
        <w:tblW w:w="9000" w:type="dxa"/>
        <w:tblLook w:val="01E0" w:firstRow="1" w:lastRow="1" w:firstColumn="1" w:lastColumn="1" w:noHBand="0" w:noVBand="0"/>
      </w:tblPr>
      <w:tblGrid>
        <w:gridCol w:w="1890"/>
        <w:gridCol w:w="7110"/>
      </w:tblGrid>
      <w:tr w:rsidR="00350525" w:rsidRPr="00C955C7" w14:paraId="1C77DA5D" w14:textId="77777777" w:rsidTr="00DF49FC">
        <w:tc>
          <w:tcPr>
            <w:tcW w:w="1890" w:type="dxa"/>
            <w:hideMark/>
          </w:tcPr>
          <w:p w14:paraId="4B18ED5D" w14:textId="77777777" w:rsidR="00350525" w:rsidRPr="00C955C7" w:rsidRDefault="00350525" w:rsidP="00DF49FC">
            <w:pPr>
              <w:suppressAutoHyphens/>
              <w:rPr>
                <w:b/>
                <w:lang w:val="en-GB"/>
              </w:rPr>
            </w:pPr>
            <w:r w:rsidRPr="00C955C7">
              <w:rPr>
                <w:b/>
                <w:lang w:val="en-GB"/>
              </w:rPr>
              <w:t>Title</w:t>
            </w:r>
          </w:p>
        </w:tc>
        <w:tc>
          <w:tcPr>
            <w:tcW w:w="7110" w:type="dxa"/>
            <w:hideMark/>
          </w:tcPr>
          <w:p w14:paraId="1656D6B7" w14:textId="4FDD4FC8" w:rsidR="00350525" w:rsidRPr="00A34FCA" w:rsidRDefault="00350525" w:rsidP="00DF49FC">
            <w:pPr>
              <w:suppressAutoHyphens/>
              <w:rPr>
                <w:b/>
                <w:lang w:val="en-GB"/>
              </w:rPr>
            </w:pPr>
            <w:r w:rsidRPr="00350525">
              <w:rPr>
                <w:b/>
                <w:lang w:val="en-GB"/>
              </w:rPr>
              <w:t xml:space="preserve">Draft Encoder and Packager Synchronisation </w:t>
            </w:r>
            <w:proofErr w:type="spellStart"/>
            <w:r w:rsidRPr="00350525">
              <w:rPr>
                <w:b/>
                <w:lang w:val="en-GB"/>
              </w:rPr>
              <w:t>CfP</w:t>
            </w:r>
            <w:proofErr w:type="spellEnd"/>
          </w:p>
        </w:tc>
      </w:tr>
      <w:tr w:rsidR="00350525" w:rsidRPr="00C955C7" w14:paraId="588BEFA7" w14:textId="77777777" w:rsidTr="00DF49FC">
        <w:tc>
          <w:tcPr>
            <w:tcW w:w="1890" w:type="dxa"/>
            <w:hideMark/>
          </w:tcPr>
          <w:p w14:paraId="3D00D7E2" w14:textId="77777777" w:rsidR="00350525" w:rsidRPr="00C955C7" w:rsidRDefault="00350525" w:rsidP="00DF49FC">
            <w:pPr>
              <w:suppressAutoHyphens/>
              <w:rPr>
                <w:b/>
                <w:lang w:val="en-GB"/>
              </w:rPr>
            </w:pPr>
            <w:r w:rsidRPr="00C955C7">
              <w:rPr>
                <w:b/>
                <w:lang w:val="en-GB"/>
              </w:rPr>
              <w:t>Source</w:t>
            </w:r>
          </w:p>
        </w:tc>
        <w:tc>
          <w:tcPr>
            <w:tcW w:w="7110" w:type="dxa"/>
            <w:hideMark/>
          </w:tcPr>
          <w:p w14:paraId="6466D87C" w14:textId="77777777" w:rsidR="00350525" w:rsidRPr="00C955C7" w:rsidRDefault="00350525" w:rsidP="00DF49FC">
            <w:pPr>
              <w:suppressAutoHyphens/>
              <w:rPr>
                <w:b/>
                <w:lang w:val="en-GB"/>
              </w:rPr>
            </w:pPr>
            <w:r w:rsidRPr="00C955C7">
              <w:rPr>
                <w:b/>
                <w:lang w:val="en-GB"/>
              </w:rPr>
              <w:t>WG 0</w:t>
            </w:r>
            <w:r>
              <w:rPr>
                <w:b/>
                <w:lang w:val="en-GB"/>
              </w:rPr>
              <w:t>2</w:t>
            </w:r>
            <w:r w:rsidRPr="00C955C7">
              <w:rPr>
                <w:b/>
                <w:lang w:val="en-GB"/>
              </w:rPr>
              <w:t xml:space="preserve">, </w:t>
            </w:r>
            <w:r>
              <w:rPr>
                <w:b/>
                <w:lang w:val="en-GB"/>
              </w:rPr>
              <w:t>Requirements</w:t>
            </w:r>
          </w:p>
        </w:tc>
      </w:tr>
      <w:tr w:rsidR="00350525" w:rsidRPr="00C955C7" w14:paraId="5043BDC2" w14:textId="77777777" w:rsidTr="00DF49FC">
        <w:tc>
          <w:tcPr>
            <w:tcW w:w="1890" w:type="dxa"/>
            <w:hideMark/>
          </w:tcPr>
          <w:p w14:paraId="0B75B502" w14:textId="77777777" w:rsidR="00350525" w:rsidRPr="00C955C7" w:rsidRDefault="00350525" w:rsidP="00DF49FC">
            <w:pPr>
              <w:suppressAutoHyphens/>
              <w:rPr>
                <w:b/>
                <w:lang w:val="en-GB"/>
              </w:rPr>
            </w:pPr>
            <w:r w:rsidRPr="00C955C7">
              <w:rPr>
                <w:b/>
                <w:lang w:val="en-GB"/>
              </w:rPr>
              <w:t>Status</w:t>
            </w:r>
          </w:p>
        </w:tc>
        <w:tc>
          <w:tcPr>
            <w:tcW w:w="7110" w:type="dxa"/>
            <w:hideMark/>
          </w:tcPr>
          <w:p w14:paraId="3DADD150" w14:textId="77777777" w:rsidR="00350525" w:rsidRPr="00C955C7" w:rsidRDefault="00350525" w:rsidP="00DF49FC">
            <w:pPr>
              <w:suppressAutoHyphens/>
              <w:rPr>
                <w:b/>
                <w:lang w:val="en-GB"/>
              </w:rPr>
            </w:pPr>
            <w:r w:rsidRPr="00C955C7">
              <w:rPr>
                <w:b/>
                <w:lang w:val="en-GB"/>
              </w:rPr>
              <w:t>Approved</w:t>
            </w:r>
          </w:p>
        </w:tc>
      </w:tr>
      <w:tr w:rsidR="00350525" w:rsidRPr="00C955C7" w14:paraId="157FD67D" w14:textId="77777777" w:rsidTr="00DF49FC">
        <w:tc>
          <w:tcPr>
            <w:tcW w:w="1890" w:type="dxa"/>
            <w:hideMark/>
          </w:tcPr>
          <w:p w14:paraId="51D39132" w14:textId="77777777" w:rsidR="00350525" w:rsidRPr="00C955C7" w:rsidRDefault="00350525" w:rsidP="00DF49FC">
            <w:pPr>
              <w:suppressAutoHyphens/>
              <w:rPr>
                <w:b/>
                <w:lang w:val="en-GB"/>
              </w:rPr>
            </w:pPr>
            <w:r w:rsidRPr="00C955C7">
              <w:rPr>
                <w:b/>
                <w:lang w:val="en-GB"/>
              </w:rPr>
              <w:t>Serial Number</w:t>
            </w:r>
          </w:p>
        </w:tc>
        <w:tc>
          <w:tcPr>
            <w:tcW w:w="7110" w:type="dxa"/>
            <w:hideMark/>
          </w:tcPr>
          <w:p w14:paraId="3C75FD36" w14:textId="5AE7BD65" w:rsidR="00350525" w:rsidRPr="00A34FCA" w:rsidRDefault="00350525" w:rsidP="00DF49FC">
            <w:pPr>
              <w:suppressAutoHyphens/>
              <w:rPr>
                <w:b/>
                <w:lang w:val="en-GB"/>
              </w:rPr>
            </w:pPr>
            <w:r w:rsidRPr="009E6DAA">
              <w:rPr>
                <w:b/>
                <w:lang w:val="en-GB"/>
              </w:rPr>
              <w:t>209</w:t>
            </w:r>
            <w:r w:rsidR="008C3111">
              <w:rPr>
                <w:b/>
                <w:lang w:val="en-GB"/>
              </w:rPr>
              <w:t>71</w:t>
            </w:r>
          </w:p>
        </w:tc>
      </w:tr>
    </w:tbl>
    <w:p w14:paraId="32D0D1B7" w14:textId="77777777" w:rsidR="00350525" w:rsidRPr="000A364F" w:rsidRDefault="00350525" w:rsidP="00A6040C">
      <w:pPr>
        <w:spacing w:before="120"/>
        <w:rPr>
          <w:b/>
          <w:noProof/>
          <w:color w:val="000000"/>
          <w:sz w:val="36"/>
          <w:szCs w:val="36"/>
          <w:lang w:val="en-GB"/>
        </w:rPr>
      </w:pPr>
    </w:p>
    <w:p w14:paraId="14A0A34F" w14:textId="77777777" w:rsidR="000F36B2" w:rsidRPr="000A364F" w:rsidRDefault="000F36B2" w:rsidP="005E2BBB">
      <w:pPr>
        <w:pStyle w:val="Heading1"/>
        <w:rPr>
          <w:rFonts w:ascii="Times New Roman" w:hAnsi="Times New Roman" w:cs="Times New Roman"/>
          <w:noProof/>
          <w:lang w:val="en-GB"/>
        </w:rPr>
      </w:pPr>
      <w:r w:rsidRPr="000A364F">
        <w:rPr>
          <w:rFonts w:ascii="Times New Roman" w:hAnsi="Times New Roman" w:cs="Times New Roman"/>
          <w:noProof/>
          <w:lang w:val="en-GB"/>
        </w:rPr>
        <w:t>Introduction</w:t>
      </w:r>
    </w:p>
    <w:p w14:paraId="547F1024" w14:textId="0A1CBA08" w:rsidR="00374148" w:rsidRDefault="00374148" w:rsidP="00FF3C41">
      <w:pPr>
        <w:rPr>
          <w:lang w:eastAsia="ko-KR"/>
        </w:rPr>
      </w:pPr>
      <w:r>
        <w:rPr>
          <w:noProof/>
          <w:lang w:eastAsia="ko-KR"/>
        </w:rPr>
        <w:t>Encoder and packager synchronisation are key techniques</w:t>
      </w:r>
      <w:r w:rsidR="00A422C4" w:rsidRPr="000A364F">
        <w:rPr>
          <w:lang w:eastAsia="ko-KR"/>
        </w:rPr>
        <w:t xml:space="preserve"> that allow </w:t>
      </w:r>
      <w:r w:rsidR="00FF3C41" w:rsidRPr="000A364F">
        <w:rPr>
          <w:lang w:eastAsia="ko-KR"/>
        </w:rPr>
        <w:t xml:space="preserve">service providers </w:t>
      </w:r>
      <w:r>
        <w:rPr>
          <w:lang w:eastAsia="ko-KR"/>
        </w:rPr>
        <w:t>to deploy stable and robust live video streaming systems</w:t>
      </w:r>
      <w:r w:rsidR="00FF3C41" w:rsidRPr="000A364F">
        <w:rPr>
          <w:lang w:eastAsia="ko-KR"/>
        </w:rPr>
        <w:t xml:space="preserve">. </w:t>
      </w:r>
      <w:r>
        <w:rPr>
          <w:lang w:eastAsia="ko-KR"/>
        </w:rPr>
        <w:t>In the case of encoding CMAF, DASH and HLS content, often many representations need to be encoded in parallel. Thus, encoder synchronization allows for distributing workloads over multiple encoders and/or packagers</w:t>
      </w:r>
      <w:r w:rsidR="00FB48A2">
        <w:rPr>
          <w:lang w:eastAsia="ko-KR"/>
        </w:rPr>
        <w:t xml:space="preserve"> and to provide redundant workflows</w:t>
      </w:r>
      <w:r>
        <w:rPr>
          <w:lang w:eastAsia="ko-KR"/>
        </w:rPr>
        <w:t xml:space="preserve">. In typical workflows ABR encoders get an input signal that already has some timing information. The main goal is to be able to use this information and other information to encode tracks in parallel and in distributed workflows, both for video on demand and live cases. </w:t>
      </w:r>
    </w:p>
    <w:p w14:paraId="3EE284A9" w14:textId="77777777" w:rsidR="00374148" w:rsidRDefault="00374148" w:rsidP="00FF3C41">
      <w:pPr>
        <w:rPr>
          <w:lang w:eastAsia="ko-KR"/>
        </w:rPr>
      </w:pPr>
    </w:p>
    <w:p w14:paraId="74722D53" w14:textId="799FAAEC" w:rsidR="00A422C4" w:rsidRPr="000A364F" w:rsidRDefault="00374148" w:rsidP="00FF3C41">
      <w:pPr>
        <w:rPr>
          <w:lang w:eastAsia="ko-KR"/>
        </w:rPr>
      </w:pPr>
      <w:r>
        <w:rPr>
          <w:lang w:eastAsia="ko-KR"/>
        </w:rPr>
        <w:t>Beyond the distributed and synchronized encoding for OTT workflows such as based on Common Media Application Format, also distributed storage of large collection of CMAF/DASH based assets is in scope.</w:t>
      </w:r>
      <w:r w:rsidR="00A422C4" w:rsidRPr="000A364F">
        <w:rPr>
          <w:lang w:eastAsia="ko-KR"/>
        </w:rPr>
        <w:t xml:space="preserve"> </w:t>
      </w:r>
      <w:r w:rsidR="00FB3475">
        <w:rPr>
          <w:lang w:eastAsia="ko-KR"/>
        </w:rPr>
        <w:t>Such stored assets may possibly originate from redundant workflows with more than one synchronized encoder and packager.</w:t>
      </w:r>
    </w:p>
    <w:p w14:paraId="01A08A3B" w14:textId="3DF7DD3B" w:rsidR="00A422C4" w:rsidRPr="000A364F" w:rsidRDefault="00A422C4" w:rsidP="000828B8">
      <w:pPr>
        <w:rPr>
          <w:lang w:eastAsia="ko-KR"/>
        </w:rPr>
      </w:pPr>
    </w:p>
    <w:p w14:paraId="61A88B82" w14:textId="6ECBA317" w:rsidR="00A422C4" w:rsidRPr="000A364F" w:rsidRDefault="00374148" w:rsidP="006A49D4">
      <w:pPr>
        <w:rPr>
          <w:lang w:eastAsia="ko-KR"/>
        </w:rPr>
      </w:pPr>
      <w:r>
        <w:rPr>
          <w:lang w:eastAsia="ko-KR"/>
        </w:rPr>
        <w:t>The detailed requirements, use cases and architectures consider for encoder synchronization are provided in separate documents, namely for encoder</w:t>
      </w:r>
      <w:r w:rsidR="00FB48A2">
        <w:rPr>
          <w:lang w:eastAsia="ko-KR"/>
        </w:rPr>
        <w:t xml:space="preserve"> &amp; packager</w:t>
      </w:r>
      <w:r>
        <w:rPr>
          <w:lang w:eastAsia="ko-KR"/>
        </w:rPr>
        <w:t xml:space="preserve"> synchronization</w:t>
      </w:r>
      <w:r w:rsidR="00FB48A2">
        <w:rPr>
          <w:lang w:eastAsia="ko-KR"/>
        </w:rPr>
        <w:t xml:space="preserve"> and storage this is [1].</w:t>
      </w:r>
    </w:p>
    <w:p w14:paraId="217EAC90" w14:textId="318882D9" w:rsidR="003B78A7" w:rsidRPr="000A364F" w:rsidRDefault="00C81E94" w:rsidP="006A49D4">
      <w:pPr>
        <w:spacing w:before="120"/>
        <w:rPr>
          <w:noProof/>
          <w:lang w:val="en-GB"/>
        </w:rPr>
      </w:pPr>
      <w:r w:rsidRPr="000A364F">
        <w:rPr>
          <w:noProof/>
          <w:lang w:val="en-GB"/>
        </w:rPr>
        <w:t xml:space="preserve">This Call for Proposal is </w:t>
      </w:r>
      <w:r w:rsidR="00A422C4" w:rsidRPr="000A364F">
        <w:rPr>
          <w:noProof/>
          <w:lang w:val="en-GB"/>
        </w:rPr>
        <w:t>sol</w:t>
      </w:r>
      <w:r w:rsidR="00374148">
        <w:rPr>
          <w:noProof/>
          <w:lang w:val="en-GB"/>
        </w:rPr>
        <w:t>l</w:t>
      </w:r>
      <w:r w:rsidR="00A422C4" w:rsidRPr="000A364F">
        <w:rPr>
          <w:noProof/>
          <w:lang w:val="en-GB"/>
        </w:rPr>
        <w:t>iciting</w:t>
      </w:r>
      <w:r w:rsidRPr="000A364F">
        <w:rPr>
          <w:noProof/>
          <w:lang w:val="en-GB"/>
        </w:rPr>
        <w:t xml:space="preserve"> </w:t>
      </w:r>
      <w:r w:rsidR="006A49D4" w:rsidRPr="000A364F">
        <w:rPr>
          <w:noProof/>
          <w:lang w:val="en-GB"/>
        </w:rPr>
        <w:t xml:space="preserve">proposals to define </w:t>
      </w:r>
      <w:r w:rsidR="00374148">
        <w:rPr>
          <w:noProof/>
          <w:lang w:val="en-GB"/>
        </w:rPr>
        <w:t>encoder</w:t>
      </w:r>
      <w:r w:rsidR="00FB48A2">
        <w:rPr>
          <w:noProof/>
          <w:lang w:val="en-GB"/>
        </w:rPr>
        <w:t xml:space="preserve"> &amp; packager</w:t>
      </w:r>
      <w:r w:rsidR="00374148">
        <w:rPr>
          <w:noProof/>
          <w:lang w:val="en-GB"/>
        </w:rPr>
        <w:t xml:space="preserve"> synchronisation and </w:t>
      </w:r>
      <w:r w:rsidR="00A4784A">
        <w:rPr>
          <w:noProof/>
          <w:lang w:val="en-GB"/>
        </w:rPr>
        <w:t>asset</w:t>
      </w:r>
      <w:r w:rsidR="00374148">
        <w:rPr>
          <w:noProof/>
          <w:lang w:val="en-GB"/>
        </w:rPr>
        <w:t xml:space="preserve"> storage</w:t>
      </w:r>
      <w:r w:rsidR="00A422C4" w:rsidRPr="000A364F">
        <w:rPr>
          <w:noProof/>
          <w:lang w:val="en-GB"/>
        </w:rPr>
        <w:t xml:space="preserve"> framework that addresses the identifie</w:t>
      </w:r>
      <w:r w:rsidR="006A49D4" w:rsidRPr="000A364F">
        <w:rPr>
          <w:noProof/>
          <w:lang w:val="en-GB"/>
        </w:rPr>
        <w:t xml:space="preserve">d use cases and </w:t>
      </w:r>
      <w:r w:rsidR="00FD603A" w:rsidRPr="000A364F">
        <w:rPr>
          <w:noProof/>
          <w:lang w:val="en-GB"/>
        </w:rPr>
        <w:t>requirements [1].</w:t>
      </w:r>
      <w:r w:rsidR="00374148">
        <w:rPr>
          <w:noProof/>
          <w:lang w:val="en-GB"/>
        </w:rPr>
        <w:t xml:space="preserve"> It aims to be complementary to CMAF, DASH and other MPEG standards and facilitate more robust and efficient content encoding workflows for both live and on-demand cases</w:t>
      </w:r>
      <w:r w:rsidR="00FB48A2">
        <w:rPr>
          <w:noProof/>
          <w:lang w:val="en-GB"/>
        </w:rPr>
        <w:t>.</w:t>
      </w:r>
      <w:r w:rsidR="00374148">
        <w:rPr>
          <w:noProof/>
          <w:lang w:val="en-GB"/>
        </w:rPr>
        <w:t xml:space="preserve"> </w:t>
      </w:r>
      <w:r w:rsidR="00FB48A2">
        <w:rPr>
          <w:noProof/>
          <w:lang w:val="en-GB"/>
        </w:rPr>
        <w:t>Also,</w:t>
      </w:r>
      <w:r w:rsidR="00312D0F">
        <w:rPr>
          <w:noProof/>
          <w:lang w:val="en-GB"/>
        </w:rPr>
        <w:t xml:space="preserve"> cases that involve additional network or cloud-based processing</w:t>
      </w:r>
      <w:r w:rsidR="00FB48A2">
        <w:rPr>
          <w:noProof/>
          <w:lang w:val="en-GB"/>
        </w:rPr>
        <w:t xml:space="preserve"> are not pre-cluded</w:t>
      </w:r>
      <w:r w:rsidR="00312D0F">
        <w:rPr>
          <w:noProof/>
          <w:lang w:val="en-GB"/>
        </w:rPr>
        <w:t>.</w:t>
      </w:r>
    </w:p>
    <w:p w14:paraId="38ED6ABF" w14:textId="253730E7" w:rsidR="00D11B21" w:rsidRPr="000A364F" w:rsidRDefault="00D11B21" w:rsidP="00EF47AB">
      <w:pPr>
        <w:pStyle w:val="Heading1"/>
        <w:rPr>
          <w:rFonts w:ascii="Times New Roman" w:hAnsi="Times New Roman" w:cs="Times New Roman"/>
          <w:noProof/>
          <w:lang w:val="en-GB"/>
        </w:rPr>
      </w:pPr>
      <w:r w:rsidRPr="000A364F">
        <w:rPr>
          <w:rFonts w:ascii="Times New Roman" w:hAnsi="Times New Roman" w:cs="Times New Roman"/>
          <w:noProof/>
          <w:lang w:val="en-GB"/>
        </w:rPr>
        <w:t>Scope</w:t>
      </w:r>
    </w:p>
    <w:p w14:paraId="024BCFBE" w14:textId="3F00AA2E" w:rsidR="003F1923" w:rsidRPr="000A364F" w:rsidRDefault="008E5615" w:rsidP="001530B5">
      <w:pPr>
        <w:spacing w:before="120"/>
        <w:rPr>
          <w:noProof/>
          <w:lang w:val="en-GB"/>
        </w:rPr>
      </w:pPr>
      <w:r w:rsidRPr="000A364F">
        <w:rPr>
          <w:noProof/>
          <w:lang w:val="en-GB"/>
        </w:rPr>
        <w:t xml:space="preserve">The </w:t>
      </w:r>
      <w:r w:rsidR="00312D0F">
        <w:rPr>
          <w:noProof/>
          <w:lang w:val="en-GB"/>
        </w:rPr>
        <w:t xml:space="preserve">Encoder </w:t>
      </w:r>
      <w:r w:rsidR="00FB3475">
        <w:rPr>
          <w:noProof/>
          <w:lang w:val="en-GB"/>
        </w:rPr>
        <w:t xml:space="preserve">and packager </w:t>
      </w:r>
      <w:r w:rsidR="00312D0F">
        <w:rPr>
          <w:noProof/>
          <w:lang w:val="en-GB"/>
        </w:rPr>
        <w:t>sync</w:t>
      </w:r>
      <w:r w:rsidR="00FB3475">
        <w:rPr>
          <w:noProof/>
          <w:lang w:val="en-GB"/>
        </w:rPr>
        <w:t>hronization</w:t>
      </w:r>
      <w:r w:rsidR="00312D0F">
        <w:rPr>
          <w:noProof/>
          <w:lang w:val="en-GB"/>
        </w:rPr>
        <w:t xml:space="preserve"> </w:t>
      </w:r>
      <w:r w:rsidRPr="000A364F">
        <w:rPr>
          <w:noProof/>
          <w:lang w:val="en-GB"/>
        </w:rPr>
        <w:t xml:space="preserve">framework </w:t>
      </w:r>
      <w:r w:rsidR="00856EA4" w:rsidRPr="000A364F">
        <w:rPr>
          <w:noProof/>
          <w:lang w:val="en-GB"/>
        </w:rPr>
        <w:t xml:space="preserve">will define </w:t>
      </w:r>
      <w:r w:rsidR="00312D0F">
        <w:rPr>
          <w:noProof/>
          <w:lang w:val="en-GB"/>
        </w:rPr>
        <w:t>preferred ways of using and generating content based on existing MPEG standards such as Common Media Application Format, MPEG-DASH and potentially other standards</w:t>
      </w:r>
      <w:r w:rsidR="00FB48A2">
        <w:rPr>
          <w:noProof/>
          <w:lang w:val="en-GB"/>
        </w:rPr>
        <w:t xml:space="preserve"> (for final requirements and use cases see [1])</w:t>
      </w:r>
      <w:r w:rsidR="00856EA4" w:rsidRPr="000A364F">
        <w:rPr>
          <w:noProof/>
          <w:lang w:val="en-GB"/>
        </w:rPr>
        <w:t xml:space="preserve">. </w:t>
      </w:r>
    </w:p>
    <w:p w14:paraId="36B9339E" w14:textId="2E912CC3" w:rsidR="00823EF5" w:rsidRPr="000A364F" w:rsidRDefault="00312D0F" w:rsidP="003F1923">
      <w:pPr>
        <w:spacing w:before="120"/>
        <w:rPr>
          <w:noProof/>
          <w:lang w:val="en-GB"/>
        </w:rPr>
      </w:pPr>
      <w:r w:rsidRPr="000A364F">
        <w:rPr>
          <w:noProof/>
          <w:lang w:val="en-GB"/>
        </w:rPr>
        <w:t xml:space="preserve">The </w:t>
      </w:r>
      <w:r>
        <w:rPr>
          <w:noProof/>
          <w:lang w:val="en-GB"/>
        </w:rPr>
        <w:t xml:space="preserve">Encoder and </w:t>
      </w:r>
      <w:r w:rsidR="00FB3475">
        <w:rPr>
          <w:noProof/>
          <w:lang w:val="en-GB"/>
        </w:rPr>
        <w:t>packager synchronisation</w:t>
      </w:r>
      <w:r w:rsidRPr="000A364F">
        <w:rPr>
          <w:noProof/>
          <w:lang w:val="en-GB"/>
        </w:rPr>
        <w:t xml:space="preserve"> </w:t>
      </w:r>
      <w:r>
        <w:rPr>
          <w:noProof/>
          <w:lang w:val="en-GB"/>
        </w:rPr>
        <w:t xml:space="preserve">framework may also define and reference other metadata that can be carried in exisitng MPEG standards. </w:t>
      </w:r>
    </w:p>
    <w:p w14:paraId="2EE0B777" w14:textId="1F42A699" w:rsidR="00372B6E" w:rsidRDefault="00312D0F" w:rsidP="00BB41CF">
      <w:pPr>
        <w:spacing w:before="120"/>
        <w:rPr>
          <w:noProof/>
          <w:lang w:val="en-GB"/>
        </w:rPr>
      </w:pPr>
      <w:r>
        <w:rPr>
          <w:noProof/>
          <w:lang w:val="en-GB"/>
        </w:rPr>
        <w:lastRenderedPageBreak/>
        <w:t>The encoder sync</w:t>
      </w:r>
      <w:r w:rsidR="00FB3475">
        <w:rPr>
          <w:noProof/>
          <w:lang w:val="en-GB"/>
        </w:rPr>
        <w:t>hronisation and packager</w:t>
      </w:r>
      <w:r>
        <w:rPr>
          <w:noProof/>
          <w:lang w:val="en-GB"/>
        </w:rPr>
        <w:t xml:space="preserve"> framework may also define some API’s and new message exchange formats</w:t>
      </w:r>
      <w:r w:rsidR="00FB48A2">
        <w:rPr>
          <w:noProof/>
          <w:lang w:val="en-GB"/>
        </w:rPr>
        <w:t xml:space="preserve"> for metatadata and inter-encoder syncrhonisation.</w:t>
      </w:r>
    </w:p>
    <w:p w14:paraId="5AFE0695" w14:textId="45609992" w:rsidR="00A4784A" w:rsidRPr="000A364F" w:rsidRDefault="00A4784A" w:rsidP="00BB41CF">
      <w:pPr>
        <w:spacing w:before="120"/>
        <w:rPr>
          <w:noProof/>
          <w:lang w:val="en-GB"/>
        </w:rPr>
      </w:pPr>
      <w:r>
        <w:rPr>
          <w:noProof/>
          <w:lang w:val="en-GB"/>
        </w:rPr>
        <w:t>In addition, solutions for storing media assets at scale is sollicited, such assets may be generated by setups with synchronised encoders/packagers. Efficient storage with targetted use cases is therefore also in scope of this CfP.</w:t>
      </w:r>
    </w:p>
    <w:p w14:paraId="370FD170" w14:textId="04EDC9A6" w:rsidR="002B1F5B" w:rsidRPr="000A364F" w:rsidRDefault="002B1F5B" w:rsidP="002B1F5B">
      <w:pPr>
        <w:keepNext/>
        <w:spacing w:before="120"/>
        <w:jc w:val="center"/>
      </w:pPr>
    </w:p>
    <w:p w14:paraId="37039B3B" w14:textId="779DFD1D" w:rsidR="00BB77A9" w:rsidRPr="000A364F" w:rsidRDefault="00F82E32" w:rsidP="00176E4E">
      <w:pPr>
        <w:pStyle w:val="Heading1"/>
        <w:rPr>
          <w:rFonts w:ascii="Times New Roman" w:hAnsi="Times New Roman" w:cs="Times New Roman"/>
          <w:noProof/>
          <w:lang w:val="en-GB"/>
        </w:rPr>
      </w:pPr>
      <w:r w:rsidRPr="000A364F">
        <w:rPr>
          <w:rFonts w:ascii="Times New Roman" w:hAnsi="Times New Roman" w:cs="Times New Roman"/>
          <w:noProof/>
          <w:lang w:val="en-GB"/>
        </w:rPr>
        <w:t>Timeline</w:t>
      </w:r>
      <w:r w:rsidRPr="000A364F">
        <w:rPr>
          <w:rFonts w:ascii="Times New Roman" w:hAnsi="Times New Roman" w:cs="Times New Roman"/>
          <w:noProof/>
          <w:lang w:val="en-GB" w:eastAsia="ko-KR"/>
        </w:rPr>
        <w:t xml:space="preserve"> </w:t>
      </w:r>
      <w:r w:rsidR="008F1A6E" w:rsidRPr="000A364F">
        <w:rPr>
          <w:rFonts w:ascii="Times New Roman" w:hAnsi="Times New Roman" w:cs="Times New Roman"/>
          <w:noProof/>
          <w:lang w:val="en-GB" w:eastAsia="ko-KR"/>
        </w:rPr>
        <w:t>– To be revised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71"/>
        <w:gridCol w:w="7284"/>
      </w:tblGrid>
      <w:tr w:rsidR="006F6F56" w:rsidRPr="000A364F" w14:paraId="7400A7E6" w14:textId="77777777" w:rsidTr="004E1B78">
        <w:tc>
          <w:tcPr>
            <w:tcW w:w="2071" w:type="dxa"/>
          </w:tcPr>
          <w:p w14:paraId="6366678A" w14:textId="0E36BA54" w:rsidR="006F6F56" w:rsidRPr="000A364F" w:rsidRDefault="00FE15B1" w:rsidP="000D1941">
            <w:pPr>
              <w:keepNext/>
              <w:tabs>
                <w:tab w:val="left" w:pos="1985"/>
              </w:tabs>
              <w:spacing w:before="120"/>
              <w:rPr>
                <w:noProof/>
                <w:color w:val="000000" w:themeColor="text1"/>
                <w:lang w:val="en-GB" w:eastAsia="ja-JP"/>
              </w:rPr>
            </w:pPr>
            <w:r w:rsidRPr="000A364F">
              <w:rPr>
                <w:noProof/>
                <w:color w:val="000000" w:themeColor="text1"/>
                <w:lang w:val="en-GB" w:eastAsia="ja-JP"/>
              </w:rPr>
              <w:t>20</w:t>
            </w:r>
            <w:r w:rsidR="00312D0F">
              <w:rPr>
                <w:noProof/>
                <w:color w:val="000000" w:themeColor="text1"/>
                <w:lang w:val="en-GB" w:eastAsia="ja-JP"/>
              </w:rPr>
              <w:t>21</w:t>
            </w:r>
            <w:r w:rsidRPr="000A364F">
              <w:rPr>
                <w:noProof/>
                <w:color w:val="000000" w:themeColor="text1"/>
                <w:lang w:val="en-GB" w:eastAsia="ja-JP"/>
              </w:rPr>
              <w:t>/</w:t>
            </w:r>
            <w:r w:rsidR="00846241">
              <w:rPr>
                <w:noProof/>
                <w:color w:val="000000" w:themeColor="text1"/>
                <w:lang w:val="en-GB" w:eastAsia="ja-JP"/>
              </w:rPr>
              <w:t>0</w:t>
            </w:r>
            <w:r w:rsidR="00312D0F">
              <w:rPr>
                <w:noProof/>
                <w:color w:val="000000" w:themeColor="text1"/>
                <w:lang w:val="en-GB" w:eastAsia="ja-JP"/>
              </w:rPr>
              <w:t>1</w:t>
            </w:r>
            <w:r w:rsidR="006F6F56" w:rsidRPr="000A364F">
              <w:rPr>
                <w:noProof/>
                <w:color w:val="000000" w:themeColor="text1"/>
                <w:lang w:val="en-GB" w:eastAsia="ja-JP"/>
              </w:rPr>
              <w:t>/</w:t>
            </w:r>
            <w:r w:rsidR="000D1941" w:rsidRPr="000A364F">
              <w:rPr>
                <w:noProof/>
                <w:color w:val="000000" w:themeColor="text1"/>
                <w:lang w:val="en-GB" w:eastAsia="ja-JP"/>
              </w:rPr>
              <w:t>2</w:t>
            </w:r>
            <w:r w:rsidR="00846241">
              <w:rPr>
                <w:noProof/>
                <w:color w:val="000000" w:themeColor="text1"/>
                <w:lang w:val="en-GB" w:eastAsia="ja-JP"/>
              </w:rPr>
              <w:t>1</w:t>
            </w:r>
          </w:p>
        </w:tc>
        <w:tc>
          <w:tcPr>
            <w:tcW w:w="7284" w:type="dxa"/>
          </w:tcPr>
          <w:p w14:paraId="6A9F154A" w14:textId="0EF9C4D6" w:rsidR="006F6F56" w:rsidRPr="000A364F" w:rsidRDefault="00767862" w:rsidP="006F6F56">
            <w:pPr>
              <w:keepNext/>
              <w:tabs>
                <w:tab w:val="left" w:pos="1985"/>
              </w:tabs>
              <w:spacing w:before="120"/>
              <w:rPr>
                <w:noProof/>
                <w:color w:val="000000" w:themeColor="text1"/>
                <w:lang w:val="en-GB" w:eastAsia="ja-JP"/>
              </w:rPr>
            </w:pPr>
            <w:r w:rsidRPr="000A364F">
              <w:rPr>
                <w:noProof/>
                <w:color w:val="000000" w:themeColor="text1"/>
                <w:lang w:val="en-GB" w:eastAsia="ja-JP"/>
              </w:rPr>
              <w:t>Final Call for Proposals issued</w:t>
            </w:r>
          </w:p>
        </w:tc>
      </w:tr>
      <w:tr w:rsidR="006F6F56" w:rsidRPr="000A364F" w14:paraId="6762C107" w14:textId="77777777" w:rsidTr="008D73A4">
        <w:trPr>
          <w:trHeight w:val="433"/>
        </w:trPr>
        <w:tc>
          <w:tcPr>
            <w:tcW w:w="2071" w:type="dxa"/>
          </w:tcPr>
          <w:p w14:paraId="2505BAF5" w14:textId="3D8713DB" w:rsidR="006F6F56" w:rsidRPr="000A364F" w:rsidRDefault="006F6F56" w:rsidP="000D1941">
            <w:pPr>
              <w:keepNext/>
              <w:tabs>
                <w:tab w:val="left" w:pos="1985"/>
              </w:tabs>
              <w:spacing w:before="120"/>
              <w:rPr>
                <w:noProof/>
                <w:color w:val="000000" w:themeColor="text1"/>
                <w:lang w:val="en-GB" w:eastAsia="ja-JP"/>
              </w:rPr>
            </w:pPr>
            <w:r w:rsidRPr="000A364F">
              <w:rPr>
                <w:noProof/>
                <w:color w:val="000000" w:themeColor="text1"/>
                <w:lang w:val="en-GB" w:eastAsia="ja-JP"/>
              </w:rPr>
              <w:t>20</w:t>
            </w:r>
            <w:r w:rsidR="00312D0F">
              <w:rPr>
                <w:noProof/>
                <w:color w:val="000000" w:themeColor="text1"/>
                <w:lang w:val="en-GB" w:eastAsia="ja-JP"/>
              </w:rPr>
              <w:t>22</w:t>
            </w:r>
            <w:r w:rsidRPr="000A364F">
              <w:rPr>
                <w:noProof/>
                <w:color w:val="000000" w:themeColor="text1"/>
                <w:lang w:val="en-GB" w:eastAsia="ja-JP"/>
              </w:rPr>
              <w:t>/</w:t>
            </w:r>
            <w:r w:rsidR="00FE15B1" w:rsidRPr="000A364F">
              <w:rPr>
                <w:noProof/>
                <w:color w:val="000000" w:themeColor="text1"/>
                <w:lang w:val="en-GB" w:eastAsia="ja-JP"/>
              </w:rPr>
              <w:t>0</w:t>
            </w:r>
            <w:r w:rsidR="00846241">
              <w:rPr>
                <w:noProof/>
                <w:color w:val="000000" w:themeColor="text1"/>
                <w:lang w:val="en-GB" w:eastAsia="ja-JP"/>
              </w:rPr>
              <w:t>4</w:t>
            </w:r>
            <w:r w:rsidRPr="000A364F">
              <w:rPr>
                <w:noProof/>
                <w:color w:val="000000" w:themeColor="text1"/>
                <w:lang w:val="en-GB" w:eastAsia="ja-JP"/>
              </w:rPr>
              <w:t>/</w:t>
            </w:r>
            <w:r w:rsidR="00846241">
              <w:rPr>
                <w:noProof/>
                <w:color w:val="000000" w:themeColor="text1"/>
                <w:lang w:val="en-GB" w:eastAsia="ja-JP"/>
              </w:rPr>
              <w:t>10</w:t>
            </w:r>
          </w:p>
        </w:tc>
        <w:tc>
          <w:tcPr>
            <w:tcW w:w="7284" w:type="dxa"/>
          </w:tcPr>
          <w:p w14:paraId="67E21594" w14:textId="679AFD86" w:rsidR="006F6F56" w:rsidRPr="000A364F" w:rsidRDefault="00767862" w:rsidP="006F6F56">
            <w:pPr>
              <w:keepNext/>
              <w:tabs>
                <w:tab w:val="left" w:pos="1985"/>
              </w:tabs>
              <w:spacing w:before="120"/>
              <w:rPr>
                <w:noProof/>
                <w:color w:val="000000" w:themeColor="text1"/>
                <w:lang w:val="en-GB" w:eastAsia="ja-JP"/>
              </w:rPr>
            </w:pPr>
            <w:r w:rsidRPr="000A364F">
              <w:rPr>
                <w:noProof/>
                <w:color w:val="000000" w:themeColor="text1"/>
                <w:lang w:val="en-GB" w:eastAsia="ja-JP"/>
              </w:rPr>
              <w:t>Registration deadline</w:t>
            </w:r>
          </w:p>
        </w:tc>
      </w:tr>
      <w:tr w:rsidR="00767862" w:rsidRPr="000A364F" w14:paraId="639884F9" w14:textId="77777777" w:rsidTr="004E1B78">
        <w:tc>
          <w:tcPr>
            <w:tcW w:w="2071" w:type="dxa"/>
          </w:tcPr>
          <w:p w14:paraId="10A7C681" w14:textId="15FE560E" w:rsidR="00767862" w:rsidRPr="000A364F" w:rsidRDefault="004E1B78" w:rsidP="000D1941">
            <w:pPr>
              <w:keepNext/>
              <w:tabs>
                <w:tab w:val="left" w:pos="1985"/>
              </w:tabs>
              <w:spacing w:before="120"/>
              <w:rPr>
                <w:noProof/>
                <w:color w:val="000000"/>
                <w:lang w:val="en-GB" w:eastAsia="ja-JP"/>
              </w:rPr>
            </w:pPr>
            <w:r w:rsidRPr="000A364F">
              <w:rPr>
                <w:noProof/>
                <w:color w:val="000000"/>
                <w:lang w:val="en-GB" w:eastAsia="ja-JP"/>
              </w:rPr>
              <w:t>20</w:t>
            </w:r>
            <w:r w:rsidR="00312D0F">
              <w:rPr>
                <w:noProof/>
                <w:color w:val="000000"/>
                <w:lang w:val="en-GB" w:eastAsia="ja-JP"/>
              </w:rPr>
              <w:t>22</w:t>
            </w:r>
            <w:r w:rsidRPr="000A364F">
              <w:rPr>
                <w:noProof/>
                <w:color w:val="000000"/>
                <w:lang w:val="en-GB" w:eastAsia="ja-JP"/>
              </w:rPr>
              <w:t>/</w:t>
            </w:r>
            <w:r w:rsidR="00767862" w:rsidRPr="000A364F">
              <w:rPr>
                <w:noProof/>
                <w:color w:val="000000"/>
                <w:lang w:val="en-GB" w:eastAsia="ja-JP"/>
              </w:rPr>
              <w:t>0</w:t>
            </w:r>
            <w:r w:rsidR="00846241">
              <w:rPr>
                <w:noProof/>
                <w:color w:val="000000"/>
                <w:lang w:val="en-GB" w:eastAsia="ja-JP"/>
              </w:rPr>
              <w:t>4</w:t>
            </w:r>
            <w:r w:rsidR="00767862" w:rsidRPr="000A364F">
              <w:rPr>
                <w:noProof/>
                <w:color w:val="000000"/>
                <w:lang w:val="en-GB" w:eastAsia="ja-JP"/>
              </w:rPr>
              <w:t>/</w:t>
            </w:r>
            <w:r w:rsidR="00846241">
              <w:rPr>
                <w:noProof/>
                <w:color w:val="000000"/>
                <w:lang w:val="en-GB" w:eastAsia="ja-JP"/>
              </w:rPr>
              <w:t>17</w:t>
            </w:r>
          </w:p>
        </w:tc>
        <w:tc>
          <w:tcPr>
            <w:tcW w:w="7284" w:type="dxa"/>
          </w:tcPr>
          <w:p w14:paraId="0F77021B" w14:textId="75FD1B4A" w:rsidR="00767862" w:rsidRPr="000A364F" w:rsidRDefault="00D36B04" w:rsidP="00D36B04">
            <w:pPr>
              <w:keepNext/>
              <w:tabs>
                <w:tab w:val="left" w:pos="1985"/>
              </w:tabs>
              <w:spacing w:before="120"/>
              <w:rPr>
                <w:noProof/>
                <w:color w:val="000000"/>
                <w:lang w:val="en-GB" w:eastAsia="ja-JP"/>
              </w:rPr>
            </w:pPr>
            <w:r w:rsidRPr="000A364F">
              <w:rPr>
                <w:noProof/>
                <w:color w:val="000000"/>
                <w:lang w:val="en-GB" w:eastAsia="ja-JP"/>
              </w:rPr>
              <w:t>Deadline for submission of description of the proposals</w:t>
            </w:r>
          </w:p>
        </w:tc>
      </w:tr>
      <w:tr w:rsidR="006F6F56" w:rsidRPr="000A364F" w14:paraId="466721BC" w14:textId="77777777" w:rsidTr="004E1B78">
        <w:tc>
          <w:tcPr>
            <w:tcW w:w="2071" w:type="dxa"/>
          </w:tcPr>
          <w:p w14:paraId="13689489" w14:textId="569C3ADA" w:rsidR="006F6F56" w:rsidRPr="000A364F" w:rsidRDefault="00FE15B1" w:rsidP="000D1941">
            <w:pPr>
              <w:keepNext/>
              <w:tabs>
                <w:tab w:val="left" w:pos="1985"/>
              </w:tabs>
              <w:spacing w:before="120"/>
              <w:rPr>
                <w:noProof/>
                <w:color w:val="000000"/>
                <w:lang w:val="en-GB" w:eastAsia="ja-JP"/>
              </w:rPr>
            </w:pPr>
            <w:r w:rsidRPr="000A364F">
              <w:rPr>
                <w:noProof/>
                <w:color w:val="000000"/>
                <w:lang w:val="en-GB" w:eastAsia="ja-JP"/>
              </w:rPr>
              <w:t>20</w:t>
            </w:r>
            <w:r w:rsidR="00312D0F">
              <w:rPr>
                <w:noProof/>
                <w:color w:val="000000"/>
                <w:lang w:val="en-GB" w:eastAsia="ja-JP"/>
              </w:rPr>
              <w:t>2</w:t>
            </w:r>
            <w:r w:rsidR="00891571">
              <w:rPr>
                <w:noProof/>
                <w:color w:val="000000"/>
                <w:lang w:val="en-GB" w:eastAsia="ja-JP"/>
              </w:rPr>
              <w:t>2</w:t>
            </w:r>
            <w:r w:rsidRPr="000A364F">
              <w:rPr>
                <w:noProof/>
                <w:color w:val="000000"/>
                <w:lang w:val="en-GB" w:eastAsia="ja-JP"/>
              </w:rPr>
              <w:t>/0</w:t>
            </w:r>
            <w:r w:rsidR="00846241">
              <w:rPr>
                <w:noProof/>
                <w:color w:val="000000"/>
                <w:lang w:val="en-GB" w:eastAsia="ja-JP"/>
              </w:rPr>
              <w:t>4</w:t>
            </w:r>
            <w:r w:rsidRPr="000A364F">
              <w:rPr>
                <w:noProof/>
                <w:color w:val="000000"/>
                <w:lang w:val="en-GB" w:eastAsia="ja-JP"/>
              </w:rPr>
              <w:t>/</w:t>
            </w:r>
            <w:r w:rsidR="00846241">
              <w:rPr>
                <w:noProof/>
                <w:color w:val="000000"/>
                <w:lang w:val="en-GB" w:eastAsia="ja-JP"/>
              </w:rPr>
              <w:t>25</w:t>
            </w:r>
          </w:p>
        </w:tc>
        <w:tc>
          <w:tcPr>
            <w:tcW w:w="7284" w:type="dxa"/>
          </w:tcPr>
          <w:p w14:paraId="2E171400" w14:textId="4A2037CB" w:rsidR="006F6F56" w:rsidRPr="000A364F" w:rsidRDefault="00767862" w:rsidP="006F6F56">
            <w:pPr>
              <w:keepNext/>
              <w:tabs>
                <w:tab w:val="left" w:pos="1985"/>
              </w:tabs>
              <w:spacing w:before="120"/>
              <w:rPr>
                <w:noProof/>
                <w:color w:val="000000"/>
                <w:lang w:val="en-GB" w:eastAsia="ja-JP"/>
              </w:rPr>
            </w:pPr>
            <w:r w:rsidRPr="000A364F">
              <w:rPr>
                <w:noProof/>
                <w:color w:val="000000"/>
                <w:lang w:val="en-GB" w:eastAsia="ja-JP"/>
              </w:rPr>
              <w:t xml:space="preserve">Evaluation of the proposals </w:t>
            </w:r>
            <w:r w:rsidR="00312D0F">
              <w:rPr>
                <w:noProof/>
                <w:color w:val="000000"/>
                <w:lang w:val="en-GB" w:eastAsia="ja-JP"/>
              </w:rPr>
              <w:t xml:space="preserve">WD </w:t>
            </w:r>
          </w:p>
        </w:tc>
      </w:tr>
      <w:tr w:rsidR="006F6F56" w:rsidRPr="000A364F" w14:paraId="1D36136C" w14:textId="77777777" w:rsidTr="004E1B78">
        <w:tc>
          <w:tcPr>
            <w:tcW w:w="2071" w:type="dxa"/>
          </w:tcPr>
          <w:p w14:paraId="7D860C0D" w14:textId="4456B504" w:rsidR="006F6F56" w:rsidRPr="000A364F" w:rsidRDefault="00767862" w:rsidP="000D1941">
            <w:pPr>
              <w:keepNext/>
              <w:tabs>
                <w:tab w:val="left" w:pos="1985"/>
              </w:tabs>
              <w:spacing w:before="120"/>
              <w:rPr>
                <w:noProof/>
                <w:color w:val="000000"/>
                <w:lang w:val="en-GB" w:eastAsia="ja-JP"/>
              </w:rPr>
            </w:pPr>
            <w:r w:rsidRPr="000A364F">
              <w:rPr>
                <w:noProof/>
                <w:color w:val="000000"/>
                <w:lang w:val="en-GB" w:eastAsia="ja-JP"/>
              </w:rPr>
              <w:t>20</w:t>
            </w:r>
            <w:r w:rsidR="00312D0F">
              <w:rPr>
                <w:noProof/>
                <w:color w:val="000000"/>
                <w:lang w:val="en-GB" w:eastAsia="ja-JP"/>
              </w:rPr>
              <w:t>2</w:t>
            </w:r>
            <w:r w:rsidR="00891571">
              <w:rPr>
                <w:noProof/>
                <w:color w:val="000000"/>
                <w:lang w:val="en-GB" w:eastAsia="ja-JP"/>
              </w:rPr>
              <w:t>3</w:t>
            </w:r>
            <w:r w:rsidR="008F1A6E" w:rsidRPr="000A364F">
              <w:rPr>
                <w:noProof/>
                <w:color w:val="000000"/>
                <w:lang w:val="en-GB" w:eastAsia="ja-JP"/>
              </w:rPr>
              <w:t>/</w:t>
            </w:r>
            <w:r w:rsidR="00891571">
              <w:rPr>
                <w:noProof/>
                <w:color w:val="000000"/>
                <w:lang w:val="en-GB" w:eastAsia="ja-JP"/>
              </w:rPr>
              <w:t>0</w:t>
            </w:r>
            <w:r w:rsidR="00846241">
              <w:rPr>
                <w:noProof/>
                <w:color w:val="000000"/>
                <w:lang w:val="en-GB" w:eastAsia="ja-JP"/>
              </w:rPr>
              <w:t>4</w:t>
            </w:r>
            <w:r w:rsidR="00275941" w:rsidRPr="000A364F">
              <w:rPr>
                <w:noProof/>
                <w:color w:val="000000"/>
                <w:lang w:val="en-GB" w:eastAsia="ja-JP"/>
              </w:rPr>
              <w:t>/</w:t>
            </w:r>
            <w:r w:rsidR="00846241">
              <w:rPr>
                <w:noProof/>
                <w:color w:val="000000"/>
                <w:lang w:val="en-GB" w:eastAsia="ja-JP"/>
              </w:rPr>
              <w:t>XX</w:t>
            </w:r>
          </w:p>
        </w:tc>
        <w:tc>
          <w:tcPr>
            <w:tcW w:w="7284" w:type="dxa"/>
          </w:tcPr>
          <w:p w14:paraId="1A893800" w14:textId="0D2B6B8D" w:rsidR="006F6F56" w:rsidRPr="000A364F" w:rsidRDefault="00D36B04" w:rsidP="0029585C">
            <w:pPr>
              <w:keepNext/>
              <w:tabs>
                <w:tab w:val="left" w:pos="1985"/>
              </w:tabs>
              <w:spacing w:before="120"/>
              <w:rPr>
                <w:noProof/>
                <w:color w:val="000000"/>
                <w:lang w:val="en-GB" w:eastAsia="ja-JP"/>
              </w:rPr>
            </w:pPr>
            <w:r w:rsidRPr="000A364F">
              <w:rPr>
                <w:noProof/>
                <w:color w:val="000000"/>
                <w:lang w:val="en-GB" w:eastAsia="ja-JP"/>
              </w:rPr>
              <w:t xml:space="preserve">Final draft international standard </w:t>
            </w:r>
            <w:r w:rsidR="005F0922" w:rsidRPr="000A364F">
              <w:rPr>
                <w:noProof/>
                <w:color w:val="000000"/>
                <w:lang w:val="en-GB" w:eastAsia="ja-JP"/>
              </w:rPr>
              <w:t>may be anticipated</w:t>
            </w:r>
          </w:p>
        </w:tc>
      </w:tr>
    </w:tbl>
    <w:p w14:paraId="3D1D28A9" w14:textId="77777777" w:rsidR="003877A6" w:rsidRPr="000A364F" w:rsidRDefault="003877A6" w:rsidP="00176E4E">
      <w:pPr>
        <w:pStyle w:val="Heading1"/>
        <w:rPr>
          <w:rFonts w:ascii="Times New Roman" w:hAnsi="Times New Roman" w:cs="Times New Roman"/>
          <w:noProof/>
          <w:lang w:val="en-GB"/>
        </w:rPr>
      </w:pPr>
      <w:r w:rsidRPr="000A364F">
        <w:rPr>
          <w:rFonts w:ascii="Times New Roman" w:hAnsi="Times New Roman" w:cs="Times New Roman"/>
          <w:noProof/>
          <w:lang w:val="en-GB"/>
        </w:rPr>
        <w:t>Submission Requirements</w:t>
      </w:r>
    </w:p>
    <w:p w14:paraId="14662ABB" w14:textId="2278AAD0" w:rsidR="00733139" w:rsidRPr="000A364F" w:rsidRDefault="004B0957" w:rsidP="00733139">
      <w:pPr>
        <w:rPr>
          <w:noProof/>
          <w:lang w:val="en-GB" w:eastAsia="zh-TW"/>
        </w:rPr>
      </w:pPr>
      <w:r w:rsidRPr="000A364F">
        <w:rPr>
          <w:noProof/>
          <w:lang w:val="en-GB" w:eastAsia="zh-TW"/>
        </w:rPr>
        <w:t>The v</w:t>
      </w:r>
      <w:r w:rsidR="00733139" w:rsidRPr="000A364F">
        <w:rPr>
          <w:noProof/>
          <w:lang w:val="en-GB" w:eastAsia="zh-TW"/>
        </w:rPr>
        <w:t>alid proposal should include all listed items in this section as part of the submission.</w:t>
      </w:r>
    </w:p>
    <w:p w14:paraId="565215F1" w14:textId="3BE54DF6" w:rsidR="00775703" w:rsidRPr="000A364F" w:rsidRDefault="00733139" w:rsidP="0082678B">
      <w:pPr>
        <w:rPr>
          <w:noProof/>
          <w:lang w:val="en-GB"/>
        </w:rPr>
      </w:pPr>
      <w:r w:rsidRPr="000A364F">
        <w:rPr>
          <w:noProof/>
          <w:lang w:val="en-GB"/>
        </w:rPr>
        <w:t xml:space="preserve"> </w:t>
      </w:r>
    </w:p>
    <w:p w14:paraId="540187A0" w14:textId="6721404A" w:rsidR="006B7F42" w:rsidRPr="000A364F" w:rsidRDefault="00733139" w:rsidP="0082678B">
      <w:pPr>
        <w:rPr>
          <w:noProof/>
          <w:lang w:val="en-GB" w:eastAsia="zh-TW"/>
        </w:rPr>
      </w:pPr>
      <w:r w:rsidRPr="000A364F">
        <w:rPr>
          <w:noProof/>
          <w:lang w:val="en-GB" w:eastAsia="zh-TW"/>
        </w:rPr>
        <w:t>T</w:t>
      </w:r>
      <w:r w:rsidR="006B7F42" w:rsidRPr="000A364F">
        <w:rPr>
          <w:noProof/>
          <w:lang w:val="en-GB" w:eastAsia="zh-TW"/>
        </w:rPr>
        <w:t>he following</w:t>
      </w:r>
      <w:r w:rsidRPr="000A364F">
        <w:rPr>
          <w:noProof/>
          <w:lang w:val="en-GB" w:eastAsia="zh-TW"/>
        </w:rPr>
        <w:t xml:space="preserve"> items are required as part of the submission</w:t>
      </w:r>
      <w:r w:rsidR="006B7F42" w:rsidRPr="000A364F">
        <w:rPr>
          <w:noProof/>
          <w:lang w:val="en-GB" w:eastAsia="zh-TW"/>
        </w:rPr>
        <w:t>:</w:t>
      </w:r>
    </w:p>
    <w:p w14:paraId="01AC5358" w14:textId="5C30E0B5" w:rsidR="00733139" w:rsidRPr="000A364F" w:rsidRDefault="00733139" w:rsidP="001530B5">
      <w:pPr>
        <w:pStyle w:val="ListParagraph"/>
        <w:numPr>
          <w:ilvl w:val="0"/>
          <w:numId w:val="5"/>
        </w:numPr>
        <w:rPr>
          <w:noProof/>
          <w:lang w:val="en-GB" w:eastAsia="zh-TW"/>
        </w:rPr>
      </w:pPr>
      <w:r w:rsidRPr="000A364F">
        <w:rPr>
          <w:noProof/>
          <w:lang w:val="en-GB" w:eastAsia="zh-TW"/>
        </w:rPr>
        <w:t xml:space="preserve">A </w:t>
      </w:r>
      <w:r w:rsidR="001530B5" w:rsidRPr="000A364F">
        <w:rPr>
          <w:noProof/>
          <w:lang w:val="en-GB" w:eastAsia="zh-TW"/>
        </w:rPr>
        <w:t xml:space="preserve">description of the </w:t>
      </w:r>
      <w:r w:rsidR="00312D0F">
        <w:rPr>
          <w:noProof/>
          <w:lang w:val="en-GB" w:eastAsia="zh-TW"/>
        </w:rPr>
        <w:t>encoder synchronisation</w:t>
      </w:r>
      <w:r w:rsidRPr="000A364F">
        <w:rPr>
          <w:noProof/>
          <w:lang w:val="en-GB" w:eastAsia="zh-TW"/>
        </w:rPr>
        <w:t xml:space="preserve"> framework</w:t>
      </w:r>
      <w:r w:rsidR="00312D0F">
        <w:rPr>
          <w:noProof/>
          <w:lang w:val="en-GB" w:eastAsia="zh-TW"/>
        </w:rPr>
        <w:t xml:space="preserve"> and techniques for achieveing encoder</w:t>
      </w:r>
      <w:r w:rsidR="00A4784A">
        <w:rPr>
          <w:noProof/>
          <w:lang w:val="en-GB" w:eastAsia="zh-TW"/>
        </w:rPr>
        <w:t xml:space="preserve"> and packager</w:t>
      </w:r>
      <w:r w:rsidR="00312D0F">
        <w:rPr>
          <w:noProof/>
          <w:lang w:val="en-GB" w:eastAsia="zh-TW"/>
        </w:rPr>
        <w:t xml:space="preserve"> synchronization</w:t>
      </w:r>
    </w:p>
    <w:p w14:paraId="40197C9E" w14:textId="0B1CC5B4" w:rsidR="00733139" w:rsidRPr="000A364F" w:rsidRDefault="00733139" w:rsidP="001530B5">
      <w:pPr>
        <w:pStyle w:val="ListParagraph"/>
        <w:numPr>
          <w:ilvl w:val="0"/>
          <w:numId w:val="5"/>
        </w:numPr>
        <w:rPr>
          <w:noProof/>
          <w:lang w:val="en-GB" w:eastAsia="zh-TW"/>
        </w:rPr>
      </w:pPr>
      <w:r w:rsidRPr="000A364F">
        <w:rPr>
          <w:noProof/>
          <w:lang w:val="en-GB" w:eastAsia="zh-TW"/>
        </w:rPr>
        <w:t xml:space="preserve">The </w:t>
      </w:r>
      <w:r w:rsidR="001530B5" w:rsidRPr="000A364F">
        <w:rPr>
          <w:noProof/>
          <w:lang w:val="en-GB" w:eastAsia="zh-TW"/>
        </w:rPr>
        <w:t>specification of the interfaces</w:t>
      </w:r>
      <w:r w:rsidRPr="000A364F">
        <w:rPr>
          <w:noProof/>
          <w:lang w:val="en-GB" w:eastAsia="zh-TW"/>
        </w:rPr>
        <w:t xml:space="preserve"> </w:t>
      </w:r>
      <w:r w:rsidR="00312D0F">
        <w:rPr>
          <w:noProof/>
          <w:lang w:val="en-GB" w:eastAsia="zh-TW"/>
        </w:rPr>
        <w:t>and metadata</w:t>
      </w:r>
    </w:p>
    <w:p w14:paraId="0D4E0FED" w14:textId="733F57BC" w:rsidR="00733139" w:rsidRPr="000A364F" w:rsidRDefault="00733139" w:rsidP="001530B5">
      <w:pPr>
        <w:pStyle w:val="ListParagraph"/>
        <w:numPr>
          <w:ilvl w:val="0"/>
          <w:numId w:val="5"/>
        </w:numPr>
        <w:rPr>
          <w:noProof/>
          <w:lang w:val="en-GB" w:eastAsia="zh-TW"/>
        </w:rPr>
      </w:pPr>
      <w:r w:rsidRPr="000A364F">
        <w:rPr>
          <w:noProof/>
          <w:lang w:val="en-GB" w:eastAsia="zh-TW"/>
        </w:rPr>
        <w:t xml:space="preserve">A description of </w:t>
      </w:r>
      <w:r w:rsidR="001530B5" w:rsidRPr="000A364F">
        <w:rPr>
          <w:noProof/>
          <w:lang w:val="en-GB" w:eastAsia="zh-TW"/>
        </w:rPr>
        <w:t>the</w:t>
      </w:r>
      <w:r w:rsidRPr="000A364F">
        <w:rPr>
          <w:noProof/>
          <w:lang w:val="en-GB" w:eastAsia="zh-TW"/>
        </w:rPr>
        <w:t xml:space="preserve"> data formats for </w:t>
      </w:r>
      <w:r w:rsidR="001530B5" w:rsidRPr="000A364F">
        <w:rPr>
          <w:noProof/>
          <w:lang w:val="en-GB" w:eastAsia="zh-TW"/>
        </w:rPr>
        <w:t xml:space="preserve">media </w:t>
      </w:r>
      <w:r w:rsidRPr="000A364F">
        <w:rPr>
          <w:noProof/>
          <w:lang w:val="en-GB" w:eastAsia="zh-TW"/>
        </w:rPr>
        <w:t>data</w:t>
      </w:r>
      <w:r w:rsidR="001530B5" w:rsidRPr="000A364F">
        <w:rPr>
          <w:noProof/>
          <w:lang w:val="en-GB" w:eastAsia="zh-TW"/>
        </w:rPr>
        <w:t xml:space="preserve"> and metadata</w:t>
      </w:r>
      <w:r w:rsidR="00312D0F">
        <w:rPr>
          <w:noProof/>
          <w:lang w:val="en-GB" w:eastAsia="zh-TW"/>
        </w:rPr>
        <w:t xml:space="preserve"> usage </w:t>
      </w:r>
    </w:p>
    <w:p w14:paraId="650E3FFD" w14:textId="3F834D48" w:rsidR="004E1B78" w:rsidRPr="000A364F" w:rsidRDefault="00733139" w:rsidP="0022386E">
      <w:pPr>
        <w:pStyle w:val="ListParagraph"/>
        <w:numPr>
          <w:ilvl w:val="0"/>
          <w:numId w:val="5"/>
        </w:numPr>
        <w:rPr>
          <w:noProof/>
          <w:lang w:val="en-GB"/>
        </w:rPr>
      </w:pPr>
      <w:r w:rsidRPr="000A364F">
        <w:rPr>
          <w:noProof/>
          <w:lang w:val="en-GB" w:eastAsia="zh-TW"/>
        </w:rPr>
        <w:t>Example workflows that depict the usage of the framework, e.g.</w:t>
      </w:r>
      <w:r w:rsidR="004B0957" w:rsidRPr="000A364F">
        <w:rPr>
          <w:noProof/>
          <w:lang w:val="en-GB" w:eastAsia="zh-TW"/>
        </w:rPr>
        <w:t>,</w:t>
      </w:r>
      <w:r w:rsidRPr="000A364F">
        <w:rPr>
          <w:noProof/>
          <w:lang w:val="en-GB" w:eastAsia="zh-TW"/>
        </w:rPr>
        <w:t xml:space="preserve"> to realize a selected set of use cases</w:t>
      </w:r>
      <w:r w:rsidR="00312D0F">
        <w:rPr>
          <w:noProof/>
          <w:lang w:val="en-GB" w:eastAsia="zh-TW"/>
        </w:rPr>
        <w:t xml:space="preserve"> as use cases defined in </w:t>
      </w:r>
      <w:r w:rsidR="00FB48A2">
        <w:rPr>
          <w:noProof/>
          <w:lang w:val="en-GB" w:eastAsia="zh-TW"/>
        </w:rPr>
        <w:t>[1]</w:t>
      </w:r>
    </w:p>
    <w:p w14:paraId="7E6780F2" w14:textId="6EB9ADF1" w:rsidR="009F271B" w:rsidRPr="000A364F" w:rsidRDefault="005E2BBB" w:rsidP="004E1B78">
      <w:pPr>
        <w:ind w:left="142"/>
        <w:rPr>
          <w:noProof/>
          <w:lang w:val="en-GB"/>
        </w:rPr>
      </w:pPr>
      <w:r w:rsidRPr="000A364F">
        <w:rPr>
          <w:noProof/>
          <w:lang w:val="en-GB" w:eastAsia="zh-TW"/>
        </w:rPr>
        <w:t>Submissions that are incomplete or delivered late will not be considered.</w:t>
      </w:r>
    </w:p>
    <w:p w14:paraId="4175C9FE" w14:textId="77777777" w:rsidR="00312A77" w:rsidRPr="000A364F" w:rsidRDefault="00312A77" w:rsidP="00312A77">
      <w:pPr>
        <w:pStyle w:val="Heading2"/>
        <w:rPr>
          <w:rFonts w:ascii="Times New Roman" w:hAnsi="Times New Roman" w:cs="Times New Roman"/>
          <w:noProof/>
          <w:lang w:val="en-GB"/>
        </w:rPr>
      </w:pPr>
      <w:r w:rsidRPr="000A364F">
        <w:rPr>
          <w:rFonts w:ascii="Times New Roman" w:hAnsi="Times New Roman" w:cs="Times New Roman"/>
          <w:noProof/>
          <w:lang w:val="en-GB"/>
        </w:rPr>
        <w:t>Input contribution</w:t>
      </w:r>
    </w:p>
    <w:p w14:paraId="25162C15" w14:textId="50B08554" w:rsidR="003877A6" w:rsidRPr="000A364F" w:rsidRDefault="00FE5DC7" w:rsidP="002748C9">
      <w:pPr>
        <w:spacing w:before="120"/>
        <w:rPr>
          <w:noProof/>
          <w:lang w:val="en-GB"/>
        </w:rPr>
      </w:pPr>
      <w:r w:rsidRPr="000A364F">
        <w:rPr>
          <w:noProof/>
          <w:lang w:val="en-GB"/>
        </w:rPr>
        <w:t xml:space="preserve">Each proposal must be described in </w:t>
      </w:r>
      <w:r w:rsidR="002748C9" w:rsidRPr="000A364F">
        <w:rPr>
          <w:noProof/>
          <w:lang w:val="en-GB"/>
        </w:rPr>
        <w:t>an input contribution to the 1</w:t>
      </w:r>
      <w:r w:rsidR="00891571">
        <w:rPr>
          <w:noProof/>
          <w:lang w:val="en-GB"/>
        </w:rPr>
        <w:t>37</w:t>
      </w:r>
      <w:r w:rsidR="00891571" w:rsidRPr="00891571">
        <w:rPr>
          <w:noProof/>
          <w:vertAlign w:val="superscript"/>
          <w:lang w:val="en-GB"/>
        </w:rPr>
        <w:t>th</w:t>
      </w:r>
      <w:r w:rsidR="00891571">
        <w:rPr>
          <w:noProof/>
          <w:lang w:val="en-GB"/>
        </w:rPr>
        <w:t xml:space="preserve"> </w:t>
      </w:r>
      <w:r w:rsidRPr="000A364F">
        <w:rPr>
          <w:noProof/>
          <w:lang w:val="en-GB"/>
        </w:rPr>
        <w:t xml:space="preserve"> MPEG meeting and should at least include the</w:t>
      </w:r>
      <w:r w:rsidR="000E6CDC" w:rsidRPr="000A364F">
        <w:rPr>
          <w:noProof/>
          <w:lang w:val="en-GB"/>
        </w:rPr>
        <w:t xml:space="preserve"> </w:t>
      </w:r>
      <w:r w:rsidR="003877A6" w:rsidRPr="000A364F">
        <w:rPr>
          <w:noProof/>
          <w:lang w:val="en-GB"/>
        </w:rPr>
        <w:t>following elements:</w:t>
      </w:r>
    </w:p>
    <w:p w14:paraId="2680ACEA" w14:textId="2343A7D0" w:rsidR="00FE5DC7" w:rsidRPr="000A364F" w:rsidRDefault="00FE5DC7" w:rsidP="0022386E">
      <w:pPr>
        <w:numPr>
          <w:ilvl w:val="0"/>
          <w:numId w:val="6"/>
        </w:numPr>
        <w:spacing w:before="120"/>
        <w:jc w:val="left"/>
        <w:rPr>
          <w:noProof/>
          <w:lang w:val="en-GB"/>
        </w:rPr>
      </w:pPr>
      <w:r w:rsidRPr="000A364F">
        <w:rPr>
          <w:noProof/>
          <w:lang w:val="en-GB"/>
        </w:rPr>
        <w:t>A detailed technical description of the proposed technology.</w:t>
      </w:r>
    </w:p>
    <w:p w14:paraId="779071CE" w14:textId="3B7A246E" w:rsidR="003877A6" w:rsidRPr="000A364F" w:rsidRDefault="003877A6" w:rsidP="0022386E">
      <w:pPr>
        <w:numPr>
          <w:ilvl w:val="0"/>
          <w:numId w:val="6"/>
        </w:numPr>
        <w:spacing w:before="120"/>
        <w:jc w:val="left"/>
        <w:rPr>
          <w:noProof/>
          <w:lang w:val="en-GB"/>
        </w:rPr>
      </w:pPr>
      <w:r w:rsidRPr="000A364F">
        <w:rPr>
          <w:noProof/>
          <w:lang w:val="en-GB"/>
        </w:rPr>
        <w:t xml:space="preserve">A </w:t>
      </w:r>
      <w:r w:rsidR="00064778" w:rsidRPr="000A364F">
        <w:rPr>
          <w:noProof/>
          <w:lang w:val="en-GB"/>
        </w:rPr>
        <w:t>description of how the propos</w:t>
      </w:r>
      <w:r w:rsidR="002748C9" w:rsidRPr="000A364F">
        <w:rPr>
          <w:noProof/>
          <w:lang w:val="en-GB"/>
        </w:rPr>
        <w:t>al</w:t>
      </w:r>
      <w:r w:rsidR="00064778" w:rsidRPr="000A364F">
        <w:rPr>
          <w:noProof/>
          <w:lang w:val="en-GB"/>
        </w:rPr>
        <w:t xml:space="preserve"> </w:t>
      </w:r>
      <w:r w:rsidR="002748C9" w:rsidRPr="000A364F">
        <w:rPr>
          <w:noProof/>
          <w:lang w:val="en-GB"/>
        </w:rPr>
        <w:t>fulfills the</w:t>
      </w:r>
      <w:r w:rsidR="00064778" w:rsidRPr="000A364F">
        <w:rPr>
          <w:noProof/>
          <w:lang w:val="en-GB"/>
        </w:rPr>
        <w:t xml:space="preserve"> requirements </w:t>
      </w:r>
      <w:r w:rsidR="00891571">
        <w:rPr>
          <w:noProof/>
          <w:lang w:val="en-GB"/>
        </w:rPr>
        <w:t xml:space="preserve">and use cases </w:t>
      </w:r>
      <w:r w:rsidR="002748C9" w:rsidRPr="000A364F">
        <w:rPr>
          <w:noProof/>
          <w:lang w:val="en-GB"/>
        </w:rPr>
        <w:t>as</w:t>
      </w:r>
      <w:r w:rsidR="00DA0519" w:rsidRPr="000A364F">
        <w:rPr>
          <w:noProof/>
          <w:lang w:val="en-GB"/>
        </w:rPr>
        <w:t xml:space="preserve"> </w:t>
      </w:r>
      <w:r w:rsidR="00064778" w:rsidRPr="000A364F">
        <w:rPr>
          <w:noProof/>
          <w:lang w:val="en-GB"/>
        </w:rPr>
        <w:t xml:space="preserve">listed in </w:t>
      </w:r>
      <w:r w:rsidR="002748C9" w:rsidRPr="000A364F">
        <w:rPr>
          <w:noProof/>
          <w:lang w:val="en-GB"/>
        </w:rPr>
        <w:t xml:space="preserve">the </w:t>
      </w:r>
      <w:r w:rsidR="00891571">
        <w:rPr>
          <w:noProof/>
          <w:lang w:val="en-GB"/>
        </w:rPr>
        <w:t xml:space="preserve">use cases and </w:t>
      </w:r>
      <w:r w:rsidR="002748C9" w:rsidRPr="000A364F">
        <w:rPr>
          <w:noProof/>
          <w:lang w:val="en-GB"/>
        </w:rPr>
        <w:t>requirement</w:t>
      </w:r>
      <w:r w:rsidR="00FB48A2">
        <w:rPr>
          <w:noProof/>
          <w:lang w:val="en-GB"/>
        </w:rPr>
        <w:t>s</w:t>
      </w:r>
      <w:r w:rsidR="002748C9" w:rsidRPr="000A364F">
        <w:rPr>
          <w:noProof/>
          <w:lang w:val="en-GB"/>
        </w:rPr>
        <w:t xml:space="preserve"> document </w:t>
      </w:r>
      <w:r w:rsidR="00AF7B16" w:rsidRPr="000A364F">
        <w:rPr>
          <w:noProof/>
          <w:lang w:val="en-GB"/>
        </w:rPr>
        <w:t>[</w:t>
      </w:r>
      <w:r w:rsidR="00FB3475">
        <w:rPr>
          <w:noProof/>
          <w:lang w:val="en-GB"/>
        </w:rPr>
        <w:t>2</w:t>
      </w:r>
      <w:r w:rsidR="000C2971" w:rsidRPr="000A364F">
        <w:rPr>
          <w:noProof/>
          <w:lang w:val="en-GB"/>
        </w:rPr>
        <w:t>]</w:t>
      </w:r>
      <w:r w:rsidR="000C2971" w:rsidRPr="00FB48A2">
        <w:rPr>
          <w:b/>
          <w:bCs/>
          <w:noProof/>
          <w:lang w:val="en-GB"/>
        </w:rPr>
        <w:t>.</w:t>
      </w:r>
    </w:p>
    <w:p w14:paraId="7B6AF660" w14:textId="67B0FD52" w:rsidR="003877A6" w:rsidRPr="000A364F" w:rsidRDefault="00064778" w:rsidP="0022386E">
      <w:pPr>
        <w:numPr>
          <w:ilvl w:val="0"/>
          <w:numId w:val="6"/>
        </w:numPr>
        <w:spacing w:before="120"/>
        <w:jc w:val="left"/>
        <w:rPr>
          <w:noProof/>
          <w:lang w:val="en-GB"/>
        </w:rPr>
      </w:pPr>
      <w:r w:rsidRPr="000A364F">
        <w:rPr>
          <w:noProof/>
          <w:lang w:val="en-GB"/>
        </w:rPr>
        <w:t xml:space="preserve">A description of which parts of the proposed technology </w:t>
      </w:r>
      <w:r w:rsidR="002748C9" w:rsidRPr="000A364F">
        <w:rPr>
          <w:noProof/>
          <w:lang w:val="en-GB"/>
        </w:rPr>
        <w:t>w</w:t>
      </w:r>
      <w:r w:rsidRPr="000A364F">
        <w:rPr>
          <w:noProof/>
          <w:lang w:val="en-GB"/>
        </w:rPr>
        <w:t>ould be standardized by MPEG, preferably accompanied by draft specification text</w:t>
      </w:r>
      <w:r w:rsidR="003877A6" w:rsidRPr="000A364F">
        <w:rPr>
          <w:noProof/>
          <w:lang w:val="en-GB"/>
        </w:rPr>
        <w:t>.</w:t>
      </w:r>
    </w:p>
    <w:p w14:paraId="4091DE2E" w14:textId="47142EAF" w:rsidR="004B2C3E" w:rsidRPr="000A364F" w:rsidRDefault="004B2C3E" w:rsidP="005E2BBB">
      <w:pPr>
        <w:pStyle w:val="Heading2"/>
        <w:rPr>
          <w:rFonts w:ascii="Times New Roman" w:hAnsi="Times New Roman" w:cs="Times New Roman"/>
          <w:noProof/>
          <w:lang w:val="en-GB"/>
        </w:rPr>
      </w:pPr>
      <w:r w:rsidRPr="000A364F">
        <w:rPr>
          <w:rFonts w:ascii="Times New Roman" w:hAnsi="Times New Roman" w:cs="Times New Roman"/>
          <w:noProof/>
          <w:lang w:val="en-GB"/>
        </w:rPr>
        <w:t>Source code</w:t>
      </w:r>
    </w:p>
    <w:p w14:paraId="07D68876" w14:textId="1CFEC5C6" w:rsidR="004B2C3E" w:rsidRPr="000A364F" w:rsidRDefault="004B2C3E" w:rsidP="0022386E">
      <w:pPr>
        <w:numPr>
          <w:ilvl w:val="0"/>
          <w:numId w:val="4"/>
        </w:numPr>
        <w:spacing w:before="120"/>
        <w:rPr>
          <w:noProof/>
          <w:lang w:val="en-GB" w:eastAsia="zh-TW"/>
        </w:rPr>
      </w:pPr>
      <w:r w:rsidRPr="000A364F">
        <w:rPr>
          <w:noProof/>
          <w:lang w:val="en-GB" w:eastAsia="zh-TW"/>
        </w:rPr>
        <w:t xml:space="preserve">Proponents are </w:t>
      </w:r>
      <w:r w:rsidR="00145DCF" w:rsidRPr="000A364F">
        <w:rPr>
          <w:noProof/>
          <w:lang w:val="en-GB" w:eastAsia="zh-TW"/>
        </w:rPr>
        <w:t>encouraged (b</w:t>
      </w:r>
      <w:r w:rsidRPr="000A364F">
        <w:rPr>
          <w:noProof/>
          <w:lang w:val="en-GB" w:eastAsia="zh-TW"/>
        </w:rPr>
        <w:t xml:space="preserve">ut </w:t>
      </w:r>
      <w:r w:rsidR="00145DCF" w:rsidRPr="000A364F">
        <w:rPr>
          <w:noProof/>
          <w:lang w:val="en-GB" w:eastAsia="zh-TW"/>
        </w:rPr>
        <w:t>n</w:t>
      </w:r>
      <w:r w:rsidRPr="000A364F">
        <w:rPr>
          <w:noProof/>
          <w:lang w:val="en-GB" w:eastAsia="zh-TW"/>
        </w:rPr>
        <w:t xml:space="preserve">ot required) to allow </w:t>
      </w:r>
      <w:r w:rsidR="00E6548F" w:rsidRPr="000A364F">
        <w:rPr>
          <w:noProof/>
          <w:lang w:val="en-GB" w:eastAsia="zh-TW"/>
        </w:rPr>
        <w:t>MPEG members</w:t>
      </w:r>
      <w:r w:rsidRPr="000A364F">
        <w:rPr>
          <w:noProof/>
          <w:lang w:val="en-GB" w:eastAsia="zh-TW"/>
        </w:rPr>
        <w:t xml:space="preserve"> to have access, on a temporary or permanent basis, to their source code.</w:t>
      </w:r>
    </w:p>
    <w:p w14:paraId="546F9C72" w14:textId="0B2AAF87" w:rsidR="004B2C3E" w:rsidRPr="000A364F" w:rsidRDefault="004B2C3E" w:rsidP="0022386E">
      <w:pPr>
        <w:pStyle w:val="ListParagraph"/>
        <w:numPr>
          <w:ilvl w:val="0"/>
          <w:numId w:val="4"/>
        </w:numPr>
        <w:rPr>
          <w:noProof/>
          <w:lang w:val="en-GB" w:eastAsia="zh-TW"/>
        </w:rPr>
      </w:pPr>
      <w:r w:rsidRPr="000A364F">
        <w:rPr>
          <w:noProof/>
          <w:lang w:val="en-GB" w:eastAsia="zh-TW"/>
        </w:rPr>
        <w:t>Proponents are encouraged to submit a statement about the programming language in which the software is written, e.g.</w:t>
      </w:r>
      <w:r w:rsidR="004B0957" w:rsidRPr="000A364F">
        <w:rPr>
          <w:noProof/>
          <w:lang w:val="en-GB" w:eastAsia="zh-TW"/>
        </w:rPr>
        <w:t>,</w:t>
      </w:r>
      <w:r w:rsidRPr="000A364F">
        <w:rPr>
          <w:noProof/>
          <w:lang w:val="en-GB" w:eastAsia="zh-TW"/>
        </w:rPr>
        <w:t xml:space="preserve"> </w:t>
      </w:r>
      <w:r w:rsidR="00E616E0" w:rsidRPr="000A364F">
        <w:rPr>
          <w:noProof/>
          <w:lang w:val="en-GB" w:eastAsia="zh-TW"/>
        </w:rPr>
        <w:t>PHP, Node.js, or</w:t>
      </w:r>
      <w:r w:rsidR="001A60E7" w:rsidRPr="000A364F">
        <w:rPr>
          <w:noProof/>
          <w:lang w:val="en-GB" w:eastAsia="zh-TW"/>
        </w:rPr>
        <w:t xml:space="preserve"> Python</w:t>
      </w:r>
      <w:r w:rsidRPr="000A364F">
        <w:rPr>
          <w:noProof/>
          <w:lang w:val="en-GB" w:eastAsia="zh-TW"/>
        </w:rPr>
        <w:t>, and the platform(s) on which the binaries were compiled.</w:t>
      </w:r>
      <w:r w:rsidR="00145DCF" w:rsidRPr="000A364F">
        <w:rPr>
          <w:noProof/>
          <w:lang w:val="en-GB" w:eastAsia="zh-TW"/>
        </w:rPr>
        <w:t xml:space="preserve"> </w:t>
      </w:r>
      <w:r w:rsidRPr="000A364F">
        <w:rPr>
          <w:noProof/>
          <w:lang w:val="en-GB" w:eastAsia="zh-TW"/>
        </w:rPr>
        <w:t>Note that low-level programming optimizations such as assembly code/intrinsics and external compression libraries are discouraged.</w:t>
      </w:r>
    </w:p>
    <w:p w14:paraId="0086C09F" w14:textId="77777777" w:rsidR="00863A66" w:rsidRPr="000A364F" w:rsidRDefault="00863A66" w:rsidP="0082678B">
      <w:pPr>
        <w:pStyle w:val="ListParagraph"/>
        <w:rPr>
          <w:noProof/>
          <w:lang w:val="en-GB" w:eastAsia="zh-TW"/>
        </w:rPr>
      </w:pPr>
    </w:p>
    <w:p w14:paraId="49910CB9" w14:textId="4E3B97AF" w:rsidR="00CD1D61" w:rsidRPr="000A364F" w:rsidRDefault="00863A66" w:rsidP="00123DAD">
      <w:pPr>
        <w:rPr>
          <w:noProof/>
          <w:lang w:val="en-GB" w:eastAsia="zh-TW"/>
        </w:rPr>
      </w:pPr>
      <w:r w:rsidRPr="000A364F">
        <w:rPr>
          <w:noProof/>
          <w:lang w:val="en-GB" w:eastAsia="zh-TW"/>
        </w:rPr>
        <w:lastRenderedPageBreak/>
        <w:t>Proponents are advised that, upon acceptance for further evaluation, it will be required that certain parts of any technology proposed</w:t>
      </w:r>
      <w:r w:rsidR="004B0957" w:rsidRPr="000A364F">
        <w:rPr>
          <w:noProof/>
          <w:lang w:val="en-GB" w:eastAsia="zh-TW"/>
        </w:rPr>
        <w:t xml:space="preserve"> to</w:t>
      </w:r>
      <w:r w:rsidRPr="000A364F">
        <w:rPr>
          <w:noProof/>
          <w:lang w:val="en-GB" w:eastAsia="zh-TW"/>
        </w:rPr>
        <w:t xml:space="preserve"> be made available in source code format to participants in the core experiments process and for potential inclusion in the prospective standard as reference software. When a particular technology is a candidate for further evaluation, commitment to provid</w:t>
      </w:r>
      <w:r w:rsidR="004B0957" w:rsidRPr="000A364F">
        <w:rPr>
          <w:noProof/>
          <w:lang w:val="en-GB" w:eastAsia="zh-TW"/>
        </w:rPr>
        <w:t>ing</w:t>
      </w:r>
      <w:r w:rsidRPr="000A364F">
        <w:rPr>
          <w:noProof/>
          <w:lang w:val="en-GB" w:eastAsia="zh-TW"/>
        </w:rPr>
        <w:t xml:space="preserve"> such software is</w:t>
      </w:r>
      <w:r w:rsidR="0040261F" w:rsidRPr="000A364F">
        <w:rPr>
          <w:noProof/>
          <w:lang w:val="en-GB" w:eastAsia="zh-TW"/>
        </w:rPr>
        <w:t xml:space="preserve"> a condition of participation. </w:t>
      </w:r>
      <w:r w:rsidRPr="000A364F">
        <w:rPr>
          <w:noProof/>
          <w:lang w:val="en-GB" w:eastAsia="zh-TW"/>
        </w:rPr>
        <w:t xml:space="preserve">The software shall produce </w:t>
      </w:r>
      <w:r w:rsidR="00891571">
        <w:rPr>
          <w:noProof/>
          <w:lang w:val="en-GB" w:eastAsia="zh-TW"/>
        </w:rPr>
        <w:t xml:space="preserve">comparable </w:t>
      </w:r>
      <w:r w:rsidRPr="000A364F">
        <w:rPr>
          <w:noProof/>
          <w:lang w:val="en-GB" w:eastAsia="zh-TW"/>
        </w:rPr>
        <w:t>results to those submitted to the test. Additionally, submission of improvements (bug fixes, etc.) is encouraged.</w:t>
      </w:r>
    </w:p>
    <w:p w14:paraId="4454392B" w14:textId="6E21F73E" w:rsidR="0094451D" w:rsidRPr="000A364F" w:rsidRDefault="0094451D" w:rsidP="00123DAD">
      <w:pPr>
        <w:rPr>
          <w:noProof/>
          <w:lang w:val="en-GB" w:eastAsia="zh-TW"/>
        </w:rPr>
      </w:pPr>
    </w:p>
    <w:p w14:paraId="185D58F9" w14:textId="77777777" w:rsidR="0094451D" w:rsidRPr="000A364F" w:rsidRDefault="0094451D" w:rsidP="0094451D">
      <w:pPr>
        <w:pStyle w:val="Heading1"/>
        <w:rPr>
          <w:rFonts w:ascii="Times New Roman" w:hAnsi="Times New Roman" w:cs="Times New Roman"/>
          <w:noProof/>
          <w:lang w:val="en-GB"/>
        </w:rPr>
      </w:pPr>
      <w:r w:rsidRPr="000A364F">
        <w:rPr>
          <w:rFonts w:ascii="Times New Roman" w:hAnsi="Times New Roman" w:cs="Times New Roman"/>
          <w:noProof/>
          <w:lang w:val="en-GB"/>
        </w:rPr>
        <w:t>Evaluation Methods and Procedures</w:t>
      </w:r>
    </w:p>
    <w:p w14:paraId="139D142C" w14:textId="4E7E8EFB" w:rsidR="002D7996" w:rsidRPr="000A364F" w:rsidRDefault="0094451D" w:rsidP="002D7996">
      <w:pPr>
        <w:rPr>
          <w:noProof/>
          <w:lang w:val="en-GB" w:eastAsia="zh-TW"/>
        </w:rPr>
      </w:pPr>
      <w:r w:rsidRPr="000A364F">
        <w:rPr>
          <w:noProof/>
          <w:lang w:val="en-GB" w:eastAsia="zh-TW"/>
        </w:rPr>
        <w:t xml:space="preserve">The proposals will be evaluated </w:t>
      </w:r>
      <w:r w:rsidR="00FE1206" w:rsidRPr="000A364F">
        <w:rPr>
          <w:noProof/>
          <w:lang w:val="en-GB" w:eastAsia="zh-TW"/>
        </w:rPr>
        <w:t xml:space="preserve">based on their </w:t>
      </w:r>
      <w:r w:rsidR="002D7996" w:rsidRPr="000A364F">
        <w:rPr>
          <w:noProof/>
          <w:lang w:val="en-GB" w:eastAsia="zh-TW"/>
        </w:rPr>
        <w:t>fulfi</w:t>
      </w:r>
      <w:r w:rsidR="004B0957" w:rsidRPr="000A364F">
        <w:rPr>
          <w:noProof/>
          <w:lang w:val="en-GB" w:eastAsia="zh-TW"/>
        </w:rPr>
        <w:t>l</w:t>
      </w:r>
      <w:r w:rsidR="002D7996" w:rsidRPr="000A364F">
        <w:rPr>
          <w:noProof/>
          <w:lang w:val="en-GB" w:eastAsia="zh-TW"/>
        </w:rPr>
        <w:t xml:space="preserve">lment of the </w:t>
      </w:r>
      <w:r w:rsidR="00891571">
        <w:rPr>
          <w:noProof/>
          <w:lang w:val="en-GB" w:eastAsia="zh-TW"/>
        </w:rPr>
        <w:t xml:space="preserve">use cases and </w:t>
      </w:r>
      <w:r w:rsidR="002D7996" w:rsidRPr="000A364F">
        <w:rPr>
          <w:noProof/>
          <w:lang w:val="en-GB" w:eastAsia="zh-TW"/>
        </w:rPr>
        <w:t>requirements</w:t>
      </w:r>
      <w:r w:rsidRPr="000A364F">
        <w:rPr>
          <w:noProof/>
          <w:lang w:val="en-GB" w:eastAsia="zh-TW"/>
        </w:rPr>
        <w:t>.</w:t>
      </w:r>
      <w:r w:rsidR="002D7996" w:rsidRPr="000A364F">
        <w:rPr>
          <w:noProof/>
          <w:lang w:val="en-GB" w:eastAsia="zh-TW"/>
        </w:rPr>
        <w:t xml:space="preserve"> Each proposal shall </w:t>
      </w:r>
      <w:r w:rsidR="00891571">
        <w:rPr>
          <w:noProof/>
          <w:lang w:val="en-GB" w:eastAsia="zh-TW"/>
        </w:rPr>
        <w:t>be evaluated based on each use case and requirement in the use cases and requirements document</w:t>
      </w:r>
      <w:r w:rsidR="00FB3475">
        <w:rPr>
          <w:noProof/>
          <w:lang w:val="en-GB" w:eastAsia="zh-TW"/>
        </w:rPr>
        <w:t xml:space="preserve"> [2]</w:t>
      </w:r>
      <w:r w:rsidR="00891571">
        <w:rPr>
          <w:noProof/>
          <w:lang w:val="en-GB" w:eastAsia="zh-TW"/>
        </w:rPr>
        <w:t>.</w:t>
      </w:r>
      <w:r w:rsidR="00FB3475">
        <w:rPr>
          <w:noProof/>
          <w:lang w:val="en-GB" w:eastAsia="zh-TW"/>
        </w:rPr>
        <w:t xml:space="preserve"> An excel sheet for this evaluation </w:t>
      </w:r>
      <w:r w:rsidR="00A4784A">
        <w:rPr>
          <w:noProof/>
          <w:lang w:val="en-GB" w:eastAsia="zh-TW"/>
        </w:rPr>
        <w:t xml:space="preserve">will </w:t>
      </w:r>
      <w:r w:rsidR="00FB3475">
        <w:rPr>
          <w:noProof/>
          <w:lang w:val="en-GB" w:eastAsia="zh-TW"/>
        </w:rPr>
        <w:t>be provided</w:t>
      </w:r>
      <w:r w:rsidR="00A4784A">
        <w:rPr>
          <w:noProof/>
          <w:lang w:val="en-GB" w:eastAsia="zh-TW"/>
        </w:rPr>
        <w:t xml:space="preserve"> as annex to this CfP</w:t>
      </w:r>
      <w:r w:rsidR="00FB3475">
        <w:rPr>
          <w:noProof/>
          <w:lang w:val="en-GB" w:eastAsia="zh-TW"/>
        </w:rPr>
        <w:t>.</w:t>
      </w:r>
    </w:p>
    <w:p w14:paraId="1D1B3C80" w14:textId="2F05B783" w:rsidR="0092339A" w:rsidRPr="000A364F" w:rsidRDefault="0092339A" w:rsidP="002D7996">
      <w:pPr>
        <w:rPr>
          <w:noProof/>
          <w:lang w:val="en-GB" w:eastAsia="zh-TW"/>
        </w:rPr>
      </w:pPr>
      <w:r w:rsidRPr="000A364F">
        <w:rPr>
          <w:noProof/>
          <w:lang w:val="en-GB" w:eastAsia="zh-TW"/>
        </w:rPr>
        <w:tab/>
      </w:r>
    </w:p>
    <w:p w14:paraId="502AFDCE" w14:textId="0C1B92E9" w:rsidR="0094451D" w:rsidRPr="000A364F" w:rsidRDefault="002D7996" w:rsidP="002D7996">
      <w:pPr>
        <w:rPr>
          <w:noProof/>
          <w:lang w:val="en-GB" w:eastAsia="zh-TW"/>
        </w:rPr>
      </w:pPr>
      <w:r w:rsidRPr="000A364F">
        <w:rPr>
          <w:noProof/>
          <w:lang w:val="en-GB" w:eastAsia="zh-TW"/>
        </w:rPr>
        <w:t xml:space="preserve"> </w:t>
      </w:r>
    </w:p>
    <w:p w14:paraId="30C66D01" w14:textId="50B5F65D" w:rsidR="00C81E94" w:rsidRPr="000A364F" w:rsidRDefault="00F53BAA" w:rsidP="00176E4E">
      <w:pPr>
        <w:pStyle w:val="Heading1"/>
        <w:rPr>
          <w:rFonts w:ascii="Times New Roman" w:hAnsi="Times New Roman" w:cs="Times New Roman"/>
          <w:noProof/>
          <w:lang w:val="en-GB"/>
        </w:rPr>
      </w:pPr>
      <w:r w:rsidRPr="000A364F">
        <w:rPr>
          <w:rFonts w:ascii="Times New Roman" w:hAnsi="Times New Roman" w:cs="Times New Roman"/>
          <w:noProof/>
          <w:lang w:val="en-GB"/>
        </w:rPr>
        <w:t>Participation fee</w:t>
      </w:r>
    </w:p>
    <w:p w14:paraId="4D257355" w14:textId="14C448F5" w:rsidR="00C81E94" w:rsidRPr="000A364F" w:rsidRDefault="00F53BAA" w:rsidP="00123DAD">
      <w:pPr>
        <w:rPr>
          <w:noProof/>
          <w:lang w:val="en-GB" w:eastAsia="zh-TW"/>
        </w:rPr>
      </w:pPr>
      <w:r w:rsidRPr="000A364F">
        <w:rPr>
          <w:noProof/>
          <w:lang w:val="en-GB" w:eastAsia="zh-TW"/>
        </w:rPr>
        <w:t>Participation in the CfP will not be ass</w:t>
      </w:r>
      <w:r w:rsidR="0040261F" w:rsidRPr="000A364F">
        <w:rPr>
          <w:noProof/>
          <w:lang w:val="en-GB" w:eastAsia="zh-TW"/>
        </w:rPr>
        <w:t>ociated with any fee.</w:t>
      </w:r>
    </w:p>
    <w:p w14:paraId="5CA1F663" w14:textId="344DF2FE" w:rsidR="00101452" w:rsidRPr="000A364F" w:rsidRDefault="00101452" w:rsidP="00176E4E">
      <w:pPr>
        <w:pStyle w:val="Heading1"/>
        <w:rPr>
          <w:rFonts w:ascii="Times New Roman" w:hAnsi="Times New Roman" w:cs="Times New Roman"/>
          <w:noProof/>
          <w:lang w:val="en-GB"/>
        </w:rPr>
      </w:pPr>
      <w:r w:rsidRPr="000A364F">
        <w:rPr>
          <w:rFonts w:ascii="Times New Roman" w:hAnsi="Times New Roman" w:cs="Times New Roman"/>
          <w:noProof/>
          <w:lang w:val="en-GB"/>
        </w:rPr>
        <w:t>IPR</w:t>
      </w:r>
    </w:p>
    <w:p w14:paraId="0232FAB6" w14:textId="1AB87804" w:rsidR="0009070A" w:rsidRPr="000A364F" w:rsidRDefault="0009070A" w:rsidP="003974CD">
      <w:pPr>
        <w:rPr>
          <w:noProof/>
          <w:lang w:val="en-GB" w:eastAsia="zh-TW"/>
        </w:rPr>
      </w:pPr>
      <w:r w:rsidRPr="000A364F">
        <w:rPr>
          <w:noProof/>
          <w:lang w:val="en-GB" w:eastAsia="zh-TW"/>
        </w:rPr>
        <w:t>Proponents are advised that this call is being made subject to the patent policy of ISO/IEC and other established policies of the standardization organization. The persons named below as contacts can assist potential submitters in identifying the relevant policy information.</w:t>
      </w:r>
    </w:p>
    <w:p w14:paraId="78C8BDCE" w14:textId="77777777" w:rsidR="00340B7F" w:rsidRPr="000A364F" w:rsidRDefault="00340B7F" w:rsidP="00176E4E">
      <w:pPr>
        <w:pStyle w:val="Heading1"/>
        <w:rPr>
          <w:rFonts w:ascii="Times New Roman" w:hAnsi="Times New Roman" w:cs="Times New Roman"/>
          <w:noProof/>
          <w:lang w:val="en-GB"/>
        </w:rPr>
      </w:pPr>
      <w:bookmarkStart w:id="0" w:name="_Ref465329326"/>
      <w:r w:rsidRPr="000A364F">
        <w:rPr>
          <w:rFonts w:ascii="Times New Roman" w:hAnsi="Times New Roman" w:cs="Times New Roman"/>
          <w:noProof/>
          <w:lang w:val="en-GB"/>
        </w:rPr>
        <w:t>Contacts</w:t>
      </w:r>
      <w:bookmarkEnd w:id="0"/>
    </w:p>
    <w:p w14:paraId="2592A2E8" w14:textId="77777777" w:rsidR="00A37A8A" w:rsidRPr="000A364F" w:rsidRDefault="00A37A8A" w:rsidP="00546DCC">
      <w:pPr>
        <w:keepNext/>
        <w:keepLines/>
        <w:ind w:firstLine="720"/>
      </w:pPr>
    </w:p>
    <w:p w14:paraId="6AB6FC0F" w14:textId="77777777" w:rsidR="00FB3475" w:rsidRPr="00FB3475" w:rsidRDefault="00FB3475" w:rsidP="00FB3475">
      <w:pPr>
        <w:keepNext/>
        <w:keepLines/>
        <w:ind w:firstLine="720"/>
        <w:rPr>
          <w:lang w:val="en-GB"/>
        </w:rPr>
      </w:pPr>
      <w:proofErr w:type="spellStart"/>
      <w:r w:rsidRPr="00FB3475">
        <w:rPr>
          <w:lang w:val="en-GB"/>
        </w:rPr>
        <w:t>Youngkwon</w:t>
      </w:r>
      <w:proofErr w:type="spellEnd"/>
      <w:r w:rsidRPr="00FB3475">
        <w:rPr>
          <w:lang w:val="en-GB"/>
        </w:rPr>
        <w:t xml:space="preserve"> Lim</w:t>
      </w:r>
    </w:p>
    <w:p w14:paraId="5CBC7C99" w14:textId="08F0AECF" w:rsidR="00546DCC" w:rsidRPr="00FB3475" w:rsidRDefault="00FB3475" w:rsidP="00FB3475">
      <w:pPr>
        <w:keepNext/>
        <w:keepLines/>
        <w:ind w:firstLine="720"/>
        <w:rPr>
          <w:lang w:val="en-GB"/>
        </w:rPr>
      </w:pPr>
      <w:r w:rsidRPr="00FB3475">
        <w:rPr>
          <w:lang w:val="en-GB"/>
        </w:rPr>
        <w:t>Convenor of ISO/IEC JTC 1/SC 29/WG 3</w:t>
      </w:r>
    </w:p>
    <w:p w14:paraId="4604DAD7" w14:textId="4C29A40B" w:rsidR="00546DCC" w:rsidRPr="000A364F" w:rsidRDefault="00FB3475" w:rsidP="00546DCC">
      <w:pPr>
        <w:keepNext/>
        <w:keepLines/>
        <w:ind w:firstLine="720"/>
      </w:pPr>
      <w:r w:rsidRPr="00FB3475">
        <w:t>yklwhite@gmail.com</w:t>
      </w:r>
    </w:p>
    <w:p w14:paraId="5D0B2AB3" w14:textId="77777777" w:rsidR="008251C9" w:rsidRPr="000A364F" w:rsidRDefault="008251C9" w:rsidP="00176E4E">
      <w:pPr>
        <w:pStyle w:val="Heading1"/>
        <w:rPr>
          <w:rFonts w:ascii="Times New Roman" w:hAnsi="Times New Roman" w:cs="Times New Roman"/>
          <w:noProof/>
          <w:lang w:val="en-GB" w:eastAsia="ko-KR"/>
        </w:rPr>
      </w:pPr>
      <w:r w:rsidRPr="000A364F">
        <w:rPr>
          <w:rFonts w:ascii="Times New Roman" w:hAnsi="Times New Roman" w:cs="Times New Roman"/>
          <w:noProof/>
          <w:lang w:val="en-GB"/>
        </w:rPr>
        <w:t>References</w:t>
      </w:r>
    </w:p>
    <w:p w14:paraId="40A62182" w14:textId="3174016F" w:rsidR="008251C9" w:rsidRPr="00FB3475" w:rsidRDefault="00891571" w:rsidP="00FB48A2">
      <w:pPr>
        <w:pStyle w:val="ListParagraph"/>
        <w:numPr>
          <w:ilvl w:val="0"/>
          <w:numId w:val="3"/>
        </w:numPr>
        <w:rPr>
          <w:rStyle w:val="Hyperlink"/>
          <w:noProof/>
          <w:color w:val="000000" w:themeColor="text1"/>
          <w:u w:val="none"/>
          <w:lang w:val="en-GB" w:eastAsia="ko-KR"/>
        </w:rPr>
      </w:pPr>
      <w:r w:rsidRPr="00891571">
        <w:rPr>
          <w:noProof/>
          <w:color w:val="000000" w:themeColor="text1"/>
          <w:lang w:val="en-GB" w:eastAsia="ko-KR"/>
        </w:rPr>
        <w:t>N0231</w:t>
      </w:r>
      <w:r w:rsidR="006A49D4" w:rsidRPr="00891571">
        <w:rPr>
          <w:noProof/>
          <w:color w:val="000000" w:themeColor="text1"/>
          <w:lang w:val="en-GB" w:eastAsia="ko-KR"/>
        </w:rPr>
        <w:t xml:space="preserve">, </w:t>
      </w:r>
      <w:r w:rsidR="001A572F" w:rsidRPr="00891571">
        <w:rPr>
          <w:noProof/>
          <w:color w:val="000000" w:themeColor="text1"/>
          <w:lang w:val="en-GB" w:eastAsia="ko-KR"/>
        </w:rPr>
        <w:t>“</w:t>
      </w:r>
      <w:r w:rsidRPr="00891571">
        <w:rPr>
          <w:noProof/>
          <w:color w:val="000000" w:themeColor="text1"/>
          <w:lang w:val="en-GB" w:eastAsia="ko-KR"/>
        </w:rPr>
        <w:t>Exploration on encoder and packager synchronization</w:t>
      </w:r>
      <w:r>
        <w:rPr>
          <w:noProof/>
          <w:color w:val="000000" w:themeColor="text1"/>
          <w:lang w:val="en-GB" w:eastAsia="ko-KR"/>
        </w:rPr>
        <w:t xml:space="preserve"> </w:t>
      </w:r>
      <w:r w:rsidR="00262C44" w:rsidRPr="00FB48A2">
        <w:rPr>
          <w:noProof/>
          <w:color w:val="000000" w:themeColor="text1"/>
          <w:lang w:val="en-GB" w:eastAsia="ko-KR"/>
        </w:rPr>
        <w:t xml:space="preserve"> </w:t>
      </w:r>
      <w:r w:rsidR="001A572F" w:rsidRPr="00FB48A2">
        <w:rPr>
          <w:noProof/>
          <w:color w:val="000000" w:themeColor="text1"/>
          <w:lang w:val="en-GB" w:eastAsia="ko-KR"/>
        </w:rPr>
        <w:t>ISO/IE</w:t>
      </w:r>
      <w:r w:rsidR="00FA07EA" w:rsidRPr="00FB48A2">
        <w:rPr>
          <w:noProof/>
          <w:color w:val="000000" w:themeColor="text1"/>
          <w:lang w:val="en-GB" w:eastAsia="ko-KR"/>
        </w:rPr>
        <w:t>C JTC1/SC29/WG</w:t>
      </w:r>
      <w:r w:rsidRPr="00FB48A2">
        <w:rPr>
          <w:noProof/>
          <w:color w:val="000000" w:themeColor="text1"/>
          <w:lang w:val="en-GB" w:eastAsia="ko-KR"/>
        </w:rPr>
        <w:t>03</w:t>
      </w:r>
      <w:r w:rsidR="00FA07EA" w:rsidRPr="00FB48A2">
        <w:rPr>
          <w:noProof/>
          <w:color w:val="000000" w:themeColor="text1"/>
          <w:lang w:val="en-GB" w:eastAsia="ko-KR"/>
        </w:rPr>
        <w:t xml:space="preserve"> MPEG20</w:t>
      </w:r>
      <w:r w:rsidRPr="00FB48A2">
        <w:rPr>
          <w:noProof/>
          <w:color w:val="000000" w:themeColor="text1"/>
          <w:lang w:val="en-GB" w:eastAsia="ko-KR"/>
        </w:rPr>
        <w:t>21</w:t>
      </w:r>
      <w:r w:rsidR="00FA07EA" w:rsidRPr="00FB48A2">
        <w:rPr>
          <w:noProof/>
          <w:color w:val="000000" w:themeColor="text1"/>
          <w:lang w:val="en-GB" w:eastAsia="ko-KR"/>
        </w:rPr>
        <w:t>/</w:t>
      </w:r>
      <w:r w:rsidR="00064B65" w:rsidRPr="00FB48A2">
        <w:rPr>
          <w:noProof/>
          <w:color w:val="000000" w:themeColor="text1"/>
          <w:lang w:val="en-GB" w:eastAsia="ko-KR"/>
        </w:rPr>
        <w:t>N</w:t>
      </w:r>
      <w:r w:rsidR="009F0608" w:rsidRPr="00FB48A2">
        <w:rPr>
          <w:noProof/>
          <w:color w:val="000000" w:themeColor="text1"/>
          <w:lang w:val="en-GB" w:eastAsia="ko-KR"/>
        </w:rPr>
        <w:t>17</w:t>
      </w:r>
      <w:r w:rsidR="00786B10" w:rsidRPr="00FB48A2">
        <w:rPr>
          <w:noProof/>
          <w:color w:val="000000" w:themeColor="text1"/>
          <w:lang w:val="en-GB" w:eastAsia="ko-KR"/>
        </w:rPr>
        <w:t>502</w:t>
      </w:r>
      <w:r w:rsidR="007A183B" w:rsidRPr="00FB48A2">
        <w:rPr>
          <w:noProof/>
          <w:color w:val="000000" w:themeColor="text1"/>
          <w:lang w:val="en-GB" w:eastAsia="ko-KR"/>
        </w:rPr>
        <w:t>,</w:t>
      </w:r>
      <w:r w:rsidR="001A572F" w:rsidRPr="00FB48A2">
        <w:rPr>
          <w:noProof/>
          <w:color w:val="000000" w:themeColor="text1"/>
          <w:lang w:val="en-GB" w:eastAsia="ko-KR"/>
        </w:rPr>
        <w:t xml:space="preserve"> </w:t>
      </w:r>
      <w:r w:rsidRPr="00FB48A2">
        <w:rPr>
          <w:noProof/>
          <w:color w:val="000000" w:themeColor="text1"/>
          <w:lang w:val="en-GB" w:eastAsia="ko-KR"/>
        </w:rPr>
        <w:t xml:space="preserve">May </w:t>
      </w:r>
      <w:r w:rsidR="00FA07EA" w:rsidRPr="00FB48A2">
        <w:rPr>
          <w:noProof/>
          <w:color w:val="000000" w:themeColor="text1"/>
          <w:lang w:val="en-GB" w:eastAsia="ko-KR"/>
        </w:rPr>
        <w:t>20</w:t>
      </w:r>
      <w:r w:rsidRPr="00FB48A2">
        <w:rPr>
          <w:noProof/>
          <w:color w:val="000000" w:themeColor="text1"/>
          <w:lang w:val="en-GB" w:eastAsia="ko-KR"/>
        </w:rPr>
        <w:t>21</w:t>
      </w:r>
      <w:r w:rsidR="00FA07EA" w:rsidRPr="00FB48A2">
        <w:rPr>
          <w:noProof/>
          <w:color w:val="000000" w:themeColor="text1"/>
          <w:lang w:val="en-GB" w:eastAsia="ko-KR"/>
        </w:rPr>
        <w:t xml:space="preserve">, </w:t>
      </w:r>
      <w:r w:rsidRPr="00FB48A2">
        <w:rPr>
          <w:noProof/>
          <w:color w:val="000000" w:themeColor="text1"/>
          <w:lang w:val="en-GB" w:eastAsia="ko-KR"/>
        </w:rPr>
        <w:t xml:space="preserve">Online </w:t>
      </w:r>
      <w:hyperlink r:id="rId10" w:history="1">
        <w:r w:rsidR="00FB48A2" w:rsidRPr="00E27006">
          <w:rPr>
            <w:rStyle w:val="Hyperlink"/>
            <w:noProof/>
            <w:lang w:val="en-GB" w:eastAsia="ko-KR"/>
          </w:rPr>
          <w:t>https://www.mpegstandards.org/wp-content/uploads/mpeg_meetings/134_OnLine/w20293.zip</w:t>
        </w:r>
      </w:hyperlink>
    </w:p>
    <w:p w14:paraId="07E32C87" w14:textId="1B637140" w:rsidR="00FB48A2" w:rsidRPr="00FB3475" w:rsidRDefault="00FB3475" w:rsidP="00FB48A2">
      <w:pPr>
        <w:pStyle w:val="ListParagraph"/>
        <w:numPr>
          <w:ilvl w:val="0"/>
          <w:numId w:val="3"/>
        </w:numPr>
        <w:rPr>
          <w:noProof/>
          <w:color w:val="000000" w:themeColor="text1"/>
          <w:lang w:val="en-GB" w:eastAsia="ko-KR"/>
        </w:rPr>
      </w:pPr>
      <w:r w:rsidRPr="00FB3475">
        <w:rPr>
          <w:noProof/>
          <w:color w:val="000000" w:themeColor="text1"/>
          <w:lang w:val="en-GB" w:eastAsia="ko-KR"/>
        </w:rPr>
        <w:t>MDS20702</w:t>
      </w:r>
      <w:r>
        <w:rPr>
          <w:noProof/>
          <w:color w:val="000000" w:themeColor="text1"/>
          <w:lang w:val="en-GB" w:eastAsia="ko-KR"/>
        </w:rPr>
        <w:t xml:space="preserve"> </w:t>
      </w:r>
      <w:r w:rsidRPr="00FB3475">
        <w:rPr>
          <w:noProof/>
          <w:color w:val="000000" w:themeColor="text1"/>
          <w:lang w:val="en-GB" w:eastAsia="ko-KR"/>
        </w:rPr>
        <w:t>Draft use cases and requirements for encoder and packager synchronisation</w:t>
      </w:r>
      <w:r>
        <w:rPr>
          <w:noProof/>
          <w:color w:val="000000" w:themeColor="text1"/>
          <w:lang w:val="en-GB" w:eastAsia="ko-KR"/>
        </w:rPr>
        <w:t xml:space="preserve"> </w:t>
      </w:r>
      <w:r w:rsidRPr="00FB3475">
        <w:rPr>
          <w:noProof/>
          <w:color w:val="000000" w:themeColor="text1"/>
          <w:lang w:val="en-GB" w:eastAsia="ko-KR"/>
        </w:rPr>
        <w:t>WG 02 MPEG Technical requirement</w:t>
      </w:r>
      <w:r>
        <w:rPr>
          <w:noProof/>
          <w:color w:val="000000" w:themeColor="text1"/>
          <w:lang w:val="en-GB" w:eastAsia="ko-KR"/>
        </w:rPr>
        <w:t xml:space="preserve">s available: </w:t>
      </w:r>
      <w:r w:rsidRPr="00FB3475">
        <w:rPr>
          <w:noProof/>
          <w:color w:val="000000" w:themeColor="text1"/>
          <w:lang w:val="en-GB" w:eastAsia="ko-KR"/>
        </w:rPr>
        <w:t>https://www.mpegstandards.org/wp-content/uploads/mpeg_meetings/135_OnLine/w20702.zip</w:t>
      </w:r>
    </w:p>
    <w:sectPr w:rsidR="00FB48A2" w:rsidRPr="00FB3475" w:rsidSect="0018745F">
      <w:pgSz w:w="11907" w:h="16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D1209C" w14:textId="77777777" w:rsidR="00C746B3" w:rsidRDefault="00C746B3" w:rsidP="00264627">
      <w:r>
        <w:separator/>
      </w:r>
    </w:p>
  </w:endnote>
  <w:endnote w:type="continuationSeparator" w:id="0">
    <w:p w14:paraId="128EE48C" w14:textId="77777777" w:rsidR="00C746B3" w:rsidRDefault="00C746B3" w:rsidP="002646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BatangChe">
    <w:panose1 w:val="02030609000101010101"/>
    <w:charset w:val="81"/>
    <w:family w:val="modern"/>
    <w:pitch w:val="fixed"/>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BDCC1E" w14:textId="77777777" w:rsidR="00C746B3" w:rsidRDefault="00C746B3" w:rsidP="00264627">
      <w:r>
        <w:separator/>
      </w:r>
    </w:p>
  </w:footnote>
  <w:footnote w:type="continuationSeparator" w:id="0">
    <w:p w14:paraId="4C54984C" w14:textId="77777777" w:rsidR="00C746B3" w:rsidRDefault="00C746B3" w:rsidP="002646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55008"/>
    <w:multiLevelType w:val="multilevel"/>
    <w:tmpl w:val="791EE6E4"/>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 w15:restartNumberingAfterBreak="0">
    <w:nsid w:val="10CC178C"/>
    <w:multiLevelType w:val="hybridMultilevel"/>
    <w:tmpl w:val="492EFB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64E0A2E"/>
    <w:multiLevelType w:val="hybridMultilevel"/>
    <w:tmpl w:val="807C7254"/>
    <w:lvl w:ilvl="0" w:tplc="EAB817A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39314C4A"/>
    <w:multiLevelType w:val="hybridMultilevel"/>
    <w:tmpl w:val="0B32E5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01854E4"/>
    <w:multiLevelType w:val="hybridMultilevel"/>
    <w:tmpl w:val="D48826B0"/>
    <w:lvl w:ilvl="0" w:tplc="0409000F">
      <w:start w:val="1"/>
      <w:numFmt w:val="decimal"/>
      <w:lvlText w:val="%1."/>
      <w:lvlJc w:val="left"/>
      <w:pPr>
        <w:ind w:left="960" w:hanging="480"/>
      </w:pPr>
      <w:rPr>
        <w:rFonts w:hint="default"/>
      </w:rPr>
    </w:lvl>
    <w:lvl w:ilvl="1" w:tplc="04090009">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abstractNum w:abstractNumId="5" w15:restartNumberingAfterBreak="0">
    <w:nsid w:val="6EC6672F"/>
    <w:multiLevelType w:val="hybridMultilevel"/>
    <w:tmpl w:val="644C55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2462FBC"/>
    <w:multiLevelType w:val="hybridMultilevel"/>
    <w:tmpl w:val="91A86B9C"/>
    <w:lvl w:ilvl="0" w:tplc="A608F810">
      <w:start w:val="1"/>
      <w:numFmt w:val="lowerLetter"/>
      <w:lvlText w:val="%1."/>
      <w:lvlJc w:val="left"/>
      <w:pPr>
        <w:ind w:left="1520" w:hanging="400"/>
      </w:pPr>
      <w:rPr>
        <w:lang w:val="en-GB"/>
      </w:rPr>
    </w:lvl>
    <w:lvl w:ilvl="1" w:tplc="04090019">
      <w:start w:val="1"/>
      <w:numFmt w:val="upperLetter"/>
      <w:lvlText w:val="%2."/>
      <w:lvlJc w:val="left"/>
      <w:pPr>
        <w:ind w:left="1920" w:hanging="400"/>
      </w:pPr>
    </w:lvl>
    <w:lvl w:ilvl="2" w:tplc="0409001B" w:tentative="1">
      <w:start w:val="1"/>
      <w:numFmt w:val="lowerRoman"/>
      <w:lvlText w:val="%3."/>
      <w:lvlJc w:val="right"/>
      <w:pPr>
        <w:ind w:left="2320" w:hanging="400"/>
      </w:pPr>
    </w:lvl>
    <w:lvl w:ilvl="3" w:tplc="0409000F" w:tentative="1">
      <w:start w:val="1"/>
      <w:numFmt w:val="decimal"/>
      <w:lvlText w:val="%4."/>
      <w:lvlJc w:val="left"/>
      <w:pPr>
        <w:ind w:left="2720" w:hanging="400"/>
      </w:pPr>
    </w:lvl>
    <w:lvl w:ilvl="4" w:tplc="04090019" w:tentative="1">
      <w:start w:val="1"/>
      <w:numFmt w:val="upperLetter"/>
      <w:lvlText w:val="%5."/>
      <w:lvlJc w:val="left"/>
      <w:pPr>
        <w:ind w:left="3120" w:hanging="400"/>
      </w:pPr>
    </w:lvl>
    <w:lvl w:ilvl="5" w:tplc="0409001B" w:tentative="1">
      <w:start w:val="1"/>
      <w:numFmt w:val="lowerRoman"/>
      <w:lvlText w:val="%6."/>
      <w:lvlJc w:val="right"/>
      <w:pPr>
        <w:ind w:left="3520" w:hanging="400"/>
      </w:pPr>
    </w:lvl>
    <w:lvl w:ilvl="6" w:tplc="0409000F" w:tentative="1">
      <w:start w:val="1"/>
      <w:numFmt w:val="decimal"/>
      <w:lvlText w:val="%7."/>
      <w:lvlJc w:val="left"/>
      <w:pPr>
        <w:ind w:left="3920" w:hanging="400"/>
      </w:pPr>
    </w:lvl>
    <w:lvl w:ilvl="7" w:tplc="04090019" w:tentative="1">
      <w:start w:val="1"/>
      <w:numFmt w:val="upperLetter"/>
      <w:lvlText w:val="%8."/>
      <w:lvlJc w:val="left"/>
      <w:pPr>
        <w:ind w:left="4320" w:hanging="400"/>
      </w:pPr>
    </w:lvl>
    <w:lvl w:ilvl="8" w:tplc="0409001B" w:tentative="1">
      <w:start w:val="1"/>
      <w:numFmt w:val="lowerRoman"/>
      <w:lvlText w:val="%9."/>
      <w:lvlJc w:val="right"/>
      <w:pPr>
        <w:ind w:left="4720" w:hanging="400"/>
      </w:pPr>
    </w:lvl>
  </w:abstractNum>
  <w:abstractNum w:abstractNumId="7" w15:restartNumberingAfterBreak="0">
    <w:nsid w:val="75A34068"/>
    <w:multiLevelType w:val="multilevel"/>
    <w:tmpl w:val="04090025"/>
    <w:lvl w:ilvl="0">
      <w:start w:val="1"/>
      <w:numFmt w:val="decimal"/>
      <w:pStyle w:val="Heading1"/>
      <w:lvlText w:val="%1"/>
      <w:lvlJc w:val="left"/>
      <w:pPr>
        <w:ind w:left="432" w:hanging="432"/>
      </w:pPr>
      <w:rPr>
        <w:rFonts w:cs="Times New Roman"/>
      </w:rPr>
    </w:lvl>
    <w:lvl w:ilvl="1">
      <w:start w:val="1"/>
      <w:numFmt w:val="decimal"/>
      <w:pStyle w:val="Heading2"/>
      <w:lvlText w:val="%1.%2"/>
      <w:lvlJc w:val="left"/>
      <w:pPr>
        <w:ind w:left="718" w:hanging="576"/>
      </w:pPr>
      <w:rPr>
        <w:rFonts w:cs="Times New Roman"/>
      </w:rPr>
    </w:lvl>
    <w:lvl w:ilvl="2">
      <w:start w:val="1"/>
      <w:numFmt w:val="decimal"/>
      <w:pStyle w:val="Heading3"/>
      <w:lvlText w:val="%1.%2.%3"/>
      <w:lvlJc w:val="left"/>
      <w:pPr>
        <w:ind w:left="720" w:hanging="720"/>
      </w:pPr>
      <w:rPr>
        <w:rFonts w:cs="Times New Roman"/>
      </w:rPr>
    </w:lvl>
    <w:lvl w:ilvl="3">
      <w:start w:val="1"/>
      <w:numFmt w:val="decimal"/>
      <w:pStyle w:val="Heading4"/>
      <w:lvlText w:val="%1.%2.%3.%4"/>
      <w:lvlJc w:val="left"/>
      <w:pPr>
        <w:ind w:left="864" w:hanging="864"/>
      </w:pPr>
      <w:rPr>
        <w:rFonts w:cs="Times New Roman"/>
      </w:rPr>
    </w:lvl>
    <w:lvl w:ilvl="4">
      <w:start w:val="1"/>
      <w:numFmt w:val="decimal"/>
      <w:pStyle w:val="Heading5"/>
      <w:lvlText w:val="%1.%2.%3.%4.%5"/>
      <w:lvlJc w:val="left"/>
      <w:pPr>
        <w:ind w:left="1008" w:hanging="1008"/>
      </w:pPr>
      <w:rPr>
        <w:rFonts w:cs="Times New Roman"/>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pStyle w:val="Heading9"/>
      <w:lvlText w:val="%1.%2.%3.%4.%5.%6.%7.%8.%9"/>
      <w:lvlJc w:val="left"/>
      <w:pPr>
        <w:ind w:left="1584" w:hanging="1584"/>
      </w:pPr>
      <w:rPr>
        <w:rFonts w:cs="Times New Roman"/>
      </w:rPr>
    </w:lvl>
  </w:abstractNum>
  <w:abstractNum w:abstractNumId="8" w15:restartNumberingAfterBreak="0">
    <w:nsid w:val="75B45DC0"/>
    <w:multiLevelType w:val="multilevel"/>
    <w:tmpl w:val="BEB49990"/>
    <w:styleLink w:val="WWOutlineListStyl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7B8F002B"/>
    <w:multiLevelType w:val="hybridMultilevel"/>
    <w:tmpl w:val="4B84579E"/>
    <w:lvl w:ilvl="0" w:tplc="3F945DD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8"/>
  </w:num>
  <w:num w:numId="3">
    <w:abstractNumId w:val="2"/>
  </w:num>
  <w:num w:numId="4">
    <w:abstractNumId w:val="5"/>
  </w:num>
  <w:num w:numId="5">
    <w:abstractNumId w:val="3"/>
  </w:num>
  <w:num w:numId="6">
    <w:abstractNumId w:val="9"/>
  </w:num>
  <w:num w:numId="7">
    <w:abstractNumId w:val="0"/>
  </w:num>
  <w:num w:numId="8">
    <w:abstractNumId w:val="1"/>
  </w:num>
  <w:num w:numId="9">
    <w:abstractNumId w:val="6"/>
  </w:num>
  <w:num w:numId="10">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A0JjMzNzAzNTCxNDQyUdpeDU4uLM/DyQAsNaAF9dpL0sAAAA"/>
  </w:docVars>
  <w:rsids>
    <w:rsidRoot w:val="00337F9A"/>
    <w:rsid w:val="000013FF"/>
    <w:rsid w:val="00001B58"/>
    <w:rsid w:val="0000252A"/>
    <w:rsid w:val="00002C7C"/>
    <w:rsid w:val="00002E2B"/>
    <w:rsid w:val="00003B63"/>
    <w:rsid w:val="0000417E"/>
    <w:rsid w:val="00004906"/>
    <w:rsid w:val="00010BD3"/>
    <w:rsid w:val="000132EB"/>
    <w:rsid w:val="000154D2"/>
    <w:rsid w:val="00016534"/>
    <w:rsid w:val="00020D4D"/>
    <w:rsid w:val="00024E11"/>
    <w:rsid w:val="000266E3"/>
    <w:rsid w:val="000317B6"/>
    <w:rsid w:val="00035BE3"/>
    <w:rsid w:val="00035FC7"/>
    <w:rsid w:val="00036339"/>
    <w:rsid w:val="00041B13"/>
    <w:rsid w:val="000422BC"/>
    <w:rsid w:val="00043A95"/>
    <w:rsid w:val="000459D2"/>
    <w:rsid w:val="00050B34"/>
    <w:rsid w:val="00051DA2"/>
    <w:rsid w:val="0005311C"/>
    <w:rsid w:val="00062615"/>
    <w:rsid w:val="000628DC"/>
    <w:rsid w:val="00062EC5"/>
    <w:rsid w:val="000638A5"/>
    <w:rsid w:val="00063D86"/>
    <w:rsid w:val="00064778"/>
    <w:rsid w:val="00064B65"/>
    <w:rsid w:val="00064E3B"/>
    <w:rsid w:val="00065A6B"/>
    <w:rsid w:val="00070FD4"/>
    <w:rsid w:val="000757BA"/>
    <w:rsid w:val="000828B8"/>
    <w:rsid w:val="00083448"/>
    <w:rsid w:val="00083D3A"/>
    <w:rsid w:val="00084091"/>
    <w:rsid w:val="00084448"/>
    <w:rsid w:val="0008572A"/>
    <w:rsid w:val="000864EA"/>
    <w:rsid w:val="00087073"/>
    <w:rsid w:val="0009070A"/>
    <w:rsid w:val="00093862"/>
    <w:rsid w:val="0009508B"/>
    <w:rsid w:val="00096196"/>
    <w:rsid w:val="000A0588"/>
    <w:rsid w:val="000A0A7E"/>
    <w:rsid w:val="000A29D0"/>
    <w:rsid w:val="000A364F"/>
    <w:rsid w:val="000A6EC7"/>
    <w:rsid w:val="000B1807"/>
    <w:rsid w:val="000B20A3"/>
    <w:rsid w:val="000B48F4"/>
    <w:rsid w:val="000C0310"/>
    <w:rsid w:val="000C07D8"/>
    <w:rsid w:val="000C2971"/>
    <w:rsid w:val="000C32CF"/>
    <w:rsid w:val="000C3AF9"/>
    <w:rsid w:val="000C404A"/>
    <w:rsid w:val="000C41EA"/>
    <w:rsid w:val="000C52DF"/>
    <w:rsid w:val="000C5AC6"/>
    <w:rsid w:val="000C72F7"/>
    <w:rsid w:val="000D0C16"/>
    <w:rsid w:val="000D1941"/>
    <w:rsid w:val="000D2ABD"/>
    <w:rsid w:val="000D33D5"/>
    <w:rsid w:val="000D3DAD"/>
    <w:rsid w:val="000D4C44"/>
    <w:rsid w:val="000D53C8"/>
    <w:rsid w:val="000E1F97"/>
    <w:rsid w:val="000E3378"/>
    <w:rsid w:val="000E4311"/>
    <w:rsid w:val="000E5F6B"/>
    <w:rsid w:val="000E6CDC"/>
    <w:rsid w:val="000F1132"/>
    <w:rsid w:val="000F2CE8"/>
    <w:rsid w:val="000F36B2"/>
    <w:rsid w:val="000F36EC"/>
    <w:rsid w:val="000F3FBC"/>
    <w:rsid w:val="000F63AE"/>
    <w:rsid w:val="000F6442"/>
    <w:rsid w:val="00101452"/>
    <w:rsid w:val="00102EAA"/>
    <w:rsid w:val="0010454B"/>
    <w:rsid w:val="0010517E"/>
    <w:rsid w:val="00105D17"/>
    <w:rsid w:val="00107EAA"/>
    <w:rsid w:val="00114C72"/>
    <w:rsid w:val="00117119"/>
    <w:rsid w:val="0012257C"/>
    <w:rsid w:val="00122A57"/>
    <w:rsid w:val="00123DAD"/>
    <w:rsid w:val="00125CD7"/>
    <w:rsid w:val="00130167"/>
    <w:rsid w:val="0013169F"/>
    <w:rsid w:val="001325B5"/>
    <w:rsid w:val="001330D3"/>
    <w:rsid w:val="00136360"/>
    <w:rsid w:val="00136ED1"/>
    <w:rsid w:val="0014298F"/>
    <w:rsid w:val="00145DCF"/>
    <w:rsid w:val="00146D32"/>
    <w:rsid w:val="001530B5"/>
    <w:rsid w:val="001534ED"/>
    <w:rsid w:val="0015574F"/>
    <w:rsid w:val="0015592A"/>
    <w:rsid w:val="00160AC4"/>
    <w:rsid w:val="001636BA"/>
    <w:rsid w:val="0016379E"/>
    <w:rsid w:val="00166A52"/>
    <w:rsid w:val="00167040"/>
    <w:rsid w:val="001672A2"/>
    <w:rsid w:val="001714E9"/>
    <w:rsid w:val="001715A9"/>
    <w:rsid w:val="00171BC6"/>
    <w:rsid w:val="00172164"/>
    <w:rsid w:val="001731FC"/>
    <w:rsid w:val="00174D9B"/>
    <w:rsid w:val="00175FF7"/>
    <w:rsid w:val="001762BE"/>
    <w:rsid w:val="001764E8"/>
    <w:rsid w:val="00176E4E"/>
    <w:rsid w:val="001778CE"/>
    <w:rsid w:val="00177E8D"/>
    <w:rsid w:val="00180D6E"/>
    <w:rsid w:val="00181836"/>
    <w:rsid w:val="00182767"/>
    <w:rsid w:val="001830D8"/>
    <w:rsid w:val="00185B32"/>
    <w:rsid w:val="0018745F"/>
    <w:rsid w:val="0018769F"/>
    <w:rsid w:val="00190072"/>
    <w:rsid w:val="001908F1"/>
    <w:rsid w:val="001951BE"/>
    <w:rsid w:val="001A1193"/>
    <w:rsid w:val="001A3E4B"/>
    <w:rsid w:val="001A572F"/>
    <w:rsid w:val="001A60E7"/>
    <w:rsid w:val="001B08A3"/>
    <w:rsid w:val="001B10A5"/>
    <w:rsid w:val="001B1DCC"/>
    <w:rsid w:val="001B32CC"/>
    <w:rsid w:val="001C3C2B"/>
    <w:rsid w:val="001C5254"/>
    <w:rsid w:val="001C7ABD"/>
    <w:rsid w:val="001D2440"/>
    <w:rsid w:val="001D3265"/>
    <w:rsid w:val="001D587A"/>
    <w:rsid w:val="001D5FF0"/>
    <w:rsid w:val="001D7A76"/>
    <w:rsid w:val="001E001D"/>
    <w:rsid w:val="001E0358"/>
    <w:rsid w:val="001E2875"/>
    <w:rsid w:val="001E3B73"/>
    <w:rsid w:val="001E59E9"/>
    <w:rsid w:val="001E6854"/>
    <w:rsid w:val="001F0046"/>
    <w:rsid w:val="001F0744"/>
    <w:rsid w:val="001F2BCE"/>
    <w:rsid w:val="001F3066"/>
    <w:rsid w:val="001F6ED1"/>
    <w:rsid w:val="002031CB"/>
    <w:rsid w:val="0020458F"/>
    <w:rsid w:val="00210782"/>
    <w:rsid w:val="00212655"/>
    <w:rsid w:val="00212949"/>
    <w:rsid w:val="00214738"/>
    <w:rsid w:val="00215054"/>
    <w:rsid w:val="002152A2"/>
    <w:rsid w:val="00216E41"/>
    <w:rsid w:val="00220BB4"/>
    <w:rsid w:val="00222694"/>
    <w:rsid w:val="002231BD"/>
    <w:rsid w:val="0022386E"/>
    <w:rsid w:val="002257D6"/>
    <w:rsid w:val="002278C8"/>
    <w:rsid w:val="00232683"/>
    <w:rsid w:val="002334DD"/>
    <w:rsid w:val="0023571B"/>
    <w:rsid w:val="00236416"/>
    <w:rsid w:val="00236574"/>
    <w:rsid w:val="0023785D"/>
    <w:rsid w:val="00240EDB"/>
    <w:rsid w:val="00242249"/>
    <w:rsid w:val="002501BE"/>
    <w:rsid w:val="00254F05"/>
    <w:rsid w:val="00255C58"/>
    <w:rsid w:val="00257F73"/>
    <w:rsid w:val="00260C37"/>
    <w:rsid w:val="00262C44"/>
    <w:rsid w:val="00264627"/>
    <w:rsid w:val="0027234F"/>
    <w:rsid w:val="00272815"/>
    <w:rsid w:val="00272AF7"/>
    <w:rsid w:val="00273626"/>
    <w:rsid w:val="00273871"/>
    <w:rsid w:val="002748C9"/>
    <w:rsid w:val="00275941"/>
    <w:rsid w:val="002770E2"/>
    <w:rsid w:val="0028280C"/>
    <w:rsid w:val="002829D3"/>
    <w:rsid w:val="00285592"/>
    <w:rsid w:val="00286054"/>
    <w:rsid w:val="0028661B"/>
    <w:rsid w:val="002871B3"/>
    <w:rsid w:val="0029049A"/>
    <w:rsid w:val="0029585C"/>
    <w:rsid w:val="002960E6"/>
    <w:rsid w:val="00296777"/>
    <w:rsid w:val="002972C1"/>
    <w:rsid w:val="0029797E"/>
    <w:rsid w:val="00297CF6"/>
    <w:rsid w:val="002A4B1A"/>
    <w:rsid w:val="002A52A8"/>
    <w:rsid w:val="002B0915"/>
    <w:rsid w:val="002B1F5B"/>
    <w:rsid w:val="002B4D5E"/>
    <w:rsid w:val="002B6B1A"/>
    <w:rsid w:val="002C0ECA"/>
    <w:rsid w:val="002C1391"/>
    <w:rsid w:val="002C144A"/>
    <w:rsid w:val="002C4831"/>
    <w:rsid w:val="002C62BF"/>
    <w:rsid w:val="002C6A0E"/>
    <w:rsid w:val="002C71EE"/>
    <w:rsid w:val="002D212A"/>
    <w:rsid w:val="002D67DA"/>
    <w:rsid w:val="002D72C8"/>
    <w:rsid w:val="002D7996"/>
    <w:rsid w:val="002D7B21"/>
    <w:rsid w:val="002D7D7F"/>
    <w:rsid w:val="002E6A28"/>
    <w:rsid w:val="002E7D0A"/>
    <w:rsid w:val="002F1190"/>
    <w:rsid w:val="002F26EC"/>
    <w:rsid w:val="002F2874"/>
    <w:rsid w:val="002F293C"/>
    <w:rsid w:val="002F3AD9"/>
    <w:rsid w:val="002F4216"/>
    <w:rsid w:val="002F424F"/>
    <w:rsid w:val="002F6835"/>
    <w:rsid w:val="002F727D"/>
    <w:rsid w:val="002F7A97"/>
    <w:rsid w:val="00300404"/>
    <w:rsid w:val="00300862"/>
    <w:rsid w:val="003015AE"/>
    <w:rsid w:val="00301C9C"/>
    <w:rsid w:val="003028D3"/>
    <w:rsid w:val="0030408A"/>
    <w:rsid w:val="00304AE1"/>
    <w:rsid w:val="00306FEA"/>
    <w:rsid w:val="00307255"/>
    <w:rsid w:val="0031149B"/>
    <w:rsid w:val="00311CCD"/>
    <w:rsid w:val="003120AB"/>
    <w:rsid w:val="00312759"/>
    <w:rsid w:val="00312A77"/>
    <w:rsid w:val="00312D0F"/>
    <w:rsid w:val="00314DCF"/>
    <w:rsid w:val="003178D9"/>
    <w:rsid w:val="0032183F"/>
    <w:rsid w:val="00322A0D"/>
    <w:rsid w:val="00325585"/>
    <w:rsid w:val="00325F0C"/>
    <w:rsid w:val="00326279"/>
    <w:rsid w:val="003309AE"/>
    <w:rsid w:val="00332C26"/>
    <w:rsid w:val="00332FAA"/>
    <w:rsid w:val="00333ECC"/>
    <w:rsid w:val="003343F9"/>
    <w:rsid w:val="00337338"/>
    <w:rsid w:val="00337569"/>
    <w:rsid w:val="00337F9A"/>
    <w:rsid w:val="0034050D"/>
    <w:rsid w:val="00340B7F"/>
    <w:rsid w:val="00340E48"/>
    <w:rsid w:val="00342E42"/>
    <w:rsid w:val="0034354B"/>
    <w:rsid w:val="00344723"/>
    <w:rsid w:val="00346933"/>
    <w:rsid w:val="00350525"/>
    <w:rsid w:val="00350E30"/>
    <w:rsid w:val="00351A4C"/>
    <w:rsid w:val="00351B35"/>
    <w:rsid w:val="00352A6A"/>
    <w:rsid w:val="00352DC7"/>
    <w:rsid w:val="00353CA2"/>
    <w:rsid w:val="00355C42"/>
    <w:rsid w:val="00356E0B"/>
    <w:rsid w:val="00356F88"/>
    <w:rsid w:val="00364156"/>
    <w:rsid w:val="00364557"/>
    <w:rsid w:val="0036582E"/>
    <w:rsid w:val="003664F3"/>
    <w:rsid w:val="00370CBC"/>
    <w:rsid w:val="0037127E"/>
    <w:rsid w:val="00372B6E"/>
    <w:rsid w:val="00374148"/>
    <w:rsid w:val="0037627A"/>
    <w:rsid w:val="0037742A"/>
    <w:rsid w:val="00382899"/>
    <w:rsid w:val="003868DA"/>
    <w:rsid w:val="003877A6"/>
    <w:rsid w:val="00392FAF"/>
    <w:rsid w:val="00393542"/>
    <w:rsid w:val="00394790"/>
    <w:rsid w:val="003974CD"/>
    <w:rsid w:val="003A27C3"/>
    <w:rsid w:val="003A2813"/>
    <w:rsid w:val="003A38A5"/>
    <w:rsid w:val="003A3E4C"/>
    <w:rsid w:val="003A4414"/>
    <w:rsid w:val="003A4789"/>
    <w:rsid w:val="003A7DB7"/>
    <w:rsid w:val="003B1EBC"/>
    <w:rsid w:val="003B24E7"/>
    <w:rsid w:val="003B38F7"/>
    <w:rsid w:val="003B4A1E"/>
    <w:rsid w:val="003B5ACD"/>
    <w:rsid w:val="003B7524"/>
    <w:rsid w:val="003B78A7"/>
    <w:rsid w:val="003C45A9"/>
    <w:rsid w:val="003C4F15"/>
    <w:rsid w:val="003C5352"/>
    <w:rsid w:val="003C7B66"/>
    <w:rsid w:val="003C7FC1"/>
    <w:rsid w:val="003D0100"/>
    <w:rsid w:val="003D07F5"/>
    <w:rsid w:val="003D1A23"/>
    <w:rsid w:val="003D36AC"/>
    <w:rsid w:val="003D3F2B"/>
    <w:rsid w:val="003E0DF2"/>
    <w:rsid w:val="003E1454"/>
    <w:rsid w:val="003E2E52"/>
    <w:rsid w:val="003E4E90"/>
    <w:rsid w:val="003E63C5"/>
    <w:rsid w:val="003F1923"/>
    <w:rsid w:val="003F2564"/>
    <w:rsid w:val="003F381E"/>
    <w:rsid w:val="003F4BE5"/>
    <w:rsid w:val="003F526A"/>
    <w:rsid w:val="003F5392"/>
    <w:rsid w:val="003F55BF"/>
    <w:rsid w:val="003F6734"/>
    <w:rsid w:val="00401D6F"/>
    <w:rsid w:val="0040261F"/>
    <w:rsid w:val="00403354"/>
    <w:rsid w:val="0040541A"/>
    <w:rsid w:val="00406F86"/>
    <w:rsid w:val="004073C3"/>
    <w:rsid w:val="00416920"/>
    <w:rsid w:val="00421B53"/>
    <w:rsid w:val="004222FF"/>
    <w:rsid w:val="004231A1"/>
    <w:rsid w:val="00427157"/>
    <w:rsid w:val="004306B2"/>
    <w:rsid w:val="004322FF"/>
    <w:rsid w:val="0043427B"/>
    <w:rsid w:val="00436666"/>
    <w:rsid w:val="00436712"/>
    <w:rsid w:val="00436742"/>
    <w:rsid w:val="004406DF"/>
    <w:rsid w:val="0044241D"/>
    <w:rsid w:val="00442F72"/>
    <w:rsid w:val="00443BC4"/>
    <w:rsid w:val="00452627"/>
    <w:rsid w:val="00452E18"/>
    <w:rsid w:val="0045604D"/>
    <w:rsid w:val="00457CCC"/>
    <w:rsid w:val="00462DC4"/>
    <w:rsid w:val="004639A8"/>
    <w:rsid w:val="0046417A"/>
    <w:rsid w:val="00466D7D"/>
    <w:rsid w:val="00476AAB"/>
    <w:rsid w:val="004771D6"/>
    <w:rsid w:val="004812A4"/>
    <w:rsid w:val="004838B3"/>
    <w:rsid w:val="00486300"/>
    <w:rsid w:val="00486D8F"/>
    <w:rsid w:val="00494B2A"/>
    <w:rsid w:val="00496A9A"/>
    <w:rsid w:val="00496C52"/>
    <w:rsid w:val="004A2631"/>
    <w:rsid w:val="004A32F9"/>
    <w:rsid w:val="004A3D99"/>
    <w:rsid w:val="004A4A60"/>
    <w:rsid w:val="004A5C33"/>
    <w:rsid w:val="004B0957"/>
    <w:rsid w:val="004B275A"/>
    <w:rsid w:val="004B2A07"/>
    <w:rsid w:val="004B2C3E"/>
    <w:rsid w:val="004B310A"/>
    <w:rsid w:val="004B64FF"/>
    <w:rsid w:val="004B7901"/>
    <w:rsid w:val="004C10DC"/>
    <w:rsid w:val="004C1D67"/>
    <w:rsid w:val="004D19B1"/>
    <w:rsid w:val="004D1E4A"/>
    <w:rsid w:val="004D7085"/>
    <w:rsid w:val="004D71BE"/>
    <w:rsid w:val="004E0B82"/>
    <w:rsid w:val="004E1B78"/>
    <w:rsid w:val="004E2CA5"/>
    <w:rsid w:val="004F5D49"/>
    <w:rsid w:val="0050021A"/>
    <w:rsid w:val="00501160"/>
    <w:rsid w:val="005011D5"/>
    <w:rsid w:val="00502059"/>
    <w:rsid w:val="0050267B"/>
    <w:rsid w:val="00503B45"/>
    <w:rsid w:val="00504CC7"/>
    <w:rsid w:val="00512527"/>
    <w:rsid w:val="005129A6"/>
    <w:rsid w:val="00513742"/>
    <w:rsid w:val="00520B70"/>
    <w:rsid w:val="00522765"/>
    <w:rsid w:val="00523071"/>
    <w:rsid w:val="005245E7"/>
    <w:rsid w:val="00524933"/>
    <w:rsid w:val="00525132"/>
    <w:rsid w:val="005277A4"/>
    <w:rsid w:val="0053078B"/>
    <w:rsid w:val="0053205B"/>
    <w:rsid w:val="005339EF"/>
    <w:rsid w:val="00534833"/>
    <w:rsid w:val="005376B4"/>
    <w:rsid w:val="005404D7"/>
    <w:rsid w:val="0054335B"/>
    <w:rsid w:val="005437D0"/>
    <w:rsid w:val="00543C00"/>
    <w:rsid w:val="00546446"/>
    <w:rsid w:val="00546DCC"/>
    <w:rsid w:val="0054786D"/>
    <w:rsid w:val="0055141E"/>
    <w:rsid w:val="00552377"/>
    <w:rsid w:val="00554B58"/>
    <w:rsid w:val="00555C1A"/>
    <w:rsid w:val="00556A30"/>
    <w:rsid w:val="005615FD"/>
    <w:rsid w:val="00561BD1"/>
    <w:rsid w:val="00562F4B"/>
    <w:rsid w:val="005631B9"/>
    <w:rsid w:val="00565D96"/>
    <w:rsid w:val="00567955"/>
    <w:rsid w:val="005752F4"/>
    <w:rsid w:val="00575F16"/>
    <w:rsid w:val="00577B70"/>
    <w:rsid w:val="00584324"/>
    <w:rsid w:val="005867AF"/>
    <w:rsid w:val="00586A54"/>
    <w:rsid w:val="0058782C"/>
    <w:rsid w:val="005878E3"/>
    <w:rsid w:val="005907C7"/>
    <w:rsid w:val="0059324F"/>
    <w:rsid w:val="00593C8B"/>
    <w:rsid w:val="0059548F"/>
    <w:rsid w:val="005959F5"/>
    <w:rsid w:val="00595B81"/>
    <w:rsid w:val="00596AE7"/>
    <w:rsid w:val="00597750"/>
    <w:rsid w:val="005A003C"/>
    <w:rsid w:val="005A0BDE"/>
    <w:rsid w:val="005A1620"/>
    <w:rsid w:val="005A59AF"/>
    <w:rsid w:val="005A76D2"/>
    <w:rsid w:val="005A783B"/>
    <w:rsid w:val="005B07D0"/>
    <w:rsid w:val="005B191A"/>
    <w:rsid w:val="005B1F98"/>
    <w:rsid w:val="005B2D8B"/>
    <w:rsid w:val="005B342F"/>
    <w:rsid w:val="005B4A90"/>
    <w:rsid w:val="005B6673"/>
    <w:rsid w:val="005C4222"/>
    <w:rsid w:val="005C52E9"/>
    <w:rsid w:val="005D1861"/>
    <w:rsid w:val="005D716A"/>
    <w:rsid w:val="005E06DD"/>
    <w:rsid w:val="005E113B"/>
    <w:rsid w:val="005E24F6"/>
    <w:rsid w:val="005E2BBB"/>
    <w:rsid w:val="005E391F"/>
    <w:rsid w:val="005E4C35"/>
    <w:rsid w:val="005E6E6F"/>
    <w:rsid w:val="005E79CB"/>
    <w:rsid w:val="005F0922"/>
    <w:rsid w:val="005F2A00"/>
    <w:rsid w:val="005F55BA"/>
    <w:rsid w:val="006042BC"/>
    <w:rsid w:val="00604AF5"/>
    <w:rsid w:val="00604CA8"/>
    <w:rsid w:val="00605DCB"/>
    <w:rsid w:val="006163F4"/>
    <w:rsid w:val="00617B98"/>
    <w:rsid w:val="00624DD4"/>
    <w:rsid w:val="0062635E"/>
    <w:rsid w:val="00631527"/>
    <w:rsid w:val="006315FF"/>
    <w:rsid w:val="00633B4E"/>
    <w:rsid w:val="00634280"/>
    <w:rsid w:val="00634436"/>
    <w:rsid w:val="00635AF4"/>
    <w:rsid w:val="00641AAF"/>
    <w:rsid w:val="0064301B"/>
    <w:rsid w:val="00643482"/>
    <w:rsid w:val="00647E6E"/>
    <w:rsid w:val="00653A6B"/>
    <w:rsid w:val="0065402E"/>
    <w:rsid w:val="00654E07"/>
    <w:rsid w:val="00655ED6"/>
    <w:rsid w:val="006653E5"/>
    <w:rsid w:val="006658EE"/>
    <w:rsid w:val="00670715"/>
    <w:rsid w:val="00670C5B"/>
    <w:rsid w:val="006753CD"/>
    <w:rsid w:val="0067746F"/>
    <w:rsid w:val="00677F36"/>
    <w:rsid w:val="00677FE2"/>
    <w:rsid w:val="006803C7"/>
    <w:rsid w:val="00680739"/>
    <w:rsid w:val="00680D2E"/>
    <w:rsid w:val="00684325"/>
    <w:rsid w:val="00684517"/>
    <w:rsid w:val="00685432"/>
    <w:rsid w:val="00686598"/>
    <w:rsid w:val="0068797A"/>
    <w:rsid w:val="00687C38"/>
    <w:rsid w:val="00687EC8"/>
    <w:rsid w:val="0069063C"/>
    <w:rsid w:val="006936B0"/>
    <w:rsid w:val="00694557"/>
    <w:rsid w:val="006A0FF9"/>
    <w:rsid w:val="006A1406"/>
    <w:rsid w:val="006A242A"/>
    <w:rsid w:val="006A322E"/>
    <w:rsid w:val="006A49D4"/>
    <w:rsid w:val="006A5A57"/>
    <w:rsid w:val="006A6B97"/>
    <w:rsid w:val="006B06A8"/>
    <w:rsid w:val="006B1717"/>
    <w:rsid w:val="006B4BDD"/>
    <w:rsid w:val="006B7F42"/>
    <w:rsid w:val="006C5E82"/>
    <w:rsid w:val="006C68D0"/>
    <w:rsid w:val="006C6F25"/>
    <w:rsid w:val="006D0FEE"/>
    <w:rsid w:val="006D1B05"/>
    <w:rsid w:val="006D2D46"/>
    <w:rsid w:val="006D45D1"/>
    <w:rsid w:val="006D5A16"/>
    <w:rsid w:val="006D694B"/>
    <w:rsid w:val="006D6A12"/>
    <w:rsid w:val="006D6EB6"/>
    <w:rsid w:val="006E0517"/>
    <w:rsid w:val="006E06C5"/>
    <w:rsid w:val="006E09C1"/>
    <w:rsid w:val="006E2A19"/>
    <w:rsid w:val="006E350B"/>
    <w:rsid w:val="006E632B"/>
    <w:rsid w:val="006E6A45"/>
    <w:rsid w:val="006E6F3D"/>
    <w:rsid w:val="006F0602"/>
    <w:rsid w:val="006F44DC"/>
    <w:rsid w:val="006F6B9C"/>
    <w:rsid w:val="006F6F56"/>
    <w:rsid w:val="006F772D"/>
    <w:rsid w:val="0070068C"/>
    <w:rsid w:val="007020CA"/>
    <w:rsid w:val="00703B79"/>
    <w:rsid w:val="00706499"/>
    <w:rsid w:val="00707F54"/>
    <w:rsid w:val="00713709"/>
    <w:rsid w:val="00714F2D"/>
    <w:rsid w:val="00717EE7"/>
    <w:rsid w:val="0072124B"/>
    <w:rsid w:val="0073191E"/>
    <w:rsid w:val="00733139"/>
    <w:rsid w:val="00733AB6"/>
    <w:rsid w:val="00734F0B"/>
    <w:rsid w:val="0073708D"/>
    <w:rsid w:val="00740CBC"/>
    <w:rsid w:val="007429E8"/>
    <w:rsid w:val="007437FA"/>
    <w:rsid w:val="007438C0"/>
    <w:rsid w:val="00744484"/>
    <w:rsid w:val="00745241"/>
    <w:rsid w:val="00746F2A"/>
    <w:rsid w:val="00747D4F"/>
    <w:rsid w:val="00751239"/>
    <w:rsid w:val="00752659"/>
    <w:rsid w:val="00754E82"/>
    <w:rsid w:val="007577ED"/>
    <w:rsid w:val="00762AE7"/>
    <w:rsid w:val="007633E5"/>
    <w:rsid w:val="00763E85"/>
    <w:rsid w:val="00766B74"/>
    <w:rsid w:val="00767862"/>
    <w:rsid w:val="00773E83"/>
    <w:rsid w:val="00774BF2"/>
    <w:rsid w:val="00774E6D"/>
    <w:rsid w:val="00775703"/>
    <w:rsid w:val="00776EDF"/>
    <w:rsid w:val="007808CA"/>
    <w:rsid w:val="0078186D"/>
    <w:rsid w:val="00782536"/>
    <w:rsid w:val="0078275F"/>
    <w:rsid w:val="00782881"/>
    <w:rsid w:val="00784036"/>
    <w:rsid w:val="00785227"/>
    <w:rsid w:val="00786568"/>
    <w:rsid w:val="00786B10"/>
    <w:rsid w:val="00790609"/>
    <w:rsid w:val="007913F1"/>
    <w:rsid w:val="00793005"/>
    <w:rsid w:val="007A0713"/>
    <w:rsid w:val="007A183B"/>
    <w:rsid w:val="007A3353"/>
    <w:rsid w:val="007A413B"/>
    <w:rsid w:val="007A55D1"/>
    <w:rsid w:val="007B31D7"/>
    <w:rsid w:val="007B3FBD"/>
    <w:rsid w:val="007B4F66"/>
    <w:rsid w:val="007C0966"/>
    <w:rsid w:val="007C1D60"/>
    <w:rsid w:val="007C203C"/>
    <w:rsid w:val="007C2407"/>
    <w:rsid w:val="007C44EA"/>
    <w:rsid w:val="007C4A0B"/>
    <w:rsid w:val="007C5424"/>
    <w:rsid w:val="007D0388"/>
    <w:rsid w:val="007D34BA"/>
    <w:rsid w:val="007D75B2"/>
    <w:rsid w:val="007E007E"/>
    <w:rsid w:val="007E0443"/>
    <w:rsid w:val="007E073B"/>
    <w:rsid w:val="007E1E23"/>
    <w:rsid w:val="007E3EE3"/>
    <w:rsid w:val="007F0DDE"/>
    <w:rsid w:val="007F28BC"/>
    <w:rsid w:val="007F297F"/>
    <w:rsid w:val="007F3971"/>
    <w:rsid w:val="00800EF6"/>
    <w:rsid w:val="0080614F"/>
    <w:rsid w:val="008073D6"/>
    <w:rsid w:val="008103C0"/>
    <w:rsid w:val="00810D72"/>
    <w:rsid w:val="008135D9"/>
    <w:rsid w:val="008145F6"/>
    <w:rsid w:val="00815044"/>
    <w:rsid w:val="00817555"/>
    <w:rsid w:val="0082039E"/>
    <w:rsid w:val="00822284"/>
    <w:rsid w:val="008223F5"/>
    <w:rsid w:val="00823EF5"/>
    <w:rsid w:val="008251C9"/>
    <w:rsid w:val="00825228"/>
    <w:rsid w:val="0082678B"/>
    <w:rsid w:val="00833427"/>
    <w:rsid w:val="00834859"/>
    <w:rsid w:val="00837F9F"/>
    <w:rsid w:val="00841D4E"/>
    <w:rsid w:val="00842B0F"/>
    <w:rsid w:val="008435E5"/>
    <w:rsid w:val="00843C98"/>
    <w:rsid w:val="008449FB"/>
    <w:rsid w:val="00845234"/>
    <w:rsid w:val="00846241"/>
    <w:rsid w:val="0085036D"/>
    <w:rsid w:val="00852792"/>
    <w:rsid w:val="0085393A"/>
    <w:rsid w:val="00854812"/>
    <w:rsid w:val="00856819"/>
    <w:rsid w:val="00856EA4"/>
    <w:rsid w:val="0086085F"/>
    <w:rsid w:val="0086192D"/>
    <w:rsid w:val="008637FD"/>
    <w:rsid w:val="00863A66"/>
    <w:rsid w:val="00864A3B"/>
    <w:rsid w:val="0087159F"/>
    <w:rsid w:val="00877D9C"/>
    <w:rsid w:val="00882264"/>
    <w:rsid w:val="00882965"/>
    <w:rsid w:val="00882D23"/>
    <w:rsid w:val="00885344"/>
    <w:rsid w:val="008855D0"/>
    <w:rsid w:val="00885AFF"/>
    <w:rsid w:val="00885BB2"/>
    <w:rsid w:val="00886C46"/>
    <w:rsid w:val="008876F5"/>
    <w:rsid w:val="00891058"/>
    <w:rsid w:val="00891571"/>
    <w:rsid w:val="0089280D"/>
    <w:rsid w:val="00894804"/>
    <w:rsid w:val="00896310"/>
    <w:rsid w:val="008973D9"/>
    <w:rsid w:val="00897584"/>
    <w:rsid w:val="008A2942"/>
    <w:rsid w:val="008A2FA3"/>
    <w:rsid w:val="008A38C3"/>
    <w:rsid w:val="008A3E85"/>
    <w:rsid w:val="008A434C"/>
    <w:rsid w:val="008A6FBD"/>
    <w:rsid w:val="008B06E5"/>
    <w:rsid w:val="008B3641"/>
    <w:rsid w:val="008B39E7"/>
    <w:rsid w:val="008B486A"/>
    <w:rsid w:val="008B4B35"/>
    <w:rsid w:val="008B60E7"/>
    <w:rsid w:val="008C3111"/>
    <w:rsid w:val="008C6A2D"/>
    <w:rsid w:val="008C7A08"/>
    <w:rsid w:val="008D73A4"/>
    <w:rsid w:val="008E214E"/>
    <w:rsid w:val="008E2B56"/>
    <w:rsid w:val="008E3D3D"/>
    <w:rsid w:val="008E5615"/>
    <w:rsid w:val="008F1A6E"/>
    <w:rsid w:val="008F5CC9"/>
    <w:rsid w:val="008F770D"/>
    <w:rsid w:val="009032F6"/>
    <w:rsid w:val="00904932"/>
    <w:rsid w:val="00906EE5"/>
    <w:rsid w:val="009072DF"/>
    <w:rsid w:val="009103ED"/>
    <w:rsid w:val="009123ED"/>
    <w:rsid w:val="00914575"/>
    <w:rsid w:val="00916108"/>
    <w:rsid w:val="00916561"/>
    <w:rsid w:val="0091661A"/>
    <w:rsid w:val="009176AD"/>
    <w:rsid w:val="0092339A"/>
    <w:rsid w:val="00927522"/>
    <w:rsid w:val="009305F9"/>
    <w:rsid w:val="00931E15"/>
    <w:rsid w:val="00936D9D"/>
    <w:rsid w:val="00941D4E"/>
    <w:rsid w:val="00942213"/>
    <w:rsid w:val="0094451D"/>
    <w:rsid w:val="009449E6"/>
    <w:rsid w:val="00945178"/>
    <w:rsid w:val="00945822"/>
    <w:rsid w:val="009466A8"/>
    <w:rsid w:val="00953857"/>
    <w:rsid w:val="0095476D"/>
    <w:rsid w:val="00955A4F"/>
    <w:rsid w:val="00957058"/>
    <w:rsid w:val="00960CD5"/>
    <w:rsid w:val="00961305"/>
    <w:rsid w:val="0096150C"/>
    <w:rsid w:val="00962345"/>
    <w:rsid w:val="00966E0A"/>
    <w:rsid w:val="0097028B"/>
    <w:rsid w:val="00970B75"/>
    <w:rsid w:val="00972265"/>
    <w:rsid w:val="00974422"/>
    <w:rsid w:val="00977475"/>
    <w:rsid w:val="009840F7"/>
    <w:rsid w:val="0098410B"/>
    <w:rsid w:val="00984A17"/>
    <w:rsid w:val="009876B6"/>
    <w:rsid w:val="00987C32"/>
    <w:rsid w:val="009903A9"/>
    <w:rsid w:val="009909A5"/>
    <w:rsid w:val="00991878"/>
    <w:rsid w:val="00997FA9"/>
    <w:rsid w:val="009A0FBE"/>
    <w:rsid w:val="009A10AD"/>
    <w:rsid w:val="009A3AF0"/>
    <w:rsid w:val="009A5660"/>
    <w:rsid w:val="009B17EC"/>
    <w:rsid w:val="009B3B28"/>
    <w:rsid w:val="009B3B4C"/>
    <w:rsid w:val="009B5EF0"/>
    <w:rsid w:val="009B6B0A"/>
    <w:rsid w:val="009B78B1"/>
    <w:rsid w:val="009C0718"/>
    <w:rsid w:val="009C1A3D"/>
    <w:rsid w:val="009C4428"/>
    <w:rsid w:val="009C490F"/>
    <w:rsid w:val="009C560F"/>
    <w:rsid w:val="009D24F2"/>
    <w:rsid w:val="009D4423"/>
    <w:rsid w:val="009D5572"/>
    <w:rsid w:val="009D5619"/>
    <w:rsid w:val="009D6D10"/>
    <w:rsid w:val="009E2559"/>
    <w:rsid w:val="009E398B"/>
    <w:rsid w:val="009E4285"/>
    <w:rsid w:val="009E51FA"/>
    <w:rsid w:val="009E63D4"/>
    <w:rsid w:val="009E703B"/>
    <w:rsid w:val="009E7648"/>
    <w:rsid w:val="009F0608"/>
    <w:rsid w:val="009F14B7"/>
    <w:rsid w:val="009F271B"/>
    <w:rsid w:val="009F2EA1"/>
    <w:rsid w:val="009F3B9A"/>
    <w:rsid w:val="009F5190"/>
    <w:rsid w:val="009F5BDB"/>
    <w:rsid w:val="009F76ED"/>
    <w:rsid w:val="009F7752"/>
    <w:rsid w:val="00A00160"/>
    <w:rsid w:val="00A013A0"/>
    <w:rsid w:val="00A04B4F"/>
    <w:rsid w:val="00A06DFB"/>
    <w:rsid w:val="00A10873"/>
    <w:rsid w:val="00A12DC4"/>
    <w:rsid w:val="00A13B56"/>
    <w:rsid w:val="00A21446"/>
    <w:rsid w:val="00A21E93"/>
    <w:rsid w:val="00A26669"/>
    <w:rsid w:val="00A27979"/>
    <w:rsid w:val="00A317BC"/>
    <w:rsid w:val="00A32B8D"/>
    <w:rsid w:val="00A37A8A"/>
    <w:rsid w:val="00A401EF"/>
    <w:rsid w:val="00A422C4"/>
    <w:rsid w:val="00A4273D"/>
    <w:rsid w:val="00A4354D"/>
    <w:rsid w:val="00A44581"/>
    <w:rsid w:val="00A4473E"/>
    <w:rsid w:val="00A4784A"/>
    <w:rsid w:val="00A47E06"/>
    <w:rsid w:val="00A50BA2"/>
    <w:rsid w:val="00A52408"/>
    <w:rsid w:val="00A56206"/>
    <w:rsid w:val="00A6040C"/>
    <w:rsid w:val="00A607C0"/>
    <w:rsid w:val="00A60B0D"/>
    <w:rsid w:val="00A62194"/>
    <w:rsid w:val="00A63804"/>
    <w:rsid w:val="00A63D51"/>
    <w:rsid w:val="00A66C69"/>
    <w:rsid w:val="00A67467"/>
    <w:rsid w:val="00A67B25"/>
    <w:rsid w:val="00A70030"/>
    <w:rsid w:val="00A704F1"/>
    <w:rsid w:val="00A721F9"/>
    <w:rsid w:val="00A72818"/>
    <w:rsid w:val="00A7501C"/>
    <w:rsid w:val="00A7506B"/>
    <w:rsid w:val="00A7533B"/>
    <w:rsid w:val="00A7570C"/>
    <w:rsid w:val="00A75CED"/>
    <w:rsid w:val="00A767BB"/>
    <w:rsid w:val="00A76925"/>
    <w:rsid w:val="00A76942"/>
    <w:rsid w:val="00A7782D"/>
    <w:rsid w:val="00A77E5B"/>
    <w:rsid w:val="00A80C97"/>
    <w:rsid w:val="00A815C7"/>
    <w:rsid w:val="00A8487A"/>
    <w:rsid w:val="00A84E8D"/>
    <w:rsid w:val="00A8742B"/>
    <w:rsid w:val="00A876BB"/>
    <w:rsid w:val="00A915CC"/>
    <w:rsid w:val="00A956B0"/>
    <w:rsid w:val="00A95FF0"/>
    <w:rsid w:val="00AB241F"/>
    <w:rsid w:val="00AB2460"/>
    <w:rsid w:val="00AB39B7"/>
    <w:rsid w:val="00AB44AC"/>
    <w:rsid w:val="00AB572B"/>
    <w:rsid w:val="00AC0BEA"/>
    <w:rsid w:val="00AC0C36"/>
    <w:rsid w:val="00AC13FE"/>
    <w:rsid w:val="00AC14A2"/>
    <w:rsid w:val="00AC2C91"/>
    <w:rsid w:val="00AC2E65"/>
    <w:rsid w:val="00AC5CEE"/>
    <w:rsid w:val="00AD11CC"/>
    <w:rsid w:val="00AE13FE"/>
    <w:rsid w:val="00AE2B35"/>
    <w:rsid w:val="00AE3235"/>
    <w:rsid w:val="00AE4D9F"/>
    <w:rsid w:val="00AE794D"/>
    <w:rsid w:val="00AF0477"/>
    <w:rsid w:val="00AF38D6"/>
    <w:rsid w:val="00AF399C"/>
    <w:rsid w:val="00AF7B16"/>
    <w:rsid w:val="00B02335"/>
    <w:rsid w:val="00B04A3B"/>
    <w:rsid w:val="00B0512C"/>
    <w:rsid w:val="00B052E9"/>
    <w:rsid w:val="00B10298"/>
    <w:rsid w:val="00B114FE"/>
    <w:rsid w:val="00B11B1D"/>
    <w:rsid w:val="00B12F1C"/>
    <w:rsid w:val="00B13292"/>
    <w:rsid w:val="00B13D97"/>
    <w:rsid w:val="00B13D99"/>
    <w:rsid w:val="00B14E26"/>
    <w:rsid w:val="00B16CD3"/>
    <w:rsid w:val="00B21232"/>
    <w:rsid w:val="00B229E1"/>
    <w:rsid w:val="00B23BE3"/>
    <w:rsid w:val="00B24541"/>
    <w:rsid w:val="00B24726"/>
    <w:rsid w:val="00B264F3"/>
    <w:rsid w:val="00B27EC8"/>
    <w:rsid w:val="00B31F30"/>
    <w:rsid w:val="00B3210B"/>
    <w:rsid w:val="00B35650"/>
    <w:rsid w:val="00B40652"/>
    <w:rsid w:val="00B4335B"/>
    <w:rsid w:val="00B43BBB"/>
    <w:rsid w:val="00B45830"/>
    <w:rsid w:val="00B500B3"/>
    <w:rsid w:val="00B5064D"/>
    <w:rsid w:val="00B5088B"/>
    <w:rsid w:val="00B50E51"/>
    <w:rsid w:val="00B53955"/>
    <w:rsid w:val="00B546FA"/>
    <w:rsid w:val="00B54C22"/>
    <w:rsid w:val="00B55547"/>
    <w:rsid w:val="00B57EBC"/>
    <w:rsid w:val="00B60C45"/>
    <w:rsid w:val="00B61818"/>
    <w:rsid w:val="00B630BF"/>
    <w:rsid w:val="00B66FA9"/>
    <w:rsid w:val="00B7195B"/>
    <w:rsid w:val="00B7211D"/>
    <w:rsid w:val="00B73753"/>
    <w:rsid w:val="00B758A4"/>
    <w:rsid w:val="00B75E7E"/>
    <w:rsid w:val="00B76AF3"/>
    <w:rsid w:val="00B82366"/>
    <w:rsid w:val="00B82EC7"/>
    <w:rsid w:val="00B82FE1"/>
    <w:rsid w:val="00B85DB6"/>
    <w:rsid w:val="00B872B7"/>
    <w:rsid w:val="00B876E0"/>
    <w:rsid w:val="00B90622"/>
    <w:rsid w:val="00B916B0"/>
    <w:rsid w:val="00B92114"/>
    <w:rsid w:val="00B958E4"/>
    <w:rsid w:val="00BA38D6"/>
    <w:rsid w:val="00BA40A2"/>
    <w:rsid w:val="00BA4C74"/>
    <w:rsid w:val="00BA5081"/>
    <w:rsid w:val="00BA5A61"/>
    <w:rsid w:val="00BA77E0"/>
    <w:rsid w:val="00BB2126"/>
    <w:rsid w:val="00BB3CD9"/>
    <w:rsid w:val="00BB41CF"/>
    <w:rsid w:val="00BB4913"/>
    <w:rsid w:val="00BB51D2"/>
    <w:rsid w:val="00BB5DE7"/>
    <w:rsid w:val="00BB77A9"/>
    <w:rsid w:val="00BC46A2"/>
    <w:rsid w:val="00BC56EF"/>
    <w:rsid w:val="00BC736E"/>
    <w:rsid w:val="00BD43FF"/>
    <w:rsid w:val="00BD56C5"/>
    <w:rsid w:val="00BD714E"/>
    <w:rsid w:val="00BE18D2"/>
    <w:rsid w:val="00BE265D"/>
    <w:rsid w:val="00BE2DC6"/>
    <w:rsid w:val="00BE542C"/>
    <w:rsid w:val="00BE5887"/>
    <w:rsid w:val="00BE67F2"/>
    <w:rsid w:val="00BE71CD"/>
    <w:rsid w:val="00BE7A98"/>
    <w:rsid w:val="00BF04F9"/>
    <w:rsid w:val="00BF1662"/>
    <w:rsid w:val="00BF4FAC"/>
    <w:rsid w:val="00BF780B"/>
    <w:rsid w:val="00C0296D"/>
    <w:rsid w:val="00C03021"/>
    <w:rsid w:val="00C051E5"/>
    <w:rsid w:val="00C06C5E"/>
    <w:rsid w:val="00C1442A"/>
    <w:rsid w:val="00C17081"/>
    <w:rsid w:val="00C178B0"/>
    <w:rsid w:val="00C20E8F"/>
    <w:rsid w:val="00C22358"/>
    <w:rsid w:val="00C242DA"/>
    <w:rsid w:val="00C2490E"/>
    <w:rsid w:val="00C26BF8"/>
    <w:rsid w:val="00C30288"/>
    <w:rsid w:val="00C32E44"/>
    <w:rsid w:val="00C331C1"/>
    <w:rsid w:val="00C33DFB"/>
    <w:rsid w:val="00C34D36"/>
    <w:rsid w:val="00C36E3F"/>
    <w:rsid w:val="00C37462"/>
    <w:rsid w:val="00C42E04"/>
    <w:rsid w:val="00C42F3B"/>
    <w:rsid w:val="00C444F4"/>
    <w:rsid w:val="00C47813"/>
    <w:rsid w:val="00C47D7C"/>
    <w:rsid w:val="00C50169"/>
    <w:rsid w:val="00C5035D"/>
    <w:rsid w:val="00C52A12"/>
    <w:rsid w:val="00C52D91"/>
    <w:rsid w:val="00C539DF"/>
    <w:rsid w:val="00C55B6C"/>
    <w:rsid w:val="00C560AD"/>
    <w:rsid w:val="00C56981"/>
    <w:rsid w:val="00C6034A"/>
    <w:rsid w:val="00C60591"/>
    <w:rsid w:val="00C62134"/>
    <w:rsid w:val="00C62C47"/>
    <w:rsid w:val="00C632D4"/>
    <w:rsid w:val="00C66406"/>
    <w:rsid w:val="00C66AAA"/>
    <w:rsid w:val="00C67A07"/>
    <w:rsid w:val="00C7010B"/>
    <w:rsid w:val="00C72FFE"/>
    <w:rsid w:val="00C732F1"/>
    <w:rsid w:val="00C746B3"/>
    <w:rsid w:val="00C76239"/>
    <w:rsid w:val="00C762F4"/>
    <w:rsid w:val="00C76529"/>
    <w:rsid w:val="00C80DC6"/>
    <w:rsid w:val="00C81E94"/>
    <w:rsid w:val="00C83A2A"/>
    <w:rsid w:val="00C840FF"/>
    <w:rsid w:val="00C8430E"/>
    <w:rsid w:val="00C8445B"/>
    <w:rsid w:val="00C85B11"/>
    <w:rsid w:val="00C90666"/>
    <w:rsid w:val="00C90720"/>
    <w:rsid w:val="00C90766"/>
    <w:rsid w:val="00C915BD"/>
    <w:rsid w:val="00C91CCF"/>
    <w:rsid w:val="00C9667B"/>
    <w:rsid w:val="00CA2141"/>
    <w:rsid w:val="00CA575F"/>
    <w:rsid w:val="00CA6E82"/>
    <w:rsid w:val="00CB0017"/>
    <w:rsid w:val="00CB035C"/>
    <w:rsid w:val="00CB0B2C"/>
    <w:rsid w:val="00CB21F2"/>
    <w:rsid w:val="00CB5409"/>
    <w:rsid w:val="00CC5BA0"/>
    <w:rsid w:val="00CC6137"/>
    <w:rsid w:val="00CC6447"/>
    <w:rsid w:val="00CD1D61"/>
    <w:rsid w:val="00CD51AE"/>
    <w:rsid w:val="00CD6223"/>
    <w:rsid w:val="00CD75CF"/>
    <w:rsid w:val="00CD7EEA"/>
    <w:rsid w:val="00CE240F"/>
    <w:rsid w:val="00CE271E"/>
    <w:rsid w:val="00CE4BD3"/>
    <w:rsid w:val="00CE5C06"/>
    <w:rsid w:val="00CE6FF1"/>
    <w:rsid w:val="00CE7BD1"/>
    <w:rsid w:val="00CF09F6"/>
    <w:rsid w:val="00CF1B0A"/>
    <w:rsid w:val="00CF4B6F"/>
    <w:rsid w:val="00CF6EBF"/>
    <w:rsid w:val="00D01FA5"/>
    <w:rsid w:val="00D03F73"/>
    <w:rsid w:val="00D04DC9"/>
    <w:rsid w:val="00D11B21"/>
    <w:rsid w:val="00D15AEC"/>
    <w:rsid w:val="00D15B65"/>
    <w:rsid w:val="00D16A31"/>
    <w:rsid w:val="00D17D5D"/>
    <w:rsid w:val="00D2330D"/>
    <w:rsid w:val="00D26B22"/>
    <w:rsid w:val="00D31A0A"/>
    <w:rsid w:val="00D32068"/>
    <w:rsid w:val="00D33A95"/>
    <w:rsid w:val="00D34E86"/>
    <w:rsid w:val="00D35B46"/>
    <w:rsid w:val="00D36209"/>
    <w:rsid w:val="00D36B04"/>
    <w:rsid w:val="00D3771B"/>
    <w:rsid w:val="00D426B4"/>
    <w:rsid w:val="00D436BD"/>
    <w:rsid w:val="00D4465E"/>
    <w:rsid w:val="00D44F34"/>
    <w:rsid w:val="00D45D74"/>
    <w:rsid w:val="00D5349B"/>
    <w:rsid w:val="00D54B20"/>
    <w:rsid w:val="00D554CF"/>
    <w:rsid w:val="00D6027E"/>
    <w:rsid w:val="00D61E25"/>
    <w:rsid w:val="00D61E54"/>
    <w:rsid w:val="00D62F58"/>
    <w:rsid w:val="00D6429F"/>
    <w:rsid w:val="00D65216"/>
    <w:rsid w:val="00D675FB"/>
    <w:rsid w:val="00D67F5D"/>
    <w:rsid w:val="00D72D45"/>
    <w:rsid w:val="00D73E1D"/>
    <w:rsid w:val="00D744C8"/>
    <w:rsid w:val="00D75BCD"/>
    <w:rsid w:val="00D7600D"/>
    <w:rsid w:val="00D768F6"/>
    <w:rsid w:val="00D80CB7"/>
    <w:rsid w:val="00D82BD0"/>
    <w:rsid w:val="00D83244"/>
    <w:rsid w:val="00D856F1"/>
    <w:rsid w:val="00D870F8"/>
    <w:rsid w:val="00D87B0C"/>
    <w:rsid w:val="00D91282"/>
    <w:rsid w:val="00D95A8C"/>
    <w:rsid w:val="00DA0519"/>
    <w:rsid w:val="00DA3AD8"/>
    <w:rsid w:val="00DB33B4"/>
    <w:rsid w:val="00DC0D06"/>
    <w:rsid w:val="00DC25FD"/>
    <w:rsid w:val="00DD0D8F"/>
    <w:rsid w:val="00DD56E9"/>
    <w:rsid w:val="00DD5B9E"/>
    <w:rsid w:val="00DD70FB"/>
    <w:rsid w:val="00DE0391"/>
    <w:rsid w:val="00DE08B1"/>
    <w:rsid w:val="00DE13D1"/>
    <w:rsid w:val="00DE3785"/>
    <w:rsid w:val="00DE5C1C"/>
    <w:rsid w:val="00DE7058"/>
    <w:rsid w:val="00DF0A11"/>
    <w:rsid w:val="00DF14AC"/>
    <w:rsid w:val="00DF44C4"/>
    <w:rsid w:val="00DF5C27"/>
    <w:rsid w:val="00DF660A"/>
    <w:rsid w:val="00DF7D9B"/>
    <w:rsid w:val="00E015D5"/>
    <w:rsid w:val="00E04DA1"/>
    <w:rsid w:val="00E101EE"/>
    <w:rsid w:val="00E11DF9"/>
    <w:rsid w:val="00E14830"/>
    <w:rsid w:val="00E14FA7"/>
    <w:rsid w:val="00E20FBD"/>
    <w:rsid w:val="00E219B4"/>
    <w:rsid w:val="00E23281"/>
    <w:rsid w:val="00E235CE"/>
    <w:rsid w:val="00E23F5B"/>
    <w:rsid w:val="00E26F5B"/>
    <w:rsid w:val="00E27415"/>
    <w:rsid w:val="00E27A63"/>
    <w:rsid w:val="00E3186F"/>
    <w:rsid w:val="00E324A2"/>
    <w:rsid w:val="00E3753F"/>
    <w:rsid w:val="00E41FEC"/>
    <w:rsid w:val="00E4354C"/>
    <w:rsid w:val="00E440FA"/>
    <w:rsid w:val="00E446B3"/>
    <w:rsid w:val="00E450B3"/>
    <w:rsid w:val="00E45E53"/>
    <w:rsid w:val="00E51902"/>
    <w:rsid w:val="00E51A6F"/>
    <w:rsid w:val="00E51DE1"/>
    <w:rsid w:val="00E55E48"/>
    <w:rsid w:val="00E616E0"/>
    <w:rsid w:val="00E61CFE"/>
    <w:rsid w:val="00E61F84"/>
    <w:rsid w:val="00E6222B"/>
    <w:rsid w:val="00E649B5"/>
    <w:rsid w:val="00E6548F"/>
    <w:rsid w:val="00E65F03"/>
    <w:rsid w:val="00E66234"/>
    <w:rsid w:val="00E71A55"/>
    <w:rsid w:val="00E72591"/>
    <w:rsid w:val="00E73099"/>
    <w:rsid w:val="00E74C71"/>
    <w:rsid w:val="00E7691F"/>
    <w:rsid w:val="00E82EE4"/>
    <w:rsid w:val="00E84D53"/>
    <w:rsid w:val="00E874A4"/>
    <w:rsid w:val="00E91C49"/>
    <w:rsid w:val="00E924DE"/>
    <w:rsid w:val="00E92972"/>
    <w:rsid w:val="00E977E7"/>
    <w:rsid w:val="00EA0D3C"/>
    <w:rsid w:val="00EA1091"/>
    <w:rsid w:val="00EA3EC7"/>
    <w:rsid w:val="00EA3ED5"/>
    <w:rsid w:val="00EA5C25"/>
    <w:rsid w:val="00EA60EF"/>
    <w:rsid w:val="00EA6516"/>
    <w:rsid w:val="00EB1EA1"/>
    <w:rsid w:val="00EB2AE0"/>
    <w:rsid w:val="00EB2FF7"/>
    <w:rsid w:val="00EB500F"/>
    <w:rsid w:val="00EB5023"/>
    <w:rsid w:val="00EB69AB"/>
    <w:rsid w:val="00EC3CCD"/>
    <w:rsid w:val="00EC4F9B"/>
    <w:rsid w:val="00EC5F00"/>
    <w:rsid w:val="00ED0657"/>
    <w:rsid w:val="00EE3374"/>
    <w:rsid w:val="00EE3C6E"/>
    <w:rsid w:val="00EE5731"/>
    <w:rsid w:val="00EE6D7F"/>
    <w:rsid w:val="00EE7118"/>
    <w:rsid w:val="00EF388C"/>
    <w:rsid w:val="00EF47AB"/>
    <w:rsid w:val="00EF5BDC"/>
    <w:rsid w:val="00EF5DCF"/>
    <w:rsid w:val="00EF6AA8"/>
    <w:rsid w:val="00F03282"/>
    <w:rsid w:val="00F03CF4"/>
    <w:rsid w:val="00F051D0"/>
    <w:rsid w:val="00F059CC"/>
    <w:rsid w:val="00F071BF"/>
    <w:rsid w:val="00F13247"/>
    <w:rsid w:val="00F16357"/>
    <w:rsid w:val="00F2030D"/>
    <w:rsid w:val="00F20E94"/>
    <w:rsid w:val="00F20E9D"/>
    <w:rsid w:val="00F21010"/>
    <w:rsid w:val="00F22987"/>
    <w:rsid w:val="00F23819"/>
    <w:rsid w:val="00F24A3D"/>
    <w:rsid w:val="00F26E91"/>
    <w:rsid w:val="00F27C48"/>
    <w:rsid w:val="00F326A8"/>
    <w:rsid w:val="00F346DB"/>
    <w:rsid w:val="00F350CD"/>
    <w:rsid w:val="00F35995"/>
    <w:rsid w:val="00F3793F"/>
    <w:rsid w:val="00F40360"/>
    <w:rsid w:val="00F409E4"/>
    <w:rsid w:val="00F43BE1"/>
    <w:rsid w:val="00F44001"/>
    <w:rsid w:val="00F4592E"/>
    <w:rsid w:val="00F4700B"/>
    <w:rsid w:val="00F50070"/>
    <w:rsid w:val="00F5084B"/>
    <w:rsid w:val="00F53BAA"/>
    <w:rsid w:val="00F550CA"/>
    <w:rsid w:val="00F5611D"/>
    <w:rsid w:val="00F56C5B"/>
    <w:rsid w:val="00F57421"/>
    <w:rsid w:val="00F61A89"/>
    <w:rsid w:val="00F621A0"/>
    <w:rsid w:val="00F6260B"/>
    <w:rsid w:val="00F634D1"/>
    <w:rsid w:val="00F6410B"/>
    <w:rsid w:val="00F649BA"/>
    <w:rsid w:val="00F651BC"/>
    <w:rsid w:val="00F673C7"/>
    <w:rsid w:val="00F7242C"/>
    <w:rsid w:val="00F728C5"/>
    <w:rsid w:val="00F7378E"/>
    <w:rsid w:val="00F739AC"/>
    <w:rsid w:val="00F809EF"/>
    <w:rsid w:val="00F80B59"/>
    <w:rsid w:val="00F81608"/>
    <w:rsid w:val="00F82E32"/>
    <w:rsid w:val="00F83A5F"/>
    <w:rsid w:val="00F84416"/>
    <w:rsid w:val="00F846A2"/>
    <w:rsid w:val="00F847B1"/>
    <w:rsid w:val="00F849A2"/>
    <w:rsid w:val="00F872D6"/>
    <w:rsid w:val="00F93D5F"/>
    <w:rsid w:val="00F94E69"/>
    <w:rsid w:val="00FA0004"/>
    <w:rsid w:val="00FA07EA"/>
    <w:rsid w:val="00FA1B90"/>
    <w:rsid w:val="00FA4456"/>
    <w:rsid w:val="00FA45A9"/>
    <w:rsid w:val="00FA6C84"/>
    <w:rsid w:val="00FA74F5"/>
    <w:rsid w:val="00FB14EE"/>
    <w:rsid w:val="00FB2E55"/>
    <w:rsid w:val="00FB3475"/>
    <w:rsid w:val="00FB48A2"/>
    <w:rsid w:val="00FB573B"/>
    <w:rsid w:val="00FB75CF"/>
    <w:rsid w:val="00FB7ED9"/>
    <w:rsid w:val="00FC1539"/>
    <w:rsid w:val="00FC472B"/>
    <w:rsid w:val="00FC5680"/>
    <w:rsid w:val="00FC5D1E"/>
    <w:rsid w:val="00FC6F59"/>
    <w:rsid w:val="00FD3BB1"/>
    <w:rsid w:val="00FD603A"/>
    <w:rsid w:val="00FE0598"/>
    <w:rsid w:val="00FE1206"/>
    <w:rsid w:val="00FE15B1"/>
    <w:rsid w:val="00FE2484"/>
    <w:rsid w:val="00FE2B3D"/>
    <w:rsid w:val="00FE329D"/>
    <w:rsid w:val="00FE4B9F"/>
    <w:rsid w:val="00FE5DC7"/>
    <w:rsid w:val="00FE7AF9"/>
    <w:rsid w:val="00FF0BF7"/>
    <w:rsid w:val="00FF3C41"/>
    <w:rsid w:val="00FF412C"/>
    <w:rsid w:val="00FF4678"/>
    <w:rsid w:val="00FF46CD"/>
    <w:rsid w:val="00FF51BE"/>
    <w:rsid w:val="00FF5DA3"/>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32D63144"/>
  <w15:docId w15:val="{B0854160-AABC-4DB4-A80D-7A879E34D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iPriority="99"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99" w:unhideWhenUsed="1"/>
    <w:lsdException w:name="Table Grid" w:locked="1" w:uiPriority="59"/>
    <w:lsdException w:name="Table Theme" w:locked="1"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Normal">
    <w:name w:val="Normal"/>
    <w:qFormat/>
    <w:rsid w:val="004B2C3E"/>
    <w:pPr>
      <w:jc w:val="both"/>
    </w:pPr>
    <w:rPr>
      <w:sz w:val="24"/>
      <w:szCs w:val="24"/>
    </w:rPr>
  </w:style>
  <w:style w:type="paragraph" w:styleId="Heading1">
    <w:name w:val="heading 1"/>
    <w:aliases w:val="h1,Heading U,H1,H11,Œ©o‚µ 1,?co??E 1,뙥,?c,?co?ƒÊ 1,?,Œ,Œ©,Titre Partie,Heading,título 1,DO NOT USE_h1,Œ...,Titre 1,?co?ƒÊ"/>
    <w:basedOn w:val="Normal"/>
    <w:next w:val="Normal"/>
    <w:link w:val="Heading1Char"/>
    <w:uiPriority w:val="9"/>
    <w:qFormat/>
    <w:rsid w:val="00F739AC"/>
    <w:pPr>
      <w:keepNext/>
      <w:numPr>
        <w:numId w:val="1"/>
      </w:numPr>
      <w:spacing w:before="240" w:after="60"/>
      <w:outlineLvl w:val="0"/>
    </w:pPr>
    <w:rPr>
      <w:rFonts w:ascii="Calibri" w:hAnsi="Calibri" w:cs="Calibri"/>
      <w:b/>
      <w:bCs/>
      <w:kern w:val="32"/>
      <w:sz w:val="32"/>
      <w:szCs w:val="32"/>
      <w:lang w:val="it-IT" w:eastAsia="zh-TW"/>
    </w:rPr>
  </w:style>
  <w:style w:type="paragraph" w:styleId="Heading2">
    <w:name w:val="heading 2"/>
    <w:aliases w:val="h2,H2,H21,Œ©o‚µ 2,?co??E 2,?2,?c1,?co?ƒÊ 2,Œ1,Œ2,Œ©1,Œ©2,Œ©_o‚µ 2,뙥2,2,Header 2,2nd level,DO NOT USE_h2,título 2,...,Titre 2"/>
    <w:basedOn w:val="Normal"/>
    <w:next w:val="Normal"/>
    <w:link w:val="Heading2Char"/>
    <w:uiPriority w:val="9"/>
    <w:qFormat/>
    <w:rsid w:val="00F739AC"/>
    <w:pPr>
      <w:keepNext/>
      <w:numPr>
        <w:ilvl w:val="1"/>
        <w:numId w:val="1"/>
      </w:numPr>
      <w:spacing w:before="240" w:after="60"/>
      <w:outlineLvl w:val="1"/>
    </w:pPr>
    <w:rPr>
      <w:rFonts w:ascii="Calibri" w:hAnsi="Calibri" w:cs="Calibri"/>
      <w:b/>
      <w:bCs/>
      <w:i/>
      <w:iCs/>
      <w:sz w:val="28"/>
      <w:szCs w:val="28"/>
      <w:lang w:val="it-IT" w:eastAsia="zh-TW"/>
    </w:rPr>
  </w:style>
  <w:style w:type="paragraph" w:styleId="Heading3">
    <w:name w:val="heading 3"/>
    <w:aliases w:val="h3,H3,H31,Org Heading 1,Titre 3"/>
    <w:basedOn w:val="Normal"/>
    <w:next w:val="Normal"/>
    <w:link w:val="Heading3Char"/>
    <w:uiPriority w:val="9"/>
    <w:qFormat/>
    <w:rsid w:val="00F739AC"/>
    <w:pPr>
      <w:keepNext/>
      <w:numPr>
        <w:ilvl w:val="2"/>
        <w:numId w:val="1"/>
      </w:numPr>
      <w:spacing w:before="240" w:after="60"/>
      <w:outlineLvl w:val="2"/>
    </w:pPr>
    <w:rPr>
      <w:rFonts w:ascii="Calibri" w:hAnsi="Calibri" w:cs="Calibri"/>
      <w:b/>
      <w:bCs/>
      <w:sz w:val="26"/>
      <w:szCs w:val="26"/>
      <w:lang w:val="it-IT" w:eastAsia="zh-TW"/>
    </w:rPr>
  </w:style>
  <w:style w:type="paragraph" w:styleId="Heading4">
    <w:name w:val="heading 4"/>
    <w:aliases w:val="h4,H4,H41,Org Heading 2,0.1.1.1 Titre 4 + Left:  0&quot;,First line:  0&quot;,0.1.1...,0.1.1.1 Titre 4,Titre 4"/>
    <w:basedOn w:val="Normal"/>
    <w:next w:val="Normal"/>
    <w:link w:val="Heading4Char"/>
    <w:uiPriority w:val="9"/>
    <w:qFormat/>
    <w:rsid w:val="00D31A0A"/>
    <w:pPr>
      <w:keepNext/>
      <w:numPr>
        <w:ilvl w:val="3"/>
        <w:numId w:val="1"/>
      </w:numPr>
      <w:spacing w:before="240" w:after="60"/>
      <w:outlineLvl w:val="3"/>
    </w:pPr>
    <w:rPr>
      <w:rFonts w:ascii="Cambria" w:hAnsi="Cambria" w:cs="Cambria"/>
      <w:b/>
      <w:bCs/>
      <w:i/>
      <w:iCs/>
      <w:szCs w:val="22"/>
      <w:lang w:val="it-IT" w:eastAsia="zh-TW"/>
    </w:rPr>
  </w:style>
  <w:style w:type="paragraph" w:styleId="Heading5">
    <w:name w:val="heading 5"/>
    <w:aliases w:val="h5,H5,H51,DO NOT USE_h5,Titre 5"/>
    <w:basedOn w:val="Normal"/>
    <w:next w:val="Normal"/>
    <w:link w:val="Heading5Char"/>
    <w:uiPriority w:val="9"/>
    <w:qFormat/>
    <w:rsid w:val="00F739AC"/>
    <w:pPr>
      <w:numPr>
        <w:ilvl w:val="4"/>
        <w:numId w:val="1"/>
      </w:numPr>
      <w:spacing w:before="240" w:after="60"/>
      <w:outlineLvl w:val="4"/>
    </w:pPr>
    <w:rPr>
      <w:rFonts w:ascii="Cambria" w:hAnsi="Cambria" w:cs="Cambria"/>
      <w:b/>
      <w:bCs/>
      <w:i/>
      <w:iCs/>
      <w:sz w:val="26"/>
      <w:szCs w:val="26"/>
      <w:lang w:val="it-IT" w:eastAsia="zh-TW"/>
    </w:rPr>
  </w:style>
  <w:style w:type="paragraph" w:styleId="Heading6">
    <w:name w:val="heading 6"/>
    <w:aliases w:val="h6,H6,H61,Titre 6"/>
    <w:basedOn w:val="Normal"/>
    <w:next w:val="Normal"/>
    <w:link w:val="Heading6Char"/>
    <w:uiPriority w:val="9"/>
    <w:qFormat/>
    <w:rsid w:val="00F739AC"/>
    <w:pPr>
      <w:numPr>
        <w:ilvl w:val="5"/>
        <w:numId w:val="1"/>
      </w:numPr>
      <w:spacing w:before="240" w:after="60"/>
      <w:outlineLvl w:val="5"/>
    </w:pPr>
    <w:rPr>
      <w:rFonts w:ascii="Cambria" w:hAnsi="Cambria" w:cs="Cambria"/>
      <w:b/>
      <w:bCs/>
      <w:sz w:val="22"/>
      <w:szCs w:val="22"/>
      <w:lang w:val="it-IT" w:eastAsia="zh-TW"/>
    </w:rPr>
  </w:style>
  <w:style w:type="paragraph" w:styleId="Heading7">
    <w:name w:val="heading 7"/>
    <w:basedOn w:val="Normal"/>
    <w:next w:val="Normal"/>
    <w:link w:val="Heading7Char"/>
    <w:uiPriority w:val="9"/>
    <w:qFormat/>
    <w:rsid w:val="00F739AC"/>
    <w:pPr>
      <w:numPr>
        <w:ilvl w:val="6"/>
        <w:numId w:val="1"/>
      </w:numPr>
      <w:spacing w:before="240" w:after="60"/>
      <w:outlineLvl w:val="6"/>
    </w:pPr>
    <w:rPr>
      <w:rFonts w:ascii="Cambria" w:hAnsi="Cambria" w:cs="Cambria"/>
      <w:lang w:val="it-IT" w:eastAsia="zh-TW"/>
    </w:rPr>
  </w:style>
  <w:style w:type="paragraph" w:styleId="Heading8">
    <w:name w:val="heading 8"/>
    <w:basedOn w:val="Normal"/>
    <w:next w:val="Normal"/>
    <w:link w:val="Heading8Char"/>
    <w:uiPriority w:val="9"/>
    <w:qFormat/>
    <w:rsid w:val="00F739AC"/>
    <w:pPr>
      <w:numPr>
        <w:ilvl w:val="7"/>
        <w:numId w:val="1"/>
      </w:numPr>
      <w:spacing w:before="240" w:after="60"/>
      <w:outlineLvl w:val="7"/>
    </w:pPr>
    <w:rPr>
      <w:rFonts w:ascii="Cambria" w:hAnsi="Cambria" w:cs="Cambria"/>
      <w:i/>
      <w:iCs/>
      <w:lang w:val="it-IT" w:eastAsia="zh-TW"/>
    </w:rPr>
  </w:style>
  <w:style w:type="paragraph" w:styleId="Heading9">
    <w:name w:val="heading 9"/>
    <w:basedOn w:val="Normal"/>
    <w:next w:val="Normal"/>
    <w:link w:val="Heading9Char"/>
    <w:uiPriority w:val="9"/>
    <w:qFormat/>
    <w:rsid w:val="00F739AC"/>
    <w:pPr>
      <w:numPr>
        <w:ilvl w:val="8"/>
        <w:numId w:val="1"/>
      </w:numPr>
      <w:spacing w:before="240" w:after="60"/>
      <w:outlineLvl w:val="8"/>
    </w:pPr>
    <w:rPr>
      <w:rFonts w:ascii="Calibri" w:hAnsi="Calibri" w:cs="Calibri"/>
      <w:sz w:val="22"/>
      <w:szCs w:val="22"/>
      <w:lang w:val="it-IT" w:eastAsia="zh-TW"/>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eading U Char,H1 Char,H11 Char,Œ©o‚µ 1 Char,?co??E 1 Char,뙥 Char,?c Char,?co?ƒÊ 1 Char,? Char,Œ Char,Œ© Char,Titre Partie Char,Heading Char,título 1 Char,DO NOT USE_h1 Char,Œ... Char,Titre 1 Char,?co?ƒÊ Char"/>
    <w:link w:val="Heading1"/>
    <w:uiPriority w:val="9"/>
    <w:locked/>
    <w:rsid w:val="00F739AC"/>
    <w:rPr>
      <w:rFonts w:ascii="Calibri" w:hAnsi="Calibri" w:cs="Calibri"/>
      <w:b/>
      <w:bCs/>
      <w:kern w:val="32"/>
      <w:sz w:val="32"/>
      <w:szCs w:val="32"/>
      <w:lang w:val="it-IT" w:eastAsia="zh-TW"/>
    </w:rPr>
  </w:style>
  <w:style w:type="character" w:customStyle="1" w:styleId="Heading2Char">
    <w:name w:val="Heading 2 Char"/>
    <w:aliases w:val="h2 Char,H2 Char,H21 Char,Œ©o‚µ 2 Char,?co??E 2 Char,?2 Char,?c1 Char,?co?ƒÊ 2 Char,Œ1 Char,Œ2 Char,Œ©1 Char,Œ©2 Char,Œ©_o‚µ 2 Char,뙥2 Char,2 Char,Header 2 Char,2nd level Char,DO NOT USE_h2 Char,título 2 Char,... Char,Titre 2 Char"/>
    <w:link w:val="Heading2"/>
    <w:uiPriority w:val="9"/>
    <w:locked/>
    <w:rsid w:val="00F739AC"/>
    <w:rPr>
      <w:rFonts w:ascii="Calibri" w:hAnsi="Calibri" w:cs="Calibri"/>
      <w:b/>
      <w:bCs/>
      <w:i/>
      <w:iCs/>
      <w:sz w:val="28"/>
      <w:szCs w:val="28"/>
      <w:lang w:val="it-IT" w:eastAsia="zh-TW"/>
    </w:rPr>
  </w:style>
  <w:style w:type="character" w:customStyle="1" w:styleId="Heading3Char">
    <w:name w:val="Heading 3 Char"/>
    <w:aliases w:val="h3 Char,H3 Char,H31 Char,Org Heading 1 Char,Titre 3 Char"/>
    <w:link w:val="Heading3"/>
    <w:uiPriority w:val="9"/>
    <w:locked/>
    <w:rsid w:val="00F739AC"/>
    <w:rPr>
      <w:rFonts w:ascii="Calibri" w:hAnsi="Calibri" w:cs="Calibri"/>
      <w:b/>
      <w:bCs/>
      <w:sz w:val="26"/>
      <w:szCs w:val="26"/>
      <w:lang w:val="it-IT" w:eastAsia="zh-TW"/>
    </w:rPr>
  </w:style>
  <w:style w:type="character" w:customStyle="1" w:styleId="Heading4Char">
    <w:name w:val="Heading 4 Char"/>
    <w:aliases w:val="h4 Char,H4 Char,H41 Char,Org Heading 2 Char,0.1.1.1 Titre 4 + Left:  0&quot; Char,First line:  0&quot; Char,0.1.1... Char,0.1.1.1 Titre 4 Char,Titre 4 Char"/>
    <w:link w:val="Heading4"/>
    <w:uiPriority w:val="9"/>
    <w:locked/>
    <w:rsid w:val="00D31A0A"/>
    <w:rPr>
      <w:rFonts w:ascii="Cambria" w:hAnsi="Cambria" w:cs="Cambria"/>
      <w:b/>
      <w:bCs/>
      <w:i/>
      <w:iCs/>
      <w:sz w:val="24"/>
      <w:szCs w:val="22"/>
      <w:lang w:val="it-IT" w:eastAsia="zh-TW"/>
    </w:rPr>
  </w:style>
  <w:style w:type="character" w:customStyle="1" w:styleId="Heading5Char">
    <w:name w:val="Heading 5 Char"/>
    <w:aliases w:val="h5 Char,H5 Char,H51 Char,DO NOT USE_h5 Char,Titre 5 Char"/>
    <w:link w:val="Heading5"/>
    <w:uiPriority w:val="9"/>
    <w:locked/>
    <w:rsid w:val="00F739AC"/>
    <w:rPr>
      <w:rFonts w:ascii="Cambria" w:hAnsi="Cambria" w:cs="Cambria"/>
      <w:b/>
      <w:bCs/>
      <w:i/>
      <w:iCs/>
      <w:sz w:val="26"/>
      <w:szCs w:val="26"/>
      <w:lang w:val="it-IT" w:eastAsia="zh-TW"/>
    </w:rPr>
  </w:style>
  <w:style w:type="character" w:customStyle="1" w:styleId="Heading6Char">
    <w:name w:val="Heading 6 Char"/>
    <w:aliases w:val="h6 Char,H6 Char,H61 Char,Titre 6 Char"/>
    <w:link w:val="Heading6"/>
    <w:uiPriority w:val="9"/>
    <w:locked/>
    <w:rsid w:val="00F739AC"/>
    <w:rPr>
      <w:rFonts w:ascii="Cambria" w:hAnsi="Cambria" w:cs="Cambria"/>
      <w:b/>
      <w:bCs/>
      <w:sz w:val="22"/>
      <w:szCs w:val="22"/>
      <w:lang w:val="it-IT" w:eastAsia="zh-TW"/>
    </w:rPr>
  </w:style>
  <w:style w:type="character" w:customStyle="1" w:styleId="Heading7Char">
    <w:name w:val="Heading 7 Char"/>
    <w:link w:val="Heading7"/>
    <w:uiPriority w:val="9"/>
    <w:locked/>
    <w:rsid w:val="00F739AC"/>
    <w:rPr>
      <w:rFonts w:ascii="Cambria" w:hAnsi="Cambria" w:cs="Cambria"/>
      <w:sz w:val="24"/>
      <w:szCs w:val="24"/>
      <w:lang w:val="it-IT" w:eastAsia="zh-TW"/>
    </w:rPr>
  </w:style>
  <w:style w:type="character" w:customStyle="1" w:styleId="Heading8Char">
    <w:name w:val="Heading 8 Char"/>
    <w:link w:val="Heading8"/>
    <w:uiPriority w:val="9"/>
    <w:locked/>
    <w:rsid w:val="00F739AC"/>
    <w:rPr>
      <w:rFonts w:ascii="Cambria" w:hAnsi="Cambria" w:cs="Cambria"/>
      <w:i/>
      <w:iCs/>
      <w:sz w:val="24"/>
      <w:szCs w:val="24"/>
      <w:lang w:val="it-IT" w:eastAsia="zh-TW"/>
    </w:rPr>
  </w:style>
  <w:style w:type="character" w:customStyle="1" w:styleId="Heading9Char">
    <w:name w:val="Heading 9 Char"/>
    <w:link w:val="Heading9"/>
    <w:uiPriority w:val="9"/>
    <w:locked/>
    <w:rsid w:val="00F739AC"/>
    <w:rPr>
      <w:rFonts w:ascii="Calibri" w:hAnsi="Calibri" w:cs="Calibri"/>
      <w:sz w:val="22"/>
      <w:szCs w:val="22"/>
      <w:lang w:val="it-IT" w:eastAsia="zh-TW"/>
    </w:rPr>
  </w:style>
  <w:style w:type="table" w:styleId="TableGrid">
    <w:name w:val="Table Grid"/>
    <w:basedOn w:val="TableNormal"/>
    <w:uiPriority w:val="59"/>
    <w:rsid w:val="00F739AC"/>
    <w:rPr>
      <w:lang w:val="it-IT"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337F9A"/>
    <w:rPr>
      <w:rFonts w:ascii="Tahoma" w:hAnsi="Tahoma" w:cs="Tahoma"/>
      <w:sz w:val="16"/>
      <w:szCs w:val="16"/>
      <w:lang w:val="it-IT" w:eastAsia="zh-TW"/>
    </w:rPr>
  </w:style>
  <w:style w:type="character" w:customStyle="1" w:styleId="BalloonTextChar">
    <w:name w:val="Balloon Text Char"/>
    <w:link w:val="BalloonText"/>
    <w:uiPriority w:val="99"/>
    <w:semiHidden/>
    <w:locked/>
    <w:rsid w:val="00337F9A"/>
    <w:rPr>
      <w:rFonts w:ascii="Tahoma" w:hAnsi="Tahoma" w:cs="Tahoma"/>
      <w:sz w:val="16"/>
      <w:szCs w:val="16"/>
    </w:rPr>
  </w:style>
  <w:style w:type="paragraph" w:styleId="Caption">
    <w:name w:val="caption"/>
    <w:basedOn w:val="Normal"/>
    <w:next w:val="Normal"/>
    <w:link w:val="CaptionChar"/>
    <w:qFormat/>
    <w:rsid w:val="00297CF6"/>
    <w:rPr>
      <w:b/>
      <w:bCs/>
      <w:sz w:val="20"/>
      <w:szCs w:val="20"/>
    </w:rPr>
  </w:style>
  <w:style w:type="paragraph" w:customStyle="1" w:styleId="MediumShading2-Accent61">
    <w:name w:val="Medium Shading 2 - Accent 61"/>
    <w:hidden/>
    <w:semiHidden/>
    <w:rsid w:val="00F051D0"/>
    <w:rPr>
      <w:sz w:val="24"/>
      <w:szCs w:val="24"/>
    </w:rPr>
  </w:style>
  <w:style w:type="character" w:customStyle="1" w:styleId="hp">
    <w:name w:val="hp"/>
    <w:rsid w:val="006D5A16"/>
  </w:style>
  <w:style w:type="character" w:styleId="CommentReference">
    <w:name w:val="annotation reference"/>
    <w:semiHidden/>
    <w:rsid w:val="00596AE7"/>
    <w:rPr>
      <w:rFonts w:cs="Times New Roman"/>
      <w:sz w:val="18"/>
      <w:szCs w:val="18"/>
    </w:rPr>
  </w:style>
  <w:style w:type="paragraph" w:styleId="CommentText">
    <w:name w:val="annotation text"/>
    <w:basedOn w:val="Normal"/>
    <w:link w:val="CommentTextChar"/>
    <w:semiHidden/>
    <w:rsid w:val="00596AE7"/>
    <w:rPr>
      <w:lang w:val="it-IT" w:eastAsia="zh-TW"/>
    </w:rPr>
  </w:style>
  <w:style w:type="character" w:customStyle="1" w:styleId="CommentTextChar">
    <w:name w:val="Comment Text Char"/>
    <w:link w:val="CommentText"/>
    <w:semiHidden/>
    <w:locked/>
    <w:rsid w:val="00596AE7"/>
    <w:rPr>
      <w:rFonts w:cs="Times New Roman"/>
      <w:sz w:val="24"/>
      <w:szCs w:val="24"/>
    </w:rPr>
  </w:style>
  <w:style w:type="paragraph" w:styleId="CommentSubject">
    <w:name w:val="annotation subject"/>
    <w:basedOn w:val="CommentText"/>
    <w:next w:val="CommentText"/>
    <w:link w:val="CommentSubjectChar"/>
    <w:semiHidden/>
    <w:rsid w:val="00596AE7"/>
    <w:rPr>
      <w:b/>
      <w:bCs/>
    </w:rPr>
  </w:style>
  <w:style w:type="character" w:customStyle="1" w:styleId="CommentSubjectChar">
    <w:name w:val="Comment Subject Char"/>
    <w:link w:val="CommentSubject"/>
    <w:semiHidden/>
    <w:locked/>
    <w:rsid w:val="00596AE7"/>
    <w:rPr>
      <w:rFonts w:cs="Times New Roman"/>
      <w:b/>
      <w:bCs/>
      <w:sz w:val="24"/>
      <w:szCs w:val="24"/>
    </w:rPr>
  </w:style>
  <w:style w:type="character" w:styleId="Hyperlink">
    <w:name w:val="Hyperlink"/>
    <w:rsid w:val="00E450B3"/>
    <w:rPr>
      <w:rFonts w:cs="Times New Roman"/>
      <w:color w:val="0000FF"/>
      <w:u w:val="single"/>
    </w:rPr>
  </w:style>
  <w:style w:type="paragraph" w:customStyle="1" w:styleId="ColorfulList-Accent11">
    <w:name w:val="Colorful List - Accent 11"/>
    <w:basedOn w:val="Normal"/>
    <w:qFormat/>
    <w:rsid w:val="0053078B"/>
    <w:pPr>
      <w:ind w:left="720"/>
    </w:pPr>
  </w:style>
  <w:style w:type="paragraph" w:styleId="FootnoteText">
    <w:name w:val="footnote text"/>
    <w:basedOn w:val="Normal"/>
    <w:link w:val="FootnoteTextChar"/>
    <w:semiHidden/>
    <w:rsid w:val="00264627"/>
    <w:pPr>
      <w:jc w:val="left"/>
    </w:pPr>
    <w:rPr>
      <w:rFonts w:eastAsia="PMingLiU"/>
      <w:sz w:val="20"/>
      <w:szCs w:val="20"/>
      <w:lang w:eastAsia="de-DE"/>
    </w:rPr>
  </w:style>
  <w:style w:type="character" w:customStyle="1" w:styleId="FootnoteTextChar">
    <w:name w:val="Footnote Text Char"/>
    <w:link w:val="FootnoteText"/>
    <w:semiHidden/>
    <w:locked/>
    <w:rsid w:val="00264627"/>
    <w:rPr>
      <w:rFonts w:eastAsia="PMingLiU" w:cs="Times New Roman"/>
      <w:lang w:eastAsia="de-DE"/>
    </w:rPr>
  </w:style>
  <w:style w:type="character" w:styleId="FootnoteReference">
    <w:name w:val="footnote reference"/>
    <w:semiHidden/>
    <w:rsid w:val="00264627"/>
    <w:rPr>
      <w:rFonts w:cs="Times New Roman"/>
      <w:vertAlign w:val="superscript"/>
    </w:rPr>
  </w:style>
  <w:style w:type="character" w:styleId="FollowedHyperlink">
    <w:name w:val="FollowedHyperlink"/>
    <w:locked/>
    <w:rsid w:val="0031149B"/>
    <w:rPr>
      <w:color w:val="800080"/>
      <w:u w:val="single"/>
    </w:rPr>
  </w:style>
  <w:style w:type="paragraph" w:customStyle="1" w:styleId="subheadingB">
    <w:name w:val="sub heading B"/>
    <w:basedOn w:val="Normal"/>
    <w:next w:val="Normal"/>
    <w:rsid w:val="00036339"/>
    <w:pPr>
      <w:keepNext/>
      <w:spacing w:before="60" w:after="60"/>
      <w:jc w:val="left"/>
    </w:pPr>
    <w:rPr>
      <w:rFonts w:eastAsia="BatangChe"/>
      <w:i/>
      <w:szCs w:val="20"/>
    </w:rPr>
  </w:style>
  <w:style w:type="paragraph" w:styleId="Bibliography">
    <w:name w:val="Bibliography"/>
    <w:basedOn w:val="Normal"/>
    <w:next w:val="Normal"/>
    <w:uiPriority w:val="37"/>
    <w:unhideWhenUsed/>
    <w:rsid w:val="00036339"/>
  </w:style>
  <w:style w:type="paragraph" w:styleId="HTMLPreformatted">
    <w:name w:val="HTML Preformatted"/>
    <w:basedOn w:val="Normal"/>
    <w:link w:val="HTMLPreformattedChar"/>
    <w:uiPriority w:val="99"/>
    <w:unhideWhenUsed/>
    <w:locked/>
    <w:rsid w:val="00543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5437D0"/>
    <w:rPr>
      <w:rFonts w:ascii="Courier New" w:eastAsia="Times New Roman" w:hAnsi="Courier New" w:cs="Courier New"/>
    </w:rPr>
  </w:style>
  <w:style w:type="paragraph" w:styleId="ListParagraph">
    <w:name w:val="List Paragraph"/>
    <w:basedOn w:val="Normal"/>
    <w:uiPriority w:val="34"/>
    <w:qFormat/>
    <w:rsid w:val="00784036"/>
    <w:pPr>
      <w:ind w:left="720"/>
      <w:contextualSpacing/>
    </w:pPr>
  </w:style>
  <w:style w:type="paragraph" w:styleId="BodyText">
    <w:name w:val="Body Text"/>
    <w:basedOn w:val="Normal"/>
    <w:link w:val="BodyTextChar"/>
    <w:locked/>
    <w:rsid w:val="009C560F"/>
    <w:pPr>
      <w:spacing w:after="120"/>
    </w:pPr>
    <w:rPr>
      <w:rFonts w:eastAsia="Batang"/>
      <w:szCs w:val="20"/>
    </w:rPr>
  </w:style>
  <w:style w:type="character" w:customStyle="1" w:styleId="BodyTextChar">
    <w:name w:val="Body Text Char"/>
    <w:basedOn w:val="DefaultParagraphFont"/>
    <w:link w:val="BodyText"/>
    <w:rsid w:val="009C560F"/>
    <w:rPr>
      <w:rFonts w:eastAsia="Batang"/>
      <w:sz w:val="24"/>
    </w:rPr>
  </w:style>
  <w:style w:type="paragraph" w:styleId="Footer">
    <w:name w:val="footer"/>
    <w:basedOn w:val="Normal"/>
    <w:link w:val="FooterChar"/>
    <w:locked/>
    <w:rsid w:val="009C560F"/>
    <w:pPr>
      <w:spacing w:line="-220" w:lineRule="auto"/>
    </w:pPr>
    <w:rPr>
      <w:rFonts w:ascii="Arial" w:eastAsia="Batang" w:hAnsi="Arial"/>
      <w:sz w:val="20"/>
      <w:szCs w:val="20"/>
      <w:lang w:val="en-GB"/>
    </w:rPr>
  </w:style>
  <w:style w:type="character" w:customStyle="1" w:styleId="FooterChar">
    <w:name w:val="Footer Char"/>
    <w:basedOn w:val="DefaultParagraphFont"/>
    <w:link w:val="Footer"/>
    <w:rsid w:val="009C560F"/>
    <w:rPr>
      <w:rFonts w:ascii="Arial" w:eastAsia="Batang" w:hAnsi="Arial"/>
      <w:lang w:val="en-GB"/>
    </w:rPr>
  </w:style>
  <w:style w:type="paragraph" w:styleId="BodyTextIndent2">
    <w:name w:val="Body Text Indent 2"/>
    <w:basedOn w:val="Normal"/>
    <w:link w:val="BodyTextIndent2Char"/>
    <w:locked/>
    <w:rsid w:val="009C560F"/>
    <w:pPr>
      <w:ind w:left="221"/>
    </w:pPr>
    <w:rPr>
      <w:rFonts w:eastAsia="Batang"/>
      <w:szCs w:val="20"/>
    </w:rPr>
  </w:style>
  <w:style w:type="character" w:customStyle="1" w:styleId="BodyTextIndent2Char">
    <w:name w:val="Body Text Indent 2 Char"/>
    <w:basedOn w:val="DefaultParagraphFont"/>
    <w:link w:val="BodyTextIndent2"/>
    <w:rsid w:val="009C560F"/>
    <w:rPr>
      <w:rFonts w:eastAsia="Batang"/>
      <w:sz w:val="24"/>
    </w:rPr>
  </w:style>
  <w:style w:type="paragraph" w:styleId="NormalWeb">
    <w:name w:val="Normal (Web)"/>
    <w:basedOn w:val="Normal"/>
    <w:uiPriority w:val="99"/>
    <w:semiHidden/>
    <w:unhideWhenUsed/>
    <w:locked/>
    <w:rsid w:val="007C203C"/>
    <w:pPr>
      <w:spacing w:before="100" w:beforeAutospacing="1" w:after="100" w:afterAutospacing="1"/>
      <w:jc w:val="left"/>
    </w:pPr>
    <w:rPr>
      <w:rFonts w:eastAsia="Times New Roman"/>
      <w:lang w:val="nl-NL" w:eastAsia="nl-NL"/>
    </w:rPr>
  </w:style>
  <w:style w:type="numbering" w:customStyle="1" w:styleId="WWOutlineListStyle">
    <w:name w:val="WW_OutlineListStyle"/>
    <w:basedOn w:val="NoList"/>
    <w:rsid w:val="00936D9D"/>
    <w:pPr>
      <w:numPr>
        <w:numId w:val="2"/>
      </w:numPr>
    </w:pPr>
  </w:style>
  <w:style w:type="paragraph" w:styleId="Revision">
    <w:name w:val="Revision"/>
    <w:hidden/>
    <w:uiPriority w:val="71"/>
    <w:semiHidden/>
    <w:rsid w:val="00180D6E"/>
    <w:rPr>
      <w:sz w:val="24"/>
      <w:szCs w:val="24"/>
    </w:rPr>
  </w:style>
  <w:style w:type="character" w:customStyle="1" w:styleId="CaptionChar">
    <w:name w:val="Caption Char"/>
    <w:link w:val="Caption"/>
    <w:locked/>
    <w:rsid w:val="006A0FF9"/>
    <w:rPr>
      <w:b/>
      <w:bCs/>
    </w:rPr>
  </w:style>
  <w:style w:type="paragraph" w:customStyle="1" w:styleId="a2">
    <w:name w:val="a2"/>
    <w:basedOn w:val="Heading2"/>
    <w:next w:val="Normal"/>
    <w:rsid w:val="00A422C4"/>
    <w:pPr>
      <w:numPr>
        <w:numId w:val="7"/>
      </w:numPr>
      <w:tabs>
        <w:tab w:val="left" w:pos="500"/>
        <w:tab w:val="left" w:pos="720"/>
      </w:tabs>
      <w:suppressAutoHyphens/>
      <w:spacing w:before="270" w:after="240" w:line="270" w:lineRule="exact"/>
      <w:jc w:val="left"/>
    </w:pPr>
    <w:rPr>
      <w:rFonts w:ascii="Arial" w:hAnsi="Arial" w:cs="Times New Roman"/>
      <w:i w:val="0"/>
      <w:iCs w:val="0"/>
      <w:sz w:val="24"/>
      <w:szCs w:val="24"/>
      <w:lang w:val="en-US" w:eastAsia="ja-JP"/>
    </w:rPr>
  </w:style>
  <w:style w:type="paragraph" w:customStyle="1" w:styleId="a3">
    <w:name w:val="a3"/>
    <w:basedOn w:val="Heading3"/>
    <w:next w:val="Normal"/>
    <w:rsid w:val="00A422C4"/>
    <w:pPr>
      <w:numPr>
        <w:numId w:val="7"/>
      </w:numPr>
      <w:tabs>
        <w:tab w:val="left" w:pos="640"/>
        <w:tab w:val="left" w:pos="880"/>
      </w:tabs>
      <w:suppressAutoHyphens/>
      <w:spacing w:before="360" w:after="120" w:line="250" w:lineRule="exact"/>
      <w:jc w:val="left"/>
    </w:pPr>
    <w:rPr>
      <w:rFonts w:ascii="Arial" w:hAnsi="Arial" w:cs="Times New Roman"/>
      <w:sz w:val="22"/>
      <w:szCs w:val="22"/>
      <w:lang w:val="en-US" w:eastAsia="ja-JP"/>
    </w:rPr>
  </w:style>
  <w:style w:type="paragraph" w:customStyle="1" w:styleId="a4">
    <w:name w:val="a4"/>
    <w:basedOn w:val="Heading4"/>
    <w:next w:val="Normal"/>
    <w:rsid w:val="00A422C4"/>
    <w:pPr>
      <w:numPr>
        <w:numId w:val="7"/>
      </w:numPr>
      <w:tabs>
        <w:tab w:val="left" w:pos="880"/>
      </w:tabs>
      <w:suppressAutoHyphens/>
      <w:spacing w:before="360" w:after="120" w:line="230" w:lineRule="exact"/>
      <w:jc w:val="left"/>
    </w:pPr>
    <w:rPr>
      <w:rFonts w:ascii="Arial" w:hAnsi="Arial" w:cs="Times New Roman"/>
      <w:i w:val="0"/>
      <w:iCs w:val="0"/>
      <w:sz w:val="20"/>
      <w:szCs w:val="20"/>
      <w:lang w:val="en-US" w:eastAsia="ja-JP"/>
    </w:rPr>
  </w:style>
  <w:style w:type="paragraph" w:customStyle="1" w:styleId="a5">
    <w:name w:val="a5"/>
    <w:basedOn w:val="Heading5"/>
    <w:next w:val="Normal"/>
    <w:rsid w:val="00A422C4"/>
    <w:pPr>
      <w:keepNext/>
      <w:numPr>
        <w:numId w:val="7"/>
      </w:numPr>
      <w:tabs>
        <w:tab w:val="left" w:pos="1140"/>
        <w:tab w:val="left" w:pos="1360"/>
      </w:tabs>
      <w:suppressAutoHyphens/>
      <w:spacing w:before="360" w:after="120" w:line="230" w:lineRule="exact"/>
      <w:jc w:val="left"/>
    </w:pPr>
    <w:rPr>
      <w:rFonts w:ascii="Arial" w:hAnsi="Arial" w:cs="Times New Roman"/>
      <w:i w:val="0"/>
      <w:iCs w:val="0"/>
      <w:sz w:val="20"/>
      <w:szCs w:val="20"/>
      <w:lang w:val="en-US" w:eastAsia="ja-JP"/>
    </w:rPr>
  </w:style>
  <w:style w:type="paragraph" w:customStyle="1" w:styleId="a6">
    <w:name w:val="a6"/>
    <w:basedOn w:val="Heading6"/>
    <w:next w:val="Normal"/>
    <w:rsid w:val="00A422C4"/>
    <w:pPr>
      <w:keepNext/>
      <w:numPr>
        <w:numId w:val="7"/>
      </w:numPr>
      <w:tabs>
        <w:tab w:val="left" w:pos="1140"/>
        <w:tab w:val="left" w:pos="1360"/>
      </w:tabs>
      <w:suppressAutoHyphens/>
      <w:spacing w:before="360" w:after="120" w:line="230" w:lineRule="exact"/>
      <w:jc w:val="left"/>
    </w:pPr>
    <w:rPr>
      <w:rFonts w:ascii="Arial" w:hAnsi="Arial" w:cs="Times New Roman"/>
      <w:sz w:val="20"/>
      <w:szCs w:val="20"/>
      <w:lang w:val="en-US" w:eastAsia="ja-JP"/>
    </w:rPr>
  </w:style>
  <w:style w:type="paragraph" w:customStyle="1" w:styleId="ANNEX">
    <w:name w:val="ANNEX"/>
    <w:basedOn w:val="Normal"/>
    <w:next w:val="Normal"/>
    <w:rsid w:val="00A422C4"/>
    <w:pPr>
      <w:keepNext/>
      <w:pageBreakBefore/>
      <w:numPr>
        <w:numId w:val="7"/>
      </w:numPr>
      <w:spacing w:after="760" w:line="310" w:lineRule="exact"/>
      <w:jc w:val="center"/>
      <w:outlineLvl w:val="0"/>
    </w:pPr>
    <w:rPr>
      <w:rFonts w:ascii="Arial" w:hAnsi="Arial" w:cs="Arial"/>
      <w:b/>
      <w:bCs/>
      <w:sz w:val="28"/>
      <w:szCs w:val="28"/>
      <w:lang w:eastAsia="ja-JP"/>
    </w:rPr>
  </w:style>
  <w:style w:type="paragraph" w:customStyle="1" w:styleId="Default">
    <w:name w:val="Default"/>
    <w:rsid w:val="00604AF5"/>
    <w:pPr>
      <w:widowControl w:val="0"/>
      <w:autoSpaceDE w:val="0"/>
      <w:autoSpaceDN w:val="0"/>
      <w:adjustRightInd w:val="0"/>
    </w:pPr>
    <w:rPr>
      <w:rFonts w:eastAsia="Batang"/>
      <w:color w:val="000000"/>
      <w:sz w:val="24"/>
      <w:szCs w:val="24"/>
      <w:lang w:eastAsia="ko-KR"/>
    </w:rPr>
  </w:style>
  <w:style w:type="table" w:styleId="PlainTable2">
    <w:name w:val="Plain Table 2"/>
    <w:basedOn w:val="TableNormal"/>
    <w:uiPriority w:val="42"/>
    <w:rsid w:val="00E924DE"/>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UnresolvedMention">
    <w:name w:val="Unresolved Mention"/>
    <w:basedOn w:val="DefaultParagraphFont"/>
    <w:rsid w:val="00FB48A2"/>
    <w:rPr>
      <w:color w:val="605E5C"/>
      <w:shd w:val="clear" w:color="auto" w:fill="E1DFDD"/>
    </w:rPr>
  </w:style>
  <w:style w:type="paragraph" w:styleId="Title">
    <w:name w:val="Title"/>
    <w:basedOn w:val="Normal"/>
    <w:link w:val="TitleChar"/>
    <w:uiPriority w:val="10"/>
    <w:qFormat/>
    <w:locked/>
    <w:rsid w:val="00846241"/>
    <w:pPr>
      <w:widowControl w:val="0"/>
      <w:autoSpaceDE w:val="0"/>
      <w:autoSpaceDN w:val="0"/>
      <w:spacing w:before="90" w:after="120"/>
      <w:ind w:left="1194"/>
    </w:pPr>
    <w:rPr>
      <w:rFonts w:eastAsia="Arial" w:cs="Arial"/>
      <w:b/>
      <w:bCs/>
      <w:sz w:val="29"/>
      <w:szCs w:val="29"/>
      <w:u w:val="single" w:color="000000"/>
    </w:rPr>
  </w:style>
  <w:style w:type="character" w:customStyle="1" w:styleId="TitleChar">
    <w:name w:val="Title Char"/>
    <w:basedOn w:val="DefaultParagraphFont"/>
    <w:link w:val="Title"/>
    <w:uiPriority w:val="10"/>
    <w:rsid w:val="00846241"/>
    <w:rPr>
      <w:rFonts w:eastAsia="Arial" w:cs="Arial"/>
      <w:b/>
      <w:bCs/>
      <w:sz w:val="29"/>
      <w:szCs w:val="29"/>
      <w:u w:val="single"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186648512">
      <w:bodyDiv w:val="1"/>
      <w:marLeft w:val="0"/>
      <w:marRight w:val="0"/>
      <w:marTop w:val="0"/>
      <w:marBottom w:val="0"/>
      <w:divBdr>
        <w:top w:val="none" w:sz="0" w:space="0" w:color="auto"/>
        <w:left w:val="none" w:sz="0" w:space="0" w:color="auto"/>
        <w:bottom w:val="none" w:sz="0" w:space="0" w:color="auto"/>
        <w:right w:val="none" w:sz="0" w:space="0" w:color="auto"/>
      </w:divBdr>
    </w:div>
    <w:div w:id="245195451">
      <w:bodyDiv w:val="1"/>
      <w:marLeft w:val="0"/>
      <w:marRight w:val="0"/>
      <w:marTop w:val="0"/>
      <w:marBottom w:val="0"/>
      <w:divBdr>
        <w:top w:val="none" w:sz="0" w:space="0" w:color="auto"/>
        <w:left w:val="none" w:sz="0" w:space="0" w:color="auto"/>
        <w:bottom w:val="none" w:sz="0" w:space="0" w:color="auto"/>
        <w:right w:val="none" w:sz="0" w:space="0" w:color="auto"/>
      </w:divBdr>
    </w:div>
    <w:div w:id="393507651">
      <w:bodyDiv w:val="1"/>
      <w:marLeft w:val="0"/>
      <w:marRight w:val="0"/>
      <w:marTop w:val="0"/>
      <w:marBottom w:val="0"/>
      <w:divBdr>
        <w:top w:val="none" w:sz="0" w:space="0" w:color="auto"/>
        <w:left w:val="none" w:sz="0" w:space="0" w:color="auto"/>
        <w:bottom w:val="none" w:sz="0" w:space="0" w:color="auto"/>
        <w:right w:val="none" w:sz="0" w:space="0" w:color="auto"/>
      </w:divBdr>
    </w:div>
    <w:div w:id="398284982">
      <w:bodyDiv w:val="1"/>
      <w:marLeft w:val="0"/>
      <w:marRight w:val="0"/>
      <w:marTop w:val="0"/>
      <w:marBottom w:val="0"/>
      <w:divBdr>
        <w:top w:val="none" w:sz="0" w:space="0" w:color="auto"/>
        <w:left w:val="none" w:sz="0" w:space="0" w:color="auto"/>
        <w:bottom w:val="none" w:sz="0" w:space="0" w:color="auto"/>
        <w:right w:val="none" w:sz="0" w:space="0" w:color="auto"/>
      </w:divBdr>
    </w:div>
    <w:div w:id="557088173">
      <w:bodyDiv w:val="1"/>
      <w:marLeft w:val="0"/>
      <w:marRight w:val="0"/>
      <w:marTop w:val="0"/>
      <w:marBottom w:val="0"/>
      <w:divBdr>
        <w:top w:val="none" w:sz="0" w:space="0" w:color="auto"/>
        <w:left w:val="none" w:sz="0" w:space="0" w:color="auto"/>
        <w:bottom w:val="none" w:sz="0" w:space="0" w:color="auto"/>
        <w:right w:val="none" w:sz="0" w:space="0" w:color="auto"/>
      </w:divBdr>
    </w:div>
    <w:div w:id="577447578">
      <w:bodyDiv w:val="1"/>
      <w:marLeft w:val="0"/>
      <w:marRight w:val="0"/>
      <w:marTop w:val="0"/>
      <w:marBottom w:val="0"/>
      <w:divBdr>
        <w:top w:val="none" w:sz="0" w:space="0" w:color="auto"/>
        <w:left w:val="none" w:sz="0" w:space="0" w:color="auto"/>
        <w:bottom w:val="none" w:sz="0" w:space="0" w:color="auto"/>
        <w:right w:val="none" w:sz="0" w:space="0" w:color="auto"/>
      </w:divBdr>
    </w:div>
    <w:div w:id="597064870">
      <w:bodyDiv w:val="1"/>
      <w:marLeft w:val="0"/>
      <w:marRight w:val="0"/>
      <w:marTop w:val="0"/>
      <w:marBottom w:val="0"/>
      <w:divBdr>
        <w:top w:val="none" w:sz="0" w:space="0" w:color="auto"/>
        <w:left w:val="none" w:sz="0" w:space="0" w:color="auto"/>
        <w:bottom w:val="none" w:sz="0" w:space="0" w:color="auto"/>
        <w:right w:val="none" w:sz="0" w:space="0" w:color="auto"/>
      </w:divBdr>
    </w:div>
    <w:div w:id="767119748">
      <w:bodyDiv w:val="1"/>
      <w:marLeft w:val="0"/>
      <w:marRight w:val="0"/>
      <w:marTop w:val="0"/>
      <w:marBottom w:val="0"/>
      <w:divBdr>
        <w:top w:val="none" w:sz="0" w:space="0" w:color="auto"/>
        <w:left w:val="none" w:sz="0" w:space="0" w:color="auto"/>
        <w:bottom w:val="none" w:sz="0" w:space="0" w:color="auto"/>
        <w:right w:val="none" w:sz="0" w:space="0" w:color="auto"/>
      </w:divBdr>
    </w:div>
    <w:div w:id="867139532">
      <w:bodyDiv w:val="1"/>
      <w:marLeft w:val="0"/>
      <w:marRight w:val="0"/>
      <w:marTop w:val="0"/>
      <w:marBottom w:val="0"/>
      <w:divBdr>
        <w:top w:val="none" w:sz="0" w:space="0" w:color="auto"/>
        <w:left w:val="none" w:sz="0" w:space="0" w:color="auto"/>
        <w:bottom w:val="none" w:sz="0" w:space="0" w:color="auto"/>
        <w:right w:val="none" w:sz="0" w:space="0" w:color="auto"/>
      </w:divBdr>
    </w:div>
    <w:div w:id="867566839">
      <w:bodyDiv w:val="1"/>
      <w:marLeft w:val="0"/>
      <w:marRight w:val="0"/>
      <w:marTop w:val="0"/>
      <w:marBottom w:val="0"/>
      <w:divBdr>
        <w:top w:val="none" w:sz="0" w:space="0" w:color="auto"/>
        <w:left w:val="none" w:sz="0" w:space="0" w:color="auto"/>
        <w:bottom w:val="none" w:sz="0" w:space="0" w:color="auto"/>
        <w:right w:val="none" w:sz="0" w:space="0" w:color="auto"/>
      </w:divBdr>
    </w:div>
    <w:div w:id="874582527">
      <w:bodyDiv w:val="1"/>
      <w:marLeft w:val="0"/>
      <w:marRight w:val="0"/>
      <w:marTop w:val="0"/>
      <w:marBottom w:val="0"/>
      <w:divBdr>
        <w:top w:val="none" w:sz="0" w:space="0" w:color="auto"/>
        <w:left w:val="none" w:sz="0" w:space="0" w:color="auto"/>
        <w:bottom w:val="none" w:sz="0" w:space="0" w:color="auto"/>
        <w:right w:val="none" w:sz="0" w:space="0" w:color="auto"/>
      </w:divBdr>
    </w:div>
    <w:div w:id="953487059">
      <w:bodyDiv w:val="1"/>
      <w:marLeft w:val="0"/>
      <w:marRight w:val="0"/>
      <w:marTop w:val="0"/>
      <w:marBottom w:val="0"/>
      <w:divBdr>
        <w:top w:val="none" w:sz="0" w:space="0" w:color="auto"/>
        <w:left w:val="none" w:sz="0" w:space="0" w:color="auto"/>
        <w:bottom w:val="none" w:sz="0" w:space="0" w:color="auto"/>
        <w:right w:val="none" w:sz="0" w:space="0" w:color="auto"/>
      </w:divBdr>
    </w:div>
    <w:div w:id="998340131">
      <w:bodyDiv w:val="1"/>
      <w:marLeft w:val="0"/>
      <w:marRight w:val="0"/>
      <w:marTop w:val="0"/>
      <w:marBottom w:val="0"/>
      <w:divBdr>
        <w:top w:val="none" w:sz="0" w:space="0" w:color="auto"/>
        <w:left w:val="none" w:sz="0" w:space="0" w:color="auto"/>
        <w:bottom w:val="none" w:sz="0" w:space="0" w:color="auto"/>
        <w:right w:val="none" w:sz="0" w:space="0" w:color="auto"/>
      </w:divBdr>
    </w:div>
    <w:div w:id="1016230956">
      <w:bodyDiv w:val="1"/>
      <w:marLeft w:val="0"/>
      <w:marRight w:val="0"/>
      <w:marTop w:val="0"/>
      <w:marBottom w:val="0"/>
      <w:divBdr>
        <w:top w:val="none" w:sz="0" w:space="0" w:color="auto"/>
        <w:left w:val="none" w:sz="0" w:space="0" w:color="auto"/>
        <w:bottom w:val="none" w:sz="0" w:space="0" w:color="auto"/>
        <w:right w:val="none" w:sz="0" w:space="0" w:color="auto"/>
      </w:divBdr>
    </w:div>
    <w:div w:id="1270355498">
      <w:bodyDiv w:val="1"/>
      <w:marLeft w:val="0"/>
      <w:marRight w:val="0"/>
      <w:marTop w:val="0"/>
      <w:marBottom w:val="0"/>
      <w:divBdr>
        <w:top w:val="none" w:sz="0" w:space="0" w:color="auto"/>
        <w:left w:val="none" w:sz="0" w:space="0" w:color="auto"/>
        <w:bottom w:val="none" w:sz="0" w:space="0" w:color="auto"/>
        <w:right w:val="none" w:sz="0" w:space="0" w:color="auto"/>
      </w:divBdr>
    </w:div>
    <w:div w:id="1340767144">
      <w:bodyDiv w:val="1"/>
      <w:marLeft w:val="0"/>
      <w:marRight w:val="0"/>
      <w:marTop w:val="0"/>
      <w:marBottom w:val="0"/>
      <w:divBdr>
        <w:top w:val="none" w:sz="0" w:space="0" w:color="auto"/>
        <w:left w:val="none" w:sz="0" w:space="0" w:color="auto"/>
        <w:bottom w:val="none" w:sz="0" w:space="0" w:color="auto"/>
        <w:right w:val="none" w:sz="0" w:space="0" w:color="auto"/>
      </w:divBdr>
    </w:div>
    <w:div w:id="1355767736">
      <w:bodyDiv w:val="1"/>
      <w:marLeft w:val="0"/>
      <w:marRight w:val="0"/>
      <w:marTop w:val="0"/>
      <w:marBottom w:val="0"/>
      <w:divBdr>
        <w:top w:val="none" w:sz="0" w:space="0" w:color="auto"/>
        <w:left w:val="none" w:sz="0" w:space="0" w:color="auto"/>
        <w:bottom w:val="none" w:sz="0" w:space="0" w:color="auto"/>
        <w:right w:val="none" w:sz="0" w:space="0" w:color="auto"/>
      </w:divBdr>
    </w:div>
    <w:div w:id="1455828658">
      <w:bodyDiv w:val="1"/>
      <w:marLeft w:val="0"/>
      <w:marRight w:val="0"/>
      <w:marTop w:val="0"/>
      <w:marBottom w:val="0"/>
      <w:divBdr>
        <w:top w:val="none" w:sz="0" w:space="0" w:color="auto"/>
        <w:left w:val="none" w:sz="0" w:space="0" w:color="auto"/>
        <w:bottom w:val="none" w:sz="0" w:space="0" w:color="auto"/>
        <w:right w:val="none" w:sz="0" w:space="0" w:color="auto"/>
      </w:divBdr>
    </w:div>
    <w:div w:id="1536236413">
      <w:bodyDiv w:val="1"/>
      <w:marLeft w:val="0"/>
      <w:marRight w:val="0"/>
      <w:marTop w:val="0"/>
      <w:marBottom w:val="0"/>
      <w:divBdr>
        <w:top w:val="none" w:sz="0" w:space="0" w:color="auto"/>
        <w:left w:val="none" w:sz="0" w:space="0" w:color="auto"/>
        <w:bottom w:val="none" w:sz="0" w:space="0" w:color="auto"/>
        <w:right w:val="none" w:sz="0" w:space="0" w:color="auto"/>
      </w:divBdr>
    </w:div>
    <w:div w:id="1584336764">
      <w:bodyDiv w:val="1"/>
      <w:marLeft w:val="0"/>
      <w:marRight w:val="0"/>
      <w:marTop w:val="0"/>
      <w:marBottom w:val="0"/>
      <w:divBdr>
        <w:top w:val="none" w:sz="0" w:space="0" w:color="auto"/>
        <w:left w:val="none" w:sz="0" w:space="0" w:color="auto"/>
        <w:bottom w:val="none" w:sz="0" w:space="0" w:color="auto"/>
        <w:right w:val="none" w:sz="0" w:space="0" w:color="auto"/>
      </w:divBdr>
    </w:div>
    <w:div w:id="1849245897">
      <w:bodyDiv w:val="1"/>
      <w:marLeft w:val="0"/>
      <w:marRight w:val="0"/>
      <w:marTop w:val="0"/>
      <w:marBottom w:val="0"/>
      <w:divBdr>
        <w:top w:val="none" w:sz="0" w:space="0" w:color="auto"/>
        <w:left w:val="none" w:sz="0" w:space="0" w:color="auto"/>
        <w:bottom w:val="none" w:sz="0" w:space="0" w:color="auto"/>
        <w:right w:val="none" w:sz="0" w:space="0" w:color="auto"/>
      </w:divBdr>
    </w:div>
    <w:div w:id="1915508084">
      <w:bodyDiv w:val="1"/>
      <w:marLeft w:val="0"/>
      <w:marRight w:val="0"/>
      <w:marTop w:val="0"/>
      <w:marBottom w:val="0"/>
      <w:divBdr>
        <w:top w:val="none" w:sz="0" w:space="0" w:color="auto"/>
        <w:left w:val="none" w:sz="0" w:space="0" w:color="auto"/>
        <w:bottom w:val="none" w:sz="0" w:space="0" w:color="auto"/>
        <w:right w:val="none" w:sz="0" w:space="0" w:color="auto"/>
      </w:divBdr>
    </w:div>
    <w:div w:id="1935624609">
      <w:bodyDiv w:val="1"/>
      <w:marLeft w:val="0"/>
      <w:marRight w:val="0"/>
      <w:marTop w:val="0"/>
      <w:marBottom w:val="0"/>
      <w:divBdr>
        <w:top w:val="none" w:sz="0" w:space="0" w:color="auto"/>
        <w:left w:val="none" w:sz="0" w:space="0" w:color="auto"/>
        <w:bottom w:val="none" w:sz="0" w:space="0" w:color="auto"/>
        <w:right w:val="none" w:sz="0" w:space="0" w:color="auto"/>
      </w:divBdr>
    </w:div>
    <w:div w:id="1946957792">
      <w:bodyDiv w:val="1"/>
      <w:marLeft w:val="0"/>
      <w:marRight w:val="0"/>
      <w:marTop w:val="0"/>
      <w:marBottom w:val="0"/>
      <w:divBdr>
        <w:top w:val="none" w:sz="0" w:space="0" w:color="auto"/>
        <w:left w:val="none" w:sz="0" w:space="0" w:color="auto"/>
        <w:bottom w:val="none" w:sz="0" w:space="0" w:color="auto"/>
        <w:right w:val="none" w:sz="0" w:space="0" w:color="auto"/>
      </w:divBdr>
    </w:div>
    <w:div w:id="2049332759">
      <w:bodyDiv w:val="1"/>
      <w:marLeft w:val="0"/>
      <w:marRight w:val="0"/>
      <w:marTop w:val="0"/>
      <w:marBottom w:val="0"/>
      <w:divBdr>
        <w:top w:val="none" w:sz="0" w:space="0" w:color="auto"/>
        <w:left w:val="none" w:sz="0" w:space="0" w:color="auto"/>
        <w:bottom w:val="none" w:sz="0" w:space="0" w:color="auto"/>
        <w:right w:val="none" w:sz="0" w:space="0" w:color="auto"/>
      </w:divBdr>
    </w:div>
    <w:div w:id="2080250222">
      <w:bodyDiv w:val="1"/>
      <w:marLeft w:val="0"/>
      <w:marRight w:val="0"/>
      <w:marTop w:val="0"/>
      <w:marBottom w:val="0"/>
      <w:divBdr>
        <w:top w:val="none" w:sz="0" w:space="0" w:color="auto"/>
        <w:left w:val="none" w:sz="0" w:space="0" w:color="auto"/>
        <w:bottom w:val="none" w:sz="0" w:space="0" w:color="auto"/>
        <w:right w:val="none" w:sz="0" w:space="0" w:color="auto"/>
      </w:divBdr>
    </w:div>
    <w:div w:id="20840595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mpegstandards.org/wp-content/uploads/mpeg_meetings/134_OnLine/w20293.zip" TargetMode="External"/><Relationship Id="rId4" Type="http://schemas.openxmlformats.org/officeDocument/2006/relationships/settings" Target="settings.xml"/><Relationship Id="rId9" Type="http://schemas.openxmlformats.org/officeDocument/2006/relationships/hyperlink" Target="https://sd.iso.org/documents/u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CSCitSeq.xsl.xsl" StyleName="ACS - Citation Sequence (italic)" Version="1">
  <b:Source>
    <b:Tag>Ost14</b:Tag>
    <b:SourceType>Report</b:SourceType>
    <b:Guid>{5A46105C-5A8F-48CF-9DAC-F0DD0239D78F}</b:Guid>
    <b:Author>
      <b:Author>
        <b:NameList>
          <b:Person>
            <b:Last>Osterman</b:Last>
            <b:First>Jorn</b:First>
          </b:Person>
        </b:NameList>
      </b:Author>
    </b:Author>
    <b:Title>MPEG-4 Requirements</b:Title>
    <b:Year>2014</b:Year>
    <b:Institution>MPEG</b:Institution>
    <b:City>Sapporo</b:City>
    <b:ThesisType>output document</b:ThesisType>
    <b:StandardNumber>w14662</b:StandardNumber>
    <b:RefOrder>1</b:RefOrder>
  </b:Source>
  <b:Source>
    <b:Tag>ADo14</b:Tag>
    <b:SourceType>JournalArticle</b:SourceType>
    <b:Guid>{C4ADB316-C3BE-463C-AB52-2FB2D17CC965}</b:Guid>
    <b:Author>
      <b:Author>
        <b:NameList>
          <b:Person>
            <b:Last>A. Doumanoglou</b:Last>
            <b:First>D.</b:First>
            <b:Middle>Alexiadis, D. Zarpalas, P. Daras</b:Middle>
          </b:Person>
        </b:NameList>
      </b:Author>
    </b:Author>
    <b:Title>Towards Real-Time and Efficient Compression of Human Time Varying Meshes</b:Title>
    <b:Year>2014</b:Year>
    <b:JournalName>IEEE Transactions on Circuits and Systems for Video Technology</b:JournalName>
    <b:Month>dec</b:Month>
    <b:Volume>24</b:Volume>
    <b:Issue>12</b:Issue>
    <b:RefOrder>2</b:RefOrder>
  </b:Source>
  <b:Source>
    <b:Tag>ADo</b:Tag>
    <b:SourceType>ConferenceProceedings</b:SourceType>
    <b:Guid>{52AC125B-7C2A-4C83-93A0-5C92335DF4BD}</b:Guid>
    <b:Author>
      <b:Author>
        <b:NameList>
          <b:Person>
            <b:Last>A. Doumanoglou</b:Last>
            <b:First>D.</b:First>
            <b:Middle>Alexiadis, S. Asteriadis, D. Zarpalas, P. Daras</b:Middle>
          </b:Person>
        </b:NameList>
      </b:Author>
    </b:Author>
    <b:Title>On human time-varying mesh compression exploiting activity-related characteristics</b:Title>
    <b:Year>2014</b:Year>
    <b:ConferenceName>IEEE ICASSP</b:ConferenceName>
    <b:City>Florence</b:City>
    <b:RefOrder>3</b:RefOrder>
  </b:Source>
</b:Sources>
</file>

<file path=customXml/itemProps1.xml><?xml version="1.0" encoding="utf-8"?>
<ds:datastoreItem xmlns:ds="http://schemas.openxmlformats.org/officeDocument/2006/customXml" ds:itemID="{8FF4A976-1980-9649-99EE-1838D0FEC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1083</Words>
  <Characters>6175</Characters>
  <Application>Microsoft Office Word</Application>
  <DocSecurity>0</DocSecurity>
  <Lines>51</Lines>
  <Paragraphs>14</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INTERNATIONAL ORGANISATION FOR STANDARDISATION</vt:lpstr>
      <vt:lpstr>INTERNATIONAL ORGANISATION FOR STANDARDISATION</vt:lpstr>
    </vt:vector>
  </TitlesOfParts>
  <Company>ITSCJ</Company>
  <LinksUpToDate>false</LinksUpToDate>
  <CharactersWithSpaces>7244</CharactersWithSpaces>
  <SharedDoc>false</SharedDoc>
  <HLinks>
    <vt:vector size="24" baseType="variant">
      <vt:variant>
        <vt:i4>589863</vt:i4>
      </vt:variant>
      <vt:variant>
        <vt:i4>113</vt:i4>
      </vt:variant>
      <vt:variant>
        <vt:i4>0</vt:i4>
      </vt:variant>
      <vt:variant>
        <vt:i4>5</vt:i4>
      </vt:variant>
      <vt:variant>
        <vt:lpwstr>mailto:vittorio@fub.it</vt:lpwstr>
      </vt:variant>
      <vt:variant>
        <vt:lpwstr/>
      </vt:variant>
      <vt:variant>
        <vt:i4>6750290</vt:i4>
      </vt:variant>
      <vt:variant>
        <vt:i4>110</vt:i4>
      </vt:variant>
      <vt:variant>
        <vt:i4>0</vt:i4>
      </vt:variant>
      <vt:variant>
        <vt:i4>5</vt:i4>
      </vt:variant>
      <vt:variant>
        <vt:lpwstr>mailto:garysull@microsoft.com</vt:lpwstr>
      </vt:variant>
      <vt:variant>
        <vt:lpwstr/>
      </vt:variant>
      <vt:variant>
        <vt:i4>7995483</vt:i4>
      </vt:variant>
      <vt:variant>
        <vt:i4>107</vt:i4>
      </vt:variant>
      <vt:variant>
        <vt:i4>0</vt:i4>
      </vt:variant>
      <vt:variant>
        <vt:i4>5</vt:i4>
      </vt:variant>
      <vt:variant>
        <vt:lpwstr>mailto:ohm@ient.rwth-aachen.de</vt:lpwstr>
      </vt:variant>
      <vt:variant>
        <vt:lpwstr/>
      </vt:variant>
      <vt:variant>
        <vt:i4>7602288</vt:i4>
      </vt:variant>
      <vt:variant>
        <vt:i4>53</vt:i4>
      </vt:variant>
      <vt:variant>
        <vt:i4>0</vt:i4>
      </vt:variant>
      <vt:variant>
        <vt:i4>5</vt:i4>
      </vt:variant>
      <vt:variant>
        <vt:lpwstr>ftp://hevc@ftp.tnt.uni-hannover.de/testsequences/FrExt-candidate-sequences/screen_content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ORGANISATION FOR STANDARDISATION</dc:title>
  <dc:creator>Rickard Sjöberg</dc:creator>
  <cp:lastModifiedBy>Curcio, Igor (Nokia - FI/Tampere)</cp:lastModifiedBy>
  <cp:revision>4</cp:revision>
  <cp:lastPrinted>2015-07-07T17:46:00Z</cp:lastPrinted>
  <dcterms:created xsi:type="dcterms:W3CDTF">2021-11-03T01:52:00Z</dcterms:created>
  <dcterms:modified xsi:type="dcterms:W3CDTF">2021-11-03T01:55:00Z</dcterms:modified>
</cp:coreProperties>
</file>