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A8EA00" w14:textId="5A6A7A77" w:rsidR="00E6293B" w:rsidRPr="00434A77" w:rsidRDefault="00E6293B" w:rsidP="00434A77">
      <w:pPr>
        <w:pStyle w:val="Title"/>
        <w:tabs>
          <w:tab w:val="left" w:pos="4589"/>
        </w:tabs>
        <w:spacing w:before="0"/>
        <w:contextualSpacing/>
        <w:jc w:val="right"/>
        <w:rPr>
          <w:rFonts w:ascii="Times New Roman" w:eastAsiaTheme="minorEastAsia" w:hAnsi="Times New Roman"/>
          <w:b/>
          <w:noProof w:val="0"/>
          <w:spacing w:val="-10"/>
          <w:w w:val="115"/>
          <w:kern w:val="28"/>
          <w:sz w:val="28"/>
          <w:szCs w:val="28"/>
          <w:u w:val="thick"/>
          <w:lang w:val="en-GB" w:eastAsia="zh-CN"/>
        </w:rPr>
      </w:pPr>
      <w:bookmarkStart w:id="0" w:name="OLE_LINK1"/>
      <w:bookmarkStart w:id="1" w:name="OLE_LINK2"/>
      <w:r w:rsidRPr="00434A77">
        <w:rPr>
          <w:rFonts w:ascii="Times New Roman" w:eastAsiaTheme="minorEastAsia" w:hAnsi="Times New Roman"/>
          <w:b/>
          <w:spacing w:val="-10"/>
          <w:w w:val="115"/>
          <w:kern w:val="28"/>
          <w:sz w:val="28"/>
          <w:szCs w:val="28"/>
          <w:u w:val="thick"/>
          <w:lang w:val="en-GB" w:eastAsia="zh-CN"/>
        </w:rPr>
        <w:drawing>
          <wp:anchor distT="0" distB="0" distL="114300" distR="114300" simplePos="0" relativeHeight="251660288" behindDoc="0" locked="0" layoutInCell="1" allowOverlap="1" wp14:anchorId="43B08535" wp14:editId="65F31AD1">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4A77">
        <w:rPr>
          <w:rFonts w:ascii="Times New Roman" w:eastAsiaTheme="minorEastAsia" w:hAnsi="Times New Roman"/>
          <w:b/>
          <w:noProof w:val="0"/>
          <w:spacing w:val="-10"/>
          <w:w w:val="115"/>
          <w:kern w:val="28"/>
          <w:sz w:val="28"/>
          <w:szCs w:val="28"/>
          <w:u w:val="thick"/>
          <w:lang w:val="en-GB" w:eastAsia="zh-CN"/>
        </w:rPr>
        <w:t xml:space="preserve">ISO/IEC JTC 1/SC 29/WG 03 </w:t>
      </w:r>
      <w:r w:rsidR="001B4311" w:rsidRPr="00434A77">
        <w:rPr>
          <w:rFonts w:ascii="Times New Roman" w:eastAsiaTheme="minorEastAsia" w:hAnsi="Times New Roman"/>
          <w:b/>
          <w:noProof w:val="0"/>
          <w:spacing w:val="-10"/>
          <w:w w:val="115"/>
          <w:kern w:val="28"/>
          <w:sz w:val="48"/>
          <w:szCs w:val="48"/>
          <w:u w:val="thick"/>
          <w:lang w:val="en-GB" w:eastAsia="zh-CN"/>
        </w:rPr>
        <w:t>N</w:t>
      </w:r>
      <w:r w:rsidR="001B4311" w:rsidRPr="00434A77">
        <w:rPr>
          <w:rFonts w:ascii="Times New Roman" w:eastAsiaTheme="minorEastAsia" w:hAnsi="Times New Roman"/>
          <w:b/>
          <w:noProof w:val="0"/>
          <w:spacing w:val="-10"/>
          <w:w w:val="115"/>
          <w:kern w:val="28"/>
          <w:sz w:val="48"/>
          <w:szCs w:val="48"/>
          <w:u w:val="thick"/>
          <w:lang w:val="en-GB" w:eastAsia="zh-CN"/>
        </w:rPr>
        <w:fldChar w:fldCharType="begin"/>
      </w:r>
      <w:r w:rsidR="001B4311" w:rsidRPr="00434A77">
        <w:rPr>
          <w:rFonts w:ascii="Times New Roman" w:eastAsiaTheme="minorEastAsia" w:hAnsi="Times New Roman"/>
          <w:b/>
          <w:noProof w:val="0"/>
          <w:spacing w:val="-10"/>
          <w:w w:val="115"/>
          <w:kern w:val="28"/>
          <w:sz w:val="48"/>
          <w:szCs w:val="48"/>
          <w:u w:val="thick"/>
          <w:lang w:val="en-GB" w:eastAsia="zh-CN"/>
        </w:rPr>
        <w:instrText xml:space="preserve"> DOCPROPERTY "WGNumber" \* MERGEFORMAT </w:instrText>
      </w:r>
      <w:r w:rsidR="001B4311" w:rsidRPr="00434A77">
        <w:rPr>
          <w:rFonts w:ascii="Times New Roman" w:eastAsiaTheme="minorEastAsia" w:hAnsi="Times New Roman"/>
          <w:b/>
          <w:noProof w:val="0"/>
          <w:spacing w:val="-10"/>
          <w:w w:val="115"/>
          <w:kern w:val="28"/>
          <w:sz w:val="48"/>
          <w:szCs w:val="48"/>
          <w:u w:val="thick"/>
          <w:lang w:val="en-GB" w:eastAsia="zh-CN"/>
        </w:rPr>
        <w:fldChar w:fldCharType="separate"/>
      </w:r>
      <w:r w:rsidR="001B4311" w:rsidRPr="00434A77">
        <w:rPr>
          <w:rFonts w:ascii="Times New Roman" w:eastAsiaTheme="minorEastAsia" w:hAnsi="Times New Roman"/>
          <w:b/>
          <w:noProof w:val="0"/>
          <w:spacing w:val="-10"/>
          <w:w w:val="115"/>
          <w:kern w:val="28"/>
          <w:sz w:val="48"/>
          <w:szCs w:val="48"/>
          <w:u w:val="thick"/>
          <w:lang w:val="en-GB" w:eastAsia="zh-CN"/>
        </w:rPr>
        <w:t>0</w:t>
      </w:r>
      <w:r w:rsidR="009D03FA">
        <w:rPr>
          <w:rFonts w:ascii="Times New Roman" w:eastAsiaTheme="minorEastAsia" w:hAnsi="Times New Roman"/>
          <w:b/>
          <w:noProof w:val="0"/>
          <w:spacing w:val="-10"/>
          <w:w w:val="115"/>
          <w:kern w:val="28"/>
          <w:sz w:val="48"/>
          <w:szCs w:val="48"/>
          <w:u w:val="thick"/>
          <w:lang w:val="en-GB" w:eastAsia="zh-CN"/>
        </w:rPr>
        <w:t>359</w:t>
      </w:r>
      <w:r w:rsidR="001B4311" w:rsidRPr="00434A77">
        <w:rPr>
          <w:rFonts w:ascii="Times New Roman" w:eastAsiaTheme="minorEastAsia" w:hAnsi="Times New Roman"/>
          <w:b/>
          <w:noProof w:val="0"/>
          <w:spacing w:val="-10"/>
          <w:w w:val="115"/>
          <w:kern w:val="28"/>
          <w:sz w:val="48"/>
          <w:szCs w:val="48"/>
          <w:u w:val="thick"/>
          <w:lang w:val="en-GB" w:eastAsia="zh-CN"/>
        </w:rPr>
        <w:fldChar w:fldCharType="end"/>
      </w:r>
    </w:p>
    <w:p w14:paraId="3325ECA0" w14:textId="77777777" w:rsidR="00E6293B" w:rsidRPr="00C955C7" w:rsidRDefault="00E6293B" w:rsidP="00E6293B">
      <w:pPr>
        <w:rPr>
          <w:b/>
          <w:sz w:val="20"/>
          <w:lang w:val="en-GB"/>
        </w:rPr>
      </w:pPr>
    </w:p>
    <w:p w14:paraId="50F37BCF" w14:textId="77777777" w:rsidR="00E6293B" w:rsidRPr="00C955C7" w:rsidRDefault="00E6293B" w:rsidP="00E6293B">
      <w:pPr>
        <w:rPr>
          <w:b/>
          <w:sz w:val="20"/>
          <w:lang w:val="en-GB"/>
        </w:rPr>
      </w:pPr>
    </w:p>
    <w:p w14:paraId="27E18B31" w14:textId="77777777" w:rsidR="00E6293B" w:rsidRPr="00C955C7" w:rsidRDefault="00E6293B" w:rsidP="00E6293B">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3A58B897" wp14:editId="78AE4B93">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8B897"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" filled="f" strokeweight=".27094mm">
                <v:textbox inset="0,0,0,0">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12A5AC39" w14:textId="77777777" w:rsidR="00E6293B" w:rsidRPr="006B1788"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Document</w:t>
      </w:r>
      <w:r w:rsidRPr="00C955C7">
        <w:rPr>
          <w:rFonts w:ascii="Times New Roman" w:hAnsi="Times New Roman"/>
          <w:b/>
          <w:snapToGrid w:val="0"/>
          <w:spacing w:val="14"/>
          <w:sz w:val="24"/>
          <w:szCs w:val="24"/>
          <w:lang w:val="en-GB"/>
        </w:rPr>
        <w:t xml:space="preserve"> </w:t>
      </w:r>
      <w:r w:rsidRPr="00C955C7">
        <w:rPr>
          <w:rFonts w:ascii="Times New Roman" w:hAnsi="Times New Roman"/>
          <w:b/>
          <w:snapToGrid w:val="0"/>
          <w:sz w:val="24"/>
          <w:szCs w:val="24"/>
          <w:lang w:val="en-GB"/>
        </w:rPr>
        <w:t>type:</w:t>
      </w:r>
      <w:r w:rsidRPr="00C955C7">
        <w:rPr>
          <w:rFonts w:ascii="Times New Roman" w:hAnsi="Times New Roman"/>
          <w:snapToGrid w:val="0"/>
          <w:sz w:val="24"/>
          <w:szCs w:val="24"/>
          <w:lang w:val="en-GB"/>
        </w:rPr>
        <w:tab/>
      </w:r>
      <w:r w:rsidRPr="006B1788">
        <w:rPr>
          <w:rFonts w:ascii="Times New Roman" w:hAnsi="Times New Roman"/>
          <w:snapToGrid w:val="0"/>
          <w:sz w:val="24"/>
          <w:szCs w:val="24"/>
          <w:lang w:val="en-GB"/>
        </w:rPr>
        <w:t>Output Document</w:t>
      </w:r>
    </w:p>
    <w:p w14:paraId="78CCBCE1" w14:textId="0F802333"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Title:</w:t>
      </w:r>
      <w:r w:rsidRPr="006B1788">
        <w:rPr>
          <w:snapToGrid w:val="0"/>
          <w:lang w:val="en-GB"/>
        </w:rPr>
        <w:tab/>
      </w:r>
      <w:r w:rsidRPr="006B1788">
        <w:rPr>
          <w:snapToGrid w:val="0"/>
          <w:lang w:val="en-GB"/>
        </w:rPr>
        <w:fldChar w:fldCharType="begin"/>
      </w:r>
      <w:r w:rsidRPr="006B1788">
        <w:rPr>
          <w:snapToGrid w:val="0"/>
          <w:lang w:val="en-GB"/>
        </w:rPr>
        <w:instrText xml:space="preserve"> TITLE  \* MERGEFORMAT </w:instrText>
      </w:r>
      <w:r w:rsidRPr="006B1788">
        <w:rPr>
          <w:snapToGrid w:val="0"/>
          <w:lang w:val="en-GB"/>
        </w:rPr>
        <w:fldChar w:fldCharType="separate"/>
      </w:r>
      <w:r w:rsidRPr="006B1788">
        <w:t xml:space="preserve"> Technologies under Consideration for OMAF  </w:t>
      </w:r>
      <w:r w:rsidRPr="006B1788">
        <w:rPr>
          <w:snapToGrid w:val="0"/>
          <w:lang w:val="en-GB"/>
        </w:rPr>
        <w:t xml:space="preserve"> </w:t>
      </w:r>
      <w:r w:rsidRPr="006B1788">
        <w:rPr>
          <w:snapToGrid w:val="0"/>
          <w:lang w:val="en-GB"/>
        </w:rPr>
        <w:fldChar w:fldCharType="end"/>
      </w:r>
    </w:p>
    <w:p w14:paraId="6176EA17" w14:textId="77777777"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Status:</w:t>
      </w:r>
      <w:r w:rsidRPr="006B1788">
        <w:rPr>
          <w:snapToGrid w:val="0"/>
          <w:lang w:val="en-GB"/>
        </w:rPr>
        <w:tab/>
        <w:t>Approved</w:t>
      </w:r>
    </w:p>
    <w:p w14:paraId="29FF52FE" w14:textId="63EF5A09"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6B1788">
        <w:rPr>
          <w:rFonts w:ascii="Times New Roman" w:hAnsi="Times New Roman"/>
          <w:b/>
          <w:snapToGrid w:val="0"/>
          <w:sz w:val="24"/>
          <w:szCs w:val="24"/>
          <w:lang w:val="en-GB"/>
        </w:rPr>
        <w:t>Date</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of</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document:</w:t>
      </w:r>
      <w:r w:rsidRPr="006B1788">
        <w:rPr>
          <w:rFonts w:ascii="Times New Roman" w:hAnsi="Times New Roman"/>
          <w:snapToGrid w:val="0"/>
          <w:sz w:val="24"/>
          <w:szCs w:val="24"/>
          <w:lang w:val="en-GB"/>
        </w:rPr>
        <w:tab/>
      </w:r>
      <w:r w:rsidRPr="006B1788">
        <w:rPr>
          <w:rFonts w:ascii="Times New Roman" w:hAnsi="Times New Roman"/>
          <w:snapToGrid w:val="0"/>
          <w:sz w:val="24"/>
          <w:szCs w:val="24"/>
          <w:lang w:val="en-GB"/>
        </w:rPr>
        <w:fldChar w:fldCharType="begin"/>
      </w:r>
      <w:r w:rsidRPr="006B1788">
        <w:rPr>
          <w:rFonts w:ascii="Times New Roman" w:hAnsi="Times New Roman"/>
          <w:snapToGrid w:val="0"/>
          <w:sz w:val="24"/>
          <w:szCs w:val="24"/>
          <w:lang w:val="en-GB"/>
        </w:rPr>
        <w:instrText xml:space="preserve"> SAVEDATE  \@ "yyyy-MM-dd" </w:instrText>
      </w:r>
      <w:r w:rsidRPr="006B1788">
        <w:rPr>
          <w:rFonts w:ascii="Times New Roman" w:hAnsi="Times New Roman"/>
          <w:snapToGrid w:val="0"/>
          <w:sz w:val="24"/>
          <w:szCs w:val="24"/>
          <w:lang w:val="en-GB"/>
        </w:rPr>
        <w:fldChar w:fldCharType="separate"/>
      </w:r>
      <w:r w:rsidR="009D03FA">
        <w:rPr>
          <w:rFonts w:ascii="Times New Roman" w:hAnsi="Times New Roman"/>
          <w:noProof/>
          <w:snapToGrid w:val="0"/>
          <w:sz w:val="24"/>
          <w:szCs w:val="24"/>
          <w:lang w:val="en-GB"/>
        </w:rPr>
        <w:t>2021-</w:t>
      </w:r>
      <w:r w:rsidR="00C766EC">
        <w:rPr>
          <w:rFonts w:ascii="Times New Roman" w:hAnsi="Times New Roman"/>
          <w:noProof/>
          <w:snapToGrid w:val="0"/>
          <w:sz w:val="24"/>
          <w:szCs w:val="24"/>
          <w:lang w:val="en-GB"/>
        </w:rPr>
        <w:t>10</w:t>
      </w:r>
      <w:r w:rsidR="009D03FA">
        <w:rPr>
          <w:rFonts w:ascii="Times New Roman" w:hAnsi="Times New Roman"/>
          <w:noProof/>
          <w:snapToGrid w:val="0"/>
          <w:sz w:val="24"/>
          <w:szCs w:val="24"/>
          <w:lang w:val="en-GB"/>
        </w:rPr>
        <w:t>-1</w:t>
      </w:r>
      <w:r w:rsidR="00C766EC">
        <w:rPr>
          <w:rFonts w:ascii="Times New Roman" w:hAnsi="Times New Roman"/>
          <w:noProof/>
          <w:snapToGrid w:val="0"/>
          <w:sz w:val="24"/>
          <w:szCs w:val="24"/>
          <w:lang w:val="en-GB"/>
        </w:rPr>
        <w:t>5</w:t>
      </w:r>
      <w:r w:rsidRPr="006B1788">
        <w:rPr>
          <w:rFonts w:ascii="Times New Roman" w:hAnsi="Times New Roman"/>
          <w:snapToGrid w:val="0"/>
          <w:sz w:val="24"/>
          <w:szCs w:val="24"/>
          <w:lang w:val="en-GB"/>
        </w:rPr>
        <w:fldChar w:fldCharType="end"/>
      </w:r>
    </w:p>
    <w:p w14:paraId="431F9D8F" w14:textId="77777777"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Source:</w:t>
      </w:r>
      <w:r w:rsidRPr="00C955C7">
        <w:rPr>
          <w:rFonts w:ascii="Times New Roman" w:hAnsi="Times New Roman"/>
          <w:snapToGrid w:val="0"/>
          <w:sz w:val="24"/>
          <w:szCs w:val="24"/>
          <w:lang w:val="en-GB"/>
        </w:rPr>
        <w:tab/>
        <w:t>ISO/IEC JTC 1/SC 29/WG 03</w:t>
      </w:r>
    </w:p>
    <w:p w14:paraId="2EEC5523" w14:textId="5F915364"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No.</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pages:</w:t>
      </w:r>
      <w:r w:rsidRPr="00C955C7">
        <w:rPr>
          <w:rFonts w:ascii="Times New Roman" w:hAnsi="Times New Roman"/>
          <w:snapToGrid w:val="0"/>
          <w:sz w:val="24"/>
          <w:szCs w:val="24"/>
          <w:lang w:val="en-GB"/>
        </w:rPr>
        <w:tab/>
      </w:r>
      <w:r w:rsidR="006B1788" w:rsidRPr="00565BBC">
        <w:rPr>
          <w:rFonts w:ascii="Times New Roman" w:hAnsi="Times New Roman"/>
          <w:snapToGrid w:val="0"/>
          <w:sz w:val="24"/>
          <w:szCs w:val="24"/>
          <w:lang w:val="en-GB"/>
        </w:rPr>
        <w:t>4</w:t>
      </w:r>
      <w:r w:rsidR="0036633E" w:rsidRPr="00565BBC">
        <w:rPr>
          <w:rFonts w:ascii="Times New Roman" w:hAnsi="Times New Roman"/>
          <w:snapToGrid w:val="0"/>
          <w:sz w:val="24"/>
          <w:szCs w:val="24"/>
          <w:lang w:val="en-GB"/>
        </w:rPr>
        <w:t>3</w:t>
      </w:r>
      <w:r w:rsidRPr="00C955C7">
        <w:rPr>
          <w:rFonts w:ascii="Times New Roman" w:hAnsi="Times New Roman"/>
          <w:snapToGrid w:val="0"/>
          <w:sz w:val="24"/>
          <w:szCs w:val="24"/>
          <w:lang w:val="en-GB"/>
        </w:rPr>
        <w:t xml:space="preserve"> (with cover</w:t>
      </w:r>
      <w:r w:rsidRPr="00C955C7">
        <w:rPr>
          <w:rFonts w:ascii="Times New Roman" w:hAnsi="Times New Roman"/>
          <w:snapToGrid w:val="0"/>
          <w:spacing w:val="-10"/>
          <w:sz w:val="24"/>
          <w:szCs w:val="24"/>
          <w:lang w:val="en-GB"/>
        </w:rPr>
        <w:t xml:space="preserve"> </w:t>
      </w:r>
      <w:r w:rsidRPr="00C955C7">
        <w:rPr>
          <w:rFonts w:ascii="Times New Roman" w:hAnsi="Times New Roman"/>
          <w:snapToGrid w:val="0"/>
          <w:sz w:val="24"/>
          <w:szCs w:val="24"/>
          <w:lang w:val="en-GB"/>
        </w:rPr>
        <w:t>page)</w:t>
      </w:r>
    </w:p>
    <w:p w14:paraId="3B8ADF8E" w14:textId="62146026"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Email</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Convenor:</w:t>
      </w:r>
      <w:r w:rsidRPr="00C955C7">
        <w:rPr>
          <w:rFonts w:ascii="Times New Roman" w:hAnsi="Times New Roman"/>
          <w:snapToGrid w:val="0"/>
          <w:sz w:val="24"/>
          <w:szCs w:val="24"/>
          <w:lang w:val="en-GB"/>
        </w:rPr>
        <w:tab/>
        <w:t>young.L@samsung.com</w:t>
      </w:r>
    </w:p>
    <w:p w14:paraId="59AF1B22" w14:textId="77777777" w:rsidR="00E6293B" w:rsidRPr="00C955C7" w:rsidRDefault="00E6293B" w:rsidP="00E6293B">
      <w:pPr>
        <w:tabs>
          <w:tab w:val="left" w:pos="3099"/>
        </w:tabs>
        <w:spacing w:before="240"/>
        <w:ind w:left="104"/>
        <w:rPr>
          <w:rFonts w:ascii="Times New Roman" w:hAnsi="Times New Roman"/>
          <w:snapToGrid w:val="0"/>
          <w:color w:val="0000EE"/>
          <w:sz w:val="24"/>
          <w:szCs w:val="24"/>
          <w:u w:color="0000EE"/>
          <w:lang w:val="en-GB"/>
        </w:rPr>
      </w:pPr>
      <w:r w:rsidRPr="00C955C7">
        <w:rPr>
          <w:rFonts w:ascii="Times New Roman" w:hAnsi="Times New Roman"/>
          <w:b/>
          <w:snapToGrid w:val="0"/>
          <w:sz w:val="24"/>
          <w:szCs w:val="24"/>
          <w:lang w:val="en-GB"/>
        </w:rPr>
        <w:t>Committee</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URL:</w:t>
      </w:r>
      <w:r w:rsidRPr="00C955C7">
        <w:rPr>
          <w:rFonts w:ascii="Times New Roman" w:hAnsi="Times New Roman"/>
          <w:snapToGrid w:val="0"/>
          <w:sz w:val="24"/>
          <w:szCs w:val="24"/>
          <w:lang w:val="en-GB"/>
        </w:rPr>
        <w:tab/>
      </w:r>
      <w:hyperlink r:id="rId9" w:history="1">
        <w:r w:rsidRPr="00C955C7">
          <w:rPr>
            <w:rStyle w:val="Hyperlink"/>
            <w:rFonts w:ascii="Times New Roman" w:hAnsi="Times New Roman"/>
            <w:snapToGrid w:val="0"/>
            <w:sz w:val="24"/>
            <w:szCs w:val="24"/>
            <w:lang w:val="en-GB"/>
          </w:rPr>
          <w:t>https://isotc.iso.org/livelink/livelink/open/jtc1sc29wg3</w:t>
        </w:r>
      </w:hyperlink>
    </w:p>
    <w:p w14:paraId="2DB0CB4F" w14:textId="77777777" w:rsidR="00E6293B" w:rsidRPr="00C955C7" w:rsidRDefault="00E6293B" w:rsidP="00E6293B">
      <w:pPr>
        <w:tabs>
          <w:tab w:val="left" w:pos="3099"/>
        </w:tabs>
        <w:ind w:left="104"/>
        <w:rPr>
          <w:color w:val="0000EE"/>
          <w:w w:val="120"/>
          <w:sz w:val="24"/>
          <w:u w:val="single" w:color="0000EE"/>
          <w:lang w:val="en-GB"/>
        </w:rPr>
      </w:pPr>
    </w:p>
    <w:p w14:paraId="72745503" w14:textId="77777777" w:rsidR="00E6293B" w:rsidRPr="00C955C7" w:rsidRDefault="00E6293B" w:rsidP="00E6293B">
      <w:pPr>
        <w:tabs>
          <w:tab w:val="left" w:pos="3099"/>
        </w:tabs>
        <w:ind w:left="104"/>
        <w:rPr>
          <w:color w:val="0000EE"/>
          <w:w w:val="120"/>
          <w:sz w:val="24"/>
          <w:u w:val="single" w:color="0000EE"/>
          <w:lang w:val="en-GB"/>
        </w:rPr>
        <w:sectPr w:rsidR="00E6293B" w:rsidRPr="00C955C7" w:rsidSect="00E6293B">
          <w:pgSz w:w="11900" w:h="16840"/>
          <w:pgMar w:top="540" w:right="980" w:bottom="280" w:left="1000" w:header="720" w:footer="720" w:gutter="0"/>
          <w:cols w:space="720"/>
        </w:sectPr>
      </w:pPr>
    </w:p>
    <w:p w14:paraId="73EE4095"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lastRenderedPageBreak/>
        <w:t>INTERNATIONAL ORGANIZATION FOR STANDARDIZATION</w:t>
      </w:r>
    </w:p>
    <w:p w14:paraId="163094EF"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ORGANISATION INTERNATIONALE DE NORMALISATION</w:t>
      </w:r>
    </w:p>
    <w:p w14:paraId="60CE5197"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ISO/IEC JTC 1/SC 29/WG 03 MPEG SYSTEMS</w:t>
      </w:r>
    </w:p>
    <w:p w14:paraId="661CF39B" w14:textId="3BE7C5AC" w:rsidR="00E6293B" w:rsidRPr="001731FF" w:rsidRDefault="00E6293B" w:rsidP="00E6293B">
      <w:pPr>
        <w:jc w:val="right"/>
        <w:rPr>
          <w:rFonts w:ascii="Times New Roman" w:eastAsia="SimSun" w:hAnsi="Times New Roman"/>
          <w:b/>
          <w:sz w:val="48"/>
          <w:szCs w:val="24"/>
          <w:lang w:val="en-GB" w:eastAsia="zh-CN"/>
        </w:rPr>
      </w:pPr>
      <w:r w:rsidRPr="001731FF">
        <w:rPr>
          <w:rFonts w:ascii="Times New Roman" w:eastAsia="SimSun" w:hAnsi="Times New Roman"/>
          <w:b/>
          <w:sz w:val="28"/>
          <w:szCs w:val="24"/>
          <w:lang w:val="en-GB" w:eastAsia="zh-CN"/>
        </w:rPr>
        <w:t xml:space="preserve">ISO/IEC JTC 1/SC 29/WG 03 </w:t>
      </w:r>
      <w:r w:rsidR="001B4311" w:rsidRPr="001731FF">
        <w:rPr>
          <w:rFonts w:ascii="Times New Roman" w:eastAsia="SimSun" w:hAnsi="Times New Roman"/>
          <w:b/>
          <w:sz w:val="48"/>
          <w:szCs w:val="24"/>
          <w:lang w:val="en-GB" w:eastAsia="zh-CN"/>
        </w:rPr>
        <w:t>N</w:t>
      </w:r>
      <w:r w:rsidR="001B4311" w:rsidRPr="001731FF">
        <w:rPr>
          <w:rFonts w:ascii="Times New Roman" w:eastAsia="SimSun" w:hAnsi="Times New Roman"/>
          <w:b/>
          <w:sz w:val="48"/>
          <w:szCs w:val="24"/>
          <w:lang w:val="en-GB" w:eastAsia="zh-CN"/>
        </w:rPr>
        <w:fldChar w:fldCharType="begin"/>
      </w:r>
      <w:r w:rsidR="001B4311" w:rsidRPr="001731FF">
        <w:rPr>
          <w:rFonts w:ascii="Times New Roman" w:eastAsia="SimSun" w:hAnsi="Times New Roman"/>
          <w:b/>
          <w:sz w:val="48"/>
          <w:szCs w:val="24"/>
          <w:lang w:val="en-GB" w:eastAsia="zh-CN"/>
        </w:rPr>
        <w:instrText xml:space="preserve"> DOCPROPERTY "WGNumber" \* MERGEFORMAT </w:instrText>
      </w:r>
      <w:r w:rsidR="001B4311" w:rsidRPr="001731FF">
        <w:rPr>
          <w:rFonts w:ascii="Times New Roman" w:eastAsia="SimSun" w:hAnsi="Times New Roman"/>
          <w:b/>
          <w:sz w:val="48"/>
          <w:szCs w:val="24"/>
          <w:lang w:val="en-GB" w:eastAsia="zh-CN"/>
        </w:rPr>
        <w:fldChar w:fldCharType="separate"/>
      </w:r>
      <w:r w:rsidR="001B4311" w:rsidRPr="001731FF">
        <w:rPr>
          <w:rFonts w:ascii="Times New Roman" w:eastAsia="SimSun" w:hAnsi="Times New Roman"/>
          <w:b/>
          <w:sz w:val="48"/>
          <w:szCs w:val="24"/>
          <w:lang w:val="en-GB" w:eastAsia="zh-CN"/>
        </w:rPr>
        <w:t>0</w:t>
      </w:r>
      <w:r w:rsidR="009D03FA">
        <w:rPr>
          <w:rFonts w:ascii="Times New Roman" w:eastAsia="SimSun" w:hAnsi="Times New Roman"/>
          <w:b/>
          <w:sz w:val="48"/>
          <w:szCs w:val="24"/>
          <w:lang w:val="en-GB" w:eastAsia="zh-CN"/>
        </w:rPr>
        <w:t>359</w:t>
      </w:r>
      <w:r w:rsidR="001B4311" w:rsidRPr="001731FF">
        <w:rPr>
          <w:rFonts w:ascii="Times New Roman" w:eastAsia="SimSun" w:hAnsi="Times New Roman"/>
          <w:b/>
          <w:sz w:val="48"/>
          <w:szCs w:val="24"/>
          <w:lang w:val="en-GB" w:eastAsia="zh-CN"/>
        </w:rPr>
        <w:fldChar w:fldCharType="end"/>
      </w:r>
    </w:p>
    <w:p w14:paraId="7FBA74C5" w14:textId="6E4DB48D" w:rsidR="00E6293B" w:rsidRPr="001731FF" w:rsidRDefault="00E6293B" w:rsidP="00E6293B">
      <w:pPr>
        <w:spacing w:after="480"/>
        <w:jc w:val="right"/>
        <w:rPr>
          <w:rFonts w:ascii="Times New Roman" w:eastAsia="SimSun" w:hAnsi="Times New Roman"/>
          <w:b/>
          <w:sz w:val="28"/>
          <w:szCs w:val="24"/>
          <w:lang w:val="en-GB" w:eastAsia="zh-CN"/>
        </w:rPr>
      </w:pPr>
      <w:r w:rsidRPr="001731FF">
        <w:rPr>
          <w:rFonts w:ascii="Times New Roman" w:eastAsia="SimSun" w:hAnsi="Times New Roman"/>
          <w:b/>
          <w:sz w:val="28"/>
          <w:szCs w:val="24"/>
          <w:lang w:val="en-GB" w:eastAsia="zh-CN"/>
        </w:rPr>
        <w:fldChar w:fldCharType="begin"/>
      </w:r>
      <w:r w:rsidRPr="001731FF">
        <w:rPr>
          <w:rFonts w:ascii="Times New Roman" w:eastAsia="SimSun" w:hAnsi="Times New Roman"/>
          <w:b/>
          <w:sz w:val="28"/>
          <w:szCs w:val="24"/>
          <w:lang w:val="en-GB" w:eastAsia="zh-CN"/>
        </w:rPr>
        <w:instrText xml:space="preserve"> SAVEDATE \@ "MMMM yyyy" \* MERGEFORMAT </w:instrText>
      </w:r>
      <w:r w:rsidRPr="001731FF">
        <w:rPr>
          <w:rFonts w:ascii="Times New Roman" w:eastAsia="SimSun" w:hAnsi="Times New Roman"/>
          <w:b/>
          <w:sz w:val="28"/>
          <w:szCs w:val="24"/>
          <w:lang w:val="en-GB" w:eastAsia="zh-CN"/>
        </w:rPr>
        <w:fldChar w:fldCharType="separate"/>
      </w:r>
      <w:r w:rsidR="00C766EC">
        <w:rPr>
          <w:rFonts w:ascii="Times New Roman" w:eastAsia="SimSun" w:hAnsi="Times New Roman"/>
          <w:b/>
          <w:noProof/>
          <w:sz w:val="28"/>
          <w:szCs w:val="24"/>
          <w:lang w:val="en-GB" w:eastAsia="zh-CN"/>
        </w:rPr>
        <w:t>October</w:t>
      </w:r>
      <w:r w:rsidR="009D03FA">
        <w:rPr>
          <w:rFonts w:ascii="Times New Roman" w:eastAsia="SimSun" w:hAnsi="Times New Roman"/>
          <w:b/>
          <w:noProof/>
          <w:sz w:val="28"/>
          <w:szCs w:val="24"/>
          <w:lang w:val="en-GB" w:eastAsia="zh-CN"/>
        </w:rPr>
        <w:t xml:space="preserve"> 2021</w:t>
      </w:r>
      <w:r w:rsidRPr="001731FF">
        <w:rPr>
          <w:rFonts w:ascii="Times New Roman" w:eastAsia="SimSun" w:hAnsi="Times New Roman"/>
          <w:b/>
          <w:sz w:val="28"/>
          <w:szCs w:val="24"/>
          <w:lang w:val="en-GB" w:eastAsia="zh-CN"/>
        </w:rPr>
        <w:fldChar w:fldCharType="end"/>
      </w:r>
      <w:r w:rsidRPr="001731FF">
        <w:rPr>
          <w:rFonts w:ascii="Times New Roman" w:eastAsia="SimSun" w:hAnsi="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E6293B" w:rsidRPr="001731FF" w14:paraId="3C4BD8B0" w14:textId="77777777" w:rsidTr="00B2168E">
        <w:tc>
          <w:tcPr>
            <w:tcW w:w="1890" w:type="dxa"/>
            <w:hideMark/>
          </w:tcPr>
          <w:p w14:paraId="2F1EA64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Title</w:t>
            </w:r>
          </w:p>
        </w:tc>
        <w:tc>
          <w:tcPr>
            <w:tcW w:w="8279" w:type="dxa"/>
            <w:hideMark/>
          </w:tcPr>
          <w:p w14:paraId="45DCA251" w14:textId="4FDD65B1"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fldChar w:fldCharType="begin"/>
            </w:r>
            <w:r w:rsidRPr="001731FF">
              <w:rPr>
                <w:rFonts w:ascii="Times New Roman" w:hAnsi="Times New Roman"/>
                <w:b/>
                <w:sz w:val="24"/>
                <w:szCs w:val="24"/>
                <w:lang w:val="en-GB"/>
              </w:rPr>
              <w:instrText xml:space="preserve"> TITLE  \* MERGEFORMAT </w:instrText>
            </w:r>
            <w:r w:rsidRPr="001731FF">
              <w:rPr>
                <w:rFonts w:ascii="Times New Roman" w:hAnsi="Times New Roman"/>
                <w:b/>
                <w:sz w:val="24"/>
                <w:szCs w:val="24"/>
                <w:lang w:val="en-GB"/>
              </w:rPr>
              <w:fldChar w:fldCharType="separate"/>
            </w:r>
            <w:r w:rsidR="00806F75" w:rsidRPr="001731FF">
              <w:rPr>
                <w:rFonts w:ascii="Times New Roman" w:hAnsi="Times New Roman"/>
                <w:b/>
                <w:sz w:val="24"/>
                <w:szCs w:val="24"/>
                <w:lang w:val="en-GB"/>
              </w:rPr>
              <w:t>Technologies under Consideration for OMAF  </w:t>
            </w:r>
            <w:r w:rsidRPr="001731FF">
              <w:rPr>
                <w:rFonts w:ascii="Times New Roman" w:hAnsi="Times New Roman"/>
                <w:b/>
                <w:sz w:val="24"/>
                <w:szCs w:val="24"/>
                <w:lang w:val="en-GB"/>
              </w:rPr>
              <w:t xml:space="preserve"> </w:t>
            </w:r>
            <w:r w:rsidRPr="001731FF">
              <w:rPr>
                <w:rFonts w:ascii="Times New Roman" w:hAnsi="Times New Roman"/>
                <w:b/>
                <w:sz w:val="24"/>
                <w:szCs w:val="24"/>
                <w:lang w:val="en-GB"/>
              </w:rPr>
              <w:fldChar w:fldCharType="end"/>
            </w:r>
          </w:p>
        </w:tc>
      </w:tr>
      <w:tr w:rsidR="00E6293B" w:rsidRPr="001731FF" w14:paraId="1F8B83C8" w14:textId="77777777" w:rsidTr="00B2168E">
        <w:tc>
          <w:tcPr>
            <w:tcW w:w="1890" w:type="dxa"/>
            <w:hideMark/>
          </w:tcPr>
          <w:p w14:paraId="44C4BAEB"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Source</w:t>
            </w:r>
          </w:p>
        </w:tc>
        <w:tc>
          <w:tcPr>
            <w:tcW w:w="8279" w:type="dxa"/>
            <w:hideMark/>
          </w:tcPr>
          <w:p w14:paraId="4A43A13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WG 03, MPEG Systems</w:t>
            </w:r>
          </w:p>
        </w:tc>
      </w:tr>
      <w:tr w:rsidR="00E6293B" w:rsidRPr="001731FF" w14:paraId="570090D2" w14:textId="77777777" w:rsidTr="00B2168E">
        <w:tc>
          <w:tcPr>
            <w:tcW w:w="1890" w:type="dxa"/>
            <w:hideMark/>
          </w:tcPr>
          <w:p w14:paraId="464B6539"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Status</w:t>
            </w:r>
          </w:p>
        </w:tc>
        <w:tc>
          <w:tcPr>
            <w:tcW w:w="8279" w:type="dxa"/>
            <w:hideMark/>
          </w:tcPr>
          <w:p w14:paraId="5577262E"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Approved</w:t>
            </w:r>
          </w:p>
        </w:tc>
      </w:tr>
      <w:tr w:rsidR="00E6293B" w:rsidRPr="00C955C7" w14:paraId="2732FDEA" w14:textId="77777777" w:rsidTr="00B2168E">
        <w:tc>
          <w:tcPr>
            <w:tcW w:w="1890" w:type="dxa"/>
            <w:hideMark/>
          </w:tcPr>
          <w:p w14:paraId="4BC0A786"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Serial Number</w:t>
            </w:r>
          </w:p>
        </w:tc>
        <w:tc>
          <w:tcPr>
            <w:tcW w:w="8279" w:type="dxa"/>
            <w:hideMark/>
          </w:tcPr>
          <w:p w14:paraId="38E79459" w14:textId="40DC7203" w:rsidR="00E6293B" w:rsidRPr="00C955C7" w:rsidRDefault="00C2232A" w:rsidP="00B2168E">
            <w:pPr>
              <w:suppressAutoHyphens/>
              <w:rPr>
                <w:rFonts w:ascii="Times New Roman" w:hAnsi="Times New Roman"/>
                <w:b/>
                <w:sz w:val="24"/>
                <w:szCs w:val="24"/>
                <w:lang w:val="en-GB"/>
              </w:rPr>
            </w:pPr>
            <w:r>
              <w:rPr>
                <w:rFonts w:ascii="Times New Roman" w:hAnsi="Times New Roman"/>
                <w:b/>
                <w:sz w:val="24"/>
                <w:szCs w:val="24"/>
                <w:lang w:val="en-GB"/>
              </w:rPr>
              <w:t>20</w:t>
            </w:r>
            <w:r w:rsidR="00C766EC">
              <w:rPr>
                <w:rFonts w:ascii="Times New Roman" w:hAnsi="Times New Roman"/>
                <w:b/>
                <w:sz w:val="24"/>
                <w:szCs w:val="24"/>
                <w:lang w:val="en-GB"/>
              </w:rPr>
              <w:t>8</w:t>
            </w:r>
            <w:r w:rsidR="001B4311">
              <w:rPr>
                <w:rFonts w:ascii="Times New Roman" w:hAnsi="Times New Roman"/>
                <w:b/>
                <w:sz w:val="24"/>
                <w:szCs w:val="24"/>
                <w:lang w:val="en-GB"/>
              </w:rPr>
              <w:t>3</w:t>
            </w:r>
            <w:r w:rsidR="00C766EC">
              <w:rPr>
                <w:rFonts w:ascii="Times New Roman" w:hAnsi="Times New Roman"/>
                <w:b/>
                <w:sz w:val="24"/>
                <w:szCs w:val="24"/>
                <w:lang w:val="en-GB"/>
              </w:rPr>
              <w:t>6</w:t>
            </w:r>
            <w:bookmarkStart w:id="2" w:name="_GoBack"/>
            <w:bookmarkEnd w:id="2"/>
          </w:p>
        </w:tc>
      </w:tr>
      <w:bookmarkEnd w:id="0"/>
      <w:bookmarkEnd w:id="1"/>
    </w:tbl>
    <w:p w14:paraId="6A43BCD7" w14:textId="77777777" w:rsidR="00E6293B" w:rsidRPr="00C955C7" w:rsidRDefault="00E6293B" w:rsidP="00E6293B">
      <w:pPr>
        <w:rPr>
          <w:rFonts w:ascii="Times New Roman" w:hAnsi="Times New Roman"/>
          <w:sz w:val="24"/>
          <w:lang w:val="en-GB"/>
        </w:rPr>
      </w:pPr>
    </w:p>
    <w:p w14:paraId="62BB22E9" w14:textId="21C1EDDB" w:rsidR="00E6293B" w:rsidRDefault="00E6293B">
      <w:r>
        <w:br w:type="page"/>
      </w:r>
    </w:p>
    <w:p w14:paraId="27CEB7E3" w14:textId="77777777" w:rsidR="00E6293B" w:rsidRDefault="00E6293B" w:rsidP="00017E6A"/>
    <w:p w14:paraId="3979FCD1" w14:textId="77777777" w:rsidR="00B824D1" w:rsidRPr="002B731D" w:rsidRDefault="00B824D1" w:rsidP="00017E6A">
      <w:pPr>
        <w:pStyle w:val="Heading1"/>
        <w:rPr>
          <w:lang w:val="en-CA"/>
        </w:rPr>
      </w:pPr>
      <w:r w:rsidRPr="002B731D">
        <w:rPr>
          <w:lang w:val="en-CA"/>
        </w:rPr>
        <w:t>Introduction</w:t>
      </w:r>
    </w:p>
    <w:p w14:paraId="17E4BED0" w14:textId="77F4E314" w:rsidR="00175229" w:rsidRPr="002B731D" w:rsidRDefault="000355CA" w:rsidP="00AE5E7F">
      <w:pPr>
        <w:spacing w:before="136"/>
        <w:ind w:right="144"/>
        <w:rPr>
          <w:rFonts w:ascii="Times New Roman" w:hAnsi="Times New Roman"/>
          <w:sz w:val="20"/>
          <w:lang w:val="en-CA"/>
        </w:rPr>
      </w:pPr>
      <w:r w:rsidRPr="002B731D">
        <w:rPr>
          <w:rFonts w:ascii="Times New Roman" w:hAnsi="Times New Roman"/>
          <w:sz w:val="20"/>
          <w:lang w:val="en-CA"/>
        </w:rPr>
        <w:t xml:space="preserve">This document includes </w:t>
      </w:r>
      <w:r w:rsidR="002A4736" w:rsidRPr="002B731D">
        <w:rPr>
          <w:rFonts w:ascii="Times New Roman" w:hAnsi="Times New Roman"/>
          <w:sz w:val="20"/>
          <w:lang w:val="en-CA"/>
        </w:rPr>
        <w:t>technolog</w:t>
      </w:r>
      <w:r w:rsidR="00175229" w:rsidRPr="002B731D">
        <w:rPr>
          <w:rFonts w:ascii="Times New Roman" w:hAnsi="Times New Roman"/>
          <w:sz w:val="20"/>
          <w:lang w:val="en-CA"/>
        </w:rPr>
        <w:t xml:space="preserve">ies </w:t>
      </w:r>
      <w:r w:rsidR="002A4736" w:rsidRPr="002B731D">
        <w:rPr>
          <w:rFonts w:ascii="Times New Roman" w:hAnsi="Times New Roman"/>
          <w:sz w:val="20"/>
          <w:lang w:val="en-CA"/>
        </w:rPr>
        <w:t>under consideration</w:t>
      </w:r>
      <w:r w:rsidR="00175229" w:rsidRPr="002B731D">
        <w:rPr>
          <w:rFonts w:ascii="Times New Roman" w:hAnsi="Times New Roman"/>
          <w:sz w:val="20"/>
          <w:lang w:val="en-CA"/>
        </w:rPr>
        <w:t xml:space="preserve"> for ISO/ IEC 23090-2 (OMAF)</w:t>
      </w:r>
      <w:r w:rsidR="00C419F1">
        <w:rPr>
          <w:rFonts w:ascii="Times New Roman" w:hAnsi="Times New Roman"/>
          <w:sz w:val="20"/>
          <w:lang w:val="en-CA"/>
        </w:rPr>
        <w:t xml:space="preserve"> </w:t>
      </w:r>
    </w:p>
    <w:p w14:paraId="3D78DFB8" w14:textId="77777777" w:rsidR="00175229" w:rsidRPr="002B731D" w:rsidRDefault="00175229" w:rsidP="00AE5E7F">
      <w:pPr>
        <w:spacing w:before="136"/>
        <w:ind w:right="144"/>
        <w:rPr>
          <w:rFonts w:ascii="Times New Roman" w:hAnsi="Times New Roman"/>
          <w:sz w:val="20"/>
          <w:lang w:val="en-CA"/>
        </w:rPr>
      </w:pPr>
      <w:r w:rsidRPr="002B731D">
        <w:rPr>
          <w:rFonts w:ascii="Times New Roman" w:hAnsi="Times New Roman"/>
          <w:sz w:val="20"/>
          <w:lang w:val="en-CA"/>
        </w:rPr>
        <w:t>This includes the following:</w:t>
      </w:r>
    </w:p>
    <w:p w14:paraId="612B6B7C" w14:textId="215E58CD" w:rsidR="000539DB" w:rsidRPr="002B731D" w:rsidRDefault="000359E3" w:rsidP="0079573C">
      <w:pPr>
        <w:pStyle w:val="ListParagraph"/>
        <w:numPr>
          <w:ilvl w:val="0"/>
          <w:numId w:val="79"/>
        </w:numPr>
        <w:spacing w:before="136"/>
        <w:ind w:right="144"/>
        <w:rPr>
          <w:sz w:val="20"/>
          <w:lang w:val="en-CA"/>
        </w:rPr>
      </w:pPr>
      <w:r>
        <w:rPr>
          <w:sz w:val="20"/>
          <w:lang w:val="en-CA"/>
        </w:rPr>
        <w:t xml:space="preserve">Additional </w:t>
      </w:r>
      <w:r w:rsidR="006A2BA2" w:rsidRPr="002B731D">
        <w:rPr>
          <w:sz w:val="20"/>
          <w:lang w:val="en-CA"/>
        </w:rPr>
        <w:t>S</w:t>
      </w:r>
      <w:r w:rsidR="00175229" w:rsidRPr="002B731D">
        <w:rPr>
          <w:sz w:val="20"/>
          <w:lang w:val="en-CA"/>
        </w:rPr>
        <w:t>igna</w:t>
      </w:r>
      <w:r w:rsidR="006A2BA2" w:rsidRPr="002B731D">
        <w:rPr>
          <w:sz w:val="20"/>
          <w:lang w:val="en-CA"/>
        </w:rPr>
        <w:t>l</w:t>
      </w:r>
      <w:r w:rsidR="00175229" w:rsidRPr="002B731D">
        <w:rPr>
          <w:sz w:val="20"/>
          <w:lang w:val="en-CA"/>
        </w:rPr>
        <w:t xml:space="preserve">ling </w:t>
      </w:r>
      <w:r>
        <w:rPr>
          <w:sz w:val="20"/>
          <w:lang w:val="en-CA"/>
        </w:rPr>
        <w:t>for</w:t>
      </w:r>
      <w:r w:rsidR="002B385B" w:rsidRPr="002B731D">
        <w:rPr>
          <w:sz w:val="20"/>
          <w:lang w:val="en-CA"/>
        </w:rPr>
        <w:t xml:space="preserve"> </w:t>
      </w:r>
      <w:r w:rsidR="002A4736" w:rsidRPr="002B731D">
        <w:rPr>
          <w:sz w:val="20"/>
          <w:lang w:val="en-CA"/>
        </w:rPr>
        <w:t>viewing space in OMAF</w:t>
      </w:r>
      <w:r w:rsidR="004D78D6" w:rsidRPr="002B731D">
        <w:rPr>
          <w:sz w:val="20"/>
          <w:lang w:val="en-CA"/>
        </w:rPr>
        <w:t xml:space="preserve"> (from m</w:t>
      </w:r>
      <w:r w:rsidR="00045EB4" w:rsidRPr="002B731D">
        <w:rPr>
          <w:sz w:val="20"/>
          <w:lang w:val="en-CA"/>
        </w:rPr>
        <w:t>43960</w:t>
      </w:r>
      <w:r w:rsidR="004D78D6" w:rsidRPr="002B731D">
        <w:rPr>
          <w:sz w:val="20"/>
          <w:lang w:val="en-CA"/>
        </w:rPr>
        <w:t>)</w:t>
      </w:r>
    </w:p>
    <w:p w14:paraId="59C7657D" w14:textId="77777777" w:rsidR="006A2BA2" w:rsidRPr="002B731D" w:rsidRDefault="006A2BA2" w:rsidP="0079573C">
      <w:pPr>
        <w:pStyle w:val="ListParagraph"/>
        <w:numPr>
          <w:ilvl w:val="0"/>
          <w:numId w:val="79"/>
        </w:numPr>
        <w:spacing w:before="136"/>
        <w:ind w:right="144"/>
        <w:rPr>
          <w:sz w:val="20"/>
          <w:lang w:val="en-CA"/>
        </w:rPr>
      </w:pPr>
      <w:r w:rsidRPr="002B731D">
        <w:rPr>
          <w:sz w:val="20"/>
          <w:lang w:val="en-CA"/>
        </w:rPr>
        <w:t>C</w:t>
      </w:r>
      <w:r w:rsidR="002B21B0" w:rsidRPr="002B731D">
        <w:rPr>
          <w:sz w:val="20"/>
          <w:lang w:val="en-CA"/>
        </w:rPr>
        <w:t xml:space="preserve">ompact </w:t>
      </w:r>
      <w:r w:rsidRPr="002B731D">
        <w:rPr>
          <w:sz w:val="20"/>
          <w:lang w:val="en-CA"/>
        </w:rPr>
        <w:t>r</w:t>
      </w:r>
      <w:r w:rsidR="002B21B0" w:rsidRPr="002B731D">
        <w:rPr>
          <w:sz w:val="20"/>
          <w:lang w:val="en-CA"/>
        </w:rPr>
        <w:t>egion-</w:t>
      </w:r>
      <w:r w:rsidRPr="002B731D">
        <w:rPr>
          <w:sz w:val="20"/>
          <w:lang w:val="en-CA"/>
        </w:rPr>
        <w:t>w</w:t>
      </w:r>
      <w:r w:rsidR="002B21B0" w:rsidRPr="002B731D">
        <w:rPr>
          <w:sz w:val="20"/>
          <w:lang w:val="en-CA"/>
        </w:rPr>
        <w:t xml:space="preserve">ise </w:t>
      </w:r>
      <w:r w:rsidRPr="002B731D">
        <w:rPr>
          <w:sz w:val="20"/>
          <w:lang w:val="en-CA"/>
        </w:rPr>
        <w:t>p</w:t>
      </w:r>
      <w:r w:rsidR="002B21B0" w:rsidRPr="002B731D">
        <w:rPr>
          <w:sz w:val="20"/>
          <w:lang w:val="en-CA"/>
        </w:rPr>
        <w:t xml:space="preserve">acking </w:t>
      </w:r>
      <w:r w:rsidR="004D78D6" w:rsidRPr="002B731D">
        <w:rPr>
          <w:sz w:val="20"/>
          <w:lang w:val="en-CA"/>
        </w:rPr>
        <w:t>signaling (from m43436)</w:t>
      </w:r>
    </w:p>
    <w:p w14:paraId="518D4666" w14:textId="77777777" w:rsidR="00492353" w:rsidRPr="002B731D" w:rsidRDefault="00930E58" w:rsidP="0079573C">
      <w:pPr>
        <w:pStyle w:val="ListParagraph"/>
        <w:numPr>
          <w:ilvl w:val="0"/>
          <w:numId w:val="79"/>
        </w:numPr>
        <w:spacing w:before="136"/>
        <w:ind w:right="144"/>
        <w:rPr>
          <w:rFonts w:eastAsia="Times New Roman"/>
          <w:sz w:val="20"/>
          <w:szCs w:val="20"/>
          <w:lang w:val="en-CA"/>
        </w:rPr>
      </w:pPr>
      <w:r w:rsidRPr="002B731D">
        <w:rPr>
          <w:sz w:val="20"/>
          <w:lang w:val="en-CA"/>
        </w:rPr>
        <w:t xml:space="preserve">Extending the 'cdtg' track reference type to support referring to both </w:t>
      </w:r>
      <w:r w:rsidRPr="002B731D">
        <w:rPr>
          <w:sz w:val="20"/>
          <w:szCs w:val="20"/>
          <w:lang w:val="en-CA"/>
        </w:rPr>
        <w:t xml:space="preserve">tracks and items (from </w:t>
      </w:r>
      <w:r w:rsidRPr="002B731D">
        <w:rPr>
          <w:rFonts w:eastAsia="Times New Roman"/>
          <w:sz w:val="20"/>
          <w:szCs w:val="20"/>
          <w:lang w:val="en-CA"/>
        </w:rPr>
        <w:t>m43422)</w:t>
      </w:r>
    </w:p>
    <w:p w14:paraId="33D296AA" w14:textId="77777777" w:rsidR="00B5764D" w:rsidRPr="002B731D" w:rsidRDefault="00824277" w:rsidP="0079573C">
      <w:pPr>
        <w:pStyle w:val="ListParagraph"/>
        <w:numPr>
          <w:ilvl w:val="0"/>
          <w:numId w:val="79"/>
        </w:numPr>
        <w:spacing w:before="136"/>
        <w:ind w:right="144"/>
        <w:rPr>
          <w:sz w:val="20"/>
          <w:lang w:val="en-CA"/>
        </w:rPr>
      </w:pPr>
      <w:r w:rsidRPr="002B731D">
        <w:rPr>
          <w:sz w:val="20"/>
          <w:lang w:val="en-CA"/>
        </w:rPr>
        <w:t>S</w:t>
      </w:r>
      <w:r w:rsidR="00B5764D" w:rsidRPr="002B731D">
        <w:rPr>
          <w:sz w:val="20"/>
          <w:lang w:val="en-CA"/>
        </w:rPr>
        <w:t xml:space="preserve">upport </w:t>
      </w:r>
      <w:r w:rsidRPr="002B731D">
        <w:rPr>
          <w:sz w:val="20"/>
          <w:lang w:val="en-CA"/>
        </w:rPr>
        <w:t xml:space="preserve">of transparent background </w:t>
      </w:r>
      <w:r w:rsidR="00B5764D" w:rsidRPr="002B731D">
        <w:rPr>
          <w:sz w:val="20"/>
          <w:lang w:val="en-CA"/>
        </w:rPr>
        <w:t xml:space="preserve">in OMAF (option </w:t>
      </w:r>
      <w:r w:rsidR="00A029B2" w:rsidRPr="002B731D">
        <w:rPr>
          <w:sz w:val="20"/>
          <w:lang w:val="en-CA"/>
        </w:rPr>
        <w:t xml:space="preserve">1 </w:t>
      </w:r>
      <w:r w:rsidR="00B5764D" w:rsidRPr="002B731D">
        <w:rPr>
          <w:sz w:val="20"/>
          <w:lang w:val="en-CA"/>
        </w:rPr>
        <w:t xml:space="preserve">of </w:t>
      </w:r>
      <w:r w:rsidR="00A029B2" w:rsidRPr="002B731D">
        <w:rPr>
          <w:sz w:val="20"/>
          <w:lang w:val="en-CA"/>
        </w:rPr>
        <w:t>m47223</w:t>
      </w:r>
      <w:r w:rsidR="00B5764D" w:rsidRPr="002B731D">
        <w:rPr>
          <w:sz w:val="20"/>
          <w:lang w:val="en-CA"/>
        </w:rPr>
        <w:t>)</w:t>
      </w:r>
    </w:p>
    <w:p w14:paraId="013017B1" w14:textId="77777777" w:rsidR="00A029B2" w:rsidRPr="002B731D" w:rsidRDefault="007E4445" w:rsidP="0079573C">
      <w:pPr>
        <w:pStyle w:val="ListParagraph"/>
        <w:numPr>
          <w:ilvl w:val="0"/>
          <w:numId w:val="79"/>
        </w:numPr>
        <w:spacing w:before="136"/>
        <w:ind w:right="144"/>
        <w:rPr>
          <w:sz w:val="20"/>
          <w:lang w:val="en-CA"/>
        </w:rPr>
      </w:pPr>
      <w:r w:rsidRPr="002B731D">
        <w:rPr>
          <w:sz w:val="20"/>
          <w:lang w:val="en-CA"/>
        </w:rPr>
        <w:t xml:space="preserve">OMAF late binding DASH streaming application </w:t>
      </w:r>
      <w:r w:rsidR="00573E8A" w:rsidRPr="002B731D">
        <w:rPr>
          <w:sz w:val="20"/>
          <w:lang w:val="en-CA"/>
        </w:rPr>
        <w:t>model</w:t>
      </w:r>
    </w:p>
    <w:p w14:paraId="49DCFA61" w14:textId="1C0015E8" w:rsidR="0035053E" w:rsidRPr="002B731D" w:rsidRDefault="00153B15" w:rsidP="0079573C">
      <w:pPr>
        <w:pStyle w:val="ListParagraph"/>
        <w:numPr>
          <w:ilvl w:val="0"/>
          <w:numId w:val="79"/>
        </w:numPr>
        <w:spacing w:before="136"/>
        <w:ind w:right="144"/>
        <w:rPr>
          <w:sz w:val="20"/>
          <w:lang w:val="en-CA"/>
        </w:rPr>
      </w:pPr>
      <w:r w:rsidRPr="002B731D">
        <w:rPr>
          <w:sz w:val="20"/>
          <w:lang w:val="en-CA"/>
        </w:rPr>
        <w:t>Recommended viewport signaling (</w:t>
      </w:r>
      <w:r w:rsidR="00CE7EBC" w:rsidRPr="002B731D">
        <w:rPr>
          <w:sz w:val="20"/>
          <w:lang w:val="en-CA"/>
        </w:rPr>
        <w:t>m50944</w:t>
      </w:r>
      <w:r w:rsidRPr="002B731D">
        <w:rPr>
          <w:sz w:val="20"/>
          <w:lang w:val="en-CA"/>
        </w:rPr>
        <w:t>)</w:t>
      </w:r>
    </w:p>
    <w:p w14:paraId="3D7E4929" w14:textId="3B816F7D" w:rsidR="00557B0B" w:rsidRPr="002B731D" w:rsidRDefault="00542D3C" w:rsidP="0079573C">
      <w:pPr>
        <w:pStyle w:val="ListParagraph"/>
        <w:numPr>
          <w:ilvl w:val="0"/>
          <w:numId w:val="79"/>
        </w:numPr>
        <w:spacing w:before="136"/>
        <w:ind w:right="144"/>
        <w:rPr>
          <w:sz w:val="20"/>
          <w:lang w:val="en-CA"/>
        </w:rPr>
      </w:pPr>
      <w:r>
        <w:rPr>
          <w:sz w:val="20"/>
          <w:lang w:val="en-CA"/>
        </w:rPr>
        <w:t>Richer Interaction Signalling for</w:t>
      </w:r>
      <w:r w:rsidR="00557B0B" w:rsidRPr="002B731D">
        <w:rPr>
          <w:sz w:val="20"/>
          <w:lang w:val="en-CA"/>
        </w:rPr>
        <w:t xml:space="preserve"> overlay</w:t>
      </w:r>
      <w:r>
        <w:rPr>
          <w:sz w:val="20"/>
          <w:lang w:val="en-CA"/>
        </w:rPr>
        <w:t>s</w:t>
      </w:r>
      <w:r w:rsidR="00557B0B" w:rsidRPr="002B731D">
        <w:rPr>
          <w:sz w:val="20"/>
          <w:lang w:val="en-CA"/>
        </w:rPr>
        <w:t xml:space="preserve"> (m50883)</w:t>
      </w:r>
    </w:p>
    <w:p w14:paraId="39425C6D" w14:textId="6B8CCC52" w:rsidR="00D41447" w:rsidRDefault="00D41447" w:rsidP="0079573C">
      <w:pPr>
        <w:pStyle w:val="ListParagraph"/>
        <w:numPr>
          <w:ilvl w:val="0"/>
          <w:numId w:val="79"/>
        </w:numPr>
        <w:spacing w:before="136"/>
        <w:ind w:right="144"/>
        <w:rPr>
          <w:sz w:val="20"/>
          <w:lang w:val="en-CA"/>
        </w:rPr>
      </w:pPr>
      <w:r>
        <w:rPr>
          <w:sz w:val="20"/>
          <w:lang w:val="en-CA"/>
        </w:rPr>
        <w:t>Signa</w:t>
      </w:r>
      <w:r w:rsidR="008C04F5">
        <w:rPr>
          <w:sz w:val="20"/>
          <w:lang w:val="en-CA"/>
        </w:rPr>
        <w:t>l</w:t>
      </w:r>
      <w:r>
        <w:rPr>
          <w:sz w:val="20"/>
          <w:lang w:val="en-CA"/>
        </w:rPr>
        <w:t>ling for a track/image item containing both background and overlay</w:t>
      </w:r>
      <w:r w:rsidR="001829B3">
        <w:rPr>
          <w:sz w:val="20"/>
          <w:lang w:val="en-CA"/>
        </w:rPr>
        <w:t xml:space="preserve"> (m52238)</w:t>
      </w:r>
    </w:p>
    <w:p w14:paraId="4A190D33" w14:textId="0E4266F4" w:rsidR="007317E7" w:rsidRDefault="007317E7" w:rsidP="007317E7">
      <w:pPr>
        <w:pStyle w:val="ListParagraph"/>
        <w:numPr>
          <w:ilvl w:val="0"/>
          <w:numId w:val="79"/>
        </w:numPr>
        <w:spacing w:before="136"/>
        <w:ind w:right="144"/>
        <w:rPr>
          <w:sz w:val="20"/>
          <w:lang w:val="en-CA"/>
        </w:rPr>
      </w:pPr>
      <w:r>
        <w:rPr>
          <w:sz w:val="20"/>
          <w:lang w:val="en-CA"/>
        </w:rPr>
        <w:t>Viewpoint switching behavior flag (m53599)</w:t>
      </w:r>
    </w:p>
    <w:p w14:paraId="46957D0D" w14:textId="07928886" w:rsidR="00C66C5E" w:rsidRDefault="00C66C5E" w:rsidP="00715733">
      <w:pPr>
        <w:pStyle w:val="ListParagraph"/>
        <w:numPr>
          <w:ilvl w:val="0"/>
          <w:numId w:val="79"/>
        </w:numPr>
        <w:spacing w:before="136"/>
        <w:ind w:right="144"/>
        <w:rPr>
          <w:sz w:val="20"/>
          <w:lang w:val="en-CA"/>
        </w:rPr>
      </w:pPr>
      <w:bookmarkStart w:id="3" w:name="OLE_LINK60"/>
      <w:bookmarkStart w:id="4" w:name="OLE_LINK61"/>
      <w:r w:rsidRPr="00715733">
        <w:rPr>
          <w:sz w:val="20"/>
          <w:lang w:val="en-CA"/>
        </w:rPr>
        <w:t>Indicating the OMAF tile track layout within the decoded pictures resulting from an OMAF base track (m54413 aspect 2)</w:t>
      </w:r>
    </w:p>
    <w:bookmarkEnd w:id="3"/>
    <w:bookmarkEnd w:id="4"/>
    <w:p w14:paraId="19660149" w14:textId="77777777" w:rsidR="00C66C5E" w:rsidRPr="002B731D" w:rsidRDefault="00C66C5E" w:rsidP="00715733">
      <w:pPr>
        <w:pStyle w:val="ListParagraph"/>
        <w:spacing w:before="136"/>
        <w:ind w:left="770" w:right="144"/>
        <w:rPr>
          <w:sz w:val="20"/>
          <w:lang w:val="en-CA"/>
        </w:rPr>
      </w:pPr>
    </w:p>
    <w:p w14:paraId="467BDB55" w14:textId="77777777" w:rsidR="001C0BC1" w:rsidRPr="002B731D" w:rsidRDefault="00C05F98" w:rsidP="00C532AB">
      <w:pPr>
        <w:pStyle w:val="Heading1"/>
        <w:rPr>
          <w:lang w:val="en-CA"/>
        </w:rPr>
      </w:pPr>
      <w:r w:rsidRPr="002B731D">
        <w:rPr>
          <w:lang w:val="en-CA"/>
        </w:rPr>
        <w:t xml:space="preserve">Additional </w:t>
      </w:r>
      <w:r w:rsidR="004D78D6" w:rsidRPr="002B731D">
        <w:rPr>
          <w:lang w:val="en-CA"/>
        </w:rPr>
        <w:t>Signaling</w:t>
      </w:r>
      <w:r w:rsidRPr="002B731D">
        <w:rPr>
          <w:lang w:val="en-CA"/>
        </w:rPr>
        <w:t xml:space="preserve"> for </w:t>
      </w:r>
      <w:r w:rsidR="002A4736" w:rsidRPr="002B731D">
        <w:rPr>
          <w:lang w:val="en-CA"/>
        </w:rPr>
        <w:t>Viewing space</w:t>
      </w:r>
    </w:p>
    <w:p w14:paraId="189A26EB" w14:textId="77777777" w:rsidR="00C257E2" w:rsidRPr="002B731D" w:rsidRDefault="002A4736" w:rsidP="00AE5E7F">
      <w:pPr>
        <w:spacing w:before="136"/>
        <w:rPr>
          <w:rFonts w:ascii="Times New Roman" w:hAnsi="Times New Roman"/>
          <w:sz w:val="20"/>
          <w:lang w:val="en-CA"/>
        </w:rPr>
      </w:pPr>
      <w:r w:rsidRPr="002B731D">
        <w:rPr>
          <w:rFonts w:ascii="Times New Roman" w:hAnsi="Times New Roman"/>
          <w:sz w:val="20"/>
          <w:lang w:val="en-CA"/>
        </w:rPr>
        <w:t>Th</w:t>
      </w:r>
      <w:r w:rsidR="00C05F98" w:rsidRPr="002B731D">
        <w:rPr>
          <w:rFonts w:ascii="Times New Roman" w:hAnsi="Times New Roman"/>
          <w:sz w:val="20"/>
          <w:lang w:val="en-CA"/>
        </w:rPr>
        <w:t xml:space="preserve">is clause </w:t>
      </w:r>
      <w:r w:rsidRPr="002B731D">
        <w:rPr>
          <w:rFonts w:ascii="Times New Roman" w:hAnsi="Times New Roman"/>
          <w:sz w:val="20"/>
          <w:lang w:val="en-CA"/>
        </w:rPr>
        <w:t>includes the technology under consideration for viewing space including:</w:t>
      </w:r>
    </w:p>
    <w:p w14:paraId="1563A099" w14:textId="77777777" w:rsidR="002A4736" w:rsidRPr="002B731D" w:rsidRDefault="002A4736" w:rsidP="00AE5E7F">
      <w:pPr>
        <w:pStyle w:val="ListParagraph"/>
        <w:numPr>
          <w:ilvl w:val="0"/>
          <w:numId w:val="7"/>
        </w:numPr>
        <w:spacing w:before="136"/>
        <w:rPr>
          <w:sz w:val="20"/>
          <w:lang w:val="en-CA"/>
        </w:rPr>
      </w:pPr>
      <w:r w:rsidRPr="002B731D">
        <w:rPr>
          <w:sz w:val="20"/>
          <w:lang w:val="en-CA"/>
        </w:rPr>
        <w:t>Signaling of excluded regions</w:t>
      </w:r>
    </w:p>
    <w:p w14:paraId="2A14BB84" w14:textId="77777777" w:rsidR="002A4736" w:rsidRPr="002B731D" w:rsidRDefault="002A4736" w:rsidP="00AE5E7F">
      <w:pPr>
        <w:spacing w:before="136"/>
        <w:rPr>
          <w:rFonts w:ascii="Times New Roman" w:hAnsi="Times New Roman"/>
          <w:sz w:val="20"/>
          <w:lang w:val="en-CA"/>
        </w:rPr>
      </w:pPr>
      <w:r w:rsidRPr="002B731D">
        <w:rPr>
          <w:rFonts w:ascii="Times New Roman" w:hAnsi="Times New Roman"/>
          <w:sz w:val="20"/>
          <w:lang w:val="en-CA"/>
        </w:rPr>
        <w:t>for a given viewing space.</w:t>
      </w:r>
    </w:p>
    <w:p w14:paraId="786A77B0" w14:textId="4AA9A4BC" w:rsidR="00C05F98" w:rsidRPr="002B731D" w:rsidRDefault="00C05F98" w:rsidP="00AE5E7F">
      <w:pPr>
        <w:spacing w:before="136"/>
        <w:rPr>
          <w:lang w:val="en-CA"/>
        </w:rPr>
      </w:pPr>
      <w:r w:rsidRPr="002B731D">
        <w:rPr>
          <w:rFonts w:ascii="Times New Roman" w:hAnsi="Times New Roman"/>
          <w:sz w:val="20"/>
          <w:lang w:val="en-CA"/>
        </w:rPr>
        <w:t xml:space="preserve">The </w:t>
      </w:r>
      <w:r w:rsidRPr="002B731D">
        <w:rPr>
          <w:rFonts w:ascii="Times New Roman" w:hAnsi="Times New Roman"/>
          <w:color w:val="4F81BD" w:themeColor="accent1"/>
          <w:sz w:val="20"/>
          <w:lang w:val="en-CA"/>
        </w:rPr>
        <w:t xml:space="preserve">blue </w:t>
      </w:r>
      <w:r w:rsidRPr="002B731D">
        <w:rPr>
          <w:rFonts w:ascii="Times New Roman" w:hAnsi="Times New Roman"/>
          <w:sz w:val="20"/>
          <w:lang w:val="en-CA"/>
        </w:rPr>
        <w:t xml:space="preserve">highlighted text includes the additional </w:t>
      </w:r>
      <w:r w:rsidR="00FE0C4B" w:rsidRPr="002B731D">
        <w:rPr>
          <w:rFonts w:ascii="Times New Roman" w:hAnsi="Times New Roman"/>
          <w:sz w:val="20"/>
          <w:lang w:val="en-CA"/>
        </w:rPr>
        <w:t xml:space="preserve">signaling </w:t>
      </w:r>
      <w:r w:rsidRPr="002B731D">
        <w:rPr>
          <w:rFonts w:ascii="Times New Roman" w:hAnsi="Times New Roman"/>
          <w:sz w:val="20"/>
          <w:lang w:val="en-CA"/>
        </w:rPr>
        <w:t xml:space="preserve">technology for viewing space. </w:t>
      </w:r>
      <w:r w:rsidR="001330B1" w:rsidRPr="002B731D">
        <w:rPr>
          <w:rFonts w:ascii="Times New Roman" w:hAnsi="Times New Roman"/>
          <w:sz w:val="20"/>
          <w:lang w:val="en-CA"/>
        </w:rPr>
        <w:t>T</w:t>
      </w:r>
      <w:r w:rsidRPr="002B731D">
        <w:rPr>
          <w:rFonts w:ascii="Times New Roman" w:hAnsi="Times New Roman"/>
          <w:sz w:val="20"/>
          <w:lang w:val="en-CA"/>
        </w:rPr>
        <w:t xml:space="preserve">ext </w:t>
      </w:r>
      <w:r w:rsidR="001330B1" w:rsidRPr="002B731D">
        <w:rPr>
          <w:rFonts w:ascii="Times New Roman" w:hAnsi="Times New Roman"/>
          <w:sz w:val="20"/>
          <w:lang w:val="en-CA"/>
        </w:rPr>
        <w:t xml:space="preserve">in black font </w:t>
      </w:r>
      <w:r w:rsidRPr="002B731D">
        <w:rPr>
          <w:rFonts w:ascii="Times New Roman" w:hAnsi="Times New Roman"/>
          <w:sz w:val="20"/>
          <w:lang w:val="en-CA"/>
        </w:rPr>
        <w:t xml:space="preserve">was agreed to be included in the Working Draft of </w:t>
      </w:r>
      <w:bookmarkStart w:id="5" w:name="OLE_LINK68"/>
      <w:bookmarkStart w:id="6" w:name="OLE_LINK69"/>
      <w:r w:rsidRPr="002B731D">
        <w:rPr>
          <w:rFonts w:ascii="Times New Roman" w:hAnsi="Times New Roman"/>
          <w:sz w:val="20"/>
          <w:lang w:val="en-CA"/>
        </w:rPr>
        <w:t xml:space="preserve">OMAF </w:t>
      </w:r>
      <w:r w:rsidR="00FE0C4B" w:rsidRPr="002B731D">
        <w:rPr>
          <w:rFonts w:ascii="Times New Roman" w:hAnsi="Times New Roman"/>
          <w:sz w:val="20"/>
          <w:lang w:val="en-CA"/>
        </w:rPr>
        <w:t>2</w:t>
      </w:r>
      <w:r w:rsidR="00FE0C4B" w:rsidRPr="002B731D">
        <w:rPr>
          <w:rFonts w:ascii="Times New Roman" w:hAnsi="Times New Roman"/>
          <w:sz w:val="20"/>
          <w:vertAlign w:val="superscript"/>
          <w:lang w:val="en-CA"/>
        </w:rPr>
        <w:t>nd</w:t>
      </w:r>
      <w:r w:rsidR="00FE0C4B" w:rsidRPr="002B731D">
        <w:rPr>
          <w:rFonts w:ascii="Times New Roman" w:hAnsi="Times New Roman"/>
          <w:sz w:val="20"/>
          <w:lang w:val="en-CA"/>
        </w:rPr>
        <w:t xml:space="preserve"> Ed.</w:t>
      </w:r>
      <w:r w:rsidRPr="002B731D">
        <w:rPr>
          <w:rFonts w:ascii="Times New Roman" w:hAnsi="Times New Roman"/>
          <w:sz w:val="20"/>
          <w:lang w:val="en-CA"/>
        </w:rPr>
        <w:t xml:space="preserve"> in MPEG#123 meeting</w:t>
      </w:r>
      <w:bookmarkEnd w:id="5"/>
      <w:bookmarkEnd w:id="6"/>
      <w:r w:rsidRPr="002B731D">
        <w:rPr>
          <w:rFonts w:ascii="Times New Roman" w:hAnsi="Times New Roman"/>
          <w:sz w:val="20"/>
          <w:lang w:val="en-CA"/>
        </w:rPr>
        <w:t>.</w:t>
      </w:r>
      <w:r w:rsidR="00182D68">
        <w:rPr>
          <w:rFonts w:ascii="Times New Roman" w:hAnsi="Times New Roman"/>
          <w:sz w:val="20"/>
          <w:lang w:val="en-CA"/>
        </w:rPr>
        <w:t xml:space="preserve"> Text regarding guard ranges was agreed to be included in the DIS of </w:t>
      </w:r>
      <w:r w:rsidR="00182D68" w:rsidRPr="002B731D">
        <w:rPr>
          <w:rFonts w:ascii="Times New Roman" w:hAnsi="Times New Roman"/>
          <w:sz w:val="20"/>
          <w:lang w:val="en-CA"/>
        </w:rPr>
        <w:t>OMAF 2</w:t>
      </w:r>
      <w:r w:rsidR="00182D68" w:rsidRPr="002B731D">
        <w:rPr>
          <w:rFonts w:ascii="Times New Roman" w:hAnsi="Times New Roman"/>
          <w:sz w:val="20"/>
          <w:vertAlign w:val="superscript"/>
          <w:lang w:val="en-CA"/>
        </w:rPr>
        <w:t>nd</w:t>
      </w:r>
      <w:r w:rsidR="00182D68" w:rsidRPr="002B731D">
        <w:rPr>
          <w:rFonts w:ascii="Times New Roman" w:hAnsi="Times New Roman"/>
          <w:sz w:val="20"/>
          <w:lang w:val="en-CA"/>
        </w:rPr>
        <w:t xml:space="preserve"> Ed. in MPEG#12</w:t>
      </w:r>
      <w:r w:rsidR="00182D68">
        <w:rPr>
          <w:rFonts w:ascii="Times New Roman" w:hAnsi="Times New Roman"/>
          <w:sz w:val="20"/>
          <w:lang w:val="en-CA"/>
        </w:rPr>
        <w:t>9</w:t>
      </w:r>
      <w:r w:rsidR="00182D68" w:rsidRPr="002B731D">
        <w:rPr>
          <w:rFonts w:ascii="Times New Roman" w:hAnsi="Times New Roman"/>
          <w:sz w:val="20"/>
          <w:lang w:val="en-CA"/>
        </w:rPr>
        <w:t xml:space="preserve"> meeting</w:t>
      </w:r>
      <w:r w:rsidR="00182D68">
        <w:rPr>
          <w:rFonts w:ascii="Times New Roman" w:hAnsi="Times New Roman"/>
          <w:sz w:val="20"/>
          <w:lang w:val="en-CA"/>
        </w:rPr>
        <w:t>.</w:t>
      </w:r>
    </w:p>
    <w:p w14:paraId="277E98BE" w14:textId="77777777" w:rsidR="009D6DE4" w:rsidRPr="002B731D" w:rsidRDefault="009D6DE4" w:rsidP="009D6DE4">
      <w:pPr>
        <w:pStyle w:val="Heading2"/>
        <w:rPr>
          <w:color w:val="4F81BD" w:themeColor="accent1"/>
          <w:lang w:val="en-CA"/>
        </w:rPr>
      </w:pPr>
      <w:r w:rsidRPr="002B731D">
        <w:rPr>
          <w:color w:val="4F81BD" w:themeColor="accent1"/>
          <w:lang w:val="en-CA"/>
        </w:rPr>
        <w:t>Guard range and excluded regions</w:t>
      </w:r>
    </w:p>
    <w:p w14:paraId="3EB689F7" w14:textId="67F3D75D" w:rsidR="009D6DE4" w:rsidRPr="002B731D" w:rsidRDefault="009D6DE4" w:rsidP="009D6DE4">
      <w:pPr>
        <w:rPr>
          <w:rFonts w:ascii="Times New Roman" w:hAnsi="Times New Roman"/>
          <w:color w:val="4F81BD" w:themeColor="accent1"/>
          <w:sz w:val="20"/>
          <w:lang w:val="en-CA"/>
        </w:rPr>
      </w:pPr>
      <w:r w:rsidRPr="002B731D">
        <w:rPr>
          <w:rFonts w:ascii="Times New Roman" w:hAnsi="Times New Roman"/>
          <w:color w:val="4F81BD" w:themeColor="accent1"/>
          <w:sz w:val="20"/>
          <w:lang w:val="en-CA"/>
        </w:rPr>
        <w:t>The content creator may include guard range and excluded region information in order to have a fine</w:t>
      </w:r>
      <w:r w:rsidR="00F170CA" w:rsidRPr="002B731D">
        <w:rPr>
          <w:rFonts w:ascii="Times New Roman" w:hAnsi="Times New Roman"/>
          <w:color w:val="4F81BD" w:themeColor="accent1"/>
          <w:sz w:val="20"/>
          <w:lang w:val="en-CA"/>
        </w:rPr>
        <w:t>-</w:t>
      </w:r>
      <w:r w:rsidRPr="002B731D">
        <w:rPr>
          <w:rFonts w:ascii="Times New Roman" w:hAnsi="Times New Roman"/>
          <w:color w:val="4F81BD" w:themeColor="accent1"/>
          <w:sz w:val="20"/>
          <w:lang w:val="en-CA"/>
        </w:rPr>
        <w:t>grained viewing space. Figure 1 illustrates the guard ranges on the cuboid viewing space (VS) information:</w:t>
      </w:r>
    </w:p>
    <w:p w14:paraId="7BD79381" w14:textId="77777777" w:rsidR="009D6DE4" w:rsidRPr="002B731D" w:rsidRDefault="009D6DE4" w:rsidP="009D6DE4">
      <w:pPr>
        <w:rPr>
          <w:rFonts w:ascii="Times New Roman" w:hAnsi="Times New Roman"/>
          <w:color w:val="4F81BD" w:themeColor="accent1"/>
          <w:sz w:val="20"/>
          <w:lang w:val="en-CA"/>
        </w:rPr>
      </w:pPr>
    </w:p>
    <w:p w14:paraId="1842C6B5" w14:textId="77777777" w:rsidR="009D6DE4" w:rsidRPr="002B731D" w:rsidRDefault="009D6DE4" w:rsidP="009D6DE4">
      <w:pPr>
        <w:jc w:val="center"/>
        <w:rPr>
          <w:color w:val="4F81BD" w:themeColor="accent1"/>
          <w:lang w:val="en-CA"/>
        </w:rPr>
      </w:pPr>
      <w:r w:rsidRPr="004A56F5">
        <w:rPr>
          <w:noProof/>
          <w:color w:val="4F81BD" w:themeColor="accent1"/>
          <w:lang w:val="en-CA" w:eastAsia="zh-CN"/>
        </w:rPr>
        <w:drawing>
          <wp:inline distT="0" distB="0" distL="0" distR="0" wp14:anchorId="15330A80" wp14:editId="62268C5E">
            <wp:extent cx="2093807" cy="2070538"/>
            <wp:effectExtent l="0" t="0" r="190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7265" cy="2073958"/>
                    </a:xfrm>
                    <a:prstGeom prst="rect">
                      <a:avLst/>
                    </a:prstGeom>
                    <a:noFill/>
                  </pic:spPr>
                </pic:pic>
              </a:graphicData>
            </a:graphic>
          </wp:inline>
        </w:drawing>
      </w:r>
    </w:p>
    <w:p w14:paraId="54CDD78F" w14:textId="77777777" w:rsidR="009D6DE4" w:rsidRPr="002B731D" w:rsidRDefault="009D6DE4" w:rsidP="009D6DE4">
      <w:pPr>
        <w:spacing w:before="60" w:after="60"/>
        <w:ind w:right="150"/>
        <w:jc w:val="center"/>
        <w:rPr>
          <w:rFonts w:ascii="Times New Roman" w:hAnsi="Times New Roman"/>
          <w:color w:val="4F81BD" w:themeColor="accent1"/>
          <w:sz w:val="21"/>
          <w:lang w:val="en-CA"/>
        </w:rPr>
      </w:pPr>
      <w:r w:rsidRPr="002B731D">
        <w:rPr>
          <w:rFonts w:ascii="Times New Roman" w:hAnsi="Times New Roman"/>
          <w:color w:val="4F81BD" w:themeColor="accent1"/>
          <w:sz w:val="21"/>
          <w:lang w:val="en-CA"/>
        </w:rPr>
        <w:t>Figure 1: Partitions of a cuboid viewing space (VS)</w:t>
      </w:r>
    </w:p>
    <w:p w14:paraId="77D35F90" w14:textId="77777777" w:rsidR="009D6DE4" w:rsidRPr="002B731D" w:rsidRDefault="009D6DE4" w:rsidP="009D6DE4">
      <w:pPr>
        <w:jc w:val="center"/>
        <w:rPr>
          <w:color w:val="4F81BD" w:themeColor="accent1"/>
          <w:lang w:val="en-CA"/>
        </w:rPr>
      </w:pPr>
    </w:p>
    <w:p w14:paraId="0306169F"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lastRenderedPageBreak/>
        <w:t xml:space="preserve">Safe VS region </w:t>
      </w:r>
      <w:r w:rsidRPr="002B731D">
        <w:rPr>
          <w:rFonts w:ascii="Times New Roman" w:hAnsi="Times New Roman"/>
          <w:color w:val="4F81BD" w:themeColor="accent1"/>
          <w:lang w:val="en-CA"/>
        </w:rPr>
        <w:t>in X, Y, Z direction (green box): The viewing space or region that can be safely assumed to be responsive to the viewer’s translational movement. Responsiveness may mean rendering an optimized synthesized or selected view which represents the spatial features of the content from the viewing position (e.g. occlusion and parallax handling)</w:t>
      </w:r>
    </w:p>
    <w:p w14:paraId="1B9E7641"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t xml:space="preserve">Maximum VS </w:t>
      </w:r>
      <w:r w:rsidRPr="002B731D">
        <w:rPr>
          <w:rFonts w:ascii="Times New Roman" w:hAnsi="Times New Roman"/>
          <w:b/>
          <w:color w:val="4F81BD" w:themeColor="accent1"/>
          <w:lang w:val="en-CA"/>
        </w:rPr>
        <w:t>region</w:t>
      </w:r>
      <w:r w:rsidRPr="002B731D">
        <w:rPr>
          <w:rFonts w:ascii="Times New Roman" w:hAnsi="Times New Roman"/>
          <w:color w:val="4F81BD" w:themeColor="accent1"/>
          <w:lang w:val="en-CA"/>
        </w:rPr>
        <w:t xml:space="preserve"> in X, Y, Z direction (dashed blue box): maximum allowed region where the content is responsive to head motion and immersive VR experience is supported (except for the excluded regions described below). The best visual experience may not be guaranteed outside the </w:t>
      </w:r>
      <w:r w:rsidRPr="002B731D">
        <w:rPr>
          <w:rFonts w:ascii="Times New Roman" w:hAnsi="Times New Roman"/>
          <w:i/>
          <w:color w:val="4F81BD" w:themeColor="accent1"/>
          <w:lang w:val="en-CA"/>
        </w:rPr>
        <w:t xml:space="preserve">safe VS region </w:t>
      </w:r>
      <w:r w:rsidRPr="002B731D">
        <w:rPr>
          <w:rFonts w:ascii="Times New Roman" w:hAnsi="Times New Roman"/>
          <w:color w:val="4F81BD" w:themeColor="accent1"/>
          <w:lang w:val="en-CA"/>
        </w:rPr>
        <w:t>due to limitations of the content.</w:t>
      </w:r>
    </w:p>
    <w:p w14:paraId="292B60B4"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t xml:space="preserve">Guard VS range: </w:t>
      </w:r>
      <w:r w:rsidRPr="002B731D">
        <w:rPr>
          <w:rFonts w:ascii="Times New Roman" w:hAnsi="Times New Roman"/>
          <w:color w:val="4F81BD" w:themeColor="accent1"/>
          <w:lang w:val="en-CA"/>
        </w:rPr>
        <w:t xml:space="preserve">The range between safe and maximum VS regions. This region is not guaranteed to provide the best viewing experience. A visually non-abrupt and graceful degradation could be applied by the renderer when the view point is in the </w:t>
      </w:r>
      <w:r w:rsidRPr="002B731D">
        <w:rPr>
          <w:rFonts w:ascii="Times New Roman" w:hAnsi="Times New Roman"/>
          <w:i/>
          <w:color w:val="4F81BD" w:themeColor="accent1"/>
          <w:lang w:val="en-CA"/>
        </w:rPr>
        <w:t>guard VS range</w:t>
      </w:r>
      <w:r w:rsidRPr="002B731D">
        <w:rPr>
          <w:rFonts w:ascii="Times New Roman" w:hAnsi="Times New Roman"/>
          <w:color w:val="4F81BD" w:themeColor="accent1"/>
          <w:lang w:val="en-CA"/>
        </w:rPr>
        <w:t>.</w:t>
      </w:r>
    </w:p>
    <w:p w14:paraId="00298FA5"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t xml:space="preserve">Excluded regions: </w:t>
      </w:r>
      <w:r w:rsidRPr="002B731D">
        <w:rPr>
          <w:rFonts w:ascii="Times New Roman" w:hAnsi="Times New Roman"/>
          <w:color w:val="4F81BD" w:themeColor="accent1"/>
          <w:lang w:val="en-CA"/>
        </w:rPr>
        <w:t>The viewing space may include excluded spaces indicated by boxes where the immersive VR experience is not supported.</w:t>
      </w:r>
    </w:p>
    <w:p w14:paraId="55784D89" w14:textId="77777777" w:rsidR="009D6DE4" w:rsidRPr="002B731D" w:rsidRDefault="009D6DE4" w:rsidP="009D6DE4">
      <w:pPr>
        <w:rPr>
          <w:rFonts w:ascii="Times New Roman" w:eastAsia="Malgun Gothic" w:hAnsi="Times New Roman"/>
          <w:color w:val="4F81BD" w:themeColor="accent1"/>
          <w:sz w:val="20"/>
          <w:highlight w:val="cyan"/>
          <w:lang w:val="en-CA" w:eastAsia="ko-KR"/>
        </w:rPr>
      </w:pPr>
    </w:p>
    <w:p w14:paraId="03435B23"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 xml:space="preserve">[Editor’s Note (EA): </w:t>
      </w:r>
    </w:p>
    <w:p w14:paraId="4A0C11D3"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OMAF requirements traceability to guard range and excluded regions:</w:t>
      </w:r>
    </w:p>
    <w:p w14:paraId="4C14A9C4"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 xml:space="preserve">Guard range and excluded regions are designed to support the following </w:t>
      </w:r>
      <w:r w:rsidR="00CA4C34" w:rsidRPr="002B731D">
        <w:rPr>
          <w:rFonts w:ascii="Times New Roman" w:hAnsi="Times New Roman"/>
          <w:color w:val="4F81BD" w:themeColor="accent1"/>
          <w:sz w:val="20"/>
          <w:highlight w:val="yellow"/>
          <w:lang w:val="en-CA"/>
        </w:rPr>
        <w:t>MPEG-I Phase 1b</w:t>
      </w:r>
      <w:r w:rsidRPr="002B731D">
        <w:rPr>
          <w:rFonts w:ascii="Times New Roman" w:hAnsi="Times New Roman"/>
          <w:color w:val="4F81BD" w:themeColor="accent1"/>
          <w:sz w:val="20"/>
          <w:highlight w:val="yellow"/>
          <w:lang w:val="en-CA"/>
        </w:rPr>
        <w:t xml:space="preserve"> requirements:</w:t>
      </w:r>
    </w:p>
    <w:p w14:paraId="4FC19413" w14:textId="77777777" w:rsidR="009D6DE4" w:rsidRPr="002B731D" w:rsidRDefault="009D6DE4" w:rsidP="009D6DE4">
      <w:pPr>
        <w:rPr>
          <w:rFonts w:ascii="Times New Roman" w:hAnsi="Times New Roman"/>
          <w:color w:val="4F81BD" w:themeColor="accent1"/>
          <w:sz w:val="20"/>
          <w:highlight w:val="yellow"/>
          <w:lang w:val="en-CA"/>
        </w:rPr>
      </w:pPr>
    </w:p>
    <w:p w14:paraId="505A8EDE" w14:textId="77777777" w:rsidR="009D6DE4" w:rsidRPr="002B731D" w:rsidRDefault="009D6DE4" w:rsidP="009D6DE4">
      <w:pPr>
        <w:pStyle w:val="reql2"/>
        <w:ind w:left="768"/>
        <w:rPr>
          <w:color w:val="4F81BD" w:themeColor="accent1"/>
          <w:sz w:val="18"/>
          <w:szCs w:val="20"/>
          <w:highlight w:val="yellow"/>
          <w:lang w:val="en-CA"/>
        </w:rPr>
      </w:pPr>
      <w:r w:rsidRPr="002B731D">
        <w:rPr>
          <w:color w:val="4F81BD" w:themeColor="accent1"/>
          <w:sz w:val="18"/>
          <w:szCs w:val="20"/>
          <w:highlight w:val="yellow"/>
          <w:lang w:val="en-CA"/>
        </w:rPr>
        <w:t>The Specification shall enable content authoring in a manner that Head-Motion Parallax and Binocular Disparity are supported in rendering without annoying artefacts while the user is in the Viewing Space.</w:t>
      </w:r>
    </w:p>
    <w:p w14:paraId="3D27BF0E" w14:textId="77777777" w:rsidR="009D6DE4" w:rsidRPr="002B731D" w:rsidRDefault="009D6DE4" w:rsidP="009D6DE4">
      <w:pPr>
        <w:pStyle w:val="Note"/>
        <w:ind w:left="768"/>
        <w:rPr>
          <w:color w:val="4F81BD" w:themeColor="accent1"/>
          <w:sz w:val="18"/>
          <w:szCs w:val="20"/>
          <w:highlight w:val="yellow"/>
          <w:lang w:val="en-CA"/>
        </w:rPr>
      </w:pPr>
      <w:r w:rsidRPr="002B731D">
        <w:rPr>
          <w:color w:val="4F81BD" w:themeColor="accent1"/>
          <w:sz w:val="18"/>
          <w:szCs w:val="20"/>
          <w:highlight w:val="yellow"/>
          <w:lang w:val="en-CA"/>
        </w:rPr>
        <w:tab/>
      </w:r>
      <w:r w:rsidRPr="002B731D">
        <w:rPr>
          <w:color w:val="4F81BD" w:themeColor="accent1"/>
          <w:sz w:val="18"/>
          <w:szCs w:val="20"/>
          <w:highlight w:val="yellow"/>
          <w:lang w:val="en-CA"/>
        </w:rPr>
        <w:tab/>
        <w:t>Note: Testing methodology for visual quality of experience of rendering with Head-Motion Parallax and Binocular Disparity should be developed and/or chosen during the standardization.</w:t>
      </w:r>
    </w:p>
    <w:p w14:paraId="38D93ED9" w14:textId="77777777" w:rsidR="009D6DE4" w:rsidRPr="002B731D" w:rsidRDefault="009D6DE4" w:rsidP="009D6DE4">
      <w:pPr>
        <w:pStyle w:val="reql3"/>
        <w:ind w:left="1619"/>
        <w:rPr>
          <w:color w:val="4F81BD" w:themeColor="accent1"/>
          <w:sz w:val="18"/>
          <w:szCs w:val="20"/>
          <w:highlight w:val="yellow"/>
          <w:lang w:val="en-CA"/>
        </w:rPr>
      </w:pPr>
      <w:r w:rsidRPr="002B731D">
        <w:rPr>
          <w:color w:val="4F81BD" w:themeColor="accent1"/>
          <w:sz w:val="18"/>
          <w:szCs w:val="20"/>
          <w:highlight w:val="yellow"/>
          <w:lang w:val="en-CA"/>
        </w:rPr>
        <w:t xml:space="preserve">The Specification shall enable the support of Head-Motion Parallax and Binocular Disparity in rendering in a manner that any potential degradations in the quality of experience </w:t>
      </w:r>
      <w:r w:rsidRPr="002B731D">
        <w:rPr>
          <w:color w:val="4F81BD" w:themeColor="accent1"/>
          <w:sz w:val="18"/>
          <w:szCs w:val="20"/>
          <w:highlight w:val="yellow"/>
          <w:u w:val="single"/>
          <w:lang w:val="en-CA"/>
        </w:rPr>
        <w:t>are not abrupt but graceful</w:t>
      </w:r>
      <w:r w:rsidRPr="002B731D">
        <w:rPr>
          <w:color w:val="4F81BD" w:themeColor="accent1"/>
          <w:sz w:val="18"/>
          <w:szCs w:val="20"/>
          <w:highlight w:val="yellow"/>
          <w:lang w:val="en-CA"/>
        </w:rPr>
        <w:t>.</w:t>
      </w:r>
    </w:p>
    <w:p w14:paraId="014CDE9B" w14:textId="77777777" w:rsidR="009D6DE4" w:rsidRPr="002B731D" w:rsidRDefault="009D6DE4" w:rsidP="009D6DE4">
      <w:pPr>
        <w:pStyle w:val="reql3"/>
        <w:ind w:left="1619"/>
        <w:rPr>
          <w:color w:val="4F81BD" w:themeColor="accent1"/>
          <w:sz w:val="18"/>
          <w:szCs w:val="20"/>
          <w:highlight w:val="yellow"/>
          <w:lang w:val="en-CA"/>
        </w:rPr>
      </w:pPr>
      <w:r w:rsidRPr="002B731D">
        <w:rPr>
          <w:color w:val="4F81BD" w:themeColor="accent1"/>
          <w:sz w:val="18"/>
          <w:szCs w:val="20"/>
          <w:highlight w:val="yellow"/>
          <w:lang w:val="en-CA"/>
        </w:rPr>
        <w:t xml:space="preserve">The Specification shall enable an OMAF player implementation to detect </w:t>
      </w:r>
      <w:r w:rsidRPr="002B731D">
        <w:rPr>
          <w:color w:val="4F81BD" w:themeColor="accent1"/>
          <w:sz w:val="18"/>
          <w:szCs w:val="20"/>
          <w:highlight w:val="yellow"/>
          <w:u w:val="single"/>
          <w:lang w:val="en-CA"/>
        </w:rPr>
        <w:t>viewing positions and/or viewing orientations where rendering is potentially unacceptable</w:t>
      </w:r>
      <w:r w:rsidRPr="002B731D">
        <w:rPr>
          <w:color w:val="4F81BD" w:themeColor="accent1"/>
          <w:sz w:val="18"/>
          <w:szCs w:val="20"/>
          <w:highlight w:val="yellow"/>
          <w:lang w:val="en-CA"/>
        </w:rPr>
        <w:t>.</w:t>
      </w:r>
    </w:p>
    <w:p w14:paraId="7D0496A1" w14:textId="77777777" w:rsidR="009D6DE4" w:rsidRPr="002B731D" w:rsidRDefault="009D6DE4" w:rsidP="009D6DE4">
      <w:pPr>
        <w:pStyle w:val="Note"/>
        <w:ind w:left="1619"/>
        <w:rPr>
          <w:color w:val="4F81BD" w:themeColor="accent1"/>
          <w:sz w:val="18"/>
          <w:szCs w:val="20"/>
          <w:highlight w:val="yellow"/>
          <w:lang w:val="en-CA"/>
        </w:rPr>
      </w:pPr>
    </w:p>
    <w:p w14:paraId="341392C7" w14:textId="77777777" w:rsidR="009D6DE4" w:rsidRPr="002B731D" w:rsidRDefault="009D6DE4" w:rsidP="009D6DE4">
      <w:pPr>
        <w:pStyle w:val="Note"/>
        <w:ind w:left="1619"/>
        <w:rPr>
          <w:color w:val="4F81BD" w:themeColor="accent1"/>
          <w:sz w:val="18"/>
          <w:szCs w:val="20"/>
          <w:highlight w:val="yellow"/>
          <w:lang w:val="en-CA"/>
        </w:rPr>
      </w:pPr>
      <w:r w:rsidRPr="002B731D">
        <w:rPr>
          <w:color w:val="4F81BD" w:themeColor="accent1"/>
          <w:sz w:val="18"/>
          <w:szCs w:val="20"/>
          <w:highlight w:val="yellow"/>
          <w:lang w:val="en-CA"/>
        </w:rPr>
        <w:t>Note: Unacceptable rendering may occur when the viewing position is outside a Viewing Space and/or when the viewing orientation is outside the range of valid viewing orientations as discussed in 1.1.1</w:t>
      </w:r>
    </w:p>
    <w:p w14:paraId="6DF2BE12" w14:textId="77777777" w:rsidR="009D6DE4" w:rsidRPr="002B731D" w:rsidRDefault="009D6DE4" w:rsidP="009D6DE4">
      <w:pPr>
        <w:pStyle w:val="Note"/>
        <w:ind w:left="1619"/>
        <w:rPr>
          <w:color w:val="4F81BD" w:themeColor="accent1"/>
          <w:szCs w:val="20"/>
          <w:highlight w:val="yellow"/>
          <w:lang w:val="en-CA"/>
        </w:rPr>
      </w:pPr>
      <w:r w:rsidRPr="002B731D">
        <w:rPr>
          <w:color w:val="4F81BD" w:themeColor="accent1"/>
          <w:sz w:val="18"/>
          <w:szCs w:val="20"/>
          <w:highlight w:val="yellow"/>
          <w:lang w:val="en-CA"/>
        </w:rPr>
        <w:t>Note: OMAF player implementations could indicate to the users when the viewing position/orientation is such that it is close to yield an unacceptable rendering quality. For example, the OMAF player may fade the image to grey if the head moves too far away from the sweet spot</w:t>
      </w:r>
      <w:r w:rsidRPr="002B731D">
        <w:rPr>
          <w:color w:val="4F81BD" w:themeColor="accent1"/>
          <w:szCs w:val="20"/>
          <w:highlight w:val="yellow"/>
          <w:lang w:val="en-CA"/>
        </w:rPr>
        <w:t>.</w:t>
      </w:r>
    </w:p>
    <w:p w14:paraId="1472BA51" w14:textId="77777777" w:rsidR="009D6DE4" w:rsidRPr="002B731D" w:rsidRDefault="009D6DE4" w:rsidP="009D6DE4">
      <w:pPr>
        <w:rPr>
          <w:color w:val="4F81BD" w:themeColor="accent1"/>
          <w:highlight w:val="yellow"/>
          <w:lang w:val="en-CA"/>
        </w:rPr>
      </w:pPr>
    </w:p>
    <w:p w14:paraId="10627FFC"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The above-listed OMAF v2 requirements clearly indicate a need for defining regions where:</w:t>
      </w:r>
    </w:p>
    <w:p w14:paraId="2DD48FC2" w14:textId="77777777" w:rsidR="009D6DE4" w:rsidRPr="002B731D" w:rsidRDefault="0040413D" w:rsidP="00C532AB">
      <w:pPr>
        <w:pStyle w:val="ListParagraph"/>
        <w:rPr>
          <w:color w:val="4F81BD" w:themeColor="accent1"/>
          <w:sz w:val="20"/>
          <w:highlight w:val="yellow"/>
          <w:lang w:val="en-CA"/>
        </w:rPr>
      </w:pPr>
      <w:r w:rsidRPr="002B731D">
        <w:rPr>
          <w:color w:val="4F81BD" w:themeColor="accent1"/>
          <w:sz w:val="20"/>
          <w:highlight w:val="yellow"/>
          <w:lang w:val="en-CA"/>
        </w:rPr>
        <w:t>-</w:t>
      </w:r>
      <w:r w:rsidR="009D6DE4" w:rsidRPr="002B731D">
        <w:rPr>
          <w:color w:val="4F81BD" w:themeColor="accent1"/>
          <w:sz w:val="20"/>
          <w:highlight w:val="yellow"/>
          <w:lang w:val="en-CA"/>
        </w:rPr>
        <w:t>a graceful visual quality degradation is possible. Such regions can be efficiently signaled via guard ranges.</w:t>
      </w:r>
    </w:p>
    <w:p w14:paraId="4E9BDB92" w14:textId="77777777" w:rsidR="002B385B" w:rsidRPr="002B731D" w:rsidRDefault="0040413D" w:rsidP="00C532AB">
      <w:pPr>
        <w:pStyle w:val="ListParagraph"/>
        <w:rPr>
          <w:color w:val="4F81BD" w:themeColor="accent1"/>
          <w:sz w:val="20"/>
          <w:highlight w:val="yellow"/>
          <w:lang w:val="en-CA"/>
        </w:rPr>
      </w:pPr>
      <w:r w:rsidRPr="002B731D">
        <w:rPr>
          <w:color w:val="4F81BD" w:themeColor="accent1"/>
          <w:sz w:val="20"/>
          <w:highlight w:val="yellow"/>
          <w:lang w:val="en-CA"/>
        </w:rPr>
        <w:t>-</w:t>
      </w:r>
      <w:r w:rsidR="009D6DE4" w:rsidRPr="002B731D">
        <w:rPr>
          <w:color w:val="4F81BD" w:themeColor="accent1"/>
          <w:sz w:val="20"/>
          <w:highlight w:val="yellow"/>
          <w:lang w:val="en-CA"/>
        </w:rPr>
        <w:t>visual quality is unacceptable and hence no rendering is allowed. Excluded regions can efficiently signal such regions</w:t>
      </w:r>
      <w:r w:rsidR="009D6DE4" w:rsidRPr="002B731D">
        <w:rPr>
          <w:color w:val="4F81BD" w:themeColor="accent1"/>
          <w:highlight w:val="yellow"/>
          <w:lang w:val="en-CA"/>
        </w:rPr>
        <w:t>]</w:t>
      </w:r>
    </w:p>
    <w:p w14:paraId="4C433E90" w14:textId="77777777" w:rsidR="009000C2" w:rsidRPr="002B731D" w:rsidRDefault="009000C2" w:rsidP="00465D3E">
      <w:pPr>
        <w:pStyle w:val="Heading2"/>
        <w:rPr>
          <w:lang w:val="en-CA"/>
        </w:rPr>
      </w:pPr>
      <w:r w:rsidRPr="002B731D">
        <w:rPr>
          <w:lang w:val="en-CA"/>
        </w:rPr>
        <w:t>ISOBMFF Viewing Space Box:</w:t>
      </w:r>
    </w:p>
    <w:p w14:paraId="4AC401F0" w14:textId="77777777" w:rsidR="003960D7" w:rsidRPr="002B731D" w:rsidRDefault="003960D7" w:rsidP="00DF4142">
      <w:pPr>
        <w:pStyle w:val="Heading3"/>
        <w:rPr>
          <w:lang w:val="en-CA"/>
        </w:rPr>
      </w:pPr>
      <w:r w:rsidRPr="002B731D">
        <w:rPr>
          <w:lang w:val="en-CA"/>
        </w:rPr>
        <w:t>ViewingSpaceStruct</w:t>
      </w:r>
    </w:p>
    <w:p w14:paraId="5C8B360B" w14:textId="77777777" w:rsidR="003960D7" w:rsidRPr="002B731D" w:rsidRDefault="003960D7" w:rsidP="003960D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eastAsia="zh-CN"/>
        </w:rPr>
      </w:pPr>
    </w:p>
    <w:p w14:paraId="63A52660" w14:textId="77777777" w:rsidR="007449B9" w:rsidRPr="002B731D" w:rsidRDefault="003960D7" w:rsidP="007449B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eastAsia="Malgun Gothic" w:hAnsi="Courier"/>
          <w:noProof/>
          <w:sz w:val="20"/>
          <w:lang w:val="en-CA" w:eastAsia="ko-KR"/>
        </w:rPr>
      </w:pPr>
      <w:r w:rsidRPr="002B731D">
        <w:rPr>
          <w:rFonts w:ascii="Courier" w:hAnsi="Courier"/>
          <w:noProof/>
          <w:sz w:val="20"/>
          <w:lang w:val="en-CA" w:eastAsia="zh-CN"/>
        </w:rPr>
        <w:lastRenderedPageBreak/>
        <w:t>aligned(8) class ViewingSpaceStruct(</w:t>
      </w:r>
      <w:r w:rsidR="00336B7D" w:rsidRPr="002B731D">
        <w:rPr>
          <w:rFonts w:ascii="Courier" w:hAnsi="Courier"/>
          <w:noProof/>
          <w:sz w:val="20"/>
          <w:lang w:val="en-CA" w:eastAsia="zh-CN"/>
        </w:rPr>
        <w:t>i</w:t>
      </w:r>
      <w:r w:rsidRPr="002B731D">
        <w:rPr>
          <w:rFonts w:ascii="Courier" w:hAnsi="Courier"/>
          <w:noProof/>
          <w:sz w:val="20"/>
          <w:lang w:val="en-CA" w:eastAsia="zh-CN"/>
        </w:rPr>
        <w:t>) {</w:t>
      </w:r>
      <w:r w:rsidRPr="002B731D">
        <w:rPr>
          <w:rFonts w:ascii="Courier" w:hAnsi="Courier"/>
          <w:noProof/>
          <w:sz w:val="20"/>
          <w:lang w:val="en-CA" w:eastAsia="zh-CN"/>
        </w:rPr>
        <w:br/>
      </w:r>
      <w:r w:rsidRPr="002B731D">
        <w:rPr>
          <w:rFonts w:ascii="Courier" w:hAnsi="Courier"/>
          <w:noProof/>
          <w:sz w:val="20"/>
          <w:lang w:val="en-CA" w:eastAsia="zh-CN"/>
        </w:rPr>
        <w:tab/>
      </w:r>
      <w:r w:rsidR="00D220C4" w:rsidRPr="002B731D">
        <w:rPr>
          <w:rFonts w:ascii="Courier" w:hAnsi="Courier"/>
          <w:noProof/>
          <w:sz w:val="20"/>
          <w:lang w:val="en-CA" w:eastAsia="zh-CN"/>
        </w:rPr>
        <w:t>unsigned int(8) viewing_space_shape_type</w:t>
      </w:r>
      <w:r w:rsidRPr="002B731D">
        <w:rPr>
          <w:rFonts w:ascii="Courier" w:hAnsi="Courier"/>
          <w:noProof/>
          <w:sz w:val="20"/>
          <w:lang w:val="en-CA" w:eastAsia="zh-CN"/>
        </w:rPr>
        <w:t>;</w:t>
      </w:r>
      <w:r w:rsidR="00D220C4" w:rsidRPr="002B731D">
        <w:rPr>
          <w:rFonts w:ascii="Courier" w:hAnsi="Courier"/>
          <w:noProof/>
          <w:sz w:val="20"/>
          <w:lang w:val="en-CA" w:eastAsia="zh-CN"/>
        </w:rPr>
        <w:t xml:space="preserve"> </w:t>
      </w:r>
      <w:r w:rsidR="00D220C4" w:rsidRPr="002B731D">
        <w:rPr>
          <w:rFonts w:ascii="Courier" w:hAnsi="Courier"/>
          <w:noProof/>
          <w:sz w:val="20"/>
          <w:lang w:val="en-CA" w:eastAsia="zh-CN"/>
        </w:rPr>
        <w:br/>
      </w:r>
      <w:r w:rsidR="00D220C4" w:rsidRPr="002B731D">
        <w:rPr>
          <w:rFonts w:ascii="Courier" w:hAnsi="Courier"/>
          <w:noProof/>
          <w:sz w:val="20"/>
          <w:lang w:val="en-CA" w:eastAsia="zh-CN"/>
        </w:rPr>
        <w:tab/>
        <w:t>unsigned int(16) distance_scale;</w:t>
      </w:r>
      <w:r w:rsidRPr="002B731D">
        <w:rPr>
          <w:rFonts w:ascii="Courier" w:hAnsi="Courier"/>
          <w:noProof/>
          <w:sz w:val="18"/>
          <w:lang w:val="en-CA" w:eastAsia="zh-CN"/>
        </w:rPr>
        <w:br/>
      </w:r>
      <w:r w:rsidRPr="002B731D">
        <w:rPr>
          <w:rFonts w:ascii="Courier" w:hAnsi="Courier"/>
          <w:noProof/>
          <w:sz w:val="20"/>
          <w:lang w:val="en-CA" w:eastAsia="zh-CN"/>
        </w:rPr>
        <w:tab/>
      </w:r>
      <w:r w:rsidRPr="006C5274">
        <w:rPr>
          <w:rFonts w:ascii="Courier" w:hAnsi="Courier"/>
          <w:noProof/>
          <w:sz w:val="20"/>
          <w:lang w:val="en-CA" w:eastAsia="zh-CN"/>
        </w:rPr>
        <w:t>bit(1) guard_range_indicator;</w:t>
      </w:r>
      <w:r w:rsidRPr="006C5274">
        <w:rPr>
          <w:rFonts w:ascii="Courier" w:hAnsi="Courier"/>
          <w:noProof/>
          <w:sz w:val="20"/>
          <w:lang w:val="en-CA" w:eastAsia="zh-CN"/>
        </w:rPr>
        <w:br/>
      </w:r>
      <w:r w:rsidRPr="006C5274">
        <w:rPr>
          <w:rFonts w:ascii="Courier" w:hAnsi="Courier"/>
          <w:noProof/>
          <w:sz w:val="20"/>
          <w:lang w:val="en-CA" w:eastAsia="zh-CN"/>
        </w:rPr>
        <w:tab/>
        <w:t>bit(</w:t>
      </w:r>
      <w:r w:rsidR="000F3A6A" w:rsidRPr="006C5274">
        <w:rPr>
          <w:rFonts w:ascii="Courier" w:eastAsia="Malgun Gothic" w:hAnsi="Courier"/>
          <w:noProof/>
          <w:sz w:val="20"/>
          <w:lang w:val="en-CA" w:eastAsia="ko-KR"/>
        </w:rPr>
        <w:t>6</w:t>
      </w:r>
      <w:r w:rsidRPr="006C5274">
        <w:rPr>
          <w:rFonts w:ascii="Courier" w:hAnsi="Courier"/>
          <w:noProof/>
          <w:sz w:val="20"/>
          <w:lang w:val="en-CA" w:eastAsia="zh-CN"/>
        </w:rPr>
        <w:t>) reserved</w:t>
      </w:r>
      <w:r w:rsidR="00623EED" w:rsidRPr="006C5274">
        <w:rPr>
          <w:rFonts w:ascii="Courier" w:hAnsi="Courier"/>
          <w:noProof/>
          <w:sz w:val="20"/>
          <w:lang w:val="en-CA" w:eastAsia="zh-CN"/>
        </w:rPr>
        <w:t>;</w:t>
      </w:r>
      <w:r w:rsidR="002138CC" w:rsidRPr="006C5274">
        <w:rPr>
          <w:rFonts w:ascii="Courier" w:hAnsi="Courier"/>
          <w:noProof/>
          <w:sz w:val="20"/>
          <w:lang w:val="en-CA" w:eastAsia="zh-CN"/>
        </w:rPr>
        <w:t xml:space="preserve"> </w:t>
      </w:r>
      <w:r w:rsidR="002138CC" w:rsidRPr="005200AE">
        <w:rPr>
          <w:rFonts w:ascii="Courier" w:hAnsi="Courier"/>
          <w:noProof/>
          <w:sz w:val="20"/>
          <w:lang w:val="en-CA" w:eastAsia="zh-CN"/>
        </w:rPr>
        <w:br/>
      </w:r>
      <w:r w:rsidR="002138CC" w:rsidRPr="005200AE">
        <w:rPr>
          <w:rFonts w:ascii="Courier" w:hAnsi="Courier"/>
          <w:noProof/>
          <w:sz w:val="20"/>
          <w:lang w:val="en-CA" w:eastAsia="zh-CN"/>
        </w:rPr>
        <w:tab/>
      </w:r>
      <w:r w:rsidR="002138CC" w:rsidRPr="005200AE">
        <w:rPr>
          <w:rFonts w:ascii="Courier" w:hAnsi="Courier"/>
          <w:noProof/>
          <w:sz w:val="20"/>
          <w:lang w:val="en-CA"/>
        </w:rPr>
        <w:t>if(viewing_space_shape_type==0)</w:t>
      </w:r>
      <w:r w:rsidR="00627F44" w:rsidRPr="005200AE">
        <w:rPr>
          <w:rFonts w:ascii="Courier" w:hAnsi="Courier"/>
          <w:noProof/>
          <w:sz w:val="20"/>
          <w:lang w:val="en-CA"/>
        </w:rPr>
        <w:t>{</w:t>
      </w:r>
      <w:r w:rsidRPr="005200AE">
        <w:rPr>
          <w:rFonts w:ascii="Courier" w:hAnsi="Courier"/>
          <w:noProof/>
          <w:sz w:val="20"/>
          <w:lang w:val="en-CA" w:eastAsia="zh-CN"/>
        </w:rPr>
        <w:br/>
      </w:r>
      <w:r w:rsidRPr="005200AE">
        <w:rPr>
          <w:rFonts w:ascii="Courier" w:hAnsi="Courier"/>
          <w:noProof/>
          <w:sz w:val="20"/>
          <w:lang w:val="en-CA" w:eastAsia="zh-CN"/>
        </w:rPr>
        <w:tab/>
      </w:r>
      <w:r w:rsidR="00627F44" w:rsidRPr="005200AE">
        <w:rPr>
          <w:rFonts w:ascii="Courier" w:hAnsi="Courier"/>
          <w:noProof/>
          <w:sz w:val="20"/>
          <w:lang w:val="en-CA" w:eastAsia="zh-CN"/>
        </w:rPr>
        <w:t xml:space="preserve">  </w:t>
      </w:r>
      <w:r w:rsidR="003E7118" w:rsidRPr="005200AE">
        <w:rPr>
          <w:rFonts w:ascii="Courier" w:hAnsi="Courier"/>
          <w:noProof/>
          <w:sz w:val="20"/>
          <w:lang w:val="en-CA" w:eastAsia="zh-CN"/>
        </w:rPr>
        <w:t>VRBB(i)</w:t>
      </w:r>
      <w:r w:rsidRPr="005200AE">
        <w:rPr>
          <w:rFonts w:ascii="Courier" w:hAnsi="Courier"/>
          <w:noProof/>
          <w:sz w:val="20"/>
          <w:lang w:val="en-CA" w:eastAsia="zh-CN"/>
        </w:rPr>
        <w:br/>
      </w:r>
      <w:r w:rsidRPr="005200AE">
        <w:rPr>
          <w:rFonts w:ascii="Courier" w:hAnsi="Courier"/>
          <w:noProof/>
          <w:sz w:val="20"/>
          <w:lang w:val="en-CA" w:eastAsia="zh-CN"/>
        </w:rPr>
        <w:tab/>
      </w:r>
      <w:r w:rsidR="00627F44" w:rsidRPr="005200AE">
        <w:rPr>
          <w:rFonts w:ascii="Courier" w:hAnsi="Courier"/>
          <w:noProof/>
          <w:sz w:val="20"/>
          <w:lang w:val="en-CA" w:eastAsia="zh-CN"/>
        </w:rPr>
        <w:t xml:space="preserve">  </w:t>
      </w:r>
      <w:r w:rsidRPr="006C5274">
        <w:rPr>
          <w:rFonts w:ascii="Courier" w:hAnsi="Courier"/>
          <w:noProof/>
          <w:sz w:val="20"/>
          <w:lang w:val="en-CA" w:eastAsia="zh-CN"/>
        </w:rPr>
        <w:t>if (guard_range_indicator) {</w:t>
      </w:r>
      <w:r w:rsidRPr="006C5274">
        <w:rPr>
          <w:rFonts w:ascii="Courier" w:hAnsi="Courier"/>
          <w:noProof/>
          <w:sz w:val="20"/>
          <w:lang w:val="en-CA" w:eastAsia="zh-CN"/>
        </w:rPr>
        <w:br/>
      </w:r>
      <w:r w:rsidRPr="006C5274">
        <w:rPr>
          <w:rFonts w:ascii="Courier" w:hAnsi="Courier"/>
          <w:noProof/>
          <w:sz w:val="20"/>
          <w:lang w:val="en-CA" w:eastAsia="zh-CN"/>
        </w:rPr>
        <w:tab/>
      </w:r>
      <w:r w:rsidRPr="006C5274">
        <w:rPr>
          <w:rFonts w:ascii="Courier" w:hAnsi="Courier"/>
          <w:noProof/>
          <w:sz w:val="20"/>
          <w:lang w:val="en-CA" w:eastAsia="zh-CN"/>
        </w:rPr>
        <w:tab/>
        <w:t>unsigned int(8) guard_range_X;</w:t>
      </w:r>
      <w:r w:rsidRPr="006C5274">
        <w:rPr>
          <w:rFonts w:ascii="Courier" w:hAnsi="Courier"/>
          <w:noProof/>
          <w:sz w:val="20"/>
          <w:lang w:val="en-CA" w:eastAsia="zh-CN"/>
        </w:rPr>
        <w:br/>
      </w:r>
      <w:r w:rsidRPr="006C5274">
        <w:rPr>
          <w:rFonts w:ascii="Courier" w:hAnsi="Courier"/>
          <w:noProof/>
          <w:sz w:val="20"/>
          <w:lang w:val="en-CA" w:eastAsia="zh-CN"/>
        </w:rPr>
        <w:tab/>
      </w:r>
      <w:r w:rsidRPr="006C5274">
        <w:rPr>
          <w:rFonts w:ascii="Courier" w:hAnsi="Courier"/>
          <w:noProof/>
          <w:sz w:val="20"/>
          <w:lang w:val="en-CA" w:eastAsia="zh-CN"/>
        </w:rPr>
        <w:tab/>
        <w:t>unsigned int(8) guard_range_Y;</w:t>
      </w:r>
      <w:r w:rsidRPr="006C5274">
        <w:rPr>
          <w:rFonts w:ascii="Courier" w:hAnsi="Courier"/>
          <w:noProof/>
          <w:sz w:val="20"/>
          <w:lang w:val="en-CA" w:eastAsia="zh-CN"/>
        </w:rPr>
        <w:br/>
      </w:r>
      <w:r w:rsidRPr="006C5274">
        <w:rPr>
          <w:rFonts w:ascii="Courier" w:hAnsi="Courier"/>
          <w:noProof/>
          <w:sz w:val="20"/>
          <w:lang w:val="en-CA" w:eastAsia="zh-CN"/>
        </w:rPr>
        <w:tab/>
      </w:r>
      <w:r w:rsidRPr="006C5274">
        <w:rPr>
          <w:rFonts w:ascii="Courier" w:hAnsi="Courier"/>
          <w:noProof/>
          <w:sz w:val="20"/>
          <w:lang w:val="en-CA" w:eastAsia="zh-CN"/>
        </w:rPr>
        <w:tab/>
        <w:t>unsigned int(8) guard_range_Z;</w:t>
      </w:r>
      <w:r w:rsidRPr="006C5274">
        <w:rPr>
          <w:rFonts w:ascii="Courier" w:hAnsi="Courier"/>
          <w:noProof/>
          <w:sz w:val="20"/>
          <w:lang w:val="en-CA" w:eastAsia="zh-CN"/>
        </w:rPr>
        <w:br/>
      </w:r>
      <w:r w:rsidRPr="006C5274">
        <w:rPr>
          <w:rFonts w:ascii="Courier" w:hAnsi="Courier"/>
          <w:noProof/>
          <w:sz w:val="20"/>
          <w:lang w:val="en-CA" w:eastAsia="zh-CN"/>
        </w:rPr>
        <w:tab/>
      </w:r>
      <w:r w:rsidR="00627F44" w:rsidRPr="006C5274">
        <w:rPr>
          <w:rFonts w:ascii="Courier" w:hAnsi="Courier"/>
          <w:noProof/>
          <w:sz w:val="20"/>
          <w:lang w:val="en-CA" w:eastAsia="zh-CN"/>
        </w:rPr>
        <w:t xml:space="preserve">  </w:t>
      </w:r>
      <w:r w:rsidRPr="006C5274">
        <w:rPr>
          <w:rFonts w:ascii="Courier" w:hAnsi="Courier"/>
          <w:noProof/>
          <w:sz w:val="20"/>
          <w:lang w:val="en-CA" w:eastAsia="zh-CN"/>
        </w:rPr>
        <w:t>}</w:t>
      </w:r>
      <w:r w:rsidR="00627F44" w:rsidRPr="006C5274">
        <w:rPr>
          <w:rFonts w:ascii="Courier" w:hAnsi="Courier"/>
          <w:noProof/>
          <w:sz w:val="20"/>
          <w:lang w:val="en-CA" w:eastAsia="zh-CN"/>
        </w:rPr>
        <w:br/>
      </w:r>
      <w:r w:rsidR="00627F44" w:rsidRPr="005200AE">
        <w:rPr>
          <w:rFonts w:ascii="Courier" w:hAnsi="Courier"/>
          <w:noProof/>
          <w:sz w:val="20"/>
          <w:lang w:val="en-CA" w:eastAsia="zh-CN"/>
        </w:rPr>
        <w:tab/>
        <w:t>}</w:t>
      </w:r>
      <w:r w:rsidR="00627F44" w:rsidRPr="005200AE">
        <w:rPr>
          <w:rFonts w:ascii="Courier" w:hAnsi="Courier"/>
          <w:noProof/>
          <w:sz w:val="20"/>
          <w:lang w:val="en-CA" w:eastAsia="zh-CN"/>
        </w:rPr>
        <w:br/>
      </w:r>
      <w:r w:rsidR="00627F44" w:rsidRPr="002B731D">
        <w:rPr>
          <w:rFonts w:ascii="Courier" w:hAnsi="Courier"/>
          <w:noProof/>
          <w:sz w:val="20"/>
          <w:lang w:val="en-CA"/>
        </w:rPr>
        <w:t xml:space="preserve">    else if(viewing_space_shape_type==1)</w:t>
      </w:r>
      <w:r w:rsidR="00627F44" w:rsidRPr="002B731D">
        <w:rPr>
          <w:rFonts w:ascii="Courier" w:hAnsi="Courier"/>
          <w:noProof/>
          <w:sz w:val="20"/>
          <w:lang w:val="en-CA" w:eastAsia="ko-KR"/>
        </w:rPr>
        <w:t xml:space="preserve"> </w:t>
      </w:r>
      <w:r w:rsidR="00627F44" w:rsidRPr="002B731D">
        <w:rPr>
          <w:rFonts w:ascii="Courier" w:hAnsi="Courier"/>
          <w:noProof/>
          <w:sz w:val="20"/>
          <w:lang w:val="en-CA"/>
        </w:rPr>
        <w:br/>
      </w:r>
      <w:r w:rsidR="00627F44" w:rsidRPr="002B731D">
        <w:rPr>
          <w:rFonts w:ascii="Courier" w:hAnsi="Courier"/>
          <w:noProof/>
          <w:sz w:val="20"/>
          <w:lang w:val="en-CA" w:eastAsia="ko-KR"/>
        </w:rPr>
        <w:t xml:space="preserve"> </w:t>
      </w:r>
      <w:r w:rsidR="00627F44" w:rsidRPr="002B731D">
        <w:rPr>
          <w:rFonts w:ascii="Courier" w:hAnsi="Courier"/>
          <w:noProof/>
          <w:sz w:val="20"/>
          <w:lang w:val="en-CA" w:eastAsia="ko-KR"/>
        </w:rPr>
        <w:tab/>
      </w:r>
      <w:r w:rsidR="00627F44" w:rsidRPr="002B731D">
        <w:rPr>
          <w:rFonts w:ascii="Courier" w:hAnsi="Courier"/>
          <w:noProof/>
          <w:sz w:val="20"/>
          <w:lang w:val="en-CA" w:eastAsia="ko-KR"/>
        </w:rPr>
        <w:tab/>
      </w:r>
      <w:r w:rsidR="00627F44" w:rsidRPr="002B731D">
        <w:rPr>
          <w:rFonts w:ascii="Courier" w:hAnsi="Courier"/>
          <w:noProof/>
          <w:sz w:val="20"/>
          <w:lang w:val="en-CA"/>
        </w:rPr>
        <w:t>SphereStruct();</w:t>
      </w:r>
      <w:r w:rsidR="00FD478B" w:rsidRPr="002B731D">
        <w:rPr>
          <w:rFonts w:ascii="Courier" w:hAnsi="Courier"/>
          <w:noProof/>
          <w:sz w:val="20"/>
          <w:lang w:val="en-CA" w:eastAsia="zh-CN"/>
        </w:rPr>
        <w:br/>
      </w:r>
      <w:r w:rsidR="00FD478B" w:rsidRPr="002B731D">
        <w:rPr>
          <w:rFonts w:ascii="Courier" w:hAnsi="Courier"/>
          <w:noProof/>
          <w:sz w:val="20"/>
          <w:lang w:val="en-CA"/>
        </w:rPr>
        <w:t xml:space="preserve">    else if(viewing_space_shape_type==2)</w:t>
      </w:r>
      <w:r w:rsidR="00FD478B" w:rsidRPr="002B731D">
        <w:rPr>
          <w:rFonts w:ascii="Courier" w:hAnsi="Courier"/>
          <w:noProof/>
          <w:sz w:val="20"/>
          <w:lang w:val="en-CA" w:eastAsia="ko-KR"/>
        </w:rPr>
        <w:t xml:space="preserve"> </w:t>
      </w:r>
      <w:r w:rsidR="00FD478B" w:rsidRPr="002B731D">
        <w:rPr>
          <w:rFonts w:ascii="Courier" w:hAnsi="Courier"/>
          <w:noProof/>
          <w:sz w:val="20"/>
          <w:lang w:val="en-CA"/>
        </w:rPr>
        <w:br/>
      </w:r>
      <w:r w:rsidR="00FD478B" w:rsidRPr="002B731D">
        <w:rPr>
          <w:rFonts w:ascii="Courier" w:hAnsi="Courier"/>
          <w:noProof/>
          <w:sz w:val="20"/>
          <w:lang w:val="en-CA" w:eastAsia="ko-KR"/>
        </w:rPr>
        <w:t xml:space="preserve"> </w:t>
      </w:r>
      <w:r w:rsidR="00FD478B" w:rsidRPr="002B731D">
        <w:rPr>
          <w:rFonts w:ascii="Courier" w:hAnsi="Courier"/>
          <w:noProof/>
          <w:sz w:val="20"/>
          <w:lang w:val="en-CA" w:eastAsia="ko-KR"/>
        </w:rPr>
        <w:tab/>
      </w:r>
      <w:r w:rsidR="00FD478B" w:rsidRPr="002B731D">
        <w:rPr>
          <w:rFonts w:ascii="Courier" w:hAnsi="Courier"/>
          <w:noProof/>
          <w:sz w:val="20"/>
          <w:lang w:val="en-CA" w:eastAsia="ko-KR"/>
        </w:rPr>
        <w:tab/>
      </w:r>
      <w:r w:rsidR="00FD478B" w:rsidRPr="002B731D">
        <w:rPr>
          <w:rFonts w:ascii="Courier" w:hAnsi="Courier"/>
          <w:noProof/>
          <w:sz w:val="20"/>
          <w:lang w:val="en-CA"/>
        </w:rPr>
        <w:t>CylinderStruct();</w:t>
      </w:r>
      <w:r w:rsidR="005E2CBE" w:rsidRPr="002B731D">
        <w:rPr>
          <w:rFonts w:ascii="Courier" w:hAnsi="Courier"/>
          <w:noProof/>
          <w:sz w:val="20"/>
          <w:lang w:val="en-CA" w:eastAsia="ko-KR"/>
        </w:rPr>
        <w:t xml:space="preserve"> </w:t>
      </w:r>
      <w:r w:rsidR="005F1637" w:rsidRPr="002B731D">
        <w:rPr>
          <w:rFonts w:ascii="Courier" w:eastAsia="Malgun Gothic" w:hAnsi="Courier"/>
          <w:noProof/>
          <w:sz w:val="20"/>
          <w:lang w:val="en-CA" w:eastAsia="ko-KR"/>
        </w:rPr>
        <w:br/>
        <w:t xml:space="preserve">    </w:t>
      </w:r>
      <w:r w:rsidR="005F1637" w:rsidRPr="002B731D">
        <w:rPr>
          <w:rFonts w:ascii="Courier" w:hAnsi="Courier"/>
          <w:noProof/>
          <w:sz w:val="20"/>
          <w:lang w:val="en-CA"/>
        </w:rPr>
        <w:t>else if(viewing_space_shape_type==</w:t>
      </w:r>
      <w:r w:rsidR="005F1637" w:rsidRPr="002B731D">
        <w:rPr>
          <w:rFonts w:ascii="Courier" w:eastAsia="Malgun Gothic" w:hAnsi="Courier"/>
          <w:noProof/>
          <w:sz w:val="20"/>
          <w:lang w:val="en-CA" w:eastAsia="ko-KR"/>
        </w:rPr>
        <w:t>3</w:t>
      </w:r>
      <w:r w:rsidR="005F1637" w:rsidRPr="002B731D">
        <w:rPr>
          <w:rFonts w:ascii="Courier" w:hAnsi="Courier"/>
          <w:noProof/>
          <w:sz w:val="20"/>
          <w:lang w:val="en-CA"/>
        </w:rPr>
        <w:t>)</w:t>
      </w:r>
      <w:r w:rsidR="005F1637" w:rsidRPr="002B731D">
        <w:rPr>
          <w:rFonts w:ascii="Courier" w:hAnsi="Courier"/>
          <w:noProof/>
          <w:sz w:val="20"/>
          <w:lang w:val="en-CA" w:eastAsia="ko-KR"/>
        </w:rPr>
        <w:t xml:space="preserve"> </w:t>
      </w:r>
      <w:r w:rsidR="005F1637" w:rsidRPr="002B731D">
        <w:rPr>
          <w:rFonts w:ascii="Courier" w:hAnsi="Courier"/>
          <w:noProof/>
          <w:sz w:val="20"/>
          <w:lang w:val="en-CA"/>
        </w:rPr>
        <w:br/>
      </w:r>
      <w:r w:rsidR="005F1637" w:rsidRPr="002B731D">
        <w:rPr>
          <w:rFonts w:ascii="Courier" w:hAnsi="Courier"/>
          <w:noProof/>
          <w:sz w:val="20"/>
          <w:lang w:val="en-CA" w:eastAsia="ko-KR"/>
        </w:rPr>
        <w:t xml:space="preserve"> </w:t>
      </w:r>
      <w:r w:rsidR="005F1637" w:rsidRPr="002B731D">
        <w:rPr>
          <w:rFonts w:ascii="Courier" w:hAnsi="Courier"/>
          <w:noProof/>
          <w:sz w:val="20"/>
          <w:lang w:val="en-CA" w:eastAsia="ko-KR"/>
        </w:rPr>
        <w:tab/>
      </w:r>
      <w:r w:rsidR="005F1637" w:rsidRPr="002B731D">
        <w:rPr>
          <w:rFonts w:ascii="Courier" w:hAnsi="Courier"/>
          <w:noProof/>
          <w:sz w:val="20"/>
          <w:lang w:val="en-CA" w:eastAsia="ko-KR"/>
        </w:rPr>
        <w:tab/>
      </w:r>
      <w:r w:rsidR="00C63D32" w:rsidRPr="002B731D">
        <w:rPr>
          <w:rFonts w:ascii="Courier" w:eastAsia="Malgun Gothic" w:hAnsi="Courier"/>
          <w:noProof/>
          <w:sz w:val="20"/>
          <w:lang w:val="en-CA" w:eastAsia="ko-KR"/>
        </w:rPr>
        <w:t>Ellipsoid</w:t>
      </w:r>
      <w:r w:rsidR="005F1637" w:rsidRPr="002B731D">
        <w:rPr>
          <w:rFonts w:ascii="Courier" w:eastAsia="Malgun Gothic" w:hAnsi="Courier"/>
          <w:noProof/>
          <w:sz w:val="20"/>
          <w:lang w:val="en-CA" w:eastAsia="ko-KR"/>
        </w:rPr>
        <w:t>Struct</w:t>
      </w:r>
      <w:r w:rsidR="005F1637" w:rsidRPr="002B731D">
        <w:rPr>
          <w:rFonts w:ascii="Courier" w:hAnsi="Courier"/>
          <w:noProof/>
          <w:sz w:val="20"/>
          <w:lang w:val="en-CA"/>
        </w:rPr>
        <w:t>();</w:t>
      </w:r>
      <w:r w:rsidR="000F3A6A" w:rsidRPr="002B731D">
        <w:rPr>
          <w:rFonts w:ascii="Courier" w:eastAsia="Malgun Gothic" w:hAnsi="Courier"/>
          <w:lang w:val="en-CA" w:eastAsia="ko-KR"/>
        </w:rPr>
        <w:br/>
        <w:t>}</w:t>
      </w:r>
    </w:p>
    <w:p w14:paraId="51BE1DAC" w14:textId="77777777" w:rsidR="003960D7" w:rsidRPr="002B731D" w:rsidRDefault="003960D7" w:rsidP="003960D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eastAsia="zh-CN"/>
        </w:rPr>
      </w:pPr>
    </w:p>
    <w:p w14:paraId="05851F70" w14:textId="77777777" w:rsidR="00CA2C75" w:rsidRPr="005200AE" w:rsidRDefault="003E7118" w:rsidP="00CA2C7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lang w:val="en-CA"/>
        </w:rPr>
      </w:pPr>
      <w:r w:rsidRPr="002B731D">
        <w:rPr>
          <w:rFonts w:ascii="Courier" w:hAnsi="Courier"/>
          <w:noProof/>
          <w:sz w:val="20"/>
          <w:lang w:val="en-CA"/>
        </w:rPr>
        <w:t>aligned(8) class VRBB(i)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xMin[i];</w:t>
      </w:r>
      <w:r w:rsidRPr="002B731D">
        <w:rPr>
          <w:rFonts w:ascii="Courier" w:hAnsi="Courier"/>
          <w:noProof/>
          <w:sz w:val="20"/>
          <w:lang w:val="en-CA" w:eastAsia="ko-KR"/>
        </w:rPr>
        <w:t xml:space="preserve">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xMax[i];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ab/>
        <w:t xml:space="preserve">signed int(32) </w:t>
      </w:r>
      <w:r w:rsidRPr="002B731D">
        <w:rPr>
          <w:rFonts w:ascii="Courier" w:hAnsi="Courier"/>
          <w:noProof/>
          <w:sz w:val="20"/>
          <w:lang w:val="en-CA" w:eastAsia="ko-KR"/>
        </w:rPr>
        <w:t xml:space="preserve">yMin[i];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yMax[i];</w:t>
      </w:r>
      <w:r w:rsidRPr="002B731D">
        <w:rPr>
          <w:rFonts w:ascii="Courier" w:hAnsi="Courier"/>
          <w:noProof/>
          <w:sz w:val="20"/>
          <w:lang w:val="en-CA" w:eastAsia="ko-KR"/>
        </w:rPr>
        <w:t xml:space="preserve">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zMin[i];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ab/>
        <w:t xml:space="preserve">signed int(32) </w:t>
      </w:r>
      <w:r w:rsidRPr="002B731D">
        <w:rPr>
          <w:rFonts w:ascii="Courier" w:hAnsi="Courier"/>
          <w:noProof/>
          <w:sz w:val="20"/>
          <w:lang w:val="en-CA" w:eastAsia="ko-KR"/>
        </w:rPr>
        <w:t xml:space="preserve">zMax[i];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w:t>
      </w:r>
      <w:r w:rsidR="00CA2C75" w:rsidRPr="002B731D">
        <w:rPr>
          <w:rFonts w:ascii="Courier" w:hAnsi="Courier"/>
          <w:noProof/>
          <w:sz w:val="20"/>
          <w:lang w:val="en-CA"/>
        </w:rPr>
        <w:t xml:space="preserve"> </w:t>
      </w:r>
      <w:r w:rsidR="00CA2C75" w:rsidRPr="002B731D">
        <w:rPr>
          <w:rFonts w:ascii="Courier" w:hAnsi="Courier"/>
          <w:noProof/>
          <w:sz w:val="20"/>
          <w:lang w:val="en-CA" w:eastAsia="ko-KR"/>
        </w:rPr>
        <w:br/>
      </w:r>
      <w:r w:rsidR="00CA2C75" w:rsidRPr="002B731D">
        <w:rPr>
          <w:rFonts w:ascii="Courier" w:hAnsi="Courier"/>
          <w:noProof/>
          <w:sz w:val="20"/>
          <w:lang w:val="en-CA"/>
        </w:rPr>
        <w:t>aligned(8) SphereStruct() {</w:t>
      </w:r>
      <w:r w:rsidR="00CA2C75" w:rsidRPr="002B731D">
        <w:rPr>
          <w:rFonts w:ascii="Courier" w:hAnsi="Courier"/>
          <w:noProof/>
          <w:sz w:val="20"/>
          <w:lang w:val="en-CA"/>
        </w:rPr>
        <w:br/>
      </w:r>
      <w:r w:rsidR="00CA2C75" w:rsidRPr="002B731D">
        <w:rPr>
          <w:rFonts w:ascii="Courier" w:hAnsi="Courier"/>
          <w:noProof/>
          <w:sz w:val="20"/>
          <w:lang w:val="en-CA"/>
        </w:rPr>
        <w:tab/>
      </w:r>
      <w:r w:rsidR="00CA2C75" w:rsidRPr="002B731D">
        <w:rPr>
          <w:rFonts w:ascii="Courier" w:hAnsi="Courier"/>
          <w:noProof/>
          <w:sz w:val="20"/>
          <w:lang w:val="en-CA"/>
        </w:rPr>
        <w:tab/>
        <w:t>unsigned int (32) radius;</w:t>
      </w:r>
      <w:r w:rsidR="00CA2C75" w:rsidRPr="002B731D">
        <w:rPr>
          <w:rFonts w:ascii="Courier" w:hAnsi="Courier"/>
          <w:noProof/>
          <w:sz w:val="20"/>
          <w:lang w:val="en-CA" w:eastAsia="ko-KR"/>
        </w:rPr>
        <w:t xml:space="preserve"> </w:t>
      </w:r>
      <w:r w:rsidR="003F4917" w:rsidRPr="002B731D">
        <w:rPr>
          <w:rFonts w:ascii="Courier" w:hAnsi="Courier"/>
          <w:noProof/>
          <w:sz w:val="20"/>
          <w:lang w:val="en-CA"/>
        </w:rPr>
        <w:br/>
      </w:r>
      <w:r w:rsidR="003F4917" w:rsidRPr="002B731D">
        <w:rPr>
          <w:rFonts w:ascii="Courier" w:hAnsi="Courier"/>
          <w:noProof/>
          <w:sz w:val="20"/>
          <w:lang w:val="en-CA"/>
        </w:rPr>
        <w:tab/>
      </w:r>
      <w:r w:rsidR="003F4917" w:rsidRPr="002B731D">
        <w:rPr>
          <w:rFonts w:ascii="Courier" w:hAnsi="Courier"/>
          <w:noProof/>
          <w:sz w:val="20"/>
          <w:lang w:val="en-CA"/>
        </w:rPr>
        <w:tab/>
      </w:r>
      <w:r w:rsidR="003F4917" w:rsidRPr="006C5274">
        <w:rPr>
          <w:rFonts w:ascii="Courier" w:hAnsi="Courier"/>
          <w:noProof/>
          <w:sz w:val="20"/>
          <w:lang w:val="en-CA"/>
        </w:rPr>
        <w:t>if(guard_range_indicator)</w:t>
      </w:r>
      <w:r w:rsidR="00926F84" w:rsidRPr="006C5274">
        <w:rPr>
          <w:rFonts w:ascii="Courier" w:hAnsi="Courier"/>
          <w:noProof/>
          <w:sz w:val="20"/>
          <w:lang w:val="en-CA"/>
        </w:rPr>
        <w:t>{</w:t>
      </w:r>
      <w:r w:rsidR="00926F84" w:rsidRPr="006C5274">
        <w:rPr>
          <w:rFonts w:ascii="Courier" w:hAnsi="Courier"/>
          <w:noProof/>
          <w:sz w:val="20"/>
          <w:lang w:val="en-CA" w:eastAsia="ko-KR"/>
        </w:rPr>
        <w:t xml:space="preserve"> </w:t>
      </w:r>
      <w:r w:rsidR="00926F84" w:rsidRPr="006C5274">
        <w:rPr>
          <w:rFonts w:ascii="Courier" w:hAnsi="Courier"/>
          <w:noProof/>
          <w:sz w:val="20"/>
          <w:lang w:val="en-CA"/>
        </w:rPr>
        <w:br/>
      </w:r>
      <w:r w:rsidR="00926F84" w:rsidRPr="006C5274">
        <w:rPr>
          <w:rFonts w:ascii="Courier" w:hAnsi="Courier"/>
          <w:noProof/>
          <w:sz w:val="20"/>
          <w:lang w:val="en-CA"/>
        </w:rPr>
        <w:tab/>
      </w:r>
      <w:r w:rsidR="00926F84" w:rsidRPr="006C5274">
        <w:rPr>
          <w:rFonts w:ascii="Courier" w:hAnsi="Courier"/>
          <w:noProof/>
          <w:sz w:val="20"/>
          <w:lang w:val="en-CA"/>
        </w:rPr>
        <w:tab/>
        <w:t xml:space="preserve">  bit(1) reserved;</w:t>
      </w:r>
      <w:r w:rsidR="00CA2C75" w:rsidRPr="006C5274">
        <w:rPr>
          <w:rFonts w:ascii="Courier" w:hAnsi="Courier"/>
          <w:noProof/>
          <w:sz w:val="20"/>
          <w:lang w:val="en-CA"/>
        </w:rPr>
        <w:br/>
      </w:r>
      <w:r w:rsidR="00CA2C75" w:rsidRPr="006C5274">
        <w:rPr>
          <w:rFonts w:ascii="Courier" w:hAnsi="Courier"/>
          <w:noProof/>
          <w:sz w:val="20"/>
          <w:lang w:val="en-CA"/>
        </w:rPr>
        <w:tab/>
      </w:r>
      <w:r w:rsidR="00CA2C75" w:rsidRPr="006C5274">
        <w:rPr>
          <w:rFonts w:ascii="Courier" w:hAnsi="Courier"/>
          <w:noProof/>
          <w:sz w:val="20"/>
          <w:lang w:val="en-CA"/>
        </w:rPr>
        <w:tab/>
      </w:r>
      <w:r w:rsidR="003F4917" w:rsidRPr="006C5274">
        <w:rPr>
          <w:rFonts w:ascii="Courier" w:hAnsi="Courier"/>
          <w:noProof/>
          <w:sz w:val="20"/>
          <w:lang w:val="en-CA"/>
        </w:rPr>
        <w:t xml:space="preserve">  </w:t>
      </w:r>
      <w:bookmarkStart w:id="7" w:name="_Hlk518383454"/>
      <w:r w:rsidR="00CA2C75" w:rsidRPr="006C5274">
        <w:rPr>
          <w:rFonts w:ascii="Courier" w:hAnsi="Courier"/>
          <w:noProof/>
          <w:sz w:val="20"/>
          <w:lang w:val="en-CA"/>
        </w:rPr>
        <w:t>unsigned int (</w:t>
      </w:r>
      <w:r w:rsidR="00926F84" w:rsidRPr="006C5274">
        <w:rPr>
          <w:rFonts w:ascii="Courier" w:hAnsi="Courier"/>
          <w:noProof/>
          <w:sz w:val="20"/>
          <w:lang w:val="en-CA"/>
        </w:rPr>
        <w:t>7</w:t>
      </w:r>
      <w:r w:rsidR="00CA2C75" w:rsidRPr="006C5274">
        <w:rPr>
          <w:rFonts w:ascii="Courier" w:hAnsi="Courier"/>
          <w:noProof/>
          <w:sz w:val="20"/>
          <w:lang w:val="en-CA"/>
        </w:rPr>
        <w:t>) guard_radius_diff;</w:t>
      </w:r>
      <w:r w:rsidR="00926F84" w:rsidRPr="006C5274">
        <w:rPr>
          <w:rFonts w:ascii="Courier" w:hAnsi="Courier"/>
          <w:noProof/>
          <w:sz w:val="20"/>
          <w:lang w:val="en-CA" w:eastAsia="ko-KR"/>
        </w:rPr>
        <w:t xml:space="preserve"> </w:t>
      </w:r>
      <w:r w:rsidR="00926F84" w:rsidRPr="006C5274">
        <w:rPr>
          <w:rFonts w:ascii="Courier" w:hAnsi="Courier"/>
          <w:noProof/>
          <w:sz w:val="20"/>
          <w:lang w:val="en-CA" w:eastAsia="ko-KR"/>
        </w:rPr>
        <w:br/>
      </w:r>
      <w:r w:rsidR="00926F84" w:rsidRPr="006C5274">
        <w:rPr>
          <w:rFonts w:ascii="Courier" w:hAnsi="Courier"/>
          <w:noProof/>
          <w:sz w:val="20"/>
          <w:lang w:val="en-CA"/>
        </w:rPr>
        <w:tab/>
        <w:t xml:space="preserve">   </w:t>
      </w:r>
      <w:r w:rsidR="00926F84" w:rsidRPr="006C5274">
        <w:rPr>
          <w:rFonts w:ascii="Courier" w:hAnsi="Courier" w:cs="Courier New"/>
          <w:noProof/>
          <w:sz w:val="20"/>
          <w:lang w:val="en-CA"/>
        </w:rPr>
        <w:t>}</w:t>
      </w:r>
      <w:r w:rsidR="00CA2C75" w:rsidRPr="006C5274">
        <w:rPr>
          <w:rFonts w:ascii="Courier" w:hAnsi="Courier"/>
          <w:noProof/>
          <w:sz w:val="20"/>
          <w:lang w:val="en-CA" w:eastAsia="ko-KR"/>
        </w:rPr>
        <w:br/>
      </w:r>
      <w:r w:rsidR="00CA2C75" w:rsidRPr="005200AE">
        <w:rPr>
          <w:rFonts w:ascii="Courier" w:hAnsi="Courier"/>
          <w:noProof/>
          <w:sz w:val="20"/>
          <w:lang w:val="en-CA"/>
        </w:rPr>
        <w:tab/>
      </w:r>
      <w:r w:rsidR="00CA2C75" w:rsidRPr="005200AE">
        <w:rPr>
          <w:rFonts w:ascii="Courier" w:hAnsi="Courier" w:cs="Courier New"/>
          <w:noProof/>
          <w:sz w:val="20"/>
          <w:lang w:val="en-CA"/>
        </w:rPr>
        <w:t>}</w:t>
      </w:r>
    </w:p>
    <w:p w14:paraId="5F13B7E5" w14:textId="77777777" w:rsidR="00482DC3" w:rsidRPr="005200AE" w:rsidRDefault="00482DC3" w:rsidP="00482DC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lang w:val="en-CA"/>
        </w:rPr>
      </w:pPr>
      <w:r w:rsidRPr="005200AE">
        <w:rPr>
          <w:rFonts w:ascii="Courier" w:hAnsi="Courier"/>
          <w:noProof/>
          <w:sz w:val="20"/>
          <w:lang w:val="en-CA"/>
        </w:rPr>
        <w:t>aligned(8) class CylinderStruct() {</w:t>
      </w:r>
      <w:r w:rsidRPr="005200AE">
        <w:rPr>
          <w:rFonts w:ascii="Courier" w:hAnsi="Courier"/>
          <w:noProof/>
          <w:sz w:val="20"/>
          <w:lang w:val="en-CA"/>
        </w:rPr>
        <w:br/>
      </w:r>
      <w:r w:rsidRPr="005200AE">
        <w:rPr>
          <w:rFonts w:ascii="Courier" w:hAnsi="Courier"/>
          <w:noProof/>
          <w:sz w:val="20"/>
          <w:lang w:val="en-CA"/>
        </w:rPr>
        <w:tab/>
      </w:r>
      <w:r w:rsidRPr="005200AE">
        <w:rPr>
          <w:rFonts w:ascii="Courier" w:hAnsi="Courier"/>
          <w:noProof/>
          <w:sz w:val="20"/>
          <w:lang w:val="en-CA"/>
        </w:rPr>
        <w:tab/>
        <w:t>unsigned int (32) cylinder_radius;</w:t>
      </w:r>
      <w:r w:rsidRPr="005200AE">
        <w:rPr>
          <w:rFonts w:ascii="Courier" w:hAnsi="Courier"/>
          <w:noProof/>
          <w:sz w:val="20"/>
          <w:lang w:val="en-CA" w:eastAsia="ko-KR"/>
        </w:rPr>
        <w:t xml:space="preserve"> </w:t>
      </w:r>
      <w:r w:rsidRPr="005200AE">
        <w:rPr>
          <w:rFonts w:ascii="Courier" w:hAnsi="Courier"/>
          <w:noProof/>
          <w:sz w:val="20"/>
          <w:lang w:val="en-CA"/>
        </w:rPr>
        <w:br/>
      </w:r>
      <w:r w:rsidRPr="005200AE">
        <w:rPr>
          <w:rFonts w:ascii="Courier" w:hAnsi="Courier"/>
          <w:noProof/>
          <w:sz w:val="20"/>
          <w:lang w:val="en-CA"/>
        </w:rPr>
        <w:tab/>
      </w:r>
      <w:r w:rsidRPr="005200AE">
        <w:rPr>
          <w:rFonts w:ascii="Courier" w:hAnsi="Courier"/>
          <w:noProof/>
          <w:sz w:val="20"/>
          <w:lang w:val="en-CA"/>
        </w:rPr>
        <w:tab/>
        <w:t>Point(0);</w:t>
      </w:r>
      <w:r w:rsidRPr="005200AE">
        <w:rPr>
          <w:rFonts w:ascii="Courier" w:hAnsi="Courier"/>
          <w:noProof/>
          <w:sz w:val="20"/>
          <w:lang w:val="en-CA" w:eastAsia="ko-KR"/>
        </w:rPr>
        <w:t xml:space="preserve"> </w:t>
      </w:r>
      <w:r w:rsidRPr="005200AE">
        <w:rPr>
          <w:rFonts w:ascii="Courier" w:hAnsi="Courier"/>
          <w:noProof/>
          <w:sz w:val="20"/>
          <w:lang w:val="en-CA"/>
        </w:rPr>
        <w:br/>
      </w:r>
      <w:r w:rsidRPr="005200AE">
        <w:rPr>
          <w:rFonts w:ascii="Courier" w:hAnsi="Courier"/>
          <w:noProof/>
          <w:sz w:val="20"/>
          <w:lang w:val="en-CA"/>
        </w:rPr>
        <w:tab/>
      </w:r>
      <w:r w:rsidRPr="005200AE">
        <w:rPr>
          <w:rFonts w:ascii="Courier" w:hAnsi="Courier"/>
          <w:noProof/>
          <w:sz w:val="20"/>
          <w:lang w:val="en-CA"/>
        </w:rPr>
        <w:tab/>
        <w:t>Point(1);</w:t>
      </w:r>
      <w:r w:rsidR="00083440" w:rsidRPr="005200AE">
        <w:rPr>
          <w:rFonts w:ascii="Courier" w:hAnsi="Courier"/>
          <w:noProof/>
          <w:sz w:val="20"/>
          <w:lang w:val="en-CA" w:eastAsia="ko-KR"/>
        </w:rPr>
        <w:t xml:space="preserve"> </w:t>
      </w:r>
      <w:r w:rsidR="00083440" w:rsidRPr="005200AE">
        <w:rPr>
          <w:rFonts w:ascii="Courier" w:hAnsi="Courier"/>
          <w:noProof/>
          <w:sz w:val="20"/>
          <w:lang w:val="en-CA"/>
        </w:rPr>
        <w:br/>
      </w:r>
      <w:r w:rsidR="00083440" w:rsidRPr="005200AE">
        <w:rPr>
          <w:rFonts w:ascii="Courier" w:hAnsi="Courier"/>
          <w:noProof/>
          <w:sz w:val="20"/>
          <w:lang w:val="en-CA"/>
        </w:rPr>
        <w:tab/>
      </w:r>
      <w:r w:rsidR="00083440" w:rsidRPr="005200AE">
        <w:rPr>
          <w:rFonts w:ascii="Courier" w:hAnsi="Courier"/>
          <w:noProof/>
          <w:sz w:val="20"/>
          <w:lang w:val="en-CA"/>
        </w:rPr>
        <w:tab/>
      </w:r>
      <w:r w:rsidR="00083440" w:rsidRPr="006C5274">
        <w:rPr>
          <w:rFonts w:ascii="Courier" w:hAnsi="Courier"/>
          <w:noProof/>
          <w:sz w:val="20"/>
          <w:lang w:val="en-CA"/>
        </w:rPr>
        <w:t>if(guard_range_indicator){</w:t>
      </w:r>
      <w:r w:rsidR="00083440" w:rsidRPr="006C5274">
        <w:rPr>
          <w:rFonts w:ascii="Courier" w:hAnsi="Courier"/>
          <w:noProof/>
          <w:sz w:val="20"/>
          <w:lang w:val="en-CA" w:eastAsia="ko-KR"/>
        </w:rPr>
        <w:t xml:space="preserve"> </w:t>
      </w:r>
      <w:r w:rsidR="00083440" w:rsidRPr="006C5274">
        <w:rPr>
          <w:rFonts w:ascii="Courier" w:hAnsi="Courier"/>
          <w:noProof/>
          <w:sz w:val="20"/>
          <w:lang w:val="en-CA"/>
        </w:rPr>
        <w:br/>
      </w:r>
      <w:r w:rsidR="00083440" w:rsidRPr="006C5274">
        <w:rPr>
          <w:rFonts w:ascii="Courier" w:hAnsi="Courier"/>
          <w:noProof/>
          <w:sz w:val="20"/>
          <w:lang w:val="en-CA"/>
        </w:rPr>
        <w:tab/>
      </w:r>
      <w:r w:rsidR="00083440" w:rsidRPr="006C5274">
        <w:rPr>
          <w:rFonts w:ascii="Courier" w:hAnsi="Courier"/>
          <w:noProof/>
          <w:sz w:val="20"/>
          <w:lang w:val="en-CA"/>
        </w:rPr>
        <w:tab/>
        <w:t xml:space="preserve">  unsigned int (</w:t>
      </w:r>
      <w:r w:rsidR="00830BC2" w:rsidRPr="006C5274">
        <w:rPr>
          <w:rFonts w:ascii="Courier" w:hAnsi="Courier"/>
          <w:noProof/>
          <w:sz w:val="20"/>
          <w:lang w:val="en-CA"/>
        </w:rPr>
        <w:t>8</w:t>
      </w:r>
      <w:r w:rsidR="00083440" w:rsidRPr="006C5274">
        <w:rPr>
          <w:rFonts w:ascii="Courier" w:hAnsi="Courier"/>
          <w:noProof/>
          <w:sz w:val="20"/>
          <w:lang w:val="en-CA"/>
        </w:rPr>
        <w:t>) cylinder_guard_radius_diff;</w:t>
      </w:r>
      <w:r w:rsidR="00083440" w:rsidRPr="006C5274">
        <w:rPr>
          <w:rFonts w:ascii="Courier" w:hAnsi="Courier"/>
          <w:noProof/>
          <w:sz w:val="20"/>
          <w:lang w:val="en-CA" w:eastAsia="ko-KR"/>
        </w:rPr>
        <w:t xml:space="preserve"> </w:t>
      </w:r>
      <w:r w:rsidR="00083440" w:rsidRPr="006C5274">
        <w:rPr>
          <w:rFonts w:ascii="Courier" w:hAnsi="Courier"/>
          <w:noProof/>
          <w:sz w:val="20"/>
          <w:lang w:val="en-CA" w:eastAsia="ko-KR"/>
        </w:rPr>
        <w:br/>
      </w:r>
      <w:r w:rsidR="00083440" w:rsidRPr="006C5274">
        <w:rPr>
          <w:rFonts w:ascii="Courier" w:hAnsi="Courier"/>
          <w:noProof/>
          <w:sz w:val="20"/>
          <w:lang w:val="en-CA"/>
        </w:rPr>
        <w:tab/>
        <w:t xml:space="preserve">   </w:t>
      </w:r>
      <w:r w:rsidR="00083440" w:rsidRPr="006C5274">
        <w:rPr>
          <w:rFonts w:ascii="Courier" w:hAnsi="Courier" w:cs="Courier New"/>
          <w:noProof/>
          <w:sz w:val="20"/>
          <w:lang w:val="en-CA"/>
        </w:rPr>
        <w:t>}</w:t>
      </w:r>
      <w:r w:rsidR="00083440" w:rsidRPr="006C5274">
        <w:rPr>
          <w:rFonts w:ascii="Courier" w:hAnsi="Courier"/>
          <w:noProof/>
          <w:sz w:val="20"/>
          <w:lang w:val="en-CA" w:eastAsia="ko-KR"/>
        </w:rPr>
        <w:br/>
      </w:r>
      <w:r w:rsidRPr="005200AE">
        <w:rPr>
          <w:rFonts w:ascii="Courier" w:hAnsi="Courier" w:cs="Courier New"/>
          <w:noProof/>
          <w:sz w:val="20"/>
          <w:lang w:val="en-CA"/>
        </w:rPr>
        <w:t>}</w:t>
      </w:r>
    </w:p>
    <w:p w14:paraId="1282AC7A" w14:textId="77777777" w:rsidR="00482DC3" w:rsidRPr="005200AE" w:rsidRDefault="00482DC3" w:rsidP="00482DC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5200AE">
        <w:rPr>
          <w:rFonts w:ascii="Courier" w:hAnsi="Courier"/>
          <w:noProof/>
          <w:sz w:val="20"/>
          <w:lang w:val="en-CA"/>
        </w:rPr>
        <w:t>aligned(8) class Point(i) {</w:t>
      </w:r>
      <w:r w:rsidRPr="005200AE">
        <w:rPr>
          <w:rFonts w:ascii="Courier" w:hAnsi="Courier"/>
          <w:noProof/>
          <w:sz w:val="20"/>
          <w:lang w:val="en-CA"/>
        </w:rPr>
        <w:br/>
      </w:r>
      <w:r w:rsidRPr="005200AE">
        <w:rPr>
          <w:rFonts w:ascii="Courier" w:hAnsi="Courier"/>
          <w:noProof/>
          <w:sz w:val="20"/>
          <w:lang w:val="en-CA"/>
        </w:rPr>
        <w:tab/>
      </w:r>
      <w:r w:rsidR="0016369A" w:rsidRPr="005200AE">
        <w:rPr>
          <w:rFonts w:ascii="Courier" w:hAnsi="Courier"/>
          <w:noProof/>
          <w:sz w:val="20"/>
          <w:lang w:val="en-CA"/>
        </w:rPr>
        <w:t xml:space="preserve">signed </w:t>
      </w:r>
      <w:r w:rsidRPr="005200AE">
        <w:rPr>
          <w:rFonts w:ascii="Courier" w:hAnsi="Courier"/>
          <w:noProof/>
          <w:sz w:val="20"/>
          <w:lang w:val="en-CA"/>
        </w:rPr>
        <w:t>int(32) x[i];</w:t>
      </w:r>
      <w:r w:rsidRPr="005200AE">
        <w:rPr>
          <w:rFonts w:ascii="Courier" w:hAnsi="Courier"/>
          <w:noProof/>
          <w:sz w:val="20"/>
          <w:lang w:val="en-CA" w:eastAsia="ko-KR"/>
        </w:rPr>
        <w:t xml:space="preserve"> </w:t>
      </w:r>
      <w:r w:rsidRPr="005200AE">
        <w:rPr>
          <w:rFonts w:ascii="Courier" w:hAnsi="Courier"/>
          <w:noProof/>
          <w:sz w:val="20"/>
          <w:lang w:val="en-CA" w:eastAsia="ko-KR"/>
        </w:rPr>
        <w:br/>
      </w:r>
      <w:r w:rsidRPr="005200AE">
        <w:rPr>
          <w:rFonts w:ascii="Courier" w:hAnsi="Courier"/>
          <w:noProof/>
          <w:sz w:val="20"/>
          <w:lang w:val="en-CA"/>
        </w:rPr>
        <w:tab/>
      </w:r>
      <w:r w:rsidR="0016369A" w:rsidRPr="005200AE">
        <w:rPr>
          <w:rFonts w:ascii="Courier" w:hAnsi="Courier"/>
          <w:noProof/>
          <w:sz w:val="20"/>
          <w:lang w:val="en-CA"/>
        </w:rPr>
        <w:t xml:space="preserve">signed </w:t>
      </w:r>
      <w:r w:rsidRPr="005200AE">
        <w:rPr>
          <w:rFonts w:ascii="Courier" w:hAnsi="Courier"/>
          <w:noProof/>
          <w:sz w:val="20"/>
          <w:lang w:val="en-CA"/>
        </w:rPr>
        <w:t>int(32) y[i];</w:t>
      </w:r>
      <w:r w:rsidRPr="005200AE">
        <w:rPr>
          <w:rFonts w:ascii="Courier" w:hAnsi="Courier"/>
          <w:noProof/>
          <w:sz w:val="20"/>
          <w:lang w:val="en-CA" w:eastAsia="ko-KR"/>
        </w:rPr>
        <w:br/>
      </w:r>
      <w:r w:rsidRPr="005200AE">
        <w:rPr>
          <w:rFonts w:ascii="Courier" w:hAnsi="Courier"/>
          <w:noProof/>
          <w:sz w:val="20"/>
          <w:lang w:val="en-CA" w:eastAsia="ko-KR"/>
        </w:rPr>
        <w:tab/>
      </w:r>
      <w:r w:rsidR="0016369A" w:rsidRPr="005200AE">
        <w:rPr>
          <w:rFonts w:ascii="Courier" w:hAnsi="Courier"/>
          <w:noProof/>
          <w:sz w:val="20"/>
          <w:lang w:val="en-CA"/>
        </w:rPr>
        <w:t xml:space="preserve">signed </w:t>
      </w:r>
      <w:r w:rsidRPr="005200AE">
        <w:rPr>
          <w:rFonts w:ascii="Courier" w:hAnsi="Courier"/>
          <w:noProof/>
          <w:sz w:val="20"/>
          <w:lang w:val="en-CA"/>
        </w:rPr>
        <w:t xml:space="preserve">int(32) </w:t>
      </w:r>
      <w:r w:rsidRPr="005200AE">
        <w:rPr>
          <w:rFonts w:ascii="Courier" w:hAnsi="Courier"/>
          <w:noProof/>
          <w:sz w:val="20"/>
          <w:lang w:val="en-CA" w:eastAsia="ko-KR"/>
        </w:rPr>
        <w:t xml:space="preserve">z[i]; </w:t>
      </w:r>
      <w:r w:rsidRPr="005200AE">
        <w:rPr>
          <w:rFonts w:ascii="Courier" w:hAnsi="Courier"/>
          <w:noProof/>
          <w:sz w:val="20"/>
          <w:lang w:val="en-CA" w:eastAsia="ko-KR"/>
        </w:rPr>
        <w:br/>
      </w:r>
      <w:r w:rsidRPr="005200AE">
        <w:rPr>
          <w:rFonts w:ascii="Courier" w:hAnsi="Courier" w:cs="Courier New"/>
          <w:noProof/>
          <w:sz w:val="20"/>
          <w:lang w:val="en-CA"/>
        </w:rPr>
        <w:t>}</w:t>
      </w:r>
    </w:p>
    <w:p w14:paraId="3A1F8775" w14:textId="77777777" w:rsidR="002B385B" w:rsidRPr="005200AE" w:rsidRDefault="005F1637" w:rsidP="005F163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5200AE">
        <w:rPr>
          <w:rFonts w:ascii="Courier" w:hAnsi="Courier"/>
          <w:noProof/>
          <w:sz w:val="20"/>
          <w:lang w:val="en-CA"/>
        </w:rPr>
        <w:t xml:space="preserve">aligned(8) class </w:t>
      </w:r>
      <w:r w:rsidR="00C63D32" w:rsidRPr="005200AE">
        <w:rPr>
          <w:rFonts w:ascii="Courier" w:eastAsia="Malgun Gothic" w:hAnsi="Courier"/>
          <w:noProof/>
          <w:sz w:val="20"/>
          <w:lang w:val="en-CA" w:eastAsia="ko-KR"/>
        </w:rPr>
        <w:t>Ellipsoid</w:t>
      </w:r>
      <w:r w:rsidRPr="005200AE">
        <w:rPr>
          <w:rFonts w:ascii="Courier" w:eastAsia="Malgun Gothic" w:hAnsi="Courier"/>
          <w:noProof/>
          <w:sz w:val="20"/>
          <w:lang w:val="en-CA" w:eastAsia="ko-KR"/>
        </w:rPr>
        <w:t>Struct</w:t>
      </w:r>
      <w:r w:rsidRPr="005200AE">
        <w:rPr>
          <w:rFonts w:ascii="Courier" w:hAnsi="Courier"/>
          <w:noProof/>
          <w:sz w:val="20"/>
          <w:lang w:val="en-CA"/>
        </w:rPr>
        <w:t>() {</w:t>
      </w:r>
      <w:r w:rsidRPr="005200AE">
        <w:rPr>
          <w:rFonts w:ascii="Courier" w:hAnsi="Courier"/>
          <w:noProof/>
          <w:sz w:val="20"/>
          <w:lang w:val="en-CA"/>
        </w:rPr>
        <w:br/>
      </w:r>
      <w:r w:rsidRPr="005200AE">
        <w:rPr>
          <w:rFonts w:ascii="Courier" w:eastAsia="Malgun Gothic" w:hAnsi="Courier" w:cs="Courier New"/>
          <w:noProof/>
          <w:sz w:val="20"/>
          <w:lang w:val="en-CA" w:eastAsia="ko-KR"/>
        </w:rPr>
        <w:tab/>
        <w:t xml:space="preserve">unsigned int (32) </w:t>
      </w:r>
      <w:r w:rsidR="0051442D" w:rsidRPr="005200AE">
        <w:rPr>
          <w:rFonts w:ascii="Courier" w:eastAsia="Malgun Gothic" w:hAnsi="Courier" w:cs="Courier New"/>
          <w:noProof/>
          <w:sz w:val="20"/>
          <w:lang w:val="en-CA" w:eastAsia="ko-KR"/>
        </w:rPr>
        <w:t>lengthX</w:t>
      </w:r>
      <w:r w:rsidRPr="005200AE">
        <w:rPr>
          <w:rFonts w:ascii="Courier" w:eastAsia="Malgun Gothic" w:hAnsi="Courier" w:cs="Courier New"/>
          <w:noProof/>
          <w:sz w:val="20"/>
          <w:lang w:val="en-CA" w:eastAsia="ko-KR"/>
        </w:rPr>
        <w:t>;</w:t>
      </w:r>
      <w:r w:rsidRPr="005200AE">
        <w:rPr>
          <w:rFonts w:ascii="Courier" w:eastAsia="Malgun Gothic" w:hAnsi="Courier" w:cs="Courier New"/>
          <w:noProof/>
          <w:sz w:val="20"/>
          <w:lang w:val="en-CA" w:eastAsia="ko-KR"/>
        </w:rPr>
        <w:br/>
      </w:r>
      <w:r w:rsidRPr="005200AE">
        <w:rPr>
          <w:rFonts w:ascii="Courier" w:eastAsia="Malgun Gothic" w:hAnsi="Courier" w:cs="Courier New"/>
          <w:noProof/>
          <w:sz w:val="20"/>
          <w:lang w:val="en-CA" w:eastAsia="ko-KR"/>
        </w:rPr>
        <w:tab/>
        <w:t xml:space="preserve">unsigned int (32) </w:t>
      </w:r>
      <w:r w:rsidR="0051442D" w:rsidRPr="005200AE">
        <w:rPr>
          <w:rFonts w:ascii="Courier" w:eastAsia="Malgun Gothic" w:hAnsi="Courier" w:cs="Courier New"/>
          <w:noProof/>
          <w:sz w:val="20"/>
          <w:lang w:val="en-CA" w:eastAsia="ko-KR"/>
        </w:rPr>
        <w:t>lengthY</w:t>
      </w:r>
      <w:r w:rsidRPr="005200AE">
        <w:rPr>
          <w:rFonts w:ascii="Courier" w:eastAsia="Malgun Gothic" w:hAnsi="Courier" w:cs="Courier New"/>
          <w:noProof/>
          <w:sz w:val="20"/>
          <w:lang w:val="en-CA" w:eastAsia="ko-KR"/>
        </w:rPr>
        <w:t>;</w:t>
      </w:r>
      <w:r w:rsidR="00C63D32" w:rsidRPr="005200AE">
        <w:rPr>
          <w:rFonts w:ascii="Courier" w:eastAsia="Malgun Gothic" w:hAnsi="Courier" w:cs="Courier New"/>
          <w:noProof/>
          <w:sz w:val="20"/>
          <w:lang w:val="en-CA" w:eastAsia="ko-KR"/>
        </w:rPr>
        <w:br/>
      </w:r>
      <w:r w:rsidR="00C63D32" w:rsidRPr="005200AE">
        <w:rPr>
          <w:rFonts w:ascii="Courier" w:eastAsia="Malgun Gothic" w:hAnsi="Courier" w:cs="Courier New"/>
          <w:noProof/>
          <w:sz w:val="20"/>
          <w:lang w:val="en-CA" w:eastAsia="ko-KR"/>
        </w:rPr>
        <w:tab/>
        <w:t xml:space="preserve">unsigned int (32) </w:t>
      </w:r>
      <w:r w:rsidR="0051442D" w:rsidRPr="005200AE">
        <w:rPr>
          <w:rFonts w:ascii="Courier" w:eastAsia="Malgun Gothic" w:hAnsi="Courier" w:cs="Courier New"/>
          <w:noProof/>
          <w:sz w:val="20"/>
          <w:lang w:val="en-CA" w:eastAsia="ko-KR"/>
        </w:rPr>
        <w:t>lengthZ</w:t>
      </w:r>
      <w:r w:rsidR="00C63D32" w:rsidRPr="005200AE">
        <w:rPr>
          <w:rFonts w:ascii="Courier" w:eastAsia="Malgun Gothic" w:hAnsi="Courier" w:cs="Courier New"/>
          <w:noProof/>
          <w:sz w:val="20"/>
          <w:lang w:val="en-CA" w:eastAsia="ko-KR"/>
        </w:rPr>
        <w:t>;</w:t>
      </w:r>
      <w:r w:rsidR="002B385B" w:rsidRPr="005200AE">
        <w:rPr>
          <w:rFonts w:ascii="Courier" w:hAnsi="Courier"/>
          <w:noProof/>
          <w:sz w:val="20"/>
          <w:lang w:val="en-CA"/>
        </w:rPr>
        <w:t xml:space="preserve"> </w:t>
      </w:r>
      <w:r w:rsidR="002B385B" w:rsidRPr="005200AE">
        <w:rPr>
          <w:rFonts w:ascii="Courier" w:hAnsi="Courier"/>
          <w:noProof/>
          <w:sz w:val="20"/>
          <w:lang w:val="en-CA"/>
        </w:rPr>
        <w:tab/>
      </w:r>
      <w:r w:rsidR="002B385B" w:rsidRPr="005200AE">
        <w:rPr>
          <w:rFonts w:ascii="Courier" w:hAnsi="Courier"/>
          <w:noProof/>
          <w:sz w:val="20"/>
          <w:lang w:val="en-CA"/>
        </w:rPr>
        <w:tab/>
      </w:r>
    </w:p>
    <w:p w14:paraId="669C63C0" w14:textId="77777777" w:rsidR="002B385B" w:rsidRPr="006C5274" w:rsidRDefault="002B385B" w:rsidP="002B385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5200AE">
        <w:rPr>
          <w:rFonts w:ascii="Courier" w:hAnsi="Courier"/>
          <w:noProof/>
          <w:sz w:val="20"/>
          <w:lang w:val="en-CA"/>
        </w:rPr>
        <w:lastRenderedPageBreak/>
        <w:tab/>
      </w:r>
      <w:r w:rsidRPr="006C5274">
        <w:rPr>
          <w:rFonts w:ascii="Courier" w:hAnsi="Courier"/>
          <w:noProof/>
          <w:sz w:val="20"/>
          <w:lang w:val="en-CA"/>
        </w:rPr>
        <w:t>if(guard_range_indicator){</w:t>
      </w:r>
      <w:r w:rsidRPr="006C5274">
        <w:rPr>
          <w:rFonts w:ascii="Courier" w:hAnsi="Courier"/>
          <w:noProof/>
          <w:sz w:val="20"/>
          <w:lang w:val="en-CA" w:eastAsia="ko-KR"/>
        </w:rPr>
        <w:t xml:space="preserve"> </w:t>
      </w:r>
      <w:r w:rsidRPr="006C5274">
        <w:rPr>
          <w:rFonts w:ascii="Courier" w:hAnsi="Courier"/>
          <w:noProof/>
          <w:sz w:val="20"/>
          <w:lang w:val="en-CA"/>
        </w:rPr>
        <w:br/>
      </w:r>
      <w:r w:rsidRPr="006C5274">
        <w:rPr>
          <w:rFonts w:ascii="Courier" w:hAnsi="Courier"/>
          <w:noProof/>
          <w:sz w:val="20"/>
          <w:lang w:val="en-CA"/>
        </w:rPr>
        <w:tab/>
      </w:r>
      <w:r w:rsidRPr="006C5274">
        <w:rPr>
          <w:rFonts w:ascii="Courier" w:hAnsi="Courier"/>
          <w:noProof/>
          <w:sz w:val="20"/>
          <w:lang w:val="en-CA"/>
        </w:rPr>
        <w:tab/>
        <w:t>unsigned int (</w:t>
      </w:r>
      <w:r w:rsidR="005B446F" w:rsidRPr="006C5274">
        <w:rPr>
          <w:rFonts w:ascii="Courier" w:hAnsi="Courier"/>
          <w:noProof/>
          <w:sz w:val="20"/>
          <w:lang w:val="en-CA"/>
        </w:rPr>
        <w:t>8</w:t>
      </w:r>
      <w:r w:rsidRPr="006C5274">
        <w:rPr>
          <w:rFonts w:ascii="Courier" w:hAnsi="Courier"/>
          <w:noProof/>
          <w:sz w:val="20"/>
          <w:lang w:val="en-CA"/>
        </w:rPr>
        <w:t>) guard_lenghthX_diff;</w:t>
      </w:r>
    </w:p>
    <w:p w14:paraId="18ABAB32" w14:textId="77777777" w:rsidR="002B385B" w:rsidRPr="006C5274" w:rsidRDefault="002B385B" w:rsidP="002B385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6C5274">
        <w:rPr>
          <w:rFonts w:ascii="Courier" w:hAnsi="Courier"/>
          <w:noProof/>
          <w:sz w:val="20"/>
          <w:lang w:val="en-CA"/>
        </w:rPr>
        <w:tab/>
      </w:r>
      <w:r w:rsidRPr="006C5274">
        <w:rPr>
          <w:rFonts w:ascii="Courier" w:hAnsi="Courier"/>
          <w:noProof/>
          <w:sz w:val="20"/>
          <w:lang w:val="en-CA"/>
        </w:rPr>
        <w:tab/>
        <w:t>unsigned int (</w:t>
      </w:r>
      <w:r w:rsidR="005B446F" w:rsidRPr="006C5274">
        <w:rPr>
          <w:rFonts w:ascii="Courier" w:hAnsi="Courier"/>
          <w:noProof/>
          <w:sz w:val="20"/>
          <w:lang w:val="en-CA"/>
        </w:rPr>
        <w:t>8</w:t>
      </w:r>
      <w:r w:rsidRPr="006C5274">
        <w:rPr>
          <w:rFonts w:ascii="Courier" w:hAnsi="Courier"/>
          <w:noProof/>
          <w:sz w:val="20"/>
          <w:lang w:val="en-CA"/>
        </w:rPr>
        <w:t>) guard_lenghthY_diff;</w:t>
      </w:r>
    </w:p>
    <w:p w14:paraId="0CD36CF7" w14:textId="77777777" w:rsidR="005F1637" w:rsidRPr="002B731D" w:rsidRDefault="002B385B" w:rsidP="002B385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cyan"/>
          <w:lang w:val="en-CA"/>
        </w:rPr>
      </w:pPr>
      <w:r w:rsidRPr="006C5274">
        <w:rPr>
          <w:rFonts w:ascii="Courier" w:hAnsi="Courier"/>
          <w:noProof/>
          <w:sz w:val="20"/>
          <w:lang w:val="en-CA"/>
        </w:rPr>
        <w:tab/>
      </w:r>
      <w:r w:rsidRPr="006C5274">
        <w:rPr>
          <w:rFonts w:ascii="Courier" w:hAnsi="Courier"/>
          <w:noProof/>
          <w:sz w:val="20"/>
          <w:lang w:val="en-CA"/>
        </w:rPr>
        <w:tab/>
        <w:t>unsigned int (</w:t>
      </w:r>
      <w:r w:rsidR="005B446F" w:rsidRPr="006C5274">
        <w:rPr>
          <w:rFonts w:ascii="Courier" w:hAnsi="Courier"/>
          <w:noProof/>
          <w:sz w:val="20"/>
          <w:lang w:val="en-CA"/>
        </w:rPr>
        <w:t>8</w:t>
      </w:r>
      <w:r w:rsidRPr="006C5274">
        <w:rPr>
          <w:rFonts w:ascii="Courier" w:hAnsi="Courier"/>
          <w:noProof/>
          <w:sz w:val="20"/>
          <w:lang w:val="en-CA"/>
        </w:rPr>
        <w:t>) guard_lenghthZ_diff;</w:t>
      </w:r>
      <w:r w:rsidRPr="006C5274">
        <w:rPr>
          <w:rFonts w:ascii="Courier" w:hAnsi="Courier"/>
          <w:noProof/>
          <w:sz w:val="20"/>
          <w:lang w:val="en-CA" w:eastAsia="ko-KR"/>
        </w:rPr>
        <w:br/>
      </w:r>
      <w:r w:rsidRPr="006C5274">
        <w:rPr>
          <w:rFonts w:ascii="Courier" w:hAnsi="Courier"/>
          <w:noProof/>
          <w:sz w:val="20"/>
          <w:lang w:val="en-CA"/>
        </w:rPr>
        <w:tab/>
      </w:r>
      <w:r w:rsidRPr="006C5274">
        <w:rPr>
          <w:rFonts w:ascii="Courier" w:hAnsi="Courier" w:cs="Courier New"/>
          <w:noProof/>
          <w:sz w:val="20"/>
          <w:lang w:val="en-CA"/>
        </w:rPr>
        <w:t>}</w:t>
      </w:r>
      <w:r w:rsidR="005F1637" w:rsidRPr="006C5274">
        <w:rPr>
          <w:rFonts w:ascii="Courier" w:eastAsia="Malgun Gothic" w:hAnsi="Courier" w:cs="Courier New"/>
          <w:noProof/>
          <w:sz w:val="20"/>
          <w:lang w:val="en-CA" w:eastAsia="ko-KR"/>
        </w:rPr>
        <w:br/>
      </w:r>
      <w:r w:rsidR="005F1637" w:rsidRPr="002B731D">
        <w:rPr>
          <w:rFonts w:ascii="Courier" w:hAnsi="Courier" w:cs="Courier New"/>
          <w:noProof/>
          <w:sz w:val="20"/>
          <w:lang w:val="en-CA"/>
        </w:rPr>
        <w:t>}</w:t>
      </w:r>
    </w:p>
    <w:bookmarkEnd w:id="7"/>
    <w:p w14:paraId="2608045E" w14:textId="77777777" w:rsidR="003960D7" w:rsidRPr="002B731D" w:rsidRDefault="003960D7" w:rsidP="003960D7">
      <w:pPr>
        <w:pStyle w:val="Heading4"/>
        <w:ind w:left="864"/>
        <w:rPr>
          <w:sz w:val="24"/>
          <w:szCs w:val="24"/>
          <w:lang w:val="en-CA"/>
        </w:rPr>
      </w:pPr>
      <w:r w:rsidRPr="002B731D">
        <w:rPr>
          <w:sz w:val="24"/>
          <w:szCs w:val="24"/>
          <w:lang w:val="en-CA"/>
        </w:rPr>
        <w:t>Semantics</w:t>
      </w:r>
    </w:p>
    <w:p w14:paraId="1C9C4C50" w14:textId="77777777" w:rsidR="000F3A6A" w:rsidRPr="002B731D" w:rsidRDefault="00B50930" w:rsidP="00AE5E7F">
      <w:pPr>
        <w:jc w:val="both"/>
        <w:rPr>
          <w:rFonts w:ascii="Times New Roman" w:eastAsia="Malgun Gothic" w:hAnsi="Times New Roman"/>
          <w:noProof/>
          <w:lang w:val="en-CA" w:eastAsia="ko-KR"/>
        </w:rPr>
      </w:pPr>
      <w:r w:rsidRPr="002B731D">
        <w:rPr>
          <w:rFonts w:ascii="Courier" w:eastAsia="MS Mincho" w:hAnsi="Courier"/>
          <w:noProof/>
          <w:sz w:val="20"/>
          <w:lang w:val="en-CA" w:eastAsia="ja-JP"/>
        </w:rPr>
        <w:t>viewing_space_shape_type</w:t>
      </w:r>
      <w:r w:rsidRPr="002B731D">
        <w:rPr>
          <w:rFonts w:ascii="Times New Roman" w:eastAsia="MS Mincho" w:hAnsi="Times New Roman"/>
          <w:noProof/>
          <w:sz w:val="20"/>
          <w:lang w:val="en-CA" w:eastAsia="ja-JP"/>
        </w:rPr>
        <w:t xml:space="preserve"> </w:t>
      </w:r>
      <w:r w:rsidRPr="002B731D">
        <w:rPr>
          <w:rFonts w:ascii="Times New Roman" w:eastAsia="MS Mincho" w:hAnsi="Times New Roman"/>
          <w:noProof/>
          <w:lang w:val="en-CA" w:eastAsia="ja-JP"/>
        </w:rPr>
        <w:t xml:space="preserve">specifies the shape of the viewing space. </w:t>
      </w:r>
      <w:r w:rsidRPr="002B731D">
        <w:rPr>
          <w:rFonts w:ascii="Courier" w:eastAsia="MS Mincho" w:hAnsi="Courier"/>
          <w:noProof/>
          <w:sz w:val="20"/>
          <w:lang w:val="en-CA" w:eastAsia="ja-JP"/>
        </w:rPr>
        <w:t>viewing_space_shape_type</w:t>
      </w:r>
      <w:r w:rsidRPr="002B731D">
        <w:rPr>
          <w:rFonts w:eastAsia="MS Mincho"/>
          <w:noProof/>
          <w:sz w:val="20"/>
          <w:lang w:val="en-CA"/>
        </w:rPr>
        <w:t xml:space="preserve"> </w:t>
      </w:r>
      <w:r w:rsidRPr="002B731D">
        <w:rPr>
          <w:rFonts w:ascii="Times New Roman" w:eastAsia="MS Mincho" w:hAnsi="Times New Roman"/>
          <w:noProof/>
          <w:lang w:val="en-CA" w:eastAsia="ja-JP"/>
        </w:rPr>
        <w:t xml:space="preserve">equal to 0 specifies that the viewing space is specified as a cuboid. </w:t>
      </w:r>
      <w:r w:rsidRPr="002B731D">
        <w:rPr>
          <w:rFonts w:ascii="Courier" w:eastAsia="MS Mincho" w:hAnsi="Courier"/>
          <w:noProof/>
          <w:sz w:val="20"/>
          <w:lang w:val="en-CA" w:eastAsia="ja-JP"/>
        </w:rPr>
        <w:t>viewing_space_shape_type</w:t>
      </w:r>
      <w:r w:rsidRPr="002B731D">
        <w:rPr>
          <w:rFonts w:eastAsia="MS Mincho"/>
          <w:noProof/>
          <w:sz w:val="20"/>
          <w:lang w:val="en-CA"/>
        </w:rPr>
        <w:t xml:space="preserve"> </w:t>
      </w:r>
      <w:r w:rsidRPr="002B731D">
        <w:rPr>
          <w:rFonts w:ascii="Times New Roman" w:eastAsia="MS Mincho" w:hAnsi="Times New Roman"/>
          <w:noProof/>
          <w:lang w:val="en-CA" w:eastAsia="ja-JP"/>
        </w:rPr>
        <w:t xml:space="preserve">equal to 1 specifies that the viewing space is specified as a sphere. </w:t>
      </w:r>
      <w:r w:rsidRPr="002B731D">
        <w:rPr>
          <w:rFonts w:ascii="Courier" w:eastAsia="MS Mincho" w:hAnsi="Courier"/>
          <w:noProof/>
          <w:sz w:val="20"/>
          <w:lang w:val="en-CA" w:eastAsia="ja-JP"/>
        </w:rPr>
        <w:t>viewing_space_shape_type</w:t>
      </w:r>
      <w:r w:rsidRPr="002B731D">
        <w:rPr>
          <w:rFonts w:eastAsia="MS Mincho"/>
          <w:noProof/>
          <w:sz w:val="20"/>
          <w:lang w:val="en-CA"/>
        </w:rPr>
        <w:t xml:space="preserve"> </w:t>
      </w:r>
      <w:r w:rsidRPr="002B731D">
        <w:rPr>
          <w:rFonts w:ascii="Times New Roman" w:eastAsia="MS Mincho" w:hAnsi="Times New Roman"/>
          <w:noProof/>
          <w:lang w:val="en-CA" w:eastAsia="ja-JP"/>
        </w:rPr>
        <w:t xml:space="preserve">equal to 2 specifies that the viewing space is specified as a cylinder. </w:t>
      </w:r>
      <w:r w:rsidR="005F1637" w:rsidRPr="002B731D">
        <w:rPr>
          <w:rFonts w:ascii="Courier" w:eastAsia="MS Mincho" w:hAnsi="Courier"/>
          <w:noProof/>
          <w:sz w:val="20"/>
          <w:lang w:val="en-CA" w:eastAsia="ja-JP"/>
        </w:rPr>
        <w:t>viewing_space_shape_type</w:t>
      </w:r>
      <w:r w:rsidR="005F1637" w:rsidRPr="002B731D">
        <w:rPr>
          <w:rFonts w:eastAsia="MS Mincho"/>
          <w:noProof/>
          <w:sz w:val="20"/>
          <w:lang w:val="en-CA"/>
        </w:rPr>
        <w:t xml:space="preserve"> </w:t>
      </w:r>
      <w:r w:rsidR="005F1637" w:rsidRPr="002B731D">
        <w:rPr>
          <w:rFonts w:ascii="Times New Roman" w:eastAsia="MS Mincho" w:hAnsi="Times New Roman"/>
          <w:noProof/>
          <w:lang w:val="en-CA" w:eastAsia="ja-JP"/>
        </w:rPr>
        <w:t xml:space="preserve">equal to </w:t>
      </w:r>
      <w:r w:rsidR="005F1637" w:rsidRPr="002B731D">
        <w:rPr>
          <w:rFonts w:ascii="Times New Roman" w:eastAsia="Malgun Gothic" w:hAnsi="Times New Roman"/>
          <w:noProof/>
          <w:lang w:val="en-CA" w:eastAsia="ko-KR"/>
        </w:rPr>
        <w:t>3</w:t>
      </w:r>
      <w:r w:rsidR="005F1637" w:rsidRPr="002B731D">
        <w:rPr>
          <w:rFonts w:ascii="Times New Roman" w:eastAsia="MS Mincho" w:hAnsi="Times New Roman"/>
          <w:noProof/>
          <w:lang w:val="en-CA" w:eastAsia="ja-JP"/>
        </w:rPr>
        <w:t xml:space="preserve"> specifies that the viewing space is specified as a</w:t>
      </w:r>
      <w:r w:rsidR="00BF3F5A" w:rsidRPr="002B731D">
        <w:rPr>
          <w:rFonts w:ascii="Times New Roman" w:eastAsia="MS Mincho" w:hAnsi="Times New Roman"/>
          <w:noProof/>
          <w:lang w:val="en-CA" w:eastAsia="ja-JP"/>
        </w:rPr>
        <w:t>n ellipsoid</w:t>
      </w:r>
      <w:r w:rsidR="005F1637" w:rsidRPr="002B731D">
        <w:rPr>
          <w:rFonts w:ascii="Times New Roman" w:eastAsia="MS Mincho" w:hAnsi="Times New Roman"/>
          <w:noProof/>
          <w:lang w:val="en-CA" w:eastAsia="ja-JP"/>
        </w:rPr>
        <w:t>.</w:t>
      </w:r>
    </w:p>
    <w:p w14:paraId="33285B73" w14:textId="77777777" w:rsidR="000F3A6A" w:rsidRPr="002B731D" w:rsidRDefault="000F3A6A" w:rsidP="00AE5E7F">
      <w:pPr>
        <w:jc w:val="both"/>
        <w:rPr>
          <w:rFonts w:ascii="Times New Roman" w:eastAsia="Malgun Gothic" w:hAnsi="Times New Roman"/>
          <w:noProof/>
          <w:sz w:val="20"/>
          <w:lang w:val="en-CA"/>
        </w:rPr>
      </w:pPr>
    </w:p>
    <w:p w14:paraId="2E492212" w14:textId="77777777" w:rsidR="000F3A6A" w:rsidRPr="002B731D" w:rsidRDefault="003960D7" w:rsidP="00AE5E7F">
      <w:pPr>
        <w:jc w:val="both"/>
        <w:rPr>
          <w:rFonts w:ascii="Times New Roman" w:eastAsia="Malgun Gothic" w:hAnsi="Times New Roman"/>
          <w:noProof/>
          <w:sz w:val="20"/>
          <w:lang w:val="en-CA"/>
        </w:rPr>
      </w:pPr>
      <w:r w:rsidRPr="002B731D">
        <w:rPr>
          <w:rFonts w:ascii="Courier" w:eastAsiaTheme="minorEastAsia" w:hAnsi="Courier"/>
          <w:noProof/>
          <w:sz w:val="20"/>
          <w:lang w:val="en-CA" w:eastAsia="zh-CN"/>
        </w:rPr>
        <w:t>distance_scale</w:t>
      </w:r>
      <w:r w:rsidRPr="002B731D">
        <w:rPr>
          <w:b/>
          <w:lang w:val="en-CA"/>
        </w:rPr>
        <w:t xml:space="preserve"> </w:t>
      </w:r>
      <w:r w:rsidRPr="002B731D">
        <w:rPr>
          <w:rFonts w:ascii="Times New Roman" w:hAnsi="Times New Roman"/>
          <w:noProof/>
          <w:sz w:val="20"/>
          <w:lang w:val="en-CA" w:eastAsia="ko-KR"/>
        </w:rPr>
        <w:t>is a positive integer value which indicates the units corresponding to 1 cm.</w:t>
      </w:r>
    </w:p>
    <w:p w14:paraId="46ACD778" w14:textId="77777777" w:rsidR="000F3A6A" w:rsidRPr="002B731D" w:rsidRDefault="000F3A6A" w:rsidP="00AE5E7F">
      <w:pPr>
        <w:jc w:val="both"/>
        <w:rPr>
          <w:rFonts w:ascii="Times New Roman" w:eastAsia="Malgun Gothic" w:hAnsi="Times New Roman"/>
          <w:noProof/>
          <w:sz w:val="20"/>
          <w:lang w:val="en-CA"/>
        </w:rPr>
      </w:pPr>
    </w:p>
    <w:p w14:paraId="6FD2E2A5" w14:textId="77777777" w:rsidR="003960D7" w:rsidRPr="006C5274" w:rsidRDefault="003960D7" w:rsidP="00AE5E7F">
      <w:pPr>
        <w:jc w:val="both"/>
        <w:rPr>
          <w:lang w:val="en-CA"/>
        </w:rPr>
      </w:pPr>
      <w:r w:rsidRPr="006C5274">
        <w:rPr>
          <w:rFonts w:ascii="Courier" w:eastAsiaTheme="minorEastAsia" w:hAnsi="Courier"/>
          <w:noProof/>
          <w:sz w:val="20"/>
          <w:lang w:val="en-CA" w:eastAsia="zh-CN"/>
        </w:rPr>
        <w:t>guard_range_indicator</w:t>
      </w:r>
      <w:r w:rsidRPr="006C5274">
        <w:rPr>
          <w:b/>
          <w:lang w:val="en-CA"/>
        </w:rPr>
        <w:t xml:space="preserve"> </w:t>
      </w:r>
      <w:r w:rsidRPr="006C5274">
        <w:rPr>
          <w:rFonts w:ascii="Times New Roman" w:hAnsi="Times New Roman"/>
          <w:noProof/>
          <w:sz w:val="20"/>
          <w:lang w:val="en-CA" w:eastAsia="ko-KR"/>
        </w:rPr>
        <w:t xml:space="preserve">is a boolean value which indicates whether or not a guard range </w:t>
      </w:r>
      <w:r w:rsidR="00852E7F" w:rsidRPr="006C5274">
        <w:rPr>
          <w:rFonts w:ascii="Times New Roman" w:hAnsi="Times New Roman"/>
          <w:noProof/>
          <w:sz w:val="20"/>
          <w:lang w:val="en-CA" w:eastAsia="ko-KR"/>
        </w:rPr>
        <w:t xml:space="preserve">information </w:t>
      </w:r>
      <w:r w:rsidRPr="006C5274">
        <w:rPr>
          <w:rFonts w:ascii="Times New Roman" w:hAnsi="Times New Roman"/>
          <w:noProof/>
          <w:sz w:val="20"/>
          <w:lang w:val="en-CA" w:eastAsia="ko-KR"/>
        </w:rPr>
        <w:t>is present in the</w:t>
      </w:r>
      <w:r w:rsidRPr="006C5274">
        <w:rPr>
          <w:lang w:val="en-CA"/>
        </w:rPr>
        <w:t xml:space="preserve"> </w:t>
      </w:r>
      <w:r w:rsidR="00623EED" w:rsidRPr="006C5274">
        <w:rPr>
          <w:rFonts w:ascii="Courier" w:hAnsi="Courier"/>
          <w:noProof/>
          <w:sz w:val="20"/>
          <w:lang w:val="en-CA" w:eastAsia="zh-CN"/>
        </w:rPr>
        <w:t>ViewingSpaceStruct</w:t>
      </w:r>
      <w:r w:rsidRPr="006C5274">
        <w:rPr>
          <w:lang w:val="en-CA"/>
        </w:rPr>
        <w:t>.</w:t>
      </w:r>
    </w:p>
    <w:p w14:paraId="084DBBCC" w14:textId="77777777" w:rsidR="003960D7" w:rsidRPr="006C5274" w:rsidRDefault="003960D7" w:rsidP="00AE5E7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both"/>
        <w:rPr>
          <w:rFonts w:ascii="Times New Roman" w:hAnsi="Times New Roman"/>
          <w:noProof/>
          <w:sz w:val="20"/>
          <w:lang w:val="en-CA" w:eastAsia="ko-KR"/>
        </w:rPr>
      </w:pPr>
      <w:r w:rsidRPr="006C5274">
        <w:rPr>
          <w:rFonts w:ascii="Courier" w:eastAsiaTheme="minorEastAsia" w:hAnsi="Courier"/>
          <w:noProof/>
          <w:sz w:val="20"/>
          <w:lang w:val="en-CA" w:eastAsia="zh-CN"/>
        </w:rPr>
        <w:t xml:space="preserve">guard_range_X, guard_range_Y </w:t>
      </w:r>
      <w:r w:rsidRPr="006C5274">
        <w:rPr>
          <w:rFonts w:ascii="Times New Roman" w:hAnsi="Times New Roman"/>
          <w:noProof/>
          <w:sz w:val="20"/>
          <w:lang w:val="en-CA" w:eastAsia="ko-KR"/>
        </w:rPr>
        <w:t>and</w:t>
      </w:r>
      <w:r w:rsidRPr="006C5274">
        <w:rPr>
          <w:rFonts w:ascii="Courier" w:eastAsiaTheme="minorEastAsia" w:hAnsi="Courier"/>
          <w:noProof/>
          <w:sz w:val="20"/>
          <w:lang w:val="en-CA" w:eastAsia="zh-CN"/>
        </w:rPr>
        <w:t xml:space="preserve"> guard_range_Z</w:t>
      </w:r>
      <w:r w:rsidRPr="006C5274">
        <w:rPr>
          <w:rFonts w:cs="Arial"/>
          <w:b/>
          <w:sz w:val="20"/>
          <w:lang w:val="en-CA"/>
        </w:rPr>
        <w:t xml:space="preserve"> </w:t>
      </w:r>
      <w:r w:rsidRPr="006C5274">
        <w:rPr>
          <w:rFonts w:ascii="Times New Roman" w:hAnsi="Times New Roman"/>
          <w:noProof/>
          <w:sz w:val="20"/>
          <w:lang w:val="en-CA" w:eastAsia="ko-KR"/>
        </w:rPr>
        <w:t xml:space="preserve">indicate the guard ranges in percentage of the maximum </w:t>
      </w:r>
      <w:r w:rsidR="00903669" w:rsidRPr="006C5274">
        <w:rPr>
          <w:rFonts w:ascii="Times New Roman" w:hAnsi="Times New Roman"/>
          <w:noProof/>
          <w:sz w:val="20"/>
          <w:lang w:val="en-CA" w:eastAsia="ko-KR"/>
        </w:rPr>
        <w:t xml:space="preserve">viewing space </w:t>
      </w:r>
      <w:r w:rsidRPr="006C5274">
        <w:rPr>
          <w:rFonts w:ascii="Times New Roman" w:hAnsi="Times New Roman"/>
          <w:noProof/>
          <w:sz w:val="20"/>
          <w:lang w:val="en-CA" w:eastAsia="ko-KR"/>
        </w:rPr>
        <w:t>ranges</w:t>
      </w:r>
      <w:r w:rsidR="0004178C" w:rsidRPr="006C5274">
        <w:rPr>
          <w:rFonts w:ascii="Times New Roman" w:hAnsi="Times New Roman"/>
          <w:noProof/>
          <w:sz w:val="20"/>
          <w:lang w:val="en-CA" w:eastAsia="ko-KR"/>
        </w:rPr>
        <w:t xml:space="preserve"> per axis</w:t>
      </w:r>
      <w:r w:rsidRPr="006C5274">
        <w:rPr>
          <w:rFonts w:ascii="Times New Roman" w:hAnsi="Times New Roman"/>
          <w:noProof/>
          <w:sz w:val="20"/>
          <w:lang w:val="en-CA" w:eastAsia="ko-KR"/>
        </w:rPr>
        <w:t xml:space="preserve"> indicated by</w:t>
      </w:r>
      <w:r w:rsidR="0002232A" w:rsidRPr="006C5274">
        <w:rPr>
          <w:rFonts w:ascii="Times New Roman" w:hAnsi="Times New Roman"/>
          <w:noProof/>
          <w:sz w:val="20"/>
          <w:lang w:val="en-CA" w:eastAsia="ko-KR"/>
        </w:rPr>
        <w:t xml:space="preserve"> </w:t>
      </w:r>
      <w:r w:rsidR="00F73F3C" w:rsidRPr="006C5274">
        <w:rPr>
          <w:rFonts w:ascii="Times New Roman" w:hAnsi="Times New Roman"/>
          <w:noProof/>
          <w:sz w:val="20"/>
          <w:lang w:val="en-CA" w:eastAsia="ko-KR"/>
        </w:rPr>
        <w:t>Abs</w:t>
      </w:r>
      <w:r w:rsidR="00C77251" w:rsidRPr="006C5274">
        <w:rPr>
          <w:rFonts w:ascii="Times New Roman" w:hAnsi="Times New Roman"/>
          <w:noProof/>
          <w:sz w:val="20"/>
          <w:lang w:val="en-CA" w:eastAsia="ko-KR"/>
        </w:rPr>
        <w:t>(</w:t>
      </w:r>
      <w:r w:rsidR="0002232A" w:rsidRPr="006C5274">
        <w:rPr>
          <w:rFonts w:ascii="Courier" w:eastAsia="MS Mincho" w:hAnsi="Courier"/>
          <w:noProof/>
          <w:sz w:val="20"/>
          <w:lang w:val="en-CA"/>
        </w:rPr>
        <w:t>xM</w:t>
      </w:r>
      <w:r w:rsidR="00C77251" w:rsidRPr="006C5274">
        <w:rPr>
          <w:rFonts w:ascii="Courier" w:eastAsia="MS Mincho" w:hAnsi="Courier"/>
          <w:noProof/>
          <w:sz w:val="20"/>
          <w:lang w:val="en-CA"/>
        </w:rPr>
        <w:t>ax-xMin</w:t>
      </w:r>
      <w:r w:rsidR="00C77251" w:rsidRPr="006C5274">
        <w:rPr>
          <w:rFonts w:ascii="Times New Roman" w:hAnsi="Times New Roman"/>
          <w:noProof/>
          <w:sz w:val="20"/>
          <w:lang w:val="en-CA" w:eastAsia="ko-KR"/>
        </w:rPr>
        <w:t xml:space="preserve">), </w:t>
      </w:r>
      <w:r w:rsidR="00F73F3C" w:rsidRPr="006C5274">
        <w:rPr>
          <w:rFonts w:ascii="Times New Roman" w:hAnsi="Times New Roman"/>
          <w:noProof/>
          <w:sz w:val="20"/>
          <w:lang w:val="en-CA" w:eastAsia="ko-KR"/>
        </w:rPr>
        <w:t>Abs</w:t>
      </w:r>
      <w:r w:rsidR="00C77251" w:rsidRPr="006C5274">
        <w:rPr>
          <w:rFonts w:ascii="Times New Roman" w:hAnsi="Times New Roman"/>
          <w:noProof/>
          <w:sz w:val="20"/>
          <w:lang w:val="en-CA" w:eastAsia="ko-KR"/>
        </w:rPr>
        <w:t>(</w:t>
      </w:r>
      <w:r w:rsidR="00C77251" w:rsidRPr="006C5274">
        <w:rPr>
          <w:rFonts w:ascii="Courier" w:eastAsia="MS Mincho" w:hAnsi="Courier"/>
          <w:noProof/>
          <w:sz w:val="20"/>
          <w:lang w:val="en-CA"/>
        </w:rPr>
        <w:t>yMax-yMin</w:t>
      </w:r>
      <w:r w:rsidR="00C77251" w:rsidRPr="006C5274">
        <w:rPr>
          <w:rFonts w:ascii="Times New Roman" w:hAnsi="Times New Roman"/>
          <w:noProof/>
          <w:sz w:val="20"/>
          <w:lang w:val="en-CA" w:eastAsia="ko-KR"/>
        </w:rPr>
        <w:t xml:space="preserve">) and </w:t>
      </w:r>
      <w:r w:rsidR="00F73F3C" w:rsidRPr="006C5274">
        <w:rPr>
          <w:rFonts w:ascii="Times New Roman" w:hAnsi="Times New Roman"/>
          <w:noProof/>
          <w:sz w:val="20"/>
          <w:lang w:val="en-CA" w:eastAsia="ko-KR"/>
        </w:rPr>
        <w:t>Abs</w:t>
      </w:r>
      <w:r w:rsidR="00C77251" w:rsidRPr="006C5274">
        <w:rPr>
          <w:rFonts w:ascii="Times New Roman" w:hAnsi="Times New Roman"/>
          <w:noProof/>
          <w:sz w:val="20"/>
          <w:lang w:val="en-CA" w:eastAsia="ko-KR"/>
        </w:rPr>
        <w:t>(</w:t>
      </w:r>
      <w:r w:rsidR="00C77251" w:rsidRPr="006C5274">
        <w:rPr>
          <w:rFonts w:ascii="Courier" w:eastAsia="MS Mincho" w:hAnsi="Courier"/>
          <w:noProof/>
          <w:sz w:val="20"/>
          <w:lang w:val="en-CA"/>
        </w:rPr>
        <w:t>zMax-zMin</w:t>
      </w:r>
      <w:r w:rsidR="00C77251" w:rsidRPr="006C5274">
        <w:rPr>
          <w:rFonts w:ascii="Times New Roman" w:hAnsi="Times New Roman"/>
          <w:noProof/>
          <w:sz w:val="20"/>
          <w:lang w:val="en-CA" w:eastAsia="ko-KR"/>
        </w:rPr>
        <w:t>) respectively</w:t>
      </w:r>
      <w:r w:rsidRPr="006C5274">
        <w:rPr>
          <w:rFonts w:cs="Arial"/>
          <w:sz w:val="20"/>
          <w:lang w:val="en-CA"/>
        </w:rPr>
        <w:t>.</w:t>
      </w:r>
      <w:r w:rsidR="00F128E7" w:rsidRPr="006C5274">
        <w:rPr>
          <w:rFonts w:ascii="Times New Roman" w:hAnsi="Times New Roman"/>
          <w:noProof/>
          <w:sz w:val="20"/>
          <w:lang w:val="en-CA" w:eastAsia="ko-KR"/>
        </w:rPr>
        <w:t xml:space="preserve"> </w:t>
      </w:r>
      <w:r w:rsidR="00C77251" w:rsidRPr="006C5274">
        <w:rPr>
          <w:rFonts w:ascii="Times New Roman" w:hAnsi="Times New Roman"/>
          <w:noProof/>
          <w:sz w:val="20"/>
          <w:lang w:val="en-CA" w:eastAsia="ko-KR"/>
        </w:rPr>
        <w:t>Guard ranges apply to both minimum and maximum values</w:t>
      </w:r>
      <w:r w:rsidR="0004178C" w:rsidRPr="006C5274">
        <w:rPr>
          <w:rFonts w:ascii="Times New Roman" w:hAnsi="Times New Roman"/>
          <w:noProof/>
          <w:sz w:val="20"/>
          <w:lang w:val="en-CA" w:eastAsia="ko-KR"/>
        </w:rPr>
        <w:t xml:space="preserve"> per axis as</w:t>
      </w:r>
      <w:r w:rsidR="00C77251" w:rsidRPr="006C5274">
        <w:rPr>
          <w:rFonts w:ascii="Times New Roman" w:hAnsi="Times New Roman"/>
          <w:noProof/>
          <w:sz w:val="20"/>
          <w:lang w:val="en-CA" w:eastAsia="ko-KR"/>
        </w:rPr>
        <w:t xml:space="preserve"> indicated by VRBB(</w:t>
      </w:r>
      <w:r w:rsidR="004B5C8E" w:rsidRPr="006C5274">
        <w:rPr>
          <w:rFonts w:ascii="Times New Roman" w:hAnsi="Times New Roman"/>
          <w:noProof/>
          <w:sz w:val="20"/>
          <w:lang w:val="en-CA" w:eastAsia="ko-KR"/>
        </w:rPr>
        <w:t>0</w:t>
      </w:r>
      <w:r w:rsidR="00C77251" w:rsidRPr="006C5274">
        <w:rPr>
          <w:rFonts w:ascii="Times New Roman" w:hAnsi="Times New Roman"/>
          <w:noProof/>
          <w:sz w:val="20"/>
          <w:lang w:val="en-CA" w:eastAsia="ko-KR"/>
        </w:rPr>
        <w:t xml:space="preserve">). </w:t>
      </w:r>
      <w:r w:rsidR="0041360F" w:rsidRPr="006C5274">
        <w:rPr>
          <w:rFonts w:ascii="Times New Roman" w:hAnsi="Times New Roman"/>
          <w:noProof/>
          <w:sz w:val="20"/>
          <w:lang w:val="en-CA" w:eastAsia="ko-KR"/>
        </w:rPr>
        <w:t xml:space="preserve">A value of 0 indicates that </w:t>
      </w:r>
      <w:r w:rsidR="00903669" w:rsidRPr="006C5274">
        <w:rPr>
          <w:rFonts w:ascii="Times New Roman" w:hAnsi="Times New Roman"/>
          <w:noProof/>
          <w:sz w:val="20"/>
          <w:lang w:val="en-CA" w:eastAsia="ko-KR"/>
        </w:rPr>
        <w:t xml:space="preserve">there is </w:t>
      </w:r>
      <w:r w:rsidR="0041360F" w:rsidRPr="006C5274">
        <w:rPr>
          <w:rFonts w:ascii="Times New Roman" w:hAnsi="Times New Roman"/>
          <w:noProof/>
          <w:sz w:val="20"/>
          <w:lang w:val="en-CA" w:eastAsia="ko-KR"/>
        </w:rPr>
        <w:t>no guard range present</w:t>
      </w:r>
      <w:r w:rsidR="00C77251" w:rsidRPr="006C5274">
        <w:rPr>
          <w:rFonts w:ascii="Times New Roman" w:hAnsi="Times New Roman"/>
          <w:noProof/>
          <w:sz w:val="20"/>
          <w:lang w:val="en-CA" w:eastAsia="ko-KR"/>
        </w:rPr>
        <w:t xml:space="preserve"> for a particular axis</w:t>
      </w:r>
      <w:r w:rsidR="0041360F" w:rsidRPr="006C5274">
        <w:rPr>
          <w:rFonts w:ascii="Times New Roman" w:hAnsi="Times New Roman"/>
          <w:noProof/>
          <w:sz w:val="20"/>
          <w:lang w:val="en-CA" w:eastAsia="ko-KR"/>
        </w:rPr>
        <w:t xml:space="preserve">. </w:t>
      </w:r>
      <w:r w:rsidR="004A1265" w:rsidRPr="006C5274">
        <w:rPr>
          <w:rFonts w:ascii="Times New Roman" w:hAnsi="Times New Roman"/>
          <w:noProof/>
          <w:sz w:val="20"/>
          <w:lang w:val="en-CA" w:eastAsia="ko-KR"/>
        </w:rPr>
        <w:t xml:space="preserve">Values greater than </w:t>
      </w:r>
      <w:r w:rsidR="00C77251" w:rsidRPr="006C5274">
        <w:rPr>
          <w:rFonts w:ascii="Times New Roman" w:hAnsi="Times New Roman"/>
          <w:noProof/>
          <w:sz w:val="20"/>
          <w:lang w:val="en-CA" w:eastAsia="ko-KR"/>
        </w:rPr>
        <w:t>50</w:t>
      </w:r>
      <w:r w:rsidR="004A1265" w:rsidRPr="006C5274">
        <w:rPr>
          <w:rFonts w:ascii="Times New Roman" w:hAnsi="Times New Roman"/>
          <w:noProof/>
          <w:sz w:val="20"/>
          <w:lang w:val="en-CA" w:eastAsia="ko-KR"/>
        </w:rPr>
        <w:t xml:space="preserve"> are not allowed and reserved.</w:t>
      </w:r>
      <w:r w:rsidR="00F43FF6" w:rsidRPr="006C5274">
        <w:rPr>
          <w:rFonts w:ascii="Times New Roman" w:hAnsi="Times New Roman"/>
          <w:noProof/>
          <w:sz w:val="20"/>
          <w:lang w:val="en-CA" w:eastAsia="ko-KR"/>
        </w:rPr>
        <w:t xml:space="preserve"> The absolute value Abs(x) operation is defined as follows:</w:t>
      </w:r>
    </w:p>
    <w:p w14:paraId="292A2B4C" w14:textId="77777777" w:rsidR="00F43FF6" w:rsidRPr="006C5274" w:rsidRDefault="00F43FF6" w:rsidP="00DF41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cs="Arial"/>
          <w:sz w:val="20"/>
          <w:lang w:val="en-CA"/>
        </w:rPr>
      </w:pPr>
      <w:r w:rsidRPr="006C5274">
        <w:rPr>
          <w:rFonts w:ascii="Times New Roman" w:hAnsi="Times New Roman"/>
          <w:noProof/>
          <w:position w:val="6"/>
          <w:lang w:val="en-CA"/>
        </w:rPr>
        <w:t xml:space="preserve">Abs( </w:t>
      </w:r>
      <w:r w:rsidRPr="006C5274">
        <w:rPr>
          <w:rFonts w:ascii="Times New Roman" w:hAnsi="Times New Roman"/>
          <w:iCs/>
          <w:noProof/>
          <w:position w:val="6"/>
          <w:lang w:val="en-CA"/>
        </w:rPr>
        <w:t>x</w:t>
      </w:r>
      <w:r w:rsidRPr="006C5274">
        <w:rPr>
          <w:rFonts w:ascii="Times New Roman" w:hAnsi="Times New Roman"/>
          <w:noProof/>
          <w:position w:val="6"/>
          <w:lang w:val="en-CA"/>
        </w:rPr>
        <w:t xml:space="preserve"> )</w:t>
      </w:r>
      <w:r w:rsidRPr="006C5274">
        <w:rPr>
          <w:noProof/>
          <w:position w:val="6"/>
          <w:lang w:val="en-CA"/>
        </w:rPr>
        <w:t xml:space="preserve"> </w:t>
      </w:r>
      <w:r w:rsidRPr="006C5274">
        <w:rPr>
          <w:rFonts w:ascii="Symbol" w:hAnsi="Symbol" w:cs="Symbol"/>
          <w:noProof/>
          <w:position w:val="6"/>
          <w:lang w:val="en-CA"/>
        </w:rPr>
        <w:t></w:t>
      </w:r>
      <w:r w:rsidRPr="006C5274">
        <w:rPr>
          <w:noProof/>
          <w:lang w:val="en-CA"/>
        </w:rPr>
        <w:t xml:space="preserve"> </w:t>
      </w:r>
      <w:r w:rsidRPr="006C5274">
        <w:rPr>
          <w:noProof/>
          <w:position w:val="-30"/>
          <w:lang w:val="en-CA" w:eastAsia="zh-CN"/>
        </w:rPr>
        <w:drawing>
          <wp:inline distT="0" distB="0" distL="0" distR="0" wp14:anchorId="7BE3D101" wp14:editId="6DD611EA">
            <wp:extent cx="906780" cy="417195"/>
            <wp:effectExtent l="0" t="0" r="762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6780" cy="417195"/>
                    </a:xfrm>
                    <a:prstGeom prst="rect">
                      <a:avLst/>
                    </a:prstGeom>
                    <a:noFill/>
                    <a:ln>
                      <a:noFill/>
                    </a:ln>
                  </pic:spPr>
                </pic:pic>
              </a:graphicData>
            </a:graphic>
          </wp:inline>
        </w:drawing>
      </w:r>
    </w:p>
    <w:p w14:paraId="51CBC033" w14:textId="77777777" w:rsidR="00623EED" w:rsidRPr="006C5274" w:rsidRDefault="00623EED" w:rsidP="00623EED">
      <w:pPr>
        <w:tabs>
          <w:tab w:val="left" w:pos="1701"/>
        </w:tabs>
        <w:spacing w:after="160"/>
        <w:jc w:val="both"/>
        <w:rPr>
          <w:rFonts w:ascii="Times New Roman" w:hAnsi="Times New Roman"/>
          <w:noProof/>
          <w:sz w:val="20"/>
          <w:lang w:val="en-CA" w:eastAsia="ko-KR"/>
        </w:rPr>
      </w:pPr>
      <w:r w:rsidRPr="006C5274">
        <w:rPr>
          <w:rFonts w:ascii="Courier" w:eastAsia="MS Mincho" w:hAnsi="Courier"/>
          <w:noProof/>
          <w:sz w:val="20"/>
          <w:lang w:val="en-CA"/>
        </w:rPr>
        <w:t>xMin</w:t>
      </w:r>
      <w:r w:rsidRPr="006C5274">
        <w:rPr>
          <w:noProof/>
          <w:sz w:val="20"/>
          <w:lang w:val="en-CA" w:eastAsia="ko-KR"/>
        </w:rPr>
        <w:t>,</w:t>
      </w:r>
      <w:r w:rsidRPr="006C5274">
        <w:rPr>
          <w:rFonts w:ascii="Courier" w:eastAsia="MS Mincho" w:hAnsi="Courier"/>
          <w:noProof/>
          <w:sz w:val="20"/>
          <w:lang w:val="en-CA"/>
        </w:rPr>
        <w:t xml:space="preserve"> yMin</w:t>
      </w:r>
      <w:r w:rsidRPr="006C5274">
        <w:rPr>
          <w:noProof/>
          <w:sz w:val="20"/>
          <w:lang w:val="en-CA" w:eastAsia="ko-KR"/>
        </w:rPr>
        <w:t xml:space="preserve"> </w:t>
      </w:r>
      <w:r w:rsidRPr="006C5274">
        <w:rPr>
          <w:rFonts w:ascii="Times New Roman" w:hAnsi="Times New Roman"/>
          <w:noProof/>
          <w:sz w:val="20"/>
          <w:lang w:val="en-CA" w:eastAsia="ko-KR"/>
        </w:rPr>
        <w:t>and</w:t>
      </w:r>
      <w:r w:rsidRPr="006C5274">
        <w:rPr>
          <w:noProof/>
          <w:sz w:val="20"/>
          <w:lang w:val="en-CA" w:eastAsia="ko-KR"/>
        </w:rPr>
        <w:t xml:space="preserve"> </w:t>
      </w:r>
      <w:r w:rsidRPr="006C5274">
        <w:rPr>
          <w:rFonts w:ascii="Courier" w:eastAsia="MS Mincho" w:hAnsi="Courier"/>
          <w:noProof/>
          <w:sz w:val="20"/>
          <w:lang w:val="en-CA"/>
        </w:rPr>
        <w:t>zMin</w:t>
      </w:r>
      <w:r w:rsidRPr="006C5274">
        <w:rPr>
          <w:noProof/>
          <w:sz w:val="20"/>
          <w:lang w:val="en-CA" w:eastAsia="ko-KR"/>
        </w:rPr>
        <w:t xml:space="preserve"> </w:t>
      </w:r>
      <w:r w:rsidRPr="006C5274">
        <w:rPr>
          <w:rFonts w:ascii="Times New Roman" w:hAnsi="Times New Roman"/>
          <w:noProof/>
          <w:sz w:val="20"/>
          <w:lang w:val="en-CA" w:eastAsia="ko-KR"/>
        </w:rPr>
        <w:t xml:space="preserve">is a 16.16 fixed-point value in </w:t>
      </w:r>
      <w:r w:rsidR="00EE3498" w:rsidRPr="006C5274">
        <w:rPr>
          <w:rFonts w:ascii="Times New Roman" w:hAnsi="Times New Roman"/>
          <w:noProof/>
          <w:sz w:val="20"/>
          <w:lang w:val="en-CA" w:eastAsia="ko-KR"/>
        </w:rPr>
        <w:t>distance scale</w:t>
      </w:r>
      <w:r w:rsidRPr="006C5274">
        <w:rPr>
          <w:rFonts w:ascii="Times New Roman" w:hAnsi="Times New Roman"/>
          <w:noProof/>
          <w:sz w:val="20"/>
          <w:lang w:val="en-CA" w:eastAsia="ko-KR"/>
        </w:rPr>
        <w:t xml:space="preserve"> that specifies the minimum value of X, Y, Z co-ordinates respective </w:t>
      </w:r>
      <w:r w:rsidR="00590581" w:rsidRPr="006C5274">
        <w:rPr>
          <w:rFonts w:ascii="Times New Roman" w:hAnsi="Times New Roman"/>
          <w:noProof/>
          <w:sz w:val="20"/>
          <w:lang w:val="en-CA" w:eastAsia="ko-KR"/>
        </w:rPr>
        <w:t>to the center point of the viewing space</w:t>
      </w:r>
      <w:r w:rsidRPr="006C5274">
        <w:rPr>
          <w:rFonts w:ascii="Times New Roman" w:hAnsi="Times New Roman"/>
          <w:noProof/>
          <w:sz w:val="20"/>
          <w:lang w:val="en-CA" w:eastAsia="ko-KR"/>
        </w:rPr>
        <w:t xml:space="preserve">. </w:t>
      </w:r>
    </w:p>
    <w:p w14:paraId="10994A35" w14:textId="77777777" w:rsidR="00F128E7" w:rsidRPr="006C5274" w:rsidRDefault="00623EED" w:rsidP="00623EED">
      <w:pPr>
        <w:tabs>
          <w:tab w:val="left" w:pos="1701"/>
        </w:tabs>
        <w:spacing w:after="160"/>
        <w:jc w:val="both"/>
        <w:rPr>
          <w:rFonts w:ascii="Times New Roman" w:hAnsi="Times New Roman"/>
          <w:noProof/>
          <w:sz w:val="20"/>
          <w:lang w:val="en-CA" w:eastAsia="ko-KR"/>
        </w:rPr>
      </w:pPr>
      <w:r w:rsidRPr="006C5274">
        <w:rPr>
          <w:rFonts w:ascii="Courier" w:eastAsia="MS Mincho" w:hAnsi="Courier"/>
          <w:noProof/>
          <w:sz w:val="20"/>
          <w:lang w:val="en-CA"/>
        </w:rPr>
        <w:t>xMax</w:t>
      </w:r>
      <w:r w:rsidRPr="006C5274">
        <w:rPr>
          <w:noProof/>
          <w:sz w:val="20"/>
          <w:lang w:val="en-CA" w:eastAsia="ko-KR"/>
        </w:rPr>
        <w:t>,</w:t>
      </w:r>
      <w:r w:rsidRPr="006C5274">
        <w:rPr>
          <w:rFonts w:ascii="Courier" w:eastAsia="MS Mincho" w:hAnsi="Courier"/>
          <w:noProof/>
          <w:sz w:val="20"/>
          <w:lang w:val="en-CA"/>
        </w:rPr>
        <w:t xml:space="preserve"> yMax</w:t>
      </w:r>
      <w:r w:rsidRPr="006C5274">
        <w:rPr>
          <w:noProof/>
          <w:sz w:val="20"/>
          <w:lang w:val="en-CA" w:eastAsia="ko-KR"/>
        </w:rPr>
        <w:t xml:space="preserve"> </w:t>
      </w:r>
      <w:r w:rsidRPr="006C5274">
        <w:rPr>
          <w:rFonts w:ascii="Times New Roman" w:hAnsi="Times New Roman"/>
          <w:noProof/>
          <w:sz w:val="20"/>
          <w:lang w:val="en-CA" w:eastAsia="ko-KR"/>
        </w:rPr>
        <w:t>and</w:t>
      </w:r>
      <w:r w:rsidRPr="006C5274">
        <w:rPr>
          <w:noProof/>
          <w:sz w:val="20"/>
          <w:lang w:val="en-CA" w:eastAsia="ko-KR"/>
        </w:rPr>
        <w:t xml:space="preserve"> </w:t>
      </w:r>
      <w:r w:rsidRPr="006C5274">
        <w:rPr>
          <w:rFonts w:ascii="Courier" w:eastAsia="MS Mincho" w:hAnsi="Courier"/>
          <w:noProof/>
          <w:sz w:val="20"/>
          <w:lang w:val="en-CA"/>
        </w:rPr>
        <w:t>zMax</w:t>
      </w:r>
      <w:r w:rsidRPr="006C5274">
        <w:rPr>
          <w:noProof/>
          <w:sz w:val="20"/>
          <w:lang w:val="en-CA" w:eastAsia="ko-KR"/>
        </w:rPr>
        <w:t xml:space="preserve"> </w:t>
      </w:r>
      <w:r w:rsidRPr="006C5274">
        <w:rPr>
          <w:rFonts w:ascii="Times New Roman" w:hAnsi="Times New Roman"/>
          <w:noProof/>
          <w:sz w:val="20"/>
          <w:lang w:val="en-CA" w:eastAsia="ko-KR"/>
        </w:rPr>
        <w:t xml:space="preserve">is a 16.16 fixed-point value in </w:t>
      </w:r>
      <w:r w:rsidR="00EE3498" w:rsidRPr="006C5274">
        <w:rPr>
          <w:rFonts w:ascii="Times New Roman" w:hAnsi="Times New Roman"/>
          <w:noProof/>
          <w:sz w:val="20"/>
          <w:lang w:val="en-CA" w:eastAsia="ko-KR"/>
        </w:rPr>
        <w:t>distance scale</w:t>
      </w:r>
      <w:r w:rsidRPr="006C5274">
        <w:rPr>
          <w:rFonts w:ascii="Times New Roman" w:hAnsi="Times New Roman"/>
          <w:noProof/>
          <w:sz w:val="20"/>
          <w:lang w:val="en-CA" w:eastAsia="ko-KR"/>
        </w:rPr>
        <w:t xml:space="preserve"> that specifies the maximum value of X, Y, Z co-ordinates respective </w:t>
      </w:r>
      <w:r w:rsidR="00590581" w:rsidRPr="006C5274">
        <w:rPr>
          <w:rFonts w:ascii="Times New Roman" w:hAnsi="Times New Roman"/>
          <w:noProof/>
          <w:sz w:val="20"/>
          <w:lang w:val="en-CA" w:eastAsia="ko-KR"/>
        </w:rPr>
        <w:t>to the center point of the viewing space</w:t>
      </w:r>
      <w:r w:rsidRPr="006C5274">
        <w:rPr>
          <w:rFonts w:ascii="Times New Roman" w:hAnsi="Times New Roman"/>
          <w:noProof/>
          <w:sz w:val="20"/>
          <w:lang w:val="en-CA" w:eastAsia="ko-KR"/>
        </w:rPr>
        <w:t>.</w:t>
      </w:r>
    </w:p>
    <w:p w14:paraId="63C09963" w14:textId="77777777" w:rsidR="001037CE" w:rsidRPr="002B731D" w:rsidRDefault="001037CE" w:rsidP="00465D3E">
      <w:pPr>
        <w:tabs>
          <w:tab w:val="left" w:pos="1701"/>
        </w:tabs>
        <w:spacing w:after="160"/>
        <w:jc w:val="both"/>
        <w:rPr>
          <w:rFonts w:ascii="Times New Roman" w:hAnsi="Times New Roman"/>
          <w:noProof/>
          <w:sz w:val="20"/>
          <w:lang w:val="en-CA" w:eastAsia="ko-KR"/>
        </w:rPr>
      </w:pPr>
      <w:r w:rsidRPr="002B731D">
        <w:rPr>
          <w:rFonts w:ascii="Courier" w:eastAsia="MS Mincho" w:hAnsi="Courier"/>
          <w:noProof/>
          <w:sz w:val="20"/>
          <w:lang w:val="en-CA"/>
        </w:rPr>
        <w:t xml:space="preserve">radius </w:t>
      </w:r>
      <w:r w:rsidRPr="002B731D">
        <w:rPr>
          <w:rFonts w:ascii="Times New Roman" w:hAnsi="Times New Roman"/>
          <w:noProof/>
          <w:sz w:val="20"/>
          <w:lang w:val="en-CA" w:eastAsia="ko-KR"/>
        </w:rPr>
        <w:t xml:space="preserve">specifies the radius of a sphere </w:t>
      </w:r>
      <w:r w:rsidR="00926F84" w:rsidRPr="002B731D">
        <w:rPr>
          <w:rFonts w:ascii="Times New Roman" w:hAnsi="Times New Roman"/>
          <w:noProof/>
          <w:sz w:val="20"/>
          <w:lang w:val="en-CA" w:eastAsia="ko-KR"/>
        </w:rPr>
        <w:t xml:space="preserve">as a 16.16 fixed-point value </w:t>
      </w:r>
      <w:r w:rsidRPr="002B731D">
        <w:rPr>
          <w:rFonts w:ascii="Times New Roman" w:hAnsi="Times New Roman"/>
          <w:noProof/>
          <w:sz w:val="20"/>
          <w:lang w:val="en-CA" w:eastAsia="ko-KR"/>
        </w:rPr>
        <w:t xml:space="preserve">in 3D space in </w:t>
      </w:r>
      <w:r w:rsidR="00E528B8" w:rsidRPr="002B731D">
        <w:rPr>
          <w:rFonts w:ascii="Times New Roman" w:hAnsi="Times New Roman"/>
          <w:noProof/>
          <w:sz w:val="20"/>
          <w:lang w:val="en-CA" w:eastAsia="ko-KR"/>
        </w:rPr>
        <w:t>distance scale</w:t>
      </w:r>
      <w:r w:rsidRPr="002B731D">
        <w:rPr>
          <w:rFonts w:ascii="Times New Roman" w:hAnsi="Times New Roman"/>
          <w:noProof/>
          <w:sz w:val="20"/>
          <w:lang w:val="en-CA" w:eastAsia="ko-KR"/>
        </w:rPr>
        <w:t>. Value 0 is reserved.</w:t>
      </w:r>
      <w:r w:rsidR="008631A2" w:rsidRPr="002B731D">
        <w:rPr>
          <w:rFonts w:ascii="Times New Roman" w:hAnsi="Times New Roman"/>
          <w:noProof/>
          <w:sz w:val="20"/>
          <w:lang w:val="en-CA" w:eastAsia="ko-KR"/>
        </w:rPr>
        <w:t xml:space="preserve"> </w:t>
      </w:r>
    </w:p>
    <w:p w14:paraId="6EC94567" w14:textId="77777777" w:rsidR="003D6578" w:rsidRPr="006C5274" w:rsidRDefault="00CA2C75" w:rsidP="00465D3E">
      <w:pPr>
        <w:tabs>
          <w:tab w:val="left" w:pos="1701"/>
        </w:tabs>
        <w:spacing w:after="160"/>
        <w:jc w:val="both"/>
        <w:rPr>
          <w:rFonts w:ascii="Times New Roman" w:hAnsi="Times New Roman"/>
          <w:noProof/>
          <w:sz w:val="20"/>
          <w:lang w:val="en-CA" w:eastAsia="ko-KR"/>
        </w:rPr>
      </w:pPr>
      <w:r w:rsidRPr="006C5274">
        <w:rPr>
          <w:rFonts w:ascii="Courier" w:eastAsia="MS Mincho" w:hAnsi="Courier"/>
          <w:noProof/>
          <w:sz w:val="20"/>
          <w:lang w:val="en-CA"/>
        </w:rPr>
        <w:t xml:space="preserve">guard_radius_diff </w:t>
      </w:r>
      <w:r w:rsidRPr="006C5274">
        <w:rPr>
          <w:rFonts w:ascii="Times New Roman" w:hAnsi="Times New Roman"/>
          <w:noProof/>
          <w:sz w:val="20"/>
          <w:lang w:val="en-CA" w:eastAsia="ko-KR"/>
        </w:rPr>
        <w:t>specifies the thickness of the guard range space spherical shell</w:t>
      </w:r>
      <w:r w:rsidR="00BE53A2" w:rsidRPr="006C5274">
        <w:rPr>
          <w:rFonts w:ascii="Times New Roman" w:hAnsi="Times New Roman"/>
          <w:noProof/>
          <w:sz w:val="20"/>
          <w:lang w:val="en-CA" w:eastAsia="ko-KR"/>
        </w:rPr>
        <w:t xml:space="preserve"> inside the sphere of radius equal to </w:t>
      </w:r>
      <w:r w:rsidR="00BE53A2" w:rsidRPr="006C5274">
        <w:rPr>
          <w:rFonts w:ascii="Courier" w:eastAsia="MS Mincho" w:hAnsi="Courier"/>
          <w:noProof/>
          <w:sz w:val="20"/>
          <w:lang w:val="en-CA"/>
        </w:rPr>
        <w:t>radius</w:t>
      </w:r>
      <w:r w:rsidR="00BE53A2" w:rsidRPr="006C5274">
        <w:rPr>
          <w:rFonts w:ascii="Times New Roman" w:hAnsi="Times New Roman"/>
          <w:noProof/>
          <w:sz w:val="20"/>
          <w:lang w:val="en-CA" w:eastAsia="ko-KR"/>
        </w:rPr>
        <w:t xml:space="preserve"> as a percentage of the </w:t>
      </w:r>
      <w:r w:rsidR="00BE53A2" w:rsidRPr="006C5274">
        <w:rPr>
          <w:rFonts w:ascii="Courier" w:eastAsia="MS Mincho" w:hAnsi="Courier"/>
          <w:noProof/>
          <w:sz w:val="20"/>
          <w:lang w:val="en-CA"/>
        </w:rPr>
        <w:t>radius</w:t>
      </w:r>
      <w:r w:rsidRPr="006C5274">
        <w:rPr>
          <w:rFonts w:ascii="Times New Roman" w:hAnsi="Times New Roman"/>
          <w:noProof/>
          <w:sz w:val="20"/>
          <w:lang w:val="en-CA" w:eastAsia="ko-KR"/>
        </w:rPr>
        <w:t xml:space="preserve">. </w:t>
      </w:r>
      <w:r w:rsidRPr="006C5274">
        <w:rPr>
          <w:rFonts w:ascii="Courier" w:hAnsi="Courier"/>
          <w:noProof/>
          <w:sz w:val="20"/>
          <w:lang w:val="en-CA"/>
        </w:rPr>
        <w:t>guard_radius_diff</w:t>
      </w:r>
      <w:r w:rsidRPr="006C5274">
        <w:rPr>
          <w:noProof/>
          <w:sz w:val="20"/>
          <w:lang w:val="en-CA" w:eastAsia="ko-KR"/>
        </w:rPr>
        <w:t xml:space="preserve"> </w:t>
      </w:r>
      <w:r w:rsidRPr="006C5274">
        <w:rPr>
          <w:rFonts w:ascii="Times New Roman" w:hAnsi="Times New Roman"/>
          <w:noProof/>
          <w:sz w:val="20"/>
          <w:lang w:val="en-CA" w:eastAsia="ko-KR"/>
        </w:rPr>
        <w:t>shall be less than</w:t>
      </w:r>
      <w:r w:rsidRPr="006C5274">
        <w:rPr>
          <w:noProof/>
          <w:sz w:val="20"/>
          <w:lang w:val="en-CA" w:eastAsia="ko-KR"/>
        </w:rPr>
        <w:t xml:space="preserve"> </w:t>
      </w:r>
      <w:r w:rsidRPr="006C5274">
        <w:rPr>
          <w:rFonts w:ascii="Courier" w:hAnsi="Courier"/>
          <w:noProof/>
          <w:sz w:val="20"/>
          <w:lang w:val="en-CA"/>
        </w:rPr>
        <w:t>radius</w:t>
      </w:r>
      <w:r w:rsidRPr="006C5274">
        <w:rPr>
          <w:noProof/>
          <w:sz w:val="20"/>
          <w:lang w:val="en-CA" w:eastAsia="ko-KR"/>
        </w:rPr>
        <w:t xml:space="preserve">. </w:t>
      </w:r>
      <w:r w:rsidR="003D6578" w:rsidRPr="006C5274">
        <w:rPr>
          <w:rFonts w:ascii="Courier" w:hAnsi="Courier"/>
          <w:noProof/>
          <w:sz w:val="20"/>
          <w:lang w:val="en-CA"/>
        </w:rPr>
        <w:t xml:space="preserve">guard_radius_diff </w:t>
      </w:r>
      <w:r w:rsidR="003D6578" w:rsidRPr="006C5274">
        <w:rPr>
          <w:rFonts w:ascii="Times New Roman" w:hAnsi="Times New Roman"/>
          <w:noProof/>
          <w:sz w:val="20"/>
          <w:lang w:val="en-CA" w:eastAsia="ko-KR"/>
        </w:rPr>
        <w:t xml:space="preserve">equal to 0 indicates that the guard range space is not present and immersive VR experience is guaranteed in the sphere of radius equal to </w:t>
      </w:r>
      <w:r w:rsidR="003D6578" w:rsidRPr="006C5274">
        <w:rPr>
          <w:rFonts w:ascii="Courier" w:hAnsi="Courier"/>
          <w:noProof/>
          <w:sz w:val="20"/>
          <w:lang w:val="en-CA"/>
        </w:rPr>
        <w:t>radius</w:t>
      </w:r>
      <w:r w:rsidR="003D6578" w:rsidRPr="006C5274">
        <w:rPr>
          <w:rFonts w:ascii="Times New Roman" w:hAnsi="Times New Roman"/>
          <w:noProof/>
          <w:sz w:val="20"/>
          <w:lang w:val="en-CA" w:eastAsia="ko-KR"/>
        </w:rPr>
        <w:t>.</w:t>
      </w:r>
      <w:r w:rsidR="004268D8" w:rsidRPr="006C5274">
        <w:rPr>
          <w:rFonts w:ascii="Times New Roman" w:hAnsi="Times New Roman"/>
          <w:snapToGrid w:val="0"/>
          <w:sz w:val="24"/>
          <w:szCs w:val="24"/>
          <w:lang w:val="en-CA" w:bidi="he-IL"/>
        </w:rPr>
        <w:t xml:space="preserve"> </w:t>
      </w:r>
      <w:r w:rsidR="004268D8" w:rsidRPr="006C5274">
        <w:rPr>
          <w:rFonts w:ascii="Courier" w:eastAsia="MS Mincho" w:hAnsi="Courier"/>
          <w:noProof/>
          <w:sz w:val="20"/>
          <w:lang w:val="en-CA"/>
        </w:rPr>
        <w:t>guard_radius_diff</w:t>
      </w:r>
      <w:r w:rsidR="004268D8" w:rsidRPr="006C5274">
        <w:rPr>
          <w:rFonts w:ascii="Times New Roman" w:hAnsi="Times New Roman"/>
          <w:noProof/>
          <w:sz w:val="20"/>
          <w:lang w:val="en-CA" w:eastAsia="ko-KR"/>
        </w:rPr>
        <w:t xml:space="preserve"> shall be in the range of 0 to 100, inclusive.  Value 101 to 127 are reserved.</w:t>
      </w:r>
    </w:p>
    <w:p w14:paraId="3A786379" w14:textId="77777777" w:rsidR="00482DC3" w:rsidRPr="005200AE" w:rsidRDefault="00E0244A" w:rsidP="0082568E">
      <w:pPr>
        <w:tabs>
          <w:tab w:val="left" w:pos="1701"/>
        </w:tabs>
        <w:spacing w:after="160"/>
        <w:jc w:val="both"/>
        <w:rPr>
          <w:noProof/>
          <w:sz w:val="20"/>
          <w:lang w:val="en-CA" w:eastAsia="ko-KR"/>
        </w:rPr>
      </w:pPr>
      <w:r w:rsidRPr="005200AE">
        <w:rPr>
          <w:rFonts w:ascii="Courier" w:eastAsia="MS Mincho" w:hAnsi="Courier"/>
          <w:noProof/>
          <w:sz w:val="20"/>
          <w:lang w:val="en-CA"/>
        </w:rPr>
        <w:t>c</w:t>
      </w:r>
      <w:r w:rsidR="00482DC3" w:rsidRPr="005200AE">
        <w:rPr>
          <w:rFonts w:ascii="Courier" w:eastAsia="MS Mincho" w:hAnsi="Courier"/>
          <w:noProof/>
          <w:sz w:val="20"/>
          <w:lang w:val="en-CA"/>
        </w:rPr>
        <w:t xml:space="preserve">ylinder_radius </w:t>
      </w:r>
      <w:r w:rsidR="00482DC3" w:rsidRPr="005200AE">
        <w:rPr>
          <w:rFonts w:ascii="Times New Roman" w:hAnsi="Times New Roman"/>
          <w:noProof/>
          <w:sz w:val="20"/>
          <w:lang w:val="en-CA" w:eastAsia="ko-KR"/>
        </w:rPr>
        <w:t xml:space="preserve">specifies the radius of a cylinder in 3D space in suitable units with the cylinder formed around the line from </w:t>
      </w:r>
      <w:r w:rsidR="00482DC3" w:rsidRPr="005200AE">
        <w:rPr>
          <w:rFonts w:ascii="Courier" w:eastAsia="MS Mincho" w:hAnsi="Courier"/>
          <w:noProof/>
          <w:sz w:val="20"/>
          <w:lang w:val="en-CA"/>
        </w:rPr>
        <w:t>Point(0)</w:t>
      </w:r>
      <w:r w:rsidR="00482DC3" w:rsidRPr="005200AE">
        <w:rPr>
          <w:noProof/>
          <w:sz w:val="20"/>
          <w:lang w:val="en-CA" w:eastAsia="ko-KR"/>
        </w:rPr>
        <w:t xml:space="preserve"> </w:t>
      </w:r>
      <w:r w:rsidR="00482DC3" w:rsidRPr="005200AE">
        <w:rPr>
          <w:rFonts w:ascii="Times New Roman" w:hAnsi="Times New Roman"/>
          <w:noProof/>
          <w:sz w:val="20"/>
          <w:lang w:val="en-CA" w:eastAsia="ko-KR"/>
        </w:rPr>
        <w:t>to</w:t>
      </w:r>
      <w:r w:rsidR="00482DC3" w:rsidRPr="005200AE">
        <w:rPr>
          <w:noProof/>
          <w:sz w:val="20"/>
          <w:lang w:val="en-CA" w:eastAsia="ko-KR"/>
        </w:rPr>
        <w:t xml:space="preserve"> </w:t>
      </w:r>
      <w:r w:rsidR="00482DC3" w:rsidRPr="005200AE">
        <w:rPr>
          <w:rFonts w:ascii="Courier" w:eastAsia="MS Mincho" w:hAnsi="Courier"/>
          <w:noProof/>
          <w:sz w:val="20"/>
          <w:lang w:val="en-CA"/>
        </w:rPr>
        <w:t>Point(1)</w:t>
      </w:r>
      <w:r w:rsidR="00482DC3" w:rsidRPr="005200AE">
        <w:rPr>
          <w:rFonts w:ascii="Times New Roman" w:hAnsi="Times New Roman"/>
          <w:noProof/>
          <w:sz w:val="20"/>
          <w:lang w:val="en-CA" w:eastAsia="ko-KR"/>
        </w:rPr>
        <w:t>. Value 0 is reserved.</w:t>
      </w:r>
    </w:p>
    <w:p w14:paraId="378CF7E4" w14:textId="77777777" w:rsidR="00E0244A" w:rsidRPr="006C5274" w:rsidRDefault="00E0244A" w:rsidP="0082568E">
      <w:pPr>
        <w:tabs>
          <w:tab w:val="left" w:pos="1701"/>
        </w:tabs>
        <w:spacing w:after="160"/>
        <w:jc w:val="both"/>
        <w:rPr>
          <w:noProof/>
          <w:sz w:val="20"/>
          <w:lang w:val="en-CA" w:eastAsia="ko-KR"/>
        </w:rPr>
      </w:pPr>
      <w:r w:rsidRPr="006C5274">
        <w:rPr>
          <w:rFonts w:ascii="Courier" w:eastAsia="MS Mincho" w:hAnsi="Courier"/>
          <w:noProof/>
          <w:sz w:val="20"/>
          <w:lang w:val="en-CA"/>
        </w:rPr>
        <w:t xml:space="preserve">cylinder_guard_radius_diff </w:t>
      </w:r>
      <w:r w:rsidRPr="006C5274">
        <w:rPr>
          <w:rFonts w:ascii="Times New Roman" w:hAnsi="Times New Roman"/>
          <w:noProof/>
          <w:sz w:val="20"/>
          <w:lang w:val="en-CA" w:eastAsia="ko-KR"/>
        </w:rPr>
        <w:t>specifies the thickness of the guard range space cylindrical shell inside the cylinder of radius equal to</w:t>
      </w:r>
      <w:r w:rsidRPr="006C5274">
        <w:rPr>
          <w:noProof/>
          <w:sz w:val="20"/>
          <w:lang w:val="en-CA" w:eastAsia="ko-KR"/>
        </w:rPr>
        <w:t xml:space="preserve"> </w:t>
      </w:r>
      <w:r w:rsidRPr="006C5274">
        <w:rPr>
          <w:rFonts w:ascii="Courier" w:hAnsi="Courier"/>
          <w:noProof/>
          <w:sz w:val="20"/>
          <w:lang w:val="en-CA"/>
        </w:rPr>
        <w:t>cylinder_radius</w:t>
      </w:r>
      <w:r w:rsidRPr="006C5274">
        <w:rPr>
          <w:noProof/>
          <w:sz w:val="20"/>
          <w:lang w:val="en-CA" w:eastAsia="ko-KR"/>
        </w:rPr>
        <w:t xml:space="preserve"> </w:t>
      </w:r>
      <w:r w:rsidRPr="006C5274">
        <w:rPr>
          <w:rFonts w:ascii="Times New Roman" w:hAnsi="Times New Roman"/>
          <w:noProof/>
          <w:sz w:val="20"/>
          <w:lang w:val="en-CA" w:eastAsia="ko-KR"/>
        </w:rPr>
        <w:t>as a percentage of the</w:t>
      </w:r>
      <w:r w:rsidRPr="006C5274">
        <w:rPr>
          <w:noProof/>
          <w:sz w:val="20"/>
          <w:lang w:val="en-CA" w:eastAsia="ko-KR"/>
        </w:rPr>
        <w:t xml:space="preserve"> </w:t>
      </w:r>
      <w:r w:rsidR="00BA6387" w:rsidRPr="006C5274">
        <w:rPr>
          <w:rFonts w:ascii="Courier" w:hAnsi="Courier"/>
          <w:noProof/>
          <w:sz w:val="20"/>
          <w:lang w:val="en-CA"/>
        </w:rPr>
        <w:t>cylinder_</w:t>
      </w:r>
      <w:r w:rsidRPr="006C5274">
        <w:rPr>
          <w:rFonts w:ascii="Courier" w:hAnsi="Courier"/>
          <w:noProof/>
          <w:sz w:val="20"/>
          <w:lang w:val="en-CA"/>
        </w:rPr>
        <w:t>radius</w:t>
      </w:r>
      <w:r w:rsidRPr="006C5274">
        <w:rPr>
          <w:noProof/>
          <w:sz w:val="20"/>
          <w:lang w:val="en-CA" w:eastAsia="ko-KR"/>
        </w:rPr>
        <w:t xml:space="preserve">. </w:t>
      </w:r>
      <w:r w:rsidR="00BA6387" w:rsidRPr="006C5274">
        <w:rPr>
          <w:rFonts w:ascii="Courier" w:hAnsi="Courier"/>
          <w:noProof/>
          <w:sz w:val="20"/>
          <w:lang w:val="en-CA"/>
        </w:rPr>
        <w:t>cylinder_</w:t>
      </w:r>
      <w:r w:rsidRPr="006C5274">
        <w:rPr>
          <w:rFonts w:ascii="Courier" w:hAnsi="Courier"/>
          <w:noProof/>
          <w:sz w:val="20"/>
          <w:lang w:val="en-CA"/>
        </w:rPr>
        <w:t xml:space="preserve">guard_radius_diff </w:t>
      </w:r>
      <w:r w:rsidRPr="006C5274">
        <w:rPr>
          <w:rFonts w:ascii="Times New Roman" w:hAnsi="Times New Roman"/>
          <w:noProof/>
          <w:sz w:val="20"/>
          <w:lang w:val="en-CA" w:eastAsia="ko-KR"/>
        </w:rPr>
        <w:t xml:space="preserve">equal to 0 indicates that the guard range space is not present and immersive VR experience is guaranteed in the cylinder defined by </w:t>
      </w:r>
      <w:r w:rsidRPr="006C5274">
        <w:rPr>
          <w:rFonts w:ascii="Courier" w:hAnsi="Courier"/>
          <w:noProof/>
          <w:sz w:val="20"/>
          <w:lang w:val="en-CA"/>
        </w:rPr>
        <w:t>Point(0)</w:t>
      </w:r>
      <w:r w:rsidRPr="006C5274">
        <w:rPr>
          <w:rFonts w:ascii="Times New Roman" w:hAnsi="Times New Roman"/>
          <w:noProof/>
          <w:sz w:val="20"/>
          <w:lang w:val="en-CA" w:eastAsia="ko-KR"/>
        </w:rPr>
        <w:t>,</w:t>
      </w:r>
      <w:r w:rsidRPr="006C5274">
        <w:rPr>
          <w:rFonts w:ascii="Courier" w:hAnsi="Courier"/>
          <w:noProof/>
          <w:sz w:val="20"/>
          <w:lang w:val="en-CA"/>
        </w:rPr>
        <w:t xml:space="preserve"> Point(1)</w:t>
      </w:r>
      <w:r w:rsidRPr="006C5274">
        <w:rPr>
          <w:rFonts w:ascii="Times New Roman" w:hAnsi="Times New Roman"/>
          <w:noProof/>
          <w:sz w:val="20"/>
          <w:lang w:val="en-CA" w:eastAsia="ko-KR"/>
        </w:rPr>
        <w:t xml:space="preserve">, and </w:t>
      </w:r>
      <w:r w:rsidR="00BA6387" w:rsidRPr="006C5274">
        <w:rPr>
          <w:rFonts w:ascii="Courier" w:hAnsi="Courier"/>
          <w:noProof/>
          <w:sz w:val="20"/>
          <w:lang w:val="en-CA"/>
        </w:rPr>
        <w:t>cylinder_</w:t>
      </w:r>
      <w:r w:rsidRPr="006C5274">
        <w:rPr>
          <w:rFonts w:ascii="Courier" w:hAnsi="Courier"/>
          <w:noProof/>
          <w:sz w:val="20"/>
          <w:lang w:val="en-CA"/>
        </w:rPr>
        <w:t>radius</w:t>
      </w:r>
      <w:r w:rsidRPr="006C5274">
        <w:rPr>
          <w:noProof/>
          <w:sz w:val="20"/>
          <w:lang w:val="en-CA" w:eastAsia="ko-KR"/>
        </w:rPr>
        <w:t>.</w:t>
      </w:r>
      <w:r w:rsidRPr="006C5274">
        <w:rPr>
          <w:rFonts w:ascii="Courier" w:hAnsi="Courier"/>
          <w:noProof/>
          <w:sz w:val="20"/>
          <w:lang w:val="en-CA"/>
        </w:rPr>
        <w:t xml:space="preserve"> </w:t>
      </w:r>
      <w:r w:rsidR="00F57451" w:rsidRPr="006C5274">
        <w:rPr>
          <w:rFonts w:ascii="Courier" w:hAnsi="Courier"/>
          <w:noProof/>
          <w:sz w:val="20"/>
          <w:lang w:val="en-CA"/>
        </w:rPr>
        <w:t>cylinder_</w:t>
      </w:r>
      <w:r w:rsidRPr="006C5274">
        <w:rPr>
          <w:rFonts w:ascii="Courier" w:hAnsi="Courier"/>
          <w:noProof/>
          <w:sz w:val="20"/>
          <w:lang w:val="en-CA"/>
        </w:rPr>
        <w:t xml:space="preserve">guard_radius_diff </w:t>
      </w:r>
      <w:r w:rsidR="00F57451" w:rsidRPr="006C5274">
        <w:rPr>
          <w:rFonts w:ascii="Times New Roman" w:hAnsi="Times New Roman"/>
          <w:noProof/>
          <w:sz w:val="20"/>
          <w:lang w:val="en-CA" w:eastAsia="ko-KR"/>
        </w:rPr>
        <w:t>shall be in the range of 0 to 100</w:t>
      </w:r>
      <w:r w:rsidRPr="006C5274">
        <w:rPr>
          <w:rFonts w:ascii="Times New Roman" w:hAnsi="Times New Roman"/>
          <w:noProof/>
          <w:sz w:val="20"/>
          <w:lang w:val="en-CA" w:eastAsia="ko-KR"/>
        </w:rPr>
        <w:t>. Value 10</w:t>
      </w:r>
      <w:r w:rsidR="00BA6387" w:rsidRPr="006C5274">
        <w:rPr>
          <w:rFonts w:ascii="Times New Roman" w:hAnsi="Times New Roman"/>
          <w:noProof/>
          <w:sz w:val="20"/>
          <w:lang w:val="en-CA" w:eastAsia="ko-KR"/>
        </w:rPr>
        <w:t>1</w:t>
      </w:r>
      <w:r w:rsidRPr="006C5274">
        <w:rPr>
          <w:rFonts w:ascii="Times New Roman" w:hAnsi="Times New Roman"/>
          <w:noProof/>
          <w:sz w:val="20"/>
          <w:lang w:val="en-CA" w:eastAsia="ko-KR"/>
        </w:rPr>
        <w:t xml:space="preserve"> to </w:t>
      </w:r>
      <w:r w:rsidR="00FD2150" w:rsidRPr="006C5274">
        <w:rPr>
          <w:rFonts w:ascii="Times New Roman" w:hAnsi="Times New Roman"/>
          <w:noProof/>
          <w:sz w:val="20"/>
          <w:lang w:val="en-CA" w:eastAsia="ko-KR"/>
        </w:rPr>
        <w:t>255</w:t>
      </w:r>
      <w:r w:rsidRPr="006C5274">
        <w:rPr>
          <w:rFonts w:ascii="Times New Roman" w:hAnsi="Times New Roman"/>
          <w:noProof/>
          <w:sz w:val="20"/>
          <w:lang w:val="en-CA" w:eastAsia="ko-KR"/>
        </w:rPr>
        <w:t xml:space="preserve"> are reserved</w:t>
      </w:r>
      <w:r w:rsidRPr="006C5274">
        <w:rPr>
          <w:noProof/>
          <w:sz w:val="20"/>
          <w:lang w:val="en-CA" w:eastAsia="ko-KR"/>
        </w:rPr>
        <w:t>.</w:t>
      </w:r>
    </w:p>
    <w:p w14:paraId="360EC4FD" w14:textId="77777777" w:rsidR="000F3A6A" w:rsidRPr="005200AE" w:rsidRDefault="00462629" w:rsidP="007A2047">
      <w:pPr>
        <w:tabs>
          <w:tab w:val="left" w:pos="1701"/>
        </w:tabs>
        <w:spacing w:after="160"/>
        <w:jc w:val="both"/>
        <w:rPr>
          <w:rFonts w:ascii="Courier New" w:eastAsia="Malgun Gothic" w:hAnsi="Courier New" w:cs="Courier New"/>
          <w:sz w:val="20"/>
          <w:highlight w:val="yellow"/>
          <w:lang w:val="en-CA"/>
        </w:rPr>
      </w:pPr>
      <w:r w:rsidRPr="005200AE">
        <w:rPr>
          <w:rFonts w:ascii="Courier" w:eastAsia="MS Mincho" w:hAnsi="Courier"/>
          <w:noProof/>
          <w:sz w:val="20"/>
          <w:lang w:val="en-CA"/>
        </w:rPr>
        <w:t>x</w:t>
      </w:r>
      <w:r w:rsidR="00482DC3" w:rsidRPr="005200AE">
        <w:rPr>
          <w:rFonts w:ascii="Courier" w:eastAsia="MS Mincho" w:hAnsi="Courier"/>
          <w:noProof/>
          <w:sz w:val="20"/>
          <w:lang w:val="en-CA"/>
        </w:rPr>
        <w:t>[i]</w:t>
      </w:r>
      <w:r w:rsidR="00482DC3" w:rsidRPr="005200AE">
        <w:rPr>
          <w:noProof/>
          <w:sz w:val="20"/>
          <w:lang w:val="en-CA" w:eastAsia="ko-KR"/>
        </w:rPr>
        <w:t>,</w:t>
      </w:r>
      <w:r w:rsidR="00482DC3" w:rsidRPr="005200AE">
        <w:rPr>
          <w:rFonts w:ascii="Courier" w:eastAsia="MS Mincho" w:hAnsi="Courier"/>
          <w:noProof/>
          <w:sz w:val="20"/>
          <w:lang w:val="en-CA"/>
        </w:rPr>
        <w:t xml:space="preserve"> y[i]</w:t>
      </w:r>
      <w:r w:rsidR="00482DC3" w:rsidRPr="005200AE">
        <w:rPr>
          <w:noProof/>
          <w:sz w:val="20"/>
          <w:lang w:val="en-CA" w:eastAsia="ko-KR"/>
        </w:rPr>
        <w:t xml:space="preserve"> and </w:t>
      </w:r>
      <w:r w:rsidR="00482DC3" w:rsidRPr="005200AE">
        <w:rPr>
          <w:rFonts w:ascii="Courier" w:eastAsia="MS Mincho" w:hAnsi="Courier"/>
          <w:noProof/>
          <w:sz w:val="20"/>
          <w:lang w:val="en-CA"/>
        </w:rPr>
        <w:t>z[i]</w:t>
      </w:r>
      <w:r w:rsidR="00482DC3" w:rsidRPr="005200AE">
        <w:rPr>
          <w:noProof/>
          <w:sz w:val="20"/>
          <w:lang w:val="en-CA" w:eastAsia="ko-KR"/>
        </w:rPr>
        <w:t xml:space="preserve"> </w:t>
      </w:r>
      <w:r w:rsidR="00482DC3" w:rsidRPr="005200AE">
        <w:rPr>
          <w:rFonts w:ascii="Times New Roman" w:hAnsi="Times New Roman"/>
          <w:noProof/>
          <w:sz w:val="20"/>
          <w:lang w:val="en-CA" w:eastAsia="ko-KR"/>
        </w:rPr>
        <w:t xml:space="preserve">is a value in units </w:t>
      </w:r>
      <w:r w:rsidR="00FA7A0E" w:rsidRPr="005200AE">
        <w:rPr>
          <w:rFonts w:ascii="Times New Roman" w:hAnsi="Times New Roman"/>
          <w:noProof/>
          <w:sz w:val="20"/>
          <w:lang w:val="en-CA" w:eastAsia="ko-KR"/>
        </w:rPr>
        <w:t xml:space="preserve">of distance scale </w:t>
      </w:r>
      <w:r w:rsidR="00482DC3" w:rsidRPr="005200AE">
        <w:rPr>
          <w:rFonts w:ascii="Times New Roman" w:hAnsi="Times New Roman"/>
          <w:noProof/>
          <w:sz w:val="20"/>
          <w:lang w:val="en-CA" w:eastAsia="ko-KR"/>
        </w:rPr>
        <w:t xml:space="preserve">that specifies the X, Y, Z co-ordinates of a Point in 3D </w:t>
      </w:r>
      <w:r w:rsidR="00590581" w:rsidRPr="005200AE">
        <w:rPr>
          <w:rFonts w:ascii="Times New Roman" w:hAnsi="Times New Roman"/>
          <w:noProof/>
          <w:sz w:val="20"/>
          <w:lang w:val="en-CA" w:eastAsia="ko-KR"/>
        </w:rPr>
        <w:t>space with respect to the center point of the viewing space</w:t>
      </w:r>
      <w:r w:rsidR="00482DC3" w:rsidRPr="005200AE">
        <w:rPr>
          <w:rFonts w:ascii="Times New Roman" w:hAnsi="Times New Roman"/>
          <w:noProof/>
          <w:sz w:val="20"/>
          <w:lang w:val="en-CA" w:eastAsia="ko-KR"/>
        </w:rPr>
        <w:t>.</w:t>
      </w:r>
      <w:r w:rsidR="00482DC3" w:rsidRPr="005200AE">
        <w:rPr>
          <w:noProof/>
          <w:sz w:val="20"/>
          <w:lang w:val="en-CA" w:eastAsia="ko-KR"/>
        </w:rPr>
        <w:t xml:space="preserve"> </w:t>
      </w:r>
    </w:p>
    <w:p w14:paraId="6FA7EB9C" w14:textId="77777777" w:rsidR="003D0398" w:rsidRPr="005200AE" w:rsidRDefault="00BF3F5A" w:rsidP="007A2047">
      <w:pPr>
        <w:tabs>
          <w:tab w:val="left" w:pos="1701"/>
        </w:tabs>
        <w:spacing w:after="160"/>
        <w:jc w:val="both"/>
        <w:rPr>
          <w:rFonts w:ascii="Times New Roman" w:eastAsia="Malgun Gothic" w:hAnsi="Times New Roman"/>
          <w:sz w:val="20"/>
          <w:highlight w:val="cyan"/>
          <w:lang w:val="en-CA"/>
        </w:rPr>
      </w:pPr>
      <w:r w:rsidRPr="005200AE">
        <w:rPr>
          <w:rFonts w:ascii="Courier New" w:eastAsia="Malgun Gothic" w:hAnsi="Courier New" w:cs="Courier New"/>
          <w:sz w:val="20"/>
          <w:lang w:val="en-CA"/>
        </w:rPr>
        <w:lastRenderedPageBreak/>
        <w:t>lengt</w:t>
      </w:r>
      <w:r w:rsidR="00527D16" w:rsidRPr="005200AE">
        <w:rPr>
          <w:rFonts w:ascii="Courier New" w:eastAsia="Malgun Gothic" w:hAnsi="Courier New" w:cs="Courier New"/>
          <w:sz w:val="20"/>
          <w:lang w:val="en-CA"/>
        </w:rPr>
        <w:t>h</w:t>
      </w:r>
      <w:r w:rsidRPr="005200AE">
        <w:rPr>
          <w:rFonts w:ascii="Courier New" w:eastAsia="Malgun Gothic" w:hAnsi="Courier New" w:cs="Courier New"/>
          <w:sz w:val="20"/>
          <w:lang w:val="en-CA"/>
        </w:rPr>
        <w:t>X</w:t>
      </w:r>
      <w:r w:rsidR="00C63D32" w:rsidRPr="005200AE">
        <w:rPr>
          <w:rFonts w:ascii="Times New Roman" w:eastAsia="Malgun Gothic" w:hAnsi="Times New Roman"/>
          <w:sz w:val="20"/>
          <w:lang w:val="en-CA" w:eastAsia="ko-KR"/>
        </w:rPr>
        <w:t xml:space="preserve">, </w:t>
      </w:r>
      <w:r w:rsidRPr="005200AE">
        <w:rPr>
          <w:rFonts w:ascii="Courier New" w:eastAsia="Malgun Gothic" w:hAnsi="Courier New" w:cs="Courier New"/>
          <w:sz w:val="20"/>
          <w:lang w:val="en-CA"/>
        </w:rPr>
        <w:t>lengthY</w:t>
      </w:r>
      <w:r w:rsidR="00C63D32" w:rsidRPr="005200AE">
        <w:rPr>
          <w:rFonts w:ascii="Times New Roman" w:eastAsia="Malgun Gothic" w:hAnsi="Times New Roman"/>
          <w:sz w:val="20"/>
          <w:lang w:val="en-CA" w:eastAsia="ko-KR"/>
        </w:rPr>
        <w:t xml:space="preserve">, and </w:t>
      </w:r>
      <w:r w:rsidRPr="005200AE">
        <w:rPr>
          <w:rFonts w:ascii="Courier New" w:eastAsia="Malgun Gothic" w:hAnsi="Courier New" w:cs="Courier New"/>
          <w:sz w:val="20"/>
          <w:lang w:val="en-CA"/>
        </w:rPr>
        <w:t>lengthZ</w:t>
      </w:r>
      <w:r w:rsidR="005F1637" w:rsidRPr="005200AE">
        <w:rPr>
          <w:rFonts w:ascii="Courier New" w:eastAsia="Malgun Gothic" w:hAnsi="Courier New" w:cs="Courier New"/>
          <w:sz w:val="20"/>
          <w:lang w:val="en-CA"/>
        </w:rPr>
        <w:t xml:space="preserve"> </w:t>
      </w:r>
      <w:r w:rsidRPr="005200AE">
        <w:rPr>
          <w:rFonts w:ascii="Times New Roman" w:eastAsia="Malgun Gothic" w:hAnsi="Times New Roman"/>
          <w:sz w:val="20"/>
          <w:lang w:val="en-CA" w:eastAsia="ko-KR"/>
        </w:rPr>
        <w:t xml:space="preserve">specify respectively the semi-axes lengths of X, Y and Z axis of an ellipsoid which has the same center as the viewing space, in units of </w:t>
      </w:r>
      <w:r w:rsidRPr="005200AE">
        <w:rPr>
          <w:rFonts w:ascii="Times New Roman" w:eastAsia="Malgun Gothic" w:hAnsi="Times New Roman"/>
          <w:sz w:val="20"/>
          <w:lang w:val="en-CA"/>
        </w:rPr>
        <w:t>2</w:t>
      </w:r>
      <w:r w:rsidRPr="005200AE">
        <w:rPr>
          <w:rFonts w:ascii="Times New Roman" w:eastAsia="Malgun Gothic" w:hAnsi="Times New Roman"/>
          <w:sz w:val="20"/>
          <w:vertAlign w:val="superscript"/>
          <w:lang w:val="en-CA"/>
        </w:rPr>
        <w:t>−16</w:t>
      </w:r>
      <w:r w:rsidRPr="005200AE">
        <w:rPr>
          <w:rFonts w:ascii="Times New Roman" w:eastAsia="Malgun Gothic" w:hAnsi="Times New Roman"/>
          <w:bCs/>
          <w:sz w:val="20"/>
          <w:lang w:val="en-CA"/>
        </w:rPr>
        <w:t xml:space="preserve"> millimeters</w:t>
      </w:r>
      <w:r w:rsidRPr="005200AE">
        <w:rPr>
          <w:rFonts w:ascii="Courier New" w:eastAsia="Malgun Gothic" w:hAnsi="Courier New" w:cs="Courier New"/>
          <w:sz w:val="20"/>
          <w:lang w:val="en-CA"/>
        </w:rPr>
        <w:t xml:space="preserve">. lengthX, lengthY, and lengthZ </w:t>
      </w:r>
      <w:r w:rsidRPr="005200AE">
        <w:rPr>
          <w:rFonts w:ascii="Times New Roman" w:hAnsi="Times New Roman"/>
          <w:sz w:val="20"/>
          <w:lang w:val="en-CA"/>
        </w:rPr>
        <w:t>shall be in the range</w:t>
      </w:r>
      <w:r w:rsidRPr="005200AE">
        <w:rPr>
          <w:rFonts w:ascii="Times New Roman" w:eastAsia="Malgun Gothic" w:hAnsi="Times New Roman"/>
          <w:sz w:val="20"/>
          <w:lang w:val="en-CA" w:eastAsia="ko-KR"/>
        </w:rPr>
        <w:t>s</w:t>
      </w:r>
      <w:r w:rsidRPr="005200AE">
        <w:rPr>
          <w:rFonts w:ascii="Times New Roman" w:hAnsi="Times New Roman"/>
          <w:sz w:val="20"/>
          <w:lang w:val="en-CA"/>
        </w:rPr>
        <w:t xml:space="preserve"> of 1 to </w:t>
      </w:r>
      <w:r w:rsidRPr="005200AE">
        <w:rPr>
          <w:rFonts w:ascii="Times New Roman" w:eastAsia="Malgun Gothic" w:hAnsi="Times New Roman"/>
          <w:sz w:val="20"/>
          <w:lang w:val="en-CA"/>
        </w:rPr>
        <w:t>65 536 * 2</w:t>
      </w:r>
      <w:r w:rsidRPr="005200AE">
        <w:rPr>
          <w:rFonts w:ascii="Times New Roman" w:eastAsia="Malgun Gothic" w:hAnsi="Times New Roman"/>
          <w:sz w:val="20"/>
          <w:vertAlign w:val="superscript"/>
          <w:lang w:val="en-CA"/>
        </w:rPr>
        <w:t>16</w:t>
      </w:r>
      <w:r w:rsidRPr="005200AE">
        <w:rPr>
          <w:rFonts w:ascii="Times New Roman" w:eastAsia="Malgun Gothic" w:hAnsi="Times New Roman"/>
          <w:sz w:val="20"/>
          <w:lang w:val="en-CA"/>
        </w:rPr>
        <w:t xml:space="preserve"> – 1 (i.e., 4 294 967 295), inclusive.</w:t>
      </w:r>
      <w:r w:rsidRPr="005200AE">
        <w:rPr>
          <w:rFonts w:ascii="Courier New" w:eastAsia="Malgun Gothic" w:hAnsi="Courier New" w:cs="Courier New"/>
          <w:sz w:val="20"/>
          <w:lang w:val="en-CA"/>
        </w:rPr>
        <w:t xml:space="preserve"> </w:t>
      </w:r>
    </w:p>
    <w:p w14:paraId="1806A760" w14:textId="77777777" w:rsidR="0016369A" w:rsidRPr="006C5274" w:rsidRDefault="002B385B" w:rsidP="007957A1">
      <w:pPr>
        <w:wordWrap w:val="0"/>
        <w:jc w:val="both"/>
        <w:rPr>
          <w:rFonts w:ascii="Times New Roman" w:hAnsi="Times New Roman"/>
          <w:noProof/>
          <w:sz w:val="20"/>
          <w:lang w:val="en-CA" w:eastAsia="ko-KR"/>
        </w:rPr>
      </w:pPr>
      <w:r w:rsidRPr="006C5274">
        <w:rPr>
          <w:rFonts w:ascii="Courier New" w:eastAsia="Malgun Gothic" w:hAnsi="Courier New" w:cs="Courier New"/>
          <w:sz w:val="20"/>
          <w:lang w:val="en-CA"/>
        </w:rPr>
        <w:t>guard_lengthX_diff, guard_lengthY_diff</w:t>
      </w:r>
      <w:r w:rsidR="000130D7" w:rsidRPr="006C5274">
        <w:rPr>
          <w:rFonts w:ascii="Courier New" w:eastAsia="Malgun Gothic" w:hAnsi="Courier New" w:cs="Courier New"/>
          <w:sz w:val="20"/>
          <w:lang w:val="en-CA"/>
        </w:rPr>
        <w:t>,</w:t>
      </w:r>
      <w:r w:rsidRPr="006C5274">
        <w:rPr>
          <w:rFonts w:ascii="Courier New" w:eastAsia="Malgun Gothic" w:hAnsi="Courier New" w:cs="Courier New"/>
          <w:sz w:val="20"/>
          <w:lang w:val="en-CA"/>
        </w:rPr>
        <w:t xml:space="preserve"> guard_lengthZ_diff </w:t>
      </w:r>
      <w:r w:rsidRPr="006C5274">
        <w:rPr>
          <w:rFonts w:ascii="Times New Roman" w:eastAsia="Malgun Gothic" w:hAnsi="Times New Roman"/>
          <w:sz w:val="20"/>
          <w:lang w:val="en-CA" w:eastAsia="ko-KR"/>
        </w:rPr>
        <w:t>specify the thickness of the guard range space</w:t>
      </w:r>
      <w:r w:rsidR="00527D16" w:rsidRPr="006C5274">
        <w:rPr>
          <w:rFonts w:ascii="Times New Roman" w:eastAsia="Malgun Gothic" w:hAnsi="Times New Roman"/>
          <w:sz w:val="20"/>
          <w:lang w:val="en-CA" w:eastAsia="ko-KR"/>
        </w:rPr>
        <w:t xml:space="preserve"> between outer ellipsoid with semi</w:t>
      </w:r>
      <w:r w:rsidR="00F24FAB" w:rsidRPr="006C5274">
        <w:rPr>
          <w:rFonts w:ascii="Times New Roman" w:eastAsia="Malgun Gothic" w:hAnsi="Times New Roman"/>
          <w:sz w:val="20"/>
          <w:lang w:val="en-CA" w:eastAsia="ko-KR"/>
        </w:rPr>
        <w:t>-</w:t>
      </w:r>
      <w:r w:rsidR="00527D16" w:rsidRPr="006C5274">
        <w:rPr>
          <w:rFonts w:ascii="Times New Roman" w:eastAsia="Malgun Gothic" w:hAnsi="Times New Roman"/>
          <w:sz w:val="20"/>
          <w:lang w:val="en-CA" w:eastAsia="ko-KR"/>
        </w:rPr>
        <w:t xml:space="preserve">axes lengths in X, Y and Z equal to </w:t>
      </w:r>
      <w:r w:rsidRPr="006C5274">
        <w:rPr>
          <w:rFonts w:ascii="Times New Roman" w:eastAsia="Malgun Gothic" w:hAnsi="Times New Roman"/>
          <w:sz w:val="20"/>
          <w:lang w:val="en-CA" w:eastAsia="ko-KR"/>
        </w:rPr>
        <w:t xml:space="preserve"> </w:t>
      </w:r>
      <w:r w:rsidR="00527D16" w:rsidRPr="005200AE">
        <w:rPr>
          <w:rFonts w:ascii="Courier New" w:eastAsia="Malgun Gothic" w:hAnsi="Courier New" w:cs="Courier New"/>
          <w:sz w:val="20"/>
          <w:lang w:val="en-CA"/>
        </w:rPr>
        <w:t>lengthX</w:t>
      </w:r>
      <w:r w:rsidR="00527D16" w:rsidRPr="005200AE">
        <w:rPr>
          <w:rFonts w:ascii="Times New Roman" w:eastAsia="Malgun Gothic" w:hAnsi="Times New Roman"/>
          <w:sz w:val="20"/>
          <w:lang w:val="en-CA" w:eastAsia="ko-KR"/>
        </w:rPr>
        <w:t xml:space="preserve">, </w:t>
      </w:r>
      <w:r w:rsidR="00527D16" w:rsidRPr="005200AE">
        <w:rPr>
          <w:rFonts w:ascii="Courier New" w:eastAsia="Malgun Gothic" w:hAnsi="Courier New" w:cs="Courier New"/>
          <w:sz w:val="20"/>
          <w:lang w:val="en-CA"/>
        </w:rPr>
        <w:t>lengthY</w:t>
      </w:r>
      <w:r w:rsidR="00527D16" w:rsidRPr="005200AE">
        <w:rPr>
          <w:rFonts w:ascii="Times New Roman" w:eastAsia="Malgun Gothic" w:hAnsi="Times New Roman"/>
          <w:sz w:val="20"/>
          <w:lang w:val="en-CA" w:eastAsia="ko-KR"/>
        </w:rPr>
        <w:t xml:space="preserve">, </w:t>
      </w:r>
      <w:r w:rsidR="00527D16" w:rsidRPr="005200AE">
        <w:rPr>
          <w:rFonts w:ascii="Courier New" w:eastAsia="Malgun Gothic" w:hAnsi="Courier New" w:cs="Courier New"/>
          <w:sz w:val="20"/>
          <w:lang w:val="en-CA"/>
        </w:rPr>
        <w:t xml:space="preserve">lengthZ </w:t>
      </w:r>
      <w:r w:rsidR="00527D16" w:rsidRPr="006C5274">
        <w:rPr>
          <w:rFonts w:ascii="Times New Roman" w:eastAsia="Malgun Gothic" w:hAnsi="Times New Roman"/>
          <w:sz w:val="20"/>
          <w:lang w:val="en-CA" w:eastAsia="ko-KR"/>
        </w:rPr>
        <w:t>respectively</w:t>
      </w:r>
      <w:r w:rsidR="00527D16" w:rsidRPr="005200AE">
        <w:rPr>
          <w:rFonts w:ascii="Courier New" w:eastAsia="Malgun Gothic" w:hAnsi="Courier New" w:cs="Courier New"/>
          <w:sz w:val="20"/>
          <w:lang w:val="en-CA"/>
        </w:rPr>
        <w:t xml:space="preserve"> </w:t>
      </w:r>
      <w:r w:rsidR="00527D16" w:rsidRPr="006C5274">
        <w:rPr>
          <w:rFonts w:ascii="Times New Roman" w:eastAsia="Malgun Gothic" w:hAnsi="Times New Roman"/>
          <w:sz w:val="20"/>
          <w:lang w:val="en-CA" w:eastAsia="ko-KR"/>
        </w:rPr>
        <w:t>and</w:t>
      </w:r>
      <w:r w:rsidR="00527D16" w:rsidRPr="005200AE">
        <w:rPr>
          <w:rFonts w:ascii="Courier New" w:eastAsia="Malgun Gothic" w:hAnsi="Courier New" w:cs="Courier New"/>
          <w:sz w:val="20"/>
          <w:lang w:val="en-CA"/>
        </w:rPr>
        <w:t xml:space="preserve"> </w:t>
      </w:r>
      <w:r w:rsidR="00527D16" w:rsidRPr="006C5274">
        <w:rPr>
          <w:rFonts w:ascii="Times New Roman" w:eastAsia="Malgun Gothic" w:hAnsi="Times New Roman"/>
          <w:sz w:val="20"/>
          <w:lang w:val="en-CA" w:eastAsia="ko-KR"/>
        </w:rPr>
        <w:t xml:space="preserve">inner </w:t>
      </w:r>
      <w:r w:rsidRPr="006C5274">
        <w:rPr>
          <w:rFonts w:ascii="Times New Roman" w:eastAsia="Malgun Gothic" w:hAnsi="Times New Roman"/>
          <w:sz w:val="20"/>
          <w:lang w:val="en-CA" w:eastAsia="ko-KR"/>
        </w:rPr>
        <w:t xml:space="preserve">ellipsoid </w:t>
      </w:r>
      <w:r w:rsidR="00527D16" w:rsidRPr="006C5274">
        <w:rPr>
          <w:rFonts w:ascii="Times New Roman" w:eastAsia="Malgun Gothic" w:hAnsi="Times New Roman"/>
          <w:sz w:val="20"/>
          <w:lang w:val="en-CA" w:eastAsia="ko-KR"/>
        </w:rPr>
        <w:t>with semi</w:t>
      </w:r>
      <w:r w:rsidR="00F24FAB" w:rsidRPr="006C5274">
        <w:rPr>
          <w:rFonts w:ascii="Times New Roman" w:eastAsia="Malgun Gothic" w:hAnsi="Times New Roman"/>
          <w:sz w:val="20"/>
          <w:lang w:val="en-CA" w:eastAsia="ko-KR"/>
        </w:rPr>
        <w:t>-</w:t>
      </w:r>
      <w:r w:rsidR="00527D16" w:rsidRPr="006C5274">
        <w:rPr>
          <w:rFonts w:ascii="Times New Roman" w:eastAsia="Malgun Gothic" w:hAnsi="Times New Roman"/>
          <w:sz w:val="20"/>
          <w:lang w:val="en-CA" w:eastAsia="ko-KR"/>
        </w:rPr>
        <w:t xml:space="preserve">axes lengths in X, Y and Z </w:t>
      </w:r>
      <w:r w:rsidR="007957A1" w:rsidRPr="006C5274">
        <w:rPr>
          <w:rFonts w:ascii="Times New Roman" w:eastAsia="Malgun Gothic" w:hAnsi="Times New Roman"/>
          <w:sz w:val="20"/>
          <w:lang w:val="en-CA" w:eastAsia="ko-KR"/>
        </w:rPr>
        <w:t>as a</w:t>
      </w:r>
      <w:r w:rsidR="00565F6A" w:rsidRPr="006C5274">
        <w:rPr>
          <w:rFonts w:ascii="Times New Roman" w:eastAsia="Malgun Gothic" w:hAnsi="Times New Roman"/>
          <w:sz w:val="20"/>
          <w:lang w:val="en-CA" w:eastAsia="ko-KR"/>
        </w:rPr>
        <w:t xml:space="preserve"> </w:t>
      </w:r>
      <w:r w:rsidR="00565F6A" w:rsidRPr="006C5274">
        <w:rPr>
          <w:rFonts w:ascii="Courier New" w:eastAsia="Malgun Gothic" w:hAnsi="Courier New" w:cs="Courier New"/>
          <w:sz w:val="20"/>
          <w:lang w:val="en-CA"/>
        </w:rPr>
        <w:t>guard_lengthX_diff, guard_lengthY_diff, guard_lengthZ_diff</w:t>
      </w:r>
      <w:r w:rsidR="007957A1" w:rsidRPr="006C5274">
        <w:rPr>
          <w:rFonts w:ascii="Times New Roman" w:eastAsia="Malgun Gothic" w:hAnsi="Times New Roman"/>
          <w:sz w:val="20"/>
          <w:lang w:val="en-CA" w:eastAsia="ko-KR"/>
        </w:rPr>
        <w:t xml:space="preserve"> percentage of the </w:t>
      </w:r>
      <w:r w:rsidRPr="006C5274">
        <w:rPr>
          <w:rFonts w:ascii="Times New Roman" w:eastAsia="Malgun Gothic" w:hAnsi="Times New Roman"/>
          <w:sz w:val="20"/>
          <w:lang w:val="en-CA" w:eastAsia="ko-KR"/>
        </w:rPr>
        <w:t xml:space="preserve">specified </w:t>
      </w:r>
      <w:r w:rsidR="009D6DE4" w:rsidRPr="006C5274">
        <w:rPr>
          <w:rFonts w:ascii="Courier New" w:eastAsia="Malgun Gothic" w:hAnsi="Courier New" w:cs="Courier New"/>
          <w:sz w:val="20"/>
          <w:lang w:val="en-CA"/>
        </w:rPr>
        <w:t>length</w:t>
      </w:r>
      <w:r w:rsidR="00527D16" w:rsidRPr="006C5274">
        <w:rPr>
          <w:rFonts w:ascii="Courier New" w:eastAsia="Malgun Gothic" w:hAnsi="Courier New" w:cs="Courier New"/>
          <w:sz w:val="20"/>
          <w:lang w:val="en-CA"/>
        </w:rPr>
        <w:t>X</w:t>
      </w:r>
      <w:r w:rsidR="00810B5B" w:rsidRPr="006C5274">
        <w:rPr>
          <w:rFonts w:ascii="Courier New" w:eastAsia="Malgun Gothic" w:hAnsi="Courier New" w:cs="Courier New"/>
          <w:sz w:val="20"/>
          <w:lang w:val="en-CA"/>
        </w:rPr>
        <w:t>, lengthY, lengthZ</w:t>
      </w:r>
      <w:r w:rsidR="007957A1" w:rsidRPr="006C5274">
        <w:rPr>
          <w:rFonts w:ascii="Courier New" w:eastAsia="Malgun Gothic" w:hAnsi="Courier New" w:cs="Courier New"/>
          <w:sz w:val="20"/>
          <w:lang w:val="en-CA"/>
        </w:rPr>
        <w:t xml:space="preserve"> </w:t>
      </w:r>
      <w:r w:rsidR="007957A1" w:rsidRPr="006C5274">
        <w:rPr>
          <w:rFonts w:ascii="Times New Roman" w:hAnsi="Times New Roman"/>
          <w:noProof/>
          <w:sz w:val="20"/>
          <w:lang w:val="en-CA" w:eastAsia="ko-KR"/>
        </w:rPr>
        <w:t>values</w:t>
      </w:r>
      <w:r w:rsidR="001416DF" w:rsidRPr="006C5274">
        <w:rPr>
          <w:rFonts w:ascii="Times New Roman" w:hAnsi="Times New Roman"/>
          <w:noProof/>
          <w:sz w:val="20"/>
          <w:lang w:val="en-CA" w:eastAsia="ko-KR"/>
        </w:rPr>
        <w:t xml:space="preserve"> res</w:t>
      </w:r>
      <w:r w:rsidR="009C469B" w:rsidRPr="006C5274">
        <w:rPr>
          <w:rFonts w:ascii="Times New Roman" w:hAnsi="Times New Roman"/>
          <w:noProof/>
          <w:sz w:val="20"/>
          <w:lang w:val="en-CA" w:eastAsia="ko-KR"/>
        </w:rPr>
        <w:t>p</w:t>
      </w:r>
      <w:r w:rsidR="001416DF" w:rsidRPr="006C5274">
        <w:rPr>
          <w:rFonts w:ascii="Times New Roman" w:hAnsi="Times New Roman"/>
          <w:noProof/>
          <w:sz w:val="20"/>
          <w:lang w:val="en-CA" w:eastAsia="ko-KR"/>
        </w:rPr>
        <w:t>ectively</w:t>
      </w:r>
      <w:r w:rsidR="007957A1" w:rsidRPr="006C5274">
        <w:rPr>
          <w:rFonts w:ascii="Times New Roman" w:hAnsi="Times New Roman"/>
          <w:noProof/>
          <w:sz w:val="20"/>
          <w:lang w:val="en-CA" w:eastAsia="ko-KR"/>
        </w:rPr>
        <w:t>. The values shall be in the range of 0 to 100. Value 101 to 255 are reserved</w:t>
      </w:r>
    </w:p>
    <w:p w14:paraId="524FD056" w14:textId="77777777" w:rsidR="007957A1" w:rsidRPr="005200AE" w:rsidRDefault="007957A1" w:rsidP="00AE5E7F">
      <w:pPr>
        <w:wordWrap w:val="0"/>
        <w:jc w:val="both"/>
        <w:rPr>
          <w:rFonts w:ascii="Times New Roman" w:eastAsia="Malgun Gothic" w:hAnsi="Times New Roman"/>
          <w:sz w:val="20"/>
          <w:lang w:val="en-CA"/>
        </w:rPr>
      </w:pPr>
    </w:p>
    <w:p w14:paraId="5AF85180" w14:textId="77777777" w:rsidR="0016369A" w:rsidRPr="002B731D" w:rsidRDefault="0016369A" w:rsidP="00AE5E7F">
      <w:pPr>
        <w:wordWrap w:val="0"/>
        <w:jc w:val="both"/>
        <w:rPr>
          <w:rFonts w:ascii="Times New Roman" w:hAnsi="Times New Roman"/>
          <w:color w:val="000000"/>
          <w:sz w:val="20"/>
          <w:lang w:val="en-CA" w:eastAsia="ko-KR"/>
        </w:rPr>
      </w:pPr>
      <w:r w:rsidRPr="005200AE">
        <w:rPr>
          <w:rFonts w:ascii="Times New Roman" w:hAnsi="Times New Roman"/>
          <w:noProof/>
          <w:sz w:val="20"/>
          <w:lang w:val="en-CA" w:eastAsia="ko-KR"/>
        </w:rPr>
        <w:t xml:space="preserve">When viewpoint </w:t>
      </w:r>
      <w:r w:rsidR="00187F79" w:rsidRPr="005200AE">
        <w:rPr>
          <w:rFonts w:ascii="Times New Roman" w:hAnsi="Times New Roman"/>
          <w:noProof/>
          <w:sz w:val="20"/>
          <w:lang w:val="en-CA" w:eastAsia="ko-KR"/>
        </w:rPr>
        <w:t xml:space="preserve">position information </w:t>
      </w:r>
      <w:r w:rsidR="00590581" w:rsidRPr="005200AE">
        <w:rPr>
          <w:rFonts w:ascii="Times New Roman" w:hAnsi="Times New Roman"/>
          <w:noProof/>
          <w:sz w:val="20"/>
          <w:lang w:val="en-CA" w:eastAsia="ko-KR"/>
        </w:rPr>
        <w:t xml:space="preserve">is </w:t>
      </w:r>
      <w:r w:rsidRPr="005200AE">
        <w:rPr>
          <w:rFonts w:ascii="Times New Roman" w:hAnsi="Times New Roman"/>
          <w:noProof/>
          <w:sz w:val="20"/>
          <w:lang w:val="en-CA" w:eastAsia="ko-KR"/>
        </w:rPr>
        <w:t xml:space="preserve">present, the center position of the viewing space is equal to the </w:t>
      </w:r>
      <w:r w:rsidR="00187F79" w:rsidRPr="005200AE">
        <w:rPr>
          <w:rFonts w:ascii="Times New Roman" w:hAnsi="Times New Roman"/>
          <w:noProof/>
          <w:sz w:val="20"/>
          <w:lang w:val="en-CA" w:eastAsia="ko-KR"/>
        </w:rPr>
        <w:t>position</w:t>
      </w:r>
      <w:r w:rsidRPr="005200AE">
        <w:rPr>
          <w:rFonts w:ascii="Times New Roman" w:hAnsi="Times New Roman"/>
          <w:noProof/>
          <w:sz w:val="20"/>
          <w:lang w:val="en-CA" w:eastAsia="ko-KR"/>
        </w:rPr>
        <w:t xml:space="preserve"> of the viewpoint. When viewpoint</w:t>
      </w:r>
      <w:r w:rsidR="00187F79" w:rsidRPr="005200AE">
        <w:rPr>
          <w:rFonts w:ascii="Times New Roman" w:hAnsi="Times New Roman"/>
          <w:noProof/>
          <w:sz w:val="20"/>
          <w:lang w:val="en-CA" w:eastAsia="ko-KR"/>
        </w:rPr>
        <w:t xml:space="preserve"> position information</w:t>
      </w:r>
      <w:r w:rsidRPr="005200AE">
        <w:rPr>
          <w:rFonts w:ascii="Times New Roman" w:hAnsi="Times New Roman"/>
          <w:noProof/>
          <w:sz w:val="20"/>
          <w:lang w:val="en-CA" w:eastAsia="ko-KR"/>
        </w:rPr>
        <w:t xml:space="preserve"> is not present, the center position of the viewing space is equal to (0,0,0) </w:t>
      </w:r>
      <w:r w:rsidR="00590581" w:rsidRPr="005200AE">
        <w:rPr>
          <w:rFonts w:ascii="Times New Roman" w:hAnsi="Times New Roman"/>
          <w:noProof/>
          <w:sz w:val="20"/>
          <w:lang w:val="en-CA" w:eastAsia="ko-KR"/>
        </w:rPr>
        <w:t>in</w:t>
      </w:r>
      <w:r w:rsidRPr="005200AE">
        <w:rPr>
          <w:rFonts w:ascii="Times New Roman" w:hAnsi="Times New Roman"/>
          <w:noProof/>
          <w:sz w:val="20"/>
          <w:lang w:val="en-CA" w:eastAsia="ko-KR"/>
        </w:rPr>
        <w:t xml:space="preserve"> the common reference coordinate </w:t>
      </w:r>
      <w:r w:rsidRPr="002B731D">
        <w:rPr>
          <w:rFonts w:ascii="Times New Roman" w:hAnsi="Times New Roman"/>
          <w:noProof/>
          <w:sz w:val="20"/>
          <w:lang w:val="en-CA" w:eastAsia="ko-KR"/>
        </w:rPr>
        <w:t>system</w:t>
      </w:r>
      <w:r w:rsidRPr="002B731D">
        <w:rPr>
          <w:rFonts w:ascii="Times New Roman" w:hAnsi="Times New Roman"/>
          <w:color w:val="000000"/>
          <w:sz w:val="20"/>
          <w:lang w:val="en-CA" w:eastAsia="ko-KR"/>
        </w:rPr>
        <w:t>.</w:t>
      </w:r>
      <w:r w:rsidR="00590581" w:rsidRPr="002B731D">
        <w:rPr>
          <w:rFonts w:ascii="Times New Roman" w:hAnsi="Times New Roman"/>
          <w:color w:val="000000"/>
          <w:sz w:val="20"/>
          <w:lang w:val="en-CA" w:eastAsia="ko-KR"/>
        </w:rPr>
        <w:t xml:space="preserve"> </w:t>
      </w:r>
      <w:r w:rsidR="00590581" w:rsidRPr="002B731D">
        <w:rPr>
          <w:rFonts w:ascii="Times New Roman" w:hAnsi="Times New Roman"/>
          <w:noProof/>
          <w:sz w:val="20"/>
          <w:lang w:val="en-CA" w:eastAsia="ko-KR"/>
        </w:rPr>
        <w:t>In both cases, the X,Y,Z coordinate axis are aligned with the reference global coordinate axis.</w:t>
      </w:r>
    </w:p>
    <w:p w14:paraId="035B88AD" w14:textId="77777777" w:rsidR="0016369A" w:rsidRPr="002B731D" w:rsidRDefault="0016369A" w:rsidP="00AE5E7F">
      <w:pPr>
        <w:jc w:val="both"/>
        <w:rPr>
          <w:rFonts w:ascii="Times New Roman" w:eastAsia="MS Mincho" w:hAnsi="Times New Roman"/>
          <w:noProof/>
          <w:sz w:val="20"/>
          <w:lang w:val="en-CA" w:eastAsia="ja-JP"/>
        </w:rPr>
      </w:pPr>
    </w:p>
    <w:p w14:paraId="6996FAE9" w14:textId="77777777" w:rsidR="006F5972" w:rsidRPr="002B731D" w:rsidRDefault="006F5972" w:rsidP="00465D3E">
      <w:pPr>
        <w:pStyle w:val="Heading3"/>
        <w:rPr>
          <w:rFonts w:eastAsiaTheme="minorEastAsia"/>
          <w:lang w:val="en-CA" w:eastAsia="ko-KR"/>
        </w:rPr>
      </w:pPr>
      <w:r w:rsidRPr="002B731D">
        <w:rPr>
          <w:rFonts w:eastAsiaTheme="minorEastAsia"/>
          <w:lang w:val="en-CA" w:eastAsia="ko-KR"/>
        </w:rPr>
        <w:t>Viewing Space box</w:t>
      </w:r>
    </w:p>
    <w:p w14:paraId="6024A0F9" w14:textId="77777777" w:rsidR="006F5972" w:rsidRPr="002B731D" w:rsidRDefault="006F5972" w:rsidP="00465D3E">
      <w:pPr>
        <w:pStyle w:val="Heading4"/>
        <w:ind w:left="864"/>
        <w:rPr>
          <w:rFonts w:ascii="Times New Roman" w:hAnsi="Times New Roman"/>
          <w:sz w:val="24"/>
          <w:lang w:val="en-CA"/>
        </w:rPr>
      </w:pPr>
      <w:r w:rsidRPr="002B731D">
        <w:rPr>
          <w:rFonts w:ascii="Times New Roman" w:hAnsi="Times New Roman"/>
          <w:sz w:val="24"/>
          <w:lang w:val="en-CA"/>
        </w:rPr>
        <w:t xml:space="preserve"> Definition</w:t>
      </w:r>
    </w:p>
    <w:p w14:paraId="7840529C" w14:textId="77777777" w:rsidR="006F5972" w:rsidRPr="002B731D" w:rsidRDefault="006F5972" w:rsidP="006F5972">
      <w:pPr>
        <w:keepNext/>
        <w:keepLines/>
        <w:spacing w:after="160"/>
        <w:rPr>
          <w:rFonts w:ascii="Times New Roman" w:hAnsi="Times New Roman"/>
          <w:sz w:val="20"/>
          <w:lang w:val="en-CA"/>
        </w:rPr>
      </w:pPr>
      <w:r w:rsidRPr="002B731D">
        <w:rPr>
          <w:rFonts w:ascii="Times New Roman" w:hAnsi="Times New Roman"/>
          <w:sz w:val="20"/>
          <w:lang w:val="en-CA"/>
        </w:rPr>
        <w:t>Box Type:</w:t>
      </w:r>
      <w:r w:rsidRPr="002B731D">
        <w:rPr>
          <w:sz w:val="20"/>
          <w:lang w:val="en-CA"/>
        </w:rPr>
        <w:tab/>
      </w:r>
      <w:r w:rsidRPr="002B731D">
        <w:rPr>
          <w:rFonts w:ascii="Courier" w:hAnsi="Courier"/>
          <w:sz w:val="20"/>
          <w:lang w:val="en-CA"/>
        </w:rPr>
        <w:t>'vssn'</w:t>
      </w:r>
      <w:r w:rsidRPr="002B731D">
        <w:rPr>
          <w:sz w:val="20"/>
          <w:lang w:val="en-CA"/>
        </w:rPr>
        <w:br/>
      </w:r>
      <w:r w:rsidRPr="002B731D">
        <w:rPr>
          <w:rFonts w:ascii="Times New Roman" w:hAnsi="Times New Roman"/>
          <w:sz w:val="20"/>
          <w:lang w:val="en-CA"/>
        </w:rPr>
        <w:t>Container:</w:t>
      </w:r>
      <w:r w:rsidRPr="002B731D">
        <w:rPr>
          <w:sz w:val="20"/>
          <w:lang w:val="en-CA"/>
        </w:rPr>
        <w:tab/>
      </w:r>
      <w:r w:rsidRPr="002B731D">
        <w:rPr>
          <w:rFonts w:ascii="Courier" w:hAnsi="Courier"/>
          <w:sz w:val="20"/>
          <w:lang w:val="en-CA"/>
        </w:rPr>
        <w:t>ProjectedOmniVideoBox</w:t>
      </w:r>
      <w:r w:rsidRPr="002B731D">
        <w:rPr>
          <w:sz w:val="20"/>
          <w:lang w:val="en-CA"/>
        </w:rPr>
        <w:br/>
      </w:r>
      <w:r w:rsidRPr="002B731D">
        <w:rPr>
          <w:rFonts w:ascii="Times New Roman" w:hAnsi="Times New Roman"/>
          <w:sz w:val="20"/>
          <w:lang w:val="en-CA"/>
        </w:rPr>
        <w:t>Mandatory:</w:t>
      </w:r>
      <w:r w:rsidRPr="002B731D">
        <w:rPr>
          <w:rFonts w:ascii="Times New Roman" w:hAnsi="Times New Roman"/>
          <w:sz w:val="20"/>
          <w:lang w:val="en-CA"/>
        </w:rPr>
        <w:tab/>
        <w:t>No</w:t>
      </w:r>
      <w:r w:rsidRPr="002B731D">
        <w:rPr>
          <w:rFonts w:ascii="Times New Roman" w:hAnsi="Times New Roman"/>
          <w:sz w:val="20"/>
          <w:lang w:val="en-CA"/>
        </w:rPr>
        <w:br/>
        <w:t>Quantity:</w:t>
      </w:r>
      <w:r w:rsidRPr="002B731D">
        <w:rPr>
          <w:rFonts w:ascii="Times New Roman" w:hAnsi="Times New Roman"/>
          <w:sz w:val="20"/>
          <w:lang w:val="en-CA"/>
        </w:rPr>
        <w:tab/>
        <w:t>Zero or one</w:t>
      </w:r>
    </w:p>
    <w:p w14:paraId="56AE28ED" w14:textId="77777777" w:rsidR="003E0ADB"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sz w:val="20"/>
          <w:lang w:val="en-CA"/>
        </w:rPr>
      </w:pPr>
      <w:r w:rsidRPr="002B731D">
        <w:rPr>
          <w:rFonts w:ascii="Times New Roman" w:eastAsia="Calibri" w:hAnsi="Times New Roman"/>
          <w:sz w:val="20"/>
          <w:lang w:val="en-CA"/>
        </w:rPr>
        <w:t xml:space="preserve">The fields in this box specify </w:t>
      </w:r>
      <w:r w:rsidRPr="002B731D">
        <w:rPr>
          <w:rFonts w:ascii="Times New Roman" w:eastAsia="MS Mincho" w:hAnsi="Times New Roman"/>
          <w:noProof/>
          <w:sz w:val="20"/>
          <w:lang w:val="en-CA"/>
        </w:rPr>
        <w:t xml:space="preserve">3D viewing space within which an immersive VR experience is </w:t>
      </w:r>
      <w:r w:rsidR="00E165BB" w:rsidRPr="002B731D">
        <w:rPr>
          <w:rFonts w:ascii="Times New Roman" w:eastAsia="MS Mincho" w:hAnsi="Times New Roman"/>
          <w:noProof/>
          <w:sz w:val="20"/>
          <w:lang w:val="en-CA"/>
        </w:rPr>
        <w:t>provided</w:t>
      </w:r>
      <w:r w:rsidRPr="002B731D">
        <w:rPr>
          <w:rFonts w:ascii="Times New Roman" w:eastAsia="MS Mincho" w:hAnsi="Times New Roman"/>
          <w:noProof/>
          <w:sz w:val="20"/>
          <w:lang w:val="en-CA"/>
        </w:rPr>
        <w:t xml:space="preserve">. </w:t>
      </w:r>
    </w:p>
    <w:p w14:paraId="7264E87B" w14:textId="77777777" w:rsidR="003E0ADB" w:rsidRPr="002B731D" w:rsidRDefault="003E0ADB" w:rsidP="00465D3E">
      <w:pPr>
        <w:pStyle w:val="Heading4"/>
        <w:ind w:left="864"/>
        <w:rPr>
          <w:rFonts w:ascii="Times New Roman" w:hAnsi="Times New Roman"/>
          <w:sz w:val="24"/>
          <w:lang w:val="en-CA"/>
        </w:rPr>
      </w:pPr>
      <w:r w:rsidRPr="002B731D">
        <w:rPr>
          <w:rFonts w:ascii="Times New Roman" w:hAnsi="Times New Roman"/>
          <w:sz w:val="24"/>
          <w:lang w:val="en-CA"/>
        </w:rPr>
        <w:t>Syntax</w:t>
      </w:r>
    </w:p>
    <w:p w14:paraId="2437B577" w14:textId="77777777" w:rsidR="003E0ADB" w:rsidRPr="002B731D" w:rsidRDefault="003E0ADB" w:rsidP="003E0AD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class ViewingSpaceBox extends FullBox('vssn', 0, flags)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 xml:space="preserve">unsigned int(1) vr_space_exclusions_info_present_flag; ;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bit(7) reserved = 0;</w:t>
      </w:r>
      <w:r w:rsidRPr="002B731D">
        <w:rPr>
          <w:rFonts w:ascii="Courier" w:hAnsi="Courier" w:cs="Courier New"/>
          <w:noProof/>
          <w:color w:val="4F81BD" w:themeColor="accent1"/>
          <w:sz w:val="20"/>
          <w:lang w:val="en-CA"/>
        </w:rPr>
        <w:t xml:space="preserve"> </w:t>
      </w:r>
      <w:r w:rsidRPr="002B731D">
        <w:rPr>
          <w:rFonts w:ascii="Courier" w:hAnsi="Courier"/>
          <w:noProof/>
          <w:color w:val="4F81BD" w:themeColor="accent1"/>
          <w:sz w:val="20"/>
          <w:lang w:val="en-CA"/>
        </w:rPr>
        <w:br/>
      </w:r>
      <w:r w:rsidRPr="002B731D">
        <w:rPr>
          <w:rFonts w:ascii="Courier" w:hAnsi="Courier"/>
          <w:noProof/>
          <w:sz w:val="20"/>
          <w:lang w:val="en-CA"/>
        </w:rPr>
        <w:tab/>
      </w:r>
      <w:r w:rsidR="00E3263A" w:rsidRPr="002B731D">
        <w:rPr>
          <w:rFonts w:ascii="Courier" w:hAnsi="Courier"/>
          <w:noProof/>
          <w:sz w:val="20"/>
          <w:lang w:val="en-CA" w:eastAsia="zh-CN"/>
        </w:rPr>
        <w:t>ViewingSpaceStruct</w:t>
      </w:r>
      <w:r w:rsidR="00336B7D" w:rsidRPr="002B731D">
        <w:rPr>
          <w:rFonts w:ascii="Courier" w:hAnsi="Courier"/>
          <w:noProof/>
          <w:sz w:val="20"/>
          <w:lang w:val="en-CA" w:eastAsia="zh-CN"/>
        </w:rPr>
        <w:t>(0)</w:t>
      </w:r>
      <w:r w:rsidRPr="002B731D">
        <w:rPr>
          <w:rFonts w:ascii="Courier" w:hAnsi="Courier"/>
          <w:noProof/>
          <w:sz w:val="20"/>
          <w:lang w:val="en-CA"/>
        </w:rPr>
        <w:t xml:space="preserv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r>
      <w:r w:rsidRPr="002B731D">
        <w:rPr>
          <w:rFonts w:ascii="Courier" w:hAnsi="Courier"/>
          <w:noProof/>
          <w:color w:val="4F81BD" w:themeColor="accent1"/>
          <w:sz w:val="20"/>
          <w:lang w:val="en-CA"/>
        </w:rPr>
        <w:tab/>
        <w:t xml:space="preserve"> unsigned int(8) num_excluded_regions_minus1;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for (i = 1; i &lt;= num_excluded_regions_minus1+1; i++)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VRBB(i)</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 xml:space="preserve">  }</w:t>
      </w:r>
      <w:r w:rsidRPr="002B731D">
        <w:rPr>
          <w:rFonts w:ascii="Courier" w:hAnsi="Courier" w:cs="Courier New"/>
          <w:noProof/>
          <w:color w:val="4F81BD" w:themeColor="accent1"/>
          <w:sz w:val="20"/>
          <w:lang w:val="en-CA"/>
        </w:rPr>
        <w:br/>
      </w:r>
      <w:r w:rsidRPr="002B731D">
        <w:rPr>
          <w:rFonts w:ascii="Courier" w:hAnsi="Courier"/>
          <w:noProof/>
          <w:sz w:val="20"/>
          <w:lang w:val="en-CA"/>
        </w:rPr>
        <w:t>}</w:t>
      </w:r>
    </w:p>
    <w:p w14:paraId="08395699" w14:textId="77777777" w:rsidR="003E0ADB" w:rsidRPr="002B731D" w:rsidRDefault="003E0ADB" w:rsidP="00465D3E">
      <w:pPr>
        <w:pStyle w:val="Heading4"/>
        <w:ind w:left="864"/>
        <w:rPr>
          <w:rFonts w:ascii="Times New Roman" w:hAnsi="Times New Roman"/>
          <w:sz w:val="24"/>
          <w:lang w:val="en-CA"/>
        </w:rPr>
      </w:pPr>
      <w:r w:rsidRPr="002B731D">
        <w:rPr>
          <w:rFonts w:ascii="Times New Roman" w:hAnsi="Times New Roman"/>
          <w:sz w:val="24"/>
          <w:lang w:val="en-CA"/>
        </w:rPr>
        <w:t>Semantics</w:t>
      </w:r>
    </w:p>
    <w:p w14:paraId="1ABBE02F" w14:textId="77777777" w:rsidR="003E0ADB"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sz w:val="20"/>
          <w:lang w:val="en-CA"/>
        </w:rPr>
      </w:pPr>
      <w:r w:rsidRPr="002B731D">
        <w:rPr>
          <w:rFonts w:ascii="Courier" w:eastAsia="MS Mincho" w:hAnsi="Courier"/>
          <w:noProof/>
          <w:sz w:val="20"/>
          <w:lang w:val="en-CA"/>
        </w:rPr>
        <w:t xml:space="preserve">VRBB(0) </w:t>
      </w:r>
      <w:r w:rsidRPr="002B731D">
        <w:rPr>
          <w:rFonts w:ascii="Times New Roman" w:eastAsia="MS Mincho" w:hAnsi="Times New Roman"/>
          <w:noProof/>
          <w:sz w:val="20"/>
          <w:lang w:val="en-CA"/>
        </w:rPr>
        <w:t xml:space="preserve">specifies the bounding box (X, Y, Z) minimum and maximum co-ordinates which specify the 3D </w:t>
      </w:r>
      <w:r w:rsidR="00C728DC" w:rsidRPr="002B731D">
        <w:rPr>
          <w:rFonts w:ascii="Times New Roman" w:eastAsia="MS Mincho" w:hAnsi="Times New Roman"/>
          <w:noProof/>
          <w:sz w:val="20"/>
          <w:lang w:val="en-CA"/>
        </w:rPr>
        <w:t xml:space="preserve">viewing </w:t>
      </w:r>
      <w:r w:rsidRPr="002B731D">
        <w:rPr>
          <w:rFonts w:ascii="Times New Roman" w:eastAsia="MS Mincho" w:hAnsi="Times New Roman"/>
          <w:noProof/>
          <w:sz w:val="20"/>
          <w:lang w:val="en-CA"/>
        </w:rPr>
        <w:t xml:space="preserve">space within which excluding any signaled excluded VR space areas an immersive VR experience is supported. </w:t>
      </w:r>
    </w:p>
    <w:p w14:paraId="3494322F" w14:textId="77777777" w:rsidR="003E0ADB"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equal to 1 specifies that the immersive VR experience space includes excluded areas where immersive VR experience is not supported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equal to 0 specifies that the immersive VR experience space does not include any excluded areas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Times New Roman" w:hAnsi="Times New Roman"/>
          <w:noProof/>
          <w:color w:val="4F81BD" w:themeColor="accent1"/>
          <w:sz w:val="20"/>
          <w:lang w:val="en-CA"/>
        </w:rPr>
        <w:t>)</w:t>
      </w:r>
      <w:r w:rsidRPr="002B731D">
        <w:rPr>
          <w:rFonts w:ascii="Times New Roman" w:eastAsia="MS Mincho" w:hAnsi="Times New Roman"/>
          <w:noProof/>
          <w:color w:val="4F81BD" w:themeColor="accent1"/>
          <w:sz w:val="20"/>
          <w:lang w:val="en-CA"/>
        </w:rPr>
        <w:t xml:space="preserve">. </w:t>
      </w:r>
    </w:p>
    <w:p w14:paraId="3455F703" w14:textId="77777777" w:rsidR="003E0ADB" w:rsidRPr="002B731D" w:rsidRDefault="003E0ADB" w:rsidP="003E0ADB">
      <w:pPr>
        <w:tabs>
          <w:tab w:val="left" w:pos="1701"/>
        </w:tabs>
        <w:spacing w:after="160"/>
        <w:jc w:val="both"/>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t xml:space="preserve">num_excluded_regions_minus1 </w:t>
      </w:r>
      <w:r w:rsidRPr="002B731D">
        <w:rPr>
          <w:rFonts w:ascii="Times New Roman" w:eastAsia="MS Mincho" w:hAnsi="Times New Roman"/>
          <w:noProof/>
          <w:color w:val="4F81BD" w:themeColor="accent1"/>
          <w:sz w:val="20"/>
          <w:lang w:val="en-CA"/>
        </w:rPr>
        <w:t>plus 1 specifies the number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structures signaled which indicate the number of excluded spaces from the immersive VR experience.  </w:t>
      </w:r>
    </w:p>
    <w:p w14:paraId="60F201EF" w14:textId="77777777" w:rsidR="003F6677"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lastRenderedPageBreak/>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specifies the bounding box (X, Y, Z) minimum and maximum co-ordinates which specify the 3D space 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00540DF3" w:rsidRPr="002B731D">
        <w:rPr>
          <w:rFonts w:ascii="Courier" w:eastAsia="MS Mincho" w:hAnsi="Courier"/>
          <w:noProof/>
          <w:color w:val="4F81BD" w:themeColor="accent1"/>
          <w:sz w:val="20"/>
          <w:lang w:val="en-CA"/>
        </w:rPr>
        <w:t xml:space="preserve"> </w:t>
      </w:r>
      <w:r w:rsidRPr="002B731D">
        <w:rPr>
          <w:rFonts w:ascii="Times New Roman" w:eastAsia="MS Mincho" w:hAnsi="Times New Roman"/>
          <w:noProof/>
          <w:color w:val="4F81BD" w:themeColor="accent1"/>
          <w:sz w:val="20"/>
          <w:lang w:val="en-CA"/>
        </w:rPr>
        <w:t>within which an immersive VR experience is not supported. It is a requirement of conformance that each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for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shall be within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0002604C" w:rsidRPr="002B731D">
        <w:rPr>
          <w:rFonts w:ascii="Times New Roman" w:eastAsia="MS Mincho" w:hAnsi="Times New Roman"/>
          <w:noProof/>
          <w:color w:val="4F81BD" w:themeColor="accent1"/>
          <w:sz w:val="20"/>
          <w:lang w:val="en-CA"/>
        </w:rPr>
        <w:t>.</w:t>
      </w:r>
    </w:p>
    <w:p w14:paraId="3F41117B" w14:textId="77777777" w:rsidR="00165B9F" w:rsidRPr="002B731D" w:rsidRDefault="00165B9F" w:rsidP="00465D3E">
      <w:pPr>
        <w:pStyle w:val="Heading2"/>
        <w:rPr>
          <w:rFonts w:eastAsia="Malgun Gothic"/>
          <w:lang w:val="en-CA" w:eastAsia="ko-KR"/>
        </w:rPr>
      </w:pPr>
      <w:r w:rsidRPr="002B731D">
        <w:rPr>
          <w:rFonts w:eastAsia="Malgun Gothic"/>
          <w:lang w:val="en-CA" w:eastAsia="ko-KR"/>
        </w:rPr>
        <w:t>Time</w:t>
      </w:r>
      <w:r w:rsidR="0074382B" w:rsidRPr="002B731D">
        <w:rPr>
          <w:rFonts w:eastAsia="Malgun Gothic"/>
          <w:lang w:val="en-CA" w:eastAsia="ko-KR"/>
        </w:rPr>
        <w:t xml:space="preserve"> v</w:t>
      </w:r>
      <w:r w:rsidR="00E0665F" w:rsidRPr="002B731D">
        <w:rPr>
          <w:rFonts w:eastAsia="Malgun Gothic"/>
          <w:lang w:val="en-CA" w:eastAsia="ko-KR"/>
        </w:rPr>
        <w:t xml:space="preserve">arying </w:t>
      </w:r>
      <w:r w:rsidRPr="002B731D">
        <w:rPr>
          <w:rFonts w:eastAsia="Malgun Gothic"/>
          <w:lang w:val="en-CA" w:eastAsia="ko-KR"/>
        </w:rPr>
        <w:t>viewing space signaling</w:t>
      </w:r>
    </w:p>
    <w:p w14:paraId="3E48657D" w14:textId="77777777" w:rsidR="003D3D4C" w:rsidRPr="002B731D" w:rsidRDefault="003D3D4C" w:rsidP="00DF4142">
      <w:pPr>
        <w:spacing w:after="160" w:line="276" w:lineRule="auto"/>
        <w:rPr>
          <w:rFonts w:ascii="Times New Roman" w:eastAsia="Malgun Gothic" w:hAnsi="Times New Roman"/>
          <w:color w:val="4F81BD" w:themeColor="accent1"/>
          <w:lang w:val="en-CA" w:eastAsia="ko-KR"/>
        </w:rPr>
      </w:pPr>
      <w:r w:rsidRPr="002B731D">
        <w:rPr>
          <w:rFonts w:ascii="Times New Roman" w:hAnsi="Times New Roman"/>
          <w:noProof/>
          <w:lang w:val="en-CA"/>
        </w:rPr>
        <w:t xml:space="preserve">The Immersive VR viewing space timed metadata track indicates the VR viewing space boundaries where immersive experience is supported. The space can be static or can change dynamically on sample basis. A bounding box indicates the limits of the immersive VR space. </w:t>
      </w:r>
      <w:r w:rsidRPr="002B731D">
        <w:rPr>
          <w:rFonts w:ascii="Times New Roman" w:hAnsi="Times New Roman"/>
          <w:noProof/>
          <w:color w:val="4F81BD" w:themeColor="accent1"/>
          <w:lang w:val="en-CA"/>
        </w:rPr>
        <w:t xml:space="preserve">Certain spaces within the bounding box could be indicated as excluded spaces for VR experience. For example the space within the environment which </w:t>
      </w:r>
      <w:r w:rsidR="009F75B9" w:rsidRPr="002B731D">
        <w:rPr>
          <w:rFonts w:ascii="Times New Roman" w:hAnsi="Times New Roman"/>
          <w:noProof/>
          <w:color w:val="4F81BD" w:themeColor="accent1"/>
          <w:lang w:val="en-CA"/>
        </w:rPr>
        <w:t xml:space="preserve">has capture time limitations and immersive </w:t>
      </w:r>
      <w:r w:rsidR="00443C0F" w:rsidRPr="002B731D">
        <w:rPr>
          <w:rFonts w:ascii="Times New Roman" w:hAnsi="Times New Roman"/>
          <w:noProof/>
          <w:color w:val="4F81BD" w:themeColor="accent1"/>
          <w:lang w:val="en-CA"/>
        </w:rPr>
        <w:t>VR experience by</w:t>
      </w:r>
      <w:r w:rsidRPr="002B731D">
        <w:rPr>
          <w:rFonts w:ascii="Times New Roman" w:hAnsi="Times New Roman"/>
          <w:noProof/>
          <w:color w:val="4F81BD" w:themeColor="accent1"/>
          <w:lang w:val="en-CA"/>
        </w:rPr>
        <w:t xml:space="preserve"> the camera/ microphone capture equipment may be marked as excluded space within the overall immersive VR space. In other example the excluded space signaling can be used if the immersive VR experience is provided in non rectangular prism/ cuboid. There may be also other</w:t>
      </w:r>
      <w:r w:rsidR="00C10045" w:rsidRPr="002B731D">
        <w:rPr>
          <w:rFonts w:ascii="Times New Roman" w:hAnsi="Times New Roman"/>
          <w:noProof/>
          <w:color w:val="4F81BD" w:themeColor="accent1"/>
          <w:lang w:val="en-CA"/>
        </w:rPr>
        <w:t xml:space="preserve"> content generation/ </w:t>
      </w:r>
      <w:r w:rsidRPr="002B731D">
        <w:rPr>
          <w:rFonts w:ascii="Times New Roman" w:hAnsi="Times New Roman"/>
          <w:noProof/>
          <w:color w:val="4F81BD" w:themeColor="accent1"/>
          <w:lang w:val="en-CA"/>
        </w:rPr>
        <w:t xml:space="preserve"> application </w:t>
      </w:r>
      <w:r w:rsidR="00540DF3" w:rsidRPr="002B731D">
        <w:rPr>
          <w:rFonts w:ascii="Times New Roman" w:hAnsi="Times New Roman"/>
          <w:noProof/>
          <w:color w:val="4F81BD" w:themeColor="accent1"/>
          <w:lang w:val="en-CA"/>
        </w:rPr>
        <w:t xml:space="preserve">/ tracking equipment </w:t>
      </w:r>
      <w:r w:rsidRPr="002B731D">
        <w:rPr>
          <w:rFonts w:ascii="Times New Roman" w:hAnsi="Times New Roman"/>
          <w:noProof/>
          <w:color w:val="4F81BD" w:themeColor="accent1"/>
          <w:lang w:val="en-CA"/>
        </w:rPr>
        <w:t>specific reasons for excluded space.</w:t>
      </w:r>
    </w:p>
    <w:p w14:paraId="7A6A4306" w14:textId="77777777" w:rsidR="003809B7" w:rsidRPr="002B731D" w:rsidRDefault="005E417B" w:rsidP="00465D3E">
      <w:pPr>
        <w:pStyle w:val="Heading3"/>
        <w:rPr>
          <w:lang w:val="en-CA"/>
        </w:rPr>
      </w:pPr>
      <w:r w:rsidRPr="002B731D">
        <w:rPr>
          <w:lang w:val="en-CA"/>
        </w:rPr>
        <w:t>Time varying</w:t>
      </w:r>
      <w:r w:rsidR="003809B7" w:rsidRPr="002B731D">
        <w:rPr>
          <w:lang w:val="en-CA"/>
        </w:rPr>
        <w:t xml:space="preserve"> Immersive VR </w:t>
      </w:r>
      <w:r w:rsidR="00FD62A8" w:rsidRPr="002B731D">
        <w:rPr>
          <w:lang w:val="en-CA"/>
        </w:rPr>
        <w:t xml:space="preserve">viewing </w:t>
      </w:r>
      <w:r w:rsidR="003809B7" w:rsidRPr="002B731D">
        <w:rPr>
          <w:lang w:val="en-CA"/>
        </w:rPr>
        <w:t xml:space="preserve">space </w:t>
      </w:r>
      <w:r w:rsidR="00F015BD" w:rsidRPr="002B731D">
        <w:rPr>
          <w:lang w:val="en-CA"/>
        </w:rPr>
        <w:t>Signaling</w:t>
      </w:r>
    </w:p>
    <w:p w14:paraId="599A3C7B" w14:textId="77777777" w:rsidR="003809B7" w:rsidRPr="002B731D" w:rsidRDefault="003809B7" w:rsidP="00465D3E">
      <w:pPr>
        <w:pStyle w:val="Heading4"/>
        <w:ind w:left="864"/>
        <w:rPr>
          <w:lang w:val="en-CA"/>
        </w:rPr>
      </w:pPr>
      <w:r w:rsidRPr="002B731D">
        <w:rPr>
          <w:rFonts w:ascii="Times New Roman" w:hAnsi="Times New Roman"/>
          <w:sz w:val="24"/>
          <w:lang w:val="en-CA"/>
        </w:rPr>
        <w:t>Definition</w:t>
      </w:r>
    </w:p>
    <w:p w14:paraId="0D0F2BE7" w14:textId="77777777" w:rsidR="003809B7" w:rsidRPr="002B731D" w:rsidRDefault="003809B7" w:rsidP="00613292">
      <w:pPr>
        <w:tabs>
          <w:tab w:val="left" w:pos="1701"/>
        </w:tabs>
        <w:spacing w:after="160"/>
        <w:ind w:left="360" w:hanging="360"/>
        <w:jc w:val="both"/>
        <w:rPr>
          <w:rFonts w:ascii="Times New Roman" w:hAnsi="Times New Roman"/>
          <w:noProof/>
          <w:color w:val="4F81BD" w:themeColor="accent1"/>
          <w:sz w:val="20"/>
          <w:lang w:val="en-CA"/>
        </w:rPr>
      </w:pPr>
      <w:r w:rsidRPr="002B731D">
        <w:rPr>
          <w:noProof/>
          <w:sz w:val="20"/>
          <w:lang w:val="en-CA"/>
        </w:rPr>
        <w:tab/>
      </w:r>
      <w:r w:rsidRPr="002B731D">
        <w:rPr>
          <w:rFonts w:ascii="Times New Roman" w:hAnsi="Times New Roman"/>
          <w:noProof/>
          <w:sz w:val="20"/>
          <w:lang w:val="en-CA"/>
        </w:rPr>
        <w:t xml:space="preserve">The Immersive VR </w:t>
      </w:r>
      <w:r w:rsidR="005B0C40" w:rsidRPr="002B731D">
        <w:rPr>
          <w:rFonts w:ascii="Times New Roman" w:hAnsi="Times New Roman"/>
          <w:noProof/>
          <w:sz w:val="20"/>
          <w:lang w:val="en-CA"/>
        </w:rPr>
        <w:t>viewing space</w:t>
      </w:r>
      <w:r w:rsidRPr="002B731D">
        <w:rPr>
          <w:rFonts w:ascii="Times New Roman" w:hAnsi="Times New Roman"/>
          <w:noProof/>
          <w:sz w:val="20"/>
          <w:lang w:val="en-CA"/>
        </w:rPr>
        <w:t xml:space="preserve"> timed metadata track indicates the VR </w:t>
      </w:r>
      <w:r w:rsidR="00021861" w:rsidRPr="002B731D">
        <w:rPr>
          <w:rFonts w:ascii="Times New Roman" w:hAnsi="Times New Roman"/>
          <w:noProof/>
          <w:sz w:val="20"/>
          <w:lang w:val="en-CA"/>
        </w:rPr>
        <w:t xml:space="preserve">viewing </w:t>
      </w:r>
      <w:r w:rsidRPr="002B731D">
        <w:rPr>
          <w:rFonts w:ascii="Times New Roman" w:hAnsi="Times New Roman"/>
          <w:noProof/>
          <w:sz w:val="20"/>
          <w:lang w:val="en-CA"/>
        </w:rPr>
        <w:t xml:space="preserve">space boundaries where immersive experience is supported. The space can be static or can change dynamically on sample basis. A bounding box indicates the limits of the immersive VR space. </w:t>
      </w:r>
      <w:r w:rsidRPr="002B731D">
        <w:rPr>
          <w:rFonts w:ascii="Times New Roman" w:hAnsi="Times New Roman"/>
          <w:noProof/>
          <w:color w:val="4F81BD" w:themeColor="accent1"/>
          <w:sz w:val="20"/>
          <w:lang w:val="en-CA"/>
        </w:rPr>
        <w:t xml:space="preserve">Certain spaces within the bounding box could be indicated as excluded spaces for VR experience. </w:t>
      </w:r>
    </w:p>
    <w:p w14:paraId="1A140201" w14:textId="77777777" w:rsidR="003809B7" w:rsidRPr="002B731D" w:rsidRDefault="003809B7" w:rsidP="00465D3E">
      <w:pPr>
        <w:pStyle w:val="Heading4"/>
        <w:ind w:left="864"/>
        <w:rPr>
          <w:rFonts w:ascii="Times New Roman" w:hAnsi="Times New Roman"/>
          <w:sz w:val="24"/>
          <w:lang w:val="en-CA"/>
        </w:rPr>
      </w:pPr>
      <w:r w:rsidRPr="002B731D">
        <w:rPr>
          <w:rFonts w:ascii="Times New Roman" w:hAnsi="Times New Roman"/>
          <w:sz w:val="24"/>
          <w:lang w:val="en-CA"/>
        </w:rPr>
        <w:t>Syntax and semantics</w:t>
      </w:r>
    </w:p>
    <w:p w14:paraId="0C9DA5FA" w14:textId="77777777" w:rsidR="003809B7" w:rsidRPr="002B731D" w:rsidRDefault="003809B7" w:rsidP="0036131F">
      <w:pPr>
        <w:tabs>
          <w:tab w:val="left" w:pos="1701"/>
        </w:tabs>
        <w:spacing w:after="160"/>
        <w:ind w:left="720" w:hanging="360"/>
        <w:jc w:val="both"/>
        <w:rPr>
          <w:rFonts w:ascii="Times New Roman" w:hAnsi="Times New Roman"/>
          <w:noProof/>
          <w:sz w:val="20"/>
          <w:lang w:val="en-CA"/>
        </w:rPr>
      </w:pPr>
      <w:r w:rsidRPr="002B731D">
        <w:rPr>
          <w:rFonts w:ascii="Times New Roman" w:hAnsi="Times New Roman"/>
          <w:noProof/>
          <w:sz w:val="20"/>
          <w:lang w:val="en-CA"/>
        </w:rPr>
        <w:t xml:space="preserve">The track sample entry type </w:t>
      </w:r>
      <w:r w:rsidR="00102AB8" w:rsidRPr="002B731D">
        <w:rPr>
          <w:rFonts w:ascii="Courier" w:hAnsi="Courier"/>
          <w:sz w:val="20"/>
          <w:szCs w:val="22"/>
          <w:lang w:val="en-CA"/>
        </w:rPr>
        <w:t>‘</w:t>
      </w:r>
      <w:r w:rsidR="00102AB8" w:rsidRPr="002B731D">
        <w:rPr>
          <w:rFonts w:ascii="Courier" w:hAnsi="Courier"/>
          <w:noProof/>
          <w:sz w:val="20"/>
          <w:lang w:val="en-CA"/>
        </w:rPr>
        <w:t>vrsp</w:t>
      </w:r>
      <w:r w:rsidR="00102AB8" w:rsidRPr="002B731D">
        <w:rPr>
          <w:rFonts w:ascii="Courier" w:hAnsi="Courier"/>
          <w:sz w:val="20"/>
          <w:szCs w:val="22"/>
          <w:lang w:val="en-CA"/>
        </w:rPr>
        <w:t>’</w:t>
      </w:r>
      <w:r w:rsidRPr="002B731D">
        <w:rPr>
          <w:rFonts w:ascii="Times New Roman" w:hAnsi="Times New Roman"/>
          <w:noProof/>
          <w:sz w:val="20"/>
          <w:lang w:val="en-CA"/>
        </w:rPr>
        <w:t xml:space="preserve"> shall be used.</w:t>
      </w:r>
      <w:r w:rsidR="00102AB8" w:rsidRPr="002B731D">
        <w:rPr>
          <w:rFonts w:ascii="Times New Roman" w:hAnsi="Times New Roman"/>
          <w:noProof/>
          <w:sz w:val="20"/>
          <w:lang w:val="en-CA"/>
        </w:rPr>
        <w:t xml:space="preserve"> </w:t>
      </w:r>
      <w:r w:rsidRPr="002B731D">
        <w:rPr>
          <w:rFonts w:ascii="Times New Roman" w:hAnsi="Times New Roman"/>
          <w:noProof/>
          <w:sz w:val="20"/>
          <w:lang w:val="en-CA"/>
        </w:rPr>
        <w:t>The sample entry is specified as follows:</w:t>
      </w:r>
    </w:p>
    <w:p w14:paraId="16F5117C" w14:textId="77777777" w:rsidR="003809B7" w:rsidRPr="002B731D" w:rsidRDefault="003809B7" w:rsidP="00E73F95">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class VRSpaceSampleEntry(type) extends MetadataSampleEntry(</w:t>
      </w:r>
      <w:r w:rsidRPr="002B731D">
        <w:rPr>
          <w:rFonts w:ascii="Courier" w:hAnsi="Courier"/>
          <w:sz w:val="20"/>
          <w:szCs w:val="22"/>
          <w:lang w:val="en-CA"/>
        </w:rPr>
        <w:t>‘</w:t>
      </w:r>
      <w:r w:rsidRPr="002B731D">
        <w:rPr>
          <w:rFonts w:ascii="Courier" w:hAnsi="Courier"/>
          <w:noProof/>
          <w:sz w:val="20"/>
          <w:lang w:val="en-CA"/>
        </w:rPr>
        <w:t>vrsp</w:t>
      </w:r>
      <w:r w:rsidRPr="002B731D">
        <w:rPr>
          <w:rFonts w:ascii="Courier" w:hAnsi="Courier"/>
          <w:sz w:val="20"/>
          <w:szCs w:val="22"/>
          <w:lang w:val="en-CA"/>
        </w:rPr>
        <w:t>’</w:t>
      </w:r>
      <w:r w:rsidRPr="002B731D">
        <w:rPr>
          <w:rFonts w:ascii="Courier" w:hAnsi="Courier"/>
          <w:noProof/>
          <w:sz w:val="20"/>
          <w:lang w:val="en-CA"/>
        </w:rPr>
        <w:t>) {</w:t>
      </w:r>
      <w:r w:rsidRPr="002B731D">
        <w:rPr>
          <w:rFonts w:ascii="Courier" w:hAnsi="Courier"/>
          <w:noProof/>
          <w:sz w:val="20"/>
          <w:lang w:val="en-CA"/>
        </w:rPr>
        <w:br/>
      </w:r>
      <w:r w:rsidR="00E73F95" w:rsidRPr="002B731D">
        <w:rPr>
          <w:rFonts w:ascii="Courier" w:hAnsi="Courier"/>
          <w:noProof/>
          <w:sz w:val="20"/>
          <w:lang w:val="en-CA"/>
        </w:rPr>
        <w:t xml:space="preserve">   </w:t>
      </w:r>
      <w:r w:rsidRPr="002B731D">
        <w:rPr>
          <w:rFonts w:ascii="Courier" w:hAnsi="Courier"/>
          <w:noProof/>
          <w:sz w:val="20"/>
          <w:lang w:val="en-CA"/>
        </w:rPr>
        <w:t xml:space="preserve">unsigned int(1) static_vr_space_flag;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 xml:space="preserve">unsigned int(1) vr_space_exclusions_info_present_flag;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unsigned int(1) static_vr_exclusions_flag;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bit(5) reserved = 0;</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else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bit(6) reserved = 0;</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noProof/>
          <w:color w:val="4F81BD" w:themeColor="accent1"/>
          <w:sz w:val="20"/>
          <w:lang w:val="en-CA"/>
        </w:rPr>
        <w:br/>
      </w:r>
      <w:r w:rsidRPr="002B731D">
        <w:rPr>
          <w:rFonts w:ascii="Courier" w:hAnsi="Courier"/>
          <w:noProof/>
          <w:sz w:val="20"/>
          <w:lang w:val="en-CA"/>
        </w:rPr>
        <w:tab/>
        <w:t>if (static_vr_space_flag == 1) {</w:t>
      </w:r>
      <w:r w:rsidRPr="002B731D">
        <w:rPr>
          <w:rFonts w:ascii="Courier" w:hAnsi="Courier"/>
          <w:noProof/>
          <w:sz w:val="20"/>
          <w:lang w:val="en-CA"/>
        </w:rPr>
        <w:br/>
      </w:r>
      <w:r w:rsidRPr="002B731D">
        <w:rPr>
          <w:rFonts w:ascii="Courier" w:hAnsi="Courier"/>
          <w:noProof/>
          <w:sz w:val="20"/>
          <w:lang w:val="en-CA"/>
        </w:rPr>
        <w:tab/>
        <w:t xml:space="preserve">    </w:t>
      </w:r>
      <w:r w:rsidR="006830DA" w:rsidRPr="002B731D">
        <w:rPr>
          <w:rFonts w:ascii="Courier" w:hAnsi="Courier"/>
          <w:noProof/>
          <w:sz w:val="20"/>
          <w:lang w:val="en-CA" w:eastAsia="zh-CN"/>
        </w:rPr>
        <w:t>ViewingSpaceStruct(0)</w:t>
      </w:r>
      <w:r w:rsidR="006830DA" w:rsidRPr="002B731D">
        <w:rPr>
          <w:rFonts w:ascii="Courier" w:hAnsi="Courier"/>
          <w:noProof/>
          <w:sz w:val="20"/>
          <w:lang w:val="en-CA"/>
        </w:rPr>
        <w:t xml:space="preserve">; </w:t>
      </w:r>
      <w:r w:rsidRPr="002B731D">
        <w:rPr>
          <w:rFonts w:ascii="Courier" w:hAnsi="Courier" w:cs="Courier New"/>
          <w:noProof/>
          <w:sz w:val="20"/>
          <w:lang w:val="en-CA"/>
        </w:rPr>
        <w:t xml:space="preserve"> </w:t>
      </w:r>
      <w:r w:rsidRPr="002B731D">
        <w:rPr>
          <w:rFonts w:ascii="Courier" w:hAnsi="Courier" w:cs="Courier New"/>
          <w:noProof/>
          <w:sz w:val="20"/>
          <w:lang w:val="en-CA"/>
        </w:rPr>
        <w:br/>
      </w:r>
      <w:r w:rsidRPr="002B731D">
        <w:rPr>
          <w:rFonts w:ascii="Courier" w:hAnsi="Courier" w:cs="Courier New"/>
          <w:noProof/>
          <w:sz w:val="20"/>
          <w:lang w:val="en-CA"/>
        </w:rPr>
        <w:tab/>
        <w:t xml:space="preserve"> }</w:t>
      </w:r>
      <w:r w:rsidRPr="002B731D">
        <w:rPr>
          <w:rFonts w:ascii="Courier" w:hAnsi="Courier"/>
          <w:noProof/>
          <w:sz w:val="20"/>
          <w:lang w:val="en-CA"/>
        </w:rPr>
        <w:t xml:space="preserv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if (static_vr_exclusions_flag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unsigned int(8) static_num_excluded_regions_minus1;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for (i = 1; i &lt;= static_num_excluded_regions_minus1+1; i++)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VRBB(i)</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cs="Courier New"/>
          <w:noProof/>
          <w:color w:val="4F81BD" w:themeColor="accent1"/>
          <w:sz w:val="20"/>
          <w:lang w:val="en-CA"/>
        </w:rPr>
        <w:br/>
      </w:r>
      <w:r w:rsidRPr="002B731D">
        <w:rPr>
          <w:rFonts w:ascii="Courier" w:hAnsi="Courier"/>
          <w:noProof/>
          <w:sz w:val="20"/>
          <w:lang w:val="en-CA"/>
        </w:rPr>
        <w:t>}</w:t>
      </w:r>
    </w:p>
    <w:p w14:paraId="52AC7539"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eastAsia="MS Mincho"/>
          <w:noProof/>
          <w:sz w:val="20"/>
          <w:lang w:val="en-CA"/>
        </w:rPr>
      </w:pPr>
      <w:r w:rsidRPr="002B731D">
        <w:rPr>
          <w:rFonts w:ascii="Courier" w:eastAsia="MS Mincho" w:hAnsi="Courier"/>
          <w:noProof/>
          <w:sz w:val="20"/>
          <w:lang w:val="en-CA"/>
        </w:rPr>
        <w:lastRenderedPageBreak/>
        <w:t xml:space="preserve">static_vr_space_flag </w:t>
      </w:r>
      <w:r w:rsidRPr="002B731D">
        <w:rPr>
          <w:rFonts w:ascii="Times New Roman" w:eastAsia="MS Mincho" w:hAnsi="Times New Roman"/>
          <w:noProof/>
          <w:sz w:val="20"/>
          <w:lang w:val="en-CA"/>
        </w:rPr>
        <w:t xml:space="preserve">equal to 1 specifies that the </w:t>
      </w:r>
      <w:r w:rsidR="000042B2" w:rsidRPr="002B731D">
        <w:rPr>
          <w:rFonts w:ascii="Times New Roman" w:eastAsia="MS Mincho" w:hAnsi="Times New Roman"/>
          <w:noProof/>
          <w:sz w:val="20"/>
          <w:lang w:val="en-CA"/>
        </w:rPr>
        <w:t xml:space="preserve">immersive VR experience viewing space </w:t>
      </w:r>
      <w:r w:rsidRPr="002B731D">
        <w:rPr>
          <w:rFonts w:ascii="Times New Roman" w:eastAsia="MS Mincho" w:hAnsi="Times New Roman"/>
          <w:noProof/>
          <w:sz w:val="20"/>
          <w:lang w:val="en-CA"/>
        </w:rPr>
        <w:t>does not change for each sample referring to this sample entry.</w:t>
      </w:r>
      <w:r w:rsidRPr="002B731D">
        <w:rPr>
          <w:rFonts w:eastAsia="MS Mincho"/>
          <w:noProof/>
          <w:sz w:val="20"/>
          <w:lang w:val="en-CA"/>
        </w:rPr>
        <w:t xml:space="preserve">  </w:t>
      </w:r>
      <w:r w:rsidRPr="002B731D">
        <w:rPr>
          <w:rFonts w:ascii="Courier" w:eastAsia="MS Mincho" w:hAnsi="Courier"/>
          <w:noProof/>
          <w:sz w:val="20"/>
          <w:lang w:val="en-CA"/>
        </w:rPr>
        <w:t xml:space="preserve">static_vr_space_flag </w:t>
      </w:r>
      <w:r w:rsidRPr="002B731D">
        <w:rPr>
          <w:rFonts w:ascii="Times New Roman" w:eastAsia="MS Mincho" w:hAnsi="Times New Roman"/>
          <w:noProof/>
          <w:sz w:val="20"/>
          <w:lang w:val="en-CA"/>
        </w:rPr>
        <w:t>equal to 0 specifies that the immersive 3D VR space may change for samples referring to this sample entry.</w:t>
      </w:r>
      <w:r w:rsidRPr="002B731D">
        <w:rPr>
          <w:rFonts w:eastAsia="MS Mincho"/>
          <w:noProof/>
          <w:sz w:val="20"/>
          <w:lang w:val="en-CA"/>
        </w:rPr>
        <w:t xml:space="preserve"> </w:t>
      </w:r>
    </w:p>
    <w:p w14:paraId="3D19E7DF"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 xml:space="preserve">equal to 1 specifies that the </w:t>
      </w:r>
      <w:r w:rsidR="000042B2" w:rsidRPr="002B731D">
        <w:rPr>
          <w:rFonts w:ascii="Times New Roman" w:eastAsia="MS Mincho" w:hAnsi="Times New Roman"/>
          <w:noProof/>
          <w:color w:val="4F81BD" w:themeColor="accent1"/>
          <w:sz w:val="20"/>
          <w:lang w:val="en-CA"/>
        </w:rPr>
        <w:t xml:space="preserve">immersive VR experience viewing space </w:t>
      </w:r>
      <w:r w:rsidRPr="002B731D">
        <w:rPr>
          <w:rFonts w:ascii="Times New Roman" w:eastAsia="MS Mincho" w:hAnsi="Times New Roman"/>
          <w:noProof/>
          <w:color w:val="4F81BD" w:themeColor="accent1"/>
          <w:sz w:val="20"/>
          <w:lang w:val="en-CA"/>
        </w:rPr>
        <w:t>includes excluded areas where immersive VR experience is not supported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Courier" w:hAnsi="Courier" w:cs="Courier New"/>
          <w:noProof/>
          <w:color w:val="4F81BD" w:themeColor="accent1"/>
          <w:sz w:val="20"/>
          <w:lang w:val="en-CA"/>
        </w:rPr>
        <w:t xml:space="preserve"> </w:t>
      </w:r>
      <w:r w:rsidRPr="002B731D">
        <w:rPr>
          <w:rFonts w:ascii="Times New Roman" w:eastAsia="MS Mincho" w:hAnsi="Times New Roman"/>
          <w:noProof/>
          <w:color w:val="4F81BD" w:themeColor="accent1"/>
          <w:sz w:val="20"/>
          <w:lang w:val="en-CA"/>
        </w:rPr>
        <w:t>for immersive VR experience.</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 xml:space="preserve">equal to 0 specifies that the </w:t>
      </w:r>
      <w:r w:rsidR="000042B2" w:rsidRPr="002B731D">
        <w:rPr>
          <w:rFonts w:ascii="Times New Roman" w:eastAsia="MS Mincho" w:hAnsi="Times New Roman"/>
          <w:noProof/>
          <w:color w:val="4F81BD" w:themeColor="accent1"/>
          <w:sz w:val="20"/>
          <w:lang w:val="en-CA"/>
        </w:rPr>
        <w:t xml:space="preserve">immersive VR experience viewing space </w:t>
      </w:r>
      <w:r w:rsidRPr="002B731D">
        <w:rPr>
          <w:rFonts w:ascii="Times New Roman" w:eastAsia="MS Mincho" w:hAnsi="Times New Roman"/>
          <w:noProof/>
          <w:color w:val="4F81BD" w:themeColor="accent1"/>
          <w:sz w:val="20"/>
          <w:lang w:val="en-CA"/>
        </w:rPr>
        <w:t>does not include any excluded areas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Courier" w:hAnsi="Courier" w:cs="Courier New"/>
          <w:noProof/>
          <w:color w:val="4F81BD" w:themeColor="accent1"/>
          <w:sz w:val="20"/>
          <w:lang w:val="en-CA"/>
        </w:rPr>
        <w:t xml:space="preserve"> </w:t>
      </w:r>
      <w:r w:rsidRPr="002B731D">
        <w:rPr>
          <w:rFonts w:ascii="Times New Roman" w:eastAsia="MS Mincho" w:hAnsi="Times New Roman"/>
          <w:noProof/>
          <w:color w:val="4F81BD" w:themeColor="accent1"/>
          <w:sz w:val="20"/>
          <w:lang w:val="en-CA"/>
        </w:rPr>
        <w:t xml:space="preserve">for immersive VR experience. </w:t>
      </w:r>
    </w:p>
    <w:p w14:paraId="25E11986"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hAnsi="Times New Roman"/>
          <w:noProof/>
          <w:color w:val="4F81BD" w:themeColor="accent1"/>
          <w:sz w:val="20"/>
          <w:lang w:val="en-CA" w:eastAsia="ko-KR"/>
        </w:rPr>
      </w:pPr>
      <w:r w:rsidRPr="002B731D">
        <w:rPr>
          <w:rFonts w:ascii="Courier" w:eastAsia="MS Mincho" w:hAnsi="Courier"/>
          <w:noProof/>
          <w:color w:val="4F81BD" w:themeColor="accent1"/>
          <w:sz w:val="20"/>
          <w:lang w:val="en-CA"/>
        </w:rPr>
        <w:t xml:space="preserve">static_vr_exclusions_flag </w:t>
      </w:r>
      <w:r w:rsidRPr="002B731D">
        <w:rPr>
          <w:rFonts w:ascii="Times New Roman" w:eastAsia="MS Mincho" w:hAnsi="Times New Roman"/>
          <w:noProof/>
          <w:color w:val="4F81BD" w:themeColor="accent1"/>
          <w:sz w:val="20"/>
          <w:lang w:val="en-CA"/>
        </w:rPr>
        <w:t>equal to 1 specifies that the space excluded from immersive VR experience does not change for each sample referring to this sample entry.</w:t>
      </w:r>
      <w:r w:rsidR="00A61CF9"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static_vr_exclusions_flag </w:t>
      </w:r>
      <w:r w:rsidRPr="002B731D">
        <w:rPr>
          <w:rFonts w:ascii="Times New Roman" w:eastAsia="MS Mincho" w:hAnsi="Times New Roman"/>
          <w:noProof/>
          <w:color w:val="4F81BD" w:themeColor="accent1"/>
          <w:sz w:val="20"/>
          <w:lang w:val="en-CA"/>
        </w:rPr>
        <w:t>equal to 0 specifies that the space excluded from immersive VR experience may change for samples referring to this sample entry.  When not present</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static_vr_exclusions_flag</w:t>
      </w:r>
      <w:r w:rsidRPr="002B731D">
        <w:rPr>
          <w:rFonts w:eastAsia="MS Mincho"/>
          <w:noProof/>
          <w:color w:val="4F81BD" w:themeColor="accent1"/>
          <w:sz w:val="20"/>
          <w:lang w:val="en-CA"/>
        </w:rPr>
        <w:t xml:space="preserve"> </w:t>
      </w:r>
      <w:r w:rsidRPr="002B731D">
        <w:rPr>
          <w:rFonts w:ascii="Times New Roman" w:eastAsia="MS Mincho" w:hAnsi="Times New Roman"/>
          <w:noProof/>
          <w:color w:val="4F81BD" w:themeColor="accent1"/>
          <w:sz w:val="20"/>
          <w:lang w:val="en-CA"/>
        </w:rPr>
        <w:t>is inferred to be equal to 1.</w:t>
      </w:r>
    </w:p>
    <w:p w14:paraId="479CF668"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sz w:val="20"/>
          <w:lang w:val="en-CA"/>
        </w:rPr>
      </w:pPr>
      <w:r w:rsidRPr="002B731D">
        <w:rPr>
          <w:rFonts w:ascii="Courier" w:eastAsia="MS Mincho" w:hAnsi="Courier"/>
          <w:noProof/>
          <w:sz w:val="20"/>
          <w:lang w:val="en-CA"/>
        </w:rPr>
        <w:t xml:space="preserve">VRBB(0) </w:t>
      </w:r>
      <w:r w:rsidRPr="002B731D">
        <w:rPr>
          <w:rFonts w:ascii="Times New Roman" w:eastAsia="MS Mincho" w:hAnsi="Times New Roman"/>
          <w:noProof/>
          <w:sz w:val="20"/>
          <w:lang w:val="en-CA"/>
        </w:rPr>
        <w:t xml:space="preserve">in the sample entry specifies the bounding box (X, Y, Z) minimum and maximum co-ordinates which specify the 3D space within which excluding any signaled excluded VR space areas an immersive VR experience is supported. </w:t>
      </w:r>
    </w:p>
    <w:p w14:paraId="6BA5CD9E" w14:textId="77777777" w:rsidR="003809B7" w:rsidRPr="002B731D" w:rsidRDefault="003809B7" w:rsidP="003809B7">
      <w:pPr>
        <w:tabs>
          <w:tab w:val="left" w:pos="1701"/>
        </w:tabs>
        <w:spacing w:after="160"/>
        <w:jc w:val="both"/>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t xml:space="preserve">static_num_excluded_regions_minus1 </w:t>
      </w:r>
      <w:r w:rsidRPr="002B731D">
        <w:rPr>
          <w:rFonts w:ascii="Times New Roman" w:eastAsia="MS Mincho" w:hAnsi="Times New Roman"/>
          <w:noProof/>
          <w:color w:val="4F81BD" w:themeColor="accent1"/>
          <w:sz w:val="20"/>
          <w:lang w:val="en-CA"/>
        </w:rPr>
        <w:t>plus 1 specifies the number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structures signaled in the sample entry which indicate the number of excluded spaces from the immersive VR experience. </w:t>
      </w:r>
    </w:p>
    <w:p w14:paraId="52CE1E6F" w14:textId="77777777" w:rsidR="003809B7" w:rsidRPr="002B731D" w:rsidRDefault="003809B7" w:rsidP="00291B40">
      <w:pPr>
        <w:keepLines/>
        <w:tabs>
          <w:tab w:val="left" w:pos="360"/>
          <w:tab w:val="left" w:pos="1800"/>
          <w:tab w:val="left" w:pos="2160"/>
          <w:tab w:val="left" w:pos="2520"/>
          <w:tab w:val="left" w:pos="2880"/>
          <w:tab w:val="left" w:pos="3240"/>
          <w:tab w:val="left" w:pos="3600"/>
          <w:tab w:val="left" w:pos="3960"/>
          <w:tab w:val="left" w:pos="4320"/>
        </w:tabs>
        <w:spacing w:before="60" w:after="120"/>
        <w:rPr>
          <w:rFonts w:eastAsia="MS Mincho"/>
          <w:noProof/>
          <w:color w:val="4F81BD" w:themeColor="accent1"/>
          <w:sz w:val="20"/>
          <w:lang w:val="en-CA"/>
        </w:rPr>
      </w:pP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in the sample entry specifies the bounding box (X, Y, Z) minimum and maximum co-ordinates which specify the 3D space 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within which an immersive VR experience is not supported. It is a requirement of conformance that each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shall be within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t>
      </w:r>
    </w:p>
    <w:p w14:paraId="487261DD" w14:textId="77777777" w:rsidR="008B7412" w:rsidRPr="002B731D" w:rsidRDefault="008B7412" w:rsidP="008B7412">
      <w:pPr>
        <w:spacing w:after="160"/>
        <w:rPr>
          <w:rFonts w:ascii="Times New Roman" w:hAnsi="Times New Roman"/>
          <w:sz w:val="20"/>
          <w:szCs w:val="22"/>
          <w:lang w:val="en-CA"/>
        </w:rPr>
      </w:pPr>
      <w:r w:rsidRPr="002B731D">
        <w:rPr>
          <w:rFonts w:ascii="Times New Roman" w:hAnsi="Times New Roman"/>
          <w:sz w:val="20"/>
          <w:szCs w:val="22"/>
          <w:lang w:val="en-CA"/>
        </w:rPr>
        <w:t>The sample syntax shown in</w:t>
      </w:r>
      <w:r w:rsidRPr="002B731D">
        <w:rPr>
          <w:sz w:val="20"/>
          <w:szCs w:val="22"/>
          <w:lang w:val="en-CA"/>
        </w:rPr>
        <w:t xml:space="preserve"> </w:t>
      </w:r>
      <w:r w:rsidRPr="002B731D">
        <w:rPr>
          <w:rFonts w:ascii="Courier" w:hAnsi="Courier"/>
          <w:noProof/>
          <w:sz w:val="20"/>
          <w:lang w:val="en-CA"/>
        </w:rPr>
        <w:t>VR</w:t>
      </w:r>
      <w:r w:rsidR="00FE0003" w:rsidRPr="002B731D">
        <w:rPr>
          <w:rFonts w:ascii="Courier" w:hAnsi="Courier"/>
          <w:noProof/>
          <w:sz w:val="20"/>
          <w:lang w:val="en-CA"/>
        </w:rPr>
        <w:t>S</w:t>
      </w:r>
      <w:r w:rsidRPr="002B731D">
        <w:rPr>
          <w:rFonts w:ascii="Courier" w:hAnsi="Courier"/>
          <w:noProof/>
          <w:sz w:val="20"/>
          <w:lang w:val="en-CA"/>
        </w:rPr>
        <w:t>paceSample</w:t>
      </w:r>
      <w:r w:rsidRPr="002B731D" w:rsidDel="00341A37">
        <w:rPr>
          <w:sz w:val="20"/>
          <w:szCs w:val="22"/>
          <w:lang w:val="en-CA"/>
        </w:rPr>
        <w:t xml:space="preserve"> </w:t>
      </w:r>
      <w:r w:rsidRPr="002B731D">
        <w:rPr>
          <w:rFonts w:ascii="Times New Roman" w:hAnsi="Times New Roman"/>
          <w:sz w:val="20"/>
          <w:szCs w:val="22"/>
          <w:lang w:val="en-CA"/>
        </w:rPr>
        <w:t>shall be used.</w:t>
      </w:r>
    </w:p>
    <w:p w14:paraId="67213772" w14:textId="77777777" w:rsidR="003809B7" w:rsidRPr="002B731D" w:rsidRDefault="003809B7" w:rsidP="003809B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VR</w:t>
      </w:r>
      <w:r w:rsidR="00FE0003" w:rsidRPr="002B731D">
        <w:rPr>
          <w:rFonts w:ascii="Courier" w:hAnsi="Courier"/>
          <w:noProof/>
          <w:sz w:val="20"/>
          <w:lang w:val="en-CA"/>
        </w:rPr>
        <w:t>S</w:t>
      </w:r>
      <w:r w:rsidRPr="002B731D">
        <w:rPr>
          <w:rFonts w:ascii="Courier" w:hAnsi="Courier"/>
          <w:noProof/>
          <w:sz w:val="20"/>
          <w:lang w:val="en-CA"/>
        </w:rPr>
        <w:t>paceSample() {</w:t>
      </w:r>
      <w:r w:rsidRPr="002B731D">
        <w:rPr>
          <w:rFonts w:ascii="Courier" w:hAnsi="Courier"/>
          <w:noProof/>
          <w:sz w:val="20"/>
          <w:lang w:val="en-CA"/>
        </w:rPr>
        <w:br/>
      </w:r>
      <w:r w:rsidRPr="002B731D">
        <w:rPr>
          <w:rFonts w:ascii="Courier" w:hAnsi="Courier"/>
          <w:noProof/>
          <w:sz w:val="20"/>
          <w:lang w:val="en-CA"/>
        </w:rPr>
        <w:tab/>
        <w:t xml:space="preserve">if(static_vr_space_flag == 0)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00B046B0" w:rsidRPr="002B731D">
        <w:rPr>
          <w:rFonts w:ascii="Courier" w:hAnsi="Courier"/>
          <w:noProof/>
          <w:sz w:val="20"/>
          <w:lang w:val="en-CA" w:eastAsia="zh-CN"/>
        </w:rPr>
        <w:t>ViewingSpaceStruct(0)</w:t>
      </w:r>
      <w:r w:rsidR="00B046B0" w:rsidRPr="002B731D">
        <w:rPr>
          <w:rFonts w:ascii="Courier" w:hAnsi="Courier"/>
          <w:noProof/>
          <w:sz w:val="20"/>
          <w:lang w:val="en-CA"/>
        </w:rPr>
        <w:t>;</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if (static_vr_exclusions_flag == 0)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unsigned int(8) num_excluded_regions_minus1;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for (i = 1; i &lt;= num_excluded_regions_minus1+1; i++)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VRBB(i)</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cs="Courier New"/>
          <w:noProof/>
          <w:color w:val="4F81BD" w:themeColor="accent1"/>
          <w:sz w:val="20"/>
          <w:lang w:val="en-CA"/>
        </w:rPr>
        <w:br/>
      </w:r>
      <w:r w:rsidRPr="002B731D">
        <w:rPr>
          <w:rFonts w:ascii="Courier" w:hAnsi="Courier"/>
          <w:noProof/>
          <w:sz w:val="20"/>
          <w:lang w:val="en-CA"/>
        </w:rPr>
        <w:t>}</w:t>
      </w:r>
    </w:p>
    <w:p w14:paraId="0058FA4B"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eastAsia="MS Mincho"/>
          <w:noProof/>
          <w:sz w:val="20"/>
          <w:lang w:val="en-CA"/>
        </w:rPr>
      </w:pPr>
      <w:r w:rsidRPr="002B731D">
        <w:rPr>
          <w:rFonts w:ascii="Courier" w:eastAsia="MS Mincho" w:hAnsi="Courier"/>
          <w:noProof/>
          <w:sz w:val="20"/>
          <w:lang w:val="en-CA"/>
        </w:rPr>
        <w:t xml:space="preserve">VRBB(0) </w:t>
      </w:r>
      <w:r w:rsidRPr="002B731D">
        <w:rPr>
          <w:rFonts w:ascii="Times New Roman" w:eastAsia="MS Mincho" w:hAnsi="Times New Roman"/>
          <w:noProof/>
          <w:sz w:val="20"/>
          <w:lang w:val="en-CA"/>
        </w:rPr>
        <w:t>in the sample specifies the bounding box (X, Y, Z) minimum and maximum co-ordinates which specify the 3D space within which excluding any signaled excluded VR space areas an immersive VR experience is supported for the associated media track samples.</w:t>
      </w:r>
      <w:r w:rsidRPr="002B731D">
        <w:rPr>
          <w:rFonts w:eastAsia="MS Mincho"/>
          <w:noProof/>
          <w:sz w:val="20"/>
          <w:lang w:val="en-CA"/>
        </w:rPr>
        <w:t xml:space="preserve"> </w:t>
      </w:r>
    </w:p>
    <w:p w14:paraId="7086B59B" w14:textId="77777777" w:rsidR="003809B7" w:rsidRPr="002B731D" w:rsidRDefault="003809B7" w:rsidP="003809B7">
      <w:pPr>
        <w:tabs>
          <w:tab w:val="left" w:pos="1701"/>
        </w:tabs>
        <w:spacing w:after="160"/>
        <w:jc w:val="both"/>
        <w:rPr>
          <w:rFonts w:eastAsia="MS Mincho"/>
          <w:noProof/>
          <w:color w:val="4F81BD" w:themeColor="accent1"/>
          <w:sz w:val="20"/>
          <w:lang w:val="en-CA"/>
        </w:rPr>
      </w:pPr>
      <w:r w:rsidRPr="002B731D">
        <w:rPr>
          <w:rFonts w:ascii="Courier" w:eastAsia="MS Mincho" w:hAnsi="Courier"/>
          <w:noProof/>
          <w:color w:val="4F81BD" w:themeColor="accent1"/>
          <w:sz w:val="20"/>
          <w:lang w:val="en-CA"/>
        </w:rPr>
        <w:t xml:space="preserve">num_excluded_regions_minus1 </w:t>
      </w:r>
      <w:r w:rsidRPr="002B731D">
        <w:rPr>
          <w:rFonts w:ascii="Times New Roman" w:eastAsia="MS Mincho" w:hAnsi="Times New Roman"/>
          <w:noProof/>
          <w:color w:val="4F81BD" w:themeColor="accent1"/>
          <w:sz w:val="20"/>
          <w:lang w:val="en-CA"/>
        </w:rPr>
        <w:t>plus 1 specifies the number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structures signaled in the sample which indicate the number of excluded spaces from the immersive VR experience.</w:t>
      </w:r>
      <w:r w:rsidRPr="002B731D">
        <w:rPr>
          <w:rFonts w:ascii="Courier" w:eastAsia="MS Mincho" w:hAnsi="Courier"/>
          <w:noProof/>
          <w:color w:val="4F81BD" w:themeColor="accent1"/>
          <w:sz w:val="20"/>
          <w:lang w:val="en-CA"/>
        </w:rPr>
        <w:t xml:space="preserve">  </w:t>
      </w:r>
    </w:p>
    <w:p w14:paraId="7AF1FB82" w14:textId="77777777" w:rsidR="00E84F65" w:rsidRPr="002B731D" w:rsidRDefault="003809B7" w:rsidP="00AE5E7F">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in the sample  specifies the bounding box (X, Y, Z) minimum and maximum co-ordinates which specify the 3D space 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within which an immersive VR experience is not supported for the associated media track samples. It is a requirement of conformance that each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for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shall be within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00152C8B" w:rsidRPr="002B731D">
        <w:rPr>
          <w:rFonts w:ascii="Times New Roman" w:eastAsia="MS Mincho" w:hAnsi="Times New Roman"/>
          <w:noProof/>
          <w:color w:val="4F81BD" w:themeColor="accent1"/>
          <w:sz w:val="20"/>
          <w:lang w:val="en-CA"/>
        </w:rPr>
        <w:t>.</w:t>
      </w:r>
    </w:p>
    <w:p w14:paraId="304AB0B9" w14:textId="77777777" w:rsidR="00661AC0" w:rsidRPr="002B731D" w:rsidRDefault="009227AE" w:rsidP="00C532AB">
      <w:pPr>
        <w:pStyle w:val="Heading1"/>
        <w:rPr>
          <w:lang w:val="en-CA"/>
        </w:rPr>
      </w:pPr>
      <w:r w:rsidRPr="002B731D">
        <w:rPr>
          <w:lang w:val="en-CA"/>
        </w:rPr>
        <w:t xml:space="preserve">Compact Signaling of Region-Wise Packing </w:t>
      </w:r>
    </w:p>
    <w:p w14:paraId="3C6A84D8" w14:textId="77777777" w:rsidR="007345DE" w:rsidRPr="002B731D" w:rsidRDefault="007345DE" w:rsidP="004E1748">
      <w:pPr>
        <w:rPr>
          <w:lang w:val="en-CA"/>
        </w:rPr>
      </w:pPr>
    </w:p>
    <w:p w14:paraId="5D7731ED" w14:textId="77777777" w:rsidR="00FF7AD8" w:rsidRPr="002B731D" w:rsidRDefault="00FF7AD8" w:rsidP="004E1748">
      <w:pPr>
        <w:rPr>
          <w:lang w:val="en-CA"/>
        </w:rPr>
      </w:pPr>
      <w:r w:rsidRPr="002B731D">
        <w:rPr>
          <w:rFonts w:ascii="Times New Roman" w:hAnsi="Times New Roman"/>
          <w:sz w:val="20"/>
          <w:lang w:val="en-CA"/>
        </w:rPr>
        <w:t xml:space="preserve">The </w:t>
      </w:r>
      <w:r w:rsidRPr="002B731D">
        <w:rPr>
          <w:rFonts w:ascii="Times New Roman" w:hAnsi="Times New Roman"/>
          <w:sz w:val="20"/>
          <w:highlight w:val="yellow"/>
          <w:lang w:val="en-CA"/>
        </w:rPr>
        <w:t>highlighted</w:t>
      </w:r>
      <w:r w:rsidRPr="002B731D">
        <w:rPr>
          <w:rFonts w:ascii="Times New Roman" w:hAnsi="Times New Roman"/>
          <w:sz w:val="20"/>
          <w:lang w:val="en-CA"/>
        </w:rPr>
        <w:t xml:space="preserve"> text includes the additional signaling for compact region-wise packing.</w:t>
      </w:r>
    </w:p>
    <w:p w14:paraId="40C33AAC" w14:textId="77777777" w:rsidR="005E3424" w:rsidRPr="002B731D" w:rsidRDefault="009E7782" w:rsidP="004E1748">
      <w:pPr>
        <w:rPr>
          <w:rFonts w:ascii="Times New Roman" w:hAnsi="Times New Roman"/>
          <w:sz w:val="20"/>
          <w:lang w:val="en-CA"/>
        </w:rPr>
      </w:pPr>
      <w:r w:rsidRPr="002B731D">
        <w:rPr>
          <w:rFonts w:ascii="Times New Roman" w:hAnsi="Times New Roman"/>
          <w:sz w:val="20"/>
          <w:highlight w:val="yellow"/>
          <w:lang w:val="en-CA"/>
        </w:rPr>
        <w:lastRenderedPageBreak/>
        <w:t>[Ed</w:t>
      </w:r>
      <w:r w:rsidR="006104E2" w:rsidRPr="002B731D">
        <w:rPr>
          <w:rFonts w:ascii="Times New Roman" w:hAnsi="Times New Roman"/>
          <w:sz w:val="20"/>
          <w:highlight w:val="yellow"/>
          <w:lang w:val="en-CA"/>
        </w:rPr>
        <w:t>. Note</w:t>
      </w:r>
      <w:r w:rsidRPr="002B731D">
        <w:rPr>
          <w:rFonts w:ascii="Times New Roman" w:hAnsi="Times New Roman"/>
          <w:sz w:val="20"/>
          <w:highlight w:val="yellow"/>
          <w:lang w:val="en-CA"/>
        </w:rPr>
        <w:t>: It is not</w:t>
      </w:r>
      <w:r w:rsidR="00FF64EA" w:rsidRPr="002B731D">
        <w:rPr>
          <w:rFonts w:ascii="Times New Roman" w:hAnsi="Times New Roman"/>
          <w:sz w:val="20"/>
          <w:highlight w:val="yellow"/>
          <w:lang w:val="en-CA"/>
        </w:rPr>
        <w:t xml:space="preserve">ed that the syntax below may not </w:t>
      </w:r>
      <w:r w:rsidR="00AA7D4F" w:rsidRPr="002B731D">
        <w:rPr>
          <w:rFonts w:ascii="Times New Roman" w:hAnsi="Times New Roman"/>
          <w:sz w:val="20"/>
          <w:highlight w:val="yellow"/>
          <w:lang w:val="en-CA"/>
        </w:rPr>
        <w:t xml:space="preserve">be </w:t>
      </w:r>
      <w:r w:rsidR="00FF64EA" w:rsidRPr="002B731D">
        <w:rPr>
          <w:rFonts w:ascii="Times New Roman" w:hAnsi="Times New Roman"/>
          <w:sz w:val="20"/>
          <w:highlight w:val="yellow"/>
          <w:lang w:val="en-CA"/>
        </w:rPr>
        <w:t>backward compatible]</w:t>
      </w:r>
    </w:p>
    <w:p w14:paraId="1CAEAFB4" w14:textId="77777777" w:rsidR="009227AE" w:rsidRPr="002B731D" w:rsidRDefault="009227AE" w:rsidP="004E1748">
      <w:pPr>
        <w:rPr>
          <w:rFonts w:ascii="Times New Roman" w:hAnsi="Times New Roman"/>
          <w:lang w:val="en-CA"/>
        </w:rPr>
      </w:pPr>
    </w:p>
    <w:p w14:paraId="74975059" w14:textId="77777777" w:rsidR="009227AE" w:rsidRPr="002B731D" w:rsidRDefault="009227AE" w:rsidP="009227AE">
      <w:pPr>
        <w:pStyle w:val="Heading2"/>
        <w:rPr>
          <w:lang w:val="en-CA"/>
        </w:rPr>
      </w:pPr>
      <w:r w:rsidRPr="002B731D">
        <w:rPr>
          <w:lang w:val="en-CA"/>
        </w:rPr>
        <w:t>Compact description of region-wise packing information using scale factor</w:t>
      </w:r>
    </w:p>
    <w:p w14:paraId="6BF25CDE" w14:textId="77777777" w:rsidR="009227AE" w:rsidRPr="002B731D" w:rsidRDefault="009227AE" w:rsidP="00AE5E7F">
      <w:pPr>
        <w:spacing w:before="60" w:after="60"/>
        <w:ind w:right="150"/>
        <w:rPr>
          <w:rFonts w:ascii="Times New Roman" w:hAnsi="Times New Roman"/>
          <w:sz w:val="20"/>
          <w:lang w:val="en-CA"/>
        </w:rPr>
      </w:pPr>
      <w:r w:rsidRPr="002B731D">
        <w:rPr>
          <w:rFonts w:ascii="Times New Roman" w:hAnsi="Times New Roman"/>
          <w:sz w:val="20"/>
          <w:szCs w:val="24"/>
          <w:lang w:val="en-CA"/>
        </w:rPr>
        <w:t xml:space="preserve">The following text modifications are proposed on top of </w:t>
      </w:r>
      <w:r w:rsidR="00086B50" w:rsidRPr="002B731D">
        <w:rPr>
          <w:rFonts w:ascii="Times New Roman" w:hAnsi="Times New Roman"/>
          <w:sz w:val="20"/>
          <w:szCs w:val="24"/>
          <w:lang w:val="en-CA"/>
        </w:rPr>
        <w:t>OMAF WD</w:t>
      </w:r>
      <w:r w:rsidRPr="002B731D">
        <w:rPr>
          <w:rFonts w:ascii="Times New Roman" w:hAnsi="Times New Roman"/>
          <w:sz w:val="20"/>
          <w:szCs w:val="24"/>
          <w:lang w:val="en-CA"/>
        </w:rPr>
        <w:t xml:space="preserve"> for compact description of region-wise packing information using scale factor. The proposed changes to the text of the Region-wise packing structure section is shown </w:t>
      </w:r>
      <w:r w:rsidRPr="002B731D">
        <w:rPr>
          <w:rFonts w:ascii="Times New Roman" w:hAnsi="Times New Roman"/>
          <w:sz w:val="20"/>
          <w:szCs w:val="24"/>
          <w:highlight w:val="yellow"/>
          <w:lang w:val="en-CA"/>
        </w:rPr>
        <w:t>highlighted</w:t>
      </w:r>
      <w:r w:rsidRPr="002B731D">
        <w:rPr>
          <w:rFonts w:ascii="Times New Roman" w:hAnsi="Times New Roman"/>
          <w:sz w:val="20"/>
          <w:szCs w:val="24"/>
          <w:lang w:val="en-CA"/>
        </w:rPr>
        <w:t xml:space="preserve"> compared to </w:t>
      </w:r>
      <w:r w:rsidR="00086B50" w:rsidRPr="002B731D">
        <w:rPr>
          <w:rFonts w:ascii="Times New Roman" w:hAnsi="Times New Roman"/>
          <w:sz w:val="20"/>
          <w:szCs w:val="24"/>
          <w:lang w:val="en-CA"/>
        </w:rPr>
        <w:t>OMAF WD</w:t>
      </w:r>
      <w:r w:rsidRPr="002B731D">
        <w:rPr>
          <w:rFonts w:ascii="Times New Roman" w:hAnsi="Times New Roman"/>
          <w:sz w:val="20"/>
          <w:szCs w:val="24"/>
          <w:lang w:val="en-CA"/>
        </w:rPr>
        <w:t>.</w:t>
      </w:r>
    </w:p>
    <w:p w14:paraId="4BE19846"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w:t>
      </w:r>
      <w:r w:rsidRPr="002B731D">
        <w:rPr>
          <w:rFonts w:ascii="Times New Roman" w:hAnsi="Times New Roman"/>
          <w:sz w:val="20"/>
          <w:szCs w:val="20"/>
          <w:lang w:val="en-CA"/>
        </w:rPr>
        <w:tab/>
        <w:t>Region-wise packing structure</w:t>
      </w:r>
    </w:p>
    <w:p w14:paraId="289B975D"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7.5.3.1</w:t>
      </w:r>
      <w:r w:rsidRPr="002B731D">
        <w:rPr>
          <w:rFonts w:ascii="Times New Roman" w:hAnsi="Times New Roman"/>
          <w:sz w:val="20"/>
          <w:szCs w:val="20"/>
          <w:lang w:val="en-CA"/>
        </w:rPr>
        <w:tab/>
        <w:t>Definition</w:t>
      </w:r>
    </w:p>
    <w:p w14:paraId="740A8DC5" w14:textId="77777777" w:rsidR="009227AE" w:rsidRPr="004A56F5" w:rsidRDefault="009227AE" w:rsidP="009227AE">
      <w:pPr>
        <w:spacing w:after="160"/>
        <w:jc w:val="both"/>
        <w:rPr>
          <w:rFonts w:eastAsia="Malgun Gothic"/>
          <w:sz w:val="20"/>
          <w:lang w:val="en-CA" w:eastAsia="ko-KR"/>
        </w:rPr>
      </w:pPr>
      <w:r w:rsidRPr="002B731D">
        <w:rPr>
          <w:rFonts w:ascii="Courier" w:eastAsia="Calibri" w:hAnsi="Courier"/>
          <w:sz w:val="20"/>
          <w:lang w:val="en-CA"/>
        </w:rPr>
        <w:t>RegionWisePackingStruct</w:t>
      </w:r>
      <w:r w:rsidRPr="002B731D">
        <w:rPr>
          <w:rFonts w:eastAsia="Calibri"/>
          <w:sz w:val="20"/>
          <w:lang w:val="en-CA"/>
        </w:rPr>
        <w:t xml:space="preserve"> specifies the mapping between packed regions and the respective projected regions and specifies the location and size of the guard bands, if any.</w:t>
      </w:r>
    </w:p>
    <w:p w14:paraId="53EDA73E" w14:textId="77777777" w:rsidR="009227AE" w:rsidRPr="004A56F5" w:rsidRDefault="009227AE" w:rsidP="009227AE">
      <w:pPr>
        <w:tabs>
          <w:tab w:val="left" w:pos="1701"/>
        </w:tabs>
        <w:spacing w:after="160"/>
        <w:ind w:left="1687" w:hanging="967"/>
        <w:jc w:val="both"/>
        <w:rPr>
          <w:rFonts w:eastAsia="Malgun Gothic"/>
          <w:sz w:val="20"/>
          <w:lang w:val="en-CA" w:eastAsia="ko-KR"/>
        </w:rPr>
      </w:pPr>
      <w:r w:rsidRPr="002B731D">
        <w:rPr>
          <w:rFonts w:eastAsia="Malgun Gothic"/>
          <w:sz w:val="18"/>
          <w:szCs w:val="18"/>
          <w:lang w:val="en-CA"/>
        </w:rPr>
        <w:t xml:space="preserve">NOTE: </w:t>
      </w:r>
      <w:r w:rsidRPr="002B731D">
        <w:rPr>
          <w:rFonts w:eastAsia="Malgun Gothic"/>
          <w:sz w:val="18"/>
          <w:szCs w:val="18"/>
          <w:lang w:val="en-CA"/>
        </w:rPr>
        <w:tab/>
        <w:t xml:space="preserve">Among other information the </w:t>
      </w:r>
      <w:r w:rsidRPr="002B731D">
        <w:rPr>
          <w:rFonts w:ascii="Courier" w:eastAsia="Calibri" w:hAnsi="Courier"/>
          <w:sz w:val="18"/>
          <w:szCs w:val="18"/>
          <w:lang w:val="en-CA"/>
        </w:rPr>
        <w:t>RegionWisePackingStruct</w:t>
      </w:r>
      <w:r w:rsidRPr="002B731D">
        <w:rPr>
          <w:rFonts w:eastAsia="Malgun Gothic"/>
          <w:sz w:val="18"/>
          <w:szCs w:val="18"/>
          <w:lang w:val="en-CA"/>
        </w:rPr>
        <w:t xml:space="preserve"> also provides the content coverage information in the 2D Cartesian picture domain.</w:t>
      </w:r>
    </w:p>
    <w:p w14:paraId="5F35C5EB" w14:textId="77777777" w:rsidR="009227AE" w:rsidRPr="002B731D" w:rsidRDefault="009227AE" w:rsidP="009227AE">
      <w:pPr>
        <w:spacing w:after="160"/>
        <w:jc w:val="both"/>
        <w:rPr>
          <w:rFonts w:eastAsia="Malgun Gothic"/>
          <w:sz w:val="20"/>
          <w:lang w:val="en-CA" w:eastAsia="ko-KR"/>
        </w:rPr>
      </w:pPr>
      <w:r w:rsidRPr="002B731D">
        <w:rPr>
          <w:rFonts w:eastAsia="Malgun Gothic"/>
          <w:sz w:val="20"/>
          <w:lang w:val="en-CA" w:eastAsia="ko-KR"/>
        </w:rPr>
        <w:t xml:space="preserve">A decoded picture in the semantics </w:t>
      </w:r>
      <w:r w:rsidRPr="002B731D">
        <w:rPr>
          <w:rFonts w:eastAsia="Calibri"/>
          <w:sz w:val="20"/>
          <w:lang w:val="en-CA"/>
        </w:rPr>
        <w:t xml:space="preserve">of this clause </w:t>
      </w:r>
      <w:r w:rsidRPr="002B731D">
        <w:rPr>
          <w:rFonts w:eastAsia="Malgun Gothic"/>
          <w:sz w:val="20"/>
          <w:lang w:val="en-CA" w:eastAsia="ko-KR"/>
        </w:rPr>
        <w:t>is either one of the following depending on the container for this syntax structure:</w:t>
      </w:r>
    </w:p>
    <w:p w14:paraId="2CF6C4C1"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video, the decoded picture is the decoding output resulting from a sample of the video track.</w:t>
      </w:r>
    </w:p>
    <w:p w14:paraId="11E6E7AC"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an image item, the decoded picture is a reconstructed image of the image item.</w:t>
      </w:r>
    </w:p>
    <w:p w14:paraId="625276DE"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w:t>
      </w:r>
      <w:r w:rsidRPr="002B731D">
        <w:rPr>
          <w:rFonts w:ascii="Courier" w:eastAsia="Calibri" w:hAnsi="Courier"/>
          <w:sz w:val="20"/>
          <w:lang w:val="en-CA"/>
        </w:rPr>
        <w:t>RegionWisePackingStruct</w:t>
      </w:r>
      <w:r w:rsidRPr="002B731D">
        <w:rPr>
          <w:rFonts w:eastAsia="Calibri"/>
          <w:sz w:val="20"/>
          <w:lang w:val="en-CA"/>
        </w:rPr>
        <w:t xml:space="preserve"> is informatively summarized below, while the normative semantics follow subsequently in this clause:</w:t>
      </w:r>
    </w:p>
    <w:p w14:paraId="10A70422"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projected picture are explicitly signalled with </w:t>
      </w:r>
      <w:r w:rsidRPr="002B731D">
        <w:rPr>
          <w:rFonts w:ascii="Courier" w:eastAsia="Calibri" w:hAnsi="Courier"/>
          <w:sz w:val="20"/>
          <w:lang w:val="en-CA"/>
        </w:rPr>
        <w:t>proj_picture_width</w:t>
      </w:r>
      <w:r w:rsidRPr="002B731D">
        <w:rPr>
          <w:rFonts w:eastAsia="Calibri"/>
          <w:sz w:val="20"/>
          <w:lang w:val="en-CA"/>
        </w:rPr>
        <w:t xml:space="preserve"> and </w:t>
      </w:r>
      <w:r w:rsidRPr="002B731D">
        <w:rPr>
          <w:rFonts w:ascii="Courier" w:eastAsia="Calibri" w:hAnsi="Courier"/>
          <w:sz w:val="20"/>
          <w:lang w:val="en-CA"/>
        </w:rPr>
        <w:t>proj_picture_height</w:t>
      </w:r>
      <w:r w:rsidRPr="002B731D">
        <w:rPr>
          <w:rFonts w:eastAsia="Calibri"/>
          <w:sz w:val="20"/>
          <w:lang w:val="en-CA"/>
        </w:rPr>
        <w:t>, respectively.</w:t>
      </w:r>
    </w:p>
    <w:p w14:paraId="72564BE3"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packed picture are explicitly signalled with </w:t>
      </w:r>
      <w:r w:rsidRPr="002B731D">
        <w:rPr>
          <w:rFonts w:ascii="Courier" w:eastAsia="Calibri" w:hAnsi="Courier"/>
          <w:sz w:val="20"/>
          <w:lang w:val="en-CA"/>
        </w:rPr>
        <w:t>packed_picture_width</w:t>
      </w:r>
      <w:r w:rsidRPr="002B731D">
        <w:rPr>
          <w:rFonts w:eastAsia="Calibri"/>
          <w:sz w:val="20"/>
          <w:lang w:val="en-CA"/>
        </w:rPr>
        <w:t xml:space="preserve"> and </w:t>
      </w:r>
      <w:r w:rsidRPr="002B731D">
        <w:rPr>
          <w:rFonts w:ascii="Courier" w:eastAsia="Calibri" w:hAnsi="Courier"/>
          <w:sz w:val="20"/>
          <w:lang w:val="en-CA"/>
        </w:rPr>
        <w:t>packed_picture_height</w:t>
      </w:r>
      <w:r w:rsidRPr="002B731D">
        <w:rPr>
          <w:rFonts w:eastAsia="Calibri"/>
          <w:sz w:val="20"/>
          <w:lang w:val="en-CA"/>
        </w:rPr>
        <w:t>, respectively.</w:t>
      </w:r>
    </w:p>
    <w:p w14:paraId="73AA44DD"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When the projected picture is stereoscopic and has the top-bottom or side-by-side frame packing arrangement, </w:t>
      </w:r>
      <w:r w:rsidRPr="002B731D">
        <w:rPr>
          <w:rFonts w:ascii="Courier" w:hAnsi="Courier"/>
          <w:noProof/>
          <w:sz w:val="20"/>
          <w:lang w:val="en-CA"/>
        </w:rPr>
        <w:t xml:space="preserve">constituent_picture_matching_flag </w:t>
      </w:r>
      <w:r w:rsidRPr="002B731D">
        <w:rPr>
          <w:rFonts w:eastAsia="Calibri"/>
          <w:sz w:val="20"/>
          <w:lang w:val="en-CA"/>
        </w:rPr>
        <w:t xml:space="preserve">equal to 1 specifies </w:t>
      </w:r>
      <w:r w:rsidRPr="002B731D">
        <w:rPr>
          <w:sz w:val="20"/>
          <w:lang w:val="en-CA"/>
        </w:rPr>
        <w:t>that</w:t>
      </w:r>
    </w:p>
    <w:p w14:paraId="6620C6CC"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projected region information, packed region information, and guard band region information in this syntax structure apply individually to each constituent picture,</w:t>
      </w:r>
    </w:p>
    <w:p w14:paraId="12776B56"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packed picture and the projected picture have the same stereoscopic frame packing format</w:t>
      </w:r>
      <w:r w:rsidRPr="002B731D">
        <w:rPr>
          <w:rFonts w:eastAsia="Calibri"/>
          <w:sz w:val="20"/>
          <w:lang w:val="en-CA"/>
        </w:rPr>
        <w:t>, and</w:t>
      </w:r>
    </w:p>
    <w:p w14:paraId="0A5D72F3"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number of projected regions and packed regions is double of that indicated by the value of </w:t>
      </w:r>
      <w:r w:rsidRPr="002B731D">
        <w:rPr>
          <w:rFonts w:ascii="Courier" w:eastAsia="Calibri" w:hAnsi="Courier"/>
          <w:sz w:val="20"/>
          <w:lang w:val="en-CA"/>
        </w:rPr>
        <w:t>num_regions</w:t>
      </w:r>
      <w:r w:rsidRPr="002B731D">
        <w:rPr>
          <w:rFonts w:eastAsia="Calibri"/>
          <w:sz w:val="20"/>
          <w:lang w:val="en-CA"/>
        </w:rPr>
        <w:t xml:space="preserve"> in the syntax structure.</w:t>
      </w:r>
    </w:p>
    <w:p w14:paraId="3E0F8A4D"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ascii="Courier" w:eastAsia="Calibri" w:hAnsi="Courier"/>
          <w:sz w:val="20"/>
          <w:lang w:val="en-CA"/>
        </w:rPr>
        <w:t>RegionWisePackingStruct</w:t>
      </w:r>
      <w:r w:rsidRPr="002B731D">
        <w:rPr>
          <w:rFonts w:eastAsia="Malgun Gothic"/>
          <w:sz w:val="20"/>
          <w:lang w:val="en-CA" w:eastAsia="ko-KR"/>
        </w:rPr>
        <w:t xml:space="preserve"> contains a loop, in which a loop entry corresponds to the respective projected regions and packed regions in both constituent pictures (when </w:t>
      </w:r>
      <w:r w:rsidRPr="002B731D">
        <w:rPr>
          <w:rFonts w:ascii="Courier" w:hAnsi="Courier"/>
          <w:noProof/>
          <w:sz w:val="20"/>
          <w:lang w:val="en-CA"/>
        </w:rPr>
        <w:t xml:space="preserve">constituent_picture_matching_flag </w:t>
      </w:r>
      <w:r w:rsidRPr="002B731D">
        <w:rPr>
          <w:rFonts w:eastAsia="Calibri"/>
          <w:sz w:val="20"/>
          <w:lang w:val="en-CA"/>
        </w:rPr>
        <w:t>equal to 1) or to a projected region and the respective packed region (</w:t>
      </w:r>
      <w:r w:rsidRPr="002B731D">
        <w:rPr>
          <w:rFonts w:eastAsia="Malgun Gothic"/>
          <w:sz w:val="20"/>
          <w:lang w:val="en-CA" w:eastAsia="ko-KR"/>
        </w:rPr>
        <w:t xml:space="preserve">when </w:t>
      </w:r>
      <w:r w:rsidRPr="002B731D">
        <w:rPr>
          <w:rFonts w:ascii="Courier" w:hAnsi="Courier"/>
          <w:noProof/>
          <w:sz w:val="20"/>
          <w:lang w:val="en-CA"/>
        </w:rPr>
        <w:t xml:space="preserve">constituent_picture_matching_flag </w:t>
      </w:r>
      <w:r w:rsidRPr="002B731D">
        <w:rPr>
          <w:rFonts w:eastAsia="Calibri"/>
          <w:sz w:val="20"/>
          <w:lang w:val="en-CA"/>
        </w:rPr>
        <w:t xml:space="preserve">equal to 0), and the loop entry the </w:t>
      </w:r>
      <w:r w:rsidRPr="002B731D">
        <w:rPr>
          <w:rFonts w:eastAsia="Malgun Gothic"/>
          <w:sz w:val="20"/>
          <w:lang w:val="en-CA" w:eastAsia="ko-KR"/>
        </w:rPr>
        <w:t>contains the following:</w:t>
      </w:r>
    </w:p>
    <w:p w14:paraId="75398463"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a flag indicating the presence of guard bands for the packed region,</w:t>
      </w:r>
    </w:p>
    <w:p w14:paraId="3A98B0B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the packing type (however, only rectangular region-wise packing is specified in this document),</w:t>
      </w:r>
    </w:p>
    <w:p w14:paraId="0EBF5158"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lastRenderedPageBreak/>
        <w:t xml:space="preserve">the mapping between a projected region and the respective packed region in the rectangular region packing structure </w:t>
      </w:r>
      <w:r w:rsidRPr="002B731D">
        <w:rPr>
          <w:rFonts w:ascii="Courier" w:eastAsia="Malgun Gothic" w:hAnsi="Courier"/>
          <w:sz w:val="20"/>
          <w:lang w:val="en-CA" w:eastAsia="ko-KR"/>
        </w:rPr>
        <w:t>RectRegionPacking(i,</w:t>
      </w:r>
      <w:r w:rsidR="00AA7D4F" w:rsidRPr="002B731D">
        <w:rPr>
          <w:rFonts w:ascii="Courier" w:eastAsia="Malgun Gothic" w:hAnsi="Courier"/>
          <w:sz w:val="20"/>
          <w:lang w:val="en-CA" w:eastAsia="ko-KR"/>
        </w:rPr>
        <w:t xml:space="preserve"> </w:t>
      </w:r>
      <w:r w:rsidRPr="002B731D">
        <w:rPr>
          <w:rFonts w:ascii="Courier" w:eastAsia="Malgun Gothic" w:hAnsi="Courier"/>
          <w:sz w:val="20"/>
          <w:highlight w:val="yellow"/>
          <w:lang w:val="en-CA" w:eastAsia="ko-KR"/>
        </w:rPr>
        <w:t>scale_factor_proj, scale_factor_packed</w:t>
      </w:r>
      <w:r w:rsidRPr="002B731D">
        <w:rPr>
          <w:rFonts w:ascii="Courier" w:eastAsia="Malgun Gothic" w:hAnsi="Courier"/>
          <w:sz w:val="20"/>
          <w:lang w:val="en-CA" w:eastAsia="ko-KR"/>
        </w:rPr>
        <w:t>)</w:t>
      </w:r>
      <w:r w:rsidRPr="002B731D">
        <w:rPr>
          <w:rFonts w:eastAsia="Malgun Gothic"/>
          <w:sz w:val="20"/>
          <w:lang w:val="en-CA" w:eastAsia="ko-KR"/>
        </w:rPr>
        <w:t>,</w:t>
      </w:r>
    </w:p>
    <w:p w14:paraId="5CA044AE"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guard bands are present, the guard band structure for the packed region </w:t>
      </w:r>
      <w:r w:rsidRPr="002B731D">
        <w:rPr>
          <w:rFonts w:ascii="Courier" w:eastAsia="Malgun Gothic" w:hAnsi="Courier"/>
          <w:sz w:val="20"/>
          <w:lang w:val="en-CA" w:eastAsia="ko-KR"/>
        </w:rPr>
        <w:t>GuardBand(i)</w:t>
      </w:r>
      <w:r w:rsidRPr="002B731D">
        <w:rPr>
          <w:rFonts w:eastAsia="Malgun Gothic"/>
          <w:sz w:val="20"/>
          <w:lang w:val="en-CA" w:eastAsia="ko-KR"/>
        </w:rPr>
        <w:t>.</w:t>
      </w:r>
    </w:p>
    <w:p w14:paraId="0B77AB65"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rectangular region packing structure </w:t>
      </w:r>
      <w:r w:rsidRPr="002B731D">
        <w:rPr>
          <w:rFonts w:ascii="Courier" w:eastAsia="Malgun Gothic" w:hAnsi="Courier"/>
          <w:sz w:val="20"/>
          <w:lang w:val="en-CA" w:eastAsia="ko-KR"/>
        </w:rPr>
        <w:t xml:space="preserve">RectRegionPacking(i, </w:t>
      </w:r>
      <w:r w:rsidRPr="002B731D">
        <w:rPr>
          <w:rFonts w:ascii="Courier" w:eastAsia="Malgun Gothic" w:hAnsi="Courier"/>
          <w:sz w:val="20"/>
          <w:highlight w:val="yellow"/>
          <w:lang w:val="en-CA" w:eastAsia="ko-KR"/>
        </w:rPr>
        <w:t>scale_factor_proj, scale_factor_packed</w:t>
      </w:r>
      <w:r w:rsidRPr="002B731D">
        <w:rPr>
          <w:rFonts w:ascii="Courier" w:eastAsia="Malgun Gothic" w:hAnsi="Courier"/>
          <w:sz w:val="20"/>
          <w:lang w:val="en-CA" w:eastAsia="ko-KR"/>
        </w:rPr>
        <w:t>)</w:t>
      </w:r>
      <w:r w:rsidRPr="002B731D">
        <w:rPr>
          <w:rFonts w:eastAsia="Calibri"/>
          <w:sz w:val="20"/>
          <w:lang w:val="en-CA"/>
        </w:rPr>
        <w:t xml:space="preserve"> is informatively summarized below, while the normative semantics follow subsequently in this clause:</w:t>
      </w:r>
    </w:p>
    <w:p w14:paraId="08F6EF8D"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Times New Roman" w:hAnsi="Times New Roman"/>
          <w:sz w:val="20"/>
          <w:highlight w:val="yellow"/>
          <w:lang w:val="en-CA"/>
        </w:rPr>
        <w:t xml:space="preserve">If </w:t>
      </w:r>
      <w:r w:rsidRPr="002B731D">
        <w:rPr>
          <w:rFonts w:ascii="Courier" w:hAnsi="Courier"/>
          <w:sz w:val="20"/>
          <w:highlight w:val="yellow"/>
          <w:lang w:val="en-CA"/>
        </w:rPr>
        <w:t xml:space="preserve">scale_factor_proj </w:t>
      </w:r>
      <w:r w:rsidRPr="002B731D">
        <w:rPr>
          <w:rFonts w:ascii="Times New Roman" w:hAnsi="Times New Roman"/>
          <w:sz w:val="20"/>
          <w:highlight w:val="yellow"/>
          <w:lang w:val="en-CA"/>
        </w:rPr>
        <w:t xml:space="preserve">is set, then </w:t>
      </w:r>
      <w:r w:rsidRPr="002B731D">
        <w:rPr>
          <w:rFonts w:ascii="Courier" w:hAnsi="Courier"/>
          <w:sz w:val="20"/>
          <w:highlight w:val="yellow"/>
          <w:lang w:val="en-CA"/>
        </w:rPr>
        <w:t>proj_reg_width_scaled[i] * scale_factor_proj</w:t>
      </w:r>
      <w:r w:rsidRPr="002B731D">
        <w:rPr>
          <w:sz w:val="20"/>
          <w:highlight w:val="yellow"/>
          <w:lang w:val="en-CA"/>
        </w:rPr>
        <w:t xml:space="preserve">, </w:t>
      </w:r>
      <w:r w:rsidRPr="002B731D">
        <w:rPr>
          <w:rFonts w:ascii="Courier" w:hAnsi="Courier"/>
          <w:sz w:val="20"/>
          <w:highlight w:val="yellow"/>
          <w:lang w:val="en-CA"/>
        </w:rPr>
        <w:t>proj_reg_height_scaled[i]</w:t>
      </w:r>
      <w:r w:rsidR="00AA7D4F" w:rsidRPr="002B731D">
        <w:rPr>
          <w:rFonts w:ascii="Courier" w:hAnsi="Courier"/>
          <w:sz w:val="20"/>
          <w:highlight w:val="yellow"/>
          <w:lang w:val="en-CA"/>
        </w:rPr>
        <w:t xml:space="preserve"> </w:t>
      </w:r>
      <w:r w:rsidRPr="002B731D">
        <w:rPr>
          <w:rFonts w:ascii="Courier" w:hAnsi="Courier"/>
          <w:sz w:val="20"/>
          <w:highlight w:val="yellow"/>
          <w:lang w:val="en-CA"/>
        </w:rPr>
        <w:t>* scale_factor_proj</w:t>
      </w:r>
      <w:r w:rsidRPr="002B731D">
        <w:rPr>
          <w:sz w:val="20"/>
          <w:highlight w:val="yellow"/>
          <w:lang w:val="en-CA"/>
        </w:rPr>
        <w:t xml:space="preserve">, </w:t>
      </w:r>
      <w:r w:rsidRPr="002B731D">
        <w:rPr>
          <w:rFonts w:ascii="Courier" w:hAnsi="Courier"/>
          <w:sz w:val="20"/>
          <w:highlight w:val="yellow"/>
          <w:lang w:val="en-CA"/>
        </w:rPr>
        <w:t>proj_reg_top_scaled[i] * scale_factor_proj</w:t>
      </w:r>
      <w:r w:rsidRPr="002B731D">
        <w:rPr>
          <w:sz w:val="20"/>
          <w:highlight w:val="yellow"/>
          <w:lang w:val="en-CA"/>
        </w:rPr>
        <w:t xml:space="preserve">, and </w:t>
      </w:r>
      <w:r w:rsidRPr="002B731D">
        <w:rPr>
          <w:rFonts w:ascii="Courier" w:hAnsi="Courier"/>
          <w:sz w:val="20"/>
          <w:highlight w:val="yellow"/>
          <w:lang w:val="en-CA"/>
        </w:rPr>
        <w:t>proj_reg_left_scaled[i]</w:t>
      </w:r>
      <w:r w:rsidRPr="002B731D">
        <w:rPr>
          <w:sz w:val="20"/>
          <w:highlight w:val="yellow"/>
          <w:lang w:val="en-CA"/>
        </w:rPr>
        <w:t xml:space="preserve"> </w:t>
      </w:r>
      <w:r w:rsidRPr="002B731D">
        <w:rPr>
          <w:rFonts w:ascii="Courier" w:hAnsi="Courier"/>
          <w:sz w:val="20"/>
          <w:highlight w:val="yellow"/>
          <w:lang w:val="en-CA"/>
        </w:rPr>
        <w:t>* scale_factor_proj</w:t>
      </w:r>
      <w:r w:rsidRPr="002B731D">
        <w:rPr>
          <w:sz w:val="20"/>
          <w:highlight w:val="yellow"/>
          <w:lang w:val="en-CA"/>
        </w:rPr>
        <w:t xml:space="preserve"> specify the width, height, top offset, and left offset, respectively, of the i-th projected region</w:t>
      </w:r>
      <w:r w:rsidRPr="002B731D">
        <w:rPr>
          <w:rFonts w:eastAsia="Calibri"/>
          <w:sz w:val="20"/>
          <w:highlight w:val="yellow"/>
          <w:lang w:val="en-CA"/>
        </w:rPr>
        <w:t>.</w:t>
      </w:r>
      <w:r w:rsidRPr="002B731D">
        <w:rPr>
          <w:rFonts w:ascii="Courier" w:hAnsi="Courier"/>
          <w:sz w:val="20"/>
          <w:highlight w:val="yellow"/>
          <w:lang w:val="en-CA"/>
        </w:rPr>
        <w:t xml:space="preserve"> </w:t>
      </w:r>
      <w:r w:rsidRPr="002B731D">
        <w:rPr>
          <w:rFonts w:ascii="Times New Roman" w:hAnsi="Times New Roman"/>
          <w:sz w:val="20"/>
          <w:highlight w:val="yellow"/>
          <w:lang w:val="en-CA"/>
        </w:rPr>
        <w:t>Otherwise,</w:t>
      </w:r>
      <w:r w:rsidRPr="002B731D">
        <w:rPr>
          <w:rFonts w:ascii="Courier" w:hAnsi="Courier"/>
          <w:sz w:val="20"/>
          <w:lang w:val="en-CA"/>
        </w:rPr>
        <w:t xml:space="preserve"> proj_reg_width[i]</w:t>
      </w:r>
      <w:r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specify the width, height, top offset, and left offset, respectively, of the i-th projected region</w:t>
      </w:r>
      <w:r w:rsidRPr="002B731D">
        <w:rPr>
          <w:rFonts w:eastAsia="Calibri"/>
          <w:sz w:val="20"/>
          <w:lang w:val="en-CA"/>
        </w:rPr>
        <w:t>.</w:t>
      </w:r>
    </w:p>
    <w:p w14:paraId="0450ADFF"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transform_type[i]</w:t>
      </w:r>
      <w:r w:rsidRPr="002B731D">
        <w:rPr>
          <w:sz w:val="20"/>
          <w:lang w:val="en-CA"/>
        </w:rPr>
        <w:t xml:space="preserve"> specifies the rotation and mirroring, if any, that are applied to the i-th packed region to remap it to the i-th projected region.</w:t>
      </w:r>
    </w:p>
    <w:p w14:paraId="262FC4D6"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Times New Roman" w:hAnsi="Times New Roman"/>
          <w:sz w:val="20"/>
          <w:highlight w:val="yellow"/>
          <w:lang w:val="en-CA"/>
        </w:rPr>
        <w:t xml:space="preserve">If </w:t>
      </w:r>
      <w:r w:rsidRPr="002B731D">
        <w:rPr>
          <w:rFonts w:ascii="Courier" w:hAnsi="Courier"/>
          <w:sz w:val="20"/>
          <w:highlight w:val="yellow"/>
          <w:lang w:val="en-CA"/>
        </w:rPr>
        <w:t xml:space="preserve">scale_factor_packed </w:t>
      </w:r>
      <w:r w:rsidRPr="002B731D">
        <w:rPr>
          <w:rFonts w:ascii="Times New Roman" w:hAnsi="Times New Roman"/>
          <w:sz w:val="20"/>
          <w:highlight w:val="yellow"/>
          <w:lang w:val="en-CA"/>
        </w:rPr>
        <w:t xml:space="preserve">is set, then </w:t>
      </w:r>
      <w:r w:rsidRPr="002B731D">
        <w:rPr>
          <w:rFonts w:ascii="Courier" w:hAnsi="Courier"/>
          <w:sz w:val="20"/>
          <w:highlight w:val="yellow"/>
          <w:lang w:val="en-CA"/>
        </w:rPr>
        <w:t>packed_reg_width_scaled[i] * scale_factor_packed</w:t>
      </w:r>
      <w:r w:rsidRPr="002B731D">
        <w:rPr>
          <w:sz w:val="20"/>
          <w:highlight w:val="yellow"/>
          <w:lang w:val="en-CA"/>
        </w:rPr>
        <w:t xml:space="preserve">, </w:t>
      </w:r>
      <w:r w:rsidRPr="002B731D">
        <w:rPr>
          <w:rFonts w:ascii="Courier" w:hAnsi="Courier"/>
          <w:sz w:val="20"/>
          <w:highlight w:val="yellow"/>
          <w:lang w:val="en-CA"/>
        </w:rPr>
        <w:t>packed_reg_height_scaled[i] * scale_factor_packed</w:t>
      </w:r>
      <w:r w:rsidRPr="002B731D">
        <w:rPr>
          <w:sz w:val="20"/>
          <w:highlight w:val="yellow"/>
          <w:lang w:val="en-CA"/>
        </w:rPr>
        <w:t xml:space="preserve">, </w:t>
      </w:r>
      <w:r w:rsidRPr="002B731D">
        <w:rPr>
          <w:rFonts w:ascii="Courier" w:hAnsi="Courier"/>
          <w:sz w:val="20"/>
          <w:highlight w:val="yellow"/>
          <w:lang w:val="en-CA"/>
        </w:rPr>
        <w:t>packed_reg_top_scaled[i] * scale_factor_packed</w:t>
      </w:r>
      <w:r w:rsidRPr="002B731D">
        <w:rPr>
          <w:sz w:val="20"/>
          <w:highlight w:val="yellow"/>
          <w:lang w:val="en-CA"/>
        </w:rPr>
        <w:t xml:space="preserve">, and </w:t>
      </w:r>
      <w:r w:rsidRPr="002B731D">
        <w:rPr>
          <w:rFonts w:ascii="Courier" w:hAnsi="Courier"/>
          <w:sz w:val="20"/>
          <w:highlight w:val="yellow"/>
          <w:lang w:val="en-CA"/>
        </w:rPr>
        <w:t>packed_reg_left_scaled[i]</w:t>
      </w:r>
      <w:r w:rsidRPr="002B731D">
        <w:rPr>
          <w:sz w:val="20"/>
          <w:highlight w:val="yellow"/>
          <w:lang w:val="en-CA"/>
        </w:rPr>
        <w:t xml:space="preserve"> </w:t>
      </w:r>
      <w:r w:rsidRPr="002B731D">
        <w:rPr>
          <w:rFonts w:ascii="Courier" w:hAnsi="Courier"/>
          <w:sz w:val="20"/>
          <w:highlight w:val="yellow"/>
          <w:lang w:val="en-CA"/>
        </w:rPr>
        <w:t>* scale_factor_packed</w:t>
      </w:r>
      <w:r w:rsidRPr="002B731D">
        <w:rPr>
          <w:sz w:val="20"/>
          <w:highlight w:val="yellow"/>
          <w:lang w:val="en-CA"/>
        </w:rPr>
        <w:t xml:space="preserve"> specify the width, height, top offset, and left offset, respectively, of the i-th packed region</w:t>
      </w:r>
      <w:r w:rsidRPr="002B731D">
        <w:rPr>
          <w:rFonts w:eastAsia="Calibri"/>
          <w:sz w:val="20"/>
          <w:highlight w:val="yellow"/>
          <w:lang w:val="en-CA"/>
        </w:rPr>
        <w:t>.</w:t>
      </w:r>
      <w:r w:rsidRPr="002B731D">
        <w:rPr>
          <w:rFonts w:ascii="Courier" w:hAnsi="Courier"/>
          <w:sz w:val="20"/>
          <w:highlight w:val="yellow"/>
          <w:lang w:val="en-CA"/>
        </w:rPr>
        <w:t xml:space="preserve"> </w:t>
      </w:r>
      <w:r w:rsidRPr="002B731D">
        <w:rPr>
          <w:rFonts w:ascii="Times New Roman" w:hAnsi="Times New Roman"/>
          <w:sz w:val="20"/>
          <w:highlight w:val="yellow"/>
          <w:lang w:val="en-CA"/>
        </w:rPr>
        <w:t>Otherwise,</w:t>
      </w:r>
      <w:r w:rsidRPr="002B731D">
        <w:rPr>
          <w:rFonts w:ascii="Courier" w:hAnsi="Courier"/>
          <w:sz w:val="20"/>
          <w:lang w:val="en-CA"/>
        </w:rPr>
        <w:t xml:space="preserve"> 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specify the width, height, the top offset, and the left offset, respectively, of the i-th packed region.</w:t>
      </w:r>
    </w:p>
    <w:p w14:paraId="119F1E3C"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guard band structure </w:t>
      </w:r>
      <w:r w:rsidRPr="002B731D">
        <w:rPr>
          <w:rFonts w:ascii="Courier" w:eastAsia="Malgun Gothic" w:hAnsi="Courier"/>
          <w:sz w:val="20"/>
          <w:lang w:val="en-CA" w:eastAsia="ko-KR"/>
        </w:rPr>
        <w:t>GuardBand(i)</w:t>
      </w:r>
      <w:r w:rsidRPr="002B731D">
        <w:rPr>
          <w:rFonts w:eastAsia="Calibri"/>
          <w:sz w:val="20"/>
          <w:lang w:val="en-CA"/>
        </w:rPr>
        <w:t>is informatively summarized below, while the normative semantics follow subsequently in this clause:</w:t>
      </w:r>
    </w:p>
    <w:p w14:paraId="2057AB22"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left_gb_width[i]</w:t>
      </w:r>
      <w:r w:rsidRPr="002B731D">
        <w:rPr>
          <w:sz w:val="20"/>
          <w:lang w:val="en-CA"/>
        </w:rPr>
        <w:t xml:space="preserve">, </w:t>
      </w:r>
      <w:r w:rsidRPr="002B731D">
        <w:rPr>
          <w:rFonts w:ascii="Courier" w:hAnsi="Courier"/>
          <w:sz w:val="20"/>
          <w:lang w:val="en-CA"/>
        </w:rPr>
        <w:t>right_gb_width[i]</w:t>
      </w:r>
      <w:r w:rsidRPr="002B731D">
        <w:rPr>
          <w:sz w:val="20"/>
          <w:lang w:val="en-CA"/>
        </w:rPr>
        <w:t xml:space="preserve">, </w:t>
      </w:r>
      <w:r w:rsidRPr="002B731D">
        <w:rPr>
          <w:rFonts w:ascii="Courier" w:hAnsi="Courier"/>
          <w:sz w:val="20"/>
          <w:lang w:val="en-CA"/>
        </w:rPr>
        <w:t>top_gb_height[i]</w:t>
      </w:r>
      <w:r w:rsidRPr="002B731D">
        <w:rPr>
          <w:sz w:val="20"/>
          <w:lang w:val="en-CA"/>
        </w:rPr>
        <w:t xml:space="preserve">, or </w:t>
      </w:r>
      <w:r w:rsidRPr="002B731D">
        <w:rPr>
          <w:rFonts w:ascii="Courier" w:hAnsi="Courier"/>
          <w:sz w:val="20"/>
          <w:lang w:val="en-CA"/>
        </w:rPr>
        <w:t>bottom_gb_height[i]</w:t>
      </w:r>
      <w:r w:rsidRPr="002B731D">
        <w:rPr>
          <w:sz w:val="20"/>
          <w:lang w:val="en-CA"/>
        </w:rPr>
        <w:t xml:space="preserve"> specify the guard band size on the left side of, the right side of, above, or below, respectively, the i-th packed region.</w:t>
      </w:r>
    </w:p>
    <w:p w14:paraId="5E4CE7D4"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 xml:space="preserve">gb_not_used_for_pred_flag[i] </w:t>
      </w:r>
      <w:r w:rsidRPr="002B731D">
        <w:rPr>
          <w:rFonts w:eastAsia="Calibri"/>
          <w:sz w:val="20"/>
          <w:lang w:val="en-CA"/>
        </w:rPr>
        <w:t>indicates if the encoding was constrained in a manner that guards bands are not used as a reference in the inter prediction process.</w:t>
      </w:r>
    </w:p>
    <w:p w14:paraId="47669DDC"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gb_type[i][j]</w:t>
      </w:r>
      <w:r w:rsidRPr="002B731D">
        <w:rPr>
          <w:sz w:val="20"/>
          <w:lang w:val="en-CA"/>
        </w:rPr>
        <w:t xml:space="preserve"> specifies the type of the guard bands for the i-th packed region.</w:t>
      </w:r>
    </w:p>
    <w:p w14:paraId="46C2E5B3" w14:textId="555B1998" w:rsidR="009227AE" w:rsidRPr="002B731D" w:rsidRDefault="009227AE" w:rsidP="009227AE">
      <w:pPr>
        <w:spacing w:after="160"/>
        <w:jc w:val="both"/>
        <w:rPr>
          <w:rFonts w:eastAsia="Calibri"/>
          <w:sz w:val="20"/>
          <w:lang w:val="en-CA"/>
        </w:rPr>
      </w:pPr>
      <w:r w:rsidRPr="002B731D">
        <w:rPr>
          <w:rFonts w:eastAsia="Calibri"/>
          <w:sz w:val="20"/>
          <w:lang w:val="en-CA"/>
        </w:rPr>
        <w:fldChar w:fldCharType="begin"/>
      </w:r>
      <w:r w:rsidRPr="002B731D">
        <w:rPr>
          <w:rFonts w:eastAsia="Calibri"/>
          <w:sz w:val="20"/>
          <w:lang w:val="en-CA"/>
        </w:rPr>
        <w:instrText xml:space="preserve"> REF _Ref500821538 \h  \* MERGEFORMAT </w:instrText>
      </w:r>
      <w:r w:rsidRPr="002B731D">
        <w:rPr>
          <w:rFonts w:eastAsia="Calibri"/>
          <w:sz w:val="20"/>
          <w:lang w:val="en-CA"/>
        </w:rPr>
      </w:r>
      <w:r w:rsidRPr="002B731D">
        <w:rPr>
          <w:rFonts w:eastAsia="Calibri"/>
          <w:sz w:val="20"/>
          <w:lang w:val="en-CA"/>
        </w:rPr>
        <w:fldChar w:fldCharType="separate"/>
      </w:r>
      <w:r w:rsidR="009A2F85">
        <w:rPr>
          <w:rFonts w:eastAsia="Calibri"/>
          <w:b/>
          <w:bCs/>
          <w:sz w:val="20"/>
        </w:rPr>
        <w:t>Error! Reference source not found.</w:t>
      </w:r>
      <w:r w:rsidRPr="002B731D">
        <w:rPr>
          <w:rFonts w:eastAsia="Calibri"/>
          <w:sz w:val="20"/>
          <w:lang w:val="en-CA"/>
        </w:rPr>
        <w:fldChar w:fldCharType="end"/>
      </w:r>
      <w:r w:rsidRPr="002B731D">
        <w:rPr>
          <w:rFonts w:eastAsia="Calibri"/>
          <w:sz w:val="20"/>
          <w:lang w:val="en-CA"/>
        </w:rPr>
        <w:t xml:space="preserve"> illustrates an example of the position and size of a projected region within a projected picture (on the left side) as well as that of a packed region within a packed picture with guard bands (on the right side)</w:t>
      </w:r>
      <w:r w:rsidRPr="004A56F5">
        <w:rPr>
          <w:rFonts w:eastAsia="Malgun Gothic"/>
          <w:sz w:val="20"/>
          <w:lang w:val="en-CA" w:eastAsia="ko-KR"/>
        </w:rPr>
        <w:t xml:space="preserve">. This example applies when the value of </w:t>
      </w:r>
      <w:r w:rsidRPr="002B731D">
        <w:rPr>
          <w:rFonts w:ascii="Courier" w:hAnsi="Courier"/>
          <w:noProof/>
          <w:sz w:val="20"/>
          <w:lang w:val="en-CA"/>
        </w:rPr>
        <w:t>constituent_picture_matching_flag</w:t>
      </w:r>
      <w:r w:rsidRPr="002B731D">
        <w:rPr>
          <w:rFonts w:eastAsia="Calibri"/>
          <w:sz w:val="20"/>
          <w:lang w:val="en-CA"/>
        </w:rPr>
        <w:t xml:space="preserve"> </w:t>
      </w:r>
      <w:r w:rsidRPr="004A56F5">
        <w:rPr>
          <w:rFonts w:eastAsia="Malgun Gothic"/>
          <w:sz w:val="20"/>
          <w:lang w:val="en-CA" w:eastAsia="ko-KR"/>
        </w:rPr>
        <w:t>is equal to 0.</w:t>
      </w:r>
    </w:p>
    <w:p w14:paraId="3DF2E9A1" w14:textId="77777777" w:rsidR="009227AE" w:rsidRPr="002B731D" w:rsidRDefault="009227AE" w:rsidP="009227AE">
      <w:pPr>
        <w:spacing w:after="160"/>
        <w:jc w:val="both"/>
        <w:rPr>
          <w:rFonts w:eastAsia="Calibri"/>
          <w:sz w:val="20"/>
          <w:lang w:val="en-CA"/>
        </w:rPr>
      </w:pPr>
      <w:r w:rsidRPr="002B731D">
        <w:rPr>
          <w:rFonts w:eastAsia="Calibri"/>
          <w:sz w:val="20"/>
          <w:lang w:val="en-CA"/>
        </w:rPr>
        <w:t>…</w:t>
      </w:r>
    </w:p>
    <w:p w14:paraId="2AF9AB05" w14:textId="77777777" w:rsidR="009227AE" w:rsidRPr="002B731D" w:rsidRDefault="009227AE" w:rsidP="009227AE">
      <w:pPr>
        <w:spacing w:after="160"/>
        <w:jc w:val="both"/>
        <w:rPr>
          <w:rFonts w:eastAsia="Calibri"/>
          <w:sz w:val="20"/>
          <w:lang w:val="en-CA"/>
        </w:rPr>
      </w:pPr>
      <w:r w:rsidRPr="002B731D">
        <w:rPr>
          <w:rFonts w:eastAsia="Calibri"/>
          <w:sz w:val="20"/>
          <w:lang w:val="en-CA"/>
        </w:rPr>
        <w:t>This clause is organized as follows:</w:t>
      </w:r>
    </w:p>
    <w:p w14:paraId="47229703" w14:textId="2FB0FA4D"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rectangular region packing structure are specified in clauses </w:t>
      </w:r>
      <w:r w:rsidRPr="002B731D">
        <w:rPr>
          <w:sz w:val="20"/>
          <w:lang w:val="en-CA"/>
        </w:rPr>
        <w:fldChar w:fldCharType="begin"/>
      </w:r>
      <w:r w:rsidRPr="002B731D">
        <w:rPr>
          <w:sz w:val="20"/>
          <w:lang w:val="en-CA"/>
        </w:rPr>
        <w:instrText xml:space="preserve"> REF _Ref499541957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_Ref499538874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150830C6" w14:textId="307CF28A"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guard band structure are specified in clauses </w:t>
      </w:r>
      <w:r w:rsidRPr="002B731D">
        <w:rPr>
          <w:sz w:val="20"/>
          <w:lang w:val="en-CA"/>
        </w:rPr>
        <w:fldChar w:fldCharType="begin"/>
      </w:r>
      <w:r w:rsidRPr="002B731D">
        <w:rPr>
          <w:sz w:val="20"/>
          <w:lang w:val="en-CA"/>
        </w:rPr>
        <w:instrText xml:space="preserve"> REF _Ref499538985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_Ref499538959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7643D7DF" w14:textId="4E5698D4"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lastRenderedPageBreak/>
        <w:t xml:space="preserve">The syntax and semantics of the region-wise packing structure are specified in clauses </w:t>
      </w:r>
      <w:r w:rsidRPr="002B731D">
        <w:rPr>
          <w:sz w:val="20"/>
          <w:lang w:val="en-CA"/>
        </w:rPr>
        <w:fldChar w:fldCharType="begin"/>
      </w:r>
      <w:r w:rsidRPr="002B731D">
        <w:rPr>
          <w:sz w:val="20"/>
          <w:lang w:val="en-CA"/>
        </w:rPr>
        <w:instrText xml:space="preserve"> REF _Ref499538961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_Ref499542038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23BD6BD7" w14:textId="724E7E41"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derives variables from syntax element values of the rectangular region packing, guard band, region-wise packing structures. 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also uses the variables to specify constraints for the syntax element values. The variables are also used in other clauses.</w:t>
      </w:r>
    </w:p>
    <w:p w14:paraId="34DEEB40"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bookmarkStart w:id="8" w:name="_Hlk517917830"/>
      <w:r w:rsidRPr="002B731D">
        <w:rPr>
          <w:rFonts w:ascii="Times New Roman" w:hAnsi="Times New Roman"/>
          <w:sz w:val="20"/>
          <w:szCs w:val="20"/>
          <w:lang w:val="en-CA"/>
        </w:rPr>
        <w:t>7.5.3.2</w:t>
      </w:r>
      <w:r w:rsidRPr="002B731D">
        <w:rPr>
          <w:rFonts w:ascii="Times New Roman" w:hAnsi="Times New Roman"/>
          <w:sz w:val="20"/>
          <w:szCs w:val="20"/>
          <w:lang w:val="en-CA"/>
        </w:rPr>
        <w:tab/>
        <w:t>Syntax of the rectangular region packing structure</w:t>
      </w:r>
    </w:p>
    <w:p w14:paraId="66F3CF6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 xml:space="preserve">aligned(8) class RectRegionPacking(i, </w:t>
      </w:r>
      <w:r w:rsidRPr="002B731D">
        <w:rPr>
          <w:rFonts w:ascii="Courier" w:hAnsi="Courier"/>
          <w:noProof/>
          <w:sz w:val="20"/>
          <w:highlight w:val="yellow"/>
          <w:lang w:val="en-CA"/>
        </w:rPr>
        <w:t>scale_factor_proj, scale_factor_packed</w:t>
      </w:r>
      <w:r w:rsidRPr="002B731D">
        <w:rPr>
          <w:rFonts w:ascii="Courier" w:hAnsi="Courier"/>
          <w:noProof/>
          <w:sz w:val="20"/>
          <w:lang w:val="en-CA"/>
        </w:rPr>
        <w:t>) {</w:t>
      </w:r>
    </w:p>
    <w:p w14:paraId="3268F531"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if (scale_factor_proj) {</w:t>
      </w:r>
    </w:p>
    <w:p w14:paraId="7F9330E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proj_reg_width_scaled[i];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proj_reg_height_scaled[i];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proj_reg_top_scaled[i];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proj_reg_left_scaled[i];</w:t>
      </w:r>
    </w:p>
    <w:p w14:paraId="4CC8723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proj_reg_height[i];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proj_reg_left[i];</w:t>
      </w:r>
    </w:p>
    <w:p w14:paraId="40D2E03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r>
      <w:r w:rsidRPr="002B731D">
        <w:rPr>
          <w:rFonts w:ascii="Courier" w:hAnsi="Courier"/>
          <w:noProof/>
          <w:sz w:val="20"/>
          <w:lang w:val="en-CA"/>
        </w:rPr>
        <w:tab/>
        <w:t>unsigned int(</w:t>
      </w:r>
      <w:r w:rsidRPr="002B731D">
        <w:rPr>
          <w:rFonts w:ascii="Courier" w:hAnsi="Courier"/>
          <w:noProof/>
          <w:sz w:val="20"/>
          <w:lang w:val="en-CA" w:eastAsia="ko-KR"/>
        </w:rPr>
        <w:t>3</w:t>
      </w:r>
      <w:r w:rsidRPr="002B731D">
        <w:rPr>
          <w:rFonts w:ascii="Courier" w:hAnsi="Courier"/>
          <w:noProof/>
          <w:sz w:val="20"/>
          <w:lang w:val="en-CA"/>
        </w:rPr>
        <w:t>)  transform_type[i];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bit(</w:t>
      </w:r>
      <w:r w:rsidRPr="002B731D">
        <w:rPr>
          <w:rFonts w:ascii="Courier" w:hAnsi="Courier"/>
          <w:noProof/>
          <w:sz w:val="20"/>
          <w:lang w:val="en-CA" w:eastAsia="ko-KR"/>
        </w:rPr>
        <w:t>5</w:t>
      </w:r>
      <w:r w:rsidRPr="002B731D">
        <w:rPr>
          <w:rFonts w:ascii="Courier" w:hAnsi="Courier"/>
          <w:noProof/>
          <w:sz w:val="20"/>
          <w:lang w:val="en-CA"/>
        </w:rPr>
        <w:t>) reserved = 0;</w:t>
      </w:r>
    </w:p>
    <w:p w14:paraId="74F1040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if (scale_factor_packed) {</w:t>
      </w:r>
    </w:p>
    <w:p w14:paraId="5D33B2FE"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packed_reg_width_scaled[i];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packed_reg_height_scaled[i];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packed_reg_top_scaled[i];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packed_reg_left_scaled[i];</w:t>
      </w:r>
    </w:p>
    <w:p w14:paraId="23669444"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packed_reg_height[i];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packed_reg_left[i];</w:t>
      </w:r>
    </w:p>
    <w:p w14:paraId="3152ADF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t>}</w:t>
      </w:r>
    </w:p>
    <w:p w14:paraId="4BE8146D"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7.5.3.3</w:t>
      </w:r>
      <w:r w:rsidRPr="002B731D">
        <w:rPr>
          <w:rFonts w:ascii="Times New Roman" w:hAnsi="Times New Roman"/>
          <w:sz w:val="20"/>
          <w:szCs w:val="20"/>
          <w:lang w:val="en-CA"/>
        </w:rPr>
        <w:tab/>
        <w:t>Semantics of the rectangular region packing structure</w:t>
      </w:r>
    </w:p>
    <w:p w14:paraId="21646893"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proj_reg_width[i]</w:t>
      </w:r>
      <w:r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specify the width, height, top offset, and left offset, respectively, of the i-th projected region, either within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the constituent picture of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r w:rsidRPr="002B731D">
        <w:rPr>
          <w:rFonts w:ascii="Courier" w:hAnsi="Courier"/>
          <w:sz w:val="20"/>
          <w:lang w:val="en-CA"/>
        </w:rPr>
        <w:t>proj_reg_width[i]</w:t>
      </w:r>
      <w:r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are indicated in relative projected picture sample units.</w:t>
      </w:r>
    </w:p>
    <w:p w14:paraId="240C941D" w14:textId="77777777" w:rsidR="009227AE" w:rsidRPr="004A56F5" w:rsidRDefault="009227AE" w:rsidP="009227AE">
      <w:pPr>
        <w:tabs>
          <w:tab w:val="left" w:pos="1701"/>
        </w:tabs>
        <w:spacing w:after="160"/>
        <w:ind w:left="2407" w:hanging="967"/>
        <w:jc w:val="both"/>
        <w:rPr>
          <w:rFonts w:eastAsiaTheme="minorEastAsia"/>
          <w:sz w:val="18"/>
          <w:szCs w:val="18"/>
          <w:lang w:val="en-CA"/>
        </w:rPr>
      </w:pPr>
      <w:r w:rsidRPr="004A56F5">
        <w:rPr>
          <w:rFonts w:eastAsia="Malgun Gothic"/>
          <w:sz w:val="18"/>
          <w:szCs w:val="18"/>
          <w:lang w:val="en-CA"/>
        </w:rPr>
        <w:t xml:space="preserve">NOTE 1: </w:t>
      </w:r>
      <w:r w:rsidRPr="004A56F5">
        <w:rPr>
          <w:rFonts w:eastAsia="Malgun Gothic"/>
          <w:sz w:val="18"/>
          <w:szCs w:val="18"/>
          <w:lang w:val="en-CA"/>
        </w:rPr>
        <w:tab/>
      </w:r>
      <w:r w:rsidRPr="004A56F5">
        <w:rPr>
          <w:sz w:val="18"/>
          <w:szCs w:val="18"/>
          <w:lang w:val="en-CA"/>
        </w:rPr>
        <w:t>Two projected regions may partially or entirely overlap with each other. When there is an indication of quality difference, e.g., by a region-wise quality ranking indication, then for the overlapping area of any two overlapping projected regions, the packed region corresponding to the projected region that is indicated to have higher quality should be used for rendering.</w:t>
      </w:r>
    </w:p>
    <w:p w14:paraId="119AE5AB" w14:textId="77777777" w:rsidR="009227AE" w:rsidRPr="002B731D" w:rsidRDefault="009227AE" w:rsidP="009227AE">
      <w:pPr>
        <w:tabs>
          <w:tab w:val="left" w:pos="1440"/>
          <w:tab w:val="left" w:pos="8010"/>
        </w:tabs>
        <w:spacing w:after="160"/>
        <w:ind w:left="720" w:hanging="360"/>
        <w:jc w:val="both"/>
        <w:rPr>
          <w:rFonts w:ascii="Times New Roman" w:hAnsi="Times New Roman"/>
          <w:sz w:val="20"/>
          <w:lang w:val="en-CA"/>
        </w:rPr>
      </w:pPr>
      <w:r w:rsidRPr="002B731D">
        <w:rPr>
          <w:rFonts w:ascii="Courier" w:hAnsi="Courier"/>
          <w:sz w:val="20"/>
          <w:highlight w:val="yellow"/>
          <w:lang w:val="en-CA"/>
        </w:rPr>
        <w:t>proj_reg_width_scaled[i]</w:t>
      </w:r>
      <w:r w:rsidRPr="002B731D">
        <w:rPr>
          <w:sz w:val="20"/>
          <w:highlight w:val="yellow"/>
          <w:lang w:val="en-CA"/>
        </w:rPr>
        <w:t xml:space="preserve">, </w:t>
      </w:r>
      <w:r w:rsidRPr="002B731D">
        <w:rPr>
          <w:rFonts w:ascii="Courier" w:hAnsi="Courier"/>
          <w:sz w:val="20"/>
          <w:highlight w:val="yellow"/>
          <w:lang w:val="en-CA"/>
        </w:rPr>
        <w:t>proj_reg_height_scaled[i]</w:t>
      </w:r>
      <w:r w:rsidRPr="002B731D">
        <w:rPr>
          <w:sz w:val="20"/>
          <w:highlight w:val="yellow"/>
          <w:lang w:val="en-CA"/>
        </w:rPr>
        <w:t xml:space="preserve">, </w:t>
      </w:r>
      <w:r w:rsidRPr="002B731D">
        <w:rPr>
          <w:rFonts w:ascii="Courier" w:hAnsi="Courier"/>
          <w:sz w:val="20"/>
          <w:highlight w:val="yellow"/>
          <w:lang w:val="en-CA"/>
        </w:rPr>
        <w:t>proj_reg_top_scaled[i]</w:t>
      </w:r>
      <w:r w:rsidRPr="002B731D">
        <w:rPr>
          <w:sz w:val="20"/>
          <w:highlight w:val="yellow"/>
          <w:lang w:val="en-CA"/>
        </w:rPr>
        <w:t xml:space="preserve">, and </w:t>
      </w:r>
      <w:r w:rsidRPr="002B731D">
        <w:rPr>
          <w:rFonts w:ascii="Courier" w:hAnsi="Courier"/>
          <w:sz w:val="20"/>
          <w:highlight w:val="yellow"/>
          <w:lang w:val="en-CA"/>
        </w:rPr>
        <w:t>proj_reg_left_scaled[i]</w:t>
      </w:r>
      <w:r w:rsidRPr="002B731D">
        <w:rPr>
          <w:sz w:val="20"/>
          <w:highlight w:val="yellow"/>
          <w:lang w:val="en-CA"/>
        </w:rPr>
        <w:t xml:space="preserve"> multiplied by </w:t>
      </w:r>
      <w:r w:rsidRPr="002B731D">
        <w:rPr>
          <w:rFonts w:ascii="Courier" w:hAnsi="Courier"/>
          <w:noProof/>
          <w:sz w:val="20"/>
          <w:highlight w:val="yellow"/>
          <w:lang w:val="en-CA"/>
        </w:rPr>
        <w:t>scale_factor_proj</w:t>
      </w:r>
      <w:r w:rsidRPr="002B731D">
        <w:rPr>
          <w:sz w:val="20"/>
          <w:highlight w:val="yellow"/>
          <w:lang w:val="en-CA"/>
        </w:rPr>
        <w:t xml:space="preserve"> specify the scaled width, height, top offset, and left offset, respectively, of the i-th projected region, either within the projected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0) or within the constituent picture of the projected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1). </w:t>
      </w:r>
      <w:r w:rsidRPr="002B731D">
        <w:rPr>
          <w:rFonts w:ascii="Courier" w:hAnsi="Courier"/>
          <w:sz w:val="20"/>
          <w:highlight w:val="yellow"/>
          <w:lang w:val="en-CA"/>
        </w:rPr>
        <w:lastRenderedPageBreak/>
        <w:t>proj_reg_width_scaled[i]</w:t>
      </w:r>
      <w:r w:rsidRPr="002B731D">
        <w:rPr>
          <w:sz w:val="20"/>
          <w:highlight w:val="yellow"/>
          <w:lang w:val="en-CA"/>
        </w:rPr>
        <w:t xml:space="preserve">, </w:t>
      </w:r>
      <w:r w:rsidRPr="002B731D">
        <w:rPr>
          <w:rFonts w:ascii="Courier" w:hAnsi="Courier"/>
          <w:sz w:val="20"/>
          <w:highlight w:val="yellow"/>
          <w:lang w:val="en-CA"/>
        </w:rPr>
        <w:t>proj_reg_height_scaled[i]</w:t>
      </w:r>
      <w:r w:rsidRPr="002B731D">
        <w:rPr>
          <w:sz w:val="20"/>
          <w:highlight w:val="yellow"/>
          <w:lang w:val="en-CA"/>
        </w:rPr>
        <w:t xml:space="preserve">, </w:t>
      </w:r>
      <w:r w:rsidRPr="002B731D">
        <w:rPr>
          <w:rFonts w:ascii="Courier" w:hAnsi="Courier"/>
          <w:sz w:val="20"/>
          <w:highlight w:val="yellow"/>
          <w:lang w:val="en-CA"/>
        </w:rPr>
        <w:t>proj_reg_top_scaled[i]</w:t>
      </w:r>
      <w:r w:rsidRPr="002B731D">
        <w:rPr>
          <w:sz w:val="20"/>
          <w:highlight w:val="yellow"/>
          <w:lang w:val="en-CA"/>
        </w:rPr>
        <w:t xml:space="preserve"> and </w:t>
      </w:r>
      <w:r w:rsidRPr="002B731D">
        <w:rPr>
          <w:rFonts w:ascii="Courier" w:hAnsi="Courier"/>
          <w:sz w:val="20"/>
          <w:highlight w:val="yellow"/>
          <w:lang w:val="en-CA"/>
        </w:rPr>
        <w:t>proj_reg_left_scaled[i]</w:t>
      </w:r>
      <w:r w:rsidRPr="002B731D">
        <w:rPr>
          <w:sz w:val="20"/>
          <w:highlight w:val="yellow"/>
          <w:lang w:val="en-CA"/>
        </w:rPr>
        <w:t xml:space="preserve"> multiplied by </w:t>
      </w:r>
      <w:r w:rsidRPr="002B731D">
        <w:rPr>
          <w:rFonts w:ascii="Courier" w:hAnsi="Courier"/>
          <w:noProof/>
          <w:sz w:val="20"/>
          <w:highlight w:val="yellow"/>
          <w:lang w:val="en-CA"/>
        </w:rPr>
        <w:t>scale_factor_proj</w:t>
      </w:r>
      <w:r w:rsidRPr="002B731D">
        <w:rPr>
          <w:sz w:val="20"/>
          <w:highlight w:val="yellow"/>
          <w:lang w:val="en-CA"/>
        </w:rPr>
        <w:t xml:space="preserve"> are indicated in relative projected picture sample units.</w:t>
      </w:r>
    </w:p>
    <w:p w14:paraId="7E698F62"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transform_type[i]</w:t>
      </w:r>
      <w:r w:rsidRPr="002B731D">
        <w:rPr>
          <w:sz w:val="20"/>
          <w:lang w:val="en-CA"/>
        </w:rPr>
        <w:t xml:space="preserve"> specifies the rotation and mirroring that is applied to the i-th packed region to remap it to the i-th projected region. When </w:t>
      </w:r>
      <w:r w:rsidRPr="002B731D">
        <w:rPr>
          <w:rFonts w:ascii="Courier" w:hAnsi="Courier"/>
          <w:sz w:val="20"/>
          <w:lang w:val="en-CA"/>
        </w:rPr>
        <w:t>transform_type[i]</w:t>
      </w:r>
      <w:r w:rsidRPr="002B731D">
        <w:rPr>
          <w:sz w:val="20"/>
          <w:lang w:val="en-CA"/>
        </w:rPr>
        <w:t xml:space="preserve"> specifies both rotation and mirroring, rotation is applied before mirroring for converting sample locations of a packed region to sample locations of a projected region. The following values are specified:</w:t>
      </w:r>
    </w:p>
    <w:p w14:paraId="32AEA0A2"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0</w:t>
      </w:r>
      <w:r w:rsidRPr="002B731D">
        <w:rPr>
          <w:sz w:val="20"/>
          <w:lang w:val="en-CA"/>
        </w:rPr>
        <w:t>: no transform</w:t>
      </w:r>
    </w:p>
    <w:p w14:paraId="70552E68"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1</w:t>
      </w:r>
      <w:r w:rsidRPr="002B731D">
        <w:rPr>
          <w:sz w:val="20"/>
          <w:lang w:val="en-CA"/>
        </w:rPr>
        <w:t>: mirroring horizontally</w:t>
      </w:r>
    </w:p>
    <w:p w14:paraId="0EE23788"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2</w:t>
      </w:r>
      <w:r w:rsidRPr="002B731D">
        <w:rPr>
          <w:sz w:val="20"/>
          <w:lang w:val="en-CA"/>
        </w:rPr>
        <w:t xml:space="preserve">: rotation by 180 degrees </w:t>
      </w:r>
      <w:r w:rsidRPr="002B731D">
        <w:rPr>
          <w:sz w:val="20"/>
          <w:lang w:val="en-CA" w:eastAsia="ko-KR"/>
        </w:rPr>
        <w:t>(counter-clockwise)</w:t>
      </w:r>
    </w:p>
    <w:p w14:paraId="177917AD"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3</w:t>
      </w:r>
      <w:r w:rsidRPr="002B731D">
        <w:rPr>
          <w:sz w:val="20"/>
          <w:lang w:val="en-CA"/>
        </w:rPr>
        <w:t xml:space="preserve">: rotation by 180 degrees </w:t>
      </w:r>
      <w:r w:rsidRPr="002B731D">
        <w:rPr>
          <w:sz w:val="20"/>
          <w:lang w:val="en-CA" w:eastAsia="ko-KR"/>
        </w:rPr>
        <w:t>(counter-clockwise) before</w:t>
      </w:r>
      <w:r w:rsidRPr="002B731D">
        <w:rPr>
          <w:sz w:val="20"/>
          <w:lang w:val="en-CA"/>
        </w:rPr>
        <w:t xml:space="preserve"> mirroring horizontally</w:t>
      </w:r>
    </w:p>
    <w:p w14:paraId="1B8E1553"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4</w:t>
      </w:r>
      <w:r w:rsidRPr="002B731D">
        <w:rPr>
          <w:sz w:val="20"/>
          <w:lang w:val="en-CA"/>
        </w:rPr>
        <w:t xml:space="preserve">: rotation by 90 degrees </w:t>
      </w:r>
      <w:r w:rsidRPr="002B731D">
        <w:rPr>
          <w:sz w:val="20"/>
          <w:lang w:val="en-CA" w:eastAsia="ko-KR"/>
        </w:rPr>
        <w:t>(counter-clockwise) before</w:t>
      </w:r>
      <w:r w:rsidRPr="002B731D">
        <w:rPr>
          <w:sz w:val="20"/>
          <w:lang w:val="en-CA"/>
        </w:rPr>
        <w:t xml:space="preserve"> mirroring horizontally</w:t>
      </w:r>
    </w:p>
    <w:p w14:paraId="34D4E3F3" w14:textId="77777777" w:rsidR="009227AE" w:rsidRPr="002B731D" w:rsidRDefault="009227AE" w:rsidP="009227AE">
      <w:pPr>
        <w:tabs>
          <w:tab w:val="left" w:pos="1440"/>
          <w:tab w:val="left" w:pos="8010"/>
        </w:tabs>
        <w:spacing w:after="160"/>
        <w:ind w:left="1080" w:hanging="360"/>
        <w:jc w:val="both"/>
        <w:rPr>
          <w:sz w:val="20"/>
          <w:lang w:val="en-CA" w:eastAsia="ko-KR"/>
        </w:rPr>
      </w:pPr>
      <w:r w:rsidRPr="002B731D">
        <w:rPr>
          <w:sz w:val="20"/>
          <w:lang w:val="en-CA"/>
        </w:rPr>
        <w:tab/>
      </w:r>
      <w:r w:rsidRPr="002B731D">
        <w:rPr>
          <w:sz w:val="20"/>
          <w:lang w:val="en-CA" w:eastAsia="ko-KR"/>
        </w:rPr>
        <w:t>5</w:t>
      </w:r>
      <w:r w:rsidRPr="002B731D">
        <w:rPr>
          <w:sz w:val="20"/>
          <w:lang w:val="en-CA"/>
        </w:rPr>
        <w:t>: rotation by 90 degrees</w:t>
      </w:r>
      <w:r w:rsidRPr="002B731D">
        <w:rPr>
          <w:sz w:val="20"/>
          <w:lang w:val="en-CA" w:eastAsia="ko-KR"/>
        </w:rPr>
        <w:t xml:space="preserve"> (counter-clockwise)</w:t>
      </w:r>
    </w:p>
    <w:p w14:paraId="6639B01A"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6</w:t>
      </w:r>
      <w:r w:rsidRPr="002B731D">
        <w:rPr>
          <w:sz w:val="20"/>
          <w:lang w:val="en-CA"/>
        </w:rPr>
        <w:t>: rotation by 270 degrees</w:t>
      </w:r>
      <w:r w:rsidRPr="002B731D">
        <w:rPr>
          <w:sz w:val="20"/>
          <w:lang w:val="en-CA" w:eastAsia="ko-KR"/>
        </w:rPr>
        <w:t xml:space="preserve"> (counter-clockwise)</w:t>
      </w:r>
      <w:r w:rsidRPr="002B731D">
        <w:rPr>
          <w:sz w:val="20"/>
          <w:lang w:val="en-CA"/>
        </w:rPr>
        <w:t xml:space="preserve"> before mirroring horizontally</w:t>
      </w:r>
    </w:p>
    <w:p w14:paraId="4E25B295" w14:textId="77777777" w:rsidR="009227AE" w:rsidRPr="002B731D" w:rsidRDefault="009227AE" w:rsidP="009227AE">
      <w:pPr>
        <w:tabs>
          <w:tab w:val="left" w:pos="1440"/>
          <w:tab w:val="left" w:pos="8010"/>
        </w:tabs>
        <w:spacing w:after="160"/>
        <w:ind w:left="1080" w:hanging="360"/>
        <w:jc w:val="both"/>
        <w:rPr>
          <w:rFonts w:eastAsia="Calibri"/>
          <w:sz w:val="18"/>
          <w:szCs w:val="18"/>
          <w:lang w:val="en-CA"/>
        </w:rPr>
      </w:pPr>
      <w:r w:rsidRPr="002B731D">
        <w:rPr>
          <w:sz w:val="20"/>
          <w:lang w:val="en-CA"/>
        </w:rPr>
        <w:tab/>
      </w:r>
      <w:r w:rsidRPr="002B731D">
        <w:rPr>
          <w:sz w:val="20"/>
          <w:lang w:val="en-CA" w:eastAsia="ko-KR"/>
        </w:rPr>
        <w:t>7</w:t>
      </w:r>
      <w:r w:rsidRPr="002B731D">
        <w:rPr>
          <w:sz w:val="20"/>
          <w:lang w:val="en-CA"/>
        </w:rPr>
        <w:t>: rotation by 270 degrees</w:t>
      </w:r>
      <w:r w:rsidRPr="002B731D">
        <w:rPr>
          <w:sz w:val="20"/>
          <w:lang w:val="en-CA" w:eastAsia="ko-KR"/>
        </w:rPr>
        <w:t xml:space="preserve"> (counter-clockwise)</w:t>
      </w:r>
    </w:p>
    <w:p w14:paraId="1740CF81" w14:textId="484E7162" w:rsidR="009227AE" w:rsidRPr="004A56F5" w:rsidRDefault="009227AE" w:rsidP="009227AE">
      <w:pPr>
        <w:tabs>
          <w:tab w:val="left" w:pos="1701"/>
        </w:tabs>
        <w:spacing w:after="160"/>
        <w:ind w:left="2407" w:hanging="967"/>
        <w:jc w:val="both"/>
        <w:rPr>
          <w:rFonts w:eastAsia="Malgun Gothic"/>
          <w:sz w:val="18"/>
          <w:szCs w:val="18"/>
          <w:lang w:val="en-CA"/>
        </w:rPr>
      </w:pPr>
      <w:r w:rsidRPr="004A56F5">
        <w:rPr>
          <w:rFonts w:eastAsia="Malgun Gothic"/>
          <w:sz w:val="18"/>
          <w:szCs w:val="18"/>
          <w:lang w:val="en-CA"/>
        </w:rPr>
        <w:t xml:space="preserve">NOTE 2: </w:t>
      </w:r>
      <w:r w:rsidRPr="004A56F5">
        <w:rPr>
          <w:rFonts w:eastAsia="Malgun Gothic"/>
          <w:sz w:val="18"/>
          <w:szCs w:val="18"/>
          <w:lang w:val="en-CA"/>
        </w:rPr>
        <w:tab/>
        <w:t xml:space="preserve">Clause </w:t>
      </w:r>
      <w:r w:rsidRPr="002B731D">
        <w:rPr>
          <w:rFonts w:eastAsia="Malgun Gothic"/>
          <w:sz w:val="18"/>
          <w:szCs w:val="18"/>
          <w:lang w:val="en-CA" w:eastAsia="ko-KR"/>
        </w:rPr>
        <w:fldChar w:fldCharType="begin"/>
      </w:r>
      <w:r w:rsidRPr="002B731D">
        <w:rPr>
          <w:rFonts w:eastAsia="Malgun Gothic"/>
          <w:sz w:val="18"/>
          <w:szCs w:val="18"/>
          <w:lang w:val="en-CA" w:eastAsia="ko-KR"/>
        </w:rPr>
        <w:instrText xml:space="preserve"> REF _Ref500766593 \n \h  \* MERGEFORMAT </w:instrText>
      </w:r>
      <w:r w:rsidRPr="002B731D">
        <w:rPr>
          <w:rFonts w:eastAsia="Malgun Gothic"/>
          <w:sz w:val="18"/>
          <w:szCs w:val="18"/>
          <w:lang w:val="en-CA" w:eastAsia="ko-KR"/>
        </w:rPr>
      </w:r>
      <w:r w:rsidRPr="002B731D">
        <w:rPr>
          <w:rFonts w:eastAsia="Malgun Gothic"/>
          <w:sz w:val="18"/>
          <w:szCs w:val="18"/>
          <w:lang w:val="en-CA" w:eastAsia="ko-KR"/>
        </w:rPr>
        <w:fldChar w:fldCharType="separate"/>
      </w:r>
      <w:r w:rsidR="009A2F85">
        <w:rPr>
          <w:rFonts w:eastAsia="Malgun Gothic"/>
          <w:b/>
          <w:bCs/>
          <w:sz w:val="18"/>
          <w:szCs w:val="18"/>
          <w:lang w:eastAsia="ko-KR"/>
        </w:rPr>
        <w:t>Error! Reference source not found.</w:t>
      </w:r>
      <w:r w:rsidRPr="002B731D">
        <w:rPr>
          <w:rFonts w:eastAsia="Malgun Gothic"/>
          <w:sz w:val="18"/>
          <w:szCs w:val="18"/>
          <w:lang w:val="en-CA" w:eastAsia="ko-KR"/>
        </w:rPr>
        <w:fldChar w:fldCharType="end"/>
      </w:r>
      <w:r w:rsidRPr="004A56F5">
        <w:rPr>
          <w:rFonts w:eastAsia="Malgun Gothic"/>
          <w:sz w:val="18"/>
          <w:szCs w:val="18"/>
          <w:lang w:val="en-CA"/>
        </w:rPr>
        <w:t xml:space="preserve"> specifies the semantics of </w:t>
      </w:r>
      <w:r w:rsidRPr="004A56F5">
        <w:rPr>
          <w:rFonts w:ascii="Courier" w:eastAsia="Malgun Gothic" w:hAnsi="Courier"/>
          <w:sz w:val="18"/>
          <w:szCs w:val="18"/>
          <w:lang w:val="en-CA"/>
        </w:rPr>
        <w:t>transform_type[i]</w:t>
      </w:r>
      <w:r w:rsidRPr="004A56F5">
        <w:rPr>
          <w:rFonts w:eastAsia="Malgun Gothic"/>
          <w:sz w:val="18"/>
          <w:szCs w:val="18"/>
          <w:lang w:val="en-CA"/>
        </w:rPr>
        <w:t xml:space="preserve"> for converting a sample location of a packed region in a packed picture to a sample location of a projected region in a projected picture.</w:t>
      </w:r>
    </w:p>
    <w:p w14:paraId="2C654562"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specify the width, height, the offset, and the left offset, respectively, of the i-th packed region, either within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each constituent picture of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are indicated in relative packed picture sample units. </w:t>
      </w: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shall represent integer horizontal and vertical coordinates of luma sample units within the decoded pictures.</w:t>
      </w:r>
    </w:p>
    <w:p w14:paraId="442378F3" w14:textId="77777777" w:rsidR="009227AE" w:rsidRPr="002B731D" w:rsidRDefault="009227AE" w:rsidP="009227AE">
      <w:pPr>
        <w:tabs>
          <w:tab w:val="left" w:pos="1701"/>
        </w:tabs>
        <w:spacing w:after="160"/>
        <w:ind w:left="2407" w:hanging="967"/>
        <w:jc w:val="both"/>
        <w:rPr>
          <w:sz w:val="18"/>
          <w:szCs w:val="18"/>
          <w:lang w:val="en-CA"/>
        </w:rPr>
      </w:pPr>
      <w:r w:rsidRPr="002B731D">
        <w:rPr>
          <w:rFonts w:eastAsia="Malgun Gothic"/>
          <w:sz w:val="18"/>
          <w:szCs w:val="18"/>
          <w:lang w:val="en-CA"/>
        </w:rPr>
        <w:t xml:space="preserve">NOTE 3: </w:t>
      </w:r>
      <w:r w:rsidRPr="002B731D">
        <w:rPr>
          <w:rFonts w:eastAsia="Malgun Gothic"/>
          <w:sz w:val="18"/>
          <w:szCs w:val="18"/>
          <w:lang w:val="en-CA"/>
        </w:rPr>
        <w:tab/>
      </w:r>
      <w:r w:rsidRPr="002B731D">
        <w:rPr>
          <w:sz w:val="18"/>
          <w:szCs w:val="18"/>
          <w:lang w:val="en-CA"/>
        </w:rPr>
        <w:t>Two packed regions may partially or entirely overlap with each other.</w:t>
      </w:r>
    </w:p>
    <w:p w14:paraId="1FE3CC89"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highlight w:val="yellow"/>
          <w:lang w:val="en-CA"/>
        </w:rPr>
        <w:t>packed_reg_width_scaled[i]</w:t>
      </w:r>
      <w:r w:rsidRPr="002B731D">
        <w:rPr>
          <w:sz w:val="20"/>
          <w:highlight w:val="yellow"/>
          <w:lang w:val="en-CA"/>
        </w:rPr>
        <w:t>,</w:t>
      </w:r>
      <w:r w:rsidR="00AA7D4F" w:rsidRPr="002B731D">
        <w:rPr>
          <w:sz w:val="20"/>
          <w:highlight w:val="yellow"/>
          <w:lang w:val="en-CA"/>
        </w:rPr>
        <w:t xml:space="preserve"> </w:t>
      </w:r>
      <w:r w:rsidRPr="002B731D">
        <w:rPr>
          <w:rFonts w:ascii="Courier" w:hAnsi="Courier"/>
          <w:sz w:val="20"/>
          <w:highlight w:val="yellow"/>
          <w:lang w:val="en-CA"/>
        </w:rPr>
        <w:t>packed_reg_height_scaled[i]</w:t>
      </w:r>
      <w:r w:rsidRPr="002B731D">
        <w:rPr>
          <w:sz w:val="20"/>
          <w:highlight w:val="yellow"/>
          <w:lang w:val="en-CA"/>
        </w:rPr>
        <w:t xml:space="preserve">, </w:t>
      </w:r>
      <w:r w:rsidRPr="002B731D">
        <w:rPr>
          <w:rFonts w:ascii="Courier" w:hAnsi="Courier"/>
          <w:sz w:val="20"/>
          <w:highlight w:val="yellow"/>
          <w:lang w:val="en-CA"/>
        </w:rPr>
        <w:t>packed_reg_top_scaled[i]</w:t>
      </w:r>
      <w:r w:rsidRPr="002B731D">
        <w:rPr>
          <w:sz w:val="20"/>
          <w:highlight w:val="yellow"/>
          <w:lang w:val="en-CA"/>
        </w:rPr>
        <w:t xml:space="preserve">, and </w:t>
      </w:r>
      <w:r w:rsidRPr="002B731D">
        <w:rPr>
          <w:rFonts w:ascii="Courier" w:hAnsi="Courier"/>
          <w:sz w:val="20"/>
          <w:highlight w:val="yellow"/>
          <w:lang w:val="en-CA"/>
        </w:rPr>
        <w:t>packed_reg_left_scaled[i]</w:t>
      </w:r>
      <w:r w:rsidRPr="002B731D">
        <w:rPr>
          <w:sz w:val="20"/>
          <w:highlight w:val="yellow"/>
          <w:lang w:val="en-CA"/>
        </w:rPr>
        <w:t xml:space="preserve"> multiplied by </w:t>
      </w:r>
      <w:r w:rsidRPr="002B731D">
        <w:rPr>
          <w:rFonts w:ascii="Courier" w:hAnsi="Courier"/>
          <w:noProof/>
          <w:sz w:val="20"/>
          <w:highlight w:val="yellow"/>
          <w:lang w:val="en-CA"/>
        </w:rPr>
        <w:t>scale_factor_packed</w:t>
      </w:r>
      <w:r w:rsidRPr="002B731D" w:rsidDel="00B6484C">
        <w:rPr>
          <w:sz w:val="20"/>
          <w:highlight w:val="yellow"/>
          <w:lang w:val="en-CA"/>
        </w:rPr>
        <w:t xml:space="preserve"> </w:t>
      </w:r>
      <w:r w:rsidRPr="002B731D">
        <w:rPr>
          <w:sz w:val="20"/>
          <w:highlight w:val="yellow"/>
          <w:lang w:val="en-CA"/>
        </w:rPr>
        <w:t xml:space="preserve">specify the width, height, top offset, and left offset, respectively, of the i-th packed region, either within the packed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0) or within each constituent picture of the packed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1). </w:t>
      </w:r>
      <w:r w:rsidRPr="002B731D">
        <w:rPr>
          <w:rFonts w:ascii="Courier" w:hAnsi="Courier"/>
          <w:sz w:val="20"/>
          <w:highlight w:val="yellow"/>
          <w:lang w:val="en-CA"/>
        </w:rPr>
        <w:t>packed_reg_width_scaled[i]</w:t>
      </w:r>
      <w:r w:rsidRPr="002B731D">
        <w:rPr>
          <w:sz w:val="20"/>
          <w:highlight w:val="yellow"/>
          <w:lang w:val="en-CA"/>
        </w:rPr>
        <w:t xml:space="preserve">, </w:t>
      </w:r>
      <w:r w:rsidRPr="002B731D">
        <w:rPr>
          <w:rFonts w:ascii="Courier" w:hAnsi="Courier"/>
          <w:sz w:val="20"/>
          <w:highlight w:val="yellow"/>
          <w:lang w:val="en-CA"/>
        </w:rPr>
        <w:t>packed_reg_height_scaled[i]</w:t>
      </w:r>
      <w:r w:rsidRPr="002B731D">
        <w:rPr>
          <w:sz w:val="20"/>
          <w:highlight w:val="yellow"/>
          <w:lang w:val="en-CA"/>
        </w:rPr>
        <w:t>,</w:t>
      </w:r>
      <w:r w:rsidR="00AA7D4F" w:rsidRPr="002B731D">
        <w:rPr>
          <w:sz w:val="20"/>
          <w:highlight w:val="yellow"/>
          <w:lang w:val="en-CA"/>
        </w:rPr>
        <w:t xml:space="preserve"> </w:t>
      </w:r>
      <w:r w:rsidRPr="002B731D">
        <w:rPr>
          <w:rFonts w:ascii="Courier" w:hAnsi="Courier"/>
          <w:sz w:val="20"/>
          <w:highlight w:val="yellow"/>
          <w:lang w:val="en-CA"/>
        </w:rPr>
        <w:t>packed_reg_top_scaled[i]</w:t>
      </w:r>
      <w:r w:rsidRPr="002B731D">
        <w:rPr>
          <w:sz w:val="20"/>
          <w:highlight w:val="yellow"/>
          <w:lang w:val="en-CA"/>
        </w:rPr>
        <w:t xml:space="preserve">, and </w:t>
      </w:r>
      <w:r w:rsidRPr="002B731D">
        <w:rPr>
          <w:rFonts w:ascii="Courier" w:hAnsi="Courier"/>
          <w:sz w:val="20"/>
          <w:highlight w:val="yellow"/>
          <w:lang w:val="en-CA"/>
        </w:rPr>
        <w:t xml:space="preserve">packed_reg_left_scaled[i] </w:t>
      </w:r>
      <w:r w:rsidRPr="002B731D">
        <w:rPr>
          <w:sz w:val="20"/>
          <w:highlight w:val="yellow"/>
          <w:lang w:val="en-CA"/>
        </w:rPr>
        <w:t xml:space="preserve">multiplied by scale_factor_packed are indicated in relative packed picture sample units. </w:t>
      </w:r>
      <w:r w:rsidRPr="002B731D">
        <w:rPr>
          <w:rFonts w:ascii="Courier" w:hAnsi="Courier"/>
          <w:sz w:val="20"/>
          <w:highlight w:val="yellow"/>
          <w:lang w:val="en-CA"/>
        </w:rPr>
        <w:t>packed_reg_width_scaled[i]</w:t>
      </w:r>
      <w:r w:rsidRPr="002B731D">
        <w:rPr>
          <w:sz w:val="20"/>
          <w:highlight w:val="yellow"/>
          <w:lang w:val="en-CA"/>
        </w:rPr>
        <w:t xml:space="preserve">, </w:t>
      </w:r>
      <w:r w:rsidRPr="002B731D">
        <w:rPr>
          <w:rFonts w:ascii="Courier" w:hAnsi="Courier"/>
          <w:sz w:val="20"/>
          <w:highlight w:val="yellow"/>
          <w:lang w:val="en-CA"/>
        </w:rPr>
        <w:t>packed_reg_height_scaled[i]</w:t>
      </w:r>
      <w:r w:rsidRPr="002B731D">
        <w:rPr>
          <w:sz w:val="20"/>
          <w:highlight w:val="yellow"/>
          <w:lang w:val="en-CA"/>
        </w:rPr>
        <w:t xml:space="preserve">, </w:t>
      </w:r>
      <w:r w:rsidRPr="002B731D">
        <w:rPr>
          <w:rFonts w:ascii="Courier" w:hAnsi="Courier"/>
          <w:sz w:val="20"/>
          <w:highlight w:val="yellow"/>
          <w:lang w:val="en-CA"/>
        </w:rPr>
        <w:t>packed_reg_top_scaled[i]</w:t>
      </w:r>
      <w:r w:rsidRPr="002B731D">
        <w:rPr>
          <w:sz w:val="20"/>
          <w:highlight w:val="yellow"/>
          <w:lang w:val="en-CA"/>
        </w:rPr>
        <w:t xml:space="preserve">, and </w:t>
      </w:r>
      <w:r w:rsidRPr="002B731D">
        <w:rPr>
          <w:rFonts w:ascii="Courier" w:hAnsi="Courier"/>
          <w:sz w:val="20"/>
          <w:highlight w:val="yellow"/>
          <w:lang w:val="en-CA"/>
        </w:rPr>
        <w:t>packed_reg_left_scaled[i]</w:t>
      </w:r>
      <w:r w:rsidRPr="002B731D">
        <w:rPr>
          <w:sz w:val="20"/>
          <w:highlight w:val="yellow"/>
          <w:lang w:val="en-CA"/>
        </w:rPr>
        <w:t xml:space="preserve"> multiplied by </w:t>
      </w:r>
      <w:r w:rsidRPr="002B731D">
        <w:rPr>
          <w:rFonts w:ascii="Courier" w:hAnsi="Courier"/>
          <w:noProof/>
          <w:sz w:val="20"/>
          <w:highlight w:val="yellow"/>
          <w:lang w:val="en-CA"/>
        </w:rPr>
        <w:t>scale_factor_packed</w:t>
      </w:r>
      <w:r w:rsidRPr="002B731D" w:rsidDel="00B6484C">
        <w:rPr>
          <w:sz w:val="20"/>
          <w:highlight w:val="yellow"/>
          <w:lang w:val="en-CA"/>
        </w:rPr>
        <w:t xml:space="preserve"> </w:t>
      </w:r>
      <w:r w:rsidRPr="002B731D">
        <w:rPr>
          <w:sz w:val="20"/>
          <w:highlight w:val="yellow"/>
          <w:lang w:val="en-CA"/>
        </w:rPr>
        <w:t>shall represent integer horizontal and vertical coordinates of luma sample units within the decoded pictures.</w:t>
      </w:r>
    </w:p>
    <w:p w14:paraId="012A5779" w14:textId="77777777" w:rsidR="009227AE" w:rsidRPr="002B731D" w:rsidRDefault="009227AE" w:rsidP="009227AE">
      <w:pPr>
        <w:tabs>
          <w:tab w:val="left" w:pos="1701"/>
        </w:tabs>
        <w:spacing w:after="160"/>
        <w:jc w:val="both"/>
        <w:rPr>
          <w:rFonts w:eastAsia="Malgun Gothic"/>
          <w:sz w:val="18"/>
          <w:szCs w:val="18"/>
          <w:lang w:val="en-CA"/>
        </w:rPr>
      </w:pPr>
    </w:p>
    <w:p w14:paraId="506A7D2B"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lastRenderedPageBreak/>
        <w:t>7.5.3.4</w:t>
      </w:r>
      <w:r w:rsidRPr="002B731D">
        <w:rPr>
          <w:rFonts w:ascii="Times New Roman" w:hAnsi="Times New Roman"/>
          <w:sz w:val="20"/>
          <w:szCs w:val="20"/>
          <w:lang w:val="en-CA"/>
        </w:rPr>
        <w:tab/>
        <w:t>Syntax of the guard band structure</w:t>
      </w:r>
    </w:p>
    <w:p w14:paraId="2050CE04"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class GuardBand(i) {</w:t>
      </w:r>
      <w:r w:rsidRPr="002B731D">
        <w:rPr>
          <w:rFonts w:ascii="Courier" w:hAnsi="Courier"/>
          <w:noProof/>
          <w:sz w:val="20"/>
          <w:lang w:val="en-CA"/>
        </w:rPr>
        <w:br/>
      </w:r>
      <w:r w:rsidRPr="002B731D">
        <w:rPr>
          <w:rFonts w:ascii="Courier" w:hAnsi="Courier"/>
          <w:noProof/>
          <w:sz w:val="20"/>
          <w:lang w:val="en-CA"/>
        </w:rPr>
        <w:tab/>
        <w:t>unsigned int(8) left_gb_width[i];</w:t>
      </w:r>
      <w:r w:rsidRPr="002B731D">
        <w:rPr>
          <w:rFonts w:ascii="Courier" w:hAnsi="Courier"/>
          <w:noProof/>
          <w:sz w:val="20"/>
          <w:lang w:val="en-CA"/>
        </w:rPr>
        <w:br/>
      </w:r>
      <w:r w:rsidRPr="002B731D">
        <w:rPr>
          <w:rFonts w:ascii="Courier" w:hAnsi="Courier"/>
          <w:noProof/>
          <w:sz w:val="20"/>
          <w:lang w:val="en-CA"/>
        </w:rPr>
        <w:tab/>
        <w:t>unsigned int(8) right_gb_width[i];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int(8) top_gb_height[i];</w:t>
      </w:r>
      <w:r w:rsidRPr="002B731D">
        <w:rPr>
          <w:rFonts w:ascii="Courier" w:hAnsi="Courier"/>
          <w:noProof/>
          <w:sz w:val="20"/>
          <w:lang w:val="en-CA"/>
        </w:rPr>
        <w:br/>
      </w:r>
      <w:r w:rsidRPr="002B731D">
        <w:rPr>
          <w:rFonts w:ascii="Courier" w:hAnsi="Courier"/>
          <w:noProof/>
          <w:sz w:val="20"/>
          <w:lang w:val="en-CA"/>
        </w:rPr>
        <w:tab/>
        <w:t>unsigned int(8) bottom_gb_height[i];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int(1) gb_not_used_for_pred_flag[i];</w:t>
      </w:r>
      <w:r w:rsidRPr="002B731D">
        <w:rPr>
          <w:rFonts w:ascii="Courier" w:hAnsi="Courier"/>
          <w:noProof/>
          <w:sz w:val="20"/>
          <w:lang w:val="en-CA"/>
        </w:rPr>
        <w:br/>
      </w:r>
      <w:r w:rsidRPr="002B731D">
        <w:rPr>
          <w:rFonts w:ascii="Courier" w:hAnsi="Courier"/>
          <w:noProof/>
          <w:sz w:val="20"/>
          <w:lang w:val="en-CA"/>
        </w:rPr>
        <w:tab/>
        <w:t>for (j = 0; j &lt; 4; 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eastAsia="ja-JP"/>
        </w:rPr>
        <w:tab/>
      </w:r>
      <w:r w:rsidRPr="002B731D">
        <w:rPr>
          <w:rFonts w:ascii="Courier" w:hAnsi="Courier"/>
          <w:noProof/>
          <w:sz w:val="20"/>
          <w:lang w:val="en-CA"/>
        </w:rPr>
        <w:t>unsigned int(3) gb_type[i][j];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bit(3) reserved = 0;</w:t>
      </w:r>
      <w:r w:rsidRPr="002B731D">
        <w:rPr>
          <w:rFonts w:ascii="Courier" w:hAnsi="Courier"/>
          <w:noProof/>
          <w:sz w:val="20"/>
          <w:lang w:val="en-CA"/>
        </w:rPr>
        <w:br/>
        <w:t>}</w:t>
      </w:r>
    </w:p>
    <w:p w14:paraId="56FC23E7"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7.5.3.5</w:t>
      </w:r>
      <w:r w:rsidRPr="002B731D">
        <w:rPr>
          <w:rFonts w:ascii="Times New Roman" w:hAnsi="Times New Roman"/>
          <w:sz w:val="20"/>
          <w:szCs w:val="20"/>
          <w:lang w:val="en-CA"/>
        </w:rPr>
        <w:tab/>
        <w:t>Semantics of the guard band structure</w:t>
      </w:r>
    </w:p>
    <w:p w14:paraId="21FA3474"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left_gb_width[i]</w:t>
      </w:r>
      <w:r w:rsidRPr="002B731D">
        <w:rPr>
          <w:sz w:val="20"/>
          <w:lang w:val="en-CA"/>
        </w:rPr>
        <w:t xml:space="preserve"> specifies the width of the guard band on the left side of the i-th packed region in relative packed picture sample units. When the decoded picture has 4:2:0 or 4:2:2 chroma format, </w:t>
      </w:r>
      <w:r w:rsidRPr="002B731D">
        <w:rPr>
          <w:rFonts w:ascii="Courier" w:hAnsi="Courier"/>
          <w:sz w:val="20"/>
          <w:lang w:val="en-CA"/>
        </w:rPr>
        <w:t>left_gb_width[i]</w:t>
      </w:r>
      <w:r w:rsidRPr="002B731D">
        <w:rPr>
          <w:sz w:val="20"/>
          <w:lang w:val="en-CA"/>
        </w:rPr>
        <w:t xml:space="preserve"> shall correspond to an even number of luma samples within the decoded picture.</w:t>
      </w:r>
    </w:p>
    <w:p w14:paraId="16BB1053"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right_gb_width[i]</w:t>
      </w:r>
      <w:r w:rsidRPr="002B731D">
        <w:rPr>
          <w:sz w:val="20"/>
          <w:lang w:val="en-CA"/>
        </w:rPr>
        <w:t xml:space="preserve"> specifies the width of the guard band on the right side of the i-th packed region in relative packed picture sample units. When the decoded picture has 4:2:0 or 4:2:2 chroma format, </w:t>
      </w:r>
      <w:r w:rsidRPr="002B731D">
        <w:rPr>
          <w:rFonts w:ascii="Courier" w:hAnsi="Courier"/>
          <w:sz w:val="20"/>
          <w:lang w:val="en-CA"/>
        </w:rPr>
        <w:t>right_gb_width[i]</w:t>
      </w:r>
      <w:r w:rsidRPr="002B731D">
        <w:rPr>
          <w:sz w:val="20"/>
          <w:lang w:val="en-CA"/>
        </w:rPr>
        <w:t xml:space="preserve"> shall correspond to an even number of luma samples within the decoded picture.</w:t>
      </w:r>
    </w:p>
    <w:p w14:paraId="216DECE3"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top_gb_height[i]</w:t>
      </w:r>
      <w:r w:rsidRPr="002B731D">
        <w:rPr>
          <w:sz w:val="20"/>
          <w:lang w:val="en-CA"/>
        </w:rPr>
        <w:t xml:space="preserve"> specifies the height of the guard band above the i-th packed region in relative packed picture sample units. When the decoded picture has 4:2:0 chroma format, </w:t>
      </w:r>
      <w:r w:rsidRPr="002B731D">
        <w:rPr>
          <w:rFonts w:ascii="Courier" w:hAnsi="Courier"/>
          <w:sz w:val="20"/>
          <w:lang w:val="en-CA"/>
        </w:rPr>
        <w:t>top_gb_height[i]</w:t>
      </w:r>
      <w:r w:rsidRPr="002B731D">
        <w:rPr>
          <w:sz w:val="20"/>
          <w:lang w:val="en-CA"/>
        </w:rPr>
        <w:t xml:space="preserve"> shall correspond to an even number of luma samples within the decoded picture.</w:t>
      </w:r>
    </w:p>
    <w:p w14:paraId="112584CD"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bottom_gb_height[i]</w:t>
      </w:r>
      <w:r w:rsidRPr="002B731D">
        <w:rPr>
          <w:sz w:val="20"/>
          <w:lang w:val="en-CA"/>
        </w:rPr>
        <w:t xml:space="preserve"> specifies the height of the guard band below the i-th packed region in relative packed picture sample units. When the decoded picture has 4:2:0 chroma format, </w:t>
      </w:r>
      <w:r w:rsidRPr="002B731D">
        <w:rPr>
          <w:rFonts w:ascii="Courier" w:hAnsi="Courier"/>
          <w:sz w:val="20"/>
          <w:lang w:val="en-CA"/>
        </w:rPr>
        <w:t>bottom_gb_height[i]</w:t>
      </w:r>
      <w:r w:rsidRPr="002B731D">
        <w:rPr>
          <w:sz w:val="20"/>
          <w:lang w:val="en-CA"/>
        </w:rPr>
        <w:t xml:space="preserve"> shall correspond to an even number of luma samples within the decoded picture.</w:t>
      </w:r>
    </w:p>
    <w:p w14:paraId="6764791F" w14:textId="77777777" w:rsidR="009227AE" w:rsidRPr="002B731D" w:rsidRDefault="009227AE" w:rsidP="009227AE">
      <w:pPr>
        <w:tabs>
          <w:tab w:val="left" w:pos="1440"/>
          <w:tab w:val="left" w:pos="8010"/>
        </w:tabs>
        <w:spacing w:after="160"/>
        <w:ind w:left="720" w:hanging="360"/>
        <w:jc w:val="both"/>
        <w:rPr>
          <w:sz w:val="20"/>
          <w:lang w:val="en-CA"/>
        </w:rPr>
      </w:pPr>
      <w:r w:rsidRPr="002B731D">
        <w:rPr>
          <w:sz w:val="20"/>
          <w:lang w:val="en-CA"/>
        </w:rPr>
        <w:t xml:space="preserve">When </w:t>
      </w:r>
      <w:r w:rsidRPr="002B731D">
        <w:rPr>
          <w:rFonts w:ascii="Courier" w:hAnsi="Courier"/>
          <w:sz w:val="20"/>
          <w:lang w:val="en-CA"/>
        </w:rPr>
        <w:t>GuardBand(i)</w:t>
      </w:r>
      <w:r w:rsidRPr="002B731D">
        <w:rPr>
          <w:sz w:val="20"/>
          <w:lang w:val="en-CA"/>
        </w:rPr>
        <w:t xml:space="preserve"> is present, at least one of</w:t>
      </w:r>
      <w:r w:rsidRPr="002B731D">
        <w:rPr>
          <w:rFonts w:ascii="Courier" w:hAnsi="Courier"/>
          <w:sz w:val="20"/>
          <w:lang w:val="en-CA"/>
        </w:rPr>
        <w:t xml:space="preserve"> left_gb_width[i]</w:t>
      </w:r>
      <w:r w:rsidRPr="002B731D">
        <w:rPr>
          <w:sz w:val="20"/>
          <w:lang w:val="en-CA"/>
        </w:rPr>
        <w:t xml:space="preserve">, </w:t>
      </w:r>
      <w:r w:rsidRPr="002B731D">
        <w:rPr>
          <w:rFonts w:ascii="Courier" w:hAnsi="Courier"/>
          <w:sz w:val="20"/>
          <w:lang w:val="en-CA"/>
        </w:rPr>
        <w:t>right_gb_width[i]</w:t>
      </w:r>
      <w:r w:rsidRPr="002B731D">
        <w:rPr>
          <w:sz w:val="20"/>
          <w:lang w:val="en-CA"/>
        </w:rPr>
        <w:t xml:space="preserve">, </w:t>
      </w:r>
      <w:r w:rsidRPr="002B731D">
        <w:rPr>
          <w:rFonts w:ascii="Courier" w:hAnsi="Courier"/>
          <w:sz w:val="20"/>
          <w:lang w:val="en-CA"/>
        </w:rPr>
        <w:t>top_gb_height[i]</w:t>
      </w:r>
      <w:r w:rsidRPr="002B731D">
        <w:rPr>
          <w:sz w:val="20"/>
          <w:lang w:val="en-CA"/>
        </w:rPr>
        <w:t xml:space="preserve">, or </w:t>
      </w:r>
      <w:r w:rsidRPr="002B731D">
        <w:rPr>
          <w:rFonts w:ascii="Courier" w:hAnsi="Courier"/>
          <w:sz w:val="20"/>
          <w:lang w:val="en-CA"/>
        </w:rPr>
        <w:t>bottom_gb_height[i]</w:t>
      </w:r>
      <w:r w:rsidRPr="002B731D">
        <w:rPr>
          <w:sz w:val="20"/>
          <w:lang w:val="en-CA"/>
        </w:rPr>
        <w:t xml:space="preserve"> shall be greater than 0.</w:t>
      </w:r>
    </w:p>
    <w:p w14:paraId="14879380"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gb_not_used_for_pred_flag[i]</w:t>
      </w:r>
      <w:r w:rsidRPr="002B731D">
        <w:rPr>
          <w:sz w:val="20"/>
          <w:lang w:val="en-CA"/>
        </w:rPr>
        <w:t xml:space="preserve"> equal to 0 specifies that the guard bands may or may not be used in the inter prediction process. </w:t>
      </w:r>
      <w:r w:rsidRPr="002B731D">
        <w:rPr>
          <w:rFonts w:ascii="Courier" w:hAnsi="Courier"/>
          <w:sz w:val="20"/>
          <w:lang w:val="en-CA"/>
        </w:rPr>
        <w:t>gb_not_used_for_pred_flag[i]</w:t>
      </w:r>
      <w:r w:rsidRPr="002B731D">
        <w:rPr>
          <w:sz w:val="20"/>
          <w:lang w:val="en-CA"/>
        </w:rPr>
        <w:t xml:space="preserve"> equal to 1 specifies that the sample values of the guard bands are not used in the inter prediction process.</w:t>
      </w:r>
    </w:p>
    <w:p w14:paraId="303244EE"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1: </w:t>
      </w:r>
      <w:r w:rsidRPr="002B731D">
        <w:rPr>
          <w:rFonts w:eastAsia="Malgun Gothic"/>
          <w:sz w:val="18"/>
          <w:szCs w:val="18"/>
          <w:lang w:val="en-CA"/>
        </w:rPr>
        <w:tab/>
        <w:t xml:space="preserve">When </w:t>
      </w:r>
      <w:r w:rsidRPr="002B731D">
        <w:rPr>
          <w:rFonts w:ascii="Courier" w:eastAsia="Malgun Gothic" w:hAnsi="Courier"/>
          <w:sz w:val="18"/>
          <w:szCs w:val="18"/>
          <w:lang w:val="en-CA"/>
        </w:rPr>
        <w:t>gb_not_used_for_pred_flag[i]</w:t>
      </w:r>
      <w:r w:rsidRPr="002B731D">
        <w:rPr>
          <w:rFonts w:eastAsia="Malgun Gothic"/>
          <w:sz w:val="18"/>
          <w:szCs w:val="18"/>
          <w:lang w:val="en-CA"/>
        </w:rPr>
        <w:t xml:space="preserve"> is equal to 1, the sample values within guard bands in decoded pictures could be rewritten even if the decoded pictures were used as references for inter prediction of subsequent pictures to be decoded. For example, the content of a packed region could be seamlessly expanded to its guard band with decoded and re-projected samples of another packed region.</w:t>
      </w:r>
    </w:p>
    <w:p w14:paraId="138B377B"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gb_type[i][j]</w:t>
      </w:r>
      <w:r w:rsidRPr="002B731D">
        <w:rPr>
          <w:sz w:val="20"/>
          <w:lang w:val="en-CA"/>
        </w:rPr>
        <w:t xml:space="preserve"> specifies the type of the guard bands for the i-th packed region as follows, with j equal to 0, 1, 2, or 3 indicating that the semantics below apply to the left, right, top, or bottom edge, respectively, of the packed region:</w:t>
      </w:r>
    </w:p>
    <w:p w14:paraId="5EDC1511"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0 specifies that the content of the guard bands in relation to the content of the packed regions is unspecified. When </w:t>
      </w:r>
      <w:r w:rsidRPr="002B731D">
        <w:rPr>
          <w:rFonts w:ascii="Courier" w:hAnsi="Courier"/>
          <w:sz w:val="20"/>
          <w:lang w:val="en-CA"/>
        </w:rPr>
        <w:t>gb_not_used_for_pred_flag[i]</w:t>
      </w:r>
      <w:r w:rsidRPr="002B731D">
        <w:rPr>
          <w:sz w:val="20"/>
          <w:lang w:val="en-CA"/>
        </w:rPr>
        <w:t xml:space="preserve"> is equal to 0, </w:t>
      </w:r>
      <w:r w:rsidRPr="002B731D">
        <w:rPr>
          <w:rFonts w:ascii="Courier" w:hAnsi="Courier"/>
          <w:sz w:val="20"/>
          <w:lang w:val="en-CA"/>
        </w:rPr>
        <w:t>gb_type[i][j]</w:t>
      </w:r>
      <w:r w:rsidRPr="002B731D">
        <w:rPr>
          <w:sz w:val="20"/>
          <w:lang w:val="en-CA"/>
        </w:rPr>
        <w:t xml:space="preserve"> shall not be equal to 0.</w:t>
      </w:r>
    </w:p>
    <w:p w14:paraId="3C210D89"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1 specifies that the content of the guard bands suffices for interpolation of sub-pixel values within the packed region and less than one pixel outside of the boundary of the packed region.</w:t>
      </w:r>
    </w:p>
    <w:p w14:paraId="5B110ADF"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lastRenderedPageBreak/>
        <w:t xml:space="preserve">NOTE 2: </w:t>
      </w:r>
      <w:r w:rsidRPr="002B731D">
        <w:rPr>
          <w:rFonts w:eastAsia="Malgun Gothic"/>
          <w:sz w:val="18"/>
          <w:szCs w:val="18"/>
          <w:lang w:val="en-CA"/>
        </w:rPr>
        <w:tab/>
      </w:r>
      <w:r w:rsidRPr="002B731D">
        <w:rPr>
          <w:rFonts w:ascii="Courier" w:eastAsia="Malgun Gothic" w:hAnsi="Courier"/>
          <w:sz w:val="18"/>
          <w:szCs w:val="18"/>
          <w:lang w:val="en-CA"/>
        </w:rPr>
        <w:t>gb_type[i][j]</w:t>
      </w:r>
      <w:r w:rsidRPr="002B731D">
        <w:rPr>
          <w:rFonts w:eastAsia="Malgun Gothic"/>
          <w:sz w:val="18"/>
          <w:szCs w:val="18"/>
          <w:lang w:val="en-CA"/>
        </w:rPr>
        <w:t xml:space="preserve"> equal to 1 could be used when the boundary samples of a packed region have been copied horizontally or vertically to the guard band.</w:t>
      </w:r>
    </w:p>
    <w:p w14:paraId="37DAFF81"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2 specifies that the content of the guard bands represents actual picture content that is spherically adjacent to the content in the packed region and is on the surface of the packed region at quality that gradually changes from the picture quality of the packed region to that of the spherically adjacent packed region.</w:t>
      </w:r>
    </w:p>
    <w:p w14:paraId="6788C051"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3 specifies that the content of the guard bands represents actual picture content that is spherically adjacent to the content in the packed region and is on the surface of the packed region at the picture quality of the packed region.</w:t>
      </w:r>
    </w:p>
    <w:p w14:paraId="0446D612"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values greater than 3 are reserved.</w:t>
      </w:r>
    </w:p>
    <w:p w14:paraId="2C8F2092"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7.5.3.6</w:t>
      </w:r>
      <w:r w:rsidRPr="002B731D">
        <w:rPr>
          <w:rFonts w:ascii="Times New Roman" w:hAnsi="Times New Roman"/>
          <w:sz w:val="20"/>
          <w:szCs w:val="20"/>
          <w:lang w:val="en-CA"/>
        </w:rPr>
        <w:tab/>
        <w:t>Syntax the region-wise packing structure</w:t>
      </w:r>
    </w:p>
    <w:p w14:paraId="09E14514"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aligned(8) class RegionWisePackingStruct() {</w:t>
      </w:r>
      <w:r w:rsidRPr="002B731D">
        <w:rPr>
          <w:rFonts w:ascii="Courier" w:hAnsi="Courier"/>
          <w:noProof/>
          <w:sz w:val="20"/>
          <w:lang w:val="en-CA"/>
        </w:rPr>
        <w:br/>
      </w:r>
      <w:r w:rsidRPr="002B731D">
        <w:rPr>
          <w:rFonts w:ascii="Courier" w:hAnsi="Courier"/>
          <w:noProof/>
          <w:sz w:val="20"/>
          <w:lang w:val="en-CA"/>
        </w:rPr>
        <w:tab/>
        <w:t>unsigned int(1) constituent_picture_matching_flag;</w:t>
      </w:r>
    </w:p>
    <w:p w14:paraId="2223C10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unsigned int(1) scale_factor_flag;</w:t>
      </w:r>
    </w:p>
    <w:p w14:paraId="50B1A65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strike/>
          <w:noProof/>
          <w:sz w:val="20"/>
          <w:highlight w:val="yellow"/>
          <w:lang w:val="en-CA"/>
        </w:rPr>
      </w:pPr>
      <w:r w:rsidRPr="002B731D">
        <w:rPr>
          <w:rFonts w:ascii="Courier" w:hAnsi="Courier"/>
          <w:strike/>
          <w:noProof/>
          <w:sz w:val="20"/>
          <w:highlight w:val="yellow"/>
          <w:lang w:val="en-CA"/>
        </w:rPr>
        <w:tab/>
        <w:t>bit(7) reserved = 0;</w:t>
      </w:r>
    </w:p>
    <w:p w14:paraId="4A479EF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bit(6) reserved = 0;</w:t>
      </w:r>
    </w:p>
    <w:p w14:paraId="38AB370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if (scale_factor_flag) {</w:t>
      </w:r>
    </w:p>
    <w:p w14:paraId="1B6A458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unsigned int(16) scale_factor_proj;</w:t>
      </w:r>
    </w:p>
    <w:p w14:paraId="56FA4B45"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 xml:space="preserve">unsigned int(16) scale_factor_packed; </w:t>
      </w:r>
    </w:p>
    <w:p w14:paraId="5B26803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eastAsia="ko-KR"/>
        </w:rPr>
      </w:pPr>
      <w:r w:rsidRPr="002B731D">
        <w:rPr>
          <w:rFonts w:ascii="Courier" w:hAnsi="Courier"/>
          <w:noProof/>
          <w:sz w:val="20"/>
          <w:highlight w:val="yellow"/>
          <w:lang w:val="en-CA"/>
        </w:rPr>
        <w:tab/>
        <w:t>}</w:t>
      </w:r>
      <w:r w:rsidRPr="002B731D">
        <w:rPr>
          <w:rFonts w:ascii="Courier" w:hAnsi="Courier"/>
          <w:noProof/>
          <w:sz w:val="20"/>
          <w:lang w:val="en-CA"/>
        </w:rPr>
        <w:br/>
      </w:r>
      <w:r w:rsidRPr="002B731D">
        <w:rPr>
          <w:rFonts w:ascii="Courier" w:hAnsi="Courier"/>
          <w:noProof/>
          <w:sz w:val="20"/>
          <w:lang w:val="en-CA"/>
        </w:rPr>
        <w:tab/>
        <w:t>unsigned int(8) num_regions;</w:t>
      </w:r>
      <w:r w:rsidRPr="002B731D">
        <w:rPr>
          <w:rFonts w:ascii="Courier" w:hAnsi="Courier"/>
          <w:noProof/>
          <w:sz w:val="20"/>
          <w:lang w:val="en-CA"/>
        </w:rPr>
        <w:br/>
      </w:r>
      <w:r w:rsidRPr="002B731D">
        <w:rPr>
          <w:rFonts w:ascii="Courier" w:hAnsi="Courier"/>
          <w:noProof/>
          <w:sz w:val="20"/>
          <w:lang w:val="en-CA"/>
        </w:rPr>
        <w:tab/>
        <w:t>unsigned int(32) proj_picture_width;</w:t>
      </w:r>
      <w:r w:rsidRPr="002B731D">
        <w:rPr>
          <w:rFonts w:ascii="Courier" w:hAnsi="Courier"/>
          <w:noProof/>
          <w:sz w:val="20"/>
          <w:lang w:val="en-CA"/>
        </w:rPr>
        <w:br/>
      </w:r>
      <w:r w:rsidRPr="002B731D">
        <w:rPr>
          <w:rFonts w:ascii="Courier" w:hAnsi="Courier"/>
          <w:noProof/>
          <w:sz w:val="20"/>
          <w:lang w:val="en-CA"/>
        </w:rPr>
        <w:tab/>
        <w:t>unsigned int(32) proj_picture_height;</w:t>
      </w:r>
      <w:r w:rsidRPr="002B731D">
        <w:rPr>
          <w:rFonts w:ascii="Courier" w:hAnsi="Courier"/>
          <w:noProof/>
          <w:sz w:val="20"/>
          <w:lang w:val="en-CA"/>
        </w:rPr>
        <w:br/>
      </w:r>
      <w:r w:rsidRPr="002B731D">
        <w:rPr>
          <w:rFonts w:ascii="Courier" w:hAnsi="Courier"/>
          <w:noProof/>
          <w:sz w:val="20"/>
          <w:lang w:val="en-CA"/>
        </w:rPr>
        <w:tab/>
        <w:t>unsigned int(16) packed_picture_width;</w:t>
      </w:r>
      <w:r w:rsidRPr="002B731D">
        <w:rPr>
          <w:rFonts w:ascii="Courier" w:hAnsi="Courier"/>
          <w:noProof/>
          <w:sz w:val="20"/>
          <w:lang w:val="en-CA"/>
        </w:rPr>
        <w:br/>
      </w:r>
      <w:r w:rsidRPr="002B731D">
        <w:rPr>
          <w:rFonts w:ascii="Courier" w:hAnsi="Courier"/>
          <w:noProof/>
          <w:sz w:val="20"/>
          <w:lang w:val="en-CA"/>
        </w:rPr>
        <w:tab/>
        <w:t>unsigned int(16) packed_picture_height;</w:t>
      </w:r>
      <w:r w:rsidRPr="002B731D">
        <w:rPr>
          <w:rFonts w:ascii="Courier" w:hAnsi="Courier"/>
          <w:noProof/>
          <w:sz w:val="20"/>
          <w:lang w:val="en-CA"/>
        </w:rPr>
        <w:br/>
      </w:r>
      <w:r w:rsidRPr="002B731D">
        <w:rPr>
          <w:rFonts w:ascii="Courier" w:hAnsi="Courier"/>
          <w:noProof/>
          <w:sz w:val="20"/>
          <w:lang w:val="en-CA"/>
        </w:rPr>
        <w:tab/>
        <w:t>for (i = 0; i &lt; num_regions; 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bit(</w:t>
      </w:r>
      <w:r w:rsidRPr="002B731D">
        <w:rPr>
          <w:rFonts w:ascii="Courier" w:hAnsi="Courier"/>
          <w:noProof/>
          <w:sz w:val="20"/>
          <w:lang w:val="en-CA" w:eastAsia="ko-KR"/>
        </w:rPr>
        <w:t>3</w:t>
      </w:r>
      <w:r w:rsidRPr="002B731D">
        <w:rPr>
          <w:rFonts w:ascii="Courier" w:hAnsi="Courier"/>
          <w:noProof/>
          <w:sz w:val="20"/>
          <w:lang w:val="en-CA"/>
        </w:rPr>
        <w:t>) reserved = 0;</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eastAsia="ko-KR"/>
        </w:rPr>
        <w:tab/>
      </w:r>
      <w:r w:rsidRPr="002B731D">
        <w:rPr>
          <w:rFonts w:ascii="Courier" w:hAnsi="Courier"/>
          <w:noProof/>
          <w:sz w:val="20"/>
          <w:lang w:val="en-CA"/>
        </w:rPr>
        <w:t>unsigned int(1)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int(4) packing_type[i];</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if (packing_type[i] == 0)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 xml:space="preserve">RectRegionPacking(i, </w:t>
      </w:r>
      <w:r w:rsidRPr="002B731D">
        <w:rPr>
          <w:rFonts w:ascii="Courier" w:hAnsi="Courier"/>
          <w:noProof/>
          <w:sz w:val="20"/>
          <w:highlight w:val="yellow"/>
          <w:lang w:val="en-CA"/>
        </w:rPr>
        <w:t>scale_factor_proj, scale_factor_packed</w:t>
      </w:r>
      <w:r w:rsidRPr="002B731D">
        <w:rPr>
          <w:rFonts w:ascii="Courier" w:hAnsi="Courier"/>
          <w:noProof/>
          <w:sz w:val="20"/>
          <w:lang w:val="en-CA"/>
        </w:rPr>
        <w:t>);</w:t>
      </w:r>
      <w:r w:rsidRPr="002B731D">
        <w:rPr>
          <w:rFonts w:ascii="Courier" w:hAnsi="Courier"/>
          <w:noProof/>
          <w:sz w:val="20"/>
          <w:lang w:val="en-CA" w:eastAsia="ko-KR"/>
        </w:rPr>
        <w:br/>
      </w:r>
      <w:r w:rsidRPr="002B731D">
        <w:rPr>
          <w:rFonts w:ascii="Courier" w:hAnsi="Courier"/>
          <w:noProof/>
          <w:sz w:val="20"/>
          <w:lang w:val="en-CA" w:eastAsia="ja-JP"/>
        </w:rPr>
        <w:tab/>
      </w:r>
      <w:r w:rsidRPr="002B731D">
        <w:rPr>
          <w:rFonts w:ascii="Courier" w:hAnsi="Courier"/>
          <w:noProof/>
          <w:sz w:val="20"/>
          <w:lang w:val="en-CA"/>
        </w:rPr>
        <w:tab/>
      </w:r>
      <w:r w:rsidRPr="002B731D">
        <w:rPr>
          <w:rFonts w:ascii="Courier" w:hAnsi="Courier"/>
          <w:noProof/>
          <w:sz w:val="20"/>
          <w:lang w:val="en-CA"/>
        </w:rPr>
        <w:tab/>
        <w:t>if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GuardBand(i);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w:t>
      </w:r>
      <w:r w:rsidRPr="002B731D">
        <w:rPr>
          <w:rFonts w:ascii="Courier" w:hAnsi="Courier"/>
          <w:noProof/>
          <w:sz w:val="20"/>
          <w:lang w:val="en-CA"/>
        </w:rPr>
        <w:br/>
      </w:r>
      <w:r w:rsidRPr="002B731D">
        <w:rPr>
          <w:rFonts w:ascii="Courier" w:hAnsi="Courier"/>
          <w:noProof/>
          <w:sz w:val="20"/>
          <w:lang w:val="en-CA"/>
        </w:rPr>
        <w:tab/>
        <w:t>}</w:t>
      </w:r>
      <w:r w:rsidRPr="002B731D">
        <w:rPr>
          <w:rFonts w:ascii="Courier" w:hAnsi="Courier"/>
          <w:noProof/>
          <w:sz w:val="20"/>
          <w:lang w:val="en-CA"/>
        </w:rPr>
        <w:br/>
        <w:t>}</w:t>
      </w:r>
    </w:p>
    <w:p w14:paraId="6F128CC2"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7.5.3.7</w:t>
      </w:r>
      <w:r w:rsidRPr="002B731D">
        <w:rPr>
          <w:rFonts w:ascii="Times New Roman" w:hAnsi="Times New Roman"/>
          <w:sz w:val="20"/>
          <w:szCs w:val="20"/>
          <w:lang w:val="en-CA"/>
        </w:rPr>
        <w:tab/>
        <w:t>Semantics of the region-wise packing structure</w:t>
      </w:r>
    </w:p>
    <w:p w14:paraId="35AEDE32"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equal to 1 specifies that the projected region information, packed region information, and guard band region information in this syntax structure apply individually to each constituent picture and that the packed picture and the projected picture have the same stereoscopic frame packing format.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equal to 0</w:t>
      </w:r>
      <w:r w:rsidRPr="002B731D">
        <w:rPr>
          <w:rFonts w:ascii="Courier" w:hAnsi="Courier"/>
          <w:sz w:val="20"/>
          <w:lang w:val="en-CA"/>
        </w:rPr>
        <w:t xml:space="preserve"> </w:t>
      </w:r>
      <w:r w:rsidRPr="002B731D">
        <w:rPr>
          <w:sz w:val="20"/>
          <w:lang w:val="en-CA"/>
        </w:rPr>
        <w:t xml:space="preserve">specifies that the projected region information, packed region information, and guard band region information in this syntax structure apply to the projected picture. When </w:t>
      </w:r>
      <w:r w:rsidRPr="002B731D">
        <w:rPr>
          <w:rFonts w:eastAsia="Calibri"/>
          <w:sz w:val="20"/>
          <w:lang w:val="en-CA"/>
        </w:rPr>
        <w:t>SpatiallyPacked</w:t>
      </w:r>
      <w:r w:rsidRPr="002B731D">
        <w:rPr>
          <w:sz w:val="20"/>
          <w:lang w:val="en-CA"/>
        </w:rPr>
        <w:t xml:space="preserve">StereoFlag is equal to 0, </w:t>
      </w:r>
      <w:r w:rsidRPr="002B731D">
        <w:rPr>
          <w:rFonts w:ascii="Courier" w:hAnsi="Courier" w:cs="Courier New"/>
          <w:noProof/>
          <w:sz w:val="20"/>
          <w:lang w:val="en-CA"/>
        </w:rPr>
        <w:t xml:space="preserve">constituent_picture_matching_flag </w:t>
      </w:r>
      <w:r w:rsidRPr="002B731D">
        <w:rPr>
          <w:sz w:val="20"/>
          <w:lang w:val="en-CA"/>
        </w:rPr>
        <w:t>shall be equal to 0.</w:t>
      </w:r>
    </w:p>
    <w:p w14:paraId="108EF76A" w14:textId="77777777" w:rsidR="009227AE" w:rsidRPr="002B731D" w:rsidRDefault="009227AE" w:rsidP="00B41E5D">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1: </w:t>
      </w:r>
      <w:r w:rsidRPr="002B731D">
        <w:rPr>
          <w:rFonts w:eastAsia="Malgun Gothic"/>
          <w:sz w:val="18"/>
          <w:szCs w:val="18"/>
          <w:lang w:val="en-CA"/>
        </w:rPr>
        <w:tab/>
        <w:t>For the stereoscopic content that uses equivalent region-wise packing for the constituent pictures, setting this flag equal to 1 allows more compact signalling of region-wise packing information.</w:t>
      </w:r>
    </w:p>
    <w:p w14:paraId="57B6496A" w14:textId="77777777" w:rsidR="009227AE" w:rsidRPr="002B731D" w:rsidRDefault="009227AE" w:rsidP="009227AE">
      <w:pPr>
        <w:tabs>
          <w:tab w:val="left" w:pos="1440"/>
          <w:tab w:val="left" w:pos="8010"/>
        </w:tabs>
        <w:spacing w:after="160"/>
        <w:ind w:left="720" w:hanging="360"/>
        <w:jc w:val="both"/>
        <w:rPr>
          <w:sz w:val="20"/>
          <w:highlight w:val="yellow"/>
          <w:lang w:val="en-CA"/>
        </w:rPr>
      </w:pPr>
      <w:r w:rsidRPr="002B731D">
        <w:rPr>
          <w:rFonts w:ascii="Courier" w:hAnsi="Courier"/>
          <w:sz w:val="20"/>
          <w:highlight w:val="yellow"/>
          <w:lang w:val="en-CA"/>
        </w:rPr>
        <w:lastRenderedPageBreak/>
        <w:t xml:space="preserve">scale_factor_flag </w:t>
      </w:r>
      <w:r w:rsidRPr="002B731D">
        <w:rPr>
          <w:sz w:val="20"/>
          <w:highlight w:val="yellow"/>
          <w:lang w:val="en-CA"/>
        </w:rPr>
        <w:t xml:space="preserve">equal to 1 specifies that </w:t>
      </w:r>
      <w:r w:rsidRPr="002B731D">
        <w:rPr>
          <w:rFonts w:ascii="Courier" w:hAnsi="Courier"/>
          <w:sz w:val="20"/>
          <w:highlight w:val="yellow"/>
          <w:lang w:val="en-CA"/>
        </w:rPr>
        <w:t>scale_factor_proj</w:t>
      </w:r>
      <w:r w:rsidRPr="002B731D">
        <w:rPr>
          <w:sz w:val="20"/>
          <w:highlight w:val="yellow"/>
          <w:lang w:val="en-CA"/>
        </w:rPr>
        <w:t xml:space="preserve"> and </w:t>
      </w:r>
      <w:r w:rsidRPr="002B731D">
        <w:rPr>
          <w:rFonts w:ascii="Courier" w:hAnsi="Courier"/>
          <w:sz w:val="20"/>
          <w:highlight w:val="yellow"/>
          <w:lang w:val="en-CA"/>
        </w:rPr>
        <w:t>scale_factor_packed</w:t>
      </w:r>
      <w:r w:rsidRPr="002B731D">
        <w:rPr>
          <w:sz w:val="20"/>
          <w:highlight w:val="yellow"/>
          <w:lang w:val="en-CA"/>
        </w:rPr>
        <w:t xml:space="preserve"> are signaled. </w:t>
      </w:r>
      <w:r w:rsidRPr="002B731D">
        <w:rPr>
          <w:rFonts w:ascii="Courier" w:hAnsi="Courier"/>
          <w:sz w:val="20"/>
          <w:highlight w:val="yellow"/>
          <w:lang w:val="en-CA"/>
        </w:rPr>
        <w:t xml:space="preserve">scale_factor_flag </w:t>
      </w:r>
      <w:r w:rsidRPr="002B731D">
        <w:rPr>
          <w:sz w:val="20"/>
          <w:highlight w:val="yellow"/>
          <w:lang w:val="en-CA"/>
        </w:rPr>
        <w:t xml:space="preserve">equal to 0 specifies that </w:t>
      </w:r>
      <w:r w:rsidRPr="002B731D">
        <w:rPr>
          <w:rFonts w:ascii="Courier" w:hAnsi="Courier"/>
          <w:sz w:val="20"/>
          <w:highlight w:val="yellow"/>
          <w:lang w:val="en-CA"/>
        </w:rPr>
        <w:t>scale_factor_proj</w:t>
      </w:r>
      <w:r w:rsidRPr="002B731D">
        <w:rPr>
          <w:sz w:val="20"/>
          <w:highlight w:val="yellow"/>
          <w:lang w:val="en-CA"/>
        </w:rPr>
        <w:t xml:space="preserve"> and </w:t>
      </w:r>
      <w:r w:rsidRPr="002B731D">
        <w:rPr>
          <w:rFonts w:ascii="Courier" w:hAnsi="Courier"/>
          <w:sz w:val="20"/>
          <w:highlight w:val="yellow"/>
          <w:lang w:val="en-CA"/>
        </w:rPr>
        <w:t>scale_factor_packed</w:t>
      </w:r>
      <w:r w:rsidRPr="002B731D">
        <w:rPr>
          <w:sz w:val="20"/>
          <w:highlight w:val="yellow"/>
          <w:lang w:val="en-CA"/>
        </w:rPr>
        <w:t xml:space="preserve"> are not signaled and inferred to be 0. </w:t>
      </w:r>
    </w:p>
    <w:p w14:paraId="072B5249"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2: </w:t>
      </w:r>
      <w:r w:rsidRPr="002B731D">
        <w:rPr>
          <w:rFonts w:eastAsia="Malgun Gothic"/>
          <w:sz w:val="18"/>
          <w:szCs w:val="18"/>
          <w:highlight w:val="yellow"/>
          <w:lang w:val="en-CA"/>
        </w:rPr>
        <w:tab/>
        <w:t xml:space="preserve">Setting this flag equal to 1 together with setting at least one of </w:t>
      </w:r>
      <w:r w:rsidRPr="002B731D">
        <w:rPr>
          <w:rFonts w:ascii="Courier" w:hAnsi="Courier"/>
          <w:sz w:val="20"/>
          <w:highlight w:val="yellow"/>
          <w:lang w:val="en-CA"/>
        </w:rPr>
        <w:t>scale_factor_proj</w:t>
      </w:r>
      <w:r w:rsidRPr="002B731D">
        <w:rPr>
          <w:rFonts w:eastAsia="Malgun Gothic"/>
          <w:sz w:val="18"/>
          <w:szCs w:val="18"/>
          <w:highlight w:val="yellow"/>
          <w:lang w:val="en-CA"/>
        </w:rPr>
        <w:t xml:space="preserve"> and </w:t>
      </w:r>
      <w:r w:rsidRPr="002B731D">
        <w:rPr>
          <w:rFonts w:ascii="Courier" w:hAnsi="Courier"/>
          <w:sz w:val="20"/>
          <w:highlight w:val="yellow"/>
          <w:lang w:val="en-CA"/>
        </w:rPr>
        <w:t xml:space="preserve">scale_factor_packed </w:t>
      </w:r>
      <w:r w:rsidRPr="002B731D">
        <w:rPr>
          <w:rFonts w:eastAsia="Malgun Gothic"/>
          <w:sz w:val="18"/>
          <w:szCs w:val="18"/>
          <w:highlight w:val="yellow"/>
          <w:lang w:val="en-CA"/>
        </w:rPr>
        <w:t>to a non-zero value, allows for more compact signalling of region-wise packing information.</w:t>
      </w:r>
    </w:p>
    <w:p w14:paraId="240067C7" w14:textId="77777777" w:rsidR="009227AE" w:rsidRPr="002B731D" w:rsidRDefault="009227AE" w:rsidP="009227AE">
      <w:pPr>
        <w:tabs>
          <w:tab w:val="left" w:pos="1440"/>
          <w:tab w:val="left" w:pos="8010"/>
        </w:tabs>
        <w:spacing w:after="160"/>
        <w:ind w:left="720" w:hanging="360"/>
        <w:jc w:val="both"/>
        <w:rPr>
          <w:sz w:val="20"/>
          <w:highlight w:val="yellow"/>
          <w:lang w:val="en-CA"/>
        </w:rPr>
      </w:pPr>
      <w:r w:rsidRPr="002B731D">
        <w:rPr>
          <w:rFonts w:ascii="Courier" w:hAnsi="Courier"/>
          <w:sz w:val="20"/>
          <w:highlight w:val="yellow"/>
          <w:lang w:val="en-CA"/>
        </w:rPr>
        <w:t xml:space="preserve">scale_factor_proj </w:t>
      </w:r>
      <w:r w:rsidRPr="002B731D">
        <w:rPr>
          <w:sz w:val="20"/>
          <w:highlight w:val="yellow"/>
          <w:lang w:val="en-CA"/>
        </w:rPr>
        <w:t xml:space="preserve">specify the scale factor to be used to reconstruct the parameters for the projected regions. </w:t>
      </w:r>
      <w:r w:rsidRPr="002B731D">
        <w:rPr>
          <w:rFonts w:ascii="Courier" w:hAnsi="Courier"/>
          <w:sz w:val="20"/>
          <w:highlight w:val="yellow"/>
          <w:lang w:val="en-CA"/>
        </w:rPr>
        <w:t xml:space="preserve">scale_factor_proj </w:t>
      </w:r>
      <w:r w:rsidRPr="002B731D">
        <w:rPr>
          <w:sz w:val="20"/>
          <w:highlight w:val="yellow"/>
          <w:lang w:val="en-CA"/>
        </w:rPr>
        <w:t>equal to 0 specifies that the values for the projected regions have not been scaled.</w:t>
      </w:r>
    </w:p>
    <w:p w14:paraId="3E9A0C0B" w14:textId="77777777" w:rsidR="009227AE" w:rsidRPr="002B731D" w:rsidRDefault="009227AE" w:rsidP="009227AE">
      <w:pPr>
        <w:tabs>
          <w:tab w:val="left" w:pos="1440"/>
          <w:tab w:val="left" w:pos="8010"/>
        </w:tabs>
        <w:spacing w:after="160"/>
        <w:ind w:left="720" w:hanging="360"/>
        <w:jc w:val="both"/>
        <w:rPr>
          <w:rFonts w:ascii="Times New Roman" w:eastAsiaTheme="minorEastAsia" w:hAnsi="Times New Roman"/>
          <w:sz w:val="20"/>
          <w:lang w:val="en-CA" w:eastAsia="zh-CN"/>
        </w:rPr>
      </w:pPr>
      <w:r w:rsidRPr="002B731D">
        <w:rPr>
          <w:rFonts w:ascii="Courier" w:hAnsi="Courier"/>
          <w:sz w:val="20"/>
          <w:highlight w:val="yellow"/>
          <w:lang w:val="en-CA"/>
        </w:rPr>
        <w:t xml:space="preserve">scale_factor_packed </w:t>
      </w:r>
      <w:r w:rsidRPr="002B731D">
        <w:rPr>
          <w:sz w:val="20"/>
          <w:highlight w:val="yellow"/>
          <w:lang w:val="en-CA"/>
        </w:rPr>
        <w:t xml:space="preserve">specify the scale factor to be used to reconstruct the parameters for the packed regions. </w:t>
      </w:r>
      <w:r w:rsidRPr="002B731D">
        <w:rPr>
          <w:rFonts w:ascii="Courier" w:hAnsi="Courier"/>
          <w:sz w:val="20"/>
          <w:highlight w:val="yellow"/>
          <w:lang w:val="en-CA"/>
        </w:rPr>
        <w:t xml:space="preserve">scale_factor_proj </w:t>
      </w:r>
      <w:r w:rsidRPr="002B731D">
        <w:rPr>
          <w:sz w:val="20"/>
          <w:highlight w:val="yellow"/>
          <w:lang w:val="en-CA"/>
        </w:rPr>
        <w:t>equal to 0 specifies that the values for the packed regions have not been scaled.</w:t>
      </w:r>
    </w:p>
    <w:p w14:paraId="36CCD82A"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num_regions</w:t>
      </w:r>
      <w:r w:rsidRPr="002B731D">
        <w:rPr>
          <w:sz w:val="20"/>
          <w:lang w:val="en-CA"/>
        </w:rPr>
        <w:t xml:space="preserve"> specifies the number of packed regions when </w:t>
      </w:r>
      <w:r w:rsidRPr="002B731D">
        <w:rPr>
          <w:rFonts w:ascii="Courier" w:hAnsi="Courier" w:cs="Courier New"/>
          <w:noProof/>
          <w:sz w:val="20"/>
          <w:lang w:val="en-CA"/>
        </w:rPr>
        <w:t>constituent_picture_matching_flag</w:t>
      </w:r>
      <w:r w:rsidRPr="002B731D">
        <w:rPr>
          <w:sz w:val="20"/>
          <w:lang w:val="en-CA"/>
        </w:rPr>
        <w:t xml:space="preserve"> is equal to 0. Value 0 is reserved. When</w:t>
      </w:r>
      <w:r w:rsidRPr="002B731D">
        <w:rPr>
          <w:rFonts w:ascii="Courier" w:hAnsi="Courier"/>
          <w:sz w:val="20"/>
          <w:lang w:val="en-CA"/>
        </w:rPr>
        <w:t xml:space="preserve">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is equal to 1, the total number of packed regions is equal to 2 * </w:t>
      </w:r>
      <w:r w:rsidRPr="002B731D">
        <w:rPr>
          <w:rFonts w:ascii="Courier" w:hAnsi="Courier"/>
          <w:sz w:val="20"/>
          <w:lang w:val="en-CA"/>
        </w:rPr>
        <w:t xml:space="preserve">num_regions </w:t>
      </w:r>
      <w:r w:rsidRPr="002B731D">
        <w:rPr>
          <w:sz w:val="20"/>
          <w:lang w:val="en-CA"/>
        </w:rPr>
        <w:t xml:space="preserve">and the information in </w:t>
      </w:r>
      <w:r w:rsidRPr="002B731D">
        <w:rPr>
          <w:rFonts w:ascii="Courier" w:hAnsi="Courier"/>
          <w:noProof/>
          <w:sz w:val="20"/>
          <w:lang w:val="en-CA"/>
        </w:rPr>
        <w:t xml:space="preserve">RectRegionPacking(i) </w:t>
      </w:r>
      <w:r w:rsidRPr="002B731D">
        <w:rPr>
          <w:sz w:val="20"/>
          <w:lang w:val="en-CA"/>
        </w:rPr>
        <w:t xml:space="preserve">and </w:t>
      </w:r>
      <w:r w:rsidRPr="002B731D">
        <w:rPr>
          <w:rFonts w:ascii="Courier" w:hAnsi="Courier"/>
          <w:noProof/>
          <w:sz w:val="20"/>
          <w:lang w:val="en-CA"/>
        </w:rPr>
        <w:t>GuardBand(i)</w:t>
      </w:r>
      <w:r w:rsidRPr="002B731D">
        <w:rPr>
          <w:sz w:val="20"/>
          <w:lang w:val="en-CA"/>
        </w:rPr>
        <w:t xml:space="preserve"> applies to each constituent picture of the projected picture and the packed picture.</w:t>
      </w:r>
    </w:p>
    <w:p w14:paraId="6B8D98C0" w14:textId="77777777" w:rsidR="009227AE" w:rsidRPr="002B731D" w:rsidRDefault="009227AE" w:rsidP="009227AE">
      <w:pPr>
        <w:tabs>
          <w:tab w:val="left" w:pos="1440"/>
          <w:tab w:val="left" w:pos="8010"/>
        </w:tabs>
        <w:spacing w:after="160"/>
        <w:ind w:left="720" w:hanging="360"/>
        <w:jc w:val="both"/>
        <w:rPr>
          <w:sz w:val="20"/>
          <w:lang w:val="en-CA" w:eastAsia="ko-KR"/>
        </w:rPr>
      </w:pPr>
      <w:r w:rsidRPr="002B731D">
        <w:rPr>
          <w:rFonts w:ascii="Courier" w:hAnsi="Courier"/>
          <w:sz w:val="20"/>
          <w:lang w:val="en-CA"/>
        </w:rPr>
        <w:t>proj_picture_width</w:t>
      </w:r>
      <w:r w:rsidRPr="002B731D">
        <w:rPr>
          <w:sz w:val="20"/>
          <w:lang w:val="en-CA"/>
        </w:rPr>
        <w:t xml:space="preserve"> and </w:t>
      </w:r>
      <w:r w:rsidRPr="002B731D">
        <w:rPr>
          <w:rFonts w:ascii="Courier" w:hAnsi="Courier"/>
          <w:sz w:val="20"/>
          <w:lang w:val="en-CA"/>
        </w:rPr>
        <w:t>proj_picture_height</w:t>
      </w:r>
      <w:r w:rsidRPr="002B731D">
        <w:rPr>
          <w:sz w:val="20"/>
          <w:lang w:val="en-CA"/>
        </w:rPr>
        <w:t xml:space="preserve"> specify the width and height, respectively, of the projected </w:t>
      </w:r>
      <w:r w:rsidRPr="002B731D">
        <w:rPr>
          <w:sz w:val="20"/>
          <w:lang w:val="en-CA" w:eastAsia="ko-KR"/>
        </w:rPr>
        <w:t>picture, in relative projected picture sample units</w:t>
      </w:r>
      <w:r w:rsidRPr="002B731D">
        <w:rPr>
          <w:sz w:val="20"/>
          <w:lang w:val="en-CA"/>
        </w:rPr>
        <w:t xml:space="preserve">. </w:t>
      </w:r>
      <w:r w:rsidRPr="002B731D">
        <w:rPr>
          <w:rFonts w:ascii="Courier" w:hAnsi="Courier"/>
          <w:sz w:val="20"/>
          <w:lang w:val="en-CA"/>
        </w:rPr>
        <w:t>proj_picture_width</w:t>
      </w:r>
      <w:r w:rsidRPr="002B731D">
        <w:rPr>
          <w:sz w:val="20"/>
          <w:lang w:val="en-CA"/>
        </w:rPr>
        <w:t xml:space="preserve"> and </w:t>
      </w:r>
      <w:r w:rsidRPr="002B731D">
        <w:rPr>
          <w:rFonts w:ascii="Courier" w:hAnsi="Courier"/>
          <w:sz w:val="20"/>
          <w:lang w:val="en-CA"/>
        </w:rPr>
        <w:t>proj_picture_height</w:t>
      </w:r>
      <w:r w:rsidRPr="002B731D">
        <w:rPr>
          <w:sz w:val="20"/>
          <w:lang w:val="en-CA"/>
        </w:rPr>
        <w:t xml:space="preserve"> shall both be greater than 0.</w:t>
      </w:r>
    </w:p>
    <w:p w14:paraId="3229E142"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2: </w:t>
      </w:r>
      <w:r w:rsidRPr="002B731D">
        <w:rPr>
          <w:rFonts w:eastAsia="Malgun Gothic"/>
          <w:sz w:val="18"/>
          <w:szCs w:val="18"/>
          <w:lang w:val="en-CA"/>
        </w:rPr>
        <w:tab/>
        <w:t>The same sampling grid, width, and height are used for the luma sample array and the chroma sample arrays of the projected picture.</w:t>
      </w:r>
    </w:p>
    <w:p w14:paraId="0BB35CD9"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packed_picture_width</w:t>
      </w:r>
      <w:r w:rsidRPr="002B731D">
        <w:rPr>
          <w:sz w:val="20"/>
          <w:lang w:val="en-CA"/>
        </w:rPr>
        <w:t xml:space="preserve"> and </w:t>
      </w:r>
      <w:r w:rsidRPr="002B731D">
        <w:rPr>
          <w:rFonts w:ascii="Courier" w:hAnsi="Courier"/>
          <w:sz w:val="20"/>
          <w:lang w:val="en-CA"/>
        </w:rPr>
        <w:t>packed_picture_height</w:t>
      </w:r>
      <w:r w:rsidRPr="002B731D">
        <w:rPr>
          <w:sz w:val="20"/>
          <w:lang w:val="en-CA"/>
        </w:rPr>
        <w:t xml:space="preserve"> specify the width and height, respectively, of the packed </w:t>
      </w:r>
      <w:r w:rsidRPr="002B731D">
        <w:rPr>
          <w:sz w:val="20"/>
          <w:lang w:val="en-CA" w:eastAsia="ko-KR"/>
        </w:rPr>
        <w:t>picture, in relative packed picture sample units</w:t>
      </w:r>
      <w:r w:rsidRPr="002B731D">
        <w:rPr>
          <w:sz w:val="20"/>
          <w:lang w:val="en-CA"/>
        </w:rPr>
        <w:t xml:space="preserve">. </w:t>
      </w:r>
      <w:r w:rsidRPr="002B731D">
        <w:rPr>
          <w:rFonts w:ascii="Courier" w:hAnsi="Courier"/>
          <w:sz w:val="20"/>
          <w:lang w:val="en-CA"/>
        </w:rPr>
        <w:t>packed_picture_width</w:t>
      </w:r>
      <w:r w:rsidRPr="002B731D">
        <w:rPr>
          <w:sz w:val="20"/>
          <w:lang w:val="en-CA"/>
        </w:rPr>
        <w:t xml:space="preserve"> and </w:t>
      </w:r>
      <w:r w:rsidRPr="002B731D">
        <w:rPr>
          <w:rFonts w:ascii="Courier" w:hAnsi="Courier"/>
          <w:sz w:val="20"/>
          <w:lang w:val="en-CA"/>
        </w:rPr>
        <w:t>packed_picture_height</w:t>
      </w:r>
      <w:r w:rsidRPr="002B731D">
        <w:rPr>
          <w:sz w:val="20"/>
          <w:lang w:val="en-CA"/>
        </w:rPr>
        <w:t xml:space="preserve"> shall both be greater than 0.</w:t>
      </w:r>
    </w:p>
    <w:p w14:paraId="7AFDA953"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eastAsia="Batang" w:hAnsi="Courier"/>
          <w:sz w:val="20"/>
          <w:lang w:val="en-CA" w:eastAsia="ko-KR"/>
        </w:rPr>
        <w:t xml:space="preserve">guard_band_flag[i] </w:t>
      </w:r>
      <w:r w:rsidRPr="002B731D">
        <w:rPr>
          <w:sz w:val="20"/>
          <w:lang w:val="en-CA"/>
        </w:rPr>
        <w:t xml:space="preserve">equal to 0 specifies that the i-th packed region has no guard bands. </w:t>
      </w:r>
      <w:r w:rsidRPr="002B731D">
        <w:rPr>
          <w:rFonts w:ascii="Courier" w:eastAsia="Batang" w:hAnsi="Courier"/>
          <w:sz w:val="20"/>
          <w:lang w:val="en-CA" w:eastAsia="ko-KR"/>
        </w:rPr>
        <w:t xml:space="preserve">guard_band_flag[i] </w:t>
      </w:r>
      <w:r w:rsidRPr="002B731D">
        <w:rPr>
          <w:sz w:val="20"/>
          <w:lang w:val="en-CA"/>
        </w:rPr>
        <w:t>equal to 1 specifies that the i-th packed region has at least one guard band.</w:t>
      </w:r>
    </w:p>
    <w:p w14:paraId="7055D3B4" w14:textId="091377BE" w:rsidR="009227AE" w:rsidRPr="002B731D" w:rsidRDefault="009227AE" w:rsidP="009227AE">
      <w:pPr>
        <w:tabs>
          <w:tab w:val="left" w:pos="1440"/>
          <w:tab w:val="left" w:pos="8010"/>
        </w:tabs>
        <w:spacing w:after="160"/>
        <w:ind w:left="720" w:hanging="360"/>
        <w:jc w:val="both"/>
        <w:rPr>
          <w:rFonts w:eastAsia="Batang"/>
          <w:sz w:val="20"/>
          <w:lang w:val="en-CA" w:eastAsia="ko-KR"/>
        </w:rPr>
      </w:pPr>
      <w:r w:rsidRPr="002B731D">
        <w:rPr>
          <w:rFonts w:ascii="Courier" w:eastAsia="Batang" w:hAnsi="Courier"/>
          <w:sz w:val="20"/>
          <w:lang w:val="en-CA" w:eastAsia="ko-KR"/>
        </w:rPr>
        <w:t xml:space="preserve">packing_type[i] </w:t>
      </w:r>
      <w:r w:rsidRPr="002B731D">
        <w:rPr>
          <w:rFonts w:eastAsia="Batang"/>
          <w:sz w:val="20"/>
          <w:lang w:val="en-CA" w:eastAsia="ko-KR"/>
        </w:rPr>
        <w:t xml:space="preserve">specifies the type of region-wise packing. The values of </w:t>
      </w:r>
      <w:r w:rsidRPr="002B731D">
        <w:rPr>
          <w:rFonts w:ascii="Courier" w:eastAsia="Batang" w:hAnsi="Courier"/>
          <w:sz w:val="20"/>
          <w:lang w:val="en-CA" w:eastAsia="ko-KR"/>
        </w:rPr>
        <w:t>packing_type[i]</w:t>
      </w:r>
      <w:r w:rsidRPr="002B731D">
        <w:rPr>
          <w:rFonts w:eastAsia="Batang"/>
          <w:sz w:val="20"/>
          <w:lang w:val="en-CA" w:eastAsia="ko-KR"/>
        </w:rPr>
        <w:t xml:space="preserve"> and their semantics are specified in </w:t>
      </w:r>
      <w:r w:rsidRPr="002B731D">
        <w:rPr>
          <w:rFonts w:eastAsia="Batang"/>
          <w:sz w:val="20"/>
          <w:lang w:val="en-CA" w:eastAsia="ko-KR"/>
        </w:rPr>
        <w:fldChar w:fldCharType="begin"/>
      </w:r>
      <w:r w:rsidRPr="002B731D">
        <w:rPr>
          <w:rFonts w:eastAsia="Batang"/>
          <w:sz w:val="20"/>
          <w:lang w:val="en-CA" w:eastAsia="ko-KR"/>
        </w:rPr>
        <w:instrText xml:space="preserve"> REF _Ref498958713 \h  \* MERGEFORMAT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w:t>
      </w:r>
    </w:p>
    <w:p w14:paraId="27A798A7" w14:textId="5ED45EC1" w:rsidR="009227AE" w:rsidRPr="002B731D" w:rsidRDefault="009227AE" w:rsidP="009227AE">
      <w:pPr>
        <w:tabs>
          <w:tab w:val="left" w:pos="1440"/>
          <w:tab w:val="left" w:pos="8010"/>
        </w:tabs>
        <w:spacing w:after="160"/>
        <w:ind w:left="720" w:hanging="360"/>
        <w:jc w:val="both"/>
        <w:rPr>
          <w:rFonts w:eastAsia="Batang"/>
          <w:sz w:val="20"/>
          <w:lang w:val="en-CA" w:eastAsia="ko-KR"/>
        </w:rPr>
      </w:pPr>
      <w:r w:rsidRPr="002B731D">
        <w:rPr>
          <w:rFonts w:ascii="Courier" w:eastAsia="Batang" w:hAnsi="Courier"/>
          <w:sz w:val="20"/>
          <w:lang w:val="en-CA" w:eastAsia="ko-KR"/>
        </w:rPr>
        <w:t xml:space="preserve">RectRegionPacking(i, </w:t>
      </w:r>
      <w:r w:rsidRPr="002B731D">
        <w:rPr>
          <w:rFonts w:ascii="Courier" w:eastAsia="Batang" w:hAnsi="Courier"/>
          <w:sz w:val="20"/>
          <w:highlight w:val="yellow"/>
          <w:lang w:val="en-CA" w:eastAsia="ko-KR"/>
        </w:rPr>
        <w:t>scale_factor_proj, scale_factor_packed</w:t>
      </w:r>
      <w:r w:rsidRPr="002B731D">
        <w:rPr>
          <w:rFonts w:ascii="Courier" w:eastAsia="Batang" w:hAnsi="Courier"/>
          <w:sz w:val="20"/>
          <w:lang w:val="en-CA" w:eastAsia="ko-KR"/>
        </w:rPr>
        <w:t>)</w:t>
      </w:r>
      <w:r w:rsidRPr="002B731D">
        <w:rPr>
          <w:rFonts w:eastAsia="Batang"/>
          <w:sz w:val="20"/>
          <w:lang w:val="en-CA" w:eastAsia="ko-KR"/>
        </w:rPr>
        <w:t xml:space="preserve"> specifies the region-wise packing between the i-th packed region and the i-th projected region. The syntax and semantics of </w:t>
      </w:r>
      <w:r w:rsidRPr="002B731D">
        <w:rPr>
          <w:rFonts w:ascii="Courier" w:eastAsia="Batang" w:hAnsi="Courier"/>
          <w:sz w:val="20"/>
          <w:lang w:val="en-CA" w:eastAsia="ko-KR"/>
        </w:rPr>
        <w:t xml:space="preserve">RectRegionPacking(i, </w:t>
      </w:r>
      <w:r w:rsidRPr="002B731D">
        <w:rPr>
          <w:rFonts w:ascii="Courier" w:eastAsia="Batang" w:hAnsi="Courier"/>
          <w:sz w:val="20"/>
          <w:highlight w:val="yellow"/>
          <w:lang w:val="en-CA" w:eastAsia="ko-KR"/>
        </w:rPr>
        <w:t>scale_factor_proj, scale_factor_packed</w:t>
      </w:r>
      <w:r w:rsidRPr="002B731D">
        <w:rPr>
          <w:rFonts w:ascii="Courier" w:eastAsia="Batang" w:hAnsi="Courier"/>
          <w:sz w:val="20"/>
          <w:lang w:val="en-CA" w:eastAsia="ko-KR"/>
        </w:rPr>
        <w:t>)</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_Ref499541957 \n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_Ref499538874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639806AC" w14:textId="10A25492" w:rsidR="009227AE" w:rsidRPr="002B731D" w:rsidRDefault="009227AE" w:rsidP="009227AE">
      <w:pPr>
        <w:tabs>
          <w:tab w:val="left" w:pos="1440"/>
          <w:tab w:val="left" w:pos="8010"/>
        </w:tabs>
        <w:spacing w:after="160"/>
        <w:ind w:left="720" w:hanging="360"/>
        <w:jc w:val="both"/>
        <w:rPr>
          <w:sz w:val="20"/>
          <w:lang w:val="en-CA" w:eastAsia="ko-KR"/>
        </w:rPr>
      </w:pPr>
      <w:r w:rsidRPr="002B731D">
        <w:rPr>
          <w:rFonts w:ascii="Courier" w:eastAsia="Batang" w:hAnsi="Courier"/>
          <w:sz w:val="20"/>
          <w:lang w:val="en-CA" w:eastAsia="ko-KR"/>
        </w:rPr>
        <w:t>GuardBand(i)</w:t>
      </w:r>
      <w:r w:rsidRPr="002B731D">
        <w:rPr>
          <w:rFonts w:eastAsia="Batang"/>
          <w:sz w:val="20"/>
          <w:lang w:val="en-CA" w:eastAsia="ko-KR"/>
        </w:rPr>
        <w:t xml:space="preserve"> specifies the guard bands for the i-th packed region. The syntax and semantics of </w:t>
      </w:r>
      <w:r w:rsidRPr="002B731D">
        <w:rPr>
          <w:rFonts w:ascii="Courier" w:eastAsia="Batang" w:hAnsi="Courier"/>
          <w:sz w:val="20"/>
          <w:lang w:val="en-CA" w:eastAsia="ko-KR"/>
        </w:rPr>
        <w:t>GuardBand(i)</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_Ref499538985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_Ref499538959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5A44E3AD"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7.5.3.8</w:t>
      </w:r>
      <w:r w:rsidRPr="002B731D">
        <w:rPr>
          <w:rFonts w:ascii="Times New Roman" w:hAnsi="Times New Roman"/>
          <w:sz w:val="20"/>
          <w:szCs w:val="20"/>
          <w:lang w:val="en-CA"/>
        </w:rPr>
        <w:tab/>
        <w:t>Derivation of region-wise packing variables and constraints for the syntax elements of the region-wise packing structure</w:t>
      </w:r>
    </w:p>
    <w:p w14:paraId="1FDF52F8" w14:textId="77777777" w:rsidR="009227AE" w:rsidRPr="002B731D" w:rsidRDefault="009227AE" w:rsidP="009227AE">
      <w:pPr>
        <w:spacing w:after="160"/>
        <w:jc w:val="both"/>
        <w:rPr>
          <w:sz w:val="20"/>
          <w:lang w:val="en-CA"/>
        </w:rPr>
      </w:pPr>
      <w:r w:rsidRPr="002B731D">
        <w:rPr>
          <w:rFonts w:eastAsia="Malgun Gothic"/>
          <w:sz w:val="20"/>
          <w:lang w:val="en-CA" w:eastAsia="ko-KR"/>
        </w:rPr>
        <w:t>When the</w:t>
      </w:r>
      <w:r w:rsidRPr="002B731D">
        <w:rPr>
          <w:sz w:val="20"/>
          <w:lang w:val="en-CA"/>
        </w:rPr>
        <w:t xml:space="preserve"> i-th packed region as specified by this </w:t>
      </w:r>
      <w:r w:rsidRPr="002B731D">
        <w:rPr>
          <w:rFonts w:ascii="Courier" w:hAnsi="Courier"/>
          <w:sz w:val="20"/>
          <w:lang w:val="en-CA"/>
        </w:rPr>
        <w:t>RegionWisePackingStruct</w:t>
      </w:r>
      <w:r w:rsidRPr="002B731D">
        <w:rPr>
          <w:sz w:val="20"/>
          <w:lang w:val="en-CA"/>
        </w:rPr>
        <w:t xml:space="preserve"> overlaps with the j-th packed region specified by the same </w:t>
      </w:r>
      <w:r w:rsidRPr="002B731D">
        <w:rPr>
          <w:rFonts w:ascii="Courier" w:hAnsi="Courier"/>
          <w:sz w:val="20"/>
          <w:lang w:val="en-CA"/>
        </w:rPr>
        <w:t>RegionWisePackingStruct</w:t>
      </w:r>
      <w:r w:rsidRPr="002B731D">
        <w:rPr>
          <w:sz w:val="20"/>
          <w:lang w:val="en-CA"/>
        </w:rPr>
        <w:t>, the i-th and j-th projected regions shall reside in different constituent pictures f</w:t>
      </w:r>
      <w:r w:rsidRPr="002B731D">
        <w:rPr>
          <w:rFonts w:eastAsia="Malgun Gothic"/>
          <w:sz w:val="20"/>
          <w:lang w:val="en-CA" w:eastAsia="ko-KR"/>
        </w:rPr>
        <w:t>or any values of i and j that are not equal to each other</w:t>
      </w:r>
      <w:r w:rsidRPr="002B731D">
        <w:rPr>
          <w:sz w:val="20"/>
          <w:lang w:val="en-CA"/>
        </w:rPr>
        <w:t>. T</w:t>
      </w:r>
      <w:r w:rsidRPr="002B731D">
        <w:rPr>
          <w:rFonts w:eastAsia="Malgun Gothic"/>
          <w:sz w:val="20"/>
          <w:lang w:val="en-CA" w:eastAsia="ko-KR"/>
        </w:rPr>
        <w:t>he</w:t>
      </w:r>
      <w:r w:rsidRPr="002B731D">
        <w:rPr>
          <w:sz w:val="20"/>
          <w:lang w:val="en-CA"/>
        </w:rPr>
        <w:t xml:space="preserve"> i-th packed region as specified by this </w:t>
      </w:r>
      <w:r w:rsidRPr="002B731D">
        <w:rPr>
          <w:rFonts w:ascii="Courier" w:hAnsi="Courier"/>
          <w:sz w:val="20"/>
          <w:lang w:val="en-CA"/>
        </w:rPr>
        <w:t>RegionWisePackingStruct</w:t>
      </w:r>
      <w:r w:rsidRPr="002B731D">
        <w:rPr>
          <w:sz w:val="20"/>
          <w:lang w:val="en-CA"/>
        </w:rPr>
        <w:t xml:space="preserve"> shall not overlap with any guard band specified by the same </w:t>
      </w:r>
      <w:r w:rsidRPr="002B731D">
        <w:rPr>
          <w:rFonts w:ascii="Courier" w:hAnsi="Courier"/>
          <w:sz w:val="20"/>
          <w:lang w:val="en-CA"/>
        </w:rPr>
        <w:t>RegionWisePackingStruct</w:t>
      </w:r>
      <w:r w:rsidRPr="002B731D">
        <w:rPr>
          <w:sz w:val="20"/>
          <w:lang w:val="en-CA"/>
        </w:rPr>
        <w:t>.</w:t>
      </w:r>
    </w:p>
    <w:p w14:paraId="557EB5E1" w14:textId="77777777" w:rsidR="009227AE" w:rsidRPr="002B731D" w:rsidRDefault="009227AE" w:rsidP="009227AE">
      <w:pPr>
        <w:spacing w:after="160"/>
        <w:jc w:val="both"/>
        <w:rPr>
          <w:sz w:val="20"/>
          <w:lang w:val="en-CA"/>
        </w:rPr>
      </w:pPr>
      <w:r w:rsidRPr="002B731D">
        <w:rPr>
          <w:sz w:val="20"/>
          <w:lang w:val="en-CA"/>
        </w:rPr>
        <w:lastRenderedPageBreak/>
        <w:t xml:space="preserve">The guard bands associated with the i-th packed region, if any, as specified by this </w:t>
      </w:r>
      <w:r w:rsidRPr="002B731D">
        <w:rPr>
          <w:rFonts w:ascii="Courier" w:hAnsi="Courier"/>
          <w:sz w:val="20"/>
          <w:lang w:val="en-CA"/>
        </w:rPr>
        <w:t>RegionWisePackingStruct</w:t>
      </w:r>
      <w:r w:rsidRPr="002B731D">
        <w:rPr>
          <w:sz w:val="20"/>
          <w:lang w:val="en-CA"/>
        </w:rPr>
        <w:t xml:space="preserve"> shall not overlap with any packed region specified by the same </w:t>
      </w:r>
      <w:r w:rsidRPr="002B731D">
        <w:rPr>
          <w:rFonts w:ascii="Courier" w:hAnsi="Courier"/>
          <w:sz w:val="20"/>
          <w:lang w:val="en-CA"/>
        </w:rPr>
        <w:t>RegionWisePackingStruct</w:t>
      </w:r>
      <w:r w:rsidRPr="002B731D">
        <w:rPr>
          <w:sz w:val="20"/>
          <w:lang w:val="en-CA"/>
        </w:rPr>
        <w:t xml:space="preserve"> or any other guard bands specified by the same </w:t>
      </w:r>
      <w:r w:rsidRPr="002B731D">
        <w:rPr>
          <w:rFonts w:ascii="Courier" w:hAnsi="Courier"/>
          <w:sz w:val="20"/>
          <w:lang w:val="en-CA"/>
        </w:rPr>
        <w:t>RegionWisePackingStruct</w:t>
      </w:r>
      <w:r w:rsidRPr="002B731D">
        <w:rPr>
          <w:sz w:val="20"/>
          <w:lang w:val="en-CA"/>
        </w:rPr>
        <w:t>.</w:t>
      </w:r>
    </w:p>
    <w:p w14:paraId="79146502" w14:textId="77777777" w:rsidR="009227AE" w:rsidRPr="004A56F5" w:rsidRDefault="009227AE" w:rsidP="009227AE">
      <w:pPr>
        <w:spacing w:after="160"/>
        <w:ind w:left="1440" w:hanging="720"/>
        <w:jc w:val="both"/>
        <w:rPr>
          <w:sz w:val="18"/>
          <w:lang w:val="en-CA"/>
        </w:rPr>
      </w:pPr>
      <w:r w:rsidRPr="004A56F5">
        <w:rPr>
          <w:sz w:val="18"/>
          <w:lang w:val="en-CA"/>
        </w:rPr>
        <w:t xml:space="preserve">NOTE: </w:t>
      </w:r>
      <w:r w:rsidRPr="004A56F5">
        <w:rPr>
          <w:sz w:val="18"/>
          <w:lang w:val="en-CA"/>
        </w:rPr>
        <w:tab/>
        <w:t>Projected regions are allowed to overlap. When projected regions overlap and a quality difference is indicated between the projected regions, e.g., by a region-wise quality ranking indication, the packed region that is indicated to have the highest quality among the packed regions corresponding to the projected regions that overlap should be used for rendering the overlapping area.</w:t>
      </w:r>
    </w:p>
    <w:p w14:paraId="1E73E9A0" w14:textId="77777777" w:rsidR="009227AE" w:rsidRPr="002B731D" w:rsidRDefault="009227AE" w:rsidP="009227AE">
      <w:pPr>
        <w:spacing w:after="160"/>
        <w:jc w:val="both"/>
        <w:rPr>
          <w:rFonts w:eastAsia="Malgun Gothic"/>
          <w:sz w:val="20"/>
          <w:lang w:val="en-CA" w:eastAsia="ko-KR"/>
        </w:rPr>
      </w:pPr>
      <w:r w:rsidRPr="002B731D">
        <w:rPr>
          <w:rFonts w:eastAsia="Malgun Gothic"/>
          <w:sz w:val="20"/>
          <w:lang w:val="en-CA" w:eastAsia="ko-KR"/>
        </w:rPr>
        <w:t>The variables NumRegions, PackedRegLeft[n], PackedRegTop[n], PackedRegWidth[n], PackedRegHeight[n], ProjRegLeft[n], ProjRegTop[n], ProjRegWidth[n], ProjRegHeight[n], TrasnformType[n], PackingType[n] are derived as follows:</w:t>
      </w:r>
    </w:p>
    <w:p w14:paraId="5FD6682E"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 xml:space="preserve">For n in the range of 0 to </w:t>
      </w:r>
      <w:r w:rsidRPr="002B731D">
        <w:rPr>
          <w:rFonts w:ascii="Courier" w:eastAsia="Calibri" w:hAnsi="Courier"/>
          <w:sz w:val="20"/>
          <w:lang w:val="en-CA"/>
        </w:rPr>
        <w:t>num_regions</w:t>
      </w:r>
      <w:r w:rsidRPr="002B731D">
        <w:rPr>
          <w:rFonts w:eastAsia="Calibri"/>
          <w:sz w:val="20"/>
          <w:lang w:val="en-CA"/>
        </w:rPr>
        <w:t> − 1, inclusive, the following applies:</w:t>
      </w:r>
    </w:p>
    <w:p w14:paraId="3F678A5F"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If scale_factor_packed &gt; 0, the following applies:</w:t>
      </w:r>
    </w:p>
    <w:p w14:paraId="02343A4E"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PackedRegLeft[n] is set equal to </w:t>
      </w:r>
      <w:r w:rsidRPr="002B731D">
        <w:rPr>
          <w:rFonts w:ascii="Courier" w:eastAsia="Calibri" w:hAnsi="Courier"/>
          <w:sz w:val="20"/>
          <w:highlight w:val="yellow"/>
          <w:lang w:val="en-CA"/>
        </w:rPr>
        <w:t>packed_reg_left[n] * scale_factor_packed</w:t>
      </w:r>
      <w:r w:rsidRPr="002B731D">
        <w:rPr>
          <w:rFonts w:eastAsia="Malgun Gothic"/>
          <w:sz w:val="20"/>
          <w:highlight w:val="yellow"/>
          <w:lang w:val="en-CA" w:eastAsia="ko-KR"/>
        </w:rPr>
        <w:t>.</w:t>
      </w:r>
    </w:p>
    <w:p w14:paraId="28AD6302"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PackedRegTop[n] is set equal to </w:t>
      </w:r>
      <w:r w:rsidRPr="002B731D">
        <w:rPr>
          <w:rFonts w:ascii="Courier" w:eastAsia="Calibri" w:hAnsi="Courier"/>
          <w:sz w:val="20"/>
          <w:highlight w:val="yellow"/>
          <w:lang w:val="en-CA"/>
        </w:rPr>
        <w:t>packed_reg_top[n] * scale_factor_packed</w:t>
      </w:r>
      <w:r w:rsidRPr="002B731D">
        <w:rPr>
          <w:rFonts w:eastAsia="Malgun Gothic"/>
          <w:sz w:val="20"/>
          <w:highlight w:val="yellow"/>
          <w:lang w:val="en-CA" w:eastAsia="ko-KR"/>
        </w:rPr>
        <w:t>.</w:t>
      </w:r>
    </w:p>
    <w:p w14:paraId="1EBBFEB3"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PackedRegWidth[n] is set equal to </w:t>
      </w:r>
      <w:r w:rsidRPr="002B731D">
        <w:rPr>
          <w:rFonts w:ascii="Courier" w:eastAsia="Calibri" w:hAnsi="Courier"/>
          <w:sz w:val="20"/>
          <w:highlight w:val="yellow"/>
          <w:lang w:val="en-CA"/>
        </w:rPr>
        <w:t>packed_reg_width[n] * scale_factor_packed</w:t>
      </w:r>
      <w:r w:rsidRPr="002B731D">
        <w:rPr>
          <w:rFonts w:eastAsia="Malgun Gothic"/>
          <w:sz w:val="20"/>
          <w:highlight w:val="yellow"/>
          <w:lang w:val="en-CA" w:eastAsia="ko-KR"/>
        </w:rPr>
        <w:t>.</w:t>
      </w:r>
    </w:p>
    <w:p w14:paraId="2D26E1A2"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PackedRegHeight[n] is set equal to </w:t>
      </w:r>
      <w:r w:rsidRPr="002B731D">
        <w:rPr>
          <w:rFonts w:ascii="Courier" w:eastAsia="Calibri" w:hAnsi="Courier"/>
          <w:sz w:val="20"/>
          <w:highlight w:val="yellow"/>
          <w:lang w:val="en-CA"/>
        </w:rPr>
        <w:t>packed_reg_height[n] * scale_factor_packed</w:t>
      </w:r>
      <w:r w:rsidRPr="002B731D">
        <w:rPr>
          <w:rFonts w:eastAsia="Malgun Gothic"/>
          <w:sz w:val="20"/>
          <w:highlight w:val="yellow"/>
          <w:lang w:val="en-CA" w:eastAsia="ko-KR"/>
        </w:rPr>
        <w:t>.</w:t>
      </w:r>
    </w:p>
    <w:p w14:paraId="47AADE11"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Otherwise the following applies:</w:t>
      </w:r>
    </w:p>
    <w:p w14:paraId="01160055"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PackedRegLeft[n] is set equal to </w:t>
      </w:r>
      <w:r w:rsidRPr="002B731D">
        <w:rPr>
          <w:rFonts w:ascii="Courier" w:eastAsia="Calibri" w:hAnsi="Courier"/>
          <w:sz w:val="20"/>
          <w:lang w:val="en-CA"/>
        </w:rPr>
        <w:t>packed_reg_left[n]</w:t>
      </w:r>
      <w:r w:rsidRPr="002B731D">
        <w:rPr>
          <w:rFonts w:eastAsia="Malgun Gothic"/>
          <w:sz w:val="20"/>
          <w:lang w:val="en-CA" w:eastAsia="ko-KR"/>
        </w:rPr>
        <w:t>.</w:t>
      </w:r>
    </w:p>
    <w:p w14:paraId="44175B4D"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PackedRegTop[n] is set equal to </w:t>
      </w:r>
      <w:r w:rsidRPr="002B731D">
        <w:rPr>
          <w:rFonts w:ascii="Courier" w:eastAsia="Calibri" w:hAnsi="Courier"/>
          <w:sz w:val="20"/>
          <w:lang w:val="en-CA"/>
        </w:rPr>
        <w:t>packed_reg_top[n]</w:t>
      </w:r>
      <w:r w:rsidRPr="002B731D">
        <w:rPr>
          <w:rFonts w:eastAsia="Malgun Gothic"/>
          <w:sz w:val="20"/>
          <w:lang w:val="en-CA" w:eastAsia="ko-KR"/>
        </w:rPr>
        <w:t>.</w:t>
      </w:r>
    </w:p>
    <w:p w14:paraId="4F166912"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PackedRegWidth[n] is set equal to </w:t>
      </w:r>
      <w:r w:rsidRPr="002B731D">
        <w:rPr>
          <w:rFonts w:ascii="Courier" w:eastAsia="Calibri" w:hAnsi="Courier"/>
          <w:sz w:val="20"/>
          <w:lang w:val="en-CA"/>
        </w:rPr>
        <w:t>packed_reg_width[n]</w:t>
      </w:r>
      <w:r w:rsidRPr="002B731D">
        <w:rPr>
          <w:rFonts w:eastAsia="Malgun Gothic"/>
          <w:sz w:val="20"/>
          <w:lang w:val="en-CA" w:eastAsia="ko-KR"/>
        </w:rPr>
        <w:t>.</w:t>
      </w:r>
    </w:p>
    <w:p w14:paraId="29C9C383"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PackedRegHeight[n] is set equal to </w:t>
      </w:r>
      <w:r w:rsidRPr="002B731D">
        <w:rPr>
          <w:rFonts w:ascii="Courier" w:eastAsia="Calibri" w:hAnsi="Courier"/>
          <w:sz w:val="20"/>
          <w:lang w:val="en-CA"/>
        </w:rPr>
        <w:t>packed_reg_height[n]</w:t>
      </w:r>
      <w:r w:rsidRPr="002B731D">
        <w:rPr>
          <w:rFonts w:eastAsia="Malgun Gothic"/>
          <w:sz w:val="20"/>
          <w:lang w:val="en-CA" w:eastAsia="ko-KR"/>
        </w:rPr>
        <w:t>.</w:t>
      </w:r>
    </w:p>
    <w:p w14:paraId="3C5E489D" w14:textId="77777777" w:rsidR="009227AE" w:rsidRPr="002B731D" w:rsidRDefault="009227AE" w:rsidP="009227AE">
      <w:pPr>
        <w:numPr>
          <w:ilvl w:val="1"/>
          <w:numId w:val="46"/>
        </w:numPr>
        <w:tabs>
          <w:tab w:val="left" w:pos="851"/>
          <w:tab w:val="left" w:pos="8010"/>
        </w:tabs>
        <w:spacing w:after="160"/>
        <w:jc w:val="both"/>
        <w:rPr>
          <w:rFonts w:eastAsia="Malgun Gothic"/>
          <w:sz w:val="20"/>
          <w:highlight w:val="yellow"/>
          <w:lang w:val="en-CA" w:eastAsia="ko-KR"/>
        </w:rPr>
      </w:pPr>
      <w:r w:rsidRPr="002B731D">
        <w:rPr>
          <w:rFonts w:eastAsia="Malgun Gothic"/>
          <w:sz w:val="20"/>
          <w:highlight w:val="yellow"/>
          <w:lang w:val="en-CA" w:eastAsia="ko-KR"/>
        </w:rPr>
        <w:t>If scale_factor_proj &gt; 0, the following applies:</w:t>
      </w:r>
    </w:p>
    <w:p w14:paraId="08148894"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ProjRegLeft[n] is set equal to </w:t>
      </w:r>
      <w:r w:rsidRPr="002B731D">
        <w:rPr>
          <w:rFonts w:ascii="Courier" w:eastAsia="Calibri" w:hAnsi="Courier"/>
          <w:sz w:val="20"/>
          <w:highlight w:val="yellow"/>
          <w:lang w:val="en-CA"/>
        </w:rPr>
        <w:t>proj_reg_left[n] * scale_factor_proj</w:t>
      </w:r>
      <w:r w:rsidRPr="002B731D">
        <w:rPr>
          <w:rFonts w:eastAsia="Malgun Gothic"/>
          <w:sz w:val="20"/>
          <w:highlight w:val="yellow"/>
          <w:lang w:val="en-CA" w:eastAsia="ko-KR"/>
        </w:rPr>
        <w:t>.</w:t>
      </w:r>
    </w:p>
    <w:p w14:paraId="16C84B91"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ProjRegTop[n] is set equal to </w:t>
      </w:r>
      <w:r w:rsidRPr="002B731D">
        <w:rPr>
          <w:rFonts w:ascii="Courier" w:eastAsia="Calibri" w:hAnsi="Courier"/>
          <w:sz w:val="20"/>
          <w:highlight w:val="yellow"/>
          <w:lang w:val="en-CA"/>
        </w:rPr>
        <w:t>proj_reg_top[n] * scale_factor_proj</w:t>
      </w:r>
      <w:r w:rsidRPr="002B731D">
        <w:rPr>
          <w:rFonts w:eastAsia="Malgun Gothic"/>
          <w:sz w:val="20"/>
          <w:highlight w:val="yellow"/>
          <w:lang w:val="en-CA" w:eastAsia="ko-KR"/>
        </w:rPr>
        <w:t>.</w:t>
      </w:r>
    </w:p>
    <w:p w14:paraId="1D07BD30"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ProjRegWidth[n] is set equal to </w:t>
      </w:r>
      <w:r w:rsidRPr="002B731D">
        <w:rPr>
          <w:rFonts w:ascii="Courier" w:eastAsia="Calibri" w:hAnsi="Courier"/>
          <w:sz w:val="20"/>
          <w:highlight w:val="yellow"/>
          <w:lang w:val="en-CA"/>
        </w:rPr>
        <w:t>proj_reg_width[n] * scale_factor_proj</w:t>
      </w:r>
      <w:r w:rsidRPr="002B731D">
        <w:rPr>
          <w:rFonts w:eastAsia="Malgun Gothic"/>
          <w:sz w:val="20"/>
          <w:highlight w:val="yellow"/>
          <w:lang w:val="en-CA" w:eastAsia="ko-KR"/>
        </w:rPr>
        <w:t>.</w:t>
      </w:r>
    </w:p>
    <w:p w14:paraId="4CF1A72A"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ProjRegHeight[n] is set equal to </w:t>
      </w:r>
      <w:r w:rsidRPr="002B731D">
        <w:rPr>
          <w:rFonts w:ascii="Courier" w:eastAsia="Calibri" w:hAnsi="Courier"/>
          <w:sz w:val="20"/>
          <w:highlight w:val="yellow"/>
          <w:lang w:val="en-CA"/>
        </w:rPr>
        <w:t>proj_reg_height[n] * scale_factor_proj</w:t>
      </w:r>
      <w:r w:rsidRPr="002B731D">
        <w:rPr>
          <w:rFonts w:eastAsia="Malgun Gothic"/>
          <w:sz w:val="20"/>
          <w:highlight w:val="yellow"/>
          <w:lang w:val="en-CA" w:eastAsia="ko-KR"/>
        </w:rPr>
        <w:t>.</w:t>
      </w:r>
    </w:p>
    <w:p w14:paraId="6DA6D018" w14:textId="77777777" w:rsidR="009227AE" w:rsidRPr="002B731D" w:rsidRDefault="009227AE" w:rsidP="009227AE">
      <w:pPr>
        <w:numPr>
          <w:ilvl w:val="1"/>
          <w:numId w:val="46"/>
        </w:numPr>
        <w:tabs>
          <w:tab w:val="left" w:pos="851"/>
          <w:tab w:val="left" w:pos="8010"/>
        </w:tabs>
        <w:spacing w:after="160"/>
        <w:jc w:val="both"/>
        <w:rPr>
          <w:rFonts w:eastAsia="Malgun Gothic"/>
          <w:sz w:val="20"/>
          <w:highlight w:val="yellow"/>
          <w:lang w:val="en-CA" w:eastAsia="ko-KR"/>
        </w:rPr>
      </w:pPr>
      <w:r w:rsidRPr="002B731D">
        <w:rPr>
          <w:rFonts w:eastAsia="Malgun Gothic"/>
          <w:sz w:val="20"/>
          <w:highlight w:val="yellow"/>
          <w:lang w:val="en-CA" w:eastAsia="ko-KR"/>
        </w:rPr>
        <w:t>Otherwise the following applies:</w:t>
      </w:r>
    </w:p>
    <w:p w14:paraId="338A20C1"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ProjRegLeft[n] is set equal to </w:t>
      </w:r>
      <w:r w:rsidRPr="002B731D">
        <w:rPr>
          <w:rFonts w:ascii="Courier" w:eastAsia="Calibri" w:hAnsi="Courier"/>
          <w:sz w:val="20"/>
          <w:lang w:val="en-CA"/>
        </w:rPr>
        <w:t>proj_reg_left[n]</w:t>
      </w:r>
      <w:r w:rsidRPr="002B731D">
        <w:rPr>
          <w:rFonts w:eastAsia="Malgun Gothic"/>
          <w:sz w:val="20"/>
          <w:lang w:val="en-CA" w:eastAsia="ko-KR"/>
        </w:rPr>
        <w:t>.</w:t>
      </w:r>
    </w:p>
    <w:p w14:paraId="551765A7"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ProjRegTop[n] is set equal to </w:t>
      </w:r>
      <w:r w:rsidRPr="002B731D">
        <w:rPr>
          <w:rFonts w:ascii="Courier" w:eastAsia="Calibri" w:hAnsi="Courier"/>
          <w:sz w:val="20"/>
          <w:lang w:val="en-CA"/>
        </w:rPr>
        <w:t>proj_reg_top[n]</w:t>
      </w:r>
      <w:r w:rsidRPr="002B731D">
        <w:rPr>
          <w:rFonts w:eastAsia="Malgun Gothic"/>
          <w:sz w:val="20"/>
          <w:lang w:val="en-CA" w:eastAsia="ko-KR"/>
        </w:rPr>
        <w:t>.</w:t>
      </w:r>
    </w:p>
    <w:p w14:paraId="7DA393D4"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ProjRegWidth[n] is set equal to </w:t>
      </w:r>
      <w:r w:rsidRPr="002B731D">
        <w:rPr>
          <w:rFonts w:ascii="Courier" w:eastAsia="Calibri" w:hAnsi="Courier"/>
          <w:sz w:val="20"/>
          <w:lang w:val="en-CA"/>
        </w:rPr>
        <w:t>proj_reg_width[n]</w:t>
      </w:r>
      <w:r w:rsidRPr="002B731D">
        <w:rPr>
          <w:rFonts w:eastAsia="Malgun Gothic"/>
          <w:sz w:val="20"/>
          <w:lang w:val="en-CA" w:eastAsia="ko-KR"/>
        </w:rPr>
        <w:t>.</w:t>
      </w:r>
    </w:p>
    <w:p w14:paraId="076B15E5"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ProjRegHeight[n] is set equal to </w:t>
      </w:r>
      <w:r w:rsidRPr="002B731D">
        <w:rPr>
          <w:rFonts w:ascii="Courier" w:eastAsia="Calibri" w:hAnsi="Courier"/>
          <w:sz w:val="20"/>
          <w:lang w:val="en-CA"/>
        </w:rPr>
        <w:t>proj_reg_height[n]</w:t>
      </w:r>
      <w:r w:rsidRPr="002B731D">
        <w:rPr>
          <w:rFonts w:eastAsia="Malgun Gothic"/>
          <w:sz w:val="20"/>
          <w:lang w:val="en-CA" w:eastAsia="ko-KR"/>
        </w:rPr>
        <w:t>.</w:t>
      </w:r>
    </w:p>
    <w:p w14:paraId="323398A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TransformType[n] is set equal to </w:t>
      </w:r>
      <w:r w:rsidRPr="002B731D">
        <w:rPr>
          <w:rFonts w:ascii="Courier" w:eastAsia="Calibri" w:hAnsi="Courier"/>
          <w:sz w:val="20"/>
          <w:lang w:val="en-CA"/>
        </w:rPr>
        <w:t>transform_type[n]</w:t>
      </w:r>
      <w:r w:rsidRPr="002B731D">
        <w:rPr>
          <w:rFonts w:eastAsia="Malgun Gothic"/>
          <w:sz w:val="20"/>
          <w:lang w:val="en-CA" w:eastAsia="ko-KR"/>
        </w:rPr>
        <w:t>.</w:t>
      </w:r>
    </w:p>
    <w:p w14:paraId="0073394D"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lastRenderedPageBreak/>
        <w:t xml:space="preserve">PackingType[n] is set equal to </w:t>
      </w:r>
      <w:r w:rsidRPr="002B731D">
        <w:rPr>
          <w:rFonts w:ascii="Courier" w:eastAsia="Calibri" w:hAnsi="Courier"/>
          <w:sz w:val="20"/>
          <w:lang w:val="en-CA"/>
        </w:rPr>
        <w:t>packing_type[n]</w:t>
      </w:r>
      <w:r w:rsidRPr="002B731D">
        <w:rPr>
          <w:rFonts w:eastAsia="Malgun Gothic"/>
          <w:sz w:val="20"/>
          <w:lang w:val="en-CA" w:eastAsia="ko-KR"/>
        </w:rPr>
        <w:t>.</w:t>
      </w:r>
    </w:p>
    <w:p w14:paraId="5F69E629"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Malgun Gothic"/>
          <w:sz w:val="20"/>
          <w:lang w:val="en-CA" w:eastAsia="ko-KR"/>
        </w:rPr>
        <w:t>If</w:t>
      </w:r>
      <w:r w:rsidRPr="002B731D">
        <w:rPr>
          <w:rFonts w:eastAsia="Calibri"/>
          <w:sz w:val="20"/>
          <w:lang w:val="en-CA"/>
        </w:rPr>
        <w:t xml:space="preserve"> </w:t>
      </w:r>
      <w:r w:rsidRPr="002B731D">
        <w:rPr>
          <w:rFonts w:ascii="Courier" w:eastAsia="Calibri" w:hAnsi="Courier"/>
          <w:sz w:val="20"/>
          <w:lang w:val="en-CA"/>
        </w:rPr>
        <w:t>constituent_picture_matching_flag</w:t>
      </w:r>
      <w:r w:rsidRPr="002B731D">
        <w:rPr>
          <w:rFonts w:eastAsia="Calibri"/>
          <w:sz w:val="20"/>
          <w:lang w:val="en-CA"/>
        </w:rPr>
        <w:t xml:space="preserve"> is equal to 0, the following applies:</w:t>
      </w:r>
    </w:p>
    <w:p w14:paraId="7CAF8CA8"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NumRegions is set equal to </w:t>
      </w:r>
      <w:r w:rsidRPr="002B731D">
        <w:rPr>
          <w:rFonts w:ascii="Courier" w:eastAsia="Calibri" w:hAnsi="Courier"/>
          <w:sz w:val="20"/>
          <w:lang w:val="en-CA"/>
        </w:rPr>
        <w:t>num_regions</w:t>
      </w:r>
      <w:r w:rsidRPr="002B731D">
        <w:rPr>
          <w:rFonts w:eastAsia="Calibri"/>
          <w:sz w:val="20"/>
          <w:lang w:val="en-CA"/>
        </w:rPr>
        <w:t>.</w:t>
      </w:r>
    </w:p>
    <w:p w14:paraId="75B4058F"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Otherwise (</w:t>
      </w:r>
      <w:r w:rsidRPr="002B731D">
        <w:rPr>
          <w:rFonts w:ascii="Courier" w:eastAsia="Calibri" w:hAnsi="Courier"/>
          <w:sz w:val="20"/>
          <w:lang w:val="en-CA"/>
        </w:rPr>
        <w:t>constituent_picture_matching_flag</w:t>
      </w:r>
      <w:r w:rsidRPr="002B731D">
        <w:rPr>
          <w:rFonts w:eastAsia="Calibri"/>
          <w:sz w:val="20"/>
          <w:lang w:val="en-CA"/>
        </w:rPr>
        <w:t xml:space="preserve"> is equal to 1), the following applies:</w:t>
      </w:r>
    </w:p>
    <w:p w14:paraId="16463AF5"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NumRegions is set equal to 2 * </w:t>
      </w:r>
      <w:r w:rsidRPr="002B731D">
        <w:rPr>
          <w:rFonts w:ascii="Courier" w:eastAsia="Calibri" w:hAnsi="Courier"/>
          <w:sz w:val="20"/>
          <w:lang w:val="en-CA"/>
        </w:rPr>
        <w:t>num_regions</w:t>
      </w:r>
      <w:r w:rsidRPr="002B731D">
        <w:rPr>
          <w:rFonts w:eastAsia="Calibri"/>
          <w:sz w:val="20"/>
          <w:lang w:val="en-CA"/>
        </w:rPr>
        <w:t>.</w:t>
      </w:r>
    </w:p>
    <w:p w14:paraId="1F509429"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r w:rsidRPr="002B731D">
        <w:rPr>
          <w:rFonts w:eastAsia="Calibri"/>
          <w:sz w:val="20"/>
          <w:lang w:val="en-CA"/>
        </w:rPr>
        <w:t>TopBottomFlag is equal to 1, the following applies:</w:t>
      </w:r>
    </w:p>
    <w:p w14:paraId="7150A37C"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projLeftOffset and packedLeftOffset are both set equal to 0.</w:t>
      </w:r>
    </w:p>
    <w:p w14:paraId="3D9CCDE6"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projTopOffset is set equal to </w:t>
      </w:r>
      <w:r w:rsidRPr="002B731D">
        <w:rPr>
          <w:rFonts w:ascii="Courier" w:eastAsia="Malgun Gothic" w:hAnsi="Courier"/>
          <w:sz w:val="20"/>
          <w:lang w:val="en-CA" w:eastAsia="ko-KR"/>
        </w:rPr>
        <w:t>proj_picture_height</w:t>
      </w:r>
      <w:r w:rsidRPr="002B731D">
        <w:rPr>
          <w:rFonts w:eastAsia="Malgun Gothic"/>
          <w:sz w:val="20"/>
          <w:lang w:val="en-CA" w:eastAsia="ko-KR"/>
        </w:rPr>
        <w:t xml:space="preserve"> / 2 and packedTopOffset is set equal to </w:t>
      </w:r>
      <w:r w:rsidRPr="002B731D">
        <w:rPr>
          <w:rFonts w:ascii="Courier" w:eastAsia="Malgun Gothic" w:hAnsi="Courier"/>
          <w:sz w:val="20"/>
          <w:lang w:val="en-CA" w:eastAsia="ko-KR"/>
        </w:rPr>
        <w:t>packed_picture_height</w:t>
      </w:r>
      <w:r w:rsidRPr="002B731D">
        <w:rPr>
          <w:rFonts w:eastAsia="Malgun Gothic"/>
          <w:sz w:val="20"/>
          <w:lang w:val="en-CA" w:eastAsia="ko-KR"/>
        </w:rPr>
        <w:t> / 2.</w:t>
      </w:r>
    </w:p>
    <w:p w14:paraId="4393C227"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r w:rsidRPr="002B731D">
        <w:rPr>
          <w:rFonts w:eastAsia="Calibri"/>
          <w:sz w:val="20"/>
          <w:lang w:val="en-CA"/>
        </w:rPr>
        <w:t>SideBySideFlag is equal to 1, the following applies:</w:t>
      </w:r>
    </w:p>
    <w:p w14:paraId="168C2498"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projLeftOffset is set equal to </w:t>
      </w:r>
      <w:r w:rsidRPr="002B731D">
        <w:rPr>
          <w:rFonts w:ascii="Courier" w:eastAsia="Malgun Gothic" w:hAnsi="Courier"/>
          <w:sz w:val="20"/>
          <w:lang w:val="en-CA" w:eastAsia="ko-KR"/>
        </w:rPr>
        <w:t>proj_picture_width</w:t>
      </w:r>
      <w:r w:rsidRPr="002B731D">
        <w:rPr>
          <w:rFonts w:eastAsia="Malgun Gothic"/>
          <w:sz w:val="20"/>
          <w:lang w:val="en-CA" w:eastAsia="ko-KR"/>
        </w:rPr>
        <w:t xml:space="preserve"> / 2 and packedLeftOffset is set equal to </w:t>
      </w:r>
      <w:r w:rsidRPr="002B731D">
        <w:rPr>
          <w:rFonts w:ascii="Courier" w:eastAsia="Malgun Gothic" w:hAnsi="Courier"/>
          <w:sz w:val="20"/>
          <w:lang w:val="en-CA" w:eastAsia="ko-KR"/>
        </w:rPr>
        <w:t>packed_picture_width</w:t>
      </w:r>
      <w:r w:rsidRPr="002B731D">
        <w:rPr>
          <w:rFonts w:eastAsia="Malgun Gothic"/>
          <w:sz w:val="20"/>
          <w:lang w:val="en-CA" w:eastAsia="ko-KR"/>
        </w:rPr>
        <w:t> / 2.</w:t>
      </w:r>
    </w:p>
    <w:p w14:paraId="19648734"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projTopOffset and packedTopOffset are both set equal to </w:t>
      </w:r>
      <w:r w:rsidRPr="002B731D">
        <w:rPr>
          <w:rFonts w:eastAsia="Malgun Gothic"/>
          <w:sz w:val="20"/>
          <w:lang w:val="en-CA" w:eastAsia="ko-KR"/>
        </w:rPr>
        <w:t>0.</w:t>
      </w:r>
    </w:p>
    <w:p w14:paraId="40A3A145"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For n in the range of NumRegions / 2 to NumRegions − 1, inclusive, the following applies:</w:t>
      </w:r>
    </w:p>
    <w:p w14:paraId="606EA39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nIdx is set equal to n – NumRegions / 2.</w:t>
      </w:r>
    </w:p>
    <w:p w14:paraId="0F85C0CE"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If scale_factor_packed &gt; 0, the following applies:</w:t>
      </w:r>
    </w:p>
    <w:p w14:paraId="19424B1F"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PackedRegLeft[n] is set equal to </w:t>
      </w:r>
      <w:r w:rsidRPr="002B731D">
        <w:rPr>
          <w:rFonts w:ascii="Courier" w:eastAsia="Calibri" w:hAnsi="Courier"/>
          <w:sz w:val="20"/>
          <w:highlight w:val="yellow"/>
          <w:lang w:val="en-CA"/>
        </w:rPr>
        <w:t>packed_reg_left[</w:t>
      </w:r>
      <w:r w:rsidRPr="002B731D">
        <w:rPr>
          <w:rFonts w:eastAsia="Calibri"/>
          <w:sz w:val="20"/>
          <w:highlight w:val="yellow"/>
          <w:lang w:val="en-CA"/>
        </w:rPr>
        <w:t>nIdx</w:t>
      </w:r>
      <w:r w:rsidRPr="002B731D">
        <w:rPr>
          <w:rFonts w:ascii="Courier" w:eastAsia="Calibri" w:hAnsi="Courier"/>
          <w:sz w:val="20"/>
          <w:highlight w:val="yellow"/>
          <w:lang w:val="en-CA"/>
        </w:rPr>
        <w:t>] * scale_factor_packed</w:t>
      </w:r>
      <w:r w:rsidRPr="002B731D">
        <w:rPr>
          <w:rFonts w:eastAsia="Calibri"/>
          <w:sz w:val="20"/>
          <w:highlight w:val="yellow"/>
          <w:lang w:val="en-CA"/>
        </w:rPr>
        <w:t> + packedLeftOffset.</w:t>
      </w:r>
    </w:p>
    <w:p w14:paraId="1F48A527"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PackedRegTop[n] is set equal to </w:t>
      </w:r>
      <w:r w:rsidRPr="002B731D">
        <w:rPr>
          <w:rFonts w:ascii="Courier" w:eastAsia="Calibri" w:hAnsi="Courier"/>
          <w:sz w:val="20"/>
          <w:highlight w:val="yellow"/>
          <w:lang w:val="en-CA"/>
        </w:rPr>
        <w:t>packed_reg_top[</w:t>
      </w:r>
      <w:r w:rsidRPr="002B731D">
        <w:rPr>
          <w:rFonts w:eastAsia="Calibri"/>
          <w:sz w:val="20"/>
          <w:highlight w:val="yellow"/>
          <w:lang w:val="en-CA"/>
        </w:rPr>
        <w:t>nIdx</w:t>
      </w:r>
      <w:r w:rsidRPr="002B731D">
        <w:rPr>
          <w:rFonts w:ascii="Courier" w:eastAsia="Calibri" w:hAnsi="Courier"/>
          <w:sz w:val="20"/>
          <w:highlight w:val="yellow"/>
          <w:lang w:val="en-CA"/>
        </w:rPr>
        <w:t>]</w:t>
      </w:r>
      <w:r w:rsidRPr="002B731D">
        <w:rPr>
          <w:rFonts w:eastAsia="Calibri"/>
          <w:sz w:val="20"/>
          <w:highlight w:val="yellow"/>
          <w:lang w:val="en-CA"/>
        </w:rPr>
        <w:t> </w:t>
      </w:r>
      <w:r w:rsidRPr="002B731D">
        <w:rPr>
          <w:rFonts w:ascii="Courier" w:eastAsia="Calibri" w:hAnsi="Courier"/>
          <w:sz w:val="20"/>
          <w:highlight w:val="yellow"/>
          <w:lang w:val="en-CA"/>
        </w:rPr>
        <w:t>* scale_factor_packed</w:t>
      </w:r>
      <w:r w:rsidRPr="002B731D">
        <w:rPr>
          <w:rFonts w:eastAsia="Calibri"/>
          <w:sz w:val="20"/>
          <w:highlight w:val="yellow"/>
          <w:lang w:val="en-CA"/>
        </w:rPr>
        <w:t xml:space="preserve"> + packedTopOffset.</w:t>
      </w:r>
    </w:p>
    <w:p w14:paraId="40F4882F"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PackedRegWidth[n] is set equal to </w:t>
      </w:r>
      <w:r w:rsidRPr="002B731D">
        <w:rPr>
          <w:rFonts w:ascii="Courier" w:eastAsia="Calibri" w:hAnsi="Courier"/>
          <w:sz w:val="20"/>
          <w:highlight w:val="yellow"/>
          <w:lang w:val="en-CA"/>
        </w:rPr>
        <w:t>packed_reg_width[</w:t>
      </w:r>
      <w:r w:rsidRPr="002B731D">
        <w:rPr>
          <w:rFonts w:eastAsia="Calibri"/>
          <w:sz w:val="20"/>
          <w:highlight w:val="yellow"/>
          <w:lang w:val="en-CA"/>
        </w:rPr>
        <w:t>nIdx</w:t>
      </w:r>
      <w:r w:rsidRPr="002B731D">
        <w:rPr>
          <w:rFonts w:ascii="Courier" w:eastAsia="Calibri" w:hAnsi="Courier"/>
          <w:sz w:val="20"/>
          <w:highlight w:val="yellow"/>
          <w:lang w:val="en-CA"/>
        </w:rPr>
        <w:t>] * scale_factor_packed</w:t>
      </w:r>
      <w:r w:rsidRPr="002B731D">
        <w:rPr>
          <w:rFonts w:eastAsia="Calibri"/>
          <w:sz w:val="20"/>
          <w:highlight w:val="yellow"/>
          <w:lang w:val="en-CA"/>
        </w:rPr>
        <w:t>.</w:t>
      </w:r>
    </w:p>
    <w:p w14:paraId="001943B4" w14:textId="77777777" w:rsidR="009227AE" w:rsidRPr="002B731D" w:rsidRDefault="009227AE" w:rsidP="009227AE">
      <w:pPr>
        <w:numPr>
          <w:ilvl w:val="3"/>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PackedRegHeight[n] is set equal to </w:t>
      </w:r>
      <w:r w:rsidRPr="002B731D">
        <w:rPr>
          <w:rFonts w:ascii="Courier" w:eastAsia="Calibri" w:hAnsi="Courier"/>
          <w:sz w:val="20"/>
          <w:highlight w:val="yellow"/>
          <w:lang w:val="en-CA"/>
        </w:rPr>
        <w:t>packed_reg_height[</w:t>
      </w:r>
      <w:r w:rsidRPr="002B731D">
        <w:rPr>
          <w:rFonts w:eastAsia="Calibri"/>
          <w:sz w:val="20"/>
          <w:highlight w:val="yellow"/>
          <w:lang w:val="en-CA"/>
        </w:rPr>
        <w:t>nIdx</w:t>
      </w:r>
      <w:r w:rsidRPr="002B731D">
        <w:rPr>
          <w:rFonts w:ascii="Courier" w:eastAsia="Calibri" w:hAnsi="Courier"/>
          <w:sz w:val="20"/>
          <w:highlight w:val="yellow"/>
          <w:lang w:val="en-CA"/>
        </w:rPr>
        <w:t>] * scale_factor_packed</w:t>
      </w:r>
      <w:r w:rsidRPr="002B731D">
        <w:rPr>
          <w:rFonts w:eastAsia="Calibri"/>
          <w:sz w:val="20"/>
          <w:highlight w:val="yellow"/>
          <w:lang w:val="en-CA"/>
        </w:rPr>
        <w:t>.</w:t>
      </w:r>
    </w:p>
    <w:p w14:paraId="6446EE96"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Malgun Gothic"/>
          <w:sz w:val="20"/>
          <w:highlight w:val="yellow"/>
          <w:lang w:val="en-CA" w:eastAsia="ko-KR"/>
        </w:rPr>
        <w:t>Otherwise the following applies:</w:t>
      </w:r>
    </w:p>
    <w:p w14:paraId="103BD20E"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PackedRegLeft[n] is set equal to </w:t>
      </w:r>
      <w:r w:rsidRPr="002B731D">
        <w:rPr>
          <w:rFonts w:ascii="Courier" w:eastAsia="Calibri" w:hAnsi="Courier"/>
          <w:sz w:val="20"/>
          <w:lang w:val="en-CA"/>
        </w:rPr>
        <w:t>packed_reg_left[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packedLeftOffset.</w:t>
      </w:r>
    </w:p>
    <w:p w14:paraId="61F610DE"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PackedRegTop[n] is set equal to </w:t>
      </w:r>
      <w:r w:rsidRPr="002B731D">
        <w:rPr>
          <w:rFonts w:ascii="Courier" w:eastAsia="Calibri" w:hAnsi="Courier"/>
          <w:sz w:val="20"/>
          <w:lang w:val="en-CA"/>
        </w:rPr>
        <w:t>packed_reg_top[</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packedTopOffset.</w:t>
      </w:r>
    </w:p>
    <w:p w14:paraId="37F1EDD0"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PackedRegWidth[n] is set equal to </w:t>
      </w:r>
      <w:r w:rsidRPr="002B731D">
        <w:rPr>
          <w:rFonts w:ascii="Courier" w:eastAsia="Calibri" w:hAnsi="Courier"/>
          <w:sz w:val="20"/>
          <w:lang w:val="en-CA"/>
        </w:rPr>
        <w:t>packed_reg_width[</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573D243F"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PackedRegHeight[n] is set equal to </w:t>
      </w:r>
      <w:r w:rsidRPr="002B731D">
        <w:rPr>
          <w:rFonts w:ascii="Courier" w:eastAsia="Calibri" w:hAnsi="Courier"/>
          <w:sz w:val="20"/>
          <w:lang w:val="en-CA"/>
        </w:rPr>
        <w:t>packed_reg_height[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5FA45D00"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If scale_factor_proj &gt; 0, the following applies:</w:t>
      </w:r>
    </w:p>
    <w:p w14:paraId="3F90BA38"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ProjRegLeft[n] is set equal to </w:t>
      </w:r>
      <w:r w:rsidRPr="002B731D">
        <w:rPr>
          <w:rFonts w:ascii="Courier" w:eastAsia="Calibri" w:hAnsi="Courier"/>
          <w:sz w:val="20"/>
          <w:highlight w:val="yellow"/>
          <w:lang w:val="en-CA"/>
        </w:rPr>
        <w:t>proj_reg_left[</w:t>
      </w:r>
      <w:r w:rsidRPr="002B731D">
        <w:rPr>
          <w:rFonts w:eastAsia="Calibri"/>
          <w:sz w:val="20"/>
          <w:highlight w:val="yellow"/>
          <w:lang w:val="en-CA"/>
        </w:rPr>
        <w:t>nIdx</w:t>
      </w:r>
      <w:r w:rsidRPr="002B731D">
        <w:rPr>
          <w:rFonts w:ascii="Courier" w:eastAsia="Calibri" w:hAnsi="Courier"/>
          <w:sz w:val="20"/>
          <w:highlight w:val="yellow"/>
          <w:lang w:val="en-CA"/>
        </w:rPr>
        <w:t>]</w:t>
      </w:r>
      <w:r w:rsidRPr="002B731D">
        <w:rPr>
          <w:rFonts w:eastAsia="Calibri"/>
          <w:sz w:val="20"/>
          <w:highlight w:val="yellow"/>
          <w:lang w:val="en-CA"/>
        </w:rPr>
        <w:t xml:space="preserve"> * </w:t>
      </w:r>
      <w:r w:rsidRPr="002B731D">
        <w:rPr>
          <w:rFonts w:ascii="Courier" w:eastAsia="Calibri" w:hAnsi="Courier"/>
          <w:sz w:val="20"/>
          <w:highlight w:val="yellow"/>
          <w:lang w:val="en-CA"/>
        </w:rPr>
        <w:t>scale_factor_proj</w:t>
      </w:r>
      <w:r w:rsidRPr="002B731D">
        <w:rPr>
          <w:rFonts w:eastAsia="Calibri"/>
          <w:sz w:val="20"/>
          <w:highlight w:val="yellow"/>
          <w:lang w:val="en-CA"/>
        </w:rPr>
        <w:t xml:space="preserve"> + projLeftOffset.</w:t>
      </w:r>
    </w:p>
    <w:p w14:paraId="2E44BB6E"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lastRenderedPageBreak/>
        <w:t xml:space="preserve">ProjRegTop[n] is set equal to </w:t>
      </w:r>
      <w:r w:rsidRPr="002B731D">
        <w:rPr>
          <w:rFonts w:ascii="Courier" w:eastAsia="Calibri" w:hAnsi="Courier"/>
          <w:sz w:val="20"/>
          <w:highlight w:val="yellow"/>
          <w:lang w:val="en-CA"/>
        </w:rPr>
        <w:t>proj_reg_top[</w:t>
      </w:r>
      <w:r w:rsidRPr="002B731D">
        <w:rPr>
          <w:rFonts w:eastAsia="Calibri"/>
          <w:sz w:val="20"/>
          <w:highlight w:val="yellow"/>
          <w:lang w:val="en-CA"/>
        </w:rPr>
        <w:t>nIdx</w:t>
      </w:r>
      <w:r w:rsidRPr="002B731D">
        <w:rPr>
          <w:rFonts w:ascii="Courier" w:eastAsia="Calibri" w:hAnsi="Courier"/>
          <w:sz w:val="20"/>
          <w:highlight w:val="yellow"/>
          <w:lang w:val="en-CA"/>
        </w:rPr>
        <w:t>]</w:t>
      </w:r>
      <w:r w:rsidRPr="002B731D">
        <w:rPr>
          <w:rFonts w:eastAsia="Calibri"/>
          <w:sz w:val="20"/>
          <w:highlight w:val="yellow"/>
          <w:lang w:val="en-CA"/>
        </w:rPr>
        <w:t xml:space="preserve"> * </w:t>
      </w:r>
      <w:r w:rsidRPr="002B731D">
        <w:rPr>
          <w:rFonts w:ascii="Courier" w:eastAsia="Calibri" w:hAnsi="Courier"/>
          <w:sz w:val="20"/>
          <w:highlight w:val="yellow"/>
          <w:lang w:val="en-CA"/>
        </w:rPr>
        <w:t>scale_factor_proj</w:t>
      </w:r>
      <w:r w:rsidRPr="002B731D">
        <w:rPr>
          <w:rFonts w:eastAsia="Calibri"/>
          <w:sz w:val="20"/>
          <w:highlight w:val="yellow"/>
          <w:lang w:val="en-CA"/>
        </w:rPr>
        <w:t xml:space="preserve"> + projTopOffset.</w:t>
      </w:r>
    </w:p>
    <w:p w14:paraId="1DD73092"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ProjRegWidth[n] is set equal to </w:t>
      </w:r>
      <w:r w:rsidRPr="002B731D">
        <w:rPr>
          <w:rFonts w:ascii="Courier" w:eastAsia="Calibri" w:hAnsi="Courier"/>
          <w:sz w:val="20"/>
          <w:highlight w:val="yellow"/>
          <w:lang w:val="en-CA"/>
        </w:rPr>
        <w:t>proj_reg_width[</w:t>
      </w:r>
      <w:r w:rsidRPr="002B731D">
        <w:rPr>
          <w:rFonts w:eastAsia="Calibri"/>
          <w:sz w:val="20"/>
          <w:highlight w:val="yellow"/>
          <w:lang w:val="en-CA"/>
        </w:rPr>
        <w:t>nIdx</w:t>
      </w:r>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w:t>
      </w:r>
      <w:r w:rsidRPr="002B731D">
        <w:rPr>
          <w:rFonts w:ascii="Courier" w:eastAsia="Calibri" w:hAnsi="Courier"/>
          <w:sz w:val="20"/>
          <w:highlight w:val="yellow"/>
          <w:lang w:val="en-CA"/>
        </w:rPr>
        <w:t>scale_factor_proj</w:t>
      </w:r>
      <w:r w:rsidRPr="002B731D">
        <w:rPr>
          <w:rFonts w:eastAsia="Calibri"/>
          <w:sz w:val="20"/>
          <w:highlight w:val="yellow"/>
          <w:lang w:val="en-CA"/>
        </w:rPr>
        <w:t>.</w:t>
      </w:r>
    </w:p>
    <w:p w14:paraId="636F2110" w14:textId="77777777" w:rsidR="009227AE" w:rsidRPr="002B731D" w:rsidRDefault="009227AE" w:rsidP="009227AE">
      <w:pPr>
        <w:numPr>
          <w:ilvl w:val="3"/>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ProjRegHeight[n] is set equal to </w:t>
      </w:r>
      <w:r w:rsidRPr="002B731D">
        <w:rPr>
          <w:rFonts w:ascii="Courier" w:eastAsia="Calibri" w:hAnsi="Courier"/>
          <w:sz w:val="20"/>
          <w:highlight w:val="yellow"/>
          <w:lang w:val="en-CA"/>
        </w:rPr>
        <w:t>proj_reg_height[</w:t>
      </w:r>
      <w:r w:rsidRPr="002B731D">
        <w:rPr>
          <w:rFonts w:eastAsia="Calibri"/>
          <w:sz w:val="20"/>
          <w:highlight w:val="yellow"/>
          <w:lang w:val="en-CA"/>
        </w:rPr>
        <w:t>nIdx</w:t>
      </w:r>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w:t>
      </w:r>
      <w:r w:rsidRPr="002B731D">
        <w:rPr>
          <w:rFonts w:ascii="Courier" w:eastAsia="Calibri" w:hAnsi="Courier"/>
          <w:sz w:val="20"/>
          <w:highlight w:val="yellow"/>
          <w:lang w:val="en-CA"/>
        </w:rPr>
        <w:t>scale_factor_proj</w:t>
      </w:r>
      <w:r w:rsidRPr="002B731D">
        <w:rPr>
          <w:rFonts w:eastAsia="Calibri"/>
          <w:sz w:val="20"/>
          <w:highlight w:val="yellow"/>
          <w:lang w:val="en-CA"/>
        </w:rPr>
        <w:t>.</w:t>
      </w:r>
    </w:p>
    <w:p w14:paraId="39543C5A"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Malgun Gothic"/>
          <w:sz w:val="20"/>
          <w:highlight w:val="yellow"/>
          <w:lang w:val="en-CA" w:eastAsia="ko-KR"/>
        </w:rPr>
        <w:t>Otherwise the following applies:</w:t>
      </w:r>
    </w:p>
    <w:p w14:paraId="6F9C24DB"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ProjRegLeft[n] is set equal to </w:t>
      </w:r>
      <w:r w:rsidRPr="002B731D">
        <w:rPr>
          <w:rFonts w:ascii="Courier" w:eastAsia="Calibri" w:hAnsi="Courier"/>
          <w:sz w:val="20"/>
          <w:lang w:val="en-CA"/>
        </w:rPr>
        <w:t>proj_reg_left[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projLeftOffset.</w:t>
      </w:r>
    </w:p>
    <w:p w14:paraId="543ECF6E"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ProjRegTop[n] is set equal to </w:t>
      </w:r>
      <w:r w:rsidRPr="002B731D">
        <w:rPr>
          <w:rFonts w:ascii="Courier" w:eastAsia="Calibri" w:hAnsi="Courier"/>
          <w:sz w:val="20"/>
          <w:lang w:val="en-CA"/>
        </w:rPr>
        <w:t>proj_reg_top[</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projTopOffset.</w:t>
      </w:r>
    </w:p>
    <w:p w14:paraId="08A8A221"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ProjRegWidth[n] is set equal to </w:t>
      </w:r>
      <w:r w:rsidRPr="002B731D">
        <w:rPr>
          <w:rFonts w:ascii="Courier" w:eastAsia="Calibri" w:hAnsi="Courier"/>
          <w:sz w:val="20"/>
          <w:lang w:val="en-CA"/>
        </w:rPr>
        <w:t>proj_reg_width[</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4860866F"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ProjRegHeight[n] is set equal to </w:t>
      </w:r>
      <w:r w:rsidRPr="002B731D">
        <w:rPr>
          <w:rFonts w:ascii="Courier" w:eastAsia="Calibri" w:hAnsi="Courier"/>
          <w:sz w:val="20"/>
          <w:lang w:val="en-CA"/>
        </w:rPr>
        <w:t>proj_reg_height[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3A121DE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TransformType[n] is set equal to </w:t>
      </w:r>
      <w:r w:rsidRPr="002B731D">
        <w:rPr>
          <w:rFonts w:ascii="Courier" w:eastAsia="Calibri" w:hAnsi="Courier"/>
          <w:sz w:val="20"/>
          <w:lang w:val="en-CA"/>
        </w:rPr>
        <w:t>transform_type[</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6410F423"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PackingType[n] is set equal to </w:t>
      </w:r>
      <w:r w:rsidRPr="002B731D">
        <w:rPr>
          <w:rFonts w:ascii="Courier" w:eastAsia="Calibri" w:hAnsi="Courier"/>
          <w:sz w:val="20"/>
          <w:lang w:val="en-CA"/>
        </w:rPr>
        <w:t>packing_type[</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bookmarkEnd w:id="8"/>
    </w:p>
    <w:p w14:paraId="7972D3C7" w14:textId="77777777" w:rsidR="009227AE" w:rsidRPr="002B731D" w:rsidRDefault="009227AE" w:rsidP="009227AE">
      <w:pPr>
        <w:spacing w:after="160"/>
        <w:jc w:val="both"/>
        <w:rPr>
          <w:sz w:val="20"/>
          <w:lang w:val="en-CA"/>
        </w:rPr>
      </w:pPr>
      <w:r w:rsidRPr="002B731D">
        <w:rPr>
          <w:rFonts w:eastAsia="Calibri"/>
          <w:sz w:val="20"/>
          <w:lang w:val="en-CA"/>
        </w:rPr>
        <w:t>For each value of n in the range of 0 to NumRegions − 1, inclusive, t</w:t>
      </w:r>
      <w:r w:rsidRPr="002B731D">
        <w:rPr>
          <w:rFonts w:eastAsia="Malgun Gothic"/>
          <w:sz w:val="20"/>
          <w:lang w:val="en-CA" w:eastAsia="ko-KR"/>
        </w:rPr>
        <w:t>he</w:t>
      </w:r>
      <w:r w:rsidRPr="002B731D">
        <w:rPr>
          <w:sz w:val="20"/>
          <w:lang w:val="en-CA"/>
        </w:rPr>
        <w:t xml:space="preserve"> values of </w:t>
      </w:r>
      <w:r w:rsidRPr="002B731D">
        <w:rPr>
          <w:rFonts w:eastAsia="Calibri"/>
          <w:sz w:val="20"/>
          <w:lang w:val="en-CA"/>
        </w:rPr>
        <w:t>ProjRegWidth[n], ProjRegHeight[n], ProjRegTop[n], and ProjRegLeft[n]</w:t>
      </w:r>
      <w:r w:rsidRPr="002B731D">
        <w:rPr>
          <w:sz w:val="20"/>
          <w:lang w:val="en-CA"/>
        </w:rPr>
        <w:t xml:space="preserve"> are constrained as follows:</w:t>
      </w:r>
    </w:p>
    <w:p w14:paraId="45337D2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ProjRegWidth[n] </w:t>
      </w:r>
      <w:r w:rsidRPr="002B731D">
        <w:rPr>
          <w:noProof/>
          <w:sz w:val="20"/>
          <w:lang w:val="en-CA" w:eastAsia="ko-KR"/>
        </w:rPr>
        <w:t xml:space="preserve">shall be in the range of 1 to </w:t>
      </w:r>
      <w:r w:rsidRPr="002B731D">
        <w:rPr>
          <w:rFonts w:ascii="Courier" w:hAnsi="Courier"/>
          <w:noProof/>
          <w:sz w:val="20"/>
          <w:lang w:val="en-CA" w:eastAsia="ko-KR"/>
        </w:rPr>
        <w:t>proj_picture_width</w:t>
      </w:r>
      <w:r w:rsidRPr="002B731D">
        <w:rPr>
          <w:noProof/>
          <w:sz w:val="20"/>
          <w:lang w:val="en-CA" w:eastAsia="ko-KR"/>
        </w:rPr>
        <w:t>, inclusive.</w:t>
      </w:r>
    </w:p>
    <w:p w14:paraId="6355A878"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ProjRegHeight[n] </w:t>
      </w:r>
      <w:r w:rsidRPr="002B731D">
        <w:rPr>
          <w:sz w:val="20"/>
          <w:lang w:val="en-CA"/>
        </w:rPr>
        <w:t xml:space="preserve">shall be </w:t>
      </w:r>
      <w:r w:rsidRPr="002B731D">
        <w:rPr>
          <w:noProof/>
          <w:sz w:val="20"/>
          <w:lang w:val="en-CA" w:eastAsia="ko-KR"/>
        </w:rPr>
        <w:t xml:space="preserve">in the range of 1 to </w:t>
      </w:r>
      <w:r w:rsidRPr="002B731D">
        <w:rPr>
          <w:rFonts w:ascii="Courier" w:hAnsi="Courier"/>
          <w:sz w:val="20"/>
          <w:lang w:val="en-CA"/>
        </w:rPr>
        <w:t>proj_picture_height</w:t>
      </w:r>
      <w:r w:rsidRPr="004A56F5">
        <w:rPr>
          <w:rFonts w:eastAsia="Malgun Gothic"/>
          <w:sz w:val="20"/>
          <w:lang w:val="en-CA" w:eastAsia="ko-KR"/>
        </w:rPr>
        <w:t>, inclusive</w:t>
      </w:r>
      <w:r w:rsidRPr="002B731D">
        <w:rPr>
          <w:sz w:val="20"/>
          <w:lang w:val="en-CA"/>
        </w:rPr>
        <w:t>.</w:t>
      </w:r>
    </w:p>
    <w:p w14:paraId="682CF93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ProjRegLeft[n] </w:t>
      </w:r>
      <w:r w:rsidRPr="002B731D">
        <w:rPr>
          <w:sz w:val="20"/>
          <w:lang w:val="en-CA"/>
        </w:rPr>
        <w:t xml:space="preserve">shall be in the range of 0 to </w:t>
      </w:r>
      <w:r w:rsidRPr="002B731D">
        <w:rPr>
          <w:rFonts w:ascii="Courier" w:hAnsi="Courier"/>
          <w:sz w:val="20"/>
          <w:lang w:val="en-CA"/>
        </w:rPr>
        <w:t>proj_picture_width</w:t>
      </w:r>
      <w:r w:rsidRPr="002B731D">
        <w:rPr>
          <w:sz w:val="20"/>
          <w:lang w:val="en-CA"/>
        </w:rPr>
        <w:t> − 1, inclusive.</w:t>
      </w:r>
    </w:p>
    <w:p w14:paraId="20622D05"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ProjRegTop[n] </w:t>
      </w:r>
      <w:r w:rsidRPr="002B731D">
        <w:rPr>
          <w:sz w:val="20"/>
          <w:lang w:val="en-CA"/>
        </w:rPr>
        <w:t xml:space="preserve">shall be in the range of 0 to </w:t>
      </w:r>
      <w:r w:rsidRPr="002B731D">
        <w:rPr>
          <w:rFonts w:ascii="Courier" w:hAnsi="Courier"/>
          <w:sz w:val="20"/>
          <w:lang w:val="en-CA"/>
        </w:rPr>
        <w:t>proj_picture_height</w:t>
      </w:r>
      <w:r w:rsidRPr="002B731D">
        <w:rPr>
          <w:sz w:val="20"/>
          <w:lang w:val="en-CA"/>
        </w:rPr>
        <w:t> − 1, inclusive.</w:t>
      </w:r>
    </w:p>
    <w:p w14:paraId="7165D176"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ProjRegTop[n] </w:t>
      </w:r>
      <w:r w:rsidRPr="004A56F5">
        <w:rPr>
          <w:rFonts w:eastAsia="Malgun Gothic"/>
          <w:sz w:val="20"/>
          <w:lang w:val="en-CA" w:eastAsia="ko-KR"/>
        </w:rPr>
        <w:t xml:space="preserve">is less than </w:t>
      </w:r>
      <w:r w:rsidRPr="002B731D">
        <w:rPr>
          <w:rFonts w:ascii="Courier" w:hAnsi="Courier"/>
          <w:sz w:val="20"/>
          <w:lang w:val="en-CA"/>
        </w:rPr>
        <w:t>proj_picture_height</w:t>
      </w:r>
      <w:r w:rsidRPr="004A56F5">
        <w:rPr>
          <w:rFonts w:eastAsia="Malgun Gothic"/>
          <w:sz w:val="20"/>
          <w:lang w:val="en-CA" w:eastAsia="ko-KR"/>
        </w:rPr>
        <w:t xml:space="preserve"> / VerDiv1, </w:t>
      </w:r>
      <w:r w:rsidRPr="002B731D">
        <w:rPr>
          <w:sz w:val="20"/>
          <w:lang w:val="en-CA"/>
        </w:rPr>
        <w:t xml:space="preserve">the sum of </w:t>
      </w:r>
      <w:r w:rsidRPr="002B731D">
        <w:rPr>
          <w:rFonts w:eastAsia="Calibri"/>
          <w:sz w:val="20"/>
          <w:lang w:val="en-CA"/>
        </w:rPr>
        <w:t>ProjRegTop[n] and ProjRegHeight[n] shall be</w:t>
      </w:r>
      <w:r w:rsidRPr="002B731D">
        <w:rPr>
          <w:sz w:val="20"/>
          <w:lang w:val="en-CA"/>
        </w:rPr>
        <w:t xml:space="preserve"> less than or equal to </w:t>
      </w:r>
      <w:r w:rsidRPr="002B731D">
        <w:rPr>
          <w:rFonts w:ascii="Courier" w:hAnsi="Courier"/>
          <w:sz w:val="20"/>
          <w:lang w:val="en-CA"/>
        </w:rPr>
        <w:t>proj_picture_height</w:t>
      </w:r>
      <w:r w:rsidRPr="004A56F5">
        <w:rPr>
          <w:rFonts w:eastAsia="Malgun Gothic"/>
          <w:sz w:val="20"/>
          <w:lang w:val="en-CA" w:eastAsia="ko-KR"/>
        </w:rPr>
        <w:t> / 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ProjRegTop[n] and ProjRegHeight[n] shall be</w:t>
      </w:r>
      <w:r w:rsidRPr="002B731D">
        <w:rPr>
          <w:sz w:val="20"/>
          <w:lang w:val="en-CA"/>
        </w:rPr>
        <w:t xml:space="preserve"> less than or equal to </w:t>
      </w:r>
      <w:r w:rsidRPr="002B731D">
        <w:rPr>
          <w:rFonts w:ascii="Courier" w:hAnsi="Courier"/>
          <w:sz w:val="20"/>
          <w:lang w:val="en-CA"/>
        </w:rPr>
        <w:t>proj_picture_height</w:t>
      </w:r>
      <w:r w:rsidRPr="004A56F5">
        <w:rPr>
          <w:rFonts w:eastAsia="Malgun Gothic"/>
          <w:sz w:val="20"/>
          <w:lang w:val="en-CA" w:eastAsia="ko-KR"/>
        </w:rPr>
        <w:t> / VerDiv1 * 2.</w:t>
      </w:r>
    </w:p>
    <w:p w14:paraId="6A2181FE" w14:textId="77777777" w:rsidR="009227AE" w:rsidRPr="002B731D" w:rsidRDefault="009227AE" w:rsidP="009227AE">
      <w:pPr>
        <w:spacing w:after="160"/>
        <w:jc w:val="both"/>
        <w:rPr>
          <w:sz w:val="20"/>
          <w:lang w:val="en-CA"/>
        </w:rPr>
      </w:pPr>
      <w:r w:rsidRPr="002B731D">
        <w:rPr>
          <w:rFonts w:eastAsia="Calibri"/>
          <w:sz w:val="20"/>
          <w:lang w:val="en-CA"/>
        </w:rPr>
        <w:t xml:space="preserve">For each value of n in the range of 0 to NumRegions − 1, inclusive, </w:t>
      </w:r>
      <w:r w:rsidRPr="002B731D">
        <w:rPr>
          <w:sz w:val="20"/>
          <w:lang w:val="en-CA"/>
        </w:rPr>
        <w:t xml:space="preserve">the values of </w:t>
      </w:r>
      <w:r w:rsidRPr="002B731D">
        <w:rPr>
          <w:rFonts w:eastAsia="Calibri"/>
          <w:sz w:val="20"/>
          <w:lang w:val="en-CA"/>
        </w:rPr>
        <w:t>PackedRegWidth[n], PackedRegHeight[n], PackedRegTop[n], and PackedRegLeft[n]</w:t>
      </w:r>
      <w:r w:rsidRPr="002B731D">
        <w:rPr>
          <w:sz w:val="20"/>
          <w:lang w:val="en-CA"/>
        </w:rPr>
        <w:t xml:space="preserve"> are constrained as follows:</w:t>
      </w:r>
    </w:p>
    <w:p w14:paraId="2284DD4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PackedRegWidth[n] </w:t>
      </w:r>
      <w:r w:rsidRPr="002B731D">
        <w:rPr>
          <w:noProof/>
          <w:sz w:val="20"/>
          <w:lang w:val="en-CA" w:eastAsia="ko-KR"/>
        </w:rPr>
        <w:t xml:space="preserve">shall be in the range of 1 to </w:t>
      </w:r>
      <w:r w:rsidRPr="002B731D">
        <w:rPr>
          <w:rFonts w:ascii="Courier" w:hAnsi="Courier"/>
          <w:noProof/>
          <w:sz w:val="20"/>
          <w:lang w:val="en-CA" w:eastAsia="ko-KR"/>
        </w:rPr>
        <w:t>packed_picture_width</w:t>
      </w:r>
      <w:r w:rsidRPr="002B731D">
        <w:rPr>
          <w:noProof/>
          <w:sz w:val="20"/>
          <w:lang w:val="en-CA" w:eastAsia="ko-KR"/>
        </w:rPr>
        <w:t>, inclusive.</w:t>
      </w:r>
    </w:p>
    <w:p w14:paraId="5E2A4EED"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PackedRegHeight[n] </w:t>
      </w:r>
      <w:r w:rsidRPr="002B731D">
        <w:rPr>
          <w:sz w:val="20"/>
          <w:lang w:val="en-CA"/>
        </w:rPr>
        <w:t xml:space="preserve">shall be </w:t>
      </w:r>
      <w:r w:rsidRPr="002B731D">
        <w:rPr>
          <w:noProof/>
          <w:sz w:val="20"/>
          <w:lang w:val="en-CA" w:eastAsia="ko-KR"/>
        </w:rPr>
        <w:t xml:space="preserve">in the range of 1 to </w:t>
      </w:r>
      <w:r w:rsidRPr="002B731D">
        <w:rPr>
          <w:rFonts w:ascii="Courier" w:hAnsi="Courier"/>
          <w:sz w:val="20"/>
          <w:lang w:val="en-CA"/>
        </w:rPr>
        <w:t>packed_picture_height</w:t>
      </w:r>
      <w:r w:rsidRPr="004A56F5">
        <w:rPr>
          <w:rFonts w:eastAsia="Malgun Gothic"/>
          <w:sz w:val="20"/>
          <w:lang w:val="en-CA" w:eastAsia="ko-KR"/>
        </w:rPr>
        <w:t>, inclusive</w:t>
      </w:r>
      <w:r w:rsidRPr="002B731D">
        <w:rPr>
          <w:sz w:val="20"/>
          <w:lang w:val="en-CA"/>
        </w:rPr>
        <w:t>.</w:t>
      </w:r>
    </w:p>
    <w:p w14:paraId="1822BB48"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PackedRegLeft[n] </w:t>
      </w:r>
      <w:r w:rsidRPr="002B731D">
        <w:rPr>
          <w:sz w:val="20"/>
          <w:lang w:val="en-CA"/>
        </w:rPr>
        <w:t xml:space="preserve">shall be in the range of 0 to </w:t>
      </w:r>
      <w:r w:rsidRPr="002B731D">
        <w:rPr>
          <w:rFonts w:ascii="Courier" w:hAnsi="Courier"/>
          <w:sz w:val="20"/>
          <w:lang w:val="en-CA"/>
        </w:rPr>
        <w:t>packed_picture_width</w:t>
      </w:r>
      <w:r w:rsidRPr="002B731D">
        <w:rPr>
          <w:sz w:val="20"/>
          <w:lang w:val="en-CA"/>
        </w:rPr>
        <w:t> − 1, inclusive.</w:t>
      </w:r>
    </w:p>
    <w:p w14:paraId="07778330"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PackedRegTop[n] </w:t>
      </w:r>
      <w:r w:rsidRPr="002B731D">
        <w:rPr>
          <w:sz w:val="20"/>
          <w:lang w:val="en-CA"/>
        </w:rPr>
        <w:t xml:space="preserve">shall be in the range of 0 to </w:t>
      </w:r>
      <w:r w:rsidRPr="002B731D">
        <w:rPr>
          <w:rFonts w:ascii="Courier" w:hAnsi="Courier"/>
          <w:sz w:val="20"/>
          <w:lang w:val="en-CA"/>
        </w:rPr>
        <w:t>packed_picture_height</w:t>
      </w:r>
      <w:r w:rsidRPr="002B731D">
        <w:rPr>
          <w:sz w:val="20"/>
          <w:lang w:val="en-CA"/>
        </w:rPr>
        <w:t> − 1, inclusive.</w:t>
      </w:r>
    </w:p>
    <w:p w14:paraId="0EF08D9A"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PackedRegLeft[n] </w:t>
      </w:r>
      <w:r w:rsidRPr="004A56F5">
        <w:rPr>
          <w:rFonts w:eastAsia="Malgun Gothic"/>
          <w:sz w:val="20"/>
          <w:lang w:val="en-CA" w:eastAsia="ko-KR"/>
        </w:rPr>
        <w:t xml:space="preserve">is less than </w:t>
      </w:r>
      <w:r w:rsidRPr="002B731D">
        <w:rPr>
          <w:rFonts w:ascii="Courier" w:hAnsi="Courier"/>
          <w:sz w:val="20"/>
          <w:lang w:val="en-CA"/>
        </w:rPr>
        <w:t>packed_picture_width</w:t>
      </w:r>
      <w:r w:rsidRPr="004A56F5">
        <w:rPr>
          <w:rFonts w:eastAsia="Malgun Gothic"/>
          <w:sz w:val="20"/>
          <w:lang w:val="en-CA" w:eastAsia="ko-KR"/>
        </w:rPr>
        <w:t> / HorDiv1, t</w:t>
      </w:r>
      <w:r w:rsidRPr="002B731D">
        <w:rPr>
          <w:sz w:val="20"/>
          <w:lang w:val="en-CA"/>
        </w:rPr>
        <w:t xml:space="preserve">he sum of </w:t>
      </w:r>
      <w:r w:rsidRPr="002B731D">
        <w:rPr>
          <w:rFonts w:eastAsia="Calibri"/>
          <w:sz w:val="20"/>
          <w:lang w:val="en-CA"/>
        </w:rPr>
        <w:t xml:space="preserve">PackedRegLeft[n] and PackedRegWidth[n] </w:t>
      </w:r>
      <w:r w:rsidRPr="002B731D">
        <w:rPr>
          <w:sz w:val="20"/>
          <w:lang w:val="en-CA"/>
        </w:rPr>
        <w:t xml:space="preserve">shall be less than or equal to </w:t>
      </w:r>
      <w:r w:rsidRPr="002B731D">
        <w:rPr>
          <w:rFonts w:ascii="Courier" w:hAnsi="Courier"/>
          <w:sz w:val="20"/>
          <w:lang w:val="en-CA"/>
        </w:rPr>
        <w:t>packed_picture_width</w:t>
      </w:r>
      <w:r w:rsidRPr="002B731D">
        <w:rPr>
          <w:sz w:val="20"/>
          <w:lang w:val="en-CA"/>
        </w:rPr>
        <w:t> / </w:t>
      </w:r>
      <w:r w:rsidRPr="004A56F5">
        <w:rPr>
          <w:rFonts w:eastAsia="Malgun Gothic"/>
          <w:sz w:val="20"/>
          <w:lang w:val="en-CA" w:eastAsia="ko-KR"/>
        </w:rPr>
        <w:t>HorDiv1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 xml:space="preserve">PackedRegLeft[n] and PackedRegWidth[n] </w:t>
      </w:r>
      <w:r w:rsidRPr="002B731D">
        <w:rPr>
          <w:sz w:val="20"/>
          <w:lang w:val="en-CA"/>
        </w:rPr>
        <w:t xml:space="preserve">shall be less than or equal to </w:t>
      </w:r>
      <w:r w:rsidRPr="002B731D">
        <w:rPr>
          <w:rFonts w:ascii="Courier" w:hAnsi="Courier"/>
          <w:sz w:val="20"/>
          <w:lang w:val="en-CA"/>
        </w:rPr>
        <w:t>packed_picture_width</w:t>
      </w:r>
      <w:r w:rsidRPr="004A56F5">
        <w:rPr>
          <w:rFonts w:eastAsia="Malgun Gothic"/>
          <w:sz w:val="20"/>
          <w:lang w:val="en-CA" w:eastAsia="ko-KR"/>
        </w:rPr>
        <w:t> / HorDiv1 * 2.</w:t>
      </w:r>
    </w:p>
    <w:p w14:paraId="3D74F329"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PackedRegTop[n] </w:t>
      </w:r>
      <w:r w:rsidRPr="004A56F5">
        <w:rPr>
          <w:rFonts w:eastAsia="Malgun Gothic"/>
          <w:sz w:val="20"/>
          <w:lang w:val="en-CA" w:eastAsia="ko-KR"/>
        </w:rPr>
        <w:t xml:space="preserve">is less than </w:t>
      </w:r>
      <w:r w:rsidRPr="002B731D">
        <w:rPr>
          <w:rFonts w:ascii="Courier" w:hAnsi="Courier"/>
          <w:sz w:val="20"/>
          <w:lang w:val="en-CA"/>
        </w:rPr>
        <w:t>packed_picture_height</w:t>
      </w:r>
      <w:r w:rsidRPr="004A56F5">
        <w:rPr>
          <w:rFonts w:eastAsia="Malgun Gothic"/>
          <w:sz w:val="20"/>
          <w:lang w:val="en-CA" w:eastAsia="ko-KR"/>
        </w:rPr>
        <w:t xml:space="preserve"> / VerDiv1, </w:t>
      </w:r>
      <w:r w:rsidRPr="002B731D">
        <w:rPr>
          <w:sz w:val="20"/>
          <w:lang w:val="en-CA"/>
        </w:rPr>
        <w:t xml:space="preserve">the sum of </w:t>
      </w:r>
      <w:r w:rsidRPr="002B731D">
        <w:rPr>
          <w:rFonts w:eastAsia="Calibri"/>
          <w:sz w:val="20"/>
          <w:lang w:val="en-CA"/>
        </w:rPr>
        <w:t xml:space="preserve">PackedRegTop[n] and PackedRegHeight[n] </w:t>
      </w:r>
      <w:r w:rsidRPr="002B731D">
        <w:rPr>
          <w:sz w:val="20"/>
          <w:lang w:val="en-CA"/>
        </w:rPr>
        <w:t xml:space="preserve">shall be less than or equal to </w:t>
      </w:r>
      <w:r w:rsidRPr="002B731D">
        <w:rPr>
          <w:rFonts w:ascii="Courier" w:hAnsi="Courier"/>
          <w:sz w:val="20"/>
          <w:lang w:val="en-CA"/>
        </w:rPr>
        <w:t>packed_picture_height</w:t>
      </w:r>
      <w:r w:rsidRPr="002B731D">
        <w:rPr>
          <w:sz w:val="20"/>
          <w:lang w:val="en-CA"/>
        </w:rPr>
        <w:t> / </w:t>
      </w:r>
      <w:r w:rsidRPr="004A56F5">
        <w:rPr>
          <w:rFonts w:eastAsia="Malgun Gothic"/>
          <w:sz w:val="20"/>
          <w:lang w:val="en-CA" w:eastAsia="ko-KR"/>
        </w:rPr>
        <w:t>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 xml:space="preserve">PackedRegTop[n] and PackedRegHeight[n] </w:t>
      </w:r>
      <w:r w:rsidRPr="002B731D">
        <w:rPr>
          <w:sz w:val="20"/>
          <w:lang w:val="en-CA"/>
        </w:rPr>
        <w:t xml:space="preserve">shall be less than or equal to </w:t>
      </w:r>
      <w:r w:rsidRPr="002B731D">
        <w:rPr>
          <w:rFonts w:ascii="Courier" w:hAnsi="Courier"/>
          <w:sz w:val="20"/>
          <w:lang w:val="en-CA"/>
        </w:rPr>
        <w:t>packed_picture_height</w:t>
      </w:r>
      <w:r w:rsidRPr="002B731D">
        <w:rPr>
          <w:sz w:val="20"/>
          <w:lang w:val="en-CA"/>
        </w:rPr>
        <w:t> / </w:t>
      </w:r>
      <w:r w:rsidRPr="004A56F5">
        <w:rPr>
          <w:rFonts w:eastAsia="Malgun Gothic"/>
          <w:sz w:val="20"/>
          <w:lang w:val="en-CA" w:eastAsia="ko-KR"/>
        </w:rPr>
        <w:t>VerDiv1 * 2</w:t>
      </w:r>
      <w:r w:rsidRPr="002B731D">
        <w:rPr>
          <w:rFonts w:eastAsia="Calibri"/>
          <w:sz w:val="20"/>
          <w:lang w:val="en-CA"/>
        </w:rPr>
        <w:t>.</w:t>
      </w:r>
    </w:p>
    <w:p w14:paraId="4AA137CC"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lastRenderedPageBreak/>
        <w:t xml:space="preserve">When the decoded picture has 4:2:0 or 4:2:2 chroma format, </w:t>
      </w:r>
      <w:r w:rsidRPr="002B731D">
        <w:rPr>
          <w:rFonts w:eastAsia="Calibri"/>
          <w:sz w:val="20"/>
          <w:lang w:val="en-CA"/>
        </w:rPr>
        <w:t>PackedRegLeft[n]</w:t>
      </w:r>
      <w:r w:rsidRPr="002B731D">
        <w:rPr>
          <w:sz w:val="20"/>
          <w:lang w:val="en-CA"/>
        </w:rPr>
        <w:t xml:space="preserve"> shall correspond to an even horizontal coordinate value of luma sample units, and </w:t>
      </w:r>
      <w:r w:rsidRPr="002B731D">
        <w:rPr>
          <w:rFonts w:eastAsia="Calibri"/>
          <w:sz w:val="20"/>
          <w:lang w:val="en-CA"/>
        </w:rPr>
        <w:t xml:space="preserve">PackedRegWidth[n] </w:t>
      </w:r>
      <w:r w:rsidRPr="002B731D">
        <w:rPr>
          <w:sz w:val="20"/>
          <w:lang w:val="en-CA"/>
        </w:rPr>
        <w:t>shall correspond to an even number of luma samples, both within the decoded picture.</w:t>
      </w:r>
    </w:p>
    <w:p w14:paraId="25E66706"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 xml:space="preserve">When the decoded picture has 4:2:0 chroma format, </w:t>
      </w:r>
      <w:r w:rsidRPr="002B731D">
        <w:rPr>
          <w:rFonts w:eastAsia="Calibri"/>
          <w:sz w:val="20"/>
          <w:lang w:val="en-CA"/>
        </w:rPr>
        <w:t xml:space="preserve">PackedRegTop[n] </w:t>
      </w:r>
      <w:r w:rsidRPr="002B731D">
        <w:rPr>
          <w:sz w:val="20"/>
          <w:lang w:val="en-CA"/>
        </w:rPr>
        <w:t xml:space="preserve">shall correspond to an even vertical coordinate value of luma sample units, and </w:t>
      </w:r>
      <w:r w:rsidRPr="002B731D">
        <w:rPr>
          <w:rFonts w:eastAsia="Calibri"/>
          <w:sz w:val="20"/>
          <w:lang w:val="en-CA"/>
        </w:rPr>
        <w:t xml:space="preserve">ProjRegHeight[n] </w:t>
      </w:r>
      <w:r w:rsidRPr="002B731D">
        <w:rPr>
          <w:sz w:val="20"/>
          <w:lang w:val="en-CA"/>
        </w:rPr>
        <w:t>shall correspond to an even number of luma samples, both within the decoded picture.</w:t>
      </w:r>
    </w:p>
    <w:p w14:paraId="130B29D3" w14:textId="77777777" w:rsidR="009227AE" w:rsidRPr="002B731D" w:rsidRDefault="009227AE" w:rsidP="009227AE">
      <w:pPr>
        <w:tabs>
          <w:tab w:val="left" w:pos="851"/>
          <w:tab w:val="left" w:pos="8010"/>
        </w:tabs>
        <w:spacing w:after="160"/>
        <w:ind w:left="851"/>
        <w:jc w:val="both"/>
        <w:rPr>
          <w:sz w:val="20"/>
          <w:lang w:val="en-CA"/>
        </w:rPr>
      </w:pPr>
    </w:p>
    <w:p w14:paraId="2E50328F" w14:textId="77777777" w:rsidR="009227AE" w:rsidRPr="002B731D" w:rsidRDefault="009227AE" w:rsidP="009227AE">
      <w:pPr>
        <w:pStyle w:val="Heading2"/>
        <w:rPr>
          <w:lang w:val="en-CA"/>
        </w:rPr>
      </w:pPr>
      <w:r w:rsidRPr="002B731D">
        <w:rPr>
          <w:lang w:val="en-CA"/>
        </w:rPr>
        <w:t>Compact description of region-wise packing information for equal size regions and regions ordered in raster scan order</w:t>
      </w:r>
    </w:p>
    <w:p w14:paraId="55B0668C" w14:textId="77777777" w:rsidR="009227AE" w:rsidRPr="002B731D" w:rsidRDefault="009227AE" w:rsidP="00AE5E7F">
      <w:pPr>
        <w:spacing w:before="60" w:after="60"/>
        <w:ind w:right="150"/>
        <w:jc w:val="both"/>
        <w:rPr>
          <w:rFonts w:ascii="Times New Roman" w:hAnsi="Times New Roman"/>
          <w:sz w:val="20"/>
          <w:lang w:val="en-CA"/>
        </w:rPr>
      </w:pPr>
      <w:r w:rsidRPr="002B731D">
        <w:rPr>
          <w:rFonts w:ascii="Times New Roman" w:hAnsi="Times New Roman"/>
          <w:sz w:val="20"/>
          <w:lang w:val="en-CA"/>
        </w:rPr>
        <w:t xml:space="preserve">The following text modifications are proposed on top of </w:t>
      </w:r>
      <w:r w:rsidR="00CA4C34" w:rsidRPr="002B731D">
        <w:rPr>
          <w:rFonts w:ascii="Times New Roman" w:hAnsi="Times New Roman"/>
          <w:sz w:val="20"/>
          <w:lang w:val="en-CA"/>
        </w:rPr>
        <w:t>OMAF WD</w:t>
      </w:r>
      <w:r w:rsidRPr="002B731D">
        <w:rPr>
          <w:rFonts w:ascii="Times New Roman" w:hAnsi="Times New Roman"/>
          <w:sz w:val="20"/>
          <w:lang w:val="en-CA"/>
        </w:rPr>
        <w:t xml:space="preserve"> for compact description of region-wise packing information for equal size regions and regions ordered in raster scan order. The proposed changes to the text of the Region-wise packing structure section is shown </w:t>
      </w:r>
      <w:r w:rsidRPr="002B731D">
        <w:rPr>
          <w:rFonts w:ascii="Times New Roman" w:hAnsi="Times New Roman"/>
          <w:sz w:val="20"/>
          <w:highlight w:val="yellow"/>
          <w:lang w:val="en-CA"/>
        </w:rPr>
        <w:t>highlighted</w:t>
      </w:r>
      <w:r w:rsidRPr="002B731D">
        <w:rPr>
          <w:rFonts w:ascii="Times New Roman" w:hAnsi="Times New Roman"/>
          <w:sz w:val="20"/>
          <w:lang w:val="en-CA"/>
        </w:rPr>
        <w:t xml:space="preserve"> compared to </w:t>
      </w:r>
      <w:r w:rsidR="00CA4C34" w:rsidRPr="002B731D">
        <w:rPr>
          <w:rFonts w:ascii="Times New Roman" w:hAnsi="Times New Roman"/>
          <w:sz w:val="20"/>
          <w:lang w:val="en-CA"/>
        </w:rPr>
        <w:t>OMAF WD</w:t>
      </w:r>
      <w:r w:rsidRPr="002B731D">
        <w:rPr>
          <w:rFonts w:ascii="Times New Roman" w:hAnsi="Times New Roman"/>
          <w:sz w:val="20"/>
          <w:lang w:val="en-CA"/>
        </w:rPr>
        <w:t>.</w:t>
      </w:r>
    </w:p>
    <w:p w14:paraId="6B5AF774" w14:textId="77777777" w:rsidR="009227AE" w:rsidRPr="002B731D" w:rsidRDefault="009227AE" w:rsidP="00AE5E7F">
      <w:pPr>
        <w:jc w:val="both"/>
        <w:rPr>
          <w:rFonts w:ascii="Times New Roman" w:hAnsi="Times New Roman"/>
          <w:sz w:val="20"/>
          <w:lang w:val="en-CA"/>
        </w:rPr>
      </w:pPr>
    </w:p>
    <w:p w14:paraId="1BD3FAE1" w14:textId="77777777" w:rsidR="009227AE" w:rsidRPr="002B731D" w:rsidRDefault="009227AE" w:rsidP="009227AE">
      <w:pPr>
        <w:pStyle w:val="Heading4"/>
        <w:keepLines/>
        <w:numPr>
          <w:ilvl w:val="0"/>
          <w:numId w:val="0"/>
        </w:numPr>
        <w:spacing w:before="120" w:after="120" w:line="240" w:lineRule="atLeast"/>
        <w:rPr>
          <w:b w:val="0"/>
          <w:lang w:val="en-CA"/>
        </w:rPr>
      </w:pPr>
      <w:bookmarkStart w:id="9" w:name="_Ref473106259"/>
      <w:bookmarkStart w:id="10" w:name="_Ref497405427"/>
      <w:r w:rsidRPr="002B731D">
        <w:rPr>
          <w:rFonts w:ascii="Times New Roman" w:hAnsi="Times New Roman"/>
          <w:sz w:val="20"/>
          <w:szCs w:val="20"/>
          <w:lang w:val="en-CA"/>
        </w:rPr>
        <w:t>7.5.3</w:t>
      </w:r>
      <w:r w:rsidRPr="002B731D">
        <w:rPr>
          <w:rFonts w:ascii="Times New Roman" w:hAnsi="Times New Roman"/>
          <w:sz w:val="20"/>
          <w:szCs w:val="20"/>
          <w:lang w:val="en-CA"/>
        </w:rPr>
        <w:tab/>
        <w:t xml:space="preserve">Region-wise packing </w:t>
      </w:r>
      <w:bookmarkEnd w:id="9"/>
      <w:r w:rsidRPr="002B731D">
        <w:rPr>
          <w:rFonts w:ascii="Times New Roman" w:hAnsi="Times New Roman"/>
          <w:sz w:val="20"/>
          <w:szCs w:val="20"/>
          <w:lang w:val="en-CA"/>
        </w:rPr>
        <w:t>structure</w:t>
      </w:r>
      <w:bookmarkEnd w:id="10"/>
    </w:p>
    <w:p w14:paraId="2E4C4635"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7.5.3.1</w:t>
      </w:r>
      <w:r w:rsidRPr="002B731D">
        <w:rPr>
          <w:rFonts w:ascii="Times New Roman" w:hAnsi="Times New Roman"/>
          <w:sz w:val="20"/>
          <w:szCs w:val="20"/>
          <w:lang w:val="en-CA"/>
        </w:rPr>
        <w:tab/>
        <w:t>Definition</w:t>
      </w:r>
    </w:p>
    <w:p w14:paraId="3F2E2922" w14:textId="77777777" w:rsidR="009227AE" w:rsidRPr="004A56F5" w:rsidRDefault="009227AE" w:rsidP="009227AE">
      <w:pPr>
        <w:spacing w:after="160"/>
        <w:jc w:val="both"/>
        <w:rPr>
          <w:rFonts w:eastAsia="Malgun Gothic"/>
          <w:sz w:val="20"/>
          <w:lang w:val="en-CA" w:eastAsia="ko-KR"/>
        </w:rPr>
      </w:pPr>
      <w:r w:rsidRPr="002B731D">
        <w:rPr>
          <w:rFonts w:ascii="Courier" w:eastAsia="Calibri" w:hAnsi="Courier"/>
          <w:sz w:val="20"/>
          <w:lang w:val="en-CA"/>
        </w:rPr>
        <w:t>RegionWisePackingStruct</w:t>
      </w:r>
      <w:r w:rsidRPr="002B731D">
        <w:rPr>
          <w:rFonts w:eastAsia="Calibri"/>
          <w:sz w:val="20"/>
          <w:lang w:val="en-CA"/>
        </w:rPr>
        <w:t xml:space="preserve"> specifies the mapping between packed regions and the respective projected regions and specifies the location and size of the guard bands, if any.</w:t>
      </w:r>
    </w:p>
    <w:p w14:paraId="68ECDAEF" w14:textId="77777777" w:rsidR="009227AE" w:rsidRPr="004A56F5" w:rsidRDefault="009227AE" w:rsidP="009227AE">
      <w:pPr>
        <w:tabs>
          <w:tab w:val="left" w:pos="1701"/>
        </w:tabs>
        <w:spacing w:after="160"/>
        <w:ind w:left="1687" w:hanging="967"/>
        <w:jc w:val="both"/>
        <w:rPr>
          <w:rFonts w:eastAsia="Malgun Gothic"/>
          <w:sz w:val="20"/>
          <w:lang w:val="en-CA" w:eastAsia="ko-KR"/>
        </w:rPr>
      </w:pPr>
      <w:r w:rsidRPr="002B731D">
        <w:rPr>
          <w:rFonts w:eastAsia="Malgun Gothic"/>
          <w:sz w:val="18"/>
          <w:szCs w:val="18"/>
          <w:lang w:val="en-CA"/>
        </w:rPr>
        <w:t xml:space="preserve">NOTE: </w:t>
      </w:r>
      <w:r w:rsidRPr="002B731D">
        <w:rPr>
          <w:rFonts w:eastAsia="Malgun Gothic"/>
          <w:sz w:val="18"/>
          <w:szCs w:val="18"/>
          <w:lang w:val="en-CA"/>
        </w:rPr>
        <w:tab/>
        <w:t xml:space="preserve">Among other information the </w:t>
      </w:r>
      <w:r w:rsidRPr="002B731D">
        <w:rPr>
          <w:rFonts w:ascii="Courier" w:eastAsia="Calibri" w:hAnsi="Courier"/>
          <w:sz w:val="18"/>
          <w:szCs w:val="18"/>
          <w:lang w:val="en-CA"/>
        </w:rPr>
        <w:t>RegionWisePackingStruct</w:t>
      </w:r>
      <w:r w:rsidRPr="002B731D">
        <w:rPr>
          <w:rFonts w:eastAsia="Malgun Gothic"/>
          <w:sz w:val="18"/>
          <w:szCs w:val="18"/>
          <w:lang w:val="en-CA"/>
        </w:rPr>
        <w:t xml:space="preserve"> also provides the content coverage information in the 2D Cartesian picture domain.</w:t>
      </w:r>
    </w:p>
    <w:p w14:paraId="6197FE01" w14:textId="77777777" w:rsidR="009227AE" w:rsidRPr="002B731D" w:rsidRDefault="009227AE" w:rsidP="009227AE">
      <w:pPr>
        <w:spacing w:after="160"/>
        <w:jc w:val="both"/>
        <w:rPr>
          <w:rFonts w:eastAsia="Malgun Gothic"/>
          <w:sz w:val="20"/>
          <w:lang w:val="en-CA" w:eastAsia="ko-KR"/>
        </w:rPr>
      </w:pPr>
      <w:bookmarkStart w:id="11" w:name="_Ref499538871"/>
      <w:r w:rsidRPr="002B731D">
        <w:rPr>
          <w:rFonts w:eastAsia="Malgun Gothic"/>
          <w:sz w:val="20"/>
          <w:lang w:val="en-CA" w:eastAsia="ko-KR"/>
        </w:rPr>
        <w:t xml:space="preserve">A decoded picture in the semantics </w:t>
      </w:r>
      <w:r w:rsidRPr="002B731D">
        <w:rPr>
          <w:rFonts w:eastAsia="Calibri"/>
          <w:sz w:val="20"/>
          <w:lang w:val="en-CA"/>
        </w:rPr>
        <w:t xml:space="preserve">of this clause </w:t>
      </w:r>
      <w:r w:rsidRPr="002B731D">
        <w:rPr>
          <w:rFonts w:eastAsia="Malgun Gothic"/>
          <w:sz w:val="20"/>
          <w:lang w:val="en-CA" w:eastAsia="ko-KR"/>
        </w:rPr>
        <w:t>is either one of the following depending on the container for this syntax structure:</w:t>
      </w:r>
    </w:p>
    <w:p w14:paraId="1EF85DE2"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video, the decoded picture is the decoding output resulting from a sample of the video track.</w:t>
      </w:r>
    </w:p>
    <w:p w14:paraId="393661B2"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an image item, the decoded picture is a reconstructed image of the image item.</w:t>
      </w:r>
    </w:p>
    <w:p w14:paraId="764EC526"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w:t>
      </w:r>
      <w:r w:rsidRPr="002B731D">
        <w:rPr>
          <w:rFonts w:ascii="Courier" w:eastAsia="Calibri" w:hAnsi="Courier"/>
          <w:sz w:val="20"/>
          <w:lang w:val="en-CA"/>
        </w:rPr>
        <w:t>RegionWisePackingStruct</w:t>
      </w:r>
      <w:r w:rsidRPr="002B731D">
        <w:rPr>
          <w:rFonts w:eastAsia="Calibri"/>
          <w:sz w:val="20"/>
          <w:lang w:val="en-CA"/>
        </w:rPr>
        <w:t xml:space="preserve"> is informatively summarized below, while the normative semantics follow subsequently in this clause:</w:t>
      </w:r>
    </w:p>
    <w:p w14:paraId="46EE3AB1"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projected picture are explicitly signalled with </w:t>
      </w:r>
      <w:r w:rsidRPr="002B731D">
        <w:rPr>
          <w:rFonts w:ascii="Courier" w:eastAsia="Calibri" w:hAnsi="Courier"/>
          <w:sz w:val="20"/>
          <w:lang w:val="en-CA"/>
        </w:rPr>
        <w:t>proj_picture_width</w:t>
      </w:r>
      <w:r w:rsidRPr="002B731D">
        <w:rPr>
          <w:rFonts w:eastAsia="Calibri"/>
          <w:sz w:val="20"/>
          <w:lang w:val="en-CA"/>
        </w:rPr>
        <w:t xml:space="preserve"> and </w:t>
      </w:r>
      <w:r w:rsidRPr="002B731D">
        <w:rPr>
          <w:rFonts w:ascii="Courier" w:eastAsia="Calibri" w:hAnsi="Courier"/>
          <w:sz w:val="20"/>
          <w:lang w:val="en-CA"/>
        </w:rPr>
        <w:t>proj_picture_height</w:t>
      </w:r>
      <w:r w:rsidRPr="002B731D">
        <w:rPr>
          <w:rFonts w:eastAsia="Calibri"/>
          <w:sz w:val="20"/>
          <w:lang w:val="en-CA"/>
        </w:rPr>
        <w:t>, respectively.</w:t>
      </w:r>
    </w:p>
    <w:p w14:paraId="3C4E63C1"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packed picture are explicitly signalled with </w:t>
      </w:r>
      <w:r w:rsidRPr="002B731D">
        <w:rPr>
          <w:rFonts w:ascii="Courier" w:eastAsia="Calibri" w:hAnsi="Courier"/>
          <w:sz w:val="20"/>
          <w:lang w:val="en-CA"/>
        </w:rPr>
        <w:t>packed_picture_width</w:t>
      </w:r>
      <w:r w:rsidRPr="002B731D">
        <w:rPr>
          <w:rFonts w:eastAsia="Calibri"/>
          <w:sz w:val="20"/>
          <w:lang w:val="en-CA"/>
        </w:rPr>
        <w:t xml:space="preserve"> and </w:t>
      </w:r>
      <w:r w:rsidRPr="002B731D">
        <w:rPr>
          <w:rFonts w:ascii="Courier" w:eastAsia="Calibri" w:hAnsi="Courier"/>
          <w:sz w:val="20"/>
          <w:lang w:val="en-CA"/>
        </w:rPr>
        <w:t>packed_picture_height</w:t>
      </w:r>
      <w:r w:rsidRPr="002B731D">
        <w:rPr>
          <w:rFonts w:eastAsia="Calibri"/>
          <w:sz w:val="20"/>
          <w:lang w:val="en-CA"/>
        </w:rPr>
        <w:t>, respectively.</w:t>
      </w:r>
    </w:p>
    <w:p w14:paraId="2655B995"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When the projected picture is stereoscopic and has the top-bottom or side-by-side frame packing arrangement, </w:t>
      </w:r>
      <w:r w:rsidRPr="002B731D">
        <w:rPr>
          <w:rFonts w:ascii="Courier" w:hAnsi="Courier"/>
          <w:noProof/>
          <w:sz w:val="20"/>
          <w:lang w:val="en-CA"/>
        </w:rPr>
        <w:t xml:space="preserve">constituent_picture_matching_flag </w:t>
      </w:r>
      <w:r w:rsidRPr="002B731D">
        <w:rPr>
          <w:rFonts w:eastAsia="Calibri"/>
          <w:sz w:val="20"/>
          <w:lang w:val="en-CA"/>
        </w:rPr>
        <w:t xml:space="preserve">equal to 1 specifies </w:t>
      </w:r>
      <w:r w:rsidRPr="002B731D">
        <w:rPr>
          <w:sz w:val="20"/>
          <w:lang w:val="en-CA"/>
        </w:rPr>
        <w:t>that</w:t>
      </w:r>
    </w:p>
    <w:p w14:paraId="41BD5422"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projected region information, packed region information, and guard band region information in this syntax structure apply individually to each constituent picture,</w:t>
      </w:r>
    </w:p>
    <w:p w14:paraId="17516F60"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packed picture and the projected picture have the same stereoscopic frame packing format</w:t>
      </w:r>
      <w:r w:rsidRPr="002B731D">
        <w:rPr>
          <w:rFonts w:eastAsia="Calibri"/>
          <w:sz w:val="20"/>
          <w:lang w:val="en-CA"/>
        </w:rPr>
        <w:t>, and</w:t>
      </w:r>
    </w:p>
    <w:p w14:paraId="2A2A733E"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number of projected regions and packed regions is double of that indicated by the value of </w:t>
      </w:r>
      <w:r w:rsidRPr="002B731D">
        <w:rPr>
          <w:rFonts w:ascii="Courier" w:eastAsia="Calibri" w:hAnsi="Courier"/>
          <w:sz w:val="20"/>
          <w:lang w:val="en-CA"/>
        </w:rPr>
        <w:t>num_regions</w:t>
      </w:r>
      <w:r w:rsidRPr="002B731D">
        <w:rPr>
          <w:rFonts w:eastAsia="Calibri"/>
          <w:sz w:val="20"/>
          <w:lang w:val="en-CA"/>
        </w:rPr>
        <w:t xml:space="preserve"> in the syntax structure.</w:t>
      </w:r>
    </w:p>
    <w:p w14:paraId="3993E24C"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When the projected regions have equal size, the flag </w:t>
      </w:r>
      <w:r w:rsidRPr="002B731D">
        <w:rPr>
          <w:rFonts w:ascii="Courier" w:hAnsi="Courier"/>
          <w:noProof/>
          <w:sz w:val="20"/>
          <w:highlight w:val="yellow"/>
          <w:lang w:val="en-CA"/>
        </w:rPr>
        <w:t xml:space="preserve">proj_reg_equal_size_flag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width and height of the projected regions.</w:t>
      </w:r>
    </w:p>
    <w:p w14:paraId="795D501A"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lastRenderedPageBreak/>
        <w:t xml:space="preserve">When the packed regions have equal size the flag </w:t>
      </w:r>
      <w:r w:rsidRPr="002B731D">
        <w:rPr>
          <w:rFonts w:ascii="Courier" w:hAnsi="Courier"/>
          <w:noProof/>
          <w:sz w:val="20"/>
          <w:highlight w:val="yellow"/>
          <w:lang w:val="en-CA"/>
        </w:rPr>
        <w:t xml:space="preserve">packed_reg_equal_size_flag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width and height of the packed regions.</w:t>
      </w:r>
    </w:p>
    <w:p w14:paraId="0BD6F520"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When the projected regions are ordered in raster scan order, the flag </w:t>
      </w:r>
      <w:r w:rsidRPr="002B731D">
        <w:rPr>
          <w:rFonts w:ascii="Courier" w:hAnsi="Courier"/>
          <w:noProof/>
          <w:sz w:val="20"/>
          <w:highlight w:val="yellow"/>
          <w:lang w:val="en-CA"/>
        </w:rPr>
        <w:t xml:space="preserve">proj_raster_scan_order_flag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top and left offsets of the projected regions.</w:t>
      </w:r>
    </w:p>
    <w:p w14:paraId="508693E2"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When the packed regions are ordered in raster scan order, the flag </w:t>
      </w:r>
      <w:r w:rsidRPr="002B731D">
        <w:rPr>
          <w:rFonts w:ascii="Courier" w:hAnsi="Courier"/>
          <w:noProof/>
          <w:sz w:val="20"/>
          <w:highlight w:val="yellow"/>
          <w:lang w:val="en-CA"/>
        </w:rPr>
        <w:t xml:space="preserve">packed_raster_scan_order_flag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top and left offsets of the packed regions.</w:t>
      </w:r>
    </w:p>
    <w:p w14:paraId="55E414F9" w14:textId="77777777" w:rsidR="009227AE" w:rsidRPr="002B731D" w:rsidRDefault="009227AE" w:rsidP="009227AE">
      <w:pPr>
        <w:tabs>
          <w:tab w:val="left" w:pos="851"/>
          <w:tab w:val="left" w:pos="8010"/>
        </w:tabs>
        <w:spacing w:after="160"/>
        <w:jc w:val="both"/>
        <w:rPr>
          <w:rFonts w:eastAsia="Calibri"/>
          <w:sz w:val="20"/>
          <w:highlight w:val="yellow"/>
          <w:lang w:val="en-CA"/>
        </w:rPr>
      </w:pPr>
    </w:p>
    <w:p w14:paraId="2A05866D"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ascii="Courier" w:eastAsia="Calibri" w:hAnsi="Courier"/>
          <w:sz w:val="20"/>
          <w:lang w:val="en-CA"/>
        </w:rPr>
        <w:t>RegionWisePackingStruct</w:t>
      </w:r>
      <w:r w:rsidRPr="002B731D">
        <w:rPr>
          <w:rFonts w:eastAsia="Malgun Gothic"/>
          <w:sz w:val="20"/>
          <w:lang w:val="en-CA" w:eastAsia="ko-KR"/>
        </w:rPr>
        <w:t xml:space="preserve"> contains a loop, in which a loop entry corresponds to the respective projected regions and packed regions in both constituent pictures (when </w:t>
      </w:r>
      <w:r w:rsidRPr="002B731D">
        <w:rPr>
          <w:rFonts w:ascii="Courier" w:hAnsi="Courier"/>
          <w:noProof/>
          <w:sz w:val="20"/>
          <w:lang w:val="en-CA"/>
        </w:rPr>
        <w:t xml:space="preserve">constituent_picture_matching_flag </w:t>
      </w:r>
      <w:r w:rsidRPr="002B731D">
        <w:rPr>
          <w:rFonts w:eastAsia="Calibri"/>
          <w:sz w:val="20"/>
          <w:lang w:val="en-CA"/>
        </w:rPr>
        <w:t>equal to 1) or to a projected region and the respective packed region (</w:t>
      </w:r>
      <w:r w:rsidRPr="002B731D">
        <w:rPr>
          <w:rFonts w:eastAsia="Malgun Gothic"/>
          <w:sz w:val="20"/>
          <w:lang w:val="en-CA" w:eastAsia="ko-KR"/>
        </w:rPr>
        <w:t xml:space="preserve">when </w:t>
      </w:r>
      <w:r w:rsidRPr="002B731D">
        <w:rPr>
          <w:rFonts w:ascii="Courier" w:hAnsi="Courier"/>
          <w:noProof/>
          <w:sz w:val="20"/>
          <w:lang w:val="en-CA"/>
        </w:rPr>
        <w:t xml:space="preserve">constituent_picture_matching_flag </w:t>
      </w:r>
      <w:r w:rsidRPr="002B731D">
        <w:rPr>
          <w:rFonts w:eastAsia="Calibri"/>
          <w:sz w:val="20"/>
          <w:lang w:val="en-CA"/>
        </w:rPr>
        <w:t xml:space="preserve">equal to 0), and the loop entry the </w:t>
      </w:r>
      <w:r w:rsidRPr="002B731D">
        <w:rPr>
          <w:rFonts w:eastAsia="Malgun Gothic"/>
          <w:sz w:val="20"/>
          <w:lang w:val="en-CA" w:eastAsia="ko-KR"/>
        </w:rPr>
        <w:t>contains the following:</w:t>
      </w:r>
    </w:p>
    <w:p w14:paraId="3102C1A4"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a flag indicating the presence of guard bands for the packed region,</w:t>
      </w:r>
    </w:p>
    <w:p w14:paraId="51CB7357"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the packing type (however, only rectangular region-wise packing is specified in this document),</w:t>
      </w:r>
    </w:p>
    <w:p w14:paraId="0514A46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the mapping between a projected region and the respective packed region in the rectangular region packing structure </w:t>
      </w:r>
      <w:r w:rsidRPr="002B731D">
        <w:rPr>
          <w:rFonts w:ascii="Courier" w:eastAsia="Malgun Gothic" w:hAnsi="Courier"/>
          <w:sz w:val="20"/>
          <w:lang w:val="en-CA" w:eastAsia="ko-KR"/>
        </w:rPr>
        <w:t>RectRegionPacking(i</w:t>
      </w:r>
      <w:r w:rsidRPr="002B731D">
        <w:rPr>
          <w:rFonts w:ascii="Courier" w:eastAsia="Malgun Gothic" w:hAnsi="Courier"/>
          <w:sz w:val="20"/>
          <w:highlight w:val="yellow"/>
          <w:lang w:val="en-CA" w:eastAsia="ko-KR"/>
        </w:rPr>
        <w:t xml:space="preserve">, </w:t>
      </w:r>
      <w:r w:rsidRPr="002B731D">
        <w:rPr>
          <w:rFonts w:ascii="Courier" w:hAnsi="Courier"/>
          <w:noProof/>
          <w:sz w:val="20"/>
          <w:highlight w:val="yellow"/>
          <w:lang w:val="en-CA"/>
        </w:rPr>
        <w:t>proj_reg_equal_size_flag, packed_reg_equal_size_flag,</w:t>
      </w:r>
      <w:r w:rsidR="00AA7D4F" w:rsidRPr="002B731D">
        <w:rPr>
          <w:rFonts w:ascii="Courier" w:hAnsi="Courier"/>
          <w:noProof/>
          <w:sz w:val="20"/>
          <w:highlight w:val="yellow"/>
          <w:lang w:val="en-CA"/>
        </w:rPr>
        <w:t xml:space="preserve"> </w:t>
      </w:r>
      <w:r w:rsidRPr="002B731D">
        <w:rPr>
          <w:rFonts w:ascii="Courier" w:hAnsi="Courier"/>
          <w:noProof/>
          <w:sz w:val="20"/>
          <w:highlight w:val="yellow"/>
          <w:lang w:val="en-CA"/>
        </w:rPr>
        <w:t>proj_raster_scan_order_flag, packed_raster_scan_order_flag</w:t>
      </w:r>
      <w:r w:rsidRPr="002B731D">
        <w:rPr>
          <w:rFonts w:ascii="Courier" w:eastAsia="Malgun Gothic" w:hAnsi="Courier"/>
          <w:sz w:val="20"/>
          <w:lang w:val="en-CA" w:eastAsia="ko-KR"/>
        </w:rPr>
        <w:t>)</w:t>
      </w:r>
      <w:r w:rsidRPr="002B731D">
        <w:rPr>
          <w:rFonts w:eastAsia="Malgun Gothic"/>
          <w:sz w:val="20"/>
          <w:lang w:val="en-CA" w:eastAsia="ko-KR"/>
        </w:rPr>
        <w:t>,</w:t>
      </w:r>
    </w:p>
    <w:p w14:paraId="03F2D39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guard bands are present, the guard band structure for the packed region </w:t>
      </w:r>
      <w:r w:rsidRPr="002B731D">
        <w:rPr>
          <w:rFonts w:ascii="Courier" w:eastAsia="Malgun Gothic" w:hAnsi="Courier"/>
          <w:sz w:val="20"/>
          <w:lang w:val="en-CA" w:eastAsia="ko-KR"/>
        </w:rPr>
        <w:t>GuardBand(i)</w:t>
      </w:r>
      <w:r w:rsidRPr="002B731D">
        <w:rPr>
          <w:rFonts w:eastAsia="Malgun Gothic"/>
          <w:sz w:val="20"/>
          <w:lang w:val="en-CA" w:eastAsia="ko-KR"/>
        </w:rPr>
        <w:t>.</w:t>
      </w:r>
    </w:p>
    <w:p w14:paraId="15AB093E"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rectangular region packing structure </w:t>
      </w:r>
      <w:r w:rsidRPr="002B731D">
        <w:rPr>
          <w:rFonts w:ascii="Courier" w:eastAsia="Malgun Gothic" w:hAnsi="Courier"/>
          <w:sz w:val="20"/>
          <w:lang w:val="en-CA" w:eastAsia="ko-KR"/>
        </w:rPr>
        <w:t>RectRegionPacking(i</w:t>
      </w:r>
      <w:r w:rsidRPr="002B731D">
        <w:rPr>
          <w:rFonts w:ascii="Courier" w:eastAsia="Malgun Gothic" w:hAnsi="Courier"/>
          <w:sz w:val="20"/>
          <w:highlight w:val="yellow"/>
          <w:lang w:val="en-CA" w:eastAsia="ko-KR"/>
        </w:rPr>
        <w:t xml:space="preserve">, </w:t>
      </w:r>
      <w:r w:rsidRPr="002B731D">
        <w:rPr>
          <w:rFonts w:ascii="Courier" w:hAnsi="Courier"/>
          <w:noProof/>
          <w:sz w:val="20"/>
          <w:highlight w:val="yellow"/>
          <w:lang w:val="en-CA"/>
        </w:rPr>
        <w:t>proj_reg_equal_size_flag,</w:t>
      </w:r>
      <w:r w:rsidR="00AA7D4F" w:rsidRPr="002B731D">
        <w:rPr>
          <w:rFonts w:ascii="Courier" w:hAnsi="Courier"/>
          <w:noProof/>
          <w:sz w:val="20"/>
          <w:highlight w:val="yellow"/>
          <w:lang w:val="en-CA"/>
        </w:rPr>
        <w:t xml:space="preserve"> </w:t>
      </w:r>
      <w:r w:rsidRPr="002B731D">
        <w:rPr>
          <w:rFonts w:ascii="Courier" w:hAnsi="Courier"/>
          <w:noProof/>
          <w:sz w:val="20"/>
          <w:highlight w:val="yellow"/>
          <w:lang w:val="en-CA"/>
        </w:rPr>
        <w:t>packed_reg_equal_size_flag, proj_raster_scan_order_flag, packed_raster_scan_order_flag</w:t>
      </w:r>
      <w:r w:rsidRPr="002B731D">
        <w:rPr>
          <w:rFonts w:ascii="Courier" w:eastAsia="Malgun Gothic" w:hAnsi="Courier"/>
          <w:sz w:val="20"/>
          <w:lang w:val="en-CA" w:eastAsia="ko-KR"/>
        </w:rPr>
        <w:t>)</w:t>
      </w:r>
      <w:r w:rsidRPr="002B731D">
        <w:rPr>
          <w:rFonts w:eastAsia="Calibri"/>
          <w:sz w:val="20"/>
          <w:lang w:val="en-CA"/>
        </w:rPr>
        <w:t xml:space="preserve"> is informatively summarized below, while the normative semantics follow subsequently in this clause:</w:t>
      </w:r>
    </w:p>
    <w:p w14:paraId="5D8E3F67"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proj_reg_width[i]</w:t>
      </w:r>
      <w:r w:rsidRPr="002B731D">
        <w:rPr>
          <w:sz w:val="20"/>
          <w:lang w:val="en-CA"/>
        </w:rPr>
        <w:t>,</w:t>
      </w:r>
      <w:r w:rsidR="00AA7D4F"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specify the width, height, top offset, and left offset, respectively, of the i-th projected region</w:t>
      </w:r>
      <w:r w:rsidRPr="002B731D">
        <w:rPr>
          <w:rFonts w:eastAsia="Calibri"/>
          <w:sz w:val="20"/>
          <w:lang w:val="en-CA"/>
        </w:rPr>
        <w:t>.</w:t>
      </w:r>
    </w:p>
    <w:p w14:paraId="35232EE1"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transform_type[i]</w:t>
      </w:r>
      <w:r w:rsidRPr="002B731D">
        <w:rPr>
          <w:sz w:val="20"/>
          <w:lang w:val="en-CA"/>
        </w:rPr>
        <w:t xml:space="preserve"> specifies the rotation and mirroring, if any, that are applied to the i-th packed region to remap it to the i-th projected region.</w:t>
      </w:r>
    </w:p>
    <w:p w14:paraId="21CA4D20"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packed_reg_width[i]</w:t>
      </w:r>
      <w:r w:rsidRPr="002B731D">
        <w:rPr>
          <w:sz w:val="20"/>
          <w:lang w:val="en-CA"/>
        </w:rPr>
        <w:t>,</w:t>
      </w:r>
      <w:r w:rsidR="00AA7D4F"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specify the width, height, the top offset, and the left offset, respectively, of the i-th packed region.</w:t>
      </w:r>
    </w:p>
    <w:p w14:paraId="68FD80DD"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guard band structure </w:t>
      </w:r>
      <w:r w:rsidRPr="002B731D">
        <w:rPr>
          <w:rFonts w:ascii="Courier" w:eastAsia="Malgun Gothic" w:hAnsi="Courier"/>
          <w:sz w:val="20"/>
          <w:lang w:val="en-CA" w:eastAsia="ko-KR"/>
        </w:rPr>
        <w:t>GuardBand(i)</w:t>
      </w:r>
      <w:r w:rsidRPr="002B731D">
        <w:rPr>
          <w:rFonts w:eastAsia="Calibri"/>
          <w:sz w:val="20"/>
          <w:lang w:val="en-CA"/>
        </w:rPr>
        <w:t>is informatively summarized below, while the normative semantics follow subsequently in this clause:</w:t>
      </w:r>
    </w:p>
    <w:p w14:paraId="60459FFC"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left_gb_width[i]</w:t>
      </w:r>
      <w:r w:rsidRPr="002B731D">
        <w:rPr>
          <w:sz w:val="20"/>
          <w:lang w:val="en-CA"/>
        </w:rPr>
        <w:t xml:space="preserve">, </w:t>
      </w:r>
      <w:r w:rsidRPr="002B731D">
        <w:rPr>
          <w:rFonts w:ascii="Courier" w:hAnsi="Courier"/>
          <w:sz w:val="20"/>
          <w:lang w:val="en-CA"/>
        </w:rPr>
        <w:t>right_gb_width[i]</w:t>
      </w:r>
      <w:r w:rsidRPr="002B731D">
        <w:rPr>
          <w:sz w:val="20"/>
          <w:lang w:val="en-CA"/>
        </w:rPr>
        <w:t xml:space="preserve">, </w:t>
      </w:r>
      <w:r w:rsidRPr="002B731D">
        <w:rPr>
          <w:rFonts w:ascii="Courier" w:hAnsi="Courier"/>
          <w:sz w:val="20"/>
          <w:lang w:val="en-CA"/>
        </w:rPr>
        <w:t>top_gb_height[i]</w:t>
      </w:r>
      <w:r w:rsidRPr="002B731D">
        <w:rPr>
          <w:sz w:val="20"/>
          <w:lang w:val="en-CA"/>
        </w:rPr>
        <w:t xml:space="preserve">, or </w:t>
      </w:r>
      <w:r w:rsidRPr="002B731D">
        <w:rPr>
          <w:rFonts w:ascii="Courier" w:hAnsi="Courier"/>
          <w:sz w:val="20"/>
          <w:lang w:val="en-CA"/>
        </w:rPr>
        <w:t>bottom_gb_height[i]</w:t>
      </w:r>
      <w:r w:rsidRPr="002B731D">
        <w:rPr>
          <w:sz w:val="20"/>
          <w:lang w:val="en-CA"/>
        </w:rPr>
        <w:t xml:space="preserve"> specify the guard band size on the left side of, the right side of, above, or below, respectively, the i-th packed region.</w:t>
      </w:r>
    </w:p>
    <w:p w14:paraId="6A17707E"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 xml:space="preserve">gb_not_used_for_pred_flag[i] </w:t>
      </w:r>
      <w:r w:rsidRPr="002B731D">
        <w:rPr>
          <w:rFonts w:eastAsia="Calibri"/>
          <w:sz w:val="20"/>
          <w:lang w:val="en-CA"/>
        </w:rPr>
        <w:t>indicates if the encoding was constrained in a manner that guards bands are not used as a reference in the inter prediction process.</w:t>
      </w:r>
    </w:p>
    <w:p w14:paraId="20438BD5"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gb_type[i][j]</w:t>
      </w:r>
      <w:r w:rsidRPr="002B731D">
        <w:rPr>
          <w:sz w:val="20"/>
          <w:lang w:val="en-CA"/>
        </w:rPr>
        <w:t xml:space="preserve"> specifies the type of the guard bands for the i-th packed region.</w:t>
      </w:r>
    </w:p>
    <w:p w14:paraId="5A584018" w14:textId="35FB0884" w:rsidR="009227AE" w:rsidRPr="002B731D" w:rsidRDefault="009227AE" w:rsidP="009227AE">
      <w:pPr>
        <w:spacing w:after="160"/>
        <w:jc w:val="both"/>
        <w:rPr>
          <w:rFonts w:eastAsia="Calibri"/>
          <w:sz w:val="20"/>
          <w:lang w:val="en-CA"/>
        </w:rPr>
      </w:pPr>
      <w:r w:rsidRPr="002B731D">
        <w:rPr>
          <w:rFonts w:eastAsia="Calibri"/>
          <w:sz w:val="20"/>
          <w:lang w:val="en-CA"/>
        </w:rPr>
        <w:lastRenderedPageBreak/>
        <w:fldChar w:fldCharType="begin"/>
      </w:r>
      <w:r w:rsidRPr="002B731D">
        <w:rPr>
          <w:rFonts w:eastAsia="Calibri"/>
          <w:sz w:val="20"/>
          <w:lang w:val="en-CA"/>
        </w:rPr>
        <w:instrText xml:space="preserve"> REF _Ref500821538 \h  \* MERGEFORMAT </w:instrText>
      </w:r>
      <w:r w:rsidRPr="002B731D">
        <w:rPr>
          <w:rFonts w:eastAsia="Calibri"/>
          <w:sz w:val="20"/>
          <w:lang w:val="en-CA"/>
        </w:rPr>
      </w:r>
      <w:r w:rsidRPr="002B731D">
        <w:rPr>
          <w:rFonts w:eastAsia="Calibri"/>
          <w:sz w:val="20"/>
          <w:lang w:val="en-CA"/>
        </w:rPr>
        <w:fldChar w:fldCharType="separate"/>
      </w:r>
      <w:r w:rsidR="009A2F85">
        <w:rPr>
          <w:rFonts w:eastAsia="Calibri"/>
          <w:b/>
          <w:bCs/>
          <w:sz w:val="20"/>
        </w:rPr>
        <w:t>Error! Reference source not found.</w:t>
      </w:r>
      <w:r w:rsidRPr="002B731D">
        <w:rPr>
          <w:rFonts w:eastAsia="Calibri"/>
          <w:sz w:val="20"/>
          <w:lang w:val="en-CA"/>
        </w:rPr>
        <w:fldChar w:fldCharType="end"/>
      </w:r>
      <w:r w:rsidRPr="002B731D">
        <w:rPr>
          <w:rFonts w:eastAsia="Calibri"/>
          <w:sz w:val="20"/>
          <w:lang w:val="en-CA"/>
        </w:rPr>
        <w:t xml:space="preserve"> illustrates an example of the position and size of a projected region within a projected picture (on the left side) as well as that of a packed region within a packed picture with guard bands (on the right side)</w:t>
      </w:r>
      <w:r w:rsidRPr="004A56F5">
        <w:rPr>
          <w:rFonts w:eastAsia="Malgun Gothic"/>
          <w:sz w:val="20"/>
          <w:lang w:val="en-CA" w:eastAsia="ko-KR"/>
        </w:rPr>
        <w:t xml:space="preserve">. This example applies when the value of </w:t>
      </w:r>
      <w:r w:rsidRPr="002B731D">
        <w:rPr>
          <w:rFonts w:ascii="Courier" w:hAnsi="Courier"/>
          <w:noProof/>
          <w:sz w:val="20"/>
          <w:lang w:val="en-CA"/>
        </w:rPr>
        <w:t>constituent_picture_matching_flag</w:t>
      </w:r>
      <w:r w:rsidRPr="002B731D">
        <w:rPr>
          <w:rFonts w:eastAsia="Calibri"/>
          <w:sz w:val="20"/>
          <w:lang w:val="en-CA"/>
        </w:rPr>
        <w:t xml:space="preserve"> </w:t>
      </w:r>
      <w:r w:rsidRPr="004A56F5">
        <w:rPr>
          <w:rFonts w:eastAsia="Malgun Gothic"/>
          <w:sz w:val="20"/>
          <w:lang w:val="en-CA" w:eastAsia="ko-KR"/>
        </w:rPr>
        <w:t>is equal to 0.</w:t>
      </w:r>
    </w:p>
    <w:p w14:paraId="069FD122" w14:textId="77777777" w:rsidR="009227AE" w:rsidRPr="002B731D" w:rsidRDefault="009227AE" w:rsidP="009227AE">
      <w:pPr>
        <w:spacing w:after="160"/>
        <w:jc w:val="both"/>
        <w:rPr>
          <w:rFonts w:eastAsia="Calibri"/>
          <w:sz w:val="20"/>
          <w:lang w:val="en-CA"/>
        </w:rPr>
      </w:pPr>
      <w:r w:rsidRPr="002B731D">
        <w:rPr>
          <w:rFonts w:eastAsia="Calibri"/>
          <w:sz w:val="20"/>
          <w:lang w:val="en-CA"/>
        </w:rPr>
        <w:t>…</w:t>
      </w:r>
    </w:p>
    <w:p w14:paraId="3C26B4DB" w14:textId="77777777" w:rsidR="009227AE" w:rsidRPr="002B731D" w:rsidRDefault="009227AE" w:rsidP="009227AE">
      <w:pPr>
        <w:spacing w:after="160"/>
        <w:jc w:val="both"/>
        <w:rPr>
          <w:rFonts w:eastAsia="Calibri"/>
          <w:sz w:val="20"/>
          <w:lang w:val="en-CA"/>
        </w:rPr>
      </w:pPr>
      <w:r w:rsidRPr="002B731D">
        <w:rPr>
          <w:rFonts w:eastAsia="Calibri"/>
          <w:sz w:val="20"/>
          <w:lang w:val="en-CA"/>
        </w:rPr>
        <w:t>This clause is organized as follows:</w:t>
      </w:r>
    </w:p>
    <w:p w14:paraId="33F5158B" w14:textId="7D3A9EEC"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rectangular region packing structure are specified in clauses </w:t>
      </w:r>
      <w:r w:rsidRPr="002B731D">
        <w:rPr>
          <w:sz w:val="20"/>
          <w:lang w:val="en-CA"/>
        </w:rPr>
        <w:fldChar w:fldCharType="begin"/>
      </w:r>
      <w:r w:rsidRPr="002B731D">
        <w:rPr>
          <w:sz w:val="20"/>
          <w:lang w:val="en-CA"/>
        </w:rPr>
        <w:instrText xml:space="preserve"> REF _Ref499541957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_Ref499538874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5C48431F" w14:textId="25C0D9FD"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guard band structure are specified in clauses </w:t>
      </w:r>
      <w:r w:rsidRPr="002B731D">
        <w:rPr>
          <w:sz w:val="20"/>
          <w:lang w:val="en-CA"/>
        </w:rPr>
        <w:fldChar w:fldCharType="begin"/>
      </w:r>
      <w:r w:rsidRPr="002B731D">
        <w:rPr>
          <w:sz w:val="20"/>
          <w:lang w:val="en-CA"/>
        </w:rPr>
        <w:instrText xml:space="preserve"> REF _Ref499538985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_Ref499538959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5B43DCFE" w14:textId="6CBC6281"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region-wise packing structure are specified in clauses </w:t>
      </w:r>
      <w:r w:rsidRPr="002B731D">
        <w:rPr>
          <w:sz w:val="20"/>
          <w:lang w:val="en-CA"/>
        </w:rPr>
        <w:fldChar w:fldCharType="begin"/>
      </w:r>
      <w:r w:rsidRPr="002B731D">
        <w:rPr>
          <w:sz w:val="20"/>
          <w:lang w:val="en-CA"/>
        </w:rPr>
        <w:instrText xml:space="preserve"> REF _Ref499538961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_Ref499542038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5581E938" w14:textId="515C5734"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derives variables from syntax element values of the rectangular region packing, guard band, region-wise packing structures. 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also uses the variables to specify constraints for the syntax element values. The variables are also used in other clauses.</w:t>
      </w:r>
    </w:p>
    <w:p w14:paraId="73DCE73A"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7.5.3.2</w:t>
      </w:r>
      <w:r w:rsidRPr="002B731D">
        <w:rPr>
          <w:rFonts w:ascii="Times New Roman" w:hAnsi="Times New Roman"/>
          <w:sz w:val="20"/>
          <w:szCs w:val="20"/>
          <w:lang w:val="en-CA"/>
        </w:rPr>
        <w:tab/>
        <w:t>Syntax of the rectangular region packing structure</w:t>
      </w:r>
      <w:bookmarkEnd w:id="11"/>
    </w:p>
    <w:p w14:paraId="7C9F8CC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 xml:space="preserve">aligned(8) class RectRegionPacking(i, </w:t>
      </w:r>
    </w:p>
    <w:p w14:paraId="0FE7F5E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proj_reg_equal_size_flag,</w:t>
      </w:r>
    </w:p>
    <w:p w14:paraId="50D04E8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packed_reg_equal_size_flag,</w:t>
      </w:r>
    </w:p>
    <w:p w14:paraId="6261FED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proj_raster_scan_order_flag,</w:t>
      </w:r>
    </w:p>
    <w:p w14:paraId="647B525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packed_raster_scan_order_flag) {</w:t>
      </w:r>
    </w:p>
    <w:p w14:paraId="6A13406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if (proj_reg_equal_size_flag) {</w:t>
      </w:r>
    </w:p>
    <w:p w14:paraId="7F99A27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if (i == 0) {</w:t>
      </w:r>
    </w:p>
    <w:p w14:paraId="43FB08F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int(32) proj_reg_width[0];</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int(32) proj_reg_height[0];</w:t>
      </w:r>
    </w:p>
    <w:p w14:paraId="10940C9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w:t>
      </w:r>
    </w:p>
    <w:p w14:paraId="1AB4491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proj_reg_height[i];</w:t>
      </w:r>
    </w:p>
    <w:p w14:paraId="116596D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w:t>
      </w:r>
    </w:p>
    <w:p w14:paraId="015927AE"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if (!proj_raster_scan_order_flag)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proj_reg_left[i];</w:t>
      </w:r>
    </w:p>
    <w:p w14:paraId="5453E2B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r>
      <w:r w:rsidRPr="002B731D">
        <w:rPr>
          <w:rFonts w:ascii="Courier" w:hAnsi="Courier"/>
          <w:noProof/>
          <w:sz w:val="20"/>
          <w:lang w:val="en-CA"/>
        </w:rPr>
        <w:tab/>
        <w:t>unsigned int(</w:t>
      </w:r>
      <w:r w:rsidRPr="002B731D">
        <w:rPr>
          <w:rFonts w:ascii="Courier" w:hAnsi="Courier"/>
          <w:noProof/>
          <w:sz w:val="20"/>
          <w:lang w:val="en-CA" w:eastAsia="ko-KR"/>
        </w:rPr>
        <w:t>3</w:t>
      </w:r>
      <w:r w:rsidRPr="002B731D">
        <w:rPr>
          <w:rFonts w:ascii="Courier" w:hAnsi="Courier"/>
          <w:noProof/>
          <w:sz w:val="20"/>
          <w:lang w:val="en-CA"/>
        </w:rPr>
        <w:t>)  transform_type[i];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bit(</w:t>
      </w:r>
      <w:r w:rsidRPr="002B731D">
        <w:rPr>
          <w:rFonts w:ascii="Courier" w:hAnsi="Courier"/>
          <w:noProof/>
          <w:sz w:val="20"/>
          <w:lang w:val="en-CA" w:eastAsia="ko-KR"/>
        </w:rPr>
        <w:t>5</w:t>
      </w:r>
      <w:r w:rsidRPr="002B731D">
        <w:rPr>
          <w:rFonts w:ascii="Courier" w:hAnsi="Courier"/>
          <w:noProof/>
          <w:sz w:val="20"/>
          <w:lang w:val="en-CA"/>
        </w:rPr>
        <w:t>) reserved = 0;</w:t>
      </w:r>
    </w:p>
    <w:p w14:paraId="312CD87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b/>
      </w:r>
    </w:p>
    <w:p w14:paraId="20799165"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if (packed_reg_equal_size_flag) {</w:t>
      </w:r>
    </w:p>
    <w:p w14:paraId="72CB97B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if (i == 0) {</w:t>
      </w:r>
    </w:p>
    <w:p w14:paraId="078776D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int(16) packed_reg_width[0];</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int(16) packed_reg_height[0];</w:t>
      </w:r>
    </w:p>
    <w:p w14:paraId="72E79EA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w:t>
      </w:r>
      <w:r w:rsidRPr="002B731D">
        <w:rPr>
          <w:rFonts w:ascii="Courier" w:hAnsi="Courier"/>
          <w:noProof/>
          <w:sz w:val="20"/>
          <w:highlight w:val="yellow"/>
          <w:lang w:val="en-CA"/>
        </w:rPr>
        <w:br/>
      </w:r>
      <w:r w:rsidRPr="002B731D">
        <w:rPr>
          <w:rFonts w:ascii="Courier" w:hAnsi="Courier"/>
          <w:noProof/>
          <w:sz w:val="20"/>
          <w:highlight w:val="yellow"/>
          <w:lang w:val="en-CA"/>
        </w:rPr>
        <w:tab/>
      </w:r>
    </w:p>
    <w:p w14:paraId="3ABF3B0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t xml:space="preserv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packed_reg_height[i];</w:t>
      </w:r>
    </w:p>
    <w:p w14:paraId="5547350F"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w:t>
      </w:r>
    </w:p>
    <w:p w14:paraId="27CB53E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lastRenderedPageBreak/>
        <w:tab/>
        <w:t>if (!packed_raster_scan_order_flag)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packed_reg_left[i];</w:t>
      </w:r>
    </w:p>
    <w:p w14:paraId="3E5F458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t>}</w:t>
      </w:r>
    </w:p>
    <w:p w14:paraId="67FBEA44"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7.5.3.3 Semantics of the rectangular region packing structure</w:t>
      </w:r>
    </w:p>
    <w:p w14:paraId="46572DCF"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proj_reg_width[i]</w:t>
      </w:r>
      <w:r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specify the width, height, top offset, and left offset, respectively, of the i-th projected region, either within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the constituent picture of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r w:rsidRPr="002B731D">
        <w:rPr>
          <w:rFonts w:ascii="Courier" w:hAnsi="Courier"/>
          <w:sz w:val="20"/>
          <w:lang w:val="en-CA"/>
        </w:rPr>
        <w:t>proj_reg_width[i]</w:t>
      </w:r>
      <w:r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are indicated in relative projected picture sample units.</w:t>
      </w:r>
    </w:p>
    <w:p w14:paraId="198548C0" w14:textId="77777777" w:rsidR="009227AE" w:rsidRPr="004A56F5" w:rsidRDefault="009227AE" w:rsidP="009227AE">
      <w:pPr>
        <w:tabs>
          <w:tab w:val="left" w:pos="1701"/>
        </w:tabs>
        <w:spacing w:after="160"/>
        <w:ind w:left="2407" w:hanging="967"/>
        <w:jc w:val="both"/>
        <w:rPr>
          <w:rFonts w:eastAsia="Malgun Gothic"/>
          <w:sz w:val="18"/>
          <w:szCs w:val="18"/>
          <w:lang w:val="en-CA"/>
        </w:rPr>
      </w:pPr>
      <w:r w:rsidRPr="004A56F5">
        <w:rPr>
          <w:rFonts w:eastAsia="Malgun Gothic"/>
          <w:sz w:val="18"/>
          <w:szCs w:val="18"/>
          <w:lang w:val="en-CA"/>
        </w:rPr>
        <w:t xml:space="preserve">NOTE 1: </w:t>
      </w:r>
      <w:r w:rsidRPr="004A56F5">
        <w:rPr>
          <w:rFonts w:eastAsia="Malgun Gothic"/>
          <w:sz w:val="18"/>
          <w:szCs w:val="18"/>
          <w:lang w:val="en-CA"/>
        </w:rPr>
        <w:tab/>
      </w:r>
      <w:r w:rsidRPr="004A56F5">
        <w:rPr>
          <w:sz w:val="18"/>
          <w:szCs w:val="18"/>
          <w:lang w:val="en-CA"/>
        </w:rPr>
        <w:t>Two projected regions may partially or entirely overlap with each other. When there is an indication of quality difference, e.g., by a region-wise quality ranking indication, then for the overlapping area of any two overlapping projected regions, the packed region corresponding to the projected region that is indicated to have higher quality should be used for rendering.</w:t>
      </w:r>
    </w:p>
    <w:p w14:paraId="2944AC77"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transform_type[i]</w:t>
      </w:r>
      <w:r w:rsidRPr="002B731D">
        <w:rPr>
          <w:sz w:val="20"/>
          <w:lang w:val="en-CA"/>
        </w:rPr>
        <w:t xml:space="preserve"> specifies the rotation and mirroring that is applied to the i-th packed region to remap it to the i-th projected region. When </w:t>
      </w:r>
      <w:r w:rsidRPr="002B731D">
        <w:rPr>
          <w:rFonts w:ascii="Courier" w:hAnsi="Courier"/>
          <w:sz w:val="20"/>
          <w:lang w:val="en-CA"/>
        </w:rPr>
        <w:t>transform_type[i]</w:t>
      </w:r>
      <w:r w:rsidRPr="002B731D">
        <w:rPr>
          <w:sz w:val="20"/>
          <w:lang w:val="en-CA"/>
        </w:rPr>
        <w:t xml:space="preserve"> specifies both rotation and mirroring, rotation is applied before mirroring for converting sample locations of a packed region to sample locations of a projected region. The following values are specified:</w:t>
      </w:r>
    </w:p>
    <w:p w14:paraId="4A992C58"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0</w:t>
      </w:r>
      <w:r w:rsidRPr="002B731D">
        <w:rPr>
          <w:sz w:val="20"/>
          <w:lang w:val="en-CA"/>
        </w:rPr>
        <w:t>: no transform</w:t>
      </w:r>
    </w:p>
    <w:p w14:paraId="71470102"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1</w:t>
      </w:r>
      <w:r w:rsidRPr="002B731D">
        <w:rPr>
          <w:sz w:val="20"/>
          <w:lang w:val="en-CA"/>
        </w:rPr>
        <w:t>: mirroring horizontally</w:t>
      </w:r>
    </w:p>
    <w:p w14:paraId="4BFEB026"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2</w:t>
      </w:r>
      <w:r w:rsidRPr="002B731D">
        <w:rPr>
          <w:sz w:val="20"/>
          <w:lang w:val="en-CA"/>
        </w:rPr>
        <w:t xml:space="preserve">: rotation by 180 degrees </w:t>
      </w:r>
      <w:r w:rsidRPr="002B731D">
        <w:rPr>
          <w:sz w:val="20"/>
          <w:lang w:val="en-CA" w:eastAsia="ko-KR"/>
        </w:rPr>
        <w:t>(counter-clockwise)</w:t>
      </w:r>
    </w:p>
    <w:p w14:paraId="04B8768D"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3</w:t>
      </w:r>
      <w:r w:rsidRPr="002B731D">
        <w:rPr>
          <w:sz w:val="20"/>
          <w:lang w:val="en-CA"/>
        </w:rPr>
        <w:t xml:space="preserve">: rotation by 180 degrees </w:t>
      </w:r>
      <w:r w:rsidRPr="002B731D">
        <w:rPr>
          <w:sz w:val="20"/>
          <w:lang w:val="en-CA" w:eastAsia="ko-KR"/>
        </w:rPr>
        <w:t>(counter-clockwise) before</w:t>
      </w:r>
      <w:r w:rsidRPr="002B731D">
        <w:rPr>
          <w:sz w:val="20"/>
          <w:lang w:val="en-CA"/>
        </w:rPr>
        <w:t xml:space="preserve"> mirroring horizontally</w:t>
      </w:r>
    </w:p>
    <w:p w14:paraId="33A8C369"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4</w:t>
      </w:r>
      <w:r w:rsidRPr="002B731D">
        <w:rPr>
          <w:sz w:val="20"/>
          <w:lang w:val="en-CA"/>
        </w:rPr>
        <w:t xml:space="preserve">: rotation by 90 degrees </w:t>
      </w:r>
      <w:r w:rsidRPr="002B731D">
        <w:rPr>
          <w:sz w:val="20"/>
          <w:lang w:val="en-CA" w:eastAsia="ko-KR"/>
        </w:rPr>
        <w:t>(counter-clockwise) before</w:t>
      </w:r>
      <w:r w:rsidRPr="002B731D">
        <w:rPr>
          <w:sz w:val="20"/>
          <w:lang w:val="en-CA"/>
        </w:rPr>
        <w:t xml:space="preserve"> mirroring horizontally</w:t>
      </w:r>
    </w:p>
    <w:p w14:paraId="6C5D51DB" w14:textId="77777777" w:rsidR="009227AE" w:rsidRPr="002B731D" w:rsidRDefault="009227AE" w:rsidP="009227AE">
      <w:pPr>
        <w:tabs>
          <w:tab w:val="left" w:pos="1440"/>
          <w:tab w:val="left" w:pos="8010"/>
        </w:tabs>
        <w:spacing w:after="160"/>
        <w:ind w:left="1080" w:hanging="360"/>
        <w:jc w:val="both"/>
        <w:rPr>
          <w:sz w:val="20"/>
          <w:lang w:val="en-CA" w:eastAsia="ko-KR"/>
        </w:rPr>
      </w:pPr>
      <w:r w:rsidRPr="002B731D">
        <w:rPr>
          <w:sz w:val="20"/>
          <w:lang w:val="en-CA"/>
        </w:rPr>
        <w:tab/>
      </w:r>
      <w:r w:rsidRPr="002B731D">
        <w:rPr>
          <w:sz w:val="20"/>
          <w:lang w:val="en-CA" w:eastAsia="ko-KR"/>
        </w:rPr>
        <w:t>5</w:t>
      </w:r>
      <w:r w:rsidRPr="002B731D">
        <w:rPr>
          <w:sz w:val="20"/>
          <w:lang w:val="en-CA"/>
        </w:rPr>
        <w:t>: rotation by 90 degrees</w:t>
      </w:r>
      <w:r w:rsidRPr="002B731D">
        <w:rPr>
          <w:sz w:val="20"/>
          <w:lang w:val="en-CA" w:eastAsia="ko-KR"/>
        </w:rPr>
        <w:t xml:space="preserve"> (counter-clockwise)</w:t>
      </w:r>
    </w:p>
    <w:p w14:paraId="531A4009"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6</w:t>
      </w:r>
      <w:r w:rsidRPr="002B731D">
        <w:rPr>
          <w:sz w:val="20"/>
          <w:lang w:val="en-CA"/>
        </w:rPr>
        <w:t>: rotation by 270 degrees</w:t>
      </w:r>
      <w:r w:rsidRPr="002B731D">
        <w:rPr>
          <w:sz w:val="20"/>
          <w:lang w:val="en-CA" w:eastAsia="ko-KR"/>
        </w:rPr>
        <w:t xml:space="preserve"> (counter-clockwise)</w:t>
      </w:r>
      <w:r w:rsidRPr="002B731D">
        <w:rPr>
          <w:sz w:val="20"/>
          <w:lang w:val="en-CA"/>
        </w:rPr>
        <w:t xml:space="preserve"> before mirroring horizontally</w:t>
      </w:r>
    </w:p>
    <w:p w14:paraId="31176E50" w14:textId="77777777" w:rsidR="009227AE" w:rsidRPr="002B731D" w:rsidRDefault="009227AE" w:rsidP="009227AE">
      <w:pPr>
        <w:tabs>
          <w:tab w:val="left" w:pos="1440"/>
          <w:tab w:val="left" w:pos="8010"/>
        </w:tabs>
        <w:spacing w:after="160"/>
        <w:ind w:left="1080" w:hanging="360"/>
        <w:jc w:val="both"/>
        <w:rPr>
          <w:rFonts w:eastAsia="Calibri"/>
          <w:sz w:val="18"/>
          <w:szCs w:val="18"/>
          <w:lang w:val="en-CA"/>
        </w:rPr>
      </w:pPr>
      <w:r w:rsidRPr="002B731D">
        <w:rPr>
          <w:sz w:val="20"/>
          <w:lang w:val="en-CA"/>
        </w:rPr>
        <w:tab/>
      </w:r>
      <w:r w:rsidRPr="002B731D">
        <w:rPr>
          <w:sz w:val="20"/>
          <w:lang w:val="en-CA" w:eastAsia="ko-KR"/>
        </w:rPr>
        <w:t>7</w:t>
      </w:r>
      <w:r w:rsidRPr="002B731D">
        <w:rPr>
          <w:sz w:val="20"/>
          <w:lang w:val="en-CA"/>
        </w:rPr>
        <w:t>: rotation by 270 degrees</w:t>
      </w:r>
      <w:r w:rsidRPr="002B731D">
        <w:rPr>
          <w:sz w:val="20"/>
          <w:lang w:val="en-CA" w:eastAsia="ko-KR"/>
        </w:rPr>
        <w:t xml:space="preserve"> (counter-clockwise)</w:t>
      </w:r>
    </w:p>
    <w:p w14:paraId="6AEFD31E" w14:textId="5B084618" w:rsidR="009227AE" w:rsidRPr="004A56F5" w:rsidRDefault="009227AE" w:rsidP="009227AE">
      <w:pPr>
        <w:tabs>
          <w:tab w:val="left" w:pos="1701"/>
        </w:tabs>
        <w:spacing w:after="160"/>
        <w:ind w:left="2407" w:hanging="967"/>
        <w:jc w:val="both"/>
        <w:rPr>
          <w:rFonts w:eastAsia="Malgun Gothic"/>
          <w:sz w:val="18"/>
          <w:szCs w:val="18"/>
          <w:lang w:val="en-CA"/>
        </w:rPr>
      </w:pPr>
      <w:r w:rsidRPr="004A56F5">
        <w:rPr>
          <w:rFonts w:eastAsia="Malgun Gothic"/>
          <w:sz w:val="18"/>
          <w:szCs w:val="18"/>
          <w:lang w:val="en-CA"/>
        </w:rPr>
        <w:t xml:space="preserve">NOTE 2: </w:t>
      </w:r>
      <w:r w:rsidRPr="004A56F5">
        <w:rPr>
          <w:rFonts w:eastAsia="Malgun Gothic"/>
          <w:sz w:val="18"/>
          <w:szCs w:val="18"/>
          <w:lang w:val="en-CA"/>
        </w:rPr>
        <w:tab/>
        <w:t xml:space="preserve">Clause </w:t>
      </w:r>
      <w:r w:rsidRPr="002B731D">
        <w:rPr>
          <w:rFonts w:eastAsia="Malgun Gothic"/>
          <w:sz w:val="18"/>
          <w:szCs w:val="18"/>
          <w:lang w:val="en-CA" w:eastAsia="ko-KR"/>
        </w:rPr>
        <w:fldChar w:fldCharType="begin"/>
      </w:r>
      <w:r w:rsidRPr="002B731D">
        <w:rPr>
          <w:rFonts w:eastAsia="Malgun Gothic"/>
          <w:sz w:val="18"/>
          <w:szCs w:val="18"/>
          <w:lang w:val="en-CA" w:eastAsia="ko-KR"/>
        </w:rPr>
        <w:instrText xml:space="preserve"> REF _Ref500766593 \n \h  \* MERGEFORMAT </w:instrText>
      </w:r>
      <w:r w:rsidRPr="002B731D">
        <w:rPr>
          <w:rFonts w:eastAsia="Malgun Gothic"/>
          <w:sz w:val="18"/>
          <w:szCs w:val="18"/>
          <w:lang w:val="en-CA" w:eastAsia="ko-KR"/>
        </w:rPr>
      </w:r>
      <w:r w:rsidRPr="002B731D">
        <w:rPr>
          <w:rFonts w:eastAsia="Malgun Gothic"/>
          <w:sz w:val="18"/>
          <w:szCs w:val="18"/>
          <w:lang w:val="en-CA" w:eastAsia="ko-KR"/>
        </w:rPr>
        <w:fldChar w:fldCharType="separate"/>
      </w:r>
      <w:r w:rsidR="009A2F85">
        <w:rPr>
          <w:rFonts w:eastAsia="Malgun Gothic"/>
          <w:b/>
          <w:bCs/>
          <w:sz w:val="18"/>
          <w:szCs w:val="18"/>
          <w:lang w:eastAsia="ko-KR"/>
        </w:rPr>
        <w:t>Error! Reference source not found.</w:t>
      </w:r>
      <w:r w:rsidRPr="002B731D">
        <w:rPr>
          <w:rFonts w:eastAsia="Malgun Gothic"/>
          <w:sz w:val="18"/>
          <w:szCs w:val="18"/>
          <w:lang w:val="en-CA" w:eastAsia="ko-KR"/>
        </w:rPr>
        <w:fldChar w:fldCharType="end"/>
      </w:r>
      <w:r w:rsidRPr="004A56F5">
        <w:rPr>
          <w:rFonts w:eastAsia="Malgun Gothic"/>
          <w:sz w:val="18"/>
          <w:szCs w:val="18"/>
          <w:lang w:val="en-CA"/>
        </w:rPr>
        <w:t xml:space="preserve"> specifies the semantics of </w:t>
      </w:r>
      <w:r w:rsidRPr="004A56F5">
        <w:rPr>
          <w:rFonts w:ascii="Courier" w:eastAsia="Malgun Gothic" w:hAnsi="Courier"/>
          <w:sz w:val="18"/>
          <w:szCs w:val="18"/>
          <w:lang w:val="en-CA"/>
        </w:rPr>
        <w:t>transform_type[i]</w:t>
      </w:r>
      <w:r w:rsidRPr="004A56F5">
        <w:rPr>
          <w:rFonts w:eastAsia="Malgun Gothic"/>
          <w:sz w:val="18"/>
          <w:szCs w:val="18"/>
          <w:lang w:val="en-CA"/>
        </w:rPr>
        <w:t xml:space="preserve"> for converting a sample location of a packed region in a packed picture to a sample location of a projected region in a projected picture.</w:t>
      </w:r>
    </w:p>
    <w:p w14:paraId="0D8320DC"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specify the width, height, the offset, and the left offset, respectively, of the i-th packed region, either within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each constituent picture of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are indicated in relative packed picture sample units. </w:t>
      </w: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shall represent integer horizontal and vertical coordinates of luma sample units within the decoded pictures.</w:t>
      </w:r>
    </w:p>
    <w:p w14:paraId="7A904E3E"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3: </w:t>
      </w:r>
      <w:r w:rsidRPr="002B731D">
        <w:rPr>
          <w:rFonts w:eastAsia="Malgun Gothic"/>
          <w:sz w:val="18"/>
          <w:szCs w:val="18"/>
          <w:lang w:val="en-CA"/>
        </w:rPr>
        <w:tab/>
      </w:r>
      <w:r w:rsidRPr="002B731D">
        <w:rPr>
          <w:sz w:val="18"/>
          <w:szCs w:val="18"/>
          <w:lang w:val="en-CA"/>
        </w:rPr>
        <w:t>Two packed regions may partially or entirely overlap with each other.</w:t>
      </w:r>
    </w:p>
    <w:p w14:paraId="0D1694D1"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lastRenderedPageBreak/>
        <w:t>7.5.3.4</w:t>
      </w:r>
      <w:r w:rsidRPr="002B731D">
        <w:rPr>
          <w:rFonts w:ascii="Times New Roman" w:hAnsi="Times New Roman"/>
          <w:sz w:val="20"/>
          <w:szCs w:val="20"/>
          <w:lang w:val="en-CA"/>
        </w:rPr>
        <w:tab/>
        <w:t>Syntax of the guard band structure</w:t>
      </w:r>
    </w:p>
    <w:p w14:paraId="3657C5CE"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class GuardBand(i) {</w:t>
      </w:r>
      <w:r w:rsidRPr="002B731D">
        <w:rPr>
          <w:rFonts w:ascii="Courier" w:hAnsi="Courier"/>
          <w:noProof/>
          <w:sz w:val="20"/>
          <w:lang w:val="en-CA"/>
        </w:rPr>
        <w:br/>
      </w:r>
      <w:r w:rsidRPr="002B731D">
        <w:rPr>
          <w:rFonts w:ascii="Courier" w:hAnsi="Courier"/>
          <w:noProof/>
          <w:sz w:val="20"/>
          <w:lang w:val="en-CA"/>
        </w:rPr>
        <w:tab/>
        <w:t>unsigned int(8) left_gb_width[i];</w:t>
      </w:r>
      <w:r w:rsidRPr="002B731D">
        <w:rPr>
          <w:rFonts w:ascii="Courier" w:hAnsi="Courier"/>
          <w:noProof/>
          <w:sz w:val="20"/>
          <w:lang w:val="en-CA"/>
        </w:rPr>
        <w:br/>
      </w:r>
      <w:r w:rsidRPr="002B731D">
        <w:rPr>
          <w:rFonts w:ascii="Courier" w:hAnsi="Courier"/>
          <w:noProof/>
          <w:sz w:val="20"/>
          <w:lang w:val="en-CA"/>
        </w:rPr>
        <w:tab/>
        <w:t>unsigned int(8) right_gb_width[i];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int(8) top_gb_height[i];</w:t>
      </w:r>
      <w:r w:rsidRPr="002B731D">
        <w:rPr>
          <w:rFonts w:ascii="Courier" w:hAnsi="Courier"/>
          <w:noProof/>
          <w:sz w:val="20"/>
          <w:lang w:val="en-CA"/>
        </w:rPr>
        <w:br/>
      </w:r>
      <w:r w:rsidRPr="002B731D">
        <w:rPr>
          <w:rFonts w:ascii="Courier" w:hAnsi="Courier"/>
          <w:noProof/>
          <w:sz w:val="20"/>
          <w:lang w:val="en-CA"/>
        </w:rPr>
        <w:tab/>
        <w:t>unsigned int(8) bottom_gb_height[i];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int(1) gb_not_used_for_pred_flag[i];</w:t>
      </w:r>
      <w:r w:rsidRPr="002B731D">
        <w:rPr>
          <w:rFonts w:ascii="Courier" w:hAnsi="Courier"/>
          <w:noProof/>
          <w:sz w:val="20"/>
          <w:lang w:val="en-CA"/>
        </w:rPr>
        <w:br/>
      </w:r>
      <w:r w:rsidRPr="002B731D">
        <w:rPr>
          <w:rFonts w:ascii="Courier" w:hAnsi="Courier"/>
          <w:noProof/>
          <w:sz w:val="20"/>
          <w:lang w:val="en-CA"/>
        </w:rPr>
        <w:tab/>
        <w:t>for (j = 0; j &lt; 4; 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eastAsia="ja-JP"/>
        </w:rPr>
        <w:tab/>
      </w:r>
      <w:r w:rsidRPr="002B731D">
        <w:rPr>
          <w:rFonts w:ascii="Courier" w:hAnsi="Courier"/>
          <w:noProof/>
          <w:sz w:val="20"/>
          <w:lang w:val="en-CA"/>
        </w:rPr>
        <w:t>unsigned int(3) gb_type[i][j];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bit(3) reserved = 0;</w:t>
      </w:r>
      <w:r w:rsidRPr="002B731D">
        <w:rPr>
          <w:rFonts w:ascii="Courier" w:hAnsi="Courier"/>
          <w:noProof/>
          <w:sz w:val="20"/>
          <w:lang w:val="en-CA"/>
        </w:rPr>
        <w:br/>
        <w:t>}</w:t>
      </w:r>
    </w:p>
    <w:p w14:paraId="604C4C4C"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7.5.3.5</w:t>
      </w:r>
      <w:r w:rsidRPr="002B731D">
        <w:rPr>
          <w:rFonts w:ascii="Times New Roman" w:hAnsi="Times New Roman"/>
          <w:sz w:val="20"/>
          <w:szCs w:val="20"/>
          <w:lang w:val="en-CA"/>
        </w:rPr>
        <w:tab/>
        <w:t>Semantics of the guard band structure</w:t>
      </w:r>
    </w:p>
    <w:p w14:paraId="6A17DEFE"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left_gb_width[i]</w:t>
      </w:r>
      <w:r w:rsidRPr="002B731D">
        <w:rPr>
          <w:sz w:val="20"/>
          <w:lang w:val="en-CA"/>
        </w:rPr>
        <w:t xml:space="preserve"> specifies the width of the guard band on the left side of the i-th packed region in relative packed picture sample units. When the decoded picture has 4:2:0 or 4:2:2 chroma format, </w:t>
      </w:r>
      <w:r w:rsidRPr="002B731D">
        <w:rPr>
          <w:rFonts w:ascii="Courier" w:hAnsi="Courier"/>
          <w:sz w:val="20"/>
          <w:lang w:val="en-CA"/>
        </w:rPr>
        <w:t>left_gb_width[i]</w:t>
      </w:r>
      <w:r w:rsidRPr="002B731D">
        <w:rPr>
          <w:sz w:val="20"/>
          <w:lang w:val="en-CA"/>
        </w:rPr>
        <w:t xml:space="preserve"> shall correspond to an even number of luma samples within the decoded picture.</w:t>
      </w:r>
    </w:p>
    <w:p w14:paraId="30D298E1"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right_gb_width[i]</w:t>
      </w:r>
      <w:r w:rsidRPr="002B731D">
        <w:rPr>
          <w:sz w:val="20"/>
          <w:lang w:val="en-CA"/>
        </w:rPr>
        <w:t xml:space="preserve"> specifies the width of the guard band on the right side of the i-th packed region in relative packed picture sample units. When the decoded picture has 4:2:0 or 4:2:2 chroma format, </w:t>
      </w:r>
      <w:r w:rsidRPr="002B731D">
        <w:rPr>
          <w:rFonts w:ascii="Courier" w:hAnsi="Courier"/>
          <w:sz w:val="20"/>
          <w:lang w:val="en-CA"/>
        </w:rPr>
        <w:t>right_gb_width[i]</w:t>
      </w:r>
      <w:r w:rsidRPr="002B731D">
        <w:rPr>
          <w:sz w:val="20"/>
          <w:lang w:val="en-CA"/>
        </w:rPr>
        <w:t xml:space="preserve"> shall correspond to an even number of luma samples within the decoded picture.</w:t>
      </w:r>
    </w:p>
    <w:p w14:paraId="1A3FCB14"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top_gb_height[i]</w:t>
      </w:r>
      <w:r w:rsidRPr="002B731D">
        <w:rPr>
          <w:sz w:val="20"/>
          <w:lang w:val="en-CA"/>
        </w:rPr>
        <w:t xml:space="preserve"> specifies the height of the guard band above the i-th packed region in relative packed picture sample units. When the decoded picture has 4:2:0 chroma format, </w:t>
      </w:r>
      <w:r w:rsidRPr="002B731D">
        <w:rPr>
          <w:rFonts w:ascii="Courier" w:hAnsi="Courier"/>
          <w:sz w:val="20"/>
          <w:lang w:val="en-CA"/>
        </w:rPr>
        <w:t>top_gb_height[i]</w:t>
      </w:r>
      <w:r w:rsidRPr="002B731D">
        <w:rPr>
          <w:sz w:val="20"/>
          <w:lang w:val="en-CA"/>
        </w:rPr>
        <w:t xml:space="preserve"> shall correspond to an even number of luma samples within the decoded picture.</w:t>
      </w:r>
    </w:p>
    <w:p w14:paraId="1C5E81DA"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bottom_gb_height[i]</w:t>
      </w:r>
      <w:r w:rsidRPr="002B731D">
        <w:rPr>
          <w:sz w:val="20"/>
          <w:lang w:val="en-CA"/>
        </w:rPr>
        <w:t xml:space="preserve"> specifies the height of the guard band below the i-th packed region in relative packed picture sample units. When the decoded picture has 4:2:0 chroma format, </w:t>
      </w:r>
      <w:r w:rsidRPr="002B731D">
        <w:rPr>
          <w:rFonts w:ascii="Courier" w:hAnsi="Courier"/>
          <w:sz w:val="20"/>
          <w:lang w:val="en-CA"/>
        </w:rPr>
        <w:t>bottom_gb_height[i]</w:t>
      </w:r>
      <w:r w:rsidRPr="002B731D">
        <w:rPr>
          <w:sz w:val="20"/>
          <w:lang w:val="en-CA"/>
        </w:rPr>
        <w:t xml:space="preserve"> shall correspond to an even number of luma samples within the decoded picture.</w:t>
      </w:r>
    </w:p>
    <w:p w14:paraId="70A85BE3" w14:textId="77777777" w:rsidR="009227AE" w:rsidRPr="002B731D" w:rsidRDefault="009227AE" w:rsidP="009227AE">
      <w:pPr>
        <w:tabs>
          <w:tab w:val="left" w:pos="1440"/>
          <w:tab w:val="left" w:pos="8010"/>
        </w:tabs>
        <w:spacing w:after="160"/>
        <w:ind w:left="720" w:hanging="360"/>
        <w:jc w:val="both"/>
        <w:rPr>
          <w:sz w:val="20"/>
          <w:lang w:val="en-CA"/>
        </w:rPr>
      </w:pPr>
      <w:r w:rsidRPr="002B731D">
        <w:rPr>
          <w:sz w:val="20"/>
          <w:lang w:val="en-CA"/>
        </w:rPr>
        <w:t xml:space="preserve">When </w:t>
      </w:r>
      <w:r w:rsidRPr="002B731D">
        <w:rPr>
          <w:rFonts w:ascii="Courier" w:hAnsi="Courier"/>
          <w:sz w:val="20"/>
          <w:lang w:val="en-CA"/>
        </w:rPr>
        <w:t>GuardBand(i)</w:t>
      </w:r>
      <w:r w:rsidRPr="002B731D">
        <w:rPr>
          <w:sz w:val="20"/>
          <w:lang w:val="en-CA"/>
        </w:rPr>
        <w:t xml:space="preserve"> is present, at least one of</w:t>
      </w:r>
      <w:r w:rsidRPr="002B731D">
        <w:rPr>
          <w:rFonts w:ascii="Courier" w:hAnsi="Courier"/>
          <w:sz w:val="20"/>
          <w:lang w:val="en-CA"/>
        </w:rPr>
        <w:t xml:space="preserve"> left_gb_width[i]</w:t>
      </w:r>
      <w:r w:rsidRPr="002B731D">
        <w:rPr>
          <w:sz w:val="20"/>
          <w:lang w:val="en-CA"/>
        </w:rPr>
        <w:t xml:space="preserve">, </w:t>
      </w:r>
      <w:r w:rsidRPr="002B731D">
        <w:rPr>
          <w:rFonts w:ascii="Courier" w:hAnsi="Courier"/>
          <w:sz w:val="20"/>
          <w:lang w:val="en-CA"/>
        </w:rPr>
        <w:t>right_gb_width[i]</w:t>
      </w:r>
      <w:r w:rsidRPr="002B731D">
        <w:rPr>
          <w:sz w:val="20"/>
          <w:lang w:val="en-CA"/>
        </w:rPr>
        <w:t xml:space="preserve">, </w:t>
      </w:r>
      <w:r w:rsidRPr="002B731D">
        <w:rPr>
          <w:rFonts w:ascii="Courier" w:hAnsi="Courier"/>
          <w:sz w:val="20"/>
          <w:lang w:val="en-CA"/>
        </w:rPr>
        <w:t>top_gb_height[i]</w:t>
      </w:r>
      <w:r w:rsidRPr="002B731D">
        <w:rPr>
          <w:sz w:val="20"/>
          <w:lang w:val="en-CA"/>
        </w:rPr>
        <w:t xml:space="preserve">, or </w:t>
      </w:r>
      <w:r w:rsidRPr="002B731D">
        <w:rPr>
          <w:rFonts w:ascii="Courier" w:hAnsi="Courier"/>
          <w:sz w:val="20"/>
          <w:lang w:val="en-CA"/>
        </w:rPr>
        <w:t>bottom_gb_height[i]</w:t>
      </w:r>
      <w:r w:rsidRPr="002B731D">
        <w:rPr>
          <w:sz w:val="20"/>
          <w:lang w:val="en-CA"/>
        </w:rPr>
        <w:t xml:space="preserve"> shall be greater than 0.</w:t>
      </w:r>
    </w:p>
    <w:p w14:paraId="05DA0F8D"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gb_not_used_for_pred_flag[i]</w:t>
      </w:r>
      <w:r w:rsidRPr="002B731D">
        <w:rPr>
          <w:sz w:val="20"/>
          <w:lang w:val="en-CA"/>
        </w:rPr>
        <w:t xml:space="preserve"> equal to 0 specifies that the guard bands may or may not be used in the inter prediction process. </w:t>
      </w:r>
      <w:r w:rsidRPr="002B731D">
        <w:rPr>
          <w:rFonts w:ascii="Courier" w:hAnsi="Courier"/>
          <w:sz w:val="20"/>
          <w:lang w:val="en-CA"/>
        </w:rPr>
        <w:t>gb_not_used_for_pred_flag[i]</w:t>
      </w:r>
      <w:r w:rsidRPr="002B731D">
        <w:rPr>
          <w:sz w:val="20"/>
          <w:lang w:val="en-CA"/>
        </w:rPr>
        <w:t xml:space="preserve"> equal to 1 specifies that the sample values of the guard bands are not used in the inter prediction process.</w:t>
      </w:r>
    </w:p>
    <w:p w14:paraId="19933FE9"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1: </w:t>
      </w:r>
      <w:r w:rsidRPr="002B731D">
        <w:rPr>
          <w:rFonts w:eastAsia="Malgun Gothic"/>
          <w:sz w:val="18"/>
          <w:szCs w:val="18"/>
          <w:lang w:val="en-CA"/>
        </w:rPr>
        <w:tab/>
        <w:t xml:space="preserve">When </w:t>
      </w:r>
      <w:r w:rsidRPr="002B731D">
        <w:rPr>
          <w:rFonts w:ascii="Courier" w:eastAsia="Malgun Gothic" w:hAnsi="Courier"/>
          <w:sz w:val="18"/>
          <w:szCs w:val="18"/>
          <w:lang w:val="en-CA"/>
        </w:rPr>
        <w:t>gb_not_used_for_pred_flag[i]</w:t>
      </w:r>
      <w:r w:rsidRPr="002B731D">
        <w:rPr>
          <w:rFonts w:eastAsia="Malgun Gothic"/>
          <w:sz w:val="18"/>
          <w:szCs w:val="18"/>
          <w:lang w:val="en-CA"/>
        </w:rPr>
        <w:t xml:space="preserve"> is equal to 1, the sample values within guard bands in decoded pictures could be rewritten even if the decoded pictures were used as references for inter prediction of subsequent pictures to be decoded. For example, the content of a packed region could be seamlessly expanded to its guard band with decoded and re-projected samples of another packed region.</w:t>
      </w:r>
    </w:p>
    <w:p w14:paraId="41077D26"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gb_type[i][j]</w:t>
      </w:r>
      <w:r w:rsidRPr="002B731D">
        <w:rPr>
          <w:sz w:val="20"/>
          <w:lang w:val="en-CA"/>
        </w:rPr>
        <w:t xml:space="preserve"> specifies the type of the guard bands for the i-th packed region as follows, with j equal to 0, 1, 2, or 3 indicating that the semantics below apply to the left, right, top, or bottom edge, respectively, of the packed region:</w:t>
      </w:r>
    </w:p>
    <w:p w14:paraId="5758FAC9"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0 specifies that the content of the guard bands in relation to the content of the packed regions is unspecified. When </w:t>
      </w:r>
      <w:r w:rsidRPr="002B731D">
        <w:rPr>
          <w:rFonts w:ascii="Courier" w:hAnsi="Courier"/>
          <w:sz w:val="20"/>
          <w:lang w:val="en-CA"/>
        </w:rPr>
        <w:t>gb_not_used_for_pred_flag[i]</w:t>
      </w:r>
      <w:r w:rsidRPr="002B731D">
        <w:rPr>
          <w:sz w:val="20"/>
          <w:lang w:val="en-CA"/>
        </w:rPr>
        <w:t xml:space="preserve"> is equal to 0, </w:t>
      </w:r>
      <w:r w:rsidRPr="002B731D">
        <w:rPr>
          <w:rFonts w:ascii="Courier" w:hAnsi="Courier"/>
          <w:sz w:val="20"/>
          <w:lang w:val="en-CA"/>
        </w:rPr>
        <w:t>gb_type[i][j]</w:t>
      </w:r>
      <w:r w:rsidRPr="002B731D">
        <w:rPr>
          <w:sz w:val="20"/>
          <w:lang w:val="en-CA"/>
        </w:rPr>
        <w:t xml:space="preserve"> shall not be equal to 0.</w:t>
      </w:r>
    </w:p>
    <w:p w14:paraId="0B99E503"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1 specifies that the content of the guard bands suffices for interpolation of sub-pixel values within the packed region and less than one pixel outside of the boundary of the packed region.</w:t>
      </w:r>
    </w:p>
    <w:p w14:paraId="29F35E76"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lastRenderedPageBreak/>
        <w:t xml:space="preserve">NOTE 2: </w:t>
      </w:r>
      <w:r w:rsidRPr="002B731D">
        <w:rPr>
          <w:rFonts w:eastAsia="Malgun Gothic"/>
          <w:sz w:val="18"/>
          <w:szCs w:val="18"/>
          <w:lang w:val="en-CA"/>
        </w:rPr>
        <w:tab/>
      </w:r>
      <w:r w:rsidRPr="002B731D">
        <w:rPr>
          <w:rFonts w:ascii="Courier" w:eastAsia="Malgun Gothic" w:hAnsi="Courier"/>
          <w:sz w:val="18"/>
          <w:szCs w:val="18"/>
          <w:lang w:val="en-CA"/>
        </w:rPr>
        <w:t>gb_type[i][j]</w:t>
      </w:r>
      <w:r w:rsidRPr="002B731D">
        <w:rPr>
          <w:rFonts w:eastAsia="Malgun Gothic"/>
          <w:sz w:val="18"/>
          <w:szCs w:val="18"/>
          <w:lang w:val="en-CA"/>
        </w:rPr>
        <w:t xml:space="preserve"> equal to 1 could be used when the boundary samples of a packed region have been copied horizontally or vertically to the guard band.</w:t>
      </w:r>
    </w:p>
    <w:p w14:paraId="787B9B72"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2 specifies that the content of the guard bands represents actual picture content that is spherically adjacent to the content in the packed region and is on the surface of the packed region at quality that gradually changes from the picture quality of the packed region to that of the spherically adjacent packed region.</w:t>
      </w:r>
    </w:p>
    <w:p w14:paraId="390768AA"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3 specifies that the content of the guard bands represents actual picture content that is spherically adjacent to the content in the packed region and is on the surface of the packed region at the picture quality of the packed region.</w:t>
      </w:r>
    </w:p>
    <w:p w14:paraId="6C470C29"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values greater than 3 are reserved.</w:t>
      </w:r>
    </w:p>
    <w:p w14:paraId="7CAA68E4" w14:textId="77777777" w:rsidR="009227AE" w:rsidRPr="002B731D" w:rsidRDefault="009227AE" w:rsidP="009227AE">
      <w:pPr>
        <w:pStyle w:val="Heading4"/>
        <w:keepLines/>
        <w:numPr>
          <w:ilvl w:val="0"/>
          <w:numId w:val="0"/>
        </w:numPr>
        <w:spacing w:before="120" w:after="120" w:line="240" w:lineRule="atLeast"/>
        <w:rPr>
          <w:rFonts w:ascii="Times New Roman" w:hAnsi="Times New Roman"/>
          <w:b w:val="0"/>
          <w:i/>
          <w:lang w:val="en-CA"/>
        </w:rPr>
      </w:pPr>
      <w:r w:rsidRPr="002B731D">
        <w:rPr>
          <w:rFonts w:ascii="Times New Roman" w:hAnsi="Times New Roman"/>
          <w:sz w:val="20"/>
          <w:szCs w:val="20"/>
          <w:lang w:val="en-CA"/>
        </w:rPr>
        <w:t>7.5.3.6</w:t>
      </w:r>
      <w:r w:rsidRPr="002B731D">
        <w:rPr>
          <w:rFonts w:ascii="Times New Roman" w:hAnsi="Times New Roman"/>
          <w:sz w:val="20"/>
          <w:szCs w:val="20"/>
          <w:lang w:val="en-CA"/>
        </w:rPr>
        <w:tab/>
        <w:t>Syntax the region-wise packing structure</w:t>
      </w:r>
    </w:p>
    <w:p w14:paraId="3086F787"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aligned(8) class RegionWisePackingStruct() {</w:t>
      </w:r>
      <w:r w:rsidRPr="002B731D">
        <w:rPr>
          <w:rFonts w:ascii="Courier" w:hAnsi="Courier"/>
          <w:noProof/>
          <w:sz w:val="20"/>
          <w:lang w:val="en-CA"/>
        </w:rPr>
        <w:br/>
      </w:r>
      <w:r w:rsidRPr="002B731D">
        <w:rPr>
          <w:rFonts w:ascii="Courier" w:hAnsi="Courier"/>
          <w:noProof/>
          <w:sz w:val="20"/>
          <w:lang w:val="en-CA"/>
        </w:rPr>
        <w:tab/>
        <w:t>unsigned int(1) constituent_picture_matching_flag;</w:t>
      </w:r>
    </w:p>
    <w:p w14:paraId="44D2C3E5"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unsigned int(1) proj_reg_equal_size_flag;</w:t>
      </w:r>
    </w:p>
    <w:p w14:paraId="64B1F777"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unsigned int(1) packed_reg_equal_size_flag;</w:t>
      </w:r>
    </w:p>
    <w:p w14:paraId="1A6F70D1"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unsigned int(1) proj_raster_scan_order_flag;</w:t>
      </w:r>
    </w:p>
    <w:p w14:paraId="4047BA9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unsigned int(1) packed_raster_scan_order_flag;</w:t>
      </w:r>
    </w:p>
    <w:p w14:paraId="1ACD592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strike/>
          <w:noProof/>
          <w:sz w:val="20"/>
          <w:highlight w:val="yellow"/>
          <w:lang w:val="en-CA"/>
        </w:rPr>
      </w:pPr>
      <w:r w:rsidRPr="002B731D">
        <w:rPr>
          <w:rFonts w:ascii="Courier" w:hAnsi="Courier"/>
          <w:noProof/>
          <w:sz w:val="20"/>
          <w:highlight w:val="yellow"/>
          <w:lang w:val="en-CA"/>
        </w:rPr>
        <w:tab/>
      </w:r>
      <w:r w:rsidRPr="002B731D">
        <w:rPr>
          <w:rFonts w:ascii="Courier" w:hAnsi="Courier"/>
          <w:strike/>
          <w:noProof/>
          <w:sz w:val="20"/>
          <w:highlight w:val="yellow"/>
          <w:lang w:val="en-CA"/>
        </w:rPr>
        <w:t>bit(7) reserved = 0;</w:t>
      </w:r>
    </w:p>
    <w:p w14:paraId="52E2903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bit(3) reserved = 0;</w:t>
      </w:r>
      <w:r w:rsidRPr="002B731D">
        <w:rPr>
          <w:rFonts w:ascii="Courier" w:hAnsi="Courier"/>
          <w:noProof/>
          <w:sz w:val="20"/>
          <w:lang w:val="en-CA"/>
        </w:rPr>
        <w:br/>
      </w:r>
      <w:r w:rsidRPr="002B731D">
        <w:rPr>
          <w:rFonts w:ascii="Courier" w:hAnsi="Courier"/>
          <w:noProof/>
          <w:sz w:val="20"/>
          <w:lang w:val="en-CA"/>
        </w:rPr>
        <w:tab/>
        <w:t>unsigned int(8) num_regions;</w:t>
      </w:r>
      <w:r w:rsidRPr="002B731D">
        <w:rPr>
          <w:rFonts w:ascii="Courier" w:hAnsi="Courier"/>
          <w:noProof/>
          <w:sz w:val="20"/>
          <w:lang w:val="en-CA"/>
        </w:rPr>
        <w:br/>
      </w:r>
      <w:r w:rsidRPr="002B731D">
        <w:rPr>
          <w:rFonts w:ascii="Courier" w:hAnsi="Courier"/>
          <w:noProof/>
          <w:sz w:val="20"/>
          <w:lang w:val="en-CA"/>
        </w:rPr>
        <w:tab/>
        <w:t>unsigned int(32) proj_picture_width;</w:t>
      </w:r>
      <w:r w:rsidRPr="002B731D">
        <w:rPr>
          <w:rFonts w:ascii="Courier" w:hAnsi="Courier"/>
          <w:noProof/>
          <w:sz w:val="20"/>
          <w:lang w:val="en-CA"/>
        </w:rPr>
        <w:br/>
      </w:r>
      <w:r w:rsidRPr="002B731D">
        <w:rPr>
          <w:rFonts w:ascii="Courier" w:hAnsi="Courier"/>
          <w:noProof/>
          <w:sz w:val="20"/>
          <w:lang w:val="en-CA"/>
        </w:rPr>
        <w:tab/>
        <w:t>unsigned int(32) proj_picture_height;</w:t>
      </w:r>
      <w:r w:rsidRPr="002B731D">
        <w:rPr>
          <w:rFonts w:ascii="Courier" w:hAnsi="Courier"/>
          <w:noProof/>
          <w:sz w:val="20"/>
          <w:lang w:val="en-CA"/>
        </w:rPr>
        <w:br/>
      </w:r>
      <w:r w:rsidRPr="002B731D">
        <w:rPr>
          <w:rFonts w:ascii="Courier" w:hAnsi="Courier"/>
          <w:noProof/>
          <w:sz w:val="20"/>
          <w:lang w:val="en-CA"/>
        </w:rPr>
        <w:tab/>
        <w:t>unsigned int(16) packed_picture_width;</w:t>
      </w:r>
      <w:r w:rsidRPr="002B731D">
        <w:rPr>
          <w:rFonts w:ascii="Courier" w:hAnsi="Courier"/>
          <w:noProof/>
          <w:sz w:val="20"/>
          <w:lang w:val="en-CA"/>
        </w:rPr>
        <w:br/>
      </w:r>
      <w:r w:rsidRPr="002B731D">
        <w:rPr>
          <w:rFonts w:ascii="Courier" w:hAnsi="Courier"/>
          <w:noProof/>
          <w:sz w:val="20"/>
          <w:lang w:val="en-CA"/>
        </w:rPr>
        <w:tab/>
        <w:t>unsigned int(16) packed_picture_height;</w:t>
      </w:r>
      <w:r w:rsidRPr="002B731D">
        <w:rPr>
          <w:rFonts w:ascii="Courier" w:hAnsi="Courier"/>
          <w:noProof/>
          <w:sz w:val="20"/>
          <w:lang w:val="en-CA"/>
        </w:rPr>
        <w:br/>
      </w:r>
      <w:r w:rsidRPr="002B731D">
        <w:rPr>
          <w:rFonts w:ascii="Courier" w:hAnsi="Courier"/>
          <w:noProof/>
          <w:sz w:val="20"/>
          <w:lang w:val="en-CA"/>
        </w:rPr>
        <w:tab/>
        <w:t>for (I = 0; I &lt; num_regions; 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bit(</w:t>
      </w:r>
      <w:r w:rsidRPr="002B731D">
        <w:rPr>
          <w:rFonts w:ascii="Courier" w:hAnsi="Courier"/>
          <w:noProof/>
          <w:sz w:val="20"/>
          <w:lang w:val="en-CA" w:eastAsia="ko-KR"/>
        </w:rPr>
        <w:t>3</w:t>
      </w:r>
      <w:r w:rsidRPr="002B731D">
        <w:rPr>
          <w:rFonts w:ascii="Courier" w:hAnsi="Courier"/>
          <w:noProof/>
          <w:sz w:val="20"/>
          <w:lang w:val="en-CA"/>
        </w:rPr>
        <w:t>) reserved = 0;</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eastAsia="ko-KR"/>
        </w:rPr>
        <w:tab/>
      </w:r>
      <w:r w:rsidRPr="002B731D">
        <w:rPr>
          <w:rFonts w:ascii="Courier" w:hAnsi="Courier"/>
          <w:noProof/>
          <w:sz w:val="20"/>
          <w:lang w:val="en-CA"/>
        </w:rPr>
        <w:t>unsigned int(1)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int(4) packing_type[i];</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if (packing_type[i] == 0) {</w:t>
      </w:r>
    </w:p>
    <w:p w14:paraId="58C2DC9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RectRegionPacking(i</w:t>
      </w:r>
      <w:r w:rsidRPr="002B731D">
        <w:rPr>
          <w:rFonts w:ascii="Courier" w:hAnsi="Courier"/>
          <w:noProof/>
          <w:sz w:val="20"/>
          <w:highlight w:val="yellow"/>
          <w:lang w:val="en-CA"/>
        </w:rPr>
        <w:t>, proj_reg_equal_size_flag,</w:t>
      </w:r>
    </w:p>
    <w:p w14:paraId="4695E54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00D23D15" w:rsidRPr="002B731D">
        <w:rPr>
          <w:rFonts w:ascii="Courier" w:hAnsi="Courier"/>
          <w:noProof/>
          <w:sz w:val="20"/>
          <w:highlight w:val="yellow"/>
          <w:lang w:val="en-CA"/>
        </w:rPr>
        <w:t xml:space="preserve">   </w:t>
      </w:r>
      <w:r w:rsidRPr="002B731D">
        <w:rPr>
          <w:rFonts w:ascii="Courier" w:hAnsi="Courier"/>
          <w:noProof/>
          <w:sz w:val="20"/>
          <w:highlight w:val="yellow"/>
          <w:lang w:val="en-CA"/>
        </w:rPr>
        <w:t>packed_reg_equal_size_flag,</w:t>
      </w:r>
    </w:p>
    <w:p w14:paraId="7F8891E7"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00D23D15" w:rsidRPr="002B731D">
        <w:rPr>
          <w:rFonts w:ascii="Courier" w:hAnsi="Courier"/>
          <w:noProof/>
          <w:sz w:val="20"/>
          <w:highlight w:val="yellow"/>
          <w:lang w:val="en-CA"/>
        </w:rPr>
        <w:t xml:space="preserve">   </w:t>
      </w:r>
      <w:r w:rsidRPr="002B731D">
        <w:rPr>
          <w:rFonts w:ascii="Courier" w:hAnsi="Courier"/>
          <w:noProof/>
          <w:sz w:val="20"/>
          <w:highlight w:val="yellow"/>
          <w:lang w:val="en-CA"/>
        </w:rPr>
        <w:t>proj_raster_scan_order_flag,</w:t>
      </w:r>
    </w:p>
    <w:p w14:paraId="355239F6"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eastAsia="ko-KR"/>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00D23D15" w:rsidRPr="002B731D">
        <w:rPr>
          <w:rFonts w:ascii="Courier" w:hAnsi="Courier"/>
          <w:noProof/>
          <w:sz w:val="20"/>
          <w:highlight w:val="yellow"/>
          <w:lang w:val="en-CA"/>
        </w:rPr>
        <w:t xml:space="preserve">   </w:t>
      </w:r>
      <w:r w:rsidRPr="002B731D">
        <w:rPr>
          <w:rFonts w:ascii="Courier" w:hAnsi="Courier"/>
          <w:noProof/>
          <w:sz w:val="20"/>
          <w:highlight w:val="yellow"/>
          <w:lang w:val="en-CA"/>
        </w:rPr>
        <w:t>packed_raster_scan_order_flag</w:t>
      </w:r>
      <w:r w:rsidRPr="002B731D">
        <w:rPr>
          <w:rFonts w:ascii="Courier" w:hAnsi="Courier"/>
          <w:noProof/>
          <w:sz w:val="20"/>
          <w:lang w:val="en-CA"/>
        </w:rPr>
        <w:t>);</w:t>
      </w:r>
      <w:r w:rsidRPr="002B731D">
        <w:rPr>
          <w:rFonts w:ascii="Courier" w:hAnsi="Courier"/>
          <w:noProof/>
          <w:sz w:val="20"/>
          <w:lang w:val="en-CA" w:eastAsia="ko-KR"/>
        </w:rPr>
        <w:br/>
      </w:r>
      <w:r w:rsidRPr="002B731D">
        <w:rPr>
          <w:rFonts w:ascii="Courier" w:hAnsi="Courier"/>
          <w:noProof/>
          <w:sz w:val="20"/>
          <w:lang w:val="en-CA" w:eastAsia="ko-KR"/>
        </w:rPr>
        <w:br/>
      </w:r>
      <w:r w:rsidRPr="002B731D">
        <w:rPr>
          <w:rFonts w:ascii="Courier" w:hAnsi="Courier"/>
          <w:noProof/>
          <w:sz w:val="20"/>
          <w:lang w:val="en-CA" w:eastAsia="ja-JP"/>
        </w:rPr>
        <w:tab/>
      </w:r>
      <w:r w:rsidRPr="002B731D">
        <w:rPr>
          <w:rFonts w:ascii="Courier" w:hAnsi="Courier"/>
          <w:noProof/>
          <w:sz w:val="20"/>
          <w:lang w:val="en-CA"/>
        </w:rPr>
        <w:tab/>
      </w:r>
      <w:r w:rsidRPr="002B731D">
        <w:rPr>
          <w:rFonts w:ascii="Courier" w:hAnsi="Courier"/>
          <w:noProof/>
          <w:sz w:val="20"/>
          <w:lang w:val="en-CA"/>
        </w:rPr>
        <w:tab/>
        <w:t>if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GuardBand(i);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w:t>
      </w:r>
      <w:r w:rsidRPr="002B731D">
        <w:rPr>
          <w:rFonts w:ascii="Courier" w:hAnsi="Courier"/>
          <w:noProof/>
          <w:sz w:val="20"/>
          <w:lang w:val="en-CA"/>
        </w:rPr>
        <w:br/>
      </w:r>
      <w:r w:rsidRPr="002B731D">
        <w:rPr>
          <w:rFonts w:ascii="Courier" w:hAnsi="Courier"/>
          <w:noProof/>
          <w:sz w:val="20"/>
          <w:lang w:val="en-CA"/>
        </w:rPr>
        <w:tab/>
        <w:t>}</w:t>
      </w:r>
      <w:r w:rsidRPr="002B731D">
        <w:rPr>
          <w:rFonts w:ascii="Courier" w:hAnsi="Courier"/>
          <w:noProof/>
          <w:sz w:val="20"/>
          <w:lang w:val="en-CA"/>
        </w:rPr>
        <w:br/>
        <w:t>}</w:t>
      </w:r>
    </w:p>
    <w:p w14:paraId="2E8673B3"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7.5.3.7</w:t>
      </w:r>
      <w:r w:rsidRPr="002B731D">
        <w:rPr>
          <w:rFonts w:ascii="Times New Roman" w:hAnsi="Times New Roman"/>
          <w:sz w:val="20"/>
          <w:szCs w:val="20"/>
          <w:lang w:val="en-CA"/>
        </w:rPr>
        <w:tab/>
        <w:t>Semantics of the region-wise packing structure</w:t>
      </w:r>
    </w:p>
    <w:p w14:paraId="771171FD" w14:textId="77777777" w:rsidR="009227AE" w:rsidRPr="002B731D" w:rsidRDefault="009227AE" w:rsidP="009227AE">
      <w:pPr>
        <w:tabs>
          <w:tab w:val="left" w:pos="1440"/>
          <w:tab w:val="left" w:pos="8010"/>
        </w:tabs>
        <w:spacing w:after="160"/>
        <w:ind w:left="720" w:hanging="360"/>
        <w:jc w:val="both"/>
        <w:rPr>
          <w:rFonts w:eastAsiaTheme="minorEastAsia"/>
          <w:sz w:val="20"/>
          <w:lang w:val="en-CA" w:eastAsia="zh-CN"/>
        </w:rPr>
      </w:pP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equal to 1 specifies that the projected region information, packed region information, and guard band region information in this syntax structure apply individually to each constituent picture and that the packed picture and the projected picture have the same stereoscopic frame packing format.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equal to 0</w:t>
      </w:r>
      <w:r w:rsidRPr="002B731D">
        <w:rPr>
          <w:rFonts w:ascii="Courier" w:hAnsi="Courier"/>
          <w:sz w:val="20"/>
          <w:lang w:val="en-CA"/>
        </w:rPr>
        <w:t xml:space="preserve"> </w:t>
      </w:r>
      <w:r w:rsidRPr="002B731D">
        <w:rPr>
          <w:sz w:val="20"/>
          <w:lang w:val="en-CA"/>
        </w:rPr>
        <w:t xml:space="preserve">specifies that the projected region information, packed region information, and guard band region information in this syntax structure apply to the projected picture. When </w:t>
      </w:r>
      <w:r w:rsidRPr="002B731D">
        <w:rPr>
          <w:rFonts w:eastAsia="Calibri"/>
          <w:sz w:val="20"/>
          <w:lang w:val="en-CA"/>
        </w:rPr>
        <w:t>SpatiallyPacked</w:t>
      </w:r>
      <w:r w:rsidRPr="002B731D">
        <w:rPr>
          <w:sz w:val="20"/>
          <w:lang w:val="en-CA"/>
        </w:rPr>
        <w:t xml:space="preserve">StereoFlag is equal to 0, </w:t>
      </w:r>
      <w:r w:rsidRPr="002B731D">
        <w:rPr>
          <w:rFonts w:ascii="Courier" w:hAnsi="Courier" w:cs="Courier New"/>
          <w:noProof/>
          <w:sz w:val="20"/>
          <w:lang w:val="en-CA"/>
        </w:rPr>
        <w:t xml:space="preserve">constituent_picture_matching_flag </w:t>
      </w:r>
      <w:r w:rsidRPr="002B731D">
        <w:rPr>
          <w:sz w:val="20"/>
          <w:lang w:val="en-CA"/>
        </w:rPr>
        <w:t>shall be equal to 0.</w:t>
      </w:r>
    </w:p>
    <w:p w14:paraId="734F008D"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lastRenderedPageBreak/>
        <w:t xml:space="preserve">NOTE 1: </w:t>
      </w:r>
      <w:r w:rsidRPr="002B731D">
        <w:rPr>
          <w:rFonts w:eastAsia="Malgun Gothic"/>
          <w:sz w:val="18"/>
          <w:szCs w:val="18"/>
          <w:lang w:val="en-CA"/>
        </w:rPr>
        <w:tab/>
        <w:t>For the stereoscopic content that uses equivalent region-wise packing for the constituent pictures, setting this flag equal to 1 allows more compact signalling of region-wise packing information.</w:t>
      </w:r>
    </w:p>
    <w:p w14:paraId="38D514FD" w14:textId="77777777" w:rsidR="009227AE" w:rsidRPr="002B731D" w:rsidRDefault="009227AE" w:rsidP="009227AE">
      <w:pPr>
        <w:tabs>
          <w:tab w:val="left" w:pos="1440"/>
          <w:tab w:val="left" w:pos="8010"/>
        </w:tabs>
        <w:spacing w:after="160"/>
        <w:ind w:left="720" w:hanging="360"/>
        <w:jc w:val="both"/>
        <w:rPr>
          <w:sz w:val="20"/>
          <w:highlight w:val="yellow"/>
          <w:lang w:val="en-CA"/>
        </w:rPr>
      </w:pPr>
      <w:r w:rsidRPr="002B731D">
        <w:rPr>
          <w:rFonts w:ascii="Courier" w:hAnsi="Courier" w:cs="Courier New"/>
          <w:noProof/>
          <w:sz w:val="20"/>
          <w:highlight w:val="yellow"/>
          <w:lang w:val="en-CA"/>
        </w:rPr>
        <w:t>proj_reg_equal_size_flag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projected picture have the same width and height. The regions in the left column of the picture may have a shorter width than regions in other columns and the regions at the bottom row of the picture may have a shorter height than regions in other rows. </w:t>
      </w:r>
      <w:r w:rsidRPr="002B731D">
        <w:rPr>
          <w:rFonts w:ascii="Courier" w:hAnsi="Courier" w:cs="Courier New"/>
          <w:noProof/>
          <w:sz w:val="20"/>
          <w:highlight w:val="yellow"/>
          <w:lang w:val="en-CA"/>
        </w:rPr>
        <w:t>proj_reg_equal_size_flag</w:t>
      </w:r>
      <w:r w:rsidRPr="002B731D">
        <w:rPr>
          <w:rFonts w:ascii="Courier" w:hAnsi="Courier"/>
          <w:sz w:val="20"/>
          <w:highlight w:val="yellow"/>
          <w:lang w:val="en-CA"/>
        </w:rPr>
        <w:t xml:space="preserve"> </w:t>
      </w:r>
      <w:r w:rsidRPr="002B731D">
        <w:rPr>
          <w:sz w:val="20"/>
          <w:highlight w:val="yellow"/>
          <w:lang w:val="en-CA"/>
        </w:rPr>
        <w:t>equal to 0 specifies that all regions of the projected picture may not have equal size.</w:t>
      </w:r>
    </w:p>
    <w:p w14:paraId="6192F9D0"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2: </w:t>
      </w:r>
      <w:r w:rsidRPr="002B731D">
        <w:rPr>
          <w:rFonts w:eastAsia="Malgun Gothic"/>
          <w:sz w:val="18"/>
          <w:szCs w:val="18"/>
          <w:highlight w:val="yellow"/>
          <w:lang w:val="en-CA"/>
        </w:rPr>
        <w:tab/>
        <w:t>For projected regions where the regions have equal size, setting this flag equal to 1 allows more compact signalling of region-wise packing information by only signalling the size for the first region.</w:t>
      </w:r>
    </w:p>
    <w:p w14:paraId="5E867A7A" w14:textId="77777777" w:rsidR="009227AE" w:rsidRPr="002B731D" w:rsidRDefault="009227AE" w:rsidP="009227AE">
      <w:pPr>
        <w:tabs>
          <w:tab w:val="left" w:pos="1440"/>
          <w:tab w:val="left" w:pos="8010"/>
        </w:tabs>
        <w:spacing w:after="160"/>
        <w:ind w:left="720" w:hanging="360"/>
        <w:jc w:val="both"/>
        <w:rPr>
          <w:rFonts w:ascii="Courier" w:hAnsi="Courier"/>
          <w:sz w:val="20"/>
          <w:highlight w:val="yellow"/>
          <w:lang w:val="en-CA"/>
        </w:rPr>
      </w:pPr>
      <w:r w:rsidRPr="002B731D">
        <w:rPr>
          <w:rFonts w:ascii="Courier" w:hAnsi="Courier" w:cs="Courier New"/>
          <w:noProof/>
          <w:sz w:val="20"/>
          <w:highlight w:val="yellow"/>
          <w:lang w:val="en-CA"/>
        </w:rPr>
        <w:t>packed_reg_equal_size_flag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packed picture have the same width and height. The regions in the left column of the picture may have a shorter width than regions in other columns and the regions at the bottom row of the picture may have a shorter height than regions in other rows. </w:t>
      </w:r>
      <w:r w:rsidRPr="002B731D">
        <w:rPr>
          <w:rFonts w:ascii="Courier" w:hAnsi="Courier" w:cs="Courier New"/>
          <w:noProof/>
          <w:sz w:val="20"/>
          <w:highlight w:val="yellow"/>
          <w:lang w:val="en-CA"/>
        </w:rPr>
        <w:t>packed_reg_equal_size_flag</w:t>
      </w:r>
      <w:r w:rsidRPr="002B731D">
        <w:rPr>
          <w:rFonts w:ascii="Courier" w:hAnsi="Courier"/>
          <w:sz w:val="20"/>
          <w:highlight w:val="yellow"/>
          <w:lang w:val="en-CA"/>
        </w:rPr>
        <w:t xml:space="preserve"> </w:t>
      </w:r>
      <w:r w:rsidRPr="002B731D">
        <w:rPr>
          <w:sz w:val="20"/>
          <w:highlight w:val="yellow"/>
          <w:lang w:val="en-CA"/>
        </w:rPr>
        <w:t>equal to 0 specifies that all regions of the packed picture may not have equal size.</w:t>
      </w:r>
    </w:p>
    <w:p w14:paraId="681572F5"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3: </w:t>
      </w:r>
      <w:r w:rsidRPr="002B731D">
        <w:rPr>
          <w:rFonts w:eastAsia="Malgun Gothic"/>
          <w:sz w:val="18"/>
          <w:szCs w:val="18"/>
          <w:highlight w:val="yellow"/>
          <w:lang w:val="en-CA"/>
        </w:rPr>
        <w:tab/>
        <w:t>For packed regions where the regions have equal size, setting this flag equal to 1 allows more compact signalling of region-wise packing information by only signalling the size for the first region.</w:t>
      </w:r>
    </w:p>
    <w:p w14:paraId="19E81CA3" w14:textId="77777777" w:rsidR="009227AE" w:rsidRPr="002B731D" w:rsidRDefault="009227AE" w:rsidP="009227AE">
      <w:pPr>
        <w:tabs>
          <w:tab w:val="left" w:pos="1440"/>
          <w:tab w:val="left" w:pos="8010"/>
        </w:tabs>
        <w:spacing w:after="160"/>
        <w:ind w:left="720" w:hanging="360"/>
        <w:jc w:val="both"/>
        <w:rPr>
          <w:sz w:val="20"/>
          <w:highlight w:val="yellow"/>
          <w:lang w:val="en-CA"/>
        </w:rPr>
      </w:pPr>
      <w:r w:rsidRPr="002B731D">
        <w:rPr>
          <w:rFonts w:ascii="Courier" w:hAnsi="Courier" w:cs="Courier New"/>
          <w:noProof/>
          <w:sz w:val="20"/>
          <w:highlight w:val="yellow"/>
          <w:lang w:val="en-CA"/>
        </w:rPr>
        <w:t>proj_raster_scan_order_flag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projected picture are ordered in raster scan order. For stereoscopic frame packing formats the regions are ordered in raster scan order for each stereo view. </w:t>
      </w:r>
      <w:r w:rsidRPr="002B731D">
        <w:rPr>
          <w:rFonts w:ascii="Courier" w:hAnsi="Courier" w:cs="Courier New"/>
          <w:noProof/>
          <w:sz w:val="20"/>
          <w:highlight w:val="yellow"/>
          <w:lang w:val="en-CA"/>
        </w:rPr>
        <w:t>proj_reg_equal_size_flag</w:t>
      </w:r>
      <w:r w:rsidRPr="002B731D">
        <w:rPr>
          <w:rFonts w:ascii="Courier" w:hAnsi="Courier"/>
          <w:sz w:val="20"/>
          <w:highlight w:val="yellow"/>
          <w:lang w:val="en-CA"/>
        </w:rPr>
        <w:t xml:space="preserve"> </w:t>
      </w:r>
      <w:r w:rsidRPr="002B731D">
        <w:rPr>
          <w:sz w:val="20"/>
          <w:highlight w:val="yellow"/>
          <w:lang w:val="en-CA"/>
        </w:rPr>
        <w:t>equal to 0 specifies that all regions of the projected picture may not be orderered in raster scan order.</w:t>
      </w:r>
    </w:p>
    <w:p w14:paraId="789F67D0"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4: </w:t>
      </w:r>
      <w:r w:rsidRPr="002B731D">
        <w:rPr>
          <w:rFonts w:eastAsia="Malgun Gothic"/>
          <w:sz w:val="18"/>
          <w:szCs w:val="18"/>
          <w:highlight w:val="yellow"/>
          <w:lang w:val="en-CA"/>
        </w:rPr>
        <w:tab/>
        <w:t>For projected regions where the regions are ordered in raster scan order, setting this flag equal to 1 allows more compact signalling of region-wise packing information by deriving the region offsets from the region width and region height.</w:t>
      </w:r>
    </w:p>
    <w:p w14:paraId="165E8529" w14:textId="77777777" w:rsidR="009227AE" w:rsidRPr="002B731D" w:rsidRDefault="009227AE" w:rsidP="009227AE">
      <w:pPr>
        <w:tabs>
          <w:tab w:val="left" w:pos="1440"/>
          <w:tab w:val="left" w:pos="8010"/>
        </w:tabs>
        <w:spacing w:after="160"/>
        <w:ind w:left="720" w:hanging="360"/>
        <w:jc w:val="both"/>
        <w:rPr>
          <w:rFonts w:ascii="Courier" w:hAnsi="Courier"/>
          <w:sz w:val="20"/>
          <w:highlight w:val="yellow"/>
          <w:lang w:val="en-CA"/>
        </w:rPr>
      </w:pPr>
      <w:r w:rsidRPr="002B731D">
        <w:rPr>
          <w:rFonts w:ascii="Courier" w:hAnsi="Courier" w:cs="Courier New"/>
          <w:noProof/>
          <w:sz w:val="20"/>
          <w:highlight w:val="yellow"/>
          <w:lang w:val="en-CA"/>
        </w:rPr>
        <w:t>packed_raster_scan_order_flag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packed picture are ordered in raster scan order. For stereoscopic frame packing formats the regions are ordered in raster scan order for each stereo view. </w:t>
      </w:r>
      <w:r w:rsidRPr="002B731D">
        <w:rPr>
          <w:rFonts w:ascii="Courier" w:hAnsi="Courier" w:cs="Courier New"/>
          <w:noProof/>
          <w:sz w:val="20"/>
          <w:highlight w:val="yellow"/>
          <w:lang w:val="en-CA"/>
        </w:rPr>
        <w:t>packed_reg_equal_size_flag</w:t>
      </w:r>
      <w:r w:rsidRPr="002B731D">
        <w:rPr>
          <w:rFonts w:ascii="Courier" w:hAnsi="Courier"/>
          <w:sz w:val="20"/>
          <w:highlight w:val="yellow"/>
          <w:lang w:val="en-CA"/>
        </w:rPr>
        <w:t xml:space="preserve"> </w:t>
      </w:r>
      <w:r w:rsidRPr="002B731D">
        <w:rPr>
          <w:sz w:val="20"/>
          <w:highlight w:val="yellow"/>
          <w:lang w:val="en-CA"/>
        </w:rPr>
        <w:t>equal to 0 specifies that all regions of the packed picture may not be ordered in raster scan order.</w:t>
      </w:r>
    </w:p>
    <w:p w14:paraId="43272D44"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highlight w:val="yellow"/>
          <w:lang w:val="en-CA"/>
        </w:rPr>
        <w:t xml:space="preserve">NOTE 5: </w:t>
      </w:r>
      <w:r w:rsidRPr="002B731D">
        <w:rPr>
          <w:rFonts w:eastAsia="Malgun Gothic"/>
          <w:sz w:val="18"/>
          <w:szCs w:val="18"/>
          <w:highlight w:val="yellow"/>
          <w:lang w:val="en-CA"/>
        </w:rPr>
        <w:tab/>
        <w:t>For packed regions where the regions are ordered in raster scan order, setting this flag equal to 1 allows more compact signalling of region-wise packing information by deriving the region offsets from the region width and region height.</w:t>
      </w:r>
    </w:p>
    <w:p w14:paraId="51006C75" w14:textId="77777777" w:rsidR="009227AE" w:rsidRPr="002B731D" w:rsidRDefault="009227AE" w:rsidP="009227AE">
      <w:pPr>
        <w:tabs>
          <w:tab w:val="left" w:pos="1440"/>
          <w:tab w:val="left" w:pos="8010"/>
        </w:tabs>
        <w:spacing w:after="160"/>
        <w:ind w:left="720" w:hanging="360"/>
        <w:jc w:val="both"/>
        <w:rPr>
          <w:rFonts w:ascii="Courier" w:hAnsi="Courier"/>
          <w:sz w:val="20"/>
          <w:lang w:val="en-CA"/>
        </w:rPr>
      </w:pPr>
    </w:p>
    <w:p w14:paraId="184DADC8"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num_regions</w:t>
      </w:r>
      <w:r w:rsidRPr="002B731D">
        <w:rPr>
          <w:sz w:val="20"/>
          <w:lang w:val="en-CA"/>
        </w:rPr>
        <w:t xml:space="preserve"> specifies the number of packed regions when </w:t>
      </w:r>
      <w:r w:rsidRPr="002B731D">
        <w:rPr>
          <w:rFonts w:ascii="Courier" w:hAnsi="Courier" w:cs="Courier New"/>
          <w:noProof/>
          <w:sz w:val="20"/>
          <w:lang w:val="en-CA"/>
        </w:rPr>
        <w:t>constituent_picture_matching_flag</w:t>
      </w:r>
      <w:r w:rsidRPr="002B731D">
        <w:rPr>
          <w:sz w:val="20"/>
          <w:lang w:val="en-CA"/>
        </w:rPr>
        <w:t xml:space="preserve"> is equal to 0. Value 0 is reserved. When</w:t>
      </w:r>
      <w:r w:rsidRPr="002B731D">
        <w:rPr>
          <w:rFonts w:ascii="Courier" w:hAnsi="Courier"/>
          <w:sz w:val="20"/>
          <w:lang w:val="en-CA"/>
        </w:rPr>
        <w:t xml:space="preserve">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is equal to 1, the total number of packed regions is equal to 2 * </w:t>
      </w:r>
      <w:r w:rsidRPr="002B731D">
        <w:rPr>
          <w:rFonts w:ascii="Courier" w:hAnsi="Courier"/>
          <w:sz w:val="20"/>
          <w:lang w:val="en-CA"/>
        </w:rPr>
        <w:t xml:space="preserve">num_regions </w:t>
      </w:r>
      <w:r w:rsidRPr="002B731D">
        <w:rPr>
          <w:sz w:val="20"/>
          <w:lang w:val="en-CA"/>
        </w:rPr>
        <w:t xml:space="preserve">and the information in </w:t>
      </w:r>
      <w:r w:rsidRPr="002B731D">
        <w:rPr>
          <w:rFonts w:ascii="Courier" w:hAnsi="Courier"/>
          <w:noProof/>
          <w:sz w:val="20"/>
          <w:lang w:val="en-CA"/>
        </w:rPr>
        <w:t xml:space="preserve">RectRegionPacking(i) </w:t>
      </w:r>
      <w:r w:rsidRPr="002B731D">
        <w:rPr>
          <w:sz w:val="20"/>
          <w:lang w:val="en-CA"/>
        </w:rPr>
        <w:t xml:space="preserve">and </w:t>
      </w:r>
      <w:r w:rsidRPr="002B731D">
        <w:rPr>
          <w:rFonts w:ascii="Courier" w:hAnsi="Courier"/>
          <w:noProof/>
          <w:sz w:val="20"/>
          <w:lang w:val="en-CA"/>
        </w:rPr>
        <w:t>GuardBand(i)</w:t>
      </w:r>
      <w:r w:rsidRPr="002B731D">
        <w:rPr>
          <w:sz w:val="20"/>
          <w:lang w:val="en-CA"/>
        </w:rPr>
        <w:t xml:space="preserve"> applies to each constituent picture of the projected picture and the packed picture.</w:t>
      </w:r>
    </w:p>
    <w:p w14:paraId="77108CFF" w14:textId="77777777" w:rsidR="009227AE" w:rsidRPr="002B731D" w:rsidRDefault="009227AE" w:rsidP="009227AE">
      <w:pPr>
        <w:tabs>
          <w:tab w:val="left" w:pos="1440"/>
          <w:tab w:val="left" w:pos="8010"/>
        </w:tabs>
        <w:spacing w:after="160"/>
        <w:ind w:left="720" w:hanging="360"/>
        <w:jc w:val="both"/>
        <w:rPr>
          <w:sz w:val="20"/>
          <w:lang w:val="en-CA" w:eastAsia="ko-KR"/>
        </w:rPr>
      </w:pPr>
      <w:r w:rsidRPr="002B731D">
        <w:rPr>
          <w:rFonts w:ascii="Courier" w:hAnsi="Courier"/>
          <w:sz w:val="20"/>
          <w:lang w:val="en-CA"/>
        </w:rPr>
        <w:t>proj_picture_width</w:t>
      </w:r>
      <w:r w:rsidRPr="002B731D">
        <w:rPr>
          <w:sz w:val="20"/>
          <w:lang w:val="en-CA"/>
        </w:rPr>
        <w:t xml:space="preserve"> and </w:t>
      </w:r>
      <w:r w:rsidRPr="002B731D">
        <w:rPr>
          <w:rFonts w:ascii="Courier" w:hAnsi="Courier"/>
          <w:sz w:val="20"/>
          <w:lang w:val="en-CA"/>
        </w:rPr>
        <w:t>proj_picture_height</w:t>
      </w:r>
      <w:r w:rsidRPr="002B731D">
        <w:rPr>
          <w:sz w:val="20"/>
          <w:lang w:val="en-CA"/>
        </w:rPr>
        <w:t xml:space="preserve"> specify the width and height, respectively, of the projected </w:t>
      </w:r>
      <w:r w:rsidRPr="002B731D">
        <w:rPr>
          <w:sz w:val="20"/>
          <w:lang w:val="en-CA" w:eastAsia="ko-KR"/>
        </w:rPr>
        <w:t>picture, in relative projected picture sample units</w:t>
      </w:r>
      <w:r w:rsidRPr="002B731D">
        <w:rPr>
          <w:sz w:val="20"/>
          <w:lang w:val="en-CA"/>
        </w:rPr>
        <w:t xml:space="preserve">. </w:t>
      </w:r>
      <w:r w:rsidRPr="002B731D">
        <w:rPr>
          <w:rFonts w:ascii="Courier" w:hAnsi="Courier"/>
          <w:sz w:val="20"/>
          <w:lang w:val="en-CA"/>
        </w:rPr>
        <w:t>proj_picture_width</w:t>
      </w:r>
      <w:r w:rsidRPr="002B731D">
        <w:rPr>
          <w:sz w:val="20"/>
          <w:lang w:val="en-CA"/>
        </w:rPr>
        <w:t xml:space="preserve"> and </w:t>
      </w:r>
      <w:r w:rsidRPr="002B731D">
        <w:rPr>
          <w:rFonts w:ascii="Courier" w:hAnsi="Courier"/>
          <w:sz w:val="20"/>
          <w:lang w:val="en-CA"/>
        </w:rPr>
        <w:t>proj_picture_height</w:t>
      </w:r>
      <w:r w:rsidRPr="002B731D">
        <w:rPr>
          <w:sz w:val="20"/>
          <w:lang w:val="en-CA"/>
        </w:rPr>
        <w:t xml:space="preserve"> shall both be greater than 0.</w:t>
      </w:r>
    </w:p>
    <w:p w14:paraId="50FE0D72"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4: </w:t>
      </w:r>
      <w:r w:rsidRPr="002B731D">
        <w:rPr>
          <w:rFonts w:eastAsia="Malgun Gothic"/>
          <w:sz w:val="18"/>
          <w:szCs w:val="18"/>
          <w:lang w:val="en-CA"/>
        </w:rPr>
        <w:tab/>
        <w:t>The same sampling grid, width, and height are used for the luma sample array and the chroma sample arrays of the projected picture.</w:t>
      </w:r>
    </w:p>
    <w:p w14:paraId="3D569D2A"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lastRenderedPageBreak/>
        <w:t>packed_picture_width</w:t>
      </w:r>
      <w:r w:rsidRPr="002B731D">
        <w:rPr>
          <w:sz w:val="20"/>
          <w:lang w:val="en-CA"/>
        </w:rPr>
        <w:t xml:space="preserve"> and </w:t>
      </w:r>
      <w:r w:rsidRPr="002B731D">
        <w:rPr>
          <w:rFonts w:ascii="Courier" w:hAnsi="Courier"/>
          <w:sz w:val="20"/>
          <w:lang w:val="en-CA"/>
        </w:rPr>
        <w:t>packed_picture_height</w:t>
      </w:r>
      <w:r w:rsidRPr="002B731D">
        <w:rPr>
          <w:sz w:val="20"/>
          <w:lang w:val="en-CA"/>
        </w:rPr>
        <w:t xml:space="preserve"> specify the width and height, respectively, of the packed </w:t>
      </w:r>
      <w:r w:rsidRPr="002B731D">
        <w:rPr>
          <w:sz w:val="20"/>
          <w:lang w:val="en-CA" w:eastAsia="ko-KR"/>
        </w:rPr>
        <w:t>picture, in relative packed picture sample units</w:t>
      </w:r>
      <w:r w:rsidRPr="002B731D">
        <w:rPr>
          <w:sz w:val="20"/>
          <w:lang w:val="en-CA"/>
        </w:rPr>
        <w:t xml:space="preserve">. </w:t>
      </w:r>
      <w:r w:rsidRPr="002B731D">
        <w:rPr>
          <w:rFonts w:ascii="Courier" w:hAnsi="Courier"/>
          <w:sz w:val="20"/>
          <w:lang w:val="en-CA"/>
        </w:rPr>
        <w:t>packed_picture_width</w:t>
      </w:r>
      <w:r w:rsidRPr="002B731D">
        <w:rPr>
          <w:sz w:val="20"/>
          <w:lang w:val="en-CA"/>
        </w:rPr>
        <w:t xml:space="preserve"> and </w:t>
      </w:r>
      <w:r w:rsidRPr="002B731D">
        <w:rPr>
          <w:rFonts w:ascii="Courier" w:hAnsi="Courier"/>
          <w:sz w:val="20"/>
          <w:lang w:val="en-CA"/>
        </w:rPr>
        <w:t>packed_picture_height</w:t>
      </w:r>
      <w:r w:rsidRPr="002B731D">
        <w:rPr>
          <w:sz w:val="20"/>
          <w:lang w:val="en-CA"/>
        </w:rPr>
        <w:t xml:space="preserve"> shall both be greater than 0.</w:t>
      </w:r>
    </w:p>
    <w:p w14:paraId="3ED82A6D"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eastAsia="Batang" w:hAnsi="Courier"/>
          <w:sz w:val="20"/>
          <w:lang w:val="en-CA" w:eastAsia="ko-KR"/>
        </w:rPr>
        <w:t xml:space="preserve">guard_band_flag[i] </w:t>
      </w:r>
      <w:r w:rsidRPr="002B731D">
        <w:rPr>
          <w:sz w:val="20"/>
          <w:lang w:val="en-CA"/>
        </w:rPr>
        <w:t xml:space="preserve">equal to 0 specifies that the i-th packed region has no guard bands. </w:t>
      </w:r>
      <w:r w:rsidRPr="002B731D">
        <w:rPr>
          <w:rFonts w:ascii="Courier" w:eastAsia="Batang" w:hAnsi="Courier"/>
          <w:sz w:val="20"/>
          <w:lang w:val="en-CA" w:eastAsia="ko-KR"/>
        </w:rPr>
        <w:t xml:space="preserve">guard_band_flag[i] </w:t>
      </w:r>
      <w:r w:rsidRPr="002B731D">
        <w:rPr>
          <w:sz w:val="20"/>
          <w:lang w:val="en-CA"/>
        </w:rPr>
        <w:t>equal to 1 specifies that the i-th packed region has at least one guard band.</w:t>
      </w:r>
    </w:p>
    <w:p w14:paraId="05E06D18" w14:textId="3253E72E" w:rsidR="009227AE" w:rsidRPr="002B731D" w:rsidRDefault="009227AE" w:rsidP="009227AE">
      <w:pPr>
        <w:tabs>
          <w:tab w:val="left" w:pos="1440"/>
          <w:tab w:val="left" w:pos="8010"/>
        </w:tabs>
        <w:spacing w:after="160"/>
        <w:ind w:left="720" w:hanging="360"/>
        <w:jc w:val="both"/>
        <w:rPr>
          <w:rFonts w:eastAsia="Batang"/>
          <w:sz w:val="20"/>
          <w:lang w:val="en-CA" w:eastAsia="ko-KR"/>
        </w:rPr>
      </w:pPr>
      <w:r w:rsidRPr="002B731D">
        <w:rPr>
          <w:rFonts w:ascii="Courier" w:eastAsia="Batang" w:hAnsi="Courier"/>
          <w:sz w:val="20"/>
          <w:lang w:val="en-CA" w:eastAsia="ko-KR"/>
        </w:rPr>
        <w:t xml:space="preserve">packing_type[i] </w:t>
      </w:r>
      <w:r w:rsidRPr="002B731D">
        <w:rPr>
          <w:rFonts w:eastAsia="Batang"/>
          <w:sz w:val="20"/>
          <w:lang w:val="en-CA" w:eastAsia="ko-KR"/>
        </w:rPr>
        <w:t xml:space="preserve">specifies the type of region-wise packing. The values of </w:t>
      </w:r>
      <w:r w:rsidRPr="002B731D">
        <w:rPr>
          <w:rFonts w:ascii="Courier" w:eastAsia="Batang" w:hAnsi="Courier"/>
          <w:sz w:val="20"/>
          <w:lang w:val="en-CA" w:eastAsia="ko-KR"/>
        </w:rPr>
        <w:t>packing_type[i]</w:t>
      </w:r>
      <w:r w:rsidRPr="002B731D">
        <w:rPr>
          <w:rFonts w:eastAsia="Batang"/>
          <w:sz w:val="20"/>
          <w:lang w:val="en-CA" w:eastAsia="ko-KR"/>
        </w:rPr>
        <w:t xml:space="preserve"> and their semantics are specified in </w:t>
      </w:r>
      <w:r w:rsidRPr="002B731D">
        <w:rPr>
          <w:rFonts w:eastAsia="Batang"/>
          <w:sz w:val="20"/>
          <w:lang w:val="en-CA" w:eastAsia="ko-KR"/>
        </w:rPr>
        <w:fldChar w:fldCharType="begin"/>
      </w:r>
      <w:r w:rsidRPr="002B731D">
        <w:rPr>
          <w:rFonts w:eastAsia="Batang"/>
          <w:sz w:val="20"/>
          <w:lang w:val="en-CA" w:eastAsia="ko-KR"/>
        </w:rPr>
        <w:instrText xml:space="preserve"> REF _Ref498958713 \h  \* MERGEFORMAT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w:t>
      </w:r>
    </w:p>
    <w:p w14:paraId="0DC5EEDD" w14:textId="2B092D30" w:rsidR="009227AE" w:rsidRPr="002B731D" w:rsidRDefault="009227AE" w:rsidP="009227AE">
      <w:pPr>
        <w:tabs>
          <w:tab w:val="left" w:pos="1440"/>
          <w:tab w:val="left" w:pos="8010"/>
        </w:tabs>
        <w:spacing w:after="160"/>
        <w:ind w:left="720" w:hanging="360"/>
        <w:jc w:val="both"/>
        <w:rPr>
          <w:rFonts w:eastAsia="Batang"/>
          <w:sz w:val="20"/>
          <w:lang w:val="en-CA" w:eastAsia="ko-KR"/>
        </w:rPr>
      </w:pPr>
      <w:bookmarkStart w:id="12" w:name="_Hlk494470172"/>
      <w:r w:rsidRPr="002B731D">
        <w:rPr>
          <w:rFonts w:ascii="Courier" w:eastAsia="Batang" w:hAnsi="Courier"/>
          <w:sz w:val="20"/>
          <w:lang w:val="en-CA" w:eastAsia="ko-KR"/>
        </w:rPr>
        <w:t>RectRegionPacking(i)</w:t>
      </w:r>
      <w:r w:rsidRPr="002B731D">
        <w:rPr>
          <w:rFonts w:eastAsia="Batang"/>
          <w:sz w:val="20"/>
          <w:lang w:val="en-CA" w:eastAsia="ko-KR"/>
        </w:rPr>
        <w:t xml:space="preserve"> specifies the region-wise packing between the i-th packed region and the i-th projected region. The syntax and semantics of </w:t>
      </w:r>
      <w:r w:rsidRPr="002B731D">
        <w:rPr>
          <w:rFonts w:ascii="Courier" w:eastAsia="Batang" w:hAnsi="Courier"/>
          <w:sz w:val="20"/>
          <w:lang w:val="en-CA" w:eastAsia="ko-KR"/>
        </w:rPr>
        <w:t>RectRegionPacking(i)</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_Ref499541957 \n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_Ref499538874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7D695026" w14:textId="09670368" w:rsidR="009227AE" w:rsidRPr="002B731D" w:rsidRDefault="009227AE" w:rsidP="009227AE">
      <w:pPr>
        <w:tabs>
          <w:tab w:val="left" w:pos="1440"/>
          <w:tab w:val="left" w:pos="8010"/>
        </w:tabs>
        <w:spacing w:after="160"/>
        <w:ind w:left="720" w:hanging="360"/>
        <w:jc w:val="both"/>
        <w:rPr>
          <w:sz w:val="20"/>
          <w:lang w:val="en-CA" w:eastAsia="ko-KR"/>
        </w:rPr>
      </w:pPr>
      <w:r w:rsidRPr="002B731D">
        <w:rPr>
          <w:rFonts w:ascii="Courier" w:eastAsia="Batang" w:hAnsi="Courier"/>
          <w:sz w:val="20"/>
          <w:lang w:val="en-CA" w:eastAsia="ko-KR"/>
        </w:rPr>
        <w:t>GuardBand(i)</w:t>
      </w:r>
      <w:r w:rsidRPr="002B731D">
        <w:rPr>
          <w:rFonts w:eastAsia="Batang"/>
          <w:sz w:val="20"/>
          <w:lang w:val="en-CA" w:eastAsia="ko-KR"/>
        </w:rPr>
        <w:t xml:space="preserve"> specifies the guard bands for the i-th packed region. The syntax and semantics of </w:t>
      </w:r>
      <w:r w:rsidRPr="002B731D">
        <w:rPr>
          <w:rFonts w:ascii="Courier" w:eastAsia="Batang" w:hAnsi="Courier"/>
          <w:sz w:val="20"/>
          <w:lang w:val="en-CA" w:eastAsia="ko-KR"/>
        </w:rPr>
        <w:t>GuardBand(i)</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_Ref499538985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_Ref499538959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4C34C707"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bookmarkStart w:id="13" w:name="_Ref499542290"/>
      <w:r w:rsidRPr="002B731D">
        <w:rPr>
          <w:rFonts w:ascii="Times New Roman" w:hAnsi="Times New Roman"/>
          <w:sz w:val="20"/>
          <w:szCs w:val="20"/>
          <w:lang w:val="en-CA"/>
        </w:rPr>
        <w:t>7.5.3.8</w:t>
      </w:r>
      <w:r w:rsidRPr="002B731D">
        <w:rPr>
          <w:rFonts w:ascii="Times New Roman" w:hAnsi="Times New Roman"/>
          <w:sz w:val="20"/>
          <w:szCs w:val="20"/>
          <w:lang w:val="en-CA"/>
        </w:rPr>
        <w:tab/>
        <w:t>Derivation of region-wise packing variables and constraints for the syntax elements of the region-wise packing structure</w:t>
      </w:r>
      <w:bookmarkEnd w:id="13"/>
    </w:p>
    <w:p w14:paraId="1FC42FE3" w14:textId="77777777" w:rsidR="009227AE" w:rsidRPr="002B731D" w:rsidRDefault="009227AE" w:rsidP="009227AE">
      <w:pPr>
        <w:spacing w:after="160"/>
        <w:jc w:val="both"/>
        <w:rPr>
          <w:sz w:val="20"/>
          <w:lang w:val="en-CA"/>
        </w:rPr>
      </w:pPr>
      <w:r w:rsidRPr="002B731D">
        <w:rPr>
          <w:rFonts w:eastAsia="Malgun Gothic"/>
          <w:sz w:val="20"/>
          <w:lang w:val="en-CA" w:eastAsia="ko-KR"/>
        </w:rPr>
        <w:t>When the</w:t>
      </w:r>
      <w:r w:rsidRPr="002B731D">
        <w:rPr>
          <w:sz w:val="20"/>
          <w:lang w:val="en-CA"/>
        </w:rPr>
        <w:t xml:space="preserve"> i-th packed region as specified by this </w:t>
      </w:r>
      <w:r w:rsidRPr="002B731D">
        <w:rPr>
          <w:rFonts w:ascii="Courier" w:hAnsi="Courier"/>
          <w:sz w:val="20"/>
          <w:lang w:val="en-CA"/>
        </w:rPr>
        <w:t>RegionWisePackingStruct</w:t>
      </w:r>
      <w:r w:rsidRPr="002B731D">
        <w:rPr>
          <w:sz w:val="20"/>
          <w:lang w:val="en-CA"/>
        </w:rPr>
        <w:t xml:space="preserve"> overlaps with the j-th packed region specified by the same </w:t>
      </w:r>
      <w:r w:rsidRPr="002B731D">
        <w:rPr>
          <w:rFonts w:ascii="Courier" w:hAnsi="Courier"/>
          <w:sz w:val="20"/>
          <w:lang w:val="en-CA"/>
        </w:rPr>
        <w:t>RegionWisePackingStruct</w:t>
      </w:r>
      <w:r w:rsidRPr="002B731D">
        <w:rPr>
          <w:sz w:val="20"/>
          <w:lang w:val="en-CA"/>
        </w:rPr>
        <w:t>, the i-th and j-th projected regions shall reside in different constituent pictures f</w:t>
      </w:r>
      <w:r w:rsidRPr="002B731D">
        <w:rPr>
          <w:rFonts w:eastAsia="Malgun Gothic"/>
          <w:sz w:val="20"/>
          <w:lang w:val="en-CA" w:eastAsia="ko-KR"/>
        </w:rPr>
        <w:t>or any values of i and j that are not equal to each other</w:t>
      </w:r>
      <w:r w:rsidRPr="002B731D">
        <w:rPr>
          <w:sz w:val="20"/>
          <w:lang w:val="en-CA"/>
        </w:rPr>
        <w:t>. T</w:t>
      </w:r>
      <w:r w:rsidRPr="002B731D">
        <w:rPr>
          <w:rFonts w:eastAsia="Malgun Gothic"/>
          <w:sz w:val="20"/>
          <w:lang w:val="en-CA" w:eastAsia="ko-KR"/>
        </w:rPr>
        <w:t>he</w:t>
      </w:r>
      <w:r w:rsidRPr="002B731D">
        <w:rPr>
          <w:sz w:val="20"/>
          <w:lang w:val="en-CA"/>
        </w:rPr>
        <w:t xml:space="preserve"> i-th packed region as specified by this </w:t>
      </w:r>
      <w:r w:rsidRPr="002B731D">
        <w:rPr>
          <w:rFonts w:ascii="Courier" w:hAnsi="Courier"/>
          <w:sz w:val="20"/>
          <w:lang w:val="en-CA"/>
        </w:rPr>
        <w:t>RegionWisePackingStruct</w:t>
      </w:r>
      <w:r w:rsidRPr="002B731D">
        <w:rPr>
          <w:sz w:val="20"/>
          <w:lang w:val="en-CA"/>
        </w:rPr>
        <w:t xml:space="preserve"> shall not overlap with any guard band specified by the same </w:t>
      </w:r>
      <w:r w:rsidRPr="002B731D">
        <w:rPr>
          <w:rFonts w:ascii="Courier" w:hAnsi="Courier"/>
          <w:sz w:val="20"/>
          <w:lang w:val="en-CA"/>
        </w:rPr>
        <w:t>RegionWisePackingStruct</w:t>
      </w:r>
      <w:r w:rsidRPr="002B731D">
        <w:rPr>
          <w:sz w:val="20"/>
          <w:lang w:val="en-CA"/>
        </w:rPr>
        <w:t>.</w:t>
      </w:r>
    </w:p>
    <w:p w14:paraId="446DD0DC" w14:textId="77777777" w:rsidR="009227AE" w:rsidRPr="002B731D" w:rsidRDefault="009227AE" w:rsidP="009227AE">
      <w:pPr>
        <w:spacing w:after="160"/>
        <w:jc w:val="both"/>
        <w:rPr>
          <w:sz w:val="20"/>
          <w:lang w:val="en-CA"/>
        </w:rPr>
      </w:pPr>
      <w:r w:rsidRPr="002B731D">
        <w:rPr>
          <w:sz w:val="20"/>
          <w:lang w:val="en-CA"/>
        </w:rPr>
        <w:t xml:space="preserve">The guard bands associated with the i-th packed region, if any, as specified by this </w:t>
      </w:r>
      <w:r w:rsidRPr="002B731D">
        <w:rPr>
          <w:rFonts w:ascii="Courier" w:hAnsi="Courier"/>
          <w:sz w:val="20"/>
          <w:lang w:val="en-CA"/>
        </w:rPr>
        <w:t>RegionWisePackingStruct</w:t>
      </w:r>
      <w:r w:rsidRPr="002B731D">
        <w:rPr>
          <w:sz w:val="20"/>
          <w:lang w:val="en-CA"/>
        </w:rPr>
        <w:t xml:space="preserve"> shall not overlap with any packed region specified by the same </w:t>
      </w:r>
      <w:r w:rsidRPr="002B731D">
        <w:rPr>
          <w:rFonts w:ascii="Courier" w:hAnsi="Courier"/>
          <w:sz w:val="20"/>
          <w:lang w:val="en-CA"/>
        </w:rPr>
        <w:t>RegionWisePackingStruct</w:t>
      </w:r>
      <w:r w:rsidRPr="002B731D">
        <w:rPr>
          <w:sz w:val="20"/>
          <w:lang w:val="en-CA"/>
        </w:rPr>
        <w:t xml:space="preserve"> or any other guard bands specified by the same </w:t>
      </w:r>
      <w:r w:rsidRPr="002B731D">
        <w:rPr>
          <w:rFonts w:ascii="Courier" w:hAnsi="Courier"/>
          <w:sz w:val="20"/>
          <w:lang w:val="en-CA"/>
        </w:rPr>
        <w:t>RegionWisePackingStruct</w:t>
      </w:r>
      <w:r w:rsidRPr="002B731D">
        <w:rPr>
          <w:sz w:val="20"/>
          <w:lang w:val="en-CA"/>
        </w:rPr>
        <w:t>.</w:t>
      </w:r>
    </w:p>
    <w:p w14:paraId="43F26702" w14:textId="77777777" w:rsidR="009227AE" w:rsidRPr="004A56F5" w:rsidRDefault="009227AE" w:rsidP="009227AE">
      <w:pPr>
        <w:spacing w:after="160"/>
        <w:ind w:left="1440" w:hanging="720"/>
        <w:jc w:val="both"/>
        <w:rPr>
          <w:sz w:val="18"/>
          <w:lang w:val="en-CA"/>
        </w:rPr>
      </w:pPr>
      <w:r w:rsidRPr="004A56F5">
        <w:rPr>
          <w:sz w:val="18"/>
          <w:lang w:val="en-CA"/>
        </w:rPr>
        <w:t xml:space="preserve">NOTE: </w:t>
      </w:r>
      <w:r w:rsidRPr="004A56F5">
        <w:rPr>
          <w:sz w:val="18"/>
          <w:lang w:val="en-CA"/>
        </w:rPr>
        <w:tab/>
        <w:t>Projected regions are allowed to overlap. When projected regions overlap and a quality difference is indicated between the projected regions, e.g., by a region-wise quality ranking indication, the packed region that is indicated to have the highest quality among the packed regions corresponding to the projected regions that overlap should be used for rendering the overlapping area.</w:t>
      </w:r>
    </w:p>
    <w:bookmarkEnd w:id="12"/>
    <w:p w14:paraId="45667E75" w14:textId="77777777" w:rsidR="009227AE" w:rsidRPr="002B731D" w:rsidRDefault="009227AE" w:rsidP="009227AE">
      <w:pPr>
        <w:spacing w:after="160"/>
        <w:jc w:val="both"/>
        <w:rPr>
          <w:rFonts w:eastAsia="Malgun Gothic"/>
          <w:sz w:val="20"/>
          <w:lang w:val="en-CA" w:eastAsia="ko-KR"/>
        </w:rPr>
      </w:pPr>
      <w:r w:rsidRPr="002B731D">
        <w:rPr>
          <w:rFonts w:eastAsia="Malgun Gothic"/>
          <w:sz w:val="20"/>
          <w:lang w:val="en-CA" w:eastAsia="ko-KR"/>
        </w:rPr>
        <w:t>The variables NumRegions, PackedRegLeft[n], PackedRegTop[n], PackedRegWidth[n], PackedRegHeight[n], ProjRegLeft[n], ProjRegTop[n], ProjRegWidth[n], ProjRegHeight[n], TrasnformType[n], PackingType[n] are derived as follows:</w:t>
      </w:r>
    </w:p>
    <w:p w14:paraId="080E3A54"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 xml:space="preserve">For n in the range of 0 to </w:t>
      </w:r>
      <w:r w:rsidRPr="002B731D">
        <w:rPr>
          <w:rFonts w:ascii="Courier" w:eastAsia="Calibri" w:hAnsi="Courier"/>
          <w:sz w:val="20"/>
          <w:lang w:val="en-CA"/>
        </w:rPr>
        <w:t>num_regions</w:t>
      </w:r>
      <w:r w:rsidRPr="002B731D">
        <w:rPr>
          <w:rFonts w:eastAsia="Calibri"/>
          <w:sz w:val="20"/>
          <w:lang w:val="en-CA"/>
        </w:rPr>
        <w:t> − 1, inclusive, the following applies:</w:t>
      </w:r>
    </w:p>
    <w:p w14:paraId="24E06A9B"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 xml:space="preserve">packed_raster_scan_order_flag </w:t>
      </w:r>
      <w:r w:rsidRPr="002B731D">
        <w:rPr>
          <w:rFonts w:eastAsia="Calibri"/>
          <w:sz w:val="20"/>
          <w:highlight w:val="yellow"/>
          <w:lang w:val="en-CA"/>
        </w:rPr>
        <w:t xml:space="preserve"> is equal to 1, the following applies:</w:t>
      </w:r>
    </w:p>
    <w:p w14:paraId="506677BA"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PackedRegLeft[n] is set equal to the x-position of the first (x, y)-point in raster scan order of the packed picture not already occupied by a region.</w:t>
      </w:r>
    </w:p>
    <w:p w14:paraId="060BF5FD"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PackedRegTop[n] is set equal to the y-position of the first (x, y)-point in raster scan order of the packed picture not already occupied by a region.</w:t>
      </w:r>
    </w:p>
    <w:p w14:paraId="13E88F1B"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Otherwise the following applies:</w:t>
      </w:r>
    </w:p>
    <w:p w14:paraId="5BC6A805"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PackedRegLeft[n] is set equal to </w:t>
      </w:r>
      <w:r w:rsidRPr="002B731D">
        <w:rPr>
          <w:rFonts w:ascii="Courier" w:eastAsia="Calibri" w:hAnsi="Courier"/>
          <w:sz w:val="20"/>
          <w:lang w:val="en-CA"/>
        </w:rPr>
        <w:t>packed_reg_left[n]</w:t>
      </w:r>
      <w:r w:rsidRPr="002B731D">
        <w:rPr>
          <w:rFonts w:eastAsia="Malgun Gothic"/>
          <w:sz w:val="20"/>
          <w:lang w:val="en-CA" w:eastAsia="ko-KR"/>
        </w:rPr>
        <w:t>.</w:t>
      </w:r>
    </w:p>
    <w:p w14:paraId="6F289DE8"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PackedRegTop[n] is set equal to </w:t>
      </w:r>
      <w:r w:rsidRPr="002B731D">
        <w:rPr>
          <w:rFonts w:ascii="Courier" w:eastAsia="Calibri" w:hAnsi="Courier"/>
          <w:sz w:val="20"/>
          <w:lang w:val="en-CA"/>
        </w:rPr>
        <w:t>packed_reg_top[n]</w:t>
      </w:r>
      <w:r w:rsidRPr="002B731D">
        <w:rPr>
          <w:rFonts w:eastAsia="Malgun Gothic"/>
          <w:sz w:val="20"/>
          <w:lang w:val="en-CA" w:eastAsia="ko-KR"/>
        </w:rPr>
        <w:t>.</w:t>
      </w:r>
    </w:p>
    <w:p w14:paraId="043EC22C"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packed_reg_equal_size_flag</w:t>
      </w:r>
      <w:r w:rsidRPr="002B731D">
        <w:rPr>
          <w:rFonts w:eastAsia="Calibri"/>
          <w:sz w:val="20"/>
          <w:highlight w:val="yellow"/>
          <w:lang w:val="en-CA"/>
        </w:rPr>
        <w:t xml:space="preserve"> is equal to 1, the following applies:</w:t>
      </w:r>
    </w:p>
    <w:p w14:paraId="76ABD33E"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lastRenderedPageBreak/>
        <w:t xml:space="preserve">If  </w:t>
      </w:r>
      <w:r w:rsidRPr="002B731D">
        <w:rPr>
          <w:rFonts w:ascii="Courier" w:eastAsia="Calibri" w:hAnsi="Courier"/>
          <w:sz w:val="20"/>
          <w:highlight w:val="yellow"/>
          <w:lang w:val="en-CA"/>
        </w:rPr>
        <w:t>packed_reg_width[0] &gt; packed_picture_width/</w:t>
      </w:r>
      <w:r w:rsidRPr="002B731D">
        <w:rPr>
          <w:rFonts w:eastAsia="Calibri"/>
          <w:sz w:val="20"/>
          <w:highlight w:val="yellow"/>
          <w:lang w:val="en-CA"/>
        </w:rPr>
        <w:t xml:space="preserve">HorDiv1 -  PackedRegLeft[n] then PackedRegWidth[n] is set equal to </w:t>
      </w:r>
      <w:r w:rsidRPr="002B731D">
        <w:rPr>
          <w:rFonts w:ascii="Courier" w:eastAsia="Calibri" w:hAnsi="Courier"/>
          <w:sz w:val="20"/>
          <w:highlight w:val="yellow"/>
          <w:lang w:val="en-CA"/>
        </w:rPr>
        <w:t>packed_picture_width/</w:t>
      </w:r>
      <w:r w:rsidRPr="002B731D">
        <w:rPr>
          <w:rFonts w:eastAsia="Calibri"/>
          <w:sz w:val="20"/>
          <w:highlight w:val="yellow"/>
          <w:lang w:val="en-CA"/>
        </w:rPr>
        <w:t>HorDiv1 - PackedRegLeft[n]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PackedRegWidth[n] is set equal to </w:t>
      </w:r>
      <w:r w:rsidRPr="002B731D">
        <w:rPr>
          <w:rFonts w:ascii="Courier" w:eastAsia="Calibri" w:hAnsi="Courier"/>
          <w:sz w:val="20"/>
          <w:highlight w:val="yellow"/>
          <w:lang w:val="en-CA"/>
        </w:rPr>
        <w:t>packed_reg_width[0]</w:t>
      </w:r>
      <w:r w:rsidRPr="002B731D">
        <w:rPr>
          <w:rFonts w:eastAsia="Malgun Gothic"/>
          <w:sz w:val="20"/>
          <w:highlight w:val="yellow"/>
          <w:lang w:val="en-CA" w:eastAsia="ko-KR"/>
        </w:rPr>
        <w:t>.</w:t>
      </w:r>
    </w:p>
    <w:p w14:paraId="38D3F9BE"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packed_reg_height[0] &gt; packed_picture_height/</w:t>
      </w:r>
      <w:r w:rsidRPr="002B731D">
        <w:rPr>
          <w:rFonts w:eastAsia="Calibri"/>
          <w:sz w:val="20"/>
          <w:highlight w:val="yellow"/>
          <w:lang w:val="en-CA"/>
        </w:rPr>
        <w:t xml:space="preserve">VerDiv1 -  PackedRegTop[n] then PackedRegHeight[n] is set equal to </w:t>
      </w:r>
      <w:r w:rsidRPr="002B731D">
        <w:rPr>
          <w:rFonts w:ascii="Courier" w:eastAsia="Calibri" w:hAnsi="Courier"/>
          <w:sz w:val="20"/>
          <w:highlight w:val="yellow"/>
          <w:lang w:val="en-CA"/>
        </w:rPr>
        <w:t>packed_picture_height/</w:t>
      </w:r>
      <w:r w:rsidRPr="002B731D">
        <w:rPr>
          <w:rFonts w:eastAsia="Calibri"/>
          <w:sz w:val="20"/>
          <w:highlight w:val="yellow"/>
          <w:lang w:val="en-CA"/>
        </w:rPr>
        <w:t>VerDiv1 - PackedRegTop[n]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PackedRegHeight[n] is set equal to </w:t>
      </w:r>
      <w:r w:rsidRPr="002B731D">
        <w:rPr>
          <w:rFonts w:ascii="Courier" w:eastAsia="Calibri" w:hAnsi="Courier"/>
          <w:sz w:val="20"/>
          <w:highlight w:val="yellow"/>
          <w:lang w:val="en-CA"/>
        </w:rPr>
        <w:t>packed_reg_height[0]</w:t>
      </w:r>
      <w:r w:rsidRPr="002B731D">
        <w:rPr>
          <w:rFonts w:eastAsia="Malgun Gothic"/>
          <w:sz w:val="20"/>
          <w:highlight w:val="yellow"/>
          <w:lang w:val="en-CA" w:eastAsia="ko-KR"/>
        </w:rPr>
        <w:t>.</w:t>
      </w:r>
    </w:p>
    <w:p w14:paraId="3720D08E"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00EDABF6"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PackedRegWidth[n] is set equal to </w:t>
      </w:r>
      <w:r w:rsidRPr="002B731D">
        <w:rPr>
          <w:rFonts w:ascii="Courier" w:eastAsia="Calibri" w:hAnsi="Courier"/>
          <w:sz w:val="20"/>
          <w:lang w:val="en-CA"/>
        </w:rPr>
        <w:t>packed_reg_width[n]</w:t>
      </w:r>
      <w:r w:rsidRPr="002B731D">
        <w:rPr>
          <w:rFonts w:eastAsia="Malgun Gothic"/>
          <w:sz w:val="20"/>
          <w:lang w:val="en-CA" w:eastAsia="ko-KR"/>
        </w:rPr>
        <w:t>.</w:t>
      </w:r>
    </w:p>
    <w:p w14:paraId="38EA9DB6"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PackedRegHeight[n] is set equal to </w:t>
      </w:r>
      <w:r w:rsidRPr="002B731D">
        <w:rPr>
          <w:rFonts w:ascii="Courier" w:eastAsia="Calibri" w:hAnsi="Courier"/>
          <w:sz w:val="20"/>
          <w:lang w:val="en-CA"/>
        </w:rPr>
        <w:t>packed_reg_height[n]</w:t>
      </w:r>
      <w:r w:rsidRPr="002B731D">
        <w:rPr>
          <w:rFonts w:eastAsia="Malgun Gothic"/>
          <w:sz w:val="20"/>
          <w:lang w:val="en-CA" w:eastAsia="ko-KR"/>
        </w:rPr>
        <w:t>.</w:t>
      </w:r>
    </w:p>
    <w:p w14:paraId="1BB12271"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proj_raster_scan_order_flag</w:t>
      </w:r>
      <w:r w:rsidRPr="002B731D">
        <w:rPr>
          <w:rFonts w:eastAsia="Calibri"/>
          <w:sz w:val="20"/>
          <w:highlight w:val="yellow"/>
          <w:lang w:val="en-CA"/>
        </w:rPr>
        <w:t xml:space="preserve"> is equal to 1, the following applies:</w:t>
      </w:r>
    </w:p>
    <w:p w14:paraId="75830763"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ProjRegLeft[n] is set equal to the x-position of the first (x, y)-point in raster scan order of the projected picture not already occupied by a region.</w:t>
      </w:r>
    </w:p>
    <w:p w14:paraId="3EBF65F7"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ProjRegTop[n] is set equal to the y-position of the first (x, y)-point in raster scan order of the projected picture not already occupied by a region.</w:t>
      </w:r>
    </w:p>
    <w:p w14:paraId="4FB77817"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4C86EF82"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ProjRegLeft[n] is set equal to </w:t>
      </w:r>
      <w:r w:rsidRPr="002B731D">
        <w:rPr>
          <w:rFonts w:ascii="Courier" w:eastAsia="Calibri" w:hAnsi="Courier"/>
          <w:sz w:val="20"/>
          <w:lang w:val="en-CA"/>
        </w:rPr>
        <w:t>proj_reg_left[n]</w:t>
      </w:r>
      <w:r w:rsidRPr="002B731D">
        <w:rPr>
          <w:rFonts w:eastAsia="Malgun Gothic"/>
          <w:sz w:val="20"/>
          <w:lang w:val="en-CA" w:eastAsia="ko-KR"/>
        </w:rPr>
        <w:t>.</w:t>
      </w:r>
    </w:p>
    <w:p w14:paraId="6F9F304E"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ProjRegTop[n] is set equal to </w:t>
      </w:r>
      <w:r w:rsidRPr="002B731D">
        <w:rPr>
          <w:rFonts w:ascii="Courier" w:eastAsia="Calibri" w:hAnsi="Courier"/>
          <w:sz w:val="20"/>
          <w:lang w:val="en-CA"/>
        </w:rPr>
        <w:t>proj_reg_top[n]</w:t>
      </w:r>
      <w:r w:rsidRPr="002B731D">
        <w:rPr>
          <w:rFonts w:eastAsia="Malgun Gothic"/>
          <w:sz w:val="20"/>
          <w:lang w:val="en-CA" w:eastAsia="ko-KR"/>
        </w:rPr>
        <w:t>.</w:t>
      </w:r>
    </w:p>
    <w:p w14:paraId="490D179F"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proj_reg_equal_size_flag</w:t>
      </w:r>
      <w:r w:rsidRPr="002B731D">
        <w:rPr>
          <w:rFonts w:eastAsia="Calibri"/>
          <w:sz w:val="20"/>
          <w:highlight w:val="yellow"/>
          <w:lang w:val="en-CA"/>
        </w:rPr>
        <w:t xml:space="preserve"> is equal to 1, the following applies:</w:t>
      </w:r>
    </w:p>
    <w:p w14:paraId="16500F33"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proj_reg_width[0] &gt; proj_picture_width/</w:t>
      </w:r>
      <w:r w:rsidRPr="002B731D">
        <w:rPr>
          <w:rFonts w:eastAsia="Calibri"/>
          <w:sz w:val="20"/>
          <w:highlight w:val="yellow"/>
          <w:lang w:val="en-CA"/>
        </w:rPr>
        <w:t xml:space="preserve">HorDiv1 -  ProjRegLeft[n] then ProjRegWidth[n] is set equal to </w:t>
      </w:r>
      <w:r w:rsidRPr="002B731D">
        <w:rPr>
          <w:rFonts w:ascii="Courier" w:eastAsia="Calibri" w:hAnsi="Courier"/>
          <w:sz w:val="20"/>
          <w:highlight w:val="yellow"/>
          <w:lang w:val="en-CA"/>
        </w:rPr>
        <w:t>proj_picture_width/</w:t>
      </w:r>
      <w:r w:rsidRPr="002B731D">
        <w:rPr>
          <w:rFonts w:eastAsia="Calibri"/>
          <w:sz w:val="20"/>
          <w:highlight w:val="yellow"/>
          <w:lang w:val="en-CA"/>
        </w:rPr>
        <w:t>HorDiv1 - ProjRegLeft[n]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ProjRegWidth[n] is set equal to </w:t>
      </w:r>
      <w:r w:rsidRPr="002B731D">
        <w:rPr>
          <w:rFonts w:ascii="Courier" w:eastAsia="Calibri" w:hAnsi="Courier"/>
          <w:sz w:val="20"/>
          <w:highlight w:val="yellow"/>
          <w:lang w:val="en-CA"/>
        </w:rPr>
        <w:t>proj_reg_width[0]</w:t>
      </w:r>
      <w:r w:rsidRPr="002B731D">
        <w:rPr>
          <w:rFonts w:eastAsia="Malgun Gothic"/>
          <w:sz w:val="20"/>
          <w:highlight w:val="yellow"/>
          <w:lang w:val="en-CA" w:eastAsia="ko-KR"/>
        </w:rPr>
        <w:t>.</w:t>
      </w:r>
    </w:p>
    <w:p w14:paraId="1863C23D"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proj_reg_height[0] &gt; proj_picture_height/</w:t>
      </w:r>
      <w:r w:rsidRPr="002B731D">
        <w:rPr>
          <w:rFonts w:eastAsia="Calibri"/>
          <w:sz w:val="20"/>
          <w:highlight w:val="yellow"/>
          <w:lang w:val="en-CA"/>
        </w:rPr>
        <w:t xml:space="preserve">VerDiv1 -  ProjRegTop[n] then ProjRegHeight[n] is set equal to </w:t>
      </w:r>
      <w:r w:rsidRPr="002B731D">
        <w:rPr>
          <w:rFonts w:ascii="Courier" w:eastAsia="Calibri" w:hAnsi="Courier"/>
          <w:sz w:val="20"/>
          <w:highlight w:val="yellow"/>
          <w:lang w:val="en-CA"/>
        </w:rPr>
        <w:t>proj_picture_height/</w:t>
      </w:r>
      <w:r w:rsidRPr="002B731D">
        <w:rPr>
          <w:rFonts w:eastAsia="Calibri"/>
          <w:sz w:val="20"/>
          <w:highlight w:val="yellow"/>
          <w:lang w:val="en-CA"/>
        </w:rPr>
        <w:t>VerDiv1 - ProjRegTop[n]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ProjRegHeight[n] is set equal to </w:t>
      </w:r>
      <w:r w:rsidRPr="002B731D">
        <w:rPr>
          <w:rFonts w:ascii="Courier" w:eastAsia="Calibri" w:hAnsi="Courier"/>
          <w:sz w:val="20"/>
          <w:highlight w:val="yellow"/>
          <w:lang w:val="en-CA"/>
        </w:rPr>
        <w:t>proj_reg_height[0]</w:t>
      </w:r>
      <w:r w:rsidRPr="002B731D">
        <w:rPr>
          <w:rFonts w:eastAsia="Malgun Gothic"/>
          <w:sz w:val="20"/>
          <w:highlight w:val="yellow"/>
          <w:lang w:val="en-CA" w:eastAsia="ko-KR"/>
        </w:rPr>
        <w:t>.</w:t>
      </w:r>
    </w:p>
    <w:p w14:paraId="461F662B"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3D9F4874"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ProjRegWidth[n] is set equal to </w:t>
      </w:r>
      <w:r w:rsidRPr="002B731D">
        <w:rPr>
          <w:rFonts w:ascii="Courier" w:eastAsia="Calibri" w:hAnsi="Courier"/>
          <w:sz w:val="20"/>
          <w:lang w:val="en-CA"/>
        </w:rPr>
        <w:t>proj_reg_width[n]</w:t>
      </w:r>
      <w:r w:rsidRPr="002B731D">
        <w:rPr>
          <w:rFonts w:eastAsia="Malgun Gothic"/>
          <w:sz w:val="20"/>
          <w:lang w:val="en-CA" w:eastAsia="ko-KR"/>
        </w:rPr>
        <w:t>.</w:t>
      </w:r>
    </w:p>
    <w:p w14:paraId="22AB52E6"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ProjRegHeight[n] is set equal to </w:t>
      </w:r>
      <w:r w:rsidRPr="002B731D">
        <w:rPr>
          <w:rFonts w:ascii="Courier" w:eastAsia="Calibri" w:hAnsi="Courier"/>
          <w:sz w:val="20"/>
          <w:lang w:val="en-CA"/>
        </w:rPr>
        <w:t>proj_reg_height[n]</w:t>
      </w:r>
      <w:r w:rsidRPr="002B731D">
        <w:rPr>
          <w:rFonts w:eastAsia="Malgun Gothic"/>
          <w:sz w:val="20"/>
          <w:lang w:val="en-CA" w:eastAsia="ko-KR"/>
        </w:rPr>
        <w:t>.</w:t>
      </w:r>
    </w:p>
    <w:p w14:paraId="21980358"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TransformType[n] is set equal to </w:t>
      </w:r>
      <w:r w:rsidRPr="002B731D">
        <w:rPr>
          <w:rFonts w:ascii="Courier" w:eastAsia="Calibri" w:hAnsi="Courier"/>
          <w:sz w:val="20"/>
          <w:lang w:val="en-CA"/>
        </w:rPr>
        <w:t>transform_type[n]</w:t>
      </w:r>
      <w:r w:rsidRPr="002B731D">
        <w:rPr>
          <w:rFonts w:eastAsia="Malgun Gothic"/>
          <w:sz w:val="20"/>
          <w:lang w:val="en-CA" w:eastAsia="ko-KR"/>
        </w:rPr>
        <w:t>.</w:t>
      </w:r>
    </w:p>
    <w:p w14:paraId="5FC50CE0"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PackingType[n] is set equal to </w:t>
      </w:r>
      <w:r w:rsidRPr="002B731D">
        <w:rPr>
          <w:rFonts w:ascii="Courier" w:eastAsia="Calibri" w:hAnsi="Courier"/>
          <w:sz w:val="20"/>
          <w:lang w:val="en-CA"/>
        </w:rPr>
        <w:t>packing_type[n]</w:t>
      </w:r>
      <w:r w:rsidRPr="002B731D">
        <w:rPr>
          <w:rFonts w:eastAsia="Malgun Gothic"/>
          <w:sz w:val="20"/>
          <w:lang w:val="en-CA" w:eastAsia="ko-KR"/>
        </w:rPr>
        <w:t>.</w:t>
      </w:r>
    </w:p>
    <w:p w14:paraId="258BD946"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Malgun Gothic"/>
          <w:sz w:val="20"/>
          <w:lang w:val="en-CA" w:eastAsia="ko-KR"/>
        </w:rPr>
        <w:t>If</w:t>
      </w:r>
      <w:r w:rsidRPr="002B731D">
        <w:rPr>
          <w:rFonts w:eastAsia="Calibri"/>
          <w:sz w:val="20"/>
          <w:lang w:val="en-CA"/>
        </w:rPr>
        <w:t xml:space="preserve"> </w:t>
      </w:r>
      <w:r w:rsidRPr="002B731D">
        <w:rPr>
          <w:rFonts w:ascii="Courier" w:eastAsia="Calibri" w:hAnsi="Courier"/>
          <w:sz w:val="20"/>
          <w:lang w:val="en-CA"/>
        </w:rPr>
        <w:t>constituent_picture_matching_flag</w:t>
      </w:r>
      <w:r w:rsidRPr="002B731D">
        <w:rPr>
          <w:rFonts w:eastAsia="Calibri"/>
          <w:sz w:val="20"/>
          <w:lang w:val="en-CA"/>
        </w:rPr>
        <w:t xml:space="preserve"> is equal to 0, the following applies:</w:t>
      </w:r>
    </w:p>
    <w:p w14:paraId="011B1B7D"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NumRegions is set equal to </w:t>
      </w:r>
      <w:r w:rsidRPr="002B731D">
        <w:rPr>
          <w:rFonts w:ascii="Courier" w:eastAsia="Calibri" w:hAnsi="Courier"/>
          <w:sz w:val="20"/>
          <w:lang w:val="en-CA"/>
        </w:rPr>
        <w:t>num_regions</w:t>
      </w:r>
      <w:r w:rsidRPr="002B731D">
        <w:rPr>
          <w:rFonts w:eastAsia="Calibri"/>
          <w:sz w:val="20"/>
          <w:lang w:val="en-CA"/>
        </w:rPr>
        <w:t>.</w:t>
      </w:r>
    </w:p>
    <w:p w14:paraId="07FA41B6"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Otherwise (</w:t>
      </w:r>
      <w:r w:rsidRPr="002B731D">
        <w:rPr>
          <w:rFonts w:ascii="Courier" w:eastAsia="Calibri" w:hAnsi="Courier"/>
          <w:sz w:val="20"/>
          <w:lang w:val="en-CA"/>
        </w:rPr>
        <w:t>constituent_picture_matching_flag</w:t>
      </w:r>
      <w:r w:rsidRPr="002B731D">
        <w:rPr>
          <w:rFonts w:eastAsia="Calibri"/>
          <w:sz w:val="20"/>
          <w:lang w:val="en-CA"/>
        </w:rPr>
        <w:t xml:space="preserve"> is equal to 1), the following applies:</w:t>
      </w:r>
    </w:p>
    <w:p w14:paraId="26B7988B"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NumRegions is set equal to 2 * </w:t>
      </w:r>
      <w:r w:rsidRPr="002B731D">
        <w:rPr>
          <w:rFonts w:ascii="Courier" w:eastAsia="Calibri" w:hAnsi="Courier"/>
          <w:sz w:val="20"/>
          <w:lang w:val="en-CA"/>
        </w:rPr>
        <w:t>num_regions</w:t>
      </w:r>
      <w:r w:rsidRPr="002B731D">
        <w:rPr>
          <w:rFonts w:eastAsia="Calibri"/>
          <w:sz w:val="20"/>
          <w:lang w:val="en-CA"/>
        </w:rPr>
        <w:t>.</w:t>
      </w:r>
    </w:p>
    <w:p w14:paraId="6C63DF07"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r w:rsidRPr="002B731D">
        <w:rPr>
          <w:rFonts w:eastAsia="Calibri"/>
          <w:sz w:val="20"/>
          <w:lang w:val="en-CA"/>
        </w:rPr>
        <w:t>TopBottomFlag is equal to 1, the following applies:</w:t>
      </w:r>
    </w:p>
    <w:p w14:paraId="4E6FFF86"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lastRenderedPageBreak/>
        <w:t>projLeftOffset and packedLeftOffset are both set equal to 0.</w:t>
      </w:r>
    </w:p>
    <w:p w14:paraId="39AA902C"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projTopOffset is set equal to </w:t>
      </w:r>
      <w:r w:rsidRPr="002B731D">
        <w:rPr>
          <w:rFonts w:ascii="Courier" w:eastAsia="Malgun Gothic" w:hAnsi="Courier"/>
          <w:sz w:val="20"/>
          <w:lang w:val="en-CA" w:eastAsia="ko-KR"/>
        </w:rPr>
        <w:t>proj_picture_height</w:t>
      </w:r>
      <w:r w:rsidRPr="002B731D">
        <w:rPr>
          <w:rFonts w:eastAsia="Malgun Gothic"/>
          <w:sz w:val="20"/>
          <w:lang w:val="en-CA" w:eastAsia="ko-KR"/>
        </w:rPr>
        <w:t xml:space="preserve"> / 2 and packedTopOffset is set equal to </w:t>
      </w:r>
      <w:r w:rsidRPr="002B731D">
        <w:rPr>
          <w:rFonts w:ascii="Courier" w:eastAsia="Malgun Gothic" w:hAnsi="Courier"/>
          <w:sz w:val="20"/>
          <w:lang w:val="en-CA" w:eastAsia="ko-KR"/>
        </w:rPr>
        <w:t>packed_picture_height</w:t>
      </w:r>
      <w:r w:rsidRPr="002B731D">
        <w:rPr>
          <w:rFonts w:eastAsia="Malgun Gothic"/>
          <w:sz w:val="20"/>
          <w:lang w:val="en-CA" w:eastAsia="ko-KR"/>
        </w:rPr>
        <w:t> / 2.</w:t>
      </w:r>
    </w:p>
    <w:p w14:paraId="5F69AF5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r w:rsidRPr="002B731D">
        <w:rPr>
          <w:rFonts w:eastAsia="Calibri"/>
          <w:sz w:val="20"/>
          <w:lang w:val="en-CA"/>
        </w:rPr>
        <w:t>SideBySideFlag is equal to 1, the following applies:</w:t>
      </w:r>
    </w:p>
    <w:p w14:paraId="74778D44"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projLeftOffset is set equal to </w:t>
      </w:r>
      <w:r w:rsidRPr="002B731D">
        <w:rPr>
          <w:rFonts w:ascii="Courier" w:eastAsia="Malgun Gothic" w:hAnsi="Courier"/>
          <w:sz w:val="20"/>
          <w:lang w:val="en-CA" w:eastAsia="ko-KR"/>
        </w:rPr>
        <w:t>proj_picture_width</w:t>
      </w:r>
      <w:r w:rsidRPr="002B731D">
        <w:rPr>
          <w:rFonts w:eastAsia="Malgun Gothic"/>
          <w:sz w:val="20"/>
          <w:lang w:val="en-CA" w:eastAsia="ko-KR"/>
        </w:rPr>
        <w:t xml:space="preserve"> / 2 and packedLeftOffset is set equal to </w:t>
      </w:r>
      <w:r w:rsidRPr="002B731D">
        <w:rPr>
          <w:rFonts w:ascii="Courier" w:eastAsia="Malgun Gothic" w:hAnsi="Courier"/>
          <w:sz w:val="20"/>
          <w:lang w:val="en-CA" w:eastAsia="ko-KR"/>
        </w:rPr>
        <w:t>packed_picture_width</w:t>
      </w:r>
      <w:r w:rsidRPr="002B731D">
        <w:rPr>
          <w:rFonts w:eastAsia="Malgun Gothic"/>
          <w:sz w:val="20"/>
          <w:lang w:val="en-CA" w:eastAsia="ko-KR"/>
        </w:rPr>
        <w:t> / 2.</w:t>
      </w:r>
    </w:p>
    <w:p w14:paraId="2973578D"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projTopOffset and packedTopOffset are both set equal to </w:t>
      </w:r>
      <w:r w:rsidRPr="002B731D">
        <w:rPr>
          <w:rFonts w:eastAsia="Malgun Gothic"/>
          <w:sz w:val="20"/>
          <w:lang w:val="en-CA" w:eastAsia="ko-KR"/>
        </w:rPr>
        <w:t>0.</w:t>
      </w:r>
    </w:p>
    <w:p w14:paraId="48F27ACA"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For n in the range of NumRegions / 2 to NumRegions − 1, inclusive, the following applies:</w:t>
      </w:r>
    </w:p>
    <w:p w14:paraId="195D649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nIdx is set equal to n – NumRegions / 2.</w:t>
      </w:r>
    </w:p>
    <w:p w14:paraId="2EE79F3C"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packed_raster_scan_order_flag</w:t>
      </w:r>
      <w:r w:rsidRPr="002B731D">
        <w:rPr>
          <w:rFonts w:eastAsia="Calibri"/>
          <w:sz w:val="20"/>
          <w:highlight w:val="yellow"/>
          <w:lang w:val="en-CA"/>
        </w:rPr>
        <w:t xml:space="preserve"> is equal to 1, the following applies:</w:t>
      </w:r>
    </w:p>
    <w:p w14:paraId="06D4A01C"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PackedRegLeft[n] is set equal to the x-position + packedLeftOffset of the first (x, y)-point in raster scan order of the packed picture not already occupied by a region.</w:t>
      </w:r>
    </w:p>
    <w:p w14:paraId="260F0773"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PackedRegTop[n] is set equal to the y-position + packedTopOffset of the first (x, y)-point in raster scan order of the packed picture not already occupied by a region.</w:t>
      </w:r>
    </w:p>
    <w:p w14:paraId="299D7FE0"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1A3F7797"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PackedRegLeft[n] is set equal to </w:t>
      </w:r>
      <w:r w:rsidRPr="002B731D">
        <w:rPr>
          <w:rFonts w:ascii="Courier" w:eastAsia="Calibri" w:hAnsi="Courier"/>
          <w:sz w:val="20"/>
          <w:lang w:val="en-CA"/>
        </w:rPr>
        <w:t>packed_reg_left[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packedLeftOffset.</w:t>
      </w:r>
    </w:p>
    <w:p w14:paraId="0FDB8CB6"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PackedRegTop[n] is set equal to </w:t>
      </w:r>
      <w:r w:rsidRPr="002B731D">
        <w:rPr>
          <w:rFonts w:ascii="Courier" w:eastAsia="Calibri" w:hAnsi="Courier"/>
          <w:sz w:val="20"/>
          <w:lang w:val="en-CA"/>
        </w:rPr>
        <w:t>packed_reg_top[</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packedTopOffset.</w:t>
      </w:r>
    </w:p>
    <w:p w14:paraId="74B1E613"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packed_reg_equal_size_flag</w:t>
      </w:r>
      <w:r w:rsidRPr="002B731D">
        <w:rPr>
          <w:rFonts w:eastAsia="Calibri"/>
          <w:sz w:val="20"/>
          <w:highlight w:val="yellow"/>
          <w:lang w:val="en-CA"/>
        </w:rPr>
        <w:t xml:space="preserve"> is equal to 1, the following applies:</w:t>
      </w:r>
    </w:p>
    <w:p w14:paraId="67D45D70"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packed_reg_width[0] &gt; packed_picture_width/</w:t>
      </w:r>
      <w:r w:rsidRPr="002B731D">
        <w:rPr>
          <w:rFonts w:eastAsia="Calibri"/>
          <w:sz w:val="20"/>
          <w:highlight w:val="yellow"/>
          <w:lang w:val="en-CA"/>
        </w:rPr>
        <w:t xml:space="preserve">HorDiv1 + packedLeftOffset -  PackedRegLeft[n] then PackedRegWidth[n] is set equal to </w:t>
      </w:r>
      <w:r w:rsidRPr="002B731D">
        <w:rPr>
          <w:rFonts w:ascii="Courier" w:eastAsia="Calibri" w:hAnsi="Courier"/>
          <w:sz w:val="20"/>
          <w:highlight w:val="yellow"/>
          <w:lang w:val="en-CA"/>
        </w:rPr>
        <w:t>packed_picture_width/</w:t>
      </w:r>
      <w:r w:rsidRPr="002B731D">
        <w:rPr>
          <w:rFonts w:eastAsia="Calibri"/>
          <w:sz w:val="20"/>
          <w:highlight w:val="yellow"/>
          <w:lang w:val="en-CA"/>
        </w:rPr>
        <w:t>HorDiv1 + packedLeftOffset - PackedRegLeft[n].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PackedRegWidth[n] is set equal to </w:t>
      </w:r>
      <w:r w:rsidRPr="002B731D">
        <w:rPr>
          <w:rFonts w:ascii="Courier" w:eastAsia="Calibri" w:hAnsi="Courier"/>
          <w:sz w:val="20"/>
          <w:highlight w:val="yellow"/>
          <w:lang w:val="en-CA"/>
        </w:rPr>
        <w:t>packed_reg_width[0]</w:t>
      </w:r>
      <w:r w:rsidRPr="002B731D">
        <w:rPr>
          <w:rFonts w:eastAsia="Malgun Gothic"/>
          <w:sz w:val="20"/>
          <w:highlight w:val="yellow"/>
          <w:lang w:val="en-CA" w:eastAsia="ko-KR"/>
        </w:rPr>
        <w:t>.</w:t>
      </w:r>
    </w:p>
    <w:p w14:paraId="59117950"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packed_reg_height[0] &gt; packed_picture_height/</w:t>
      </w:r>
      <w:r w:rsidRPr="002B731D">
        <w:rPr>
          <w:rFonts w:eastAsia="Calibri"/>
          <w:sz w:val="20"/>
          <w:highlight w:val="yellow"/>
          <w:lang w:val="en-CA"/>
        </w:rPr>
        <w:t>VerDiv1 + packedTopOffset</w:t>
      </w:r>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PackedRegTop[n] then PackedRegHeight[n] is set equal to </w:t>
      </w:r>
      <w:r w:rsidRPr="002B731D">
        <w:rPr>
          <w:rFonts w:ascii="Courier" w:eastAsia="Calibri" w:hAnsi="Courier"/>
          <w:sz w:val="20"/>
          <w:highlight w:val="yellow"/>
          <w:lang w:val="en-CA"/>
        </w:rPr>
        <w:t>packed_picture_height/</w:t>
      </w:r>
      <w:r w:rsidRPr="002B731D">
        <w:rPr>
          <w:rFonts w:eastAsia="Calibri"/>
          <w:sz w:val="20"/>
          <w:highlight w:val="yellow"/>
          <w:lang w:val="en-CA"/>
        </w:rPr>
        <w:t>VerDiv1 + packedTopOffset - PackedRegTop[n]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PackedRegHeight[n] is set equal to </w:t>
      </w:r>
      <w:r w:rsidRPr="002B731D">
        <w:rPr>
          <w:rFonts w:ascii="Courier" w:eastAsia="Calibri" w:hAnsi="Courier"/>
          <w:sz w:val="20"/>
          <w:highlight w:val="yellow"/>
          <w:lang w:val="en-CA"/>
        </w:rPr>
        <w:t>packed_reg_height[0]</w:t>
      </w:r>
      <w:r w:rsidRPr="002B731D">
        <w:rPr>
          <w:rFonts w:eastAsia="Malgun Gothic"/>
          <w:sz w:val="20"/>
          <w:highlight w:val="yellow"/>
          <w:lang w:val="en-CA" w:eastAsia="ko-KR"/>
        </w:rPr>
        <w:t>.</w:t>
      </w:r>
    </w:p>
    <w:p w14:paraId="0E67D3EC"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4039C0C1"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PackedRegWidth[n] is set equal to </w:t>
      </w:r>
      <w:r w:rsidRPr="002B731D">
        <w:rPr>
          <w:rFonts w:ascii="Courier" w:eastAsia="Calibri" w:hAnsi="Courier"/>
          <w:sz w:val="20"/>
          <w:lang w:val="en-CA"/>
        </w:rPr>
        <w:t>packed_reg_width[</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02A4728D"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PackedRegHeight[n] is set equal to </w:t>
      </w:r>
      <w:r w:rsidRPr="002B731D">
        <w:rPr>
          <w:rFonts w:ascii="Courier" w:eastAsia="Calibri" w:hAnsi="Courier"/>
          <w:sz w:val="20"/>
          <w:lang w:val="en-CA"/>
        </w:rPr>
        <w:t>packed_reg_height[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79CB34CE"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proj_raster_scan_order_flag</w:t>
      </w:r>
      <w:r w:rsidRPr="002B731D">
        <w:rPr>
          <w:rFonts w:eastAsia="Calibri"/>
          <w:sz w:val="20"/>
          <w:highlight w:val="yellow"/>
          <w:lang w:val="en-CA"/>
        </w:rPr>
        <w:t xml:space="preserve"> is equal to 1, the following applies:</w:t>
      </w:r>
    </w:p>
    <w:p w14:paraId="03B5BBC7"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lastRenderedPageBreak/>
        <w:t>ProjRegLeft[n] is set equal to the x-position + projLeftOffset of the first (x, y)-point in raster scan order of the projected picture not already occupied by a region.</w:t>
      </w:r>
    </w:p>
    <w:p w14:paraId="6DF16BED"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ProjRegTop[n] is set equal to the y-position + projTopOffset of the first (x, y)-point in raster scan order of the projected picture not already occupied by a region.</w:t>
      </w:r>
    </w:p>
    <w:p w14:paraId="61C64A7F"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0F24DD74"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ProjRegLeft[n] is set equal to </w:t>
      </w:r>
      <w:r w:rsidRPr="002B731D">
        <w:rPr>
          <w:rFonts w:ascii="Courier" w:eastAsia="Calibri" w:hAnsi="Courier"/>
          <w:sz w:val="20"/>
          <w:lang w:val="en-CA"/>
        </w:rPr>
        <w:t>proj_reg_left[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projLeftOffset.</w:t>
      </w:r>
    </w:p>
    <w:p w14:paraId="14507386"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ProjRegTop[n] is set equal to </w:t>
      </w:r>
      <w:r w:rsidRPr="002B731D">
        <w:rPr>
          <w:rFonts w:ascii="Courier" w:eastAsia="Calibri" w:hAnsi="Courier"/>
          <w:sz w:val="20"/>
          <w:lang w:val="en-CA"/>
        </w:rPr>
        <w:t>proj_reg_top[</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projTopOffset.</w:t>
      </w:r>
    </w:p>
    <w:p w14:paraId="6D6CA0FC"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proj_reg_equal_size_flag</w:t>
      </w:r>
      <w:r w:rsidRPr="002B731D">
        <w:rPr>
          <w:rFonts w:eastAsia="Calibri"/>
          <w:sz w:val="20"/>
          <w:highlight w:val="yellow"/>
          <w:lang w:val="en-CA"/>
        </w:rPr>
        <w:t xml:space="preserve"> is equal to 1, the following applies:</w:t>
      </w:r>
    </w:p>
    <w:p w14:paraId="7B68E46C"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proj_reg_width[0] &gt; proj_picture_width/</w:t>
      </w:r>
      <w:r w:rsidRPr="002B731D">
        <w:rPr>
          <w:rFonts w:eastAsia="Calibri"/>
          <w:sz w:val="20"/>
          <w:highlight w:val="yellow"/>
          <w:lang w:val="en-CA"/>
        </w:rPr>
        <w:t xml:space="preserve">HorDiv1 + projLeftOffset -  ProjRegLeft[n] then ProjRegWidth[n] is set equal to </w:t>
      </w:r>
      <w:r w:rsidRPr="002B731D">
        <w:rPr>
          <w:rFonts w:ascii="Courier" w:eastAsia="Calibri" w:hAnsi="Courier"/>
          <w:sz w:val="20"/>
          <w:highlight w:val="yellow"/>
          <w:lang w:val="en-CA"/>
        </w:rPr>
        <w:t>proj_picture_width/</w:t>
      </w:r>
      <w:r w:rsidRPr="002B731D">
        <w:rPr>
          <w:rFonts w:eastAsia="Calibri"/>
          <w:sz w:val="20"/>
          <w:highlight w:val="yellow"/>
          <w:lang w:val="en-CA"/>
        </w:rPr>
        <w:t>HorDiv1 + projLeftOffset - ProjRegLeft[n].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ProjRegWidth[n] is set equal to </w:t>
      </w:r>
      <w:r w:rsidRPr="002B731D">
        <w:rPr>
          <w:rFonts w:ascii="Courier" w:eastAsia="Calibri" w:hAnsi="Courier"/>
          <w:sz w:val="20"/>
          <w:highlight w:val="yellow"/>
          <w:lang w:val="en-CA"/>
        </w:rPr>
        <w:t>proj_reg_width[0]</w:t>
      </w:r>
      <w:r w:rsidRPr="002B731D">
        <w:rPr>
          <w:rFonts w:eastAsia="Malgun Gothic"/>
          <w:sz w:val="20"/>
          <w:highlight w:val="yellow"/>
          <w:lang w:val="en-CA" w:eastAsia="ko-KR"/>
        </w:rPr>
        <w:t>.</w:t>
      </w:r>
    </w:p>
    <w:p w14:paraId="020FED43"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proj_reg_height[0] &gt; proj_picture_height/</w:t>
      </w:r>
      <w:r w:rsidRPr="002B731D">
        <w:rPr>
          <w:rFonts w:eastAsia="Calibri"/>
          <w:sz w:val="20"/>
          <w:highlight w:val="yellow"/>
          <w:lang w:val="en-CA"/>
        </w:rPr>
        <w:t>VerDiv1 + projTopOffset</w:t>
      </w:r>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ProjRegTop[n] then ProjRegHeight[n] is set equal to </w:t>
      </w:r>
      <w:r w:rsidRPr="002B731D">
        <w:rPr>
          <w:rFonts w:ascii="Courier" w:eastAsia="Calibri" w:hAnsi="Courier"/>
          <w:sz w:val="20"/>
          <w:highlight w:val="yellow"/>
          <w:lang w:val="en-CA"/>
        </w:rPr>
        <w:t>proj_picture_height/</w:t>
      </w:r>
      <w:r w:rsidRPr="002B731D">
        <w:rPr>
          <w:rFonts w:eastAsia="Calibri"/>
          <w:sz w:val="20"/>
          <w:highlight w:val="yellow"/>
          <w:lang w:val="en-CA"/>
        </w:rPr>
        <w:t>VerDiv1 + projTopOffset - ProjRegTop[n]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ProjRegHeight[n] is set equal to </w:t>
      </w:r>
      <w:r w:rsidRPr="002B731D">
        <w:rPr>
          <w:rFonts w:ascii="Courier" w:eastAsia="Calibri" w:hAnsi="Courier"/>
          <w:sz w:val="20"/>
          <w:highlight w:val="yellow"/>
          <w:lang w:val="en-CA"/>
        </w:rPr>
        <w:t>proj_reg_height[0]</w:t>
      </w:r>
      <w:r w:rsidRPr="002B731D">
        <w:rPr>
          <w:rFonts w:eastAsia="Malgun Gothic"/>
          <w:sz w:val="20"/>
          <w:highlight w:val="yellow"/>
          <w:lang w:val="en-CA" w:eastAsia="ko-KR"/>
        </w:rPr>
        <w:t>.</w:t>
      </w:r>
    </w:p>
    <w:p w14:paraId="380DD7B7"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0619600D"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ProjRegWidth[n] is set equal to </w:t>
      </w:r>
      <w:r w:rsidRPr="002B731D">
        <w:rPr>
          <w:rFonts w:ascii="Courier" w:eastAsia="Calibri" w:hAnsi="Courier"/>
          <w:sz w:val="20"/>
          <w:lang w:val="en-CA"/>
        </w:rPr>
        <w:t>proj_reg_width[</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168691AA"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ProjRegHeight[n] is set equal to </w:t>
      </w:r>
      <w:r w:rsidRPr="002B731D">
        <w:rPr>
          <w:rFonts w:ascii="Courier" w:eastAsia="Calibri" w:hAnsi="Courier"/>
          <w:sz w:val="20"/>
          <w:lang w:val="en-CA"/>
        </w:rPr>
        <w:t>proj_reg_height[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438EF06A"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TransformType[n] is set equal to </w:t>
      </w:r>
      <w:r w:rsidRPr="002B731D">
        <w:rPr>
          <w:rFonts w:ascii="Courier" w:eastAsia="Calibri" w:hAnsi="Courier"/>
          <w:sz w:val="20"/>
          <w:lang w:val="en-CA"/>
        </w:rPr>
        <w:t>transform_type[</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5DA9DB3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PackingType[n] is set equal to </w:t>
      </w:r>
      <w:r w:rsidRPr="002B731D">
        <w:rPr>
          <w:rFonts w:ascii="Courier" w:eastAsia="Calibri" w:hAnsi="Courier"/>
          <w:sz w:val="20"/>
          <w:lang w:val="en-CA"/>
        </w:rPr>
        <w:t>packing_type[</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584AA19E" w14:textId="77777777" w:rsidR="009227AE" w:rsidRPr="002B731D" w:rsidRDefault="009227AE" w:rsidP="009227AE">
      <w:pPr>
        <w:spacing w:after="160"/>
        <w:jc w:val="both"/>
        <w:rPr>
          <w:sz w:val="20"/>
          <w:lang w:val="en-CA"/>
        </w:rPr>
      </w:pPr>
      <w:r w:rsidRPr="002B731D">
        <w:rPr>
          <w:rFonts w:eastAsia="Calibri"/>
          <w:sz w:val="20"/>
          <w:lang w:val="en-CA"/>
        </w:rPr>
        <w:t>For each value of n in the range of 0 to NumRegions − 1, inclusive, t</w:t>
      </w:r>
      <w:r w:rsidRPr="002B731D">
        <w:rPr>
          <w:rFonts w:eastAsia="Malgun Gothic"/>
          <w:sz w:val="20"/>
          <w:lang w:val="en-CA" w:eastAsia="ko-KR"/>
        </w:rPr>
        <w:t>he</w:t>
      </w:r>
      <w:r w:rsidRPr="002B731D">
        <w:rPr>
          <w:sz w:val="20"/>
          <w:lang w:val="en-CA"/>
        </w:rPr>
        <w:t xml:space="preserve"> values of </w:t>
      </w:r>
      <w:r w:rsidRPr="002B731D">
        <w:rPr>
          <w:rFonts w:eastAsia="Calibri"/>
          <w:sz w:val="20"/>
          <w:lang w:val="en-CA"/>
        </w:rPr>
        <w:t>ProjRegWidth[n], ProjRegHeight[n], ProjRegTop[n], and ProjRegLeft[n]</w:t>
      </w:r>
      <w:r w:rsidRPr="002B731D">
        <w:rPr>
          <w:sz w:val="20"/>
          <w:lang w:val="en-CA"/>
        </w:rPr>
        <w:t xml:space="preserve"> are constrained as follows:</w:t>
      </w:r>
    </w:p>
    <w:p w14:paraId="42271AC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ProjRegWidth[n] </w:t>
      </w:r>
      <w:r w:rsidRPr="002B731D">
        <w:rPr>
          <w:noProof/>
          <w:sz w:val="20"/>
          <w:lang w:val="en-CA" w:eastAsia="ko-KR"/>
        </w:rPr>
        <w:t xml:space="preserve">shall be in the range of 1 to </w:t>
      </w:r>
      <w:r w:rsidRPr="002B731D">
        <w:rPr>
          <w:rFonts w:ascii="Courier" w:hAnsi="Courier"/>
          <w:noProof/>
          <w:sz w:val="20"/>
          <w:lang w:val="en-CA" w:eastAsia="ko-KR"/>
        </w:rPr>
        <w:t>proj_picture_width</w:t>
      </w:r>
      <w:r w:rsidRPr="002B731D">
        <w:rPr>
          <w:noProof/>
          <w:sz w:val="20"/>
          <w:lang w:val="en-CA" w:eastAsia="ko-KR"/>
        </w:rPr>
        <w:t>, inclusive.</w:t>
      </w:r>
    </w:p>
    <w:p w14:paraId="713BA2E7"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ProjRegHeight[n] </w:t>
      </w:r>
      <w:r w:rsidRPr="002B731D">
        <w:rPr>
          <w:sz w:val="20"/>
          <w:lang w:val="en-CA"/>
        </w:rPr>
        <w:t xml:space="preserve">shall be </w:t>
      </w:r>
      <w:r w:rsidRPr="002B731D">
        <w:rPr>
          <w:noProof/>
          <w:sz w:val="20"/>
          <w:lang w:val="en-CA" w:eastAsia="ko-KR"/>
        </w:rPr>
        <w:t xml:space="preserve">in the range of 1 to </w:t>
      </w:r>
      <w:r w:rsidRPr="002B731D">
        <w:rPr>
          <w:rFonts w:ascii="Courier" w:hAnsi="Courier"/>
          <w:sz w:val="20"/>
          <w:lang w:val="en-CA"/>
        </w:rPr>
        <w:t>proj_picture_height</w:t>
      </w:r>
      <w:r w:rsidRPr="004A56F5">
        <w:rPr>
          <w:rFonts w:eastAsia="Malgun Gothic"/>
          <w:sz w:val="20"/>
          <w:lang w:val="en-CA" w:eastAsia="ko-KR"/>
        </w:rPr>
        <w:t>, inclusive</w:t>
      </w:r>
      <w:r w:rsidRPr="002B731D">
        <w:rPr>
          <w:sz w:val="20"/>
          <w:lang w:val="en-CA"/>
        </w:rPr>
        <w:t>.</w:t>
      </w:r>
    </w:p>
    <w:p w14:paraId="17E56ADC"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ProjRegLeft[n] </w:t>
      </w:r>
      <w:r w:rsidRPr="002B731D">
        <w:rPr>
          <w:sz w:val="20"/>
          <w:lang w:val="en-CA"/>
        </w:rPr>
        <w:t xml:space="preserve">shall be in the range of 0 to </w:t>
      </w:r>
      <w:r w:rsidRPr="002B731D">
        <w:rPr>
          <w:rFonts w:ascii="Courier" w:hAnsi="Courier"/>
          <w:sz w:val="20"/>
          <w:lang w:val="en-CA"/>
        </w:rPr>
        <w:t>proj_picture_width</w:t>
      </w:r>
      <w:r w:rsidRPr="002B731D">
        <w:rPr>
          <w:sz w:val="20"/>
          <w:lang w:val="en-CA"/>
        </w:rPr>
        <w:t> − 1, inclusive.</w:t>
      </w:r>
    </w:p>
    <w:p w14:paraId="574145F9"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ProjRegTop[n] </w:t>
      </w:r>
      <w:r w:rsidRPr="002B731D">
        <w:rPr>
          <w:sz w:val="20"/>
          <w:lang w:val="en-CA"/>
        </w:rPr>
        <w:t xml:space="preserve">shall be in the range of 0 to </w:t>
      </w:r>
      <w:r w:rsidRPr="002B731D">
        <w:rPr>
          <w:rFonts w:ascii="Courier" w:hAnsi="Courier"/>
          <w:sz w:val="20"/>
          <w:lang w:val="en-CA"/>
        </w:rPr>
        <w:t>proj_picture_height</w:t>
      </w:r>
      <w:r w:rsidRPr="002B731D">
        <w:rPr>
          <w:sz w:val="20"/>
          <w:lang w:val="en-CA"/>
        </w:rPr>
        <w:t> − 1, inclusive.</w:t>
      </w:r>
    </w:p>
    <w:p w14:paraId="7E26494E"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ProjRegTop[n] </w:t>
      </w:r>
      <w:r w:rsidRPr="004A56F5">
        <w:rPr>
          <w:rFonts w:eastAsia="Malgun Gothic"/>
          <w:sz w:val="20"/>
          <w:lang w:val="en-CA" w:eastAsia="ko-KR"/>
        </w:rPr>
        <w:t xml:space="preserve">is less than </w:t>
      </w:r>
      <w:r w:rsidRPr="002B731D">
        <w:rPr>
          <w:rFonts w:ascii="Courier" w:hAnsi="Courier"/>
          <w:sz w:val="20"/>
          <w:lang w:val="en-CA"/>
        </w:rPr>
        <w:t>proj_picture_height</w:t>
      </w:r>
      <w:r w:rsidRPr="004A56F5">
        <w:rPr>
          <w:rFonts w:eastAsia="Malgun Gothic"/>
          <w:sz w:val="20"/>
          <w:lang w:val="en-CA" w:eastAsia="ko-KR"/>
        </w:rPr>
        <w:t xml:space="preserve"> / VerDiv1, </w:t>
      </w:r>
      <w:r w:rsidRPr="002B731D">
        <w:rPr>
          <w:sz w:val="20"/>
          <w:lang w:val="en-CA"/>
        </w:rPr>
        <w:t xml:space="preserve">the sum of </w:t>
      </w:r>
      <w:r w:rsidRPr="002B731D">
        <w:rPr>
          <w:rFonts w:eastAsia="Calibri"/>
          <w:sz w:val="20"/>
          <w:lang w:val="en-CA"/>
        </w:rPr>
        <w:t>ProjRegTop[n] and ProjRegHeight[n] shall be</w:t>
      </w:r>
      <w:r w:rsidRPr="002B731D">
        <w:rPr>
          <w:sz w:val="20"/>
          <w:lang w:val="en-CA"/>
        </w:rPr>
        <w:t xml:space="preserve"> less than or equal to </w:t>
      </w:r>
      <w:r w:rsidRPr="002B731D">
        <w:rPr>
          <w:rFonts w:ascii="Courier" w:hAnsi="Courier"/>
          <w:sz w:val="20"/>
          <w:lang w:val="en-CA"/>
        </w:rPr>
        <w:t>proj_picture_height</w:t>
      </w:r>
      <w:r w:rsidRPr="004A56F5">
        <w:rPr>
          <w:rFonts w:eastAsia="Malgun Gothic"/>
          <w:sz w:val="20"/>
          <w:lang w:val="en-CA" w:eastAsia="ko-KR"/>
        </w:rPr>
        <w:t> / 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ProjRegTop[n] and ProjRegHeight[n] shall be</w:t>
      </w:r>
      <w:r w:rsidRPr="002B731D">
        <w:rPr>
          <w:sz w:val="20"/>
          <w:lang w:val="en-CA"/>
        </w:rPr>
        <w:t xml:space="preserve"> less than or equal to </w:t>
      </w:r>
      <w:r w:rsidRPr="002B731D">
        <w:rPr>
          <w:rFonts w:ascii="Courier" w:hAnsi="Courier"/>
          <w:sz w:val="20"/>
          <w:lang w:val="en-CA"/>
        </w:rPr>
        <w:t>proj_picture_height</w:t>
      </w:r>
      <w:r w:rsidRPr="004A56F5">
        <w:rPr>
          <w:rFonts w:eastAsia="Malgun Gothic"/>
          <w:sz w:val="20"/>
          <w:lang w:val="en-CA" w:eastAsia="ko-KR"/>
        </w:rPr>
        <w:t> / VerDiv1 * 2.</w:t>
      </w:r>
    </w:p>
    <w:p w14:paraId="1DD72C1A" w14:textId="77777777" w:rsidR="009227AE" w:rsidRPr="002B731D" w:rsidRDefault="009227AE" w:rsidP="009227AE">
      <w:pPr>
        <w:spacing w:after="160"/>
        <w:jc w:val="both"/>
        <w:rPr>
          <w:sz w:val="20"/>
          <w:lang w:val="en-CA"/>
        </w:rPr>
      </w:pPr>
      <w:r w:rsidRPr="002B731D">
        <w:rPr>
          <w:rFonts w:eastAsia="Calibri"/>
          <w:sz w:val="20"/>
          <w:lang w:val="en-CA"/>
        </w:rPr>
        <w:t xml:space="preserve">For each value of n in the range of 0 to NumRegions − 1, inclusive, </w:t>
      </w:r>
      <w:r w:rsidRPr="002B731D">
        <w:rPr>
          <w:sz w:val="20"/>
          <w:lang w:val="en-CA"/>
        </w:rPr>
        <w:t xml:space="preserve">the values of </w:t>
      </w:r>
      <w:r w:rsidRPr="002B731D">
        <w:rPr>
          <w:rFonts w:eastAsia="Calibri"/>
          <w:sz w:val="20"/>
          <w:lang w:val="en-CA"/>
        </w:rPr>
        <w:t>PackedRegWidth[n], PackedRegHeight[n], PackedRegTop[n], and PackedRegLeft[n]</w:t>
      </w:r>
      <w:r w:rsidRPr="002B731D">
        <w:rPr>
          <w:sz w:val="20"/>
          <w:lang w:val="en-CA"/>
        </w:rPr>
        <w:t xml:space="preserve"> are constrained as follows:</w:t>
      </w:r>
    </w:p>
    <w:p w14:paraId="62C3912C"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PackedRegWidth[n] </w:t>
      </w:r>
      <w:r w:rsidRPr="002B731D">
        <w:rPr>
          <w:noProof/>
          <w:sz w:val="20"/>
          <w:lang w:val="en-CA" w:eastAsia="ko-KR"/>
        </w:rPr>
        <w:t xml:space="preserve">shall be in the range of 1 to </w:t>
      </w:r>
      <w:r w:rsidRPr="002B731D">
        <w:rPr>
          <w:rFonts w:ascii="Courier" w:hAnsi="Courier"/>
          <w:noProof/>
          <w:sz w:val="20"/>
          <w:lang w:val="en-CA" w:eastAsia="ko-KR"/>
        </w:rPr>
        <w:t>packed_picture_width</w:t>
      </w:r>
      <w:r w:rsidRPr="002B731D">
        <w:rPr>
          <w:noProof/>
          <w:sz w:val="20"/>
          <w:lang w:val="en-CA" w:eastAsia="ko-KR"/>
        </w:rPr>
        <w:t>, inclusive.</w:t>
      </w:r>
    </w:p>
    <w:p w14:paraId="03A539E0"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PackedRegHeight[n] </w:t>
      </w:r>
      <w:r w:rsidRPr="002B731D">
        <w:rPr>
          <w:sz w:val="20"/>
          <w:lang w:val="en-CA"/>
        </w:rPr>
        <w:t xml:space="preserve">shall be </w:t>
      </w:r>
      <w:r w:rsidRPr="002B731D">
        <w:rPr>
          <w:noProof/>
          <w:sz w:val="20"/>
          <w:lang w:val="en-CA" w:eastAsia="ko-KR"/>
        </w:rPr>
        <w:t xml:space="preserve">in the range of 1 to </w:t>
      </w:r>
      <w:r w:rsidRPr="002B731D">
        <w:rPr>
          <w:rFonts w:ascii="Courier" w:hAnsi="Courier"/>
          <w:sz w:val="20"/>
          <w:lang w:val="en-CA"/>
        </w:rPr>
        <w:t>packed_picture_height</w:t>
      </w:r>
      <w:r w:rsidRPr="004A56F5">
        <w:rPr>
          <w:rFonts w:eastAsia="Malgun Gothic"/>
          <w:sz w:val="20"/>
          <w:lang w:val="en-CA" w:eastAsia="ko-KR"/>
        </w:rPr>
        <w:t>, inclusive</w:t>
      </w:r>
      <w:r w:rsidRPr="002B731D">
        <w:rPr>
          <w:sz w:val="20"/>
          <w:lang w:val="en-CA"/>
        </w:rPr>
        <w:t>.</w:t>
      </w:r>
    </w:p>
    <w:p w14:paraId="74AA07A2"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lastRenderedPageBreak/>
        <w:t xml:space="preserve">PackedRegLeft[n] </w:t>
      </w:r>
      <w:r w:rsidRPr="002B731D">
        <w:rPr>
          <w:sz w:val="20"/>
          <w:lang w:val="en-CA"/>
        </w:rPr>
        <w:t xml:space="preserve">shall be in the range of 0 to </w:t>
      </w:r>
      <w:r w:rsidRPr="002B731D">
        <w:rPr>
          <w:rFonts w:ascii="Courier" w:hAnsi="Courier"/>
          <w:sz w:val="20"/>
          <w:lang w:val="en-CA"/>
        </w:rPr>
        <w:t>packed_picture_width</w:t>
      </w:r>
      <w:r w:rsidRPr="002B731D">
        <w:rPr>
          <w:sz w:val="20"/>
          <w:lang w:val="en-CA"/>
        </w:rPr>
        <w:t> − 1, inclusive.</w:t>
      </w:r>
    </w:p>
    <w:p w14:paraId="39F3DA12"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PackedRegTop[n] </w:t>
      </w:r>
      <w:r w:rsidRPr="002B731D">
        <w:rPr>
          <w:sz w:val="20"/>
          <w:lang w:val="en-CA"/>
        </w:rPr>
        <w:t xml:space="preserve">shall be in the range of 0 to </w:t>
      </w:r>
      <w:r w:rsidRPr="002B731D">
        <w:rPr>
          <w:rFonts w:ascii="Courier" w:hAnsi="Courier"/>
          <w:sz w:val="20"/>
          <w:lang w:val="en-CA"/>
        </w:rPr>
        <w:t>packed_picture_height</w:t>
      </w:r>
      <w:r w:rsidRPr="002B731D">
        <w:rPr>
          <w:sz w:val="20"/>
          <w:lang w:val="en-CA"/>
        </w:rPr>
        <w:t> − 1, inclusive.</w:t>
      </w:r>
    </w:p>
    <w:p w14:paraId="5B01C712"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bookmarkStart w:id="14" w:name="_Hlk494708030"/>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PackedRegLeft[n] </w:t>
      </w:r>
      <w:r w:rsidRPr="004A56F5">
        <w:rPr>
          <w:rFonts w:eastAsia="Malgun Gothic"/>
          <w:sz w:val="20"/>
          <w:lang w:val="en-CA" w:eastAsia="ko-KR"/>
        </w:rPr>
        <w:t xml:space="preserve">is less than </w:t>
      </w:r>
      <w:r w:rsidRPr="002B731D">
        <w:rPr>
          <w:rFonts w:ascii="Courier" w:hAnsi="Courier"/>
          <w:sz w:val="20"/>
          <w:lang w:val="en-CA"/>
        </w:rPr>
        <w:t>packed_picture_width</w:t>
      </w:r>
      <w:r w:rsidRPr="004A56F5">
        <w:rPr>
          <w:rFonts w:eastAsia="Malgun Gothic"/>
          <w:sz w:val="20"/>
          <w:lang w:val="en-CA" w:eastAsia="ko-KR"/>
        </w:rPr>
        <w:t> / HorDiv1, t</w:t>
      </w:r>
      <w:bookmarkStart w:id="15" w:name="_Hlk494708241"/>
      <w:bookmarkEnd w:id="14"/>
      <w:r w:rsidRPr="002B731D">
        <w:rPr>
          <w:sz w:val="20"/>
          <w:lang w:val="en-CA"/>
        </w:rPr>
        <w:t xml:space="preserve">he sum of </w:t>
      </w:r>
      <w:r w:rsidRPr="002B731D">
        <w:rPr>
          <w:rFonts w:eastAsia="Calibri"/>
          <w:sz w:val="20"/>
          <w:lang w:val="en-CA"/>
        </w:rPr>
        <w:t xml:space="preserve">PackedRegLeft[n] and PackedRegWidth[n] </w:t>
      </w:r>
      <w:r w:rsidRPr="002B731D">
        <w:rPr>
          <w:sz w:val="20"/>
          <w:lang w:val="en-CA"/>
        </w:rPr>
        <w:t xml:space="preserve">shall be less than or equal to </w:t>
      </w:r>
      <w:r w:rsidRPr="002B731D">
        <w:rPr>
          <w:rFonts w:ascii="Courier" w:hAnsi="Courier"/>
          <w:sz w:val="20"/>
          <w:lang w:val="en-CA"/>
        </w:rPr>
        <w:t>packed_picture_width</w:t>
      </w:r>
      <w:r w:rsidRPr="002B731D">
        <w:rPr>
          <w:sz w:val="20"/>
          <w:lang w:val="en-CA"/>
        </w:rPr>
        <w:t> / </w:t>
      </w:r>
      <w:r w:rsidRPr="004A56F5">
        <w:rPr>
          <w:rFonts w:eastAsia="Malgun Gothic"/>
          <w:sz w:val="20"/>
          <w:lang w:val="en-CA" w:eastAsia="ko-KR"/>
        </w:rPr>
        <w:t>HorDiv1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 xml:space="preserve">PackedRegLeft[n] and PackedRegWidth[n] </w:t>
      </w:r>
      <w:r w:rsidRPr="002B731D">
        <w:rPr>
          <w:sz w:val="20"/>
          <w:lang w:val="en-CA"/>
        </w:rPr>
        <w:t xml:space="preserve">shall be less than or equal to </w:t>
      </w:r>
      <w:r w:rsidRPr="002B731D">
        <w:rPr>
          <w:rFonts w:ascii="Courier" w:hAnsi="Courier"/>
          <w:sz w:val="20"/>
          <w:lang w:val="en-CA"/>
        </w:rPr>
        <w:t>packed_picture_width</w:t>
      </w:r>
      <w:r w:rsidRPr="004A56F5">
        <w:rPr>
          <w:rFonts w:eastAsia="Malgun Gothic"/>
          <w:sz w:val="20"/>
          <w:lang w:val="en-CA" w:eastAsia="ko-KR"/>
        </w:rPr>
        <w:t> / HorDiv1 * 2.</w:t>
      </w:r>
    </w:p>
    <w:p w14:paraId="6E3ED1E8"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PackedRegTop[n] </w:t>
      </w:r>
      <w:r w:rsidRPr="004A56F5">
        <w:rPr>
          <w:rFonts w:eastAsia="Malgun Gothic"/>
          <w:sz w:val="20"/>
          <w:lang w:val="en-CA" w:eastAsia="ko-KR"/>
        </w:rPr>
        <w:t xml:space="preserve">is less than </w:t>
      </w:r>
      <w:r w:rsidRPr="002B731D">
        <w:rPr>
          <w:rFonts w:ascii="Courier" w:hAnsi="Courier"/>
          <w:sz w:val="20"/>
          <w:lang w:val="en-CA"/>
        </w:rPr>
        <w:t>packed_picture_height</w:t>
      </w:r>
      <w:r w:rsidRPr="004A56F5">
        <w:rPr>
          <w:rFonts w:eastAsia="Malgun Gothic"/>
          <w:sz w:val="20"/>
          <w:lang w:val="en-CA" w:eastAsia="ko-KR"/>
        </w:rPr>
        <w:t xml:space="preserve"> / VerDiv1, </w:t>
      </w:r>
      <w:r w:rsidRPr="002B731D">
        <w:rPr>
          <w:sz w:val="20"/>
          <w:lang w:val="en-CA"/>
        </w:rPr>
        <w:t xml:space="preserve">the sum of </w:t>
      </w:r>
      <w:r w:rsidRPr="002B731D">
        <w:rPr>
          <w:rFonts w:eastAsia="Calibri"/>
          <w:sz w:val="20"/>
          <w:lang w:val="en-CA"/>
        </w:rPr>
        <w:t xml:space="preserve">PackedRegTop[n] and PackedRegHeight[n] </w:t>
      </w:r>
      <w:r w:rsidRPr="002B731D">
        <w:rPr>
          <w:sz w:val="20"/>
          <w:lang w:val="en-CA"/>
        </w:rPr>
        <w:t xml:space="preserve">shall be less than or equal to </w:t>
      </w:r>
      <w:r w:rsidRPr="002B731D">
        <w:rPr>
          <w:rFonts w:ascii="Courier" w:hAnsi="Courier"/>
          <w:sz w:val="20"/>
          <w:lang w:val="en-CA"/>
        </w:rPr>
        <w:t>packed_picture_height</w:t>
      </w:r>
      <w:r w:rsidRPr="002B731D">
        <w:rPr>
          <w:sz w:val="20"/>
          <w:lang w:val="en-CA"/>
        </w:rPr>
        <w:t> / </w:t>
      </w:r>
      <w:r w:rsidRPr="004A56F5">
        <w:rPr>
          <w:rFonts w:eastAsia="Malgun Gothic"/>
          <w:sz w:val="20"/>
          <w:lang w:val="en-CA" w:eastAsia="ko-KR"/>
        </w:rPr>
        <w:t>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 xml:space="preserve">PackedRegTop[n] and PackedRegHeight[n] </w:t>
      </w:r>
      <w:r w:rsidRPr="002B731D">
        <w:rPr>
          <w:sz w:val="20"/>
          <w:lang w:val="en-CA"/>
        </w:rPr>
        <w:t xml:space="preserve">shall be less than or equal to </w:t>
      </w:r>
      <w:r w:rsidRPr="002B731D">
        <w:rPr>
          <w:rFonts w:ascii="Courier" w:hAnsi="Courier"/>
          <w:sz w:val="20"/>
          <w:lang w:val="en-CA"/>
        </w:rPr>
        <w:t>packed_picture_height</w:t>
      </w:r>
      <w:r w:rsidRPr="002B731D">
        <w:rPr>
          <w:sz w:val="20"/>
          <w:lang w:val="en-CA"/>
        </w:rPr>
        <w:t> / </w:t>
      </w:r>
      <w:r w:rsidRPr="004A56F5">
        <w:rPr>
          <w:rFonts w:eastAsia="Malgun Gothic"/>
          <w:sz w:val="20"/>
          <w:lang w:val="en-CA" w:eastAsia="ko-KR"/>
        </w:rPr>
        <w:t>VerDiv1 * 2</w:t>
      </w:r>
      <w:r w:rsidRPr="002B731D">
        <w:rPr>
          <w:rFonts w:eastAsia="Calibri"/>
          <w:sz w:val="20"/>
          <w:lang w:val="en-CA"/>
        </w:rPr>
        <w:t>.</w:t>
      </w:r>
    </w:p>
    <w:p w14:paraId="7B079F59"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bookmarkStart w:id="16" w:name="_Hlk494708603"/>
      <w:bookmarkEnd w:id="15"/>
      <w:r w:rsidRPr="002B731D">
        <w:rPr>
          <w:sz w:val="20"/>
          <w:lang w:val="en-CA"/>
        </w:rPr>
        <w:t xml:space="preserve">When the decoded picture has 4:2:0 or 4:2:2 chroma format, </w:t>
      </w:r>
      <w:r w:rsidRPr="002B731D">
        <w:rPr>
          <w:rFonts w:eastAsia="Calibri"/>
          <w:sz w:val="20"/>
          <w:lang w:val="en-CA"/>
        </w:rPr>
        <w:t>PackedRegLeft[n]</w:t>
      </w:r>
      <w:r w:rsidRPr="002B731D">
        <w:rPr>
          <w:sz w:val="20"/>
          <w:lang w:val="en-CA"/>
        </w:rPr>
        <w:t xml:space="preserve"> shall correspond to an even horizontal coordinate value of luma sample units, and </w:t>
      </w:r>
      <w:r w:rsidRPr="002B731D">
        <w:rPr>
          <w:rFonts w:eastAsia="Calibri"/>
          <w:sz w:val="20"/>
          <w:lang w:val="en-CA"/>
        </w:rPr>
        <w:t xml:space="preserve">PackedRegWidth[n] </w:t>
      </w:r>
      <w:r w:rsidRPr="002B731D">
        <w:rPr>
          <w:sz w:val="20"/>
          <w:lang w:val="en-CA"/>
        </w:rPr>
        <w:t>shall correspond to an even number of luma samples, both within the decoded picture.</w:t>
      </w:r>
    </w:p>
    <w:p w14:paraId="6E791317"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 xml:space="preserve">When the decoded picture has 4:2:0 chroma format, </w:t>
      </w:r>
      <w:r w:rsidRPr="002B731D">
        <w:rPr>
          <w:rFonts w:eastAsia="Calibri"/>
          <w:sz w:val="20"/>
          <w:lang w:val="en-CA"/>
        </w:rPr>
        <w:t xml:space="preserve">PackedRegTop[n] </w:t>
      </w:r>
      <w:r w:rsidRPr="002B731D">
        <w:rPr>
          <w:sz w:val="20"/>
          <w:lang w:val="en-CA"/>
        </w:rPr>
        <w:t xml:space="preserve">shall correspond to an even vertical coordinate value of luma sample units, and </w:t>
      </w:r>
      <w:r w:rsidRPr="002B731D">
        <w:rPr>
          <w:rFonts w:eastAsia="Calibri"/>
          <w:sz w:val="20"/>
          <w:lang w:val="en-CA"/>
        </w:rPr>
        <w:t xml:space="preserve">ProjRegHeight[n] </w:t>
      </w:r>
      <w:r w:rsidRPr="002B731D">
        <w:rPr>
          <w:sz w:val="20"/>
          <w:lang w:val="en-CA"/>
        </w:rPr>
        <w:t>shall correspond to an even number of luma samples, both within the decoded picture.</w:t>
      </w:r>
    </w:p>
    <w:bookmarkEnd w:id="16"/>
    <w:p w14:paraId="35DE39A4" w14:textId="77777777" w:rsidR="00930E58" w:rsidRPr="002B731D" w:rsidRDefault="00930E58" w:rsidP="00930E58">
      <w:pPr>
        <w:pStyle w:val="Heading1"/>
        <w:rPr>
          <w:rFonts w:ascii="Times New Roman" w:hAnsi="Times New Roman"/>
          <w:lang w:val="en-CA"/>
        </w:rPr>
      </w:pPr>
      <w:r w:rsidRPr="002B731D">
        <w:rPr>
          <w:rFonts w:ascii="Times New Roman" w:hAnsi="Times New Roman"/>
          <w:lang w:val="en-CA"/>
        </w:rPr>
        <w:t>Extending the 'cdtg' track reference type to support referring to both tracks and items</w:t>
      </w:r>
    </w:p>
    <w:p w14:paraId="29560BCA" w14:textId="77777777" w:rsidR="00930E58" w:rsidRPr="002B731D" w:rsidRDefault="00930E58" w:rsidP="00930E58">
      <w:pPr>
        <w:spacing w:before="136"/>
        <w:jc w:val="both"/>
        <w:rPr>
          <w:sz w:val="20"/>
          <w:lang w:val="en-CA"/>
        </w:rPr>
      </w:pPr>
      <w:r w:rsidRPr="002B731D">
        <w:rPr>
          <w:sz w:val="20"/>
          <w:lang w:val="en-CA"/>
        </w:rPr>
        <w:t>Currently, there is no existing mechanisms for association of an image item to a timed metadata track.</w:t>
      </w:r>
    </w:p>
    <w:p w14:paraId="650F1B99" w14:textId="77777777" w:rsidR="00930E58" w:rsidRPr="002B731D" w:rsidRDefault="00930E58" w:rsidP="00930E58">
      <w:pPr>
        <w:spacing w:before="136"/>
        <w:jc w:val="both"/>
        <w:rPr>
          <w:sz w:val="20"/>
          <w:lang w:val="en-CA"/>
        </w:rPr>
      </w:pPr>
      <w:r w:rsidRPr="002B731D">
        <w:rPr>
          <w:sz w:val="20"/>
          <w:lang w:val="en-CA"/>
        </w:rPr>
        <w:t>If the file format group agrees with the proposed update to the semantics of track_IDs in TracReferenceBox, including the part of track_IDs equal to 0, the 'cdtg' track reference type would be extended to support referring to both tracks and items.</w:t>
      </w:r>
    </w:p>
    <w:p w14:paraId="0FA2A6E9" w14:textId="77777777" w:rsidR="00930E58" w:rsidRPr="002B731D" w:rsidRDefault="00930E58" w:rsidP="00930E58">
      <w:pPr>
        <w:spacing w:before="136"/>
        <w:jc w:val="both"/>
        <w:rPr>
          <w:sz w:val="20"/>
          <w:lang w:val="en-CA"/>
        </w:rPr>
      </w:pPr>
      <w:r w:rsidRPr="002B731D">
        <w:rPr>
          <w:sz w:val="20"/>
          <w:lang w:val="en-CA"/>
        </w:rPr>
        <w:t>The extensions to the semantics of track_IDs in TracReferenceBox mentioned above are as follows:</w:t>
      </w:r>
    </w:p>
    <w:p w14:paraId="6DE9E274" w14:textId="77777777" w:rsidR="00930E58" w:rsidRPr="002B731D" w:rsidRDefault="00930E58" w:rsidP="00930E58">
      <w:pPr>
        <w:pStyle w:val="lastfield"/>
        <w:spacing w:before="160" w:after="160"/>
        <w:rPr>
          <w:sz w:val="20"/>
          <w:szCs w:val="20"/>
          <w:lang w:val="en-CA"/>
        </w:rPr>
      </w:pPr>
      <w:r w:rsidRPr="002B731D">
        <w:rPr>
          <w:rFonts w:ascii="Courier" w:hAnsi="Courier"/>
          <w:noProof/>
          <w:sz w:val="20"/>
          <w:szCs w:val="20"/>
          <w:lang w:val="en-CA"/>
        </w:rPr>
        <w:t>track_IDs</w:t>
      </w:r>
      <w:r w:rsidRPr="002B731D">
        <w:rPr>
          <w:i/>
          <w:sz w:val="20"/>
          <w:szCs w:val="20"/>
          <w:lang w:val="en-CA"/>
        </w:rPr>
        <w:t xml:space="preserve"> </w:t>
      </w:r>
      <w:r w:rsidRPr="002B731D">
        <w:rPr>
          <w:sz w:val="20"/>
          <w:szCs w:val="20"/>
          <w:lang w:val="en-CA"/>
        </w:rPr>
        <w:t xml:space="preserve">is an array of integers providing the track or item identifiers of the referenced tracks or items or </w:t>
      </w:r>
      <w:r w:rsidRPr="002B731D">
        <w:rPr>
          <w:rFonts w:ascii="Courier" w:hAnsi="Courier"/>
          <w:sz w:val="20"/>
          <w:szCs w:val="20"/>
          <w:lang w:val="en-CA"/>
        </w:rPr>
        <w:t>track_group_id</w:t>
      </w:r>
      <w:r w:rsidRPr="002B731D">
        <w:rPr>
          <w:sz w:val="20"/>
          <w:szCs w:val="20"/>
          <w:lang w:val="en-CA"/>
        </w:rPr>
        <w:t xml:space="preserve"> values of the referenced track groups. Each value </w:t>
      </w:r>
      <w:r w:rsidRPr="002B731D">
        <w:rPr>
          <w:rFonts w:ascii="Courier" w:hAnsi="Courier"/>
          <w:noProof/>
          <w:sz w:val="20"/>
          <w:szCs w:val="20"/>
          <w:lang w:val="en-CA"/>
        </w:rPr>
        <w:t>track_IDs[i]</w:t>
      </w:r>
      <w:r w:rsidRPr="002B731D">
        <w:rPr>
          <w:sz w:val="20"/>
          <w:szCs w:val="20"/>
          <w:lang w:val="en-CA"/>
        </w:rPr>
        <w:t xml:space="preserve">, where </w:t>
      </w:r>
      <w:r w:rsidRPr="002B731D">
        <w:rPr>
          <w:rFonts w:ascii="Courier" w:hAnsi="Courier"/>
          <w:sz w:val="20"/>
          <w:szCs w:val="20"/>
          <w:lang w:val="en-CA"/>
        </w:rPr>
        <w:t>i</w:t>
      </w:r>
      <w:r w:rsidRPr="002B731D">
        <w:rPr>
          <w:sz w:val="20"/>
          <w:szCs w:val="20"/>
          <w:lang w:val="en-CA"/>
        </w:rPr>
        <w:t xml:space="preserve"> is a valid index to the </w:t>
      </w:r>
      <w:r w:rsidRPr="002B731D">
        <w:rPr>
          <w:rFonts w:ascii="Courier" w:hAnsi="Courier"/>
          <w:sz w:val="20"/>
          <w:szCs w:val="20"/>
          <w:lang w:val="en-CA"/>
        </w:rPr>
        <w:t>track_IDs[]</w:t>
      </w:r>
      <w:r w:rsidRPr="002B731D">
        <w:rPr>
          <w:sz w:val="20"/>
          <w:szCs w:val="20"/>
          <w:lang w:val="en-CA"/>
        </w:rPr>
        <w:t xml:space="preserve"> array,</w:t>
      </w:r>
      <w:r w:rsidRPr="002B731D">
        <w:rPr>
          <w:i/>
          <w:sz w:val="20"/>
          <w:szCs w:val="20"/>
          <w:lang w:val="en-CA"/>
        </w:rPr>
        <w:t xml:space="preserve"> </w:t>
      </w:r>
      <w:r w:rsidRPr="002B731D">
        <w:rPr>
          <w:sz w:val="20"/>
          <w:szCs w:val="20"/>
          <w:lang w:val="en-CA"/>
        </w:rPr>
        <w:t xml:space="preserve">is an integer that provides a reference from the containing track to the track with </w:t>
      </w:r>
      <w:r w:rsidRPr="002B731D">
        <w:rPr>
          <w:rFonts w:ascii="Courier" w:hAnsi="Courier"/>
          <w:sz w:val="20"/>
          <w:szCs w:val="20"/>
          <w:lang w:val="en-CA"/>
        </w:rPr>
        <w:t>track_id</w:t>
      </w:r>
      <w:r w:rsidRPr="002B731D">
        <w:rPr>
          <w:sz w:val="20"/>
          <w:szCs w:val="20"/>
          <w:lang w:val="en-CA"/>
        </w:rPr>
        <w:t xml:space="preserve"> equal to </w:t>
      </w:r>
      <w:r w:rsidRPr="002B731D">
        <w:rPr>
          <w:rFonts w:ascii="Courier" w:hAnsi="Courier"/>
          <w:sz w:val="20"/>
          <w:szCs w:val="20"/>
          <w:lang w:val="en-CA"/>
        </w:rPr>
        <w:t>track_IDs[i]</w:t>
      </w:r>
      <w:r w:rsidRPr="002B731D">
        <w:rPr>
          <w:rFonts w:ascii="Times New Roman" w:hAnsi="Times New Roman"/>
          <w:sz w:val="20"/>
          <w:szCs w:val="20"/>
          <w:lang w:val="en-CA"/>
        </w:rPr>
        <w:t>,</w:t>
      </w:r>
      <w:r w:rsidRPr="002B731D">
        <w:rPr>
          <w:sz w:val="20"/>
          <w:szCs w:val="20"/>
          <w:lang w:val="en-CA"/>
        </w:rPr>
        <w:t xml:space="preserve"> to the item with </w:t>
      </w:r>
      <w:r w:rsidRPr="002B731D">
        <w:rPr>
          <w:rFonts w:ascii="Courier" w:hAnsi="Courier"/>
          <w:sz w:val="20"/>
          <w:szCs w:val="20"/>
          <w:lang w:val="en-CA"/>
        </w:rPr>
        <w:t>item_id</w:t>
      </w:r>
      <w:r w:rsidRPr="002B731D">
        <w:rPr>
          <w:sz w:val="20"/>
          <w:szCs w:val="20"/>
          <w:lang w:val="en-CA"/>
        </w:rPr>
        <w:t xml:space="preserve"> equal to </w:t>
      </w:r>
      <w:r w:rsidRPr="002B731D">
        <w:rPr>
          <w:rFonts w:ascii="Courier" w:hAnsi="Courier"/>
          <w:sz w:val="20"/>
          <w:szCs w:val="20"/>
          <w:lang w:val="en-CA"/>
        </w:rPr>
        <w:t>track_IDs[i]</w:t>
      </w:r>
      <w:r w:rsidRPr="002B731D">
        <w:rPr>
          <w:sz w:val="20"/>
          <w:szCs w:val="20"/>
          <w:lang w:val="en-CA"/>
        </w:rPr>
        <w:t xml:space="preserve">or to the track group with both </w:t>
      </w:r>
      <w:r w:rsidRPr="002B731D">
        <w:rPr>
          <w:rFonts w:ascii="Courier" w:hAnsi="Courier"/>
          <w:sz w:val="20"/>
          <w:szCs w:val="20"/>
          <w:lang w:val="en-CA"/>
        </w:rPr>
        <w:t>track_group_id</w:t>
      </w:r>
      <w:r w:rsidRPr="002B731D">
        <w:rPr>
          <w:sz w:val="20"/>
          <w:szCs w:val="20"/>
          <w:lang w:val="en-CA"/>
        </w:rPr>
        <w:t xml:space="preserve"> equal to </w:t>
      </w:r>
      <w:r w:rsidRPr="002B731D">
        <w:rPr>
          <w:rFonts w:ascii="Courier" w:hAnsi="Courier"/>
          <w:sz w:val="20"/>
          <w:szCs w:val="20"/>
          <w:lang w:val="en-CA"/>
        </w:rPr>
        <w:t>track_IDs[i]</w:t>
      </w:r>
      <w:r w:rsidRPr="002B731D">
        <w:rPr>
          <w:sz w:val="20"/>
          <w:szCs w:val="20"/>
          <w:lang w:val="en-CA"/>
        </w:rPr>
        <w:t xml:space="preserve"> and (</w:t>
      </w:r>
      <w:r w:rsidRPr="002B731D">
        <w:rPr>
          <w:rFonts w:ascii="Courier" w:hAnsi="Courier"/>
          <w:sz w:val="20"/>
          <w:szCs w:val="20"/>
          <w:lang w:val="en-CA"/>
        </w:rPr>
        <w:t>flags</w:t>
      </w:r>
      <w:r w:rsidRPr="002B731D">
        <w:rPr>
          <w:sz w:val="20"/>
          <w:szCs w:val="20"/>
          <w:lang w:val="en-CA"/>
        </w:rPr>
        <w:t xml:space="preserve"> &amp; 1) of </w:t>
      </w:r>
      <w:r w:rsidRPr="002B731D">
        <w:rPr>
          <w:rFonts w:ascii="Courier" w:hAnsi="Courier"/>
          <w:sz w:val="20"/>
          <w:szCs w:val="20"/>
          <w:lang w:val="en-CA"/>
        </w:rPr>
        <w:t>TrackGroupTypeBox</w:t>
      </w:r>
      <w:r w:rsidRPr="002B731D">
        <w:rPr>
          <w:sz w:val="20"/>
          <w:szCs w:val="20"/>
          <w:lang w:val="en-CA"/>
        </w:rPr>
        <w:t xml:space="preserve"> equal to 1. When a </w:t>
      </w:r>
      <w:r w:rsidRPr="002B731D">
        <w:rPr>
          <w:rFonts w:ascii="Courier" w:hAnsi="Courier"/>
          <w:sz w:val="20"/>
          <w:szCs w:val="20"/>
          <w:lang w:val="en-CA"/>
        </w:rPr>
        <w:t>track_group_id</w:t>
      </w:r>
      <w:r w:rsidRPr="002B731D">
        <w:rPr>
          <w:sz w:val="20"/>
          <w:szCs w:val="20"/>
          <w:lang w:val="en-CA"/>
        </w:rPr>
        <w:t xml:space="preserve"> value is referenced, the track reference applies to each track of the referenced track group individually unless stated otherwise in the semantics of particular track reference types. The value 0 shall not be present. In the array there shall be no duplicated value; however, a </w:t>
      </w:r>
      <w:r w:rsidRPr="002B731D">
        <w:rPr>
          <w:rFonts w:ascii="Courier" w:hAnsi="Courier"/>
          <w:sz w:val="20"/>
          <w:szCs w:val="20"/>
          <w:lang w:val="en-CA"/>
        </w:rPr>
        <w:t>track_id</w:t>
      </w:r>
      <w:r w:rsidRPr="002B731D">
        <w:rPr>
          <w:sz w:val="20"/>
          <w:szCs w:val="20"/>
          <w:lang w:val="en-CA"/>
        </w:rPr>
        <w:t xml:space="preserve"> may appear in the array and also be a member of one or more track groups for which the </w:t>
      </w:r>
      <w:r w:rsidRPr="002B731D">
        <w:rPr>
          <w:rFonts w:ascii="Courier" w:hAnsi="Courier"/>
          <w:sz w:val="20"/>
          <w:szCs w:val="20"/>
          <w:lang w:val="en-CA"/>
        </w:rPr>
        <w:t>track_group_id</w:t>
      </w:r>
      <w:r w:rsidRPr="002B731D">
        <w:rPr>
          <w:sz w:val="20"/>
          <w:szCs w:val="20"/>
          <w:lang w:val="en-CA"/>
        </w:rPr>
        <w:t xml:space="preserve">s appear in the array. This means that in forming the list of tracks, after replacing </w:t>
      </w:r>
      <w:r w:rsidRPr="002B731D">
        <w:rPr>
          <w:rFonts w:ascii="Courier" w:hAnsi="Courier"/>
          <w:sz w:val="20"/>
          <w:szCs w:val="20"/>
          <w:lang w:val="en-CA"/>
        </w:rPr>
        <w:t>track_group_id</w:t>
      </w:r>
      <w:r w:rsidRPr="002B731D">
        <w:rPr>
          <w:sz w:val="20"/>
          <w:szCs w:val="20"/>
          <w:lang w:val="en-CA"/>
        </w:rPr>
        <w:t xml:space="preserve">s by the </w:t>
      </w:r>
      <w:r w:rsidRPr="002B731D">
        <w:rPr>
          <w:rFonts w:ascii="Courier" w:hAnsi="Courier"/>
          <w:sz w:val="20"/>
          <w:szCs w:val="20"/>
          <w:lang w:val="en-CA"/>
        </w:rPr>
        <w:t>track_id</w:t>
      </w:r>
      <w:r w:rsidRPr="002B731D">
        <w:rPr>
          <w:sz w:val="20"/>
          <w:szCs w:val="20"/>
          <w:lang w:val="en-CA"/>
        </w:rPr>
        <w:t xml:space="preserve">s of the tracks in those groups, there might be duplicate </w:t>
      </w:r>
      <w:r w:rsidRPr="002B731D">
        <w:rPr>
          <w:rFonts w:ascii="Courier" w:hAnsi="Courier"/>
          <w:sz w:val="20"/>
          <w:szCs w:val="20"/>
          <w:lang w:val="en-CA"/>
        </w:rPr>
        <w:t>track_id</w:t>
      </w:r>
      <w:r w:rsidRPr="002B731D">
        <w:rPr>
          <w:sz w:val="20"/>
          <w:szCs w:val="20"/>
          <w:lang w:val="en-CA"/>
        </w:rPr>
        <w:t>s.</w:t>
      </w:r>
    </w:p>
    <w:p w14:paraId="40A1639E" w14:textId="77777777" w:rsidR="00930E58" w:rsidRPr="002B731D" w:rsidRDefault="00930E58" w:rsidP="00930E58">
      <w:pPr>
        <w:ind w:left="360"/>
        <w:rPr>
          <w:sz w:val="20"/>
          <w:lang w:val="en-CA"/>
        </w:rPr>
      </w:pPr>
      <w:r w:rsidRPr="002B731D">
        <w:rPr>
          <w:sz w:val="20"/>
          <w:lang w:val="en-CA"/>
        </w:rPr>
        <w:t xml:space="preserve">When an ID value equal to zero (0) is present in the </w:t>
      </w:r>
      <w:r w:rsidRPr="002B731D">
        <w:rPr>
          <w:rFonts w:ascii="Courier" w:hAnsi="Courier"/>
          <w:noProof/>
          <w:sz w:val="20"/>
          <w:lang w:val="en-CA"/>
        </w:rPr>
        <w:t>track_IDs</w:t>
      </w:r>
      <w:r w:rsidRPr="002B731D">
        <w:rPr>
          <w:sz w:val="20"/>
          <w:lang w:val="en-CA"/>
        </w:rPr>
        <w:t xml:space="preserve"> array, it represents a placeholder for a non-zero track ID value or a non-zero item ID that is to be resolved at the time the overlay is performed; this allows the use case of dynamic overlay.</w:t>
      </w:r>
    </w:p>
    <w:p w14:paraId="0A777866" w14:textId="77777777" w:rsidR="005F3E6A" w:rsidRPr="002B731D" w:rsidRDefault="005F3E6A" w:rsidP="00930E58">
      <w:pPr>
        <w:spacing w:before="136"/>
        <w:jc w:val="both"/>
        <w:rPr>
          <w:rFonts w:ascii="Times New Roman" w:hAnsi="Times New Roman"/>
          <w:sz w:val="20"/>
          <w:lang w:val="en-CA"/>
        </w:rPr>
      </w:pPr>
    </w:p>
    <w:p w14:paraId="245285EC" w14:textId="77777777" w:rsidR="0034778B" w:rsidRPr="002B731D" w:rsidRDefault="001C0276" w:rsidP="0034778B">
      <w:pPr>
        <w:pStyle w:val="Heading1"/>
        <w:rPr>
          <w:lang w:val="en-CA"/>
        </w:rPr>
      </w:pPr>
      <w:r w:rsidRPr="002B731D">
        <w:rPr>
          <w:rFonts w:ascii="Times New Roman" w:hAnsi="Times New Roman"/>
          <w:lang w:val="en-CA"/>
        </w:rPr>
        <w:lastRenderedPageBreak/>
        <w:t>S</w:t>
      </w:r>
      <w:r w:rsidR="0034778B" w:rsidRPr="002B731D">
        <w:rPr>
          <w:rFonts w:ascii="Times New Roman" w:hAnsi="Times New Roman"/>
          <w:lang w:val="en-CA"/>
        </w:rPr>
        <w:t xml:space="preserve">upport </w:t>
      </w:r>
      <w:r w:rsidRPr="002B731D">
        <w:rPr>
          <w:rFonts w:ascii="Times New Roman" w:hAnsi="Times New Roman"/>
          <w:lang w:val="en-CA"/>
        </w:rPr>
        <w:t xml:space="preserve">of transparent background </w:t>
      </w:r>
      <w:r w:rsidR="0034778B" w:rsidRPr="002B731D">
        <w:rPr>
          <w:rFonts w:ascii="Times New Roman" w:hAnsi="Times New Roman"/>
          <w:lang w:val="en-CA"/>
        </w:rPr>
        <w:t>in OMAF</w:t>
      </w:r>
    </w:p>
    <w:p w14:paraId="0CE8704D" w14:textId="77777777" w:rsidR="00C843EE" w:rsidRPr="002B731D" w:rsidRDefault="00C843EE" w:rsidP="00C843EE">
      <w:pPr>
        <w:pStyle w:val="Heading2"/>
        <w:rPr>
          <w:lang w:val="en-CA"/>
        </w:rPr>
      </w:pPr>
      <w:r w:rsidRPr="002B731D">
        <w:rPr>
          <w:lang w:val="en-CA"/>
        </w:rPr>
        <w:t>Summary</w:t>
      </w:r>
    </w:p>
    <w:p w14:paraId="4C28EAFA" w14:textId="77777777" w:rsidR="00C06557" w:rsidRPr="002B731D" w:rsidRDefault="00C06557" w:rsidP="00B91884">
      <w:pPr>
        <w:rPr>
          <w:rFonts w:ascii="Times New Roman" w:hAnsi="Times New Roman"/>
          <w:szCs w:val="22"/>
          <w:lang w:val="en-CA"/>
        </w:rPr>
      </w:pPr>
      <w:r w:rsidRPr="002B731D">
        <w:rPr>
          <w:rFonts w:ascii="Times New Roman" w:hAnsi="Times New Roman"/>
          <w:szCs w:val="22"/>
          <w:lang w:val="en-CA"/>
        </w:rPr>
        <w:t xml:space="preserve">It is proposed to add the changes </w:t>
      </w:r>
      <w:r w:rsidR="00965320" w:rsidRPr="002B731D">
        <w:rPr>
          <w:rFonts w:ascii="Times New Roman" w:hAnsi="Times New Roman"/>
          <w:szCs w:val="22"/>
          <w:lang w:val="en-CA"/>
        </w:rPr>
        <w:t xml:space="preserve">shown in text below </w:t>
      </w:r>
      <w:r w:rsidRPr="002B731D">
        <w:rPr>
          <w:rFonts w:ascii="Times New Roman" w:hAnsi="Times New Roman"/>
          <w:szCs w:val="22"/>
          <w:lang w:val="en-CA"/>
        </w:rPr>
        <w:t>to the OMAF v2 WD to enable support for overlays with transparent background:</w:t>
      </w:r>
    </w:p>
    <w:p w14:paraId="58CB4AB7" w14:textId="77777777" w:rsidR="00C06557" w:rsidRPr="002B731D" w:rsidRDefault="00C06557" w:rsidP="00C06557">
      <w:pPr>
        <w:ind w:left="720" w:hanging="720"/>
        <w:rPr>
          <w:rFonts w:ascii="Times New Roman" w:hAnsi="Times New Roman"/>
          <w:szCs w:val="22"/>
          <w:lang w:val="en-CA"/>
        </w:rPr>
      </w:pPr>
    </w:p>
    <w:p w14:paraId="09FE3CC7" w14:textId="77777777" w:rsidR="00C843EE" w:rsidRPr="002B731D" w:rsidRDefault="00C843EE" w:rsidP="00C843EE">
      <w:pPr>
        <w:pStyle w:val="Heading2"/>
        <w:rPr>
          <w:lang w:val="en-CA"/>
        </w:rPr>
      </w:pPr>
      <w:r w:rsidRPr="002B731D">
        <w:rPr>
          <w:lang w:val="en-CA"/>
        </w:rPr>
        <w:t>Proposed specification text</w:t>
      </w:r>
    </w:p>
    <w:p w14:paraId="796E6027" w14:textId="77777777" w:rsidR="00C843EE" w:rsidRPr="002B731D" w:rsidRDefault="00C843EE" w:rsidP="00C843EE">
      <w:pPr>
        <w:rPr>
          <w:rFonts w:ascii="Times New Roman" w:hAnsi="Times New Roman"/>
          <w:szCs w:val="22"/>
          <w:lang w:val="en-CA"/>
        </w:rPr>
      </w:pPr>
      <w:r w:rsidRPr="002B731D">
        <w:rPr>
          <w:rFonts w:ascii="Times New Roman" w:hAnsi="Times New Roman"/>
          <w:szCs w:val="22"/>
          <w:lang w:val="en-CA"/>
        </w:rPr>
        <w:t xml:space="preserve">It is proposed to include the following text changes to the next revision of the OMAF v2 WD. The proposed changes are shown in </w:t>
      </w:r>
      <w:r w:rsidRPr="002B731D">
        <w:rPr>
          <w:rFonts w:ascii="Times New Roman" w:hAnsi="Times New Roman"/>
          <w:color w:val="FF0000"/>
          <w:szCs w:val="22"/>
          <w:lang w:val="en-CA"/>
        </w:rPr>
        <w:t>red</w:t>
      </w:r>
      <w:r w:rsidRPr="002B731D">
        <w:rPr>
          <w:rFonts w:ascii="Times New Roman" w:hAnsi="Times New Roman"/>
          <w:szCs w:val="22"/>
          <w:lang w:val="en-CA"/>
        </w:rPr>
        <w:t xml:space="preserve"> compared to </w:t>
      </w:r>
      <w:r w:rsidR="004D114F" w:rsidRPr="002B731D">
        <w:rPr>
          <w:rFonts w:ascii="Times New Roman" w:hAnsi="Times New Roman"/>
          <w:szCs w:val="22"/>
          <w:lang w:val="en-CA"/>
        </w:rPr>
        <w:t>OMAF WD4</w:t>
      </w:r>
      <w:r w:rsidRPr="002B731D">
        <w:rPr>
          <w:rFonts w:ascii="Times New Roman" w:hAnsi="Times New Roman"/>
          <w:szCs w:val="22"/>
          <w:lang w:val="en-CA"/>
        </w:rPr>
        <w:t>.</w:t>
      </w:r>
    </w:p>
    <w:p w14:paraId="1A6BAB69" w14:textId="77777777" w:rsidR="00C843EE" w:rsidRPr="002B731D" w:rsidRDefault="00C843EE" w:rsidP="00C843EE">
      <w:pPr>
        <w:keepNext/>
        <w:keepLines/>
        <w:spacing w:before="240" w:after="120" w:line="240" w:lineRule="atLeast"/>
        <w:jc w:val="both"/>
        <w:outlineLvl w:val="2"/>
        <w:rPr>
          <w:rFonts w:ascii="Times New Roman" w:hAnsi="Times New Roman"/>
          <w:b/>
          <w:color w:val="FF0000"/>
          <w:kern w:val="20"/>
          <w:sz w:val="20"/>
          <w:szCs w:val="24"/>
          <w:lang w:val="en-CA"/>
        </w:rPr>
      </w:pPr>
      <w:r w:rsidRPr="002B731D">
        <w:rPr>
          <w:rFonts w:ascii="Times New Roman" w:hAnsi="Times New Roman"/>
          <w:b/>
          <w:color w:val="FF0000"/>
          <w:kern w:val="20"/>
          <w:sz w:val="20"/>
          <w:szCs w:val="24"/>
          <w:lang w:val="en-CA"/>
        </w:rPr>
        <w:t>3.1.4</w:t>
      </w:r>
      <w:r w:rsidRPr="002B731D">
        <w:rPr>
          <w:rFonts w:ascii="Times New Roman" w:hAnsi="Times New Roman"/>
          <w:b/>
          <w:color w:val="FF0000"/>
          <w:kern w:val="20"/>
          <w:sz w:val="20"/>
          <w:szCs w:val="24"/>
          <w:lang w:val="en-CA"/>
        </w:rPr>
        <w:tab/>
        <w:t>background layer</w:t>
      </w:r>
    </w:p>
    <w:p w14:paraId="2F9B9CB5" w14:textId="77777777" w:rsidR="00C843EE" w:rsidRPr="002B731D" w:rsidRDefault="00C843EE" w:rsidP="00C843EE">
      <w:pPr>
        <w:spacing w:after="160"/>
        <w:ind w:left="771"/>
        <w:jc w:val="both"/>
        <w:rPr>
          <w:rFonts w:ascii="Times New Roman" w:hAnsi="Times New Roman"/>
          <w:i/>
          <w:color w:val="FF0000"/>
          <w:sz w:val="20"/>
          <w:lang w:val="en-CA"/>
        </w:rPr>
      </w:pPr>
      <w:r w:rsidRPr="002B731D">
        <w:rPr>
          <w:rFonts w:ascii="Times New Roman" w:hAnsi="Times New Roman"/>
          <w:color w:val="FF0000"/>
          <w:sz w:val="20"/>
          <w:lang w:val="en-CA"/>
        </w:rPr>
        <w:t xml:space="preserve">layer on which an </w:t>
      </w:r>
      <w:r w:rsidRPr="002B731D">
        <w:rPr>
          <w:rFonts w:ascii="Times New Roman" w:hAnsi="Times New Roman"/>
          <w:i/>
          <w:color w:val="FF0000"/>
          <w:sz w:val="20"/>
          <w:lang w:val="en-CA"/>
        </w:rPr>
        <w:t>overlay</w:t>
      </w:r>
      <w:r w:rsidRPr="002B731D">
        <w:rPr>
          <w:rFonts w:ascii="Times New Roman" w:hAnsi="Times New Roman"/>
          <w:color w:val="FF0000"/>
          <w:sz w:val="20"/>
          <w:lang w:val="en-CA"/>
        </w:rPr>
        <w:t xml:space="preserve"> is superimposed. Background layer can be either </w:t>
      </w:r>
      <w:r w:rsidRPr="002B731D">
        <w:rPr>
          <w:rFonts w:ascii="Times New Roman" w:hAnsi="Times New Roman"/>
          <w:i/>
          <w:color w:val="FF0000"/>
          <w:sz w:val="20"/>
          <w:lang w:val="en-CA"/>
        </w:rPr>
        <w:t>background visual media</w:t>
      </w:r>
      <w:r w:rsidRPr="002B731D">
        <w:rPr>
          <w:rFonts w:ascii="Times New Roman" w:hAnsi="Times New Roman"/>
          <w:color w:val="FF0000"/>
          <w:sz w:val="20"/>
          <w:lang w:val="en-CA"/>
        </w:rPr>
        <w:t xml:space="preserve"> or a </w:t>
      </w:r>
      <w:r w:rsidRPr="002B731D">
        <w:rPr>
          <w:rFonts w:ascii="Times New Roman" w:hAnsi="Times New Roman"/>
          <w:i/>
          <w:color w:val="FF0000"/>
          <w:sz w:val="20"/>
          <w:lang w:val="en-CA"/>
        </w:rPr>
        <w:t>transparent background layer</w:t>
      </w:r>
    </w:p>
    <w:p w14:paraId="7FD7A31E" w14:textId="77777777" w:rsidR="00C843EE" w:rsidRPr="002B731D" w:rsidRDefault="00C843EE" w:rsidP="00C843EE">
      <w:pPr>
        <w:keepNext/>
        <w:spacing w:before="240" w:after="60"/>
        <w:ind w:left="720" w:hanging="720"/>
        <w:jc w:val="both"/>
        <w:outlineLvl w:val="2"/>
        <w:rPr>
          <w:rFonts w:ascii="Times New Roman" w:hAnsi="Times New Roman"/>
          <w:b/>
          <w:bCs/>
          <w:kern w:val="20"/>
          <w:sz w:val="20"/>
          <w:szCs w:val="24"/>
          <w:lang w:val="en-CA"/>
        </w:rPr>
      </w:pPr>
      <w:r w:rsidRPr="002B731D">
        <w:rPr>
          <w:rFonts w:ascii="Times New Roman" w:hAnsi="Times New Roman"/>
          <w:b/>
          <w:bCs/>
          <w:kern w:val="20"/>
          <w:sz w:val="20"/>
          <w:szCs w:val="24"/>
          <w:lang w:val="en-CA"/>
        </w:rPr>
        <w:t>3.1.5</w:t>
      </w:r>
      <w:r w:rsidRPr="002B731D">
        <w:rPr>
          <w:rFonts w:ascii="Times New Roman" w:hAnsi="Times New Roman"/>
          <w:b/>
          <w:bCs/>
          <w:kern w:val="20"/>
          <w:sz w:val="20"/>
          <w:szCs w:val="24"/>
          <w:lang w:val="en-CA"/>
        </w:rPr>
        <w:tab/>
        <w:t>background visual media</w:t>
      </w:r>
    </w:p>
    <w:p w14:paraId="0E99AE29" w14:textId="77777777" w:rsidR="00C843EE" w:rsidRPr="002B731D" w:rsidRDefault="00C843EE" w:rsidP="00C843EE">
      <w:pPr>
        <w:ind w:left="771"/>
        <w:jc w:val="both"/>
        <w:rPr>
          <w:rFonts w:ascii="Times New Roman" w:hAnsi="Times New Roman"/>
          <w:sz w:val="20"/>
          <w:lang w:val="en-CA"/>
        </w:rPr>
      </w:pPr>
      <w:r w:rsidRPr="002B731D">
        <w:rPr>
          <w:rFonts w:ascii="Times New Roman" w:hAnsi="Times New Roman"/>
          <w:sz w:val="20"/>
          <w:lang w:val="en-CA"/>
        </w:rPr>
        <w:t xml:space="preserve">piece of </w:t>
      </w:r>
      <w:r w:rsidRPr="002B731D">
        <w:rPr>
          <w:rFonts w:ascii="Times New Roman" w:hAnsi="Times New Roman"/>
          <w:i/>
          <w:sz w:val="20"/>
          <w:lang w:val="en-CA"/>
        </w:rPr>
        <w:t>visual media</w:t>
      </w:r>
      <w:r w:rsidRPr="002B731D">
        <w:rPr>
          <w:rFonts w:ascii="Times New Roman" w:hAnsi="Times New Roman"/>
          <w:sz w:val="20"/>
          <w:lang w:val="en-CA"/>
        </w:rPr>
        <w:t xml:space="preserve"> on which an </w:t>
      </w:r>
      <w:r w:rsidRPr="002B731D">
        <w:rPr>
          <w:rFonts w:ascii="Times New Roman" w:hAnsi="Times New Roman"/>
          <w:i/>
          <w:sz w:val="20"/>
          <w:lang w:val="en-CA"/>
        </w:rPr>
        <w:t>overlay</w:t>
      </w:r>
      <w:r w:rsidRPr="002B731D">
        <w:rPr>
          <w:rFonts w:ascii="Times New Roman" w:hAnsi="Times New Roman"/>
          <w:sz w:val="20"/>
          <w:lang w:val="en-CA"/>
        </w:rPr>
        <w:t xml:space="preserve"> is superimposed</w:t>
      </w:r>
    </w:p>
    <w:p w14:paraId="38BB22E7" w14:textId="77777777" w:rsidR="00C843EE" w:rsidRPr="002B731D" w:rsidRDefault="00C843EE" w:rsidP="00C843EE">
      <w:pPr>
        <w:rPr>
          <w:lang w:val="en-CA"/>
        </w:rPr>
      </w:pPr>
      <w:r w:rsidRPr="002B731D">
        <w:rPr>
          <w:lang w:val="en-CA"/>
        </w:rPr>
        <w:t>…</w:t>
      </w:r>
    </w:p>
    <w:p w14:paraId="7E36C0BF" w14:textId="77777777" w:rsidR="00C843EE" w:rsidRPr="002B731D" w:rsidRDefault="00C843EE" w:rsidP="00C843EE">
      <w:pPr>
        <w:keepNext/>
        <w:keepLines/>
        <w:spacing w:before="240" w:after="120" w:line="240" w:lineRule="atLeast"/>
        <w:jc w:val="both"/>
        <w:outlineLvl w:val="2"/>
        <w:rPr>
          <w:rFonts w:ascii="Times New Roman" w:hAnsi="Times New Roman"/>
          <w:b/>
          <w:color w:val="FF0000"/>
          <w:kern w:val="20"/>
          <w:sz w:val="20"/>
          <w:szCs w:val="24"/>
          <w:lang w:val="en-CA"/>
        </w:rPr>
      </w:pPr>
      <w:r w:rsidRPr="002B731D">
        <w:rPr>
          <w:rFonts w:ascii="Times New Roman" w:hAnsi="Times New Roman"/>
          <w:b/>
          <w:color w:val="FF0000"/>
          <w:kern w:val="20"/>
          <w:sz w:val="20"/>
          <w:szCs w:val="24"/>
          <w:lang w:val="en-CA"/>
        </w:rPr>
        <w:t>3.1.50</w:t>
      </w:r>
      <w:r w:rsidRPr="002B731D">
        <w:rPr>
          <w:rFonts w:ascii="Times New Roman" w:hAnsi="Times New Roman"/>
          <w:b/>
          <w:color w:val="FF0000"/>
          <w:kern w:val="20"/>
          <w:sz w:val="20"/>
          <w:szCs w:val="24"/>
          <w:lang w:val="en-CA"/>
        </w:rPr>
        <w:tab/>
        <w:t>transparent background layer</w:t>
      </w:r>
    </w:p>
    <w:p w14:paraId="158D4E82" w14:textId="77777777" w:rsidR="004D114F" w:rsidRPr="002B731D" w:rsidRDefault="004D114F" w:rsidP="004D114F">
      <w:pPr>
        <w:pStyle w:val="Termbody"/>
        <w:jc w:val="both"/>
        <w:rPr>
          <w:color w:val="FF0000"/>
          <w:sz w:val="20"/>
          <w:szCs w:val="20"/>
          <w:lang w:val="en-CA"/>
        </w:rPr>
      </w:pPr>
      <w:r w:rsidRPr="002B731D">
        <w:rPr>
          <w:i/>
          <w:color w:val="FF0000"/>
          <w:sz w:val="20"/>
          <w:szCs w:val="20"/>
          <w:lang w:val="en-CA"/>
        </w:rPr>
        <w:t>background layer</w:t>
      </w:r>
      <w:r w:rsidRPr="002B731D">
        <w:rPr>
          <w:color w:val="FF0000"/>
          <w:sz w:val="20"/>
          <w:szCs w:val="20"/>
          <w:lang w:val="en-CA"/>
        </w:rPr>
        <w:t xml:space="preserve"> intended for supporting OMAF output with transparent background. The transparent background layer is not signaled in a track or image item.</w:t>
      </w:r>
    </w:p>
    <w:p w14:paraId="69099316" w14:textId="77777777" w:rsidR="00C843EE" w:rsidRPr="002B731D" w:rsidRDefault="00C843EE" w:rsidP="00C843EE">
      <w:pPr>
        <w:rPr>
          <w:lang w:val="en-CA"/>
        </w:rPr>
      </w:pPr>
      <w:r w:rsidRPr="002B731D">
        <w:rPr>
          <w:lang w:val="en-CA"/>
        </w:rPr>
        <w:t>…</w:t>
      </w:r>
    </w:p>
    <w:p w14:paraId="2F5CA63C" w14:textId="77777777" w:rsidR="00453A15" w:rsidRPr="002B731D" w:rsidRDefault="00453A15" w:rsidP="00C843EE">
      <w:pPr>
        <w:rPr>
          <w:lang w:val="en-CA"/>
        </w:rPr>
      </w:pPr>
    </w:p>
    <w:p w14:paraId="10620D36" w14:textId="77777777" w:rsidR="00453A15" w:rsidRPr="002B731D" w:rsidRDefault="00453A15" w:rsidP="00B91884">
      <w:pPr>
        <w:pStyle w:val="Heading4"/>
        <w:keepLines/>
        <w:numPr>
          <w:ilvl w:val="0"/>
          <w:numId w:val="0"/>
        </w:numPr>
        <w:spacing w:before="120" w:after="120" w:line="240" w:lineRule="atLeast"/>
        <w:jc w:val="left"/>
        <w:rPr>
          <w:rFonts w:ascii="Times New Roman" w:hAnsi="Times New Roman"/>
          <w:sz w:val="20"/>
          <w:szCs w:val="20"/>
          <w:lang w:val="en-CA"/>
        </w:rPr>
      </w:pPr>
      <w:r w:rsidRPr="002B731D">
        <w:rPr>
          <w:rFonts w:ascii="Times New Roman" w:hAnsi="Times New Roman"/>
          <w:sz w:val="20"/>
          <w:szCs w:val="20"/>
          <w:lang w:val="en-CA"/>
        </w:rPr>
        <w:t>4.4.4.3 Restricted scheme types</w:t>
      </w:r>
    </w:p>
    <w:p w14:paraId="1CA19A0D" w14:textId="02283DFD" w:rsidR="00453A15" w:rsidRPr="002B731D" w:rsidRDefault="00453A15" w:rsidP="00453A15">
      <w:pPr>
        <w:spacing w:after="160"/>
        <w:jc w:val="both"/>
        <w:rPr>
          <w:rFonts w:ascii="Times New Roman" w:eastAsia="Malgun Gothic" w:hAnsi="Times New Roman"/>
          <w:sz w:val="20"/>
          <w:lang w:val="en-CA" w:eastAsia="ko-KR"/>
        </w:rPr>
      </w:pPr>
      <w:r w:rsidRPr="002B731D">
        <w:rPr>
          <w:rFonts w:ascii="Times New Roman" w:eastAsia="Malgun Gothic" w:hAnsi="Times New Roman"/>
          <w:sz w:val="20"/>
          <w:lang w:val="en-CA" w:eastAsia="ko-KR"/>
        </w:rPr>
        <w:t xml:space="preserve">The restricted scheme types specified in this document are listed in </w:t>
      </w:r>
      <w:r w:rsidRPr="002B731D">
        <w:rPr>
          <w:rFonts w:ascii="Times New Roman" w:eastAsia="Malgun Gothic" w:hAnsi="Times New Roman"/>
          <w:sz w:val="20"/>
          <w:lang w:val="en-CA" w:eastAsia="ko-KR"/>
        </w:rPr>
        <w:fldChar w:fldCharType="begin"/>
      </w:r>
      <w:r w:rsidRPr="002B731D">
        <w:rPr>
          <w:rFonts w:ascii="Times New Roman" w:eastAsia="Malgun Gothic" w:hAnsi="Times New Roman"/>
          <w:sz w:val="20"/>
          <w:lang w:val="en-CA" w:eastAsia="ko-KR"/>
        </w:rPr>
        <w:instrText xml:space="preserve"> REF _Ref500227287 \h  \* MERGEFORMAT </w:instrText>
      </w:r>
      <w:r w:rsidRPr="002B731D">
        <w:rPr>
          <w:rFonts w:ascii="Times New Roman" w:eastAsia="Malgun Gothic" w:hAnsi="Times New Roman"/>
          <w:sz w:val="20"/>
          <w:lang w:val="en-CA" w:eastAsia="ko-KR"/>
        </w:rPr>
      </w:r>
      <w:r w:rsidRPr="002B731D">
        <w:rPr>
          <w:rFonts w:ascii="Times New Roman" w:eastAsia="Malgun Gothic" w:hAnsi="Times New Roman"/>
          <w:sz w:val="20"/>
          <w:lang w:val="en-CA" w:eastAsia="ko-KR"/>
        </w:rPr>
        <w:fldChar w:fldCharType="separate"/>
      </w:r>
      <w:r w:rsidR="009A2F85" w:rsidRPr="006C5274">
        <w:rPr>
          <w:rFonts w:ascii="Times New Roman" w:eastAsia="Malgun Gothic" w:hAnsi="Times New Roman"/>
          <w:sz w:val="20"/>
          <w:lang w:val="en-CA" w:eastAsia="ko-KR"/>
        </w:rPr>
        <w:t xml:space="preserve">Table </w:t>
      </w:r>
      <w:r w:rsidR="009A2F85" w:rsidRPr="006C5274">
        <w:rPr>
          <w:rFonts w:ascii="Times New Roman" w:eastAsia="Malgun Gothic" w:hAnsi="Times New Roman"/>
          <w:noProof/>
          <w:sz w:val="20"/>
          <w:lang w:val="en-CA" w:eastAsia="ko-KR"/>
        </w:rPr>
        <w:t>4.3</w:t>
      </w:r>
      <w:r w:rsidRPr="002B731D">
        <w:rPr>
          <w:rFonts w:ascii="Times New Roman" w:eastAsia="Malgun Gothic" w:hAnsi="Times New Roman"/>
          <w:sz w:val="20"/>
          <w:lang w:val="en-CA" w:eastAsia="ko-KR"/>
        </w:rPr>
        <w:fldChar w:fldCharType="end"/>
      </w:r>
      <w:r w:rsidRPr="002B731D">
        <w:rPr>
          <w:rFonts w:ascii="Times New Roman" w:eastAsia="Malgun Gothic" w:hAnsi="Times New Roman"/>
          <w:sz w:val="20"/>
          <w:lang w:val="en-CA" w:eastAsia="ko-KR"/>
        </w:rPr>
        <w:t>.</w:t>
      </w:r>
    </w:p>
    <w:p w14:paraId="7E9F987F" w14:textId="77777777" w:rsidR="00453A15" w:rsidRPr="002B731D" w:rsidRDefault="00453A15" w:rsidP="00453A15">
      <w:pPr>
        <w:spacing w:before="240" w:after="240"/>
        <w:jc w:val="center"/>
        <w:rPr>
          <w:rFonts w:ascii="Times New Roman" w:eastAsia="Malgun Gothic" w:hAnsi="Times New Roman"/>
          <w:b/>
          <w:sz w:val="20"/>
          <w:lang w:val="en-CA" w:eastAsia="ko-KR"/>
        </w:rPr>
      </w:pPr>
      <w:bookmarkStart w:id="17" w:name="_Ref500227287"/>
      <w:r w:rsidRPr="002B731D">
        <w:rPr>
          <w:rFonts w:ascii="Times New Roman" w:eastAsia="Malgun Gothic" w:hAnsi="Times New Roman"/>
          <w:b/>
          <w:sz w:val="20"/>
          <w:lang w:val="en-CA" w:eastAsia="ko-KR"/>
        </w:rPr>
        <w:t xml:space="preserve">Table </w:t>
      </w:r>
      <w:r w:rsidRPr="002B731D">
        <w:rPr>
          <w:rFonts w:ascii="Times New Roman" w:eastAsia="Malgun Gothic" w:hAnsi="Times New Roman"/>
          <w:b/>
          <w:sz w:val="20"/>
          <w:lang w:val="en-CA" w:eastAsia="ko-KR"/>
        </w:rPr>
        <w:fldChar w:fldCharType="begin" w:fldLock="1"/>
      </w:r>
      <w:r w:rsidRPr="002B731D">
        <w:rPr>
          <w:rFonts w:ascii="Times New Roman" w:eastAsia="Malgun Gothic" w:hAnsi="Times New Roman"/>
          <w:b/>
          <w:sz w:val="20"/>
          <w:lang w:val="en-CA" w:eastAsia="ko-KR"/>
        </w:rPr>
        <w:instrText xml:space="preserve"> STYLEREF 1 \s </w:instrText>
      </w:r>
      <w:r w:rsidRPr="002B731D">
        <w:rPr>
          <w:rFonts w:ascii="Times New Roman" w:eastAsia="Malgun Gothic" w:hAnsi="Times New Roman"/>
          <w:b/>
          <w:sz w:val="20"/>
          <w:lang w:val="en-CA" w:eastAsia="ko-KR"/>
        </w:rPr>
        <w:fldChar w:fldCharType="separate"/>
      </w:r>
      <w:r w:rsidRPr="002B731D">
        <w:rPr>
          <w:rFonts w:ascii="Times New Roman" w:eastAsia="Malgun Gothic" w:hAnsi="Times New Roman"/>
          <w:b/>
          <w:noProof/>
          <w:sz w:val="20"/>
          <w:lang w:val="en-CA" w:eastAsia="ko-KR"/>
        </w:rPr>
        <w:t>4</w:t>
      </w:r>
      <w:r w:rsidRPr="002B731D">
        <w:rPr>
          <w:rFonts w:ascii="Times New Roman" w:eastAsia="Malgun Gothic" w:hAnsi="Times New Roman"/>
          <w:b/>
          <w:sz w:val="20"/>
          <w:lang w:val="en-CA" w:eastAsia="ko-KR"/>
        </w:rPr>
        <w:fldChar w:fldCharType="end"/>
      </w:r>
      <w:r w:rsidRPr="002B731D">
        <w:rPr>
          <w:rFonts w:ascii="Times New Roman" w:eastAsia="Malgun Gothic" w:hAnsi="Times New Roman"/>
          <w:b/>
          <w:sz w:val="20"/>
          <w:lang w:val="en-CA" w:eastAsia="ko-KR"/>
        </w:rPr>
        <w:t>.</w:t>
      </w:r>
      <w:r w:rsidRPr="002B731D">
        <w:rPr>
          <w:rFonts w:ascii="Times New Roman" w:eastAsia="Malgun Gothic" w:hAnsi="Times New Roman"/>
          <w:b/>
          <w:sz w:val="20"/>
          <w:lang w:val="en-CA" w:eastAsia="ko-KR"/>
        </w:rPr>
        <w:fldChar w:fldCharType="begin" w:fldLock="1"/>
      </w:r>
      <w:r w:rsidRPr="002B731D">
        <w:rPr>
          <w:rFonts w:ascii="Times New Roman" w:eastAsia="Malgun Gothic" w:hAnsi="Times New Roman"/>
          <w:b/>
          <w:sz w:val="20"/>
          <w:lang w:val="en-CA" w:eastAsia="ko-KR"/>
        </w:rPr>
        <w:instrText xml:space="preserve"> SEQ Table \* ARABIC \s 1 </w:instrText>
      </w:r>
      <w:r w:rsidRPr="002B731D">
        <w:rPr>
          <w:rFonts w:ascii="Times New Roman" w:eastAsia="Malgun Gothic" w:hAnsi="Times New Roman"/>
          <w:b/>
          <w:sz w:val="20"/>
          <w:lang w:val="en-CA" w:eastAsia="ko-KR"/>
        </w:rPr>
        <w:fldChar w:fldCharType="separate"/>
      </w:r>
      <w:r w:rsidRPr="002B731D">
        <w:rPr>
          <w:rFonts w:ascii="Times New Roman" w:eastAsia="Malgun Gothic" w:hAnsi="Times New Roman"/>
          <w:b/>
          <w:noProof/>
          <w:sz w:val="20"/>
          <w:lang w:val="en-CA" w:eastAsia="ko-KR"/>
        </w:rPr>
        <w:t>3</w:t>
      </w:r>
      <w:r w:rsidRPr="002B731D">
        <w:rPr>
          <w:rFonts w:ascii="Times New Roman" w:eastAsia="Malgun Gothic" w:hAnsi="Times New Roman"/>
          <w:b/>
          <w:sz w:val="20"/>
          <w:lang w:val="en-CA" w:eastAsia="ko-KR"/>
        </w:rPr>
        <w:fldChar w:fldCharType="end"/>
      </w:r>
      <w:bookmarkEnd w:id="17"/>
      <w:r w:rsidRPr="002B731D">
        <w:rPr>
          <w:rFonts w:ascii="Times New Roman" w:eastAsia="Malgun Gothic" w:hAnsi="Times New Roman"/>
          <w:b/>
          <w:sz w:val="20"/>
          <w:lang w:val="en-CA" w:eastAsia="ko-KR"/>
        </w:rPr>
        <w:t xml:space="preserve"> – Restricted scheme types specified in this document</w:t>
      </w:r>
    </w:p>
    <w:tbl>
      <w:tblPr>
        <w:tblStyle w:val="TableGrid1"/>
        <w:tblW w:w="9362" w:type="dxa"/>
        <w:tblInd w:w="137" w:type="dxa"/>
        <w:tblLook w:val="06A0" w:firstRow="1" w:lastRow="0" w:firstColumn="1" w:lastColumn="0" w:noHBand="1" w:noVBand="1"/>
      </w:tblPr>
      <w:tblGrid>
        <w:gridCol w:w="2198"/>
        <w:gridCol w:w="2340"/>
        <w:gridCol w:w="4824"/>
      </w:tblGrid>
      <w:tr w:rsidR="00453A15" w:rsidRPr="004A56F5" w14:paraId="15CC4698" w14:textId="77777777" w:rsidTr="004A56F5">
        <w:trPr>
          <w:trHeight w:val="244"/>
        </w:trPr>
        <w:tc>
          <w:tcPr>
            <w:tcW w:w="2198" w:type="dxa"/>
          </w:tcPr>
          <w:p w14:paraId="4BAA2DAE" w14:textId="77777777" w:rsidR="00453A15" w:rsidRPr="002B731D" w:rsidRDefault="00453A15" w:rsidP="004A56F5">
            <w:pPr>
              <w:pStyle w:val="BodyText"/>
              <w:jc w:val="left"/>
              <w:rPr>
                <w:b/>
                <w:bCs/>
                <w:sz w:val="20"/>
                <w:szCs w:val="20"/>
                <w:lang w:val="en-CA"/>
              </w:rPr>
            </w:pPr>
            <w:r w:rsidRPr="002B731D">
              <w:rPr>
                <w:b/>
                <w:bCs/>
                <w:sz w:val="20"/>
                <w:szCs w:val="20"/>
                <w:lang w:val="en-CA"/>
              </w:rPr>
              <w:t>Restricted scheme type</w:t>
            </w:r>
          </w:p>
        </w:tc>
        <w:tc>
          <w:tcPr>
            <w:tcW w:w="2340" w:type="dxa"/>
            <w:hideMark/>
          </w:tcPr>
          <w:p w14:paraId="5AA75BA1" w14:textId="77777777" w:rsidR="00453A15" w:rsidRPr="002B731D" w:rsidRDefault="00453A15" w:rsidP="004A56F5">
            <w:pPr>
              <w:pStyle w:val="BodyText"/>
              <w:jc w:val="left"/>
              <w:rPr>
                <w:sz w:val="20"/>
                <w:szCs w:val="20"/>
                <w:lang w:val="en-CA"/>
              </w:rPr>
            </w:pPr>
            <w:r w:rsidRPr="002B731D">
              <w:rPr>
                <w:b/>
                <w:bCs/>
                <w:sz w:val="20"/>
                <w:szCs w:val="20"/>
                <w:lang w:val="en-CA"/>
              </w:rPr>
              <w:t>Clause in this document</w:t>
            </w:r>
          </w:p>
        </w:tc>
        <w:tc>
          <w:tcPr>
            <w:tcW w:w="4824" w:type="dxa"/>
            <w:hideMark/>
          </w:tcPr>
          <w:p w14:paraId="61730D26" w14:textId="77777777" w:rsidR="00453A15" w:rsidRPr="002B731D" w:rsidRDefault="00453A15" w:rsidP="004A56F5">
            <w:pPr>
              <w:pStyle w:val="BodyText"/>
              <w:jc w:val="left"/>
              <w:rPr>
                <w:b/>
                <w:sz w:val="20"/>
                <w:szCs w:val="20"/>
                <w:lang w:val="en-CA"/>
              </w:rPr>
            </w:pPr>
            <w:r w:rsidRPr="002B731D">
              <w:rPr>
                <w:b/>
                <w:sz w:val="20"/>
                <w:szCs w:val="20"/>
                <w:lang w:val="en-CA"/>
              </w:rPr>
              <w:t>Informative description</w:t>
            </w:r>
          </w:p>
        </w:tc>
      </w:tr>
      <w:tr w:rsidR="00453A15" w:rsidRPr="004A56F5" w14:paraId="272C9C00" w14:textId="77777777" w:rsidTr="004A56F5">
        <w:trPr>
          <w:trHeight w:val="244"/>
        </w:trPr>
        <w:tc>
          <w:tcPr>
            <w:tcW w:w="2198" w:type="dxa"/>
          </w:tcPr>
          <w:p w14:paraId="58BCFC40" w14:textId="77777777" w:rsidR="00453A15" w:rsidRPr="002B731D" w:rsidRDefault="00453A15" w:rsidP="004A56F5">
            <w:pPr>
              <w:pStyle w:val="BodyText"/>
              <w:jc w:val="left"/>
              <w:rPr>
                <w:sz w:val="20"/>
                <w:szCs w:val="20"/>
                <w:lang w:val="en-CA"/>
              </w:rPr>
            </w:pPr>
            <w:r w:rsidRPr="002B731D">
              <w:rPr>
                <w:sz w:val="20"/>
                <w:szCs w:val="20"/>
                <w:lang w:val="en-CA"/>
              </w:rPr>
              <w:t>…</w:t>
            </w:r>
          </w:p>
        </w:tc>
        <w:tc>
          <w:tcPr>
            <w:tcW w:w="2340" w:type="dxa"/>
          </w:tcPr>
          <w:p w14:paraId="65260494" w14:textId="77777777" w:rsidR="00453A15" w:rsidRPr="002B731D" w:rsidRDefault="00453A15" w:rsidP="004A56F5">
            <w:pPr>
              <w:pStyle w:val="BodyText"/>
              <w:jc w:val="left"/>
              <w:rPr>
                <w:sz w:val="20"/>
                <w:szCs w:val="20"/>
                <w:lang w:val="en-CA"/>
              </w:rPr>
            </w:pPr>
            <w:r w:rsidRPr="002B731D">
              <w:rPr>
                <w:sz w:val="20"/>
                <w:szCs w:val="20"/>
                <w:lang w:val="en-CA"/>
              </w:rPr>
              <w:t>…</w:t>
            </w:r>
          </w:p>
        </w:tc>
        <w:tc>
          <w:tcPr>
            <w:tcW w:w="4824" w:type="dxa"/>
          </w:tcPr>
          <w:p w14:paraId="7E8AA017" w14:textId="77777777" w:rsidR="00453A15" w:rsidRPr="002B731D" w:rsidRDefault="00453A15" w:rsidP="004A56F5">
            <w:pPr>
              <w:pStyle w:val="BodyText"/>
              <w:jc w:val="left"/>
              <w:rPr>
                <w:sz w:val="20"/>
                <w:szCs w:val="20"/>
                <w:lang w:val="en-CA"/>
              </w:rPr>
            </w:pPr>
            <w:r w:rsidRPr="002B731D">
              <w:rPr>
                <w:sz w:val="20"/>
                <w:szCs w:val="20"/>
                <w:lang w:val="en-CA"/>
              </w:rPr>
              <w:t>…</w:t>
            </w:r>
          </w:p>
        </w:tc>
      </w:tr>
      <w:tr w:rsidR="00453A15" w:rsidRPr="004A56F5" w14:paraId="5285CF24" w14:textId="77777777" w:rsidTr="004A56F5">
        <w:trPr>
          <w:trHeight w:val="244"/>
        </w:trPr>
        <w:tc>
          <w:tcPr>
            <w:tcW w:w="2198" w:type="dxa"/>
          </w:tcPr>
          <w:p w14:paraId="75697966" w14:textId="77777777" w:rsidR="00453A15" w:rsidRPr="002B731D" w:rsidRDefault="00453A15" w:rsidP="004A56F5">
            <w:pPr>
              <w:pStyle w:val="BodyText"/>
              <w:jc w:val="left"/>
              <w:rPr>
                <w:sz w:val="20"/>
                <w:szCs w:val="20"/>
                <w:lang w:val="en-CA"/>
              </w:rPr>
            </w:pPr>
            <w:r w:rsidRPr="002B731D">
              <w:rPr>
                <w:sz w:val="20"/>
                <w:szCs w:val="20"/>
                <w:lang w:val="en-CA"/>
              </w:rPr>
              <w:t>ecov</w:t>
            </w:r>
          </w:p>
        </w:tc>
        <w:tc>
          <w:tcPr>
            <w:tcW w:w="2340" w:type="dxa"/>
          </w:tcPr>
          <w:p w14:paraId="6A63303E" w14:textId="5CDEB2AE" w:rsidR="00453A15" w:rsidRPr="002B731D" w:rsidRDefault="00453A15" w:rsidP="004A56F5">
            <w:pPr>
              <w:pStyle w:val="BodyText"/>
              <w:jc w:val="left"/>
              <w:rPr>
                <w:sz w:val="20"/>
                <w:szCs w:val="20"/>
                <w:lang w:val="en-CA"/>
              </w:rPr>
            </w:pPr>
            <w:r w:rsidRPr="002B731D">
              <w:rPr>
                <w:sz w:val="20"/>
                <w:szCs w:val="20"/>
                <w:lang w:val="en-CA"/>
              </w:rPr>
              <w:fldChar w:fldCharType="begin"/>
            </w:r>
            <w:r w:rsidRPr="002B731D">
              <w:rPr>
                <w:sz w:val="20"/>
                <w:szCs w:val="20"/>
                <w:lang w:val="en-CA"/>
              </w:rPr>
              <w:instrText xml:space="preserve"> REF _Ref531604624 \r \h  \* MERGEFORMAT </w:instrText>
            </w:r>
            <w:r w:rsidRPr="002B731D">
              <w:rPr>
                <w:sz w:val="20"/>
                <w:szCs w:val="20"/>
                <w:lang w:val="en-CA"/>
              </w:rPr>
            </w:r>
            <w:r w:rsidRPr="002B731D">
              <w:rPr>
                <w:sz w:val="20"/>
                <w:szCs w:val="20"/>
                <w:lang w:val="en-CA"/>
              </w:rPr>
              <w:fldChar w:fldCharType="separate"/>
            </w:r>
            <w:r w:rsidR="009A2F85">
              <w:rPr>
                <w:sz w:val="20"/>
                <w:szCs w:val="20"/>
                <w:lang w:val="en-CA"/>
              </w:rPr>
              <w:t>0</w:t>
            </w:r>
            <w:r w:rsidRPr="002B731D">
              <w:rPr>
                <w:sz w:val="20"/>
                <w:szCs w:val="20"/>
                <w:lang w:val="en-CA"/>
              </w:rPr>
              <w:fldChar w:fldCharType="end"/>
            </w:r>
          </w:p>
        </w:tc>
        <w:tc>
          <w:tcPr>
            <w:tcW w:w="4824" w:type="dxa"/>
          </w:tcPr>
          <w:p w14:paraId="7A3EB3D4" w14:textId="77777777" w:rsidR="00453A15" w:rsidRPr="002B731D" w:rsidRDefault="00453A15" w:rsidP="004A56F5">
            <w:pPr>
              <w:pStyle w:val="BodyText"/>
              <w:jc w:val="left"/>
              <w:rPr>
                <w:sz w:val="20"/>
                <w:szCs w:val="20"/>
                <w:lang w:val="en-CA"/>
              </w:rPr>
            </w:pPr>
            <w:r w:rsidRPr="002B731D">
              <w:rPr>
                <w:sz w:val="20"/>
                <w:szCs w:val="20"/>
                <w:lang w:val="en-CA"/>
              </w:rPr>
              <w:t>Like 'ercm' but overlay and viewing space information may additionally be present.</w:t>
            </w:r>
          </w:p>
        </w:tc>
      </w:tr>
      <w:tr w:rsidR="00453A15" w:rsidRPr="004A56F5" w14:paraId="40D9BFF4" w14:textId="77777777" w:rsidTr="004A56F5">
        <w:trPr>
          <w:trHeight w:val="244"/>
        </w:trPr>
        <w:tc>
          <w:tcPr>
            <w:tcW w:w="2198" w:type="dxa"/>
          </w:tcPr>
          <w:p w14:paraId="72686D1E" w14:textId="77777777" w:rsidR="00453A15" w:rsidRPr="002B731D" w:rsidRDefault="00453A15" w:rsidP="004A56F5">
            <w:pPr>
              <w:pStyle w:val="BodyText"/>
              <w:jc w:val="left"/>
              <w:rPr>
                <w:color w:val="FF0000"/>
                <w:sz w:val="20"/>
                <w:szCs w:val="20"/>
                <w:lang w:val="en-CA"/>
              </w:rPr>
            </w:pPr>
            <w:r w:rsidRPr="002B731D">
              <w:rPr>
                <w:color w:val="FF0000"/>
                <w:sz w:val="20"/>
                <w:szCs w:val="20"/>
                <w:lang w:val="en-CA"/>
              </w:rPr>
              <w:t>ectb</w:t>
            </w:r>
          </w:p>
        </w:tc>
        <w:tc>
          <w:tcPr>
            <w:tcW w:w="2340" w:type="dxa"/>
          </w:tcPr>
          <w:p w14:paraId="2B2F1E52" w14:textId="667997A6" w:rsidR="00453A15" w:rsidRPr="002B731D" w:rsidRDefault="00453A15" w:rsidP="004A56F5">
            <w:pPr>
              <w:pStyle w:val="BodyText"/>
              <w:jc w:val="left"/>
              <w:rPr>
                <w:color w:val="FF0000"/>
                <w:sz w:val="20"/>
                <w:szCs w:val="20"/>
                <w:lang w:val="en-CA"/>
              </w:rPr>
            </w:pPr>
            <w:r w:rsidRPr="002B731D">
              <w:rPr>
                <w:color w:val="FF0000"/>
                <w:sz w:val="20"/>
                <w:szCs w:val="20"/>
                <w:lang w:val="en-CA"/>
              </w:rPr>
              <w:fldChar w:fldCharType="begin"/>
            </w:r>
            <w:r w:rsidRPr="002B731D">
              <w:rPr>
                <w:color w:val="FF0000"/>
                <w:sz w:val="20"/>
                <w:szCs w:val="20"/>
                <w:lang w:val="en-CA"/>
              </w:rPr>
              <w:instrText xml:space="preserve"> REF _Ref1466648 \r \h  \* MERGEFORMAT </w:instrText>
            </w:r>
            <w:r w:rsidRPr="002B731D">
              <w:rPr>
                <w:color w:val="FF0000"/>
                <w:sz w:val="20"/>
                <w:szCs w:val="20"/>
                <w:lang w:val="en-CA"/>
              </w:rPr>
            </w:r>
            <w:r w:rsidRPr="002B731D">
              <w:rPr>
                <w:color w:val="FF0000"/>
                <w:sz w:val="20"/>
                <w:szCs w:val="20"/>
                <w:lang w:val="en-CA"/>
              </w:rPr>
              <w:fldChar w:fldCharType="separate"/>
            </w:r>
            <w:r w:rsidR="009A2F85">
              <w:rPr>
                <w:color w:val="FF0000"/>
                <w:sz w:val="20"/>
                <w:szCs w:val="20"/>
                <w:lang w:val="en-CA"/>
              </w:rPr>
              <w:t>0</w:t>
            </w:r>
            <w:r w:rsidRPr="002B731D">
              <w:rPr>
                <w:color w:val="FF0000"/>
                <w:sz w:val="20"/>
                <w:szCs w:val="20"/>
                <w:lang w:val="en-CA"/>
              </w:rPr>
              <w:fldChar w:fldCharType="end"/>
            </w:r>
          </w:p>
        </w:tc>
        <w:tc>
          <w:tcPr>
            <w:tcW w:w="4824" w:type="dxa"/>
          </w:tcPr>
          <w:p w14:paraId="49AB0488" w14:textId="77777777" w:rsidR="00453A15" w:rsidRPr="002B731D" w:rsidRDefault="00453A15" w:rsidP="004A56F5">
            <w:pPr>
              <w:pStyle w:val="BodyText"/>
              <w:jc w:val="left"/>
              <w:rPr>
                <w:color w:val="FF0000"/>
                <w:sz w:val="20"/>
                <w:szCs w:val="20"/>
                <w:lang w:val="en-CA"/>
              </w:rPr>
            </w:pPr>
            <w:r w:rsidRPr="002B731D">
              <w:rPr>
                <w:color w:val="FF0000"/>
                <w:sz w:val="20"/>
                <w:szCs w:val="20"/>
                <w:lang w:val="en-CA"/>
              </w:rPr>
              <w:t>Like 'ecov' but overlays may be superimposed on top of a transparent background.</w:t>
            </w:r>
          </w:p>
        </w:tc>
      </w:tr>
    </w:tbl>
    <w:p w14:paraId="7CA5D8B7" w14:textId="77777777" w:rsidR="00453A15" w:rsidRPr="002B731D" w:rsidRDefault="00453A15" w:rsidP="00C843EE">
      <w:pPr>
        <w:rPr>
          <w:lang w:val="en-CA"/>
        </w:rPr>
      </w:pPr>
    </w:p>
    <w:p w14:paraId="0177E5F6" w14:textId="77777777" w:rsidR="008D17E6" w:rsidRPr="002B731D" w:rsidRDefault="003C4CCB" w:rsidP="00C843EE">
      <w:pPr>
        <w:rPr>
          <w:lang w:val="en-CA"/>
        </w:rPr>
      </w:pPr>
      <w:r w:rsidRPr="002B731D">
        <w:rPr>
          <w:lang w:val="en-CA"/>
        </w:rPr>
        <w:t>…</w:t>
      </w:r>
    </w:p>
    <w:p w14:paraId="6FBDBD0C" w14:textId="77777777" w:rsidR="008D17E6" w:rsidRPr="002B731D" w:rsidRDefault="008D17E6" w:rsidP="00B91884">
      <w:pPr>
        <w:pStyle w:val="Heading4"/>
        <w:keepLines/>
        <w:numPr>
          <w:ilvl w:val="0"/>
          <w:numId w:val="0"/>
        </w:numPr>
        <w:spacing w:before="120" w:after="120" w:line="240" w:lineRule="atLeast"/>
        <w:jc w:val="left"/>
        <w:rPr>
          <w:rFonts w:ascii="Times New Roman" w:hAnsi="Times New Roman"/>
          <w:sz w:val="20"/>
          <w:szCs w:val="20"/>
          <w:lang w:val="en-CA"/>
        </w:rPr>
      </w:pPr>
      <w:bookmarkStart w:id="18" w:name="_Ref531604624"/>
      <w:r w:rsidRPr="002B731D">
        <w:rPr>
          <w:rFonts w:ascii="Times New Roman" w:hAnsi="Times New Roman"/>
          <w:sz w:val="20"/>
          <w:szCs w:val="20"/>
          <w:lang w:val="en-CA"/>
        </w:rPr>
        <w:t>7.6.1.6 Equirectangular or cubemap projected video with overlays (</w:t>
      </w:r>
      <w:r w:rsidRPr="002B731D">
        <w:rPr>
          <w:rFonts w:ascii="Courier" w:hAnsi="Courier"/>
          <w:sz w:val="20"/>
          <w:szCs w:val="20"/>
          <w:lang w:val="en-CA"/>
        </w:rPr>
        <w:t>'ecov'</w:t>
      </w:r>
      <w:r w:rsidRPr="002B731D">
        <w:rPr>
          <w:rFonts w:ascii="Times New Roman" w:hAnsi="Times New Roman"/>
          <w:sz w:val="20"/>
          <w:szCs w:val="20"/>
          <w:lang w:val="en-CA"/>
        </w:rPr>
        <w:t>)</w:t>
      </w:r>
      <w:bookmarkEnd w:id="18"/>
    </w:p>
    <w:p w14:paraId="5D0A556B" w14:textId="77777777" w:rsidR="008D17E6" w:rsidRPr="002B731D" w:rsidRDefault="008D17E6" w:rsidP="008D17E6">
      <w:pPr>
        <w:spacing w:after="160"/>
        <w:jc w:val="both"/>
        <w:rPr>
          <w:rFonts w:ascii="Times New Roman" w:eastAsia="Calibri" w:hAnsi="Times New Roman"/>
          <w:sz w:val="20"/>
          <w:lang w:val="en-CA"/>
        </w:rPr>
      </w:pPr>
      <w:r w:rsidRPr="002B731D">
        <w:rPr>
          <w:rFonts w:ascii="Times New Roman" w:eastAsia="Calibri" w:hAnsi="Times New Roman"/>
          <w:sz w:val="20"/>
          <w:lang w:val="en-CA"/>
        </w:rPr>
        <w:t>When</w:t>
      </w:r>
      <w:r w:rsidRPr="002B731D">
        <w:rPr>
          <w:rFonts w:eastAsia="Calibri"/>
          <w:sz w:val="20"/>
          <w:lang w:val="en-CA"/>
        </w:rPr>
        <w:t xml:space="preserve"> </w:t>
      </w:r>
      <w:r w:rsidRPr="002B731D">
        <w:rPr>
          <w:rFonts w:ascii="Courier" w:eastAsia="Calibri" w:hAnsi="Courier"/>
          <w:sz w:val="20"/>
          <w:lang w:val="en-CA"/>
        </w:rPr>
        <w:t>scheme_type</w:t>
      </w:r>
      <w:r w:rsidRPr="002B731D">
        <w:rPr>
          <w:rFonts w:eastAsia="Calibri"/>
          <w:sz w:val="20"/>
          <w:lang w:val="en-CA"/>
        </w:rPr>
        <w:t xml:space="preserve"> </w:t>
      </w:r>
      <w:r w:rsidRPr="002B731D">
        <w:rPr>
          <w:rFonts w:ascii="Times New Roman" w:eastAsia="Calibri" w:hAnsi="Times New Roman"/>
          <w:sz w:val="20"/>
          <w:lang w:val="en-CA"/>
        </w:rPr>
        <w:t xml:space="preserve">is equal to </w:t>
      </w:r>
      <w:r w:rsidRPr="002B731D">
        <w:rPr>
          <w:rFonts w:ascii="Courier" w:eastAsia="Calibri" w:hAnsi="Courier"/>
          <w:sz w:val="20"/>
          <w:lang w:val="en-CA"/>
        </w:rPr>
        <w:t>'ecov'</w:t>
      </w:r>
      <w:r w:rsidRPr="002B731D">
        <w:rPr>
          <w:rFonts w:eastAsia="Calibri"/>
          <w:sz w:val="20"/>
          <w:lang w:val="en-CA"/>
        </w:rPr>
        <w:t xml:space="preserve"> </w:t>
      </w:r>
      <w:r w:rsidRPr="002B731D">
        <w:rPr>
          <w:rFonts w:ascii="Times New Roman" w:eastAsia="Calibri" w:hAnsi="Times New Roman"/>
          <w:sz w:val="20"/>
          <w:lang w:val="en-CA"/>
        </w:rPr>
        <w:t xml:space="preserve">in an instance of </w:t>
      </w:r>
      <w:r w:rsidRPr="002B731D">
        <w:rPr>
          <w:rFonts w:ascii="Courier" w:eastAsia="Calibri" w:hAnsi="Courier"/>
          <w:sz w:val="20"/>
          <w:lang w:val="en-CA"/>
        </w:rPr>
        <w:t>CompatibleSchemeTypeBox</w:t>
      </w:r>
      <w:r w:rsidRPr="002B731D">
        <w:rPr>
          <w:rFonts w:eastAsia="Calibri"/>
          <w:sz w:val="20"/>
          <w:lang w:val="en-CA"/>
        </w:rPr>
        <w:t xml:space="preserve"> </w:t>
      </w:r>
      <w:r w:rsidRPr="002B731D">
        <w:rPr>
          <w:rFonts w:ascii="Times New Roman" w:eastAsia="Calibri" w:hAnsi="Times New Roman"/>
          <w:sz w:val="20"/>
          <w:lang w:val="en-CA"/>
        </w:rPr>
        <w:t xml:space="preserve">in the </w:t>
      </w:r>
      <w:r w:rsidRPr="002B731D">
        <w:rPr>
          <w:rFonts w:ascii="Courier" w:eastAsia="Calibri" w:hAnsi="Courier"/>
          <w:sz w:val="20"/>
          <w:lang w:val="en-CA"/>
        </w:rPr>
        <w:t>RestrictedSchemeInfoBox</w:t>
      </w:r>
      <w:r w:rsidRPr="002B731D">
        <w:rPr>
          <w:rFonts w:eastAsia="Calibri"/>
          <w:sz w:val="20"/>
          <w:lang w:val="en-CA"/>
        </w:rPr>
        <w:t xml:space="preserve">, </w:t>
      </w:r>
      <w:r w:rsidRPr="002B731D">
        <w:rPr>
          <w:rFonts w:ascii="Times New Roman" w:eastAsia="Calibri" w:hAnsi="Times New Roman"/>
          <w:sz w:val="20"/>
          <w:lang w:val="en-CA"/>
        </w:rPr>
        <w:t>the track conforms to the constraints of</w:t>
      </w:r>
      <w:r w:rsidRPr="002B731D">
        <w:rPr>
          <w:rFonts w:eastAsia="Calibri"/>
          <w:sz w:val="20"/>
          <w:lang w:val="en-CA"/>
        </w:rPr>
        <w:t xml:space="preserve"> </w:t>
      </w:r>
      <w:r w:rsidRPr="002B731D">
        <w:rPr>
          <w:rFonts w:ascii="Courier" w:eastAsia="Calibri" w:hAnsi="Courier"/>
          <w:sz w:val="20"/>
          <w:lang w:val="en-CA"/>
        </w:rPr>
        <w:t>scheme_type</w:t>
      </w:r>
      <w:r w:rsidRPr="002B731D">
        <w:rPr>
          <w:rFonts w:eastAsia="Calibri"/>
          <w:sz w:val="20"/>
          <w:lang w:val="en-CA"/>
        </w:rPr>
        <w:t xml:space="preserve"> </w:t>
      </w:r>
      <w:r w:rsidRPr="002B731D">
        <w:rPr>
          <w:rFonts w:ascii="Times New Roman" w:eastAsia="Calibri" w:hAnsi="Times New Roman"/>
          <w:sz w:val="20"/>
          <w:lang w:val="en-CA"/>
        </w:rPr>
        <w:t>equal to</w:t>
      </w:r>
      <w:r w:rsidRPr="002B731D">
        <w:rPr>
          <w:rFonts w:eastAsia="Calibri"/>
          <w:sz w:val="20"/>
          <w:lang w:val="en-CA"/>
        </w:rPr>
        <w:t xml:space="preserve"> </w:t>
      </w:r>
      <w:r w:rsidRPr="002B731D">
        <w:rPr>
          <w:rFonts w:ascii="Courier" w:eastAsia="Calibri" w:hAnsi="Courier"/>
          <w:sz w:val="20"/>
          <w:lang w:val="en-CA"/>
        </w:rPr>
        <w:t>'ercm'</w:t>
      </w:r>
      <w:r w:rsidRPr="002B731D">
        <w:rPr>
          <w:rFonts w:eastAsia="Calibri"/>
          <w:sz w:val="20"/>
          <w:lang w:val="en-CA"/>
        </w:rPr>
        <w:t xml:space="preserve"> </w:t>
      </w:r>
      <w:r w:rsidRPr="002B731D">
        <w:rPr>
          <w:rFonts w:ascii="Times New Roman" w:eastAsia="Calibri" w:hAnsi="Times New Roman"/>
          <w:sz w:val="20"/>
          <w:lang w:val="en-CA"/>
        </w:rPr>
        <w:t>except that the</w:t>
      </w:r>
      <w:r w:rsidRPr="002B731D">
        <w:rPr>
          <w:rFonts w:eastAsia="Calibri"/>
          <w:sz w:val="20"/>
          <w:lang w:val="en-CA"/>
        </w:rPr>
        <w:t xml:space="preserve"> </w:t>
      </w:r>
      <w:r w:rsidRPr="002B731D">
        <w:rPr>
          <w:rFonts w:ascii="Courier" w:eastAsia="Calibri" w:hAnsi="Courier"/>
          <w:sz w:val="20"/>
          <w:lang w:val="en-CA"/>
        </w:rPr>
        <w:t>ProjectedOmniVideoBox</w:t>
      </w:r>
      <w:r w:rsidRPr="002B731D">
        <w:rPr>
          <w:rFonts w:eastAsia="Calibri"/>
          <w:sz w:val="20"/>
          <w:lang w:val="en-CA"/>
        </w:rPr>
        <w:t xml:space="preserve"> </w:t>
      </w:r>
      <w:r w:rsidRPr="002B731D">
        <w:rPr>
          <w:rFonts w:ascii="Times New Roman" w:eastAsia="Calibri" w:hAnsi="Times New Roman"/>
          <w:sz w:val="20"/>
          <w:lang w:val="en-CA"/>
        </w:rPr>
        <w:t xml:space="preserve">contained in the </w:t>
      </w:r>
      <w:r w:rsidRPr="002B731D">
        <w:rPr>
          <w:rFonts w:ascii="Courier" w:eastAsia="Calibri" w:hAnsi="Courier"/>
          <w:sz w:val="20"/>
          <w:lang w:val="en-CA"/>
        </w:rPr>
        <w:t>SchemeInformationBox</w:t>
      </w:r>
      <w:r w:rsidRPr="002B731D">
        <w:rPr>
          <w:rFonts w:eastAsia="Calibri"/>
          <w:sz w:val="20"/>
          <w:lang w:val="en-CA"/>
        </w:rPr>
        <w:t xml:space="preserve"> </w:t>
      </w:r>
      <w:r w:rsidRPr="002B731D">
        <w:rPr>
          <w:rFonts w:ascii="Times New Roman" w:eastAsia="Calibri" w:hAnsi="Times New Roman"/>
          <w:sz w:val="20"/>
          <w:lang w:val="en-CA"/>
        </w:rPr>
        <w:t xml:space="preserve">is additionally allowed to contain </w:t>
      </w:r>
      <w:r w:rsidRPr="002B731D">
        <w:rPr>
          <w:rFonts w:ascii="Courier" w:eastAsia="Calibri" w:hAnsi="Courier"/>
          <w:sz w:val="20"/>
          <w:lang w:val="en-CA"/>
        </w:rPr>
        <w:t>OverlayConfigBox</w:t>
      </w:r>
      <w:r w:rsidRPr="002B731D">
        <w:rPr>
          <w:rFonts w:eastAsia="Calibri"/>
          <w:sz w:val="20"/>
          <w:lang w:val="en-CA"/>
        </w:rPr>
        <w:t xml:space="preserve"> </w:t>
      </w:r>
      <w:r w:rsidRPr="002B731D">
        <w:rPr>
          <w:rFonts w:ascii="Times New Roman" w:eastAsia="Calibri" w:hAnsi="Times New Roman"/>
          <w:sz w:val="20"/>
          <w:lang w:val="en-CA"/>
        </w:rPr>
        <w:t>and</w:t>
      </w:r>
      <w:r w:rsidRPr="002B731D">
        <w:rPr>
          <w:rFonts w:eastAsia="Calibri"/>
          <w:sz w:val="20"/>
          <w:lang w:val="en-CA"/>
        </w:rPr>
        <w:t xml:space="preserve"> </w:t>
      </w:r>
      <w:r w:rsidRPr="002B731D">
        <w:rPr>
          <w:rFonts w:ascii="Courier" w:eastAsia="Calibri" w:hAnsi="Courier"/>
          <w:sz w:val="20"/>
          <w:lang w:val="en-CA"/>
        </w:rPr>
        <w:t>ViewingSpaceBox</w:t>
      </w:r>
      <w:r w:rsidRPr="002B731D">
        <w:rPr>
          <w:rFonts w:eastAsia="Calibri"/>
          <w:sz w:val="20"/>
          <w:lang w:val="en-CA"/>
        </w:rPr>
        <w:t xml:space="preserve">. </w:t>
      </w:r>
      <w:r w:rsidRPr="002B731D">
        <w:rPr>
          <w:rFonts w:ascii="Times New Roman" w:eastAsia="Calibri" w:hAnsi="Times New Roman"/>
          <w:sz w:val="20"/>
          <w:lang w:val="en-CA"/>
        </w:rPr>
        <w:t>The value of</w:t>
      </w:r>
      <w:r w:rsidRPr="002B731D">
        <w:rPr>
          <w:rFonts w:eastAsia="Calibri"/>
          <w:sz w:val="20"/>
          <w:lang w:val="en-CA"/>
        </w:rPr>
        <w:t xml:space="preserve"> </w:t>
      </w:r>
      <w:r w:rsidRPr="002B731D">
        <w:rPr>
          <w:rFonts w:ascii="Courier" w:eastAsia="Calibri" w:hAnsi="Courier"/>
          <w:sz w:val="20"/>
          <w:lang w:val="en-CA"/>
        </w:rPr>
        <w:t>version</w:t>
      </w:r>
      <w:r w:rsidRPr="002B731D">
        <w:rPr>
          <w:rFonts w:eastAsia="Calibri"/>
          <w:sz w:val="20"/>
          <w:lang w:val="en-CA"/>
        </w:rPr>
        <w:t xml:space="preserve"> of </w:t>
      </w:r>
      <w:r w:rsidRPr="002B731D">
        <w:rPr>
          <w:rFonts w:ascii="Courier" w:eastAsia="Calibri" w:hAnsi="Courier"/>
          <w:sz w:val="20"/>
          <w:lang w:val="en-CA"/>
        </w:rPr>
        <w:t>OverlayConfigBox</w:t>
      </w:r>
      <w:r w:rsidRPr="002B731D">
        <w:rPr>
          <w:rFonts w:eastAsia="Calibri"/>
          <w:sz w:val="20"/>
          <w:lang w:val="en-CA"/>
        </w:rPr>
        <w:t xml:space="preserve"> </w:t>
      </w:r>
      <w:r w:rsidRPr="002B731D">
        <w:rPr>
          <w:rFonts w:ascii="Times New Roman" w:eastAsia="Calibri" w:hAnsi="Times New Roman"/>
          <w:sz w:val="20"/>
          <w:lang w:val="en-CA"/>
        </w:rPr>
        <w:t xml:space="preserve">(when present) and </w:t>
      </w:r>
      <w:r w:rsidRPr="002B731D">
        <w:rPr>
          <w:rFonts w:ascii="Courier" w:eastAsia="Calibri" w:hAnsi="Courier"/>
          <w:sz w:val="20"/>
          <w:lang w:val="en-CA"/>
        </w:rPr>
        <w:t>ViewingSpaceBox</w:t>
      </w:r>
      <w:r w:rsidRPr="002B731D">
        <w:rPr>
          <w:rFonts w:eastAsia="Calibri"/>
          <w:sz w:val="20"/>
          <w:lang w:val="en-CA"/>
        </w:rPr>
        <w:t xml:space="preserve"> </w:t>
      </w:r>
      <w:r w:rsidRPr="002B731D">
        <w:rPr>
          <w:rFonts w:ascii="Times New Roman" w:eastAsia="Calibri" w:hAnsi="Times New Roman"/>
          <w:sz w:val="20"/>
          <w:lang w:val="en-CA"/>
        </w:rPr>
        <w:t>(when present) shall be equal to 0.</w:t>
      </w:r>
    </w:p>
    <w:p w14:paraId="707BCA00" w14:textId="77777777" w:rsidR="008D17E6" w:rsidRPr="002B731D" w:rsidRDefault="008D17E6" w:rsidP="00B91884">
      <w:pPr>
        <w:pStyle w:val="Heading4"/>
        <w:keepLines/>
        <w:numPr>
          <w:ilvl w:val="0"/>
          <w:numId w:val="0"/>
        </w:numPr>
        <w:spacing w:before="120" w:after="120" w:line="240" w:lineRule="atLeast"/>
        <w:jc w:val="left"/>
        <w:rPr>
          <w:rFonts w:ascii="Times New Roman" w:hAnsi="Times New Roman"/>
          <w:color w:val="FF0000"/>
          <w:sz w:val="20"/>
          <w:szCs w:val="20"/>
          <w:lang w:val="en-CA"/>
        </w:rPr>
      </w:pPr>
      <w:bookmarkStart w:id="19" w:name="_Ref1466648"/>
      <w:bookmarkStart w:id="20" w:name="_Hlk2062834"/>
      <w:r w:rsidRPr="002B731D">
        <w:rPr>
          <w:rFonts w:ascii="Times New Roman" w:hAnsi="Times New Roman"/>
          <w:color w:val="FF0000"/>
          <w:sz w:val="20"/>
          <w:szCs w:val="20"/>
          <w:lang w:val="en-CA"/>
        </w:rPr>
        <w:lastRenderedPageBreak/>
        <w:t>7.6.1.7 Equirectangular or cubemap projected video with overlays over transparent background ('ectb')</w:t>
      </w:r>
      <w:bookmarkEnd w:id="19"/>
    </w:p>
    <w:p w14:paraId="580163ED" w14:textId="77777777" w:rsidR="008D17E6" w:rsidRPr="002B731D" w:rsidRDefault="008D17E6" w:rsidP="008D17E6">
      <w:pPr>
        <w:spacing w:after="160"/>
        <w:jc w:val="both"/>
        <w:rPr>
          <w:rFonts w:ascii="Times New Roman" w:eastAsia="Calibri" w:hAnsi="Times New Roman"/>
          <w:color w:val="FF0000"/>
          <w:sz w:val="20"/>
          <w:lang w:val="en-CA"/>
        </w:rPr>
      </w:pPr>
      <w:bookmarkStart w:id="21" w:name="_Hlk2062850"/>
      <w:r w:rsidRPr="002B731D">
        <w:rPr>
          <w:rFonts w:ascii="Times New Roman" w:eastAsia="Calibri" w:hAnsi="Times New Roman"/>
          <w:color w:val="FF0000"/>
          <w:sz w:val="20"/>
          <w:lang w:val="en-CA"/>
        </w:rPr>
        <w:t>When</w:t>
      </w:r>
      <w:r w:rsidRPr="002B731D">
        <w:rPr>
          <w:rFonts w:eastAsia="Calibri"/>
          <w:color w:val="FF0000"/>
          <w:sz w:val="20"/>
          <w:lang w:val="en-CA"/>
        </w:rPr>
        <w:t xml:space="preserve"> </w:t>
      </w:r>
      <w:r w:rsidRPr="002B731D">
        <w:rPr>
          <w:rFonts w:ascii="Courier" w:eastAsia="Calibri" w:hAnsi="Courier"/>
          <w:color w:val="FF0000"/>
          <w:sz w:val="20"/>
          <w:lang w:val="en-CA"/>
        </w:rPr>
        <w:t>scheme_type</w:t>
      </w:r>
      <w:r w:rsidRPr="002B731D">
        <w:rPr>
          <w:rFonts w:eastAsia="Calibri"/>
          <w:color w:val="FF0000"/>
          <w:sz w:val="20"/>
          <w:lang w:val="en-CA"/>
        </w:rPr>
        <w:t xml:space="preserve"> </w:t>
      </w:r>
      <w:r w:rsidRPr="002B731D">
        <w:rPr>
          <w:rFonts w:ascii="Times New Roman" w:eastAsia="Calibri" w:hAnsi="Times New Roman"/>
          <w:color w:val="FF0000"/>
          <w:sz w:val="20"/>
          <w:lang w:val="en-CA"/>
        </w:rPr>
        <w:t>is equal to</w:t>
      </w:r>
      <w:r w:rsidRPr="002B731D">
        <w:rPr>
          <w:rFonts w:eastAsia="Calibri"/>
          <w:color w:val="FF0000"/>
          <w:sz w:val="20"/>
          <w:lang w:val="en-CA"/>
        </w:rPr>
        <w:t xml:space="preserve"> </w:t>
      </w:r>
      <w:r w:rsidRPr="002B731D">
        <w:rPr>
          <w:rFonts w:ascii="Courier" w:eastAsia="Calibri" w:hAnsi="Courier"/>
          <w:color w:val="FF0000"/>
          <w:sz w:val="20"/>
          <w:lang w:val="en-CA"/>
        </w:rPr>
        <w:t>'ectb'</w:t>
      </w:r>
      <w:r w:rsidRPr="002B731D">
        <w:rPr>
          <w:rFonts w:eastAsia="Calibri"/>
          <w:color w:val="FF0000"/>
          <w:sz w:val="20"/>
          <w:lang w:val="en-CA"/>
        </w:rPr>
        <w:t xml:space="preserve"> </w:t>
      </w:r>
      <w:r w:rsidRPr="002B731D">
        <w:rPr>
          <w:rFonts w:ascii="Times New Roman" w:eastAsia="Calibri" w:hAnsi="Times New Roman"/>
          <w:color w:val="FF0000"/>
          <w:sz w:val="20"/>
          <w:lang w:val="en-CA"/>
        </w:rPr>
        <w:t>in an instance of</w:t>
      </w:r>
      <w:r w:rsidRPr="002B731D">
        <w:rPr>
          <w:rFonts w:eastAsia="Calibri"/>
          <w:color w:val="FF0000"/>
          <w:sz w:val="20"/>
          <w:lang w:val="en-CA"/>
        </w:rPr>
        <w:t xml:space="preserve"> </w:t>
      </w:r>
      <w:r w:rsidRPr="002B731D">
        <w:rPr>
          <w:rFonts w:ascii="Courier" w:eastAsia="Calibri" w:hAnsi="Courier"/>
          <w:color w:val="FF0000"/>
          <w:sz w:val="20"/>
          <w:lang w:val="en-CA"/>
        </w:rPr>
        <w:t>CompatibleSchemeTypeBox</w:t>
      </w:r>
      <w:r w:rsidRPr="002B731D">
        <w:rPr>
          <w:rFonts w:eastAsia="Calibri"/>
          <w:color w:val="FF0000"/>
          <w:sz w:val="20"/>
          <w:lang w:val="en-CA"/>
        </w:rPr>
        <w:t xml:space="preserve"> </w:t>
      </w:r>
      <w:r w:rsidRPr="002B731D">
        <w:rPr>
          <w:rFonts w:ascii="Times New Roman" w:eastAsia="Calibri" w:hAnsi="Times New Roman"/>
          <w:color w:val="FF0000"/>
          <w:sz w:val="20"/>
          <w:lang w:val="en-CA"/>
        </w:rPr>
        <w:t xml:space="preserve">in the </w:t>
      </w:r>
      <w:r w:rsidRPr="002B731D">
        <w:rPr>
          <w:rFonts w:ascii="Courier" w:eastAsia="Calibri" w:hAnsi="Courier"/>
          <w:color w:val="FF0000"/>
          <w:sz w:val="20"/>
          <w:lang w:val="en-CA"/>
        </w:rPr>
        <w:t>RestrictedSchemeInfoBox</w:t>
      </w:r>
      <w:r w:rsidRPr="002B731D">
        <w:rPr>
          <w:rFonts w:eastAsia="Calibri"/>
          <w:color w:val="FF0000"/>
          <w:sz w:val="20"/>
          <w:lang w:val="en-CA"/>
        </w:rPr>
        <w:t xml:space="preserve">, </w:t>
      </w:r>
      <w:r w:rsidRPr="002B731D">
        <w:rPr>
          <w:rFonts w:ascii="Times New Roman" w:eastAsia="Calibri" w:hAnsi="Times New Roman"/>
          <w:color w:val="FF0000"/>
          <w:sz w:val="20"/>
          <w:lang w:val="en-CA"/>
        </w:rPr>
        <w:t>the track conforms to the constraints of</w:t>
      </w:r>
      <w:r w:rsidRPr="002B731D">
        <w:rPr>
          <w:rFonts w:eastAsia="Calibri"/>
          <w:color w:val="FF0000"/>
          <w:sz w:val="20"/>
          <w:lang w:val="en-CA"/>
        </w:rPr>
        <w:t xml:space="preserve"> </w:t>
      </w:r>
      <w:r w:rsidRPr="002B731D">
        <w:rPr>
          <w:rFonts w:ascii="Courier" w:eastAsia="Calibri" w:hAnsi="Courier"/>
          <w:color w:val="FF0000"/>
          <w:sz w:val="20"/>
          <w:lang w:val="en-CA"/>
        </w:rPr>
        <w:t>scheme_type</w:t>
      </w:r>
      <w:r w:rsidRPr="002B731D">
        <w:rPr>
          <w:rFonts w:eastAsia="Calibri"/>
          <w:color w:val="FF0000"/>
          <w:sz w:val="20"/>
          <w:lang w:val="en-CA"/>
        </w:rPr>
        <w:t xml:space="preserve"> </w:t>
      </w:r>
      <w:r w:rsidRPr="002B731D">
        <w:rPr>
          <w:rFonts w:ascii="Times New Roman" w:eastAsia="Calibri" w:hAnsi="Times New Roman"/>
          <w:color w:val="FF0000"/>
          <w:sz w:val="20"/>
          <w:lang w:val="en-CA"/>
        </w:rPr>
        <w:t>equal to</w:t>
      </w:r>
      <w:r w:rsidRPr="002B731D">
        <w:rPr>
          <w:rFonts w:eastAsia="Calibri"/>
          <w:color w:val="FF0000"/>
          <w:sz w:val="20"/>
          <w:lang w:val="en-CA"/>
        </w:rPr>
        <w:t xml:space="preserve"> </w:t>
      </w:r>
      <w:r w:rsidRPr="002B731D">
        <w:rPr>
          <w:rFonts w:ascii="Courier" w:eastAsia="Calibri" w:hAnsi="Courier"/>
          <w:color w:val="FF0000"/>
          <w:sz w:val="20"/>
          <w:lang w:val="en-CA"/>
        </w:rPr>
        <w:t>'ecov'</w:t>
      </w:r>
      <w:r w:rsidRPr="002B731D">
        <w:rPr>
          <w:rFonts w:eastAsia="Calibri"/>
          <w:color w:val="FF0000"/>
          <w:sz w:val="20"/>
          <w:lang w:val="en-CA"/>
        </w:rPr>
        <w:t xml:space="preserve"> </w:t>
      </w:r>
      <w:r w:rsidRPr="002B731D">
        <w:rPr>
          <w:rFonts w:ascii="Times New Roman" w:eastAsia="Calibri" w:hAnsi="Times New Roman"/>
          <w:color w:val="FF0000"/>
          <w:sz w:val="20"/>
          <w:lang w:val="en-CA"/>
        </w:rPr>
        <w:t xml:space="preserve">except that the value of </w:t>
      </w:r>
      <w:r w:rsidRPr="002B731D">
        <w:rPr>
          <w:rFonts w:ascii="Courier" w:hAnsi="Courier"/>
          <w:noProof/>
          <w:color w:val="FF0000"/>
          <w:sz w:val="20"/>
          <w:lang w:val="en-CA"/>
        </w:rPr>
        <w:t>background_layer_type</w:t>
      </w:r>
      <w:r w:rsidRPr="002B731D">
        <w:rPr>
          <w:rFonts w:eastAsia="Calibri"/>
          <w:color w:val="FF0000"/>
          <w:sz w:val="20"/>
          <w:lang w:val="en-CA"/>
        </w:rPr>
        <w:t xml:space="preserve"> </w:t>
      </w:r>
      <w:r w:rsidRPr="002B731D">
        <w:rPr>
          <w:rFonts w:ascii="Times New Roman" w:eastAsia="Calibri" w:hAnsi="Times New Roman"/>
          <w:color w:val="FF0000"/>
          <w:sz w:val="20"/>
          <w:lang w:val="en-CA"/>
        </w:rPr>
        <w:t xml:space="preserve">in </w:t>
      </w:r>
      <w:r w:rsidRPr="002B731D">
        <w:rPr>
          <w:rFonts w:ascii="Courier" w:hAnsi="Courier"/>
          <w:noProof/>
          <w:color w:val="FF0000"/>
          <w:sz w:val="20"/>
          <w:lang w:val="en-CA"/>
        </w:rPr>
        <w:t>OverlayAndBackgroundGroupingBox</w:t>
      </w:r>
      <w:r w:rsidRPr="002B731D">
        <w:rPr>
          <w:rFonts w:ascii="Times New Roman" w:eastAsia="Calibri" w:hAnsi="Times New Roman"/>
          <w:color w:val="FF0000"/>
          <w:sz w:val="20"/>
          <w:szCs w:val="24"/>
          <w:lang w:val="en-CA"/>
        </w:rPr>
        <w:t xml:space="preserve"> </w:t>
      </w:r>
      <w:r w:rsidRPr="002B731D">
        <w:rPr>
          <w:rFonts w:ascii="Times New Roman" w:eastAsia="Calibri" w:hAnsi="Times New Roman"/>
          <w:color w:val="FF0000"/>
          <w:sz w:val="20"/>
          <w:lang w:val="en-CA"/>
        </w:rPr>
        <w:t>may be equal to 1.</w:t>
      </w:r>
    </w:p>
    <w:bookmarkEnd w:id="20"/>
    <w:bookmarkEnd w:id="21"/>
    <w:p w14:paraId="486353BD" w14:textId="77777777" w:rsidR="008D17E6" w:rsidRPr="002B731D" w:rsidRDefault="008D17E6" w:rsidP="00C843EE">
      <w:pPr>
        <w:rPr>
          <w:lang w:val="en-CA"/>
        </w:rPr>
      </w:pPr>
    </w:p>
    <w:p w14:paraId="25904EEE" w14:textId="77777777" w:rsidR="00C843EE" w:rsidRPr="002B731D" w:rsidRDefault="00C843EE" w:rsidP="00C843EE">
      <w:pPr>
        <w:keepNext/>
        <w:numPr>
          <w:ilvl w:val="2"/>
          <w:numId w:val="0"/>
        </w:numPr>
        <w:spacing w:before="240" w:after="60"/>
        <w:ind w:left="720" w:hanging="862"/>
        <w:jc w:val="both"/>
        <w:outlineLvl w:val="2"/>
        <w:rPr>
          <w:rFonts w:ascii="Times New Roman" w:hAnsi="Times New Roman"/>
          <w:b/>
          <w:kern w:val="20"/>
          <w:sz w:val="20"/>
          <w:szCs w:val="24"/>
          <w:lang w:val="en-CA"/>
        </w:rPr>
      </w:pPr>
      <w:bookmarkStart w:id="22" w:name="_Hlk533002493"/>
      <w:r w:rsidRPr="002B731D">
        <w:rPr>
          <w:rFonts w:ascii="Times New Roman" w:hAnsi="Times New Roman"/>
          <w:b/>
          <w:kern w:val="20"/>
          <w:sz w:val="20"/>
          <w:szCs w:val="24"/>
          <w:lang w:val="en-CA"/>
        </w:rPr>
        <w:t>7.13.1</w:t>
      </w:r>
      <w:r w:rsidRPr="002B731D">
        <w:rPr>
          <w:rFonts w:ascii="Times New Roman" w:hAnsi="Times New Roman"/>
          <w:b/>
          <w:kern w:val="20"/>
          <w:sz w:val="20"/>
          <w:szCs w:val="24"/>
          <w:lang w:val="en-CA"/>
        </w:rPr>
        <w:tab/>
        <w:t>Overlay structure</w:t>
      </w:r>
    </w:p>
    <w:p w14:paraId="2C30CF10"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b/>
          <w:spacing w:val="5"/>
          <w:kern w:val="20"/>
          <w:sz w:val="20"/>
          <w:szCs w:val="24"/>
          <w:lang w:val="en-CA"/>
        </w:rPr>
        <w:t>7.13.1.1</w:t>
      </w:r>
      <w:r w:rsidRPr="002B731D">
        <w:rPr>
          <w:rFonts w:ascii="Times New Roman" w:hAnsi="Times New Roman"/>
          <w:b/>
          <w:spacing w:val="5"/>
          <w:kern w:val="20"/>
          <w:sz w:val="20"/>
          <w:szCs w:val="24"/>
          <w:lang w:val="en-CA"/>
        </w:rPr>
        <w:tab/>
        <w:t>Definition</w:t>
      </w:r>
    </w:p>
    <w:p w14:paraId="6784610B" w14:textId="77777777" w:rsidR="00C843EE" w:rsidRPr="004A56F5" w:rsidRDefault="00C843EE" w:rsidP="00C843EE">
      <w:pPr>
        <w:spacing w:after="160"/>
        <w:jc w:val="both"/>
        <w:rPr>
          <w:rFonts w:ascii="Times New Roman" w:eastAsia="Malgun Gothic" w:hAnsi="Times New Roman"/>
          <w:sz w:val="20"/>
          <w:lang w:val="en-CA" w:eastAsia="zh-CN"/>
        </w:rPr>
      </w:pPr>
      <w:r w:rsidRPr="004A56F5">
        <w:rPr>
          <w:rFonts w:ascii="Courier" w:eastAsia="Malgun Gothic" w:hAnsi="Courier"/>
          <w:sz w:val="20"/>
          <w:lang w:val="en-CA" w:eastAsia="zh-CN"/>
        </w:rPr>
        <w:t>OverlayStruct</w:t>
      </w:r>
      <w:r w:rsidRPr="004A56F5">
        <w:rPr>
          <w:rFonts w:ascii="Times New Roman" w:eastAsia="Malgun Gothic" w:hAnsi="Times New Roman"/>
          <w:sz w:val="20"/>
          <w:lang w:val="en-CA" w:eastAsia="zh-CN"/>
        </w:rPr>
        <w:t xml:space="preserve"> specifies the overlay related metadata per each overlay.</w:t>
      </w:r>
    </w:p>
    <w:p w14:paraId="5C8BC0BB"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bookmarkStart w:id="23" w:name="_Ref522200020"/>
      <w:r w:rsidRPr="002B731D">
        <w:rPr>
          <w:rFonts w:ascii="Times New Roman" w:hAnsi="Times New Roman"/>
          <w:b/>
          <w:spacing w:val="5"/>
          <w:kern w:val="20"/>
          <w:sz w:val="20"/>
          <w:szCs w:val="24"/>
          <w:lang w:val="en-CA"/>
        </w:rPr>
        <w:t>7.13.1.2</w:t>
      </w:r>
      <w:r w:rsidRPr="002B731D">
        <w:rPr>
          <w:rFonts w:ascii="Times New Roman" w:hAnsi="Times New Roman"/>
          <w:b/>
          <w:spacing w:val="5"/>
          <w:kern w:val="20"/>
          <w:sz w:val="20"/>
          <w:szCs w:val="24"/>
          <w:lang w:val="en-CA"/>
        </w:rPr>
        <w:tab/>
        <w:t>Syntax</w:t>
      </w:r>
      <w:bookmarkEnd w:id="23"/>
    </w:p>
    <w:p w14:paraId="786DA8B0" w14:textId="77777777" w:rsidR="00C843EE" w:rsidRPr="002B731D" w:rsidRDefault="00C843EE" w:rsidP="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Malgun Gothic" w:hAnsi="Courier"/>
          <w:noProof/>
          <w:sz w:val="20"/>
          <w:lang w:val="en-CA" w:eastAsia="zh-CN"/>
        </w:rPr>
      </w:pPr>
      <w:r w:rsidRPr="002B731D">
        <w:rPr>
          <w:rFonts w:ascii="Courier" w:eastAsia="Malgun Gothic" w:hAnsi="Courier"/>
          <w:noProof/>
          <w:sz w:val="20"/>
          <w:lang w:val="en-CA" w:eastAsia="zh-CN"/>
        </w:rPr>
        <w:t>aligned(8) class SingleOverlayStruct() {</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unsigned int(16) overlay_id;</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for (i = 0; i &lt; num_flag_bytes * 8; 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int(1) overlay_control_flag[i];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for (i = 0; i &lt; num_flag_bytes * 8; 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if (overlay_control_flag[i]) {</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int(1) overlay_control_essential_flag[i];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int(15) byte_count[i];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int(8) overlay_control_struct[i][byte_count[i]];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w:t>
      </w:r>
      <w:r w:rsidRPr="002B731D">
        <w:rPr>
          <w:rFonts w:ascii="Courier" w:eastAsia="Malgun Gothic" w:hAnsi="Courier"/>
          <w:noProof/>
          <w:sz w:val="20"/>
          <w:lang w:val="en-CA" w:eastAsia="zh-CN"/>
        </w:rPr>
        <w:br/>
        <w:t>}</w:t>
      </w:r>
    </w:p>
    <w:p w14:paraId="21ED5137" w14:textId="77777777" w:rsidR="00C843EE" w:rsidRPr="002B731D" w:rsidRDefault="00C843EE" w:rsidP="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eastAsia="Malgun Gothic" w:hAnsi="Courier"/>
          <w:noProof/>
          <w:sz w:val="20"/>
          <w:lang w:val="en-CA" w:eastAsia="zh-CN"/>
        </w:rPr>
      </w:pPr>
      <w:r w:rsidRPr="002B731D">
        <w:rPr>
          <w:rFonts w:ascii="Courier" w:eastAsia="Malgun Gothic" w:hAnsi="Courier"/>
          <w:noProof/>
          <w:sz w:val="20"/>
          <w:lang w:val="en-CA" w:eastAsia="zh-CN"/>
        </w:rPr>
        <w:t>aligned(8) class OverlayStruct() {</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unsigned int(16) num_overlays;</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unsigned int(8) num_flag_bytes;</w:t>
      </w:r>
    </w:p>
    <w:p w14:paraId="28516666" w14:textId="77777777" w:rsidR="00C843EE" w:rsidRPr="002B731D" w:rsidRDefault="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rPr>
          <w:rFonts w:ascii="Courier" w:eastAsia="Malgun Gothic" w:hAnsi="Courier"/>
          <w:noProof/>
          <w:sz w:val="20"/>
          <w:lang w:val="en-CA" w:eastAsia="zh-CN"/>
        </w:rPr>
      </w:pPr>
      <w:r w:rsidRPr="002B731D">
        <w:rPr>
          <w:rFonts w:ascii="Courier" w:eastAsia="Malgun Gothic" w:hAnsi="Courier"/>
          <w:noProof/>
          <w:sz w:val="20"/>
          <w:lang w:val="en-CA" w:eastAsia="zh-CN"/>
        </w:rPr>
        <w:t xml:space="preserve">   </w:t>
      </w:r>
      <w:r w:rsidRPr="002B731D">
        <w:rPr>
          <w:rFonts w:ascii="Courier" w:eastAsia="Malgun Gothic" w:hAnsi="Courier"/>
          <w:noProof/>
          <w:sz w:val="20"/>
          <w:lang w:val="en-CA" w:eastAsia="zh-CN"/>
        </w:rPr>
        <w:tab/>
        <w:t>for (i = 0; i &lt; num_overlays; 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SingleOverlayStruct();</w:t>
      </w:r>
      <w:r w:rsidRPr="002B731D">
        <w:rPr>
          <w:rFonts w:ascii="Courier" w:eastAsia="Malgun Gothic" w:hAnsi="Courier"/>
          <w:noProof/>
          <w:sz w:val="20"/>
          <w:lang w:val="en-CA" w:eastAsia="zh-CN"/>
        </w:rPr>
        <w:br/>
        <w:t>}</w:t>
      </w:r>
    </w:p>
    <w:bookmarkEnd w:id="22"/>
    <w:p w14:paraId="55D23277"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7BE6F025" w14:textId="77777777" w:rsidR="00C843EE" w:rsidRPr="002B731D" w:rsidRDefault="00C843EE" w:rsidP="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rPr>
          <w:rFonts w:ascii="Courier" w:eastAsia="Malgun Gothic" w:hAnsi="Courier"/>
          <w:noProof/>
          <w:sz w:val="20"/>
          <w:lang w:val="en-CA" w:eastAsia="zh-CN"/>
        </w:rPr>
      </w:pPr>
    </w:p>
    <w:p w14:paraId="6597B160"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077CAC7C" w14:textId="77777777" w:rsidR="00C843EE" w:rsidRPr="002B731D" w:rsidRDefault="00C843EE" w:rsidP="00C843EE">
      <w:pPr>
        <w:numPr>
          <w:ilvl w:val="0"/>
          <w:numId w:val="56"/>
        </w:numPr>
        <w:jc w:val="both"/>
        <w:rPr>
          <w:rFonts w:ascii="Times New Roman" w:hAnsi="Times New Roman"/>
          <w:noProof/>
          <w:sz w:val="20"/>
          <w:lang w:val="en-CA" w:eastAsia="zh-CN"/>
        </w:rPr>
      </w:pPr>
      <w:bookmarkStart w:id="24" w:name="_Hlk533002805"/>
      <w:r w:rsidRPr="002B731D">
        <w:rPr>
          <w:rFonts w:ascii="Times New Roman" w:hAnsi="Times New Roman"/>
          <w:noProof/>
          <w:sz w:val="20"/>
          <w:lang w:val="en-CA" w:eastAsia="zh-CN"/>
        </w:rPr>
        <w:t xml:space="preserve">If the </w:t>
      </w:r>
      <w:r w:rsidRPr="002B731D">
        <w:rPr>
          <w:rFonts w:ascii="Courier" w:hAnsi="Courier"/>
          <w:noProof/>
          <w:sz w:val="20"/>
          <w:lang w:val="en-CA" w:eastAsia="zh-CN"/>
        </w:rPr>
        <w:t>OverlayPriority</w:t>
      </w:r>
      <w:r w:rsidRPr="002B731D">
        <w:rPr>
          <w:rFonts w:ascii="Times New Roman" w:hAnsi="Times New Roman"/>
          <w:noProof/>
          <w:sz w:val="20"/>
          <w:lang w:val="en-CA" w:eastAsia="zh-CN"/>
        </w:rPr>
        <w:t xml:space="preserve"> control structure is present for the overlay and </w:t>
      </w:r>
      <w:r w:rsidRPr="002B731D">
        <w:rPr>
          <w:rFonts w:ascii="Courier" w:hAnsi="Courier"/>
          <w:noProof/>
          <w:sz w:val="20"/>
          <w:lang w:val="en-CA" w:eastAsia="zh-CN"/>
        </w:rPr>
        <w:t>overlay_priority</w:t>
      </w:r>
      <w:r w:rsidRPr="002B731D">
        <w:rPr>
          <w:rFonts w:ascii="Times New Roman" w:hAnsi="Times New Roman"/>
          <w:noProof/>
          <w:sz w:val="20"/>
          <w:lang w:val="en-CA" w:eastAsia="zh-CN"/>
        </w:rPr>
        <w:t xml:space="preserve"> in </w:t>
      </w:r>
      <w:r w:rsidRPr="002B731D">
        <w:rPr>
          <w:rFonts w:ascii="Courier" w:hAnsi="Courier"/>
          <w:noProof/>
          <w:sz w:val="20"/>
          <w:lang w:val="en-CA" w:eastAsia="zh-CN"/>
        </w:rPr>
        <w:t>OverlayPriority</w:t>
      </w:r>
      <w:r w:rsidRPr="002B731D">
        <w:rPr>
          <w:rFonts w:ascii="Times New Roman" w:hAnsi="Times New Roman"/>
          <w:noProof/>
          <w:sz w:val="20"/>
          <w:lang w:val="en-CA" w:eastAsia="zh-CN"/>
        </w:rPr>
        <w:t xml:space="preserve"> is equal to 0, the OMAF player shall display neither the overlays specified by this </w:t>
      </w:r>
      <w:r w:rsidRPr="002B731D">
        <w:rPr>
          <w:rFonts w:ascii="Courier" w:hAnsi="Courier"/>
          <w:noProof/>
          <w:sz w:val="20"/>
          <w:lang w:val="en-CA" w:eastAsia="zh-CN"/>
        </w:rPr>
        <w:t>OverlayStruct</w:t>
      </w:r>
      <w:r w:rsidRPr="002B731D">
        <w:rPr>
          <w:rFonts w:ascii="Times New Roman" w:hAnsi="Times New Roman"/>
          <w:noProof/>
          <w:sz w:val="20"/>
          <w:lang w:val="en-CA" w:eastAsia="zh-CN"/>
        </w:rPr>
        <w:t xml:space="preserve"> nor the </w:t>
      </w:r>
      <w:r w:rsidRPr="002B731D">
        <w:rPr>
          <w:rFonts w:ascii="Times New Roman" w:hAnsi="Times New Roman"/>
          <w:strike/>
          <w:noProof/>
          <w:color w:val="FF0000"/>
          <w:sz w:val="20"/>
          <w:lang w:val="en-CA" w:eastAsia="zh-CN"/>
        </w:rPr>
        <w:t>background visual media</w:t>
      </w:r>
      <w:r w:rsidRPr="002B731D">
        <w:rPr>
          <w:rFonts w:ascii="Times New Roman" w:hAnsi="Times New Roman"/>
          <w:noProof/>
          <w:color w:val="FF0000"/>
          <w:sz w:val="20"/>
          <w:lang w:val="en-CA" w:eastAsia="zh-CN"/>
        </w:rPr>
        <w:t>background layer</w:t>
      </w:r>
      <w:r w:rsidRPr="002B731D">
        <w:rPr>
          <w:rFonts w:ascii="Times New Roman" w:hAnsi="Times New Roman"/>
          <w:noProof/>
          <w:sz w:val="20"/>
          <w:lang w:val="en-CA" w:eastAsia="zh-CN"/>
        </w:rPr>
        <w:t>.</w:t>
      </w:r>
      <w:bookmarkEnd w:id="24"/>
    </w:p>
    <w:p w14:paraId="54F1C725"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5A71B5D3" w14:textId="77777777" w:rsidR="00C843EE" w:rsidRPr="002B731D" w:rsidRDefault="00C843EE" w:rsidP="00C843EE">
      <w:pPr>
        <w:rPr>
          <w:rFonts w:ascii="Times New Roman" w:hAnsi="Times New Roman"/>
          <w:sz w:val="24"/>
          <w:szCs w:val="24"/>
          <w:lang w:val="en-CA"/>
        </w:rPr>
      </w:pPr>
    </w:p>
    <w:p w14:paraId="57594242"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bookmarkStart w:id="25" w:name="_Ref517893176"/>
      <w:r w:rsidRPr="002B731D">
        <w:rPr>
          <w:rFonts w:ascii="Times New Roman" w:hAnsi="Times New Roman"/>
          <w:b/>
          <w:spacing w:val="5"/>
          <w:kern w:val="20"/>
          <w:sz w:val="20"/>
          <w:szCs w:val="24"/>
          <w:lang w:val="en-CA"/>
        </w:rPr>
        <w:t>7.13.2.2</w:t>
      </w:r>
      <w:r w:rsidRPr="002B731D">
        <w:rPr>
          <w:rFonts w:ascii="Times New Roman" w:hAnsi="Times New Roman"/>
          <w:b/>
          <w:spacing w:val="5"/>
          <w:kern w:val="20"/>
          <w:sz w:val="20"/>
          <w:szCs w:val="24"/>
          <w:lang w:val="en-CA"/>
        </w:rPr>
        <w:tab/>
        <w:t>Viewport-relative overlay</w:t>
      </w:r>
      <w:bookmarkEnd w:id="25"/>
    </w:p>
    <w:p w14:paraId="164FB951"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sz w:val="24"/>
          <w:szCs w:val="24"/>
          <w:lang w:val="en-CA"/>
        </w:rPr>
        <w:t>…</w:t>
      </w:r>
    </w:p>
    <w:p w14:paraId="0B851C04" w14:textId="77777777" w:rsidR="00C843EE" w:rsidRPr="002B731D" w:rsidRDefault="00C843EE" w:rsidP="00C843EE">
      <w:pPr>
        <w:spacing w:after="160"/>
        <w:jc w:val="both"/>
        <w:rPr>
          <w:rFonts w:ascii="Times New Roman" w:eastAsia="Malgun Gothic" w:hAnsi="Times New Roman"/>
          <w:noProof/>
          <w:sz w:val="20"/>
          <w:lang w:val="en-CA" w:eastAsia="ko-KR"/>
        </w:rPr>
      </w:pPr>
      <w:bookmarkStart w:id="26" w:name="_Hlk533002995"/>
      <w:r w:rsidRPr="002B731D">
        <w:rPr>
          <w:rFonts w:ascii="Courier" w:eastAsia="Malgun Gothic" w:hAnsi="Courier"/>
          <w:noProof/>
          <w:sz w:val="20"/>
          <w:lang w:val="en-CA" w:eastAsia="zh-CN"/>
        </w:rPr>
        <w:t>disparity</w:t>
      </w:r>
      <w:r w:rsidRPr="002B731D">
        <w:rPr>
          <w:rFonts w:ascii="Courier" w:eastAsia="Malgun Gothic" w:hAnsi="Courier"/>
          <w:noProof/>
          <w:sz w:val="20"/>
          <w:lang w:val="en-CA" w:eastAsia="ko-KR"/>
        </w:rPr>
        <w:t>_in_percent</w:t>
      </w:r>
      <w:r w:rsidRPr="002B731D">
        <w:rPr>
          <w:rFonts w:ascii="Times New Roman" w:eastAsia="Malgun Gothic" w:hAnsi="Times New Roman"/>
          <w:noProof/>
          <w:sz w:val="20"/>
          <w:lang w:val="en-CA" w:eastAsia="ko-KR"/>
        </w:rPr>
        <w:t xml:space="preserve"> indicates the disparity, </w:t>
      </w:r>
      <w:r w:rsidRPr="002B731D">
        <w:rPr>
          <w:rFonts w:ascii="Times New Roman" w:eastAsia="Malgun Gothic" w:hAnsi="Times New Roman"/>
          <w:color w:val="000000"/>
          <w:sz w:val="20"/>
          <w:lang w:val="en-CA" w:eastAsia="ko-KR"/>
        </w:rPr>
        <w:t xml:space="preserve">in units of </w:t>
      </w:r>
      <w:r w:rsidRPr="002B731D">
        <w:rPr>
          <w:rFonts w:ascii="Times New Roman" w:hAnsi="Times New Roman"/>
          <w:sz w:val="20"/>
          <w:lang w:val="en-CA" w:eastAsia="zh-CN"/>
        </w:rPr>
        <w:t>2</w:t>
      </w:r>
      <w:r w:rsidRPr="002B731D">
        <w:rPr>
          <w:rFonts w:ascii="Times New Roman" w:hAnsi="Times New Roman"/>
          <w:sz w:val="20"/>
          <w:vertAlign w:val="superscript"/>
          <w:lang w:val="en-CA" w:eastAsia="zh-CN"/>
        </w:rPr>
        <w:t>−16</w:t>
      </w:r>
      <w:r w:rsidRPr="002B731D">
        <w:rPr>
          <w:rFonts w:ascii="Times New Roman" w:eastAsia="Malgun Gothic" w:hAnsi="Times New Roman"/>
          <w:color w:val="000000"/>
          <w:sz w:val="20"/>
          <w:lang w:val="en-CA" w:eastAsia="ko-KR"/>
        </w:rPr>
        <w:t>,</w:t>
      </w:r>
      <w:r w:rsidRPr="002B731D">
        <w:rPr>
          <w:rFonts w:ascii="Times New Roman" w:eastAsia="Malgun Gothic" w:hAnsi="Times New Roman"/>
          <w:noProof/>
          <w:sz w:val="20"/>
          <w:lang w:val="en-CA" w:eastAsia="ko-KR"/>
        </w:rPr>
        <w:t xml:space="preserve"> as a fraction of the width of the display window for one view. The value may be negative, in which case the displacement direction is reversed. This value is used to displace the region to the left on the left eye view and to the right on the right eye view. This applies for the case when there is a monoscopic overlay and stereoscopic </w:t>
      </w:r>
      <w:r w:rsidRPr="002B731D">
        <w:rPr>
          <w:rFonts w:ascii="Times New Roman" w:hAnsi="Times New Roman"/>
          <w:strike/>
          <w:noProof/>
          <w:color w:val="FF0000"/>
          <w:sz w:val="20"/>
          <w:lang w:val="en-CA" w:eastAsia="zh-CN"/>
        </w:rPr>
        <w:t>background visual media</w:t>
      </w:r>
      <w:r w:rsidRPr="002B731D">
        <w:rPr>
          <w:rFonts w:ascii="Times New Roman" w:hAnsi="Times New Roman"/>
          <w:noProof/>
          <w:color w:val="FF0000"/>
          <w:sz w:val="20"/>
          <w:lang w:val="en-CA" w:eastAsia="zh-CN"/>
        </w:rPr>
        <w:t>background layer</w:t>
      </w:r>
      <w:r w:rsidRPr="002B731D">
        <w:rPr>
          <w:rFonts w:ascii="Times New Roman" w:eastAsia="Malgun Gothic" w:hAnsi="Times New Roman"/>
          <w:noProof/>
          <w:sz w:val="20"/>
          <w:lang w:val="en-CA" w:eastAsia="ko-KR"/>
        </w:rPr>
        <w:t>.</w:t>
      </w:r>
    </w:p>
    <w:p w14:paraId="0C9072CA" w14:textId="77777777" w:rsidR="00C843EE" w:rsidRPr="004A56F5" w:rsidRDefault="00C843EE" w:rsidP="00C843EE">
      <w:pPr>
        <w:spacing w:after="160"/>
        <w:jc w:val="both"/>
        <w:rPr>
          <w:rFonts w:ascii="Times New Roman" w:eastAsia="Malgun Gothic" w:hAnsi="Times New Roman"/>
          <w:sz w:val="20"/>
          <w:lang w:val="en-CA" w:eastAsia="zh-CN"/>
        </w:rPr>
      </w:pPr>
      <w:r w:rsidRPr="002B731D">
        <w:rPr>
          <w:rFonts w:ascii="Courier" w:eastAsia="Malgun Gothic" w:hAnsi="Courier"/>
          <w:noProof/>
          <w:sz w:val="20"/>
          <w:lang w:val="en-CA" w:eastAsia="zh-CN"/>
        </w:rPr>
        <w:t>disparity</w:t>
      </w:r>
      <w:r w:rsidRPr="002B731D">
        <w:rPr>
          <w:rFonts w:ascii="Courier" w:eastAsia="Malgun Gothic" w:hAnsi="Courier"/>
          <w:noProof/>
          <w:sz w:val="20"/>
          <w:lang w:val="en-CA" w:eastAsia="ko-KR"/>
        </w:rPr>
        <w:t>_in_pixels</w:t>
      </w:r>
      <w:r w:rsidRPr="002B731D">
        <w:rPr>
          <w:rFonts w:ascii="Times New Roman" w:eastAsia="Malgun Gothic" w:hAnsi="Times New Roman"/>
          <w:noProof/>
          <w:sz w:val="20"/>
          <w:lang w:val="en-CA" w:eastAsia="ko-KR"/>
        </w:rPr>
        <w:t xml:space="preserve"> indicates the disparity in pixels. The value may be negative, in which case the displacement direction is reversed.</w:t>
      </w:r>
      <w:r w:rsidRPr="002B731D">
        <w:rPr>
          <w:rFonts w:ascii="Times New Roman" w:eastAsia="Malgun Gothic" w:hAnsi="Times New Roman"/>
          <w:sz w:val="20"/>
          <w:lang w:val="en-CA" w:eastAsia="zh-CN"/>
        </w:rPr>
        <w:t xml:space="preserve"> </w:t>
      </w:r>
      <w:r w:rsidRPr="002B731D">
        <w:rPr>
          <w:rFonts w:ascii="Times New Roman" w:eastAsia="Malgun Gothic" w:hAnsi="Times New Roman"/>
          <w:noProof/>
          <w:sz w:val="20"/>
          <w:lang w:val="en-CA" w:eastAsia="ko-KR"/>
        </w:rPr>
        <w:t xml:space="preserve">This value is used to displace the region to the left on the left eye view and to the right on the right </w:t>
      </w:r>
      <w:r w:rsidRPr="002B731D">
        <w:rPr>
          <w:rFonts w:ascii="Times New Roman" w:eastAsia="Malgun Gothic" w:hAnsi="Times New Roman"/>
          <w:noProof/>
          <w:sz w:val="20"/>
          <w:lang w:val="en-CA" w:eastAsia="ko-KR"/>
        </w:rPr>
        <w:lastRenderedPageBreak/>
        <w:t xml:space="preserve">eye view. This applies for the case when there is a monoscopic overlay and stereoscopic </w:t>
      </w:r>
      <w:r w:rsidRPr="002B731D">
        <w:rPr>
          <w:rFonts w:ascii="Times New Roman" w:hAnsi="Times New Roman"/>
          <w:strike/>
          <w:noProof/>
          <w:color w:val="FF0000"/>
          <w:sz w:val="20"/>
          <w:lang w:val="en-CA" w:eastAsia="zh-CN"/>
        </w:rPr>
        <w:t>background visual media</w:t>
      </w:r>
      <w:r w:rsidRPr="002B731D">
        <w:rPr>
          <w:rFonts w:ascii="Times New Roman" w:hAnsi="Times New Roman"/>
          <w:noProof/>
          <w:color w:val="FF0000"/>
          <w:sz w:val="20"/>
          <w:lang w:val="en-CA" w:eastAsia="zh-CN"/>
        </w:rPr>
        <w:t>background layer</w:t>
      </w:r>
      <w:r w:rsidRPr="002B731D">
        <w:rPr>
          <w:rFonts w:ascii="Times New Roman" w:eastAsia="Malgun Gothic" w:hAnsi="Times New Roman"/>
          <w:noProof/>
          <w:sz w:val="20"/>
          <w:lang w:val="en-CA" w:eastAsia="ko-KR"/>
        </w:rPr>
        <w:t>.</w:t>
      </w:r>
    </w:p>
    <w:bookmarkEnd w:id="26"/>
    <w:p w14:paraId="1C905EBD"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698F4AB4" w14:textId="77777777" w:rsidR="00C843EE" w:rsidRPr="002B731D" w:rsidRDefault="00C843EE" w:rsidP="00C843EE">
      <w:pPr>
        <w:rPr>
          <w:rFonts w:ascii="Times New Roman" w:hAnsi="Times New Roman"/>
          <w:sz w:val="24"/>
          <w:szCs w:val="24"/>
          <w:lang w:val="en-CA"/>
        </w:rPr>
      </w:pPr>
    </w:p>
    <w:p w14:paraId="3931D79F" w14:textId="77777777" w:rsidR="00C843EE" w:rsidRPr="002B731D" w:rsidRDefault="00C843EE" w:rsidP="00C843EE">
      <w:pPr>
        <w:rPr>
          <w:rFonts w:ascii="Times New Roman" w:eastAsia="Malgun Gothic" w:hAnsi="Times New Roman"/>
          <w:noProof/>
          <w:sz w:val="20"/>
          <w:lang w:val="en-CA" w:eastAsia="ko-KR"/>
        </w:rPr>
      </w:pPr>
      <w:r w:rsidRPr="002B731D">
        <w:rPr>
          <w:rFonts w:ascii="Courier" w:eastAsia="Malgun Gothic" w:hAnsi="Courier"/>
          <w:noProof/>
          <w:sz w:val="20"/>
          <w:lang w:val="en-CA" w:eastAsia="ko-KR"/>
        </w:rPr>
        <w:t>unit_sphere_distance_in_mm</w:t>
      </w:r>
      <w:r w:rsidRPr="002B731D">
        <w:rPr>
          <w:rFonts w:ascii="Times New Roman" w:eastAsia="Malgun Gothic" w:hAnsi="Times New Roman"/>
          <w:noProof/>
          <w:sz w:val="20"/>
          <w:lang w:val="en-CA" w:eastAsia="ko-KR"/>
        </w:rPr>
        <w:t xml:space="preserve"> specifies a distance, in millimeters, corresponding to the radius of the unit sphere. The value should be used for stereoscopic rendering of the content on the unit sphere together with overlaying content and for deriving suitable binocular disparity for overlaying visual tracks or image items for which the depth is indicated relative to the unit sphere. When present multiple times for the same </w:t>
      </w:r>
      <w:r w:rsidRPr="002B731D">
        <w:rPr>
          <w:rFonts w:ascii="Times New Roman" w:hAnsi="Times New Roman"/>
          <w:strike/>
          <w:noProof/>
          <w:color w:val="FF0000"/>
          <w:sz w:val="20"/>
          <w:lang w:val="en-CA" w:eastAsia="zh-CN"/>
        </w:rPr>
        <w:t>media</w:t>
      </w:r>
      <w:r w:rsidRPr="002B731D">
        <w:rPr>
          <w:rFonts w:ascii="Times New Roman" w:hAnsi="Times New Roman"/>
          <w:noProof/>
          <w:color w:val="FF0000"/>
          <w:sz w:val="20"/>
          <w:lang w:val="en-CA" w:eastAsia="zh-CN"/>
        </w:rPr>
        <w:t>background layer</w:t>
      </w:r>
      <w:r w:rsidRPr="002B731D">
        <w:rPr>
          <w:rFonts w:ascii="Times New Roman" w:eastAsia="Malgun Gothic" w:hAnsi="Times New Roman"/>
          <w:noProof/>
          <w:sz w:val="20"/>
          <w:lang w:val="en-CA" w:eastAsia="ko-KR"/>
        </w:rPr>
        <w:t xml:space="preserve">, the value of all instances of </w:t>
      </w:r>
      <w:r w:rsidRPr="002B731D">
        <w:rPr>
          <w:rFonts w:ascii="Courier" w:eastAsia="Malgun Gothic" w:hAnsi="Courier"/>
          <w:noProof/>
          <w:sz w:val="20"/>
          <w:lang w:val="en-CA" w:eastAsia="ko-KR"/>
        </w:rPr>
        <w:t>unit_sphere_distance_in_mm</w:t>
      </w:r>
      <w:r w:rsidRPr="002B731D">
        <w:rPr>
          <w:rFonts w:ascii="Times New Roman" w:eastAsia="Malgun Gothic" w:hAnsi="Times New Roman"/>
          <w:noProof/>
          <w:sz w:val="20"/>
          <w:lang w:val="en-CA" w:eastAsia="ko-KR"/>
        </w:rPr>
        <w:t xml:space="preserve"> shall be identical. The presence of </w:t>
      </w:r>
      <w:r w:rsidRPr="002B731D">
        <w:rPr>
          <w:rFonts w:ascii="Courier" w:eastAsia="Malgun Gothic" w:hAnsi="Courier"/>
          <w:noProof/>
          <w:sz w:val="20"/>
          <w:lang w:val="en-CA" w:eastAsia="ko-KR"/>
        </w:rPr>
        <w:t>unit_sphere_distance_in_mm</w:t>
      </w:r>
      <w:r w:rsidRPr="002B731D">
        <w:rPr>
          <w:rFonts w:ascii="Times New Roman" w:eastAsia="Malgun Gothic" w:hAnsi="Times New Roman"/>
          <w:noProof/>
          <w:sz w:val="20"/>
          <w:lang w:val="en-CA" w:eastAsia="ko-KR"/>
        </w:rPr>
        <w:t xml:space="preserve"> is optional.</w:t>
      </w:r>
    </w:p>
    <w:p w14:paraId="4829CEBF" w14:textId="77777777" w:rsidR="00C843EE" w:rsidRPr="002B731D" w:rsidRDefault="00C843EE" w:rsidP="00C843EE">
      <w:pPr>
        <w:rPr>
          <w:rFonts w:ascii="Times New Roman" w:eastAsia="Malgun Gothic" w:hAnsi="Times New Roman"/>
          <w:noProof/>
          <w:sz w:val="20"/>
          <w:lang w:val="en-CA" w:eastAsia="ko-KR"/>
        </w:rPr>
      </w:pPr>
    </w:p>
    <w:p w14:paraId="06ED4304"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b/>
          <w:spacing w:val="5"/>
          <w:kern w:val="20"/>
          <w:sz w:val="20"/>
          <w:szCs w:val="24"/>
          <w:lang w:val="en-CA"/>
        </w:rPr>
        <w:t>7.13.6.2</w:t>
      </w:r>
      <w:r w:rsidRPr="002B731D">
        <w:rPr>
          <w:rFonts w:ascii="Times New Roman" w:hAnsi="Times New Roman"/>
          <w:b/>
          <w:spacing w:val="5"/>
          <w:kern w:val="20"/>
          <w:sz w:val="20"/>
          <w:szCs w:val="24"/>
          <w:lang w:val="en-CA"/>
        </w:rPr>
        <w:tab/>
        <w:t>Grouping of overlays and background visual media that are intended to be presented together</w:t>
      </w:r>
    </w:p>
    <w:p w14:paraId="5730AAD2" w14:textId="77777777" w:rsidR="00EA590B" w:rsidRPr="002B731D" w:rsidRDefault="00EA590B" w:rsidP="00B91884">
      <w:pPr>
        <w:pStyle w:val="Heading5"/>
        <w:keepNext/>
        <w:keepLines/>
        <w:numPr>
          <w:ilvl w:val="0"/>
          <w:numId w:val="0"/>
        </w:numPr>
        <w:spacing w:before="120" w:after="120" w:line="240" w:lineRule="atLeast"/>
        <w:jc w:val="left"/>
        <w:rPr>
          <w:rFonts w:ascii="Times New Roman" w:hAnsi="Times New Roman"/>
          <w:i w:val="0"/>
          <w:sz w:val="20"/>
          <w:szCs w:val="20"/>
          <w:lang w:val="en-CA"/>
        </w:rPr>
      </w:pPr>
      <w:r w:rsidRPr="002B731D">
        <w:rPr>
          <w:rFonts w:ascii="Times New Roman" w:hAnsi="Times New Roman"/>
          <w:i w:val="0"/>
          <w:sz w:val="20"/>
          <w:szCs w:val="20"/>
          <w:lang w:val="en-CA"/>
        </w:rPr>
        <w:t>7.13.6.2.1 Definition</w:t>
      </w:r>
    </w:p>
    <w:p w14:paraId="0116273D" w14:textId="77777777" w:rsidR="00EA590B" w:rsidRPr="002B731D" w:rsidRDefault="00EA590B" w:rsidP="00EA590B">
      <w:pPr>
        <w:spacing w:after="160"/>
        <w:jc w:val="both"/>
        <w:rPr>
          <w:rFonts w:ascii="Times New Roman" w:hAnsi="Times New Roman"/>
          <w:sz w:val="20"/>
          <w:lang w:val="en-CA"/>
        </w:rPr>
      </w:pPr>
      <w:r w:rsidRPr="002B731D">
        <w:rPr>
          <w:rFonts w:ascii="Courier" w:hAnsi="Courier"/>
          <w:sz w:val="20"/>
          <w:lang w:val="en-CA"/>
        </w:rPr>
        <w:t>EntityToGroupBox</w:t>
      </w:r>
      <w:r w:rsidRPr="002B731D">
        <w:rPr>
          <w:sz w:val="20"/>
          <w:lang w:val="en-CA"/>
        </w:rPr>
        <w:t xml:space="preserve"> </w:t>
      </w:r>
      <w:r w:rsidRPr="002B731D">
        <w:rPr>
          <w:rFonts w:ascii="Times New Roman" w:hAnsi="Times New Roman"/>
          <w:sz w:val="20"/>
          <w:lang w:val="en-CA"/>
        </w:rPr>
        <w:t>with</w:t>
      </w:r>
      <w:r w:rsidRPr="002B731D">
        <w:rPr>
          <w:sz w:val="20"/>
          <w:lang w:val="en-CA"/>
        </w:rPr>
        <w:t xml:space="preserve"> </w:t>
      </w:r>
      <w:r w:rsidRPr="002B731D">
        <w:rPr>
          <w:rFonts w:ascii="Courier" w:hAnsi="Courier"/>
          <w:sz w:val="20"/>
          <w:lang w:val="en-CA"/>
        </w:rPr>
        <w:t>grouping_type</w:t>
      </w:r>
      <w:r w:rsidRPr="002B731D">
        <w:rPr>
          <w:sz w:val="20"/>
          <w:lang w:val="en-CA"/>
        </w:rPr>
        <w:t xml:space="preserve"> </w:t>
      </w:r>
      <w:r w:rsidRPr="002B731D">
        <w:rPr>
          <w:rFonts w:ascii="Times New Roman" w:hAnsi="Times New Roman"/>
          <w:sz w:val="20"/>
          <w:lang w:val="en-CA"/>
        </w:rPr>
        <w:t>equal to</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specifies tracks and image items containing overlays and background visual media that are intended to be presented together.</w:t>
      </w:r>
    </w:p>
    <w:p w14:paraId="49EC06AF" w14:textId="77777777" w:rsidR="00EA590B" w:rsidRPr="002B731D" w:rsidRDefault="00EA590B" w:rsidP="00EA590B">
      <w:pPr>
        <w:spacing w:after="160"/>
        <w:jc w:val="both"/>
        <w:rPr>
          <w:sz w:val="20"/>
          <w:lang w:val="en-CA"/>
        </w:rPr>
      </w:pPr>
      <w:r w:rsidRPr="002B731D">
        <w:rPr>
          <w:rFonts w:ascii="Times New Roman" w:hAnsi="Times New Roman"/>
          <w:sz w:val="20"/>
          <w:lang w:val="en-CA"/>
        </w:rPr>
        <w:t>If the i-th entity in the</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 xml:space="preserve">entity group includes overlays, </w:t>
      </w:r>
      <w:r w:rsidRPr="002B731D">
        <w:rPr>
          <w:rFonts w:ascii="Courier" w:hAnsi="Courier"/>
          <w:sz w:val="20"/>
          <w:lang w:val="en-CA"/>
        </w:rPr>
        <w:t>overlay_flag[i]</w:t>
      </w:r>
      <w:r w:rsidRPr="002B731D">
        <w:rPr>
          <w:sz w:val="20"/>
          <w:lang w:val="en-CA"/>
        </w:rPr>
        <w:t xml:space="preserve"> </w:t>
      </w:r>
      <w:r w:rsidRPr="002B731D">
        <w:rPr>
          <w:rFonts w:ascii="Times New Roman" w:hAnsi="Times New Roman"/>
          <w:sz w:val="20"/>
          <w:lang w:val="en-CA"/>
        </w:rPr>
        <w:t xml:space="preserve">shall be equal to 1. Otherwise, </w:t>
      </w:r>
      <w:r w:rsidRPr="002B731D">
        <w:rPr>
          <w:rFonts w:ascii="Courier" w:hAnsi="Courier"/>
          <w:sz w:val="20"/>
          <w:lang w:val="en-CA"/>
        </w:rPr>
        <w:t>overlay_flag[i]</w:t>
      </w:r>
      <w:r w:rsidRPr="002B731D">
        <w:rPr>
          <w:rFonts w:ascii="Times New Roman" w:hAnsi="Times New Roman"/>
          <w:sz w:val="20"/>
          <w:lang w:val="en-CA"/>
        </w:rPr>
        <w:t xml:space="preserve"> shall be equal to 0.</w:t>
      </w:r>
    </w:p>
    <w:p w14:paraId="7EC931E7" w14:textId="77777777" w:rsidR="00EA590B" w:rsidRPr="002B731D" w:rsidRDefault="00EA590B" w:rsidP="00EA590B">
      <w:pPr>
        <w:tabs>
          <w:tab w:val="left" w:pos="1701"/>
        </w:tabs>
        <w:spacing w:after="160"/>
        <w:ind w:left="1687" w:hanging="967"/>
        <w:jc w:val="both"/>
        <w:rPr>
          <w:rFonts w:ascii="Times New Roman" w:hAnsi="Times New Roman"/>
          <w:sz w:val="18"/>
          <w:szCs w:val="18"/>
          <w:lang w:val="en-CA"/>
        </w:rPr>
      </w:pPr>
      <w:r w:rsidRPr="002B731D">
        <w:rPr>
          <w:rFonts w:ascii="Times New Roman" w:hAnsi="Times New Roman"/>
          <w:sz w:val="18"/>
          <w:szCs w:val="18"/>
          <w:lang w:val="en-CA" w:eastAsia="ko-KR"/>
        </w:rPr>
        <w:t>NOTE 1</w:t>
      </w:r>
      <w:r w:rsidRPr="002B731D">
        <w:rPr>
          <w:rFonts w:ascii="Times New Roman" w:hAnsi="Times New Roman"/>
          <w:sz w:val="18"/>
          <w:szCs w:val="18"/>
          <w:lang w:val="en-CA"/>
        </w:rPr>
        <w:t>:</w:t>
      </w:r>
      <w:r w:rsidRPr="002B731D">
        <w:rPr>
          <w:rFonts w:ascii="Times New Roman" w:hAnsi="Times New Roman"/>
          <w:sz w:val="18"/>
          <w:szCs w:val="18"/>
          <w:lang w:val="en-CA"/>
        </w:rPr>
        <w:tab/>
        <w:t>The presence of overlays could also be determined as follows: When a track in an</w:t>
      </w:r>
      <w:r w:rsidRPr="002B731D">
        <w:rPr>
          <w:sz w:val="18"/>
          <w:szCs w:val="18"/>
          <w:lang w:val="en-CA"/>
        </w:rPr>
        <w:t xml:space="preserve"> </w:t>
      </w:r>
      <w:r w:rsidRPr="002B731D">
        <w:rPr>
          <w:rFonts w:ascii="Courier" w:hAnsi="Courier"/>
          <w:sz w:val="18"/>
          <w:szCs w:val="18"/>
          <w:lang w:val="en-CA"/>
        </w:rPr>
        <w:t>'ovbg'</w:t>
      </w:r>
      <w:r w:rsidRPr="002B731D">
        <w:rPr>
          <w:sz w:val="18"/>
          <w:szCs w:val="18"/>
          <w:lang w:val="en-CA"/>
        </w:rPr>
        <w:t xml:space="preserve"> </w:t>
      </w:r>
      <w:r w:rsidRPr="002B731D">
        <w:rPr>
          <w:rFonts w:ascii="Times New Roman" w:hAnsi="Times New Roman"/>
          <w:sz w:val="18"/>
          <w:szCs w:val="18"/>
          <w:lang w:val="en-CA"/>
        </w:rPr>
        <w:t>entity group contains an</w:t>
      </w:r>
      <w:r w:rsidRPr="002B731D">
        <w:rPr>
          <w:sz w:val="18"/>
          <w:szCs w:val="18"/>
          <w:lang w:val="en-CA"/>
        </w:rPr>
        <w:t xml:space="preserve"> </w:t>
      </w:r>
      <w:r w:rsidRPr="002B731D">
        <w:rPr>
          <w:rFonts w:ascii="Courier" w:hAnsi="Courier"/>
          <w:sz w:val="18"/>
          <w:szCs w:val="18"/>
          <w:lang w:val="en-CA"/>
        </w:rPr>
        <w:t>OverlayConfigBox</w:t>
      </w:r>
      <w:r w:rsidRPr="002B731D">
        <w:rPr>
          <w:sz w:val="18"/>
          <w:szCs w:val="18"/>
          <w:lang w:val="en-CA"/>
        </w:rPr>
        <w:t xml:space="preserve"> </w:t>
      </w:r>
      <w:r w:rsidRPr="002B731D">
        <w:rPr>
          <w:rFonts w:ascii="Times New Roman" w:hAnsi="Times New Roman"/>
          <w:sz w:val="18"/>
          <w:szCs w:val="18"/>
          <w:lang w:val="en-CA"/>
        </w:rPr>
        <w:t>in its sample entry, it includes overlays. When an image item in an</w:t>
      </w:r>
      <w:r w:rsidRPr="002B731D">
        <w:rPr>
          <w:sz w:val="18"/>
          <w:szCs w:val="18"/>
          <w:lang w:val="en-CA"/>
        </w:rPr>
        <w:t xml:space="preserve"> </w:t>
      </w:r>
      <w:r w:rsidRPr="002B731D">
        <w:rPr>
          <w:rFonts w:ascii="Courier" w:hAnsi="Courier"/>
          <w:sz w:val="18"/>
          <w:szCs w:val="18"/>
          <w:lang w:val="en-CA"/>
        </w:rPr>
        <w:t>'ovbg'</w:t>
      </w:r>
      <w:r w:rsidRPr="002B731D">
        <w:rPr>
          <w:sz w:val="18"/>
          <w:szCs w:val="18"/>
          <w:lang w:val="en-CA"/>
        </w:rPr>
        <w:t xml:space="preserve"> entity </w:t>
      </w:r>
      <w:r w:rsidRPr="002B731D">
        <w:rPr>
          <w:rFonts w:ascii="Times New Roman" w:hAnsi="Times New Roman"/>
          <w:sz w:val="18"/>
          <w:szCs w:val="18"/>
          <w:lang w:val="en-CA"/>
        </w:rPr>
        <w:t>group is associated with an overlay item property (i.e.,</w:t>
      </w:r>
      <w:r w:rsidRPr="002B731D">
        <w:rPr>
          <w:sz w:val="18"/>
          <w:szCs w:val="18"/>
          <w:lang w:val="en-CA"/>
        </w:rPr>
        <w:t xml:space="preserve"> </w:t>
      </w:r>
      <w:r w:rsidRPr="002B731D">
        <w:rPr>
          <w:rFonts w:ascii="Courier" w:hAnsi="Courier"/>
          <w:sz w:val="18"/>
          <w:szCs w:val="18"/>
          <w:lang w:val="en-CA"/>
        </w:rPr>
        <w:t>OverlayConfigProperty</w:t>
      </w:r>
      <w:r w:rsidRPr="002B731D">
        <w:rPr>
          <w:rFonts w:ascii="Times New Roman" w:hAnsi="Times New Roman"/>
          <w:sz w:val="18"/>
          <w:szCs w:val="18"/>
          <w:lang w:val="en-CA"/>
        </w:rPr>
        <w:t>), it includes overlays.</w:t>
      </w:r>
    </w:p>
    <w:p w14:paraId="078C576B" w14:textId="77777777" w:rsidR="00EA590B" w:rsidRPr="002B731D" w:rsidRDefault="00EA590B" w:rsidP="00EA590B">
      <w:pPr>
        <w:spacing w:after="160"/>
        <w:jc w:val="both"/>
        <w:rPr>
          <w:rFonts w:ascii="Times New Roman" w:hAnsi="Times New Roman"/>
          <w:sz w:val="20"/>
          <w:lang w:val="en-CA"/>
        </w:rPr>
      </w:pPr>
      <w:r w:rsidRPr="002B731D">
        <w:rPr>
          <w:rFonts w:ascii="Times New Roman" w:hAnsi="Times New Roman"/>
          <w:sz w:val="20"/>
          <w:lang w:val="en-CA"/>
        </w:rPr>
        <w:t xml:space="preserve">If the i-th entity in the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entity group includes background visual media,</w:t>
      </w:r>
      <w:r w:rsidRPr="002B731D">
        <w:rPr>
          <w:sz w:val="20"/>
          <w:lang w:val="en-CA"/>
        </w:rPr>
        <w:t xml:space="preserve"> </w:t>
      </w:r>
      <w:r w:rsidRPr="002B731D">
        <w:rPr>
          <w:rFonts w:ascii="Courier" w:hAnsi="Courier"/>
          <w:sz w:val="20"/>
          <w:lang w:val="en-CA"/>
        </w:rPr>
        <w:t>background_flag[i]</w:t>
      </w:r>
      <w:r w:rsidRPr="002B731D">
        <w:rPr>
          <w:sz w:val="20"/>
          <w:lang w:val="en-CA"/>
        </w:rPr>
        <w:t xml:space="preserve"> </w:t>
      </w:r>
      <w:r w:rsidRPr="002B731D">
        <w:rPr>
          <w:rFonts w:ascii="Times New Roman" w:hAnsi="Times New Roman"/>
          <w:sz w:val="20"/>
          <w:lang w:val="en-CA"/>
        </w:rPr>
        <w:t>shall be equal to 1. Otherwise,</w:t>
      </w:r>
      <w:r w:rsidRPr="002B731D">
        <w:rPr>
          <w:sz w:val="20"/>
          <w:lang w:val="en-CA"/>
        </w:rPr>
        <w:t xml:space="preserve"> </w:t>
      </w:r>
      <w:r w:rsidRPr="002B731D">
        <w:rPr>
          <w:rFonts w:ascii="Courier" w:hAnsi="Courier"/>
          <w:sz w:val="20"/>
          <w:lang w:val="en-CA"/>
        </w:rPr>
        <w:t>background_flag[i]</w:t>
      </w:r>
      <w:r w:rsidRPr="002B731D">
        <w:rPr>
          <w:sz w:val="20"/>
          <w:lang w:val="en-CA"/>
        </w:rPr>
        <w:t xml:space="preserve"> </w:t>
      </w:r>
      <w:r w:rsidRPr="002B731D">
        <w:rPr>
          <w:rFonts w:ascii="Times New Roman" w:hAnsi="Times New Roman"/>
          <w:sz w:val="20"/>
          <w:lang w:val="en-CA"/>
        </w:rPr>
        <w:t>shall be equal to 0.</w:t>
      </w:r>
    </w:p>
    <w:p w14:paraId="2E0257F3" w14:textId="77777777" w:rsidR="00EA590B" w:rsidRPr="002B731D" w:rsidRDefault="00EA590B" w:rsidP="00EA590B">
      <w:pPr>
        <w:tabs>
          <w:tab w:val="left" w:pos="1701"/>
        </w:tabs>
        <w:spacing w:after="160"/>
        <w:ind w:left="1687" w:hanging="967"/>
        <w:jc w:val="both"/>
        <w:rPr>
          <w:rFonts w:ascii="Times New Roman" w:hAnsi="Times New Roman"/>
          <w:sz w:val="18"/>
          <w:szCs w:val="18"/>
          <w:lang w:val="en-CA"/>
        </w:rPr>
      </w:pPr>
      <w:r w:rsidRPr="002B731D">
        <w:rPr>
          <w:rFonts w:ascii="Times New Roman" w:hAnsi="Times New Roman"/>
          <w:sz w:val="18"/>
          <w:szCs w:val="18"/>
          <w:lang w:val="en-CA" w:eastAsia="ko-KR"/>
        </w:rPr>
        <w:t>NOTE</w:t>
      </w:r>
      <w:r w:rsidRPr="002B731D">
        <w:rPr>
          <w:rFonts w:ascii="Times New Roman" w:hAnsi="Times New Roman"/>
          <w:sz w:val="18"/>
          <w:szCs w:val="18"/>
          <w:lang w:val="en-CA"/>
        </w:rPr>
        <w:t> 2:</w:t>
      </w:r>
      <w:r w:rsidRPr="002B731D">
        <w:rPr>
          <w:rFonts w:ascii="Times New Roman" w:hAnsi="Times New Roman"/>
          <w:sz w:val="18"/>
          <w:szCs w:val="18"/>
          <w:lang w:val="en-CA"/>
        </w:rPr>
        <w:tab/>
        <w:t>The presence of background visual media without overlays could also be determined as follows: When a track in an</w:t>
      </w:r>
      <w:r w:rsidRPr="002B731D">
        <w:rPr>
          <w:sz w:val="18"/>
          <w:szCs w:val="18"/>
          <w:lang w:val="en-CA"/>
        </w:rPr>
        <w:t xml:space="preserve"> </w:t>
      </w:r>
      <w:r w:rsidRPr="002B731D">
        <w:rPr>
          <w:rFonts w:ascii="Courier" w:hAnsi="Courier"/>
          <w:sz w:val="18"/>
          <w:szCs w:val="18"/>
          <w:lang w:val="en-CA"/>
        </w:rPr>
        <w:t>'ovbg'</w:t>
      </w:r>
      <w:r w:rsidRPr="002B731D">
        <w:rPr>
          <w:sz w:val="18"/>
          <w:szCs w:val="18"/>
          <w:lang w:val="en-CA"/>
        </w:rPr>
        <w:t xml:space="preserve"> </w:t>
      </w:r>
      <w:r w:rsidRPr="002B731D">
        <w:rPr>
          <w:rFonts w:ascii="Times New Roman" w:hAnsi="Times New Roman"/>
          <w:sz w:val="18"/>
          <w:szCs w:val="18"/>
          <w:lang w:val="en-CA"/>
        </w:rPr>
        <w:t>entity group does not contain an</w:t>
      </w:r>
      <w:r w:rsidRPr="002B731D">
        <w:rPr>
          <w:sz w:val="18"/>
          <w:szCs w:val="18"/>
          <w:lang w:val="en-CA"/>
        </w:rPr>
        <w:t xml:space="preserve"> </w:t>
      </w:r>
      <w:r w:rsidRPr="002B731D">
        <w:rPr>
          <w:rFonts w:ascii="Courier" w:hAnsi="Courier"/>
          <w:sz w:val="18"/>
          <w:szCs w:val="18"/>
          <w:lang w:val="en-CA"/>
        </w:rPr>
        <w:t>OverlayConfigBox</w:t>
      </w:r>
      <w:r w:rsidRPr="002B731D">
        <w:rPr>
          <w:sz w:val="18"/>
          <w:szCs w:val="18"/>
          <w:lang w:val="en-CA"/>
        </w:rPr>
        <w:t xml:space="preserve"> </w:t>
      </w:r>
      <w:r w:rsidRPr="002B731D">
        <w:rPr>
          <w:rFonts w:ascii="Times New Roman" w:hAnsi="Times New Roman"/>
          <w:sz w:val="18"/>
          <w:szCs w:val="18"/>
          <w:lang w:val="en-CA"/>
        </w:rPr>
        <w:t>in its sample entry, it is a background visual media track without overlays. When an image item in an</w:t>
      </w:r>
      <w:r w:rsidRPr="002B731D">
        <w:rPr>
          <w:sz w:val="18"/>
          <w:szCs w:val="18"/>
          <w:lang w:val="en-CA"/>
        </w:rPr>
        <w:t xml:space="preserve"> </w:t>
      </w:r>
      <w:r w:rsidRPr="002B731D">
        <w:rPr>
          <w:rFonts w:ascii="Courier" w:hAnsi="Courier"/>
          <w:sz w:val="18"/>
          <w:szCs w:val="18"/>
          <w:lang w:val="en-CA"/>
        </w:rPr>
        <w:t>'ovbg'</w:t>
      </w:r>
      <w:r w:rsidRPr="002B731D">
        <w:rPr>
          <w:sz w:val="18"/>
          <w:szCs w:val="18"/>
          <w:lang w:val="en-CA"/>
        </w:rPr>
        <w:t xml:space="preserve"> </w:t>
      </w:r>
      <w:r w:rsidRPr="002B731D">
        <w:rPr>
          <w:rFonts w:ascii="Times New Roman" w:hAnsi="Times New Roman"/>
          <w:sz w:val="18"/>
          <w:szCs w:val="18"/>
          <w:lang w:val="en-CA"/>
        </w:rPr>
        <w:t>entity group is not associated with an overlay item property (i.e.,</w:t>
      </w:r>
      <w:r w:rsidRPr="002B731D">
        <w:rPr>
          <w:sz w:val="18"/>
          <w:szCs w:val="18"/>
          <w:lang w:val="en-CA"/>
        </w:rPr>
        <w:t xml:space="preserve"> </w:t>
      </w:r>
      <w:r w:rsidRPr="002B731D">
        <w:rPr>
          <w:rFonts w:ascii="Courier" w:hAnsi="Courier"/>
          <w:sz w:val="18"/>
          <w:szCs w:val="18"/>
          <w:lang w:val="en-CA"/>
        </w:rPr>
        <w:t>OverlayConfigProperty</w:t>
      </w:r>
      <w:r w:rsidRPr="002B731D">
        <w:rPr>
          <w:rFonts w:ascii="Times New Roman" w:hAnsi="Times New Roman"/>
          <w:sz w:val="18"/>
          <w:szCs w:val="18"/>
          <w:lang w:val="en-CA"/>
        </w:rPr>
        <w:t>), it is a background visual image item without overlays.</w:t>
      </w:r>
    </w:p>
    <w:p w14:paraId="2AF4C1F9" w14:textId="77777777" w:rsidR="00EA590B" w:rsidRPr="002B731D" w:rsidRDefault="00EA590B" w:rsidP="00EA590B">
      <w:pPr>
        <w:tabs>
          <w:tab w:val="left" w:pos="1701"/>
        </w:tabs>
        <w:spacing w:after="160"/>
        <w:ind w:left="1687" w:hanging="967"/>
        <w:jc w:val="both"/>
        <w:rPr>
          <w:rFonts w:ascii="Times New Roman" w:hAnsi="Times New Roman"/>
          <w:sz w:val="18"/>
          <w:szCs w:val="18"/>
          <w:lang w:val="en-CA"/>
        </w:rPr>
      </w:pPr>
      <w:r w:rsidRPr="002B731D">
        <w:rPr>
          <w:rFonts w:ascii="Times New Roman" w:hAnsi="Times New Roman"/>
          <w:sz w:val="18"/>
          <w:szCs w:val="18"/>
          <w:lang w:val="en-CA"/>
        </w:rPr>
        <w:t>NOTE 3:</w:t>
      </w:r>
      <w:r w:rsidRPr="002B731D">
        <w:rPr>
          <w:rFonts w:ascii="Times New Roman" w:hAnsi="Times New Roman"/>
          <w:sz w:val="18"/>
          <w:szCs w:val="18"/>
          <w:lang w:val="en-CA"/>
        </w:rPr>
        <w:tab/>
        <w:t>When both</w:t>
      </w:r>
      <w:r w:rsidRPr="002B731D">
        <w:rPr>
          <w:sz w:val="18"/>
          <w:szCs w:val="18"/>
          <w:lang w:val="en-CA"/>
        </w:rPr>
        <w:t xml:space="preserve"> </w:t>
      </w:r>
      <w:r w:rsidRPr="002B731D">
        <w:rPr>
          <w:rFonts w:ascii="Courier" w:hAnsi="Courier"/>
          <w:sz w:val="18"/>
          <w:szCs w:val="18"/>
          <w:lang w:val="en-CA"/>
        </w:rPr>
        <w:t>overlay_flag[i]</w:t>
      </w:r>
      <w:r w:rsidRPr="002B731D">
        <w:rPr>
          <w:sz w:val="18"/>
          <w:szCs w:val="18"/>
          <w:lang w:val="en-CA"/>
        </w:rPr>
        <w:t xml:space="preserve"> </w:t>
      </w:r>
      <w:r w:rsidRPr="002B731D">
        <w:rPr>
          <w:rFonts w:ascii="Times New Roman" w:hAnsi="Times New Roman"/>
          <w:sz w:val="18"/>
          <w:szCs w:val="18"/>
          <w:lang w:val="en-CA"/>
        </w:rPr>
        <w:t>and</w:t>
      </w:r>
      <w:r w:rsidRPr="002B731D">
        <w:rPr>
          <w:sz w:val="18"/>
          <w:szCs w:val="18"/>
          <w:lang w:val="en-CA"/>
        </w:rPr>
        <w:t xml:space="preserve"> </w:t>
      </w:r>
      <w:r w:rsidRPr="002B731D">
        <w:rPr>
          <w:rFonts w:ascii="Courier" w:hAnsi="Courier"/>
          <w:sz w:val="18"/>
          <w:szCs w:val="18"/>
          <w:lang w:val="en-CA"/>
        </w:rPr>
        <w:t>background_flag[i]</w:t>
      </w:r>
      <w:r w:rsidRPr="002B731D">
        <w:rPr>
          <w:sz w:val="18"/>
          <w:szCs w:val="18"/>
          <w:lang w:val="en-CA"/>
        </w:rPr>
        <w:t xml:space="preserve"> </w:t>
      </w:r>
      <w:r w:rsidRPr="002B731D">
        <w:rPr>
          <w:rFonts w:ascii="Times New Roman" w:hAnsi="Times New Roman"/>
          <w:sz w:val="18"/>
          <w:szCs w:val="18"/>
          <w:lang w:val="en-CA"/>
        </w:rPr>
        <w:t>are equal to 1 for the same value of i, both background visual media and overlays are present in the i-th entity.</w:t>
      </w:r>
    </w:p>
    <w:p w14:paraId="0AC225E2" w14:textId="77777777" w:rsidR="00EA590B" w:rsidRPr="002B731D" w:rsidRDefault="00EA590B" w:rsidP="00EA590B">
      <w:pPr>
        <w:spacing w:after="160"/>
        <w:jc w:val="both"/>
        <w:rPr>
          <w:rFonts w:ascii="Times New Roman" w:hAnsi="Times New Roman"/>
          <w:sz w:val="20"/>
          <w:lang w:val="en-CA"/>
        </w:rPr>
      </w:pPr>
      <w:r w:rsidRPr="002B731D">
        <w:rPr>
          <w:rFonts w:ascii="Times New Roman" w:hAnsi="Times New Roman"/>
          <w:sz w:val="20"/>
          <w:lang w:val="en-CA"/>
        </w:rPr>
        <w:t>An</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 xml:space="preserve">entity group </w:t>
      </w:r>
      <w:r w:rsidRPr="002B731D">
        <w:rPr>
          <w:rFonts w:ascii="Times New Roman" w:eastAsia="Malgun Gothic" w:hAnsi="Times New Roman"/>
          <w:color w:val="FF0000"/>
          <w:sz w:val="20"/>
          <w:lang w:val="en-CA"/>
        </w:rPr>
        <w:t xml:space="preserve">with </w:t>
      </w:r>
      <w:r w:rsidRPr="002B731D">
        <w:rPr>
          <w:rFonts w:ascii="Courier" w:eastAsia="Malgun Gothic" w:hAnsi="Courier"/>
          <w:noProof/>
          <w:color w:val="FF0000"/>
          <w:sz w:val="20"/>
          <w:lang w:val="en-CA"/>
        </w:rPr>
        <w:t>background_layer_type</w:t>
      </w:r>
      <w:r w:rsidRPr="002B731D">
        <w:rPr>
          <w:rFonts w:eastAsia="Malgun Gothic"/>
          <w:color w:val="FF0000"/>
          <w:sz w:val="20"/>
          <w:lang w:val="en-CA"/>
        </w:rPr>
        <w:t xml:space="preserve"> </w:t>
      </w:r>
      <w:r w:rsidRPr="002B731D">
        <w:rPr>
          <w:rFonts w:ascii="Times New Roman" w:eastAsia="Malgun Gothic" w:hAnsi="Times New Roman"/>
          <w:color w:val="FF0000"/>
          <w:sz w:val="20"/>
          <w:lang w:val="en-CA"/>
        </w:rPr>
        <w:t xml:space="preserve">equal to 0 </w:t>
      </w:r>
      <w:r w:rsidRPr="002B731D">
        <w:rPr>
          <w:rFonts w:ascii="Times New Roman" w:hAnsi="Times New Roman"/>
          <w:sz w:val="20"/>
          <w:lang w:val="en-CA"/>
        </w:rPr>
        <w:t>shall contain either a background visual media track or a background image item but not both. Additionally, any two background visual media tracks in the same</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 xml:space="preserve">entity group shall be alternatives to each other, indicated by the same value of </w:t>
      </w:r>
      <w:r w:rsidRPr="002B731D">
        <w:rPr>
          <w:rFonts w:ascii="Courier" w:hAnsi="Courier"/>
          <w:sz w:val="20"/>
          <w:lang w:val="en-CA"/>
        </w:rPr>
        <w:t>alternate_group</w:t>
      </w:r>
      <w:r w:rsidRPr="002B731D">
        <w:rPr>
          <w:sz w:val="20"/>
          <w:lang w:val="en-CA"/>
        </w:rPr>
        <w:t xml:space="preserve"> </w:t>
      </w:r>
      <w:r w:rsidRPr="002B731D">
        <w:rPr>
          <w:rFonts w:ascii="Times New Roman" w:hAnsi="Times New Roman"/>
          <w:sz w:val="20"/>
          <w:lang w:val="en-CA"/>
        </w:rPr>
        <w:t>in their</w:t>
      </w:r>
      <w:r w:rsidRPr="002B731D">
        <w:rPr>
          <w:sz w:val="20"/>
          <w:lang w:val="en-CA"/>
        </w:rPr>
        <w:t xml:space="preserve"> </w:t>
      </w:r>
      <w:r w:rsidRPr="002B731D">
        <w:rPr>
          <w:rFonts w:ascii="Courier" w:hAnsi="Courier"/>
          <w:sz w:val="20"/>
          <w:lang w:val="en-CA"/>
        </w:rPr>
        <w:t>TrackHeaderBox</w:t>
      </w:r>
      <w:r w:rsidRPr="002B731D">
        <w:rPr>
          <w:sz w:val="20"/>
          <w:lang w:val="en-CA"/>
        </w:rPr>
        <w:t xml:space="preserve">, </w:t>
      </w:r>
      <w:r w:rsidRPr="002B731D">
        <w:rPr>
          <w:rFonts w:ascii="Times New Roman" w:hAnsi="Times New Roman"/>
          <w:sz w:val="20"/>
          <w:lang w:val="en-CA"/>
        </w:rPr>
        <w:t>or shall belong to the same 2D spatial relationship track group. Any two background visual image items in the same</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entity group shall belong to the same</w:t>
      </w:r>
      <w:r w:rsidRPr="002B731D">
        <w:rPr>
          <w:sz w:val="20"/>
          <w:lang w:val="en-CA"/>
        </w:rPr>
        <w:t xml:space="preserve"> </w:t>
      </w:r>
      <w:r w:rsidRPr="002B731D">
        <w:rPr>
          <w:rFonts w:ascii="Courier" w:hAnsi="Courier"/>
          <w:sz w:val="20"/>
          <w:lang w:val="en-CA"/>
        </w:rPr>
        <w:t>'altr'</w:t>
      </w:r>
      <w:r w:rsidRPr="002B731D">
        <w:rPr>
          <w:sz w:val="20"/>
          <w:lang w:val="en-CA"/>
        </w:rPr>
        <w:t xml:space="preserve"> </w:t>
      </w:r>
      <w:r w:rsidRPr="002B731D">
        <w:rPr>
          <w:rFonts w:ascii="Times New Roman" w:hAnsi="Times New Roman"/>
          <w:sz w:val="20"/>
          <w:lang w:val="en-CA"/>
        </w:rPr>
        <w:t>entity group.</w:t>
      </w:r>
    </w:p>
    <w:p w14:paraId="5533F9F6" w14:textId="77777777" w:rsidR="00EA590B" w:rsidRPr="002B731D" w:rsidRDefault="00EA590B" w:rsidP="00EA590B">
      <w:pPr>
        <w:spacing w:after="160"/>
        <w:jc w:val="both"/>
        <w:rPr>
          <w:rFonts w:ascii="Times New Roman" w:hAnsi="Times New Roman"/>
          <w:sz w:val="20"/>
          <w:lang w:val="en-CA"/>
        </w:rPr>
      </w:pPr>
      <w:r w:rsidRPr="002B731D">
        <w:rPr>
          <w:rFonts w:ascii="Times New Roman" w:hAnsi="Times New Roman"/>
          <w:sz w:val="20"/>
          <w:lang w:val="en-CA"/>
        </w:rPr>
        <w:t>When both one or more overlays and background visual media are region-wise packed into the same video track or image item included in an</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 xml:space="preserve">entity group, the same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entity group shall contain no other track or image item containing background visual media.</w:t>
      </w:r>
    </w:p>
    <w:p w14:paraId="4609284F" w14:textId="77777777" w:rsidR="00EA590B" w:rsidRPr="002B731D" w:rsidRDefault="00EA590B" w:rsidP="00EA590B">
      <w:pPr>
        <w:spacing w:after="160"/>
        <w:jc w:val="both"/>
        <w:rPr>
          <w:rFonts w:ascii="Times New Roman" w:hAnsi="Times New Roman"/>
          <w:color w:val="FF0000"/>
          <w:sz w:val="20"/>
          <w:lang w:val="en-CA"/>
        </w:rPr>
      </w:pPr>
      <w:r w:rsidRPr="002B731D">
        <w:rPr>
          <w:rFonts w:ascii="Times New Roman" w:eastAsia="Malgun Gothic" w:hAnsi="Times New Roman"/>
          <w:color w:val="FF0000"/>
          <w:sz w:val="20"/>
          <w:lang w:val="en-CA"/>
        </w:rPr>
        <w:t>An</w:t>
      </w:r>
      <w:r w:rsidRPr="002B731D">
        <w:rPr>
          <w:rFonts w:eastAsia="Malgun Gothic"/>
          <w:color w:val="FF0000"/>
          <w:sz w:val="20"/>
          <w:lang w:val="en-CA"/>
        </w:rPr>
        <w:t xml:space="preserve"> </w:t>
      </w:r>
      <w:r w:rsidRPr="002B731D">
        <w:rPr>
          <w:rFonts w:ascii="Courier" w:eastAsia="Malgun Gothic" w:hAnsi="Courier"/>
          <w:color w:val="FF0000"/>
          <w:sz w:val="20"/>
          <w:lang w:val="en-CA"/>
        </w:rPr>
        <w:t>'ovbg'</w:t>
      </w:r>
      <w:r w:rsidRPr="002B731D">
        <w:rPr>
          <w:rFonts w:eastAsia="Malgun Gothic"/>
          <w:color w:val="FF0000"/>
          <w:sz w:val="20"/>
          <w:lang w:val="en-CA"/>
        </w:rPr>
        <w:t xml:space="preserve"> </w:t>
      </w:r>
      <w:r w:rsidRPr="002B731D">
        <w:rPr>
          <w:rFonts w:ascii="Times New Roman" w:eastAsia="Malgun Gothic" w:hAnsi="Times New Roman"/>
          <w:color w:val="FF0000"/>
          <w:sz w:val="20"/>
          <w:lang w:val="en-CA"/>
        </w:rPr>
        <w:t xml:space="preserve">entity group with </w:t>
      </w:r>
      <w:r w:rsidRPr="002B731D">
        <w:rPr>
          <w:rFonts w:ascii="Courier" w:eastAsia="Malgun Gothic" w:hAnsi="Courier"/>
          <w:noProof/>
          <w:color w:val="FF0000"/>
          <w:sz w:val="20"/>
          <w:lang w:val="en-CA"/>
        </w:rPr>
        <w:t>background_layer_type</w:t>
      </w:r>
      <w:r w:rsidRPr="002B731D">
        <w:rPr>
          <w:rFonts w:eastAsia="Malgun Gothic"/>
          <w:color w:val="FF0000"/>
          <w:sz w:val="20"/>
          <w:lang w:val="en-CA"/>
        </w:rPr>
        <w:t xml:space="preserve"> </w:t>
      </w:r>
      <w:r w:rsidRPr="002B731D">
        <w:rPr>
          <w:rFonts w:ascii="Times New Roman" w:eastAsia="Malgun Gothic" w:hAnsi="Times New Roman"/>
          <w:color w:val="FF0000"/>
          <w:sz w:val="20"/>
          <w:lang w:val="en-CA"/>
        </w:rPr>
        <w:t xml:space="preserve">equal to 1 shall not contain any background visual media tracks nor any background image items. </w:t>
      </w:r>
    </w:p>
    <w:p w14:paraId="685C45A6" w14:textId="77777777" w:rsidR="006D1148" w:rsidRPr="002B731D" w:rsidRDefault="006D1148" w:rsidP="006D114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p>
    <w:p w14:paraId="36E8E12C" w14:textId="77777777" w:rsidR="006D1148" w:rsidRPr="002B731D" w:rsidRDefault="006D1148" w:rsidP="006D1148">
      <w:pPr>
        <w:pStyle w:val="Heading5"/>
        <w:keepNext/>
        <w:keepLines/>
        <w:numPr>
          <w:ilvl w:val="0"/>
          <w:numId w:val="0"/>
        </w:numPr>
        <w:spacing w:before="120" w:after="120" w:line="240" w:lineRule="atLeast"/>
        <w:jc w:val="left"/>
        <w:rPr>
          <w:rFonts w:ascii="Times New Roman" w:hAnsi="Times New Roman"/>
          <w:i w:val="0"/>
          <w:sz w:val="20"/>
          <w:szCs w:val="20"/>
          <w:lang w:val="en-CA"/>
        </w:rPr>
      </w:pPr>
      <w:r w:rsidRPr="002B731D">
        <w:rPr>
          <w:rFonts w:ascii="Times New Roman" w:hAnsi="Times New Roman"/>
          <w:i w:val="0"/>
          <w:sz w:val="20"/>
          <w:szCs w:val="20"/>
          <w:lang w:val="en-CA"/>
        </w:rPr>
        <w:lastRenderedPageBreak/>
        <w:t>7.13.6.2.1 Syntax</w:t>
      </w:r>
    </w:p>
    <w:p w14:paraId="1F133618" w14:textId="77777777" w:rsidR="006D1148" w:rsidRPr="002B731D" w:rsidRDefault="006D1148" w:rsidP="006D114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 xml:space="preserve">aligned(8) class OverlayAndBackgroundGroupingBox(version, flags) </w:t>
      </w:r>
      <w:r w:rsidRPr="002B731D">
        <w:rPr>
          <w:rFonts w:ascii="Courier" w:hAnsi="Courier"/>
          <w:noProof/>
          <w:sz w:val="20"/>
          <w:lang w:val="en-CA"/>
        </w:rPr>
        <w:br/>
        <w:t>extends EntityToGroupBox('ovbg', version, flags) {</w:t>
      </w:r>
      <w:r w:rsidRPr="002B731D">
        <w:rPr>
          <w:rFonts w:ascii="Courier" w:hAnsi="Courier"/>
          <w:noProof/>
          <w:sz w:val="20"/>
          <w:lang w:val="en-CA"/>
        </w:rPr>
        <w:br/>
      </w:r>
      <w:r w:rsidRPr="002B731D">
        <w:rPr>
          <w:rFonts w:ascii="Courier" w:hAnsi="Courier"/>
          <w:noProof/>
          <w:sz w:val="20"/>
          <w:lang w:val="en-CA"/>
        </w:rPr>
        <w:tab/>
        <w:t>for(i=0; i&lt;num_entities_in_group; i++)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bit(6) reserved = 0;</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 overlay_flag[i];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 background_flag[i];</w:t>
      </w:r>
      <w:r w:rsidRPr="002B731D">
        <w:rPr>
          <w:rFonts w:ascii="Courier" w:hAnsi="Courier"/>
          <w:noProof/>
          <w:sz w:val="20"/>
          <w:lang w:val="en-CA"/>
        </w:rPr>
        <w:br/>
      </w:r>
      <w:r w:rsidRPr="002B731D">
        <w:rPr>
          <w:rFonts w:ascii="Courier" w:hAnsi="Courier"/>
          <w:noProof/>
          <w:sz w:val="20"/>
          <w:lang w:val="en-CA"/>
        </w:rPr>
        <w:tab/>
        <w:t>}</w:t>
      </w:r>
      <w:r w:rsidRPr="002B731D">
        <w:rPr>
          <w:rFonts w:ascii="Courier" w:hAnsi="Courier"/>
          <w:noProof/>
          <w:sz w:val="20"/>
          <w:lang w:val="en-CA"/>
        </w:rPr>
        <w:br/>
        <w:t>}</w:t>
      </w:r>
    </w:p>
    <w:p w14:paraId="3F0EF9C8" w14:textId="77777777" w:rsidR="006D1148" w:rsidRPr="002B731D" w:rsidRDefault="006D1148" w:rsidP="006D1148">
      <w:pPr>
        <w:spacing w:after="160"/>
        <w:jc w:val="both"/>
        <w:rPr>
          <w:rFonts w:ascii="Courier" w:eastAsia="Malgun Gothic" w:hAnsi="Courier"/>
          <w:noProof/>
          <w:sz w:val="20"/>
          <w:lang w:val="en-CA"/>
        </w:rPr>
      </w:pPr>
    </w:p>
    <w:p w14:paraId="3C9136F0" w14:textId="77777777" w:rsidR="006D1148" w:rsidRPr="002B731D" w:rsidRDefault="006D1148" w:rsidP="006D1148">
      <w:pPr>
        <w:pStyle w:val="Heading5"/>
        <w:keepNext/>
        <w:keepLines/>
        <w:numPr>
          <w:ilvl w:val="0"/>
          <w:numId w:val="0"/>
        </w:numPr>
        <w:spacing w:before="120" w:after="120" w:line="240" w:lineRule="atLeast"/>
        <w:jc w:val="left"/>
        <w:rPr>
          <w:rFonts w:ascii="Times New Roman" w:hAnsi="Times New Roman"/>
          <w:i w:val="0"/>
          <w:sz w:val="20"/>
          <w:szCs w:val="20"/>
          <w:lang w:val="en-CA"/>
        </w:rPr>
      </w:pPr>
      <w:r w:rsidRPr="002B731D">
        <w:rPr>
          <w:rFonts w:ascii="Times New Roman" w:hAnsi="Times New Roman"/>
          <w:i w:val="0"/>
          <w:sz w:val="20"/>
          <w:szCs w:val="20"/>
          <w:lang w:val="en-CA"/>
        </w:rPr>
        <w:t>7.13.6.2.1 Semantics</w:t>
      </w:r>
    </w:p>
    <w:p w14:paraId="29F56164" w14:textId="77777777" w:rsidR="006D1148" w:rsidRPr="002B731D" w:rsidRDefault="006D1148" w:rsidP="006D1148">
      <w:pPr>
        <w:spacing w:after="160"/>
        <w:jc w:val="both"/>
        <w:rPr>
          <w:rFonts w:ascii="Times New Roman" w:hAnsi="Times New Roman"/>
          <w:color w:val="FF0000"/>
          <w:sz w:val="20"/>
          <w:lang w:val="en-CA"/>
        </w:rPr>
      </w:pPr>
      <w:r w:rsidRPr="002B731D">
        <w:rPr>
          <w:rFonts w:ascii="Courier" w:eastAsia="Malgun Gothic" w:hAnsi="Courier"/>
          <w:noProof/>
          <w:color w:val="FF0000"/>
          <w:sz w:val="20"/>
          <w:lang w:val="en-CA"/>
        </w:rPr>
        <w:t>background_layer_type</w:t>
      </w:r>
      <w:r w:rsidRPr="002B731D">
        <w:rPr>
          <w:rFonts w:eastAsia="Malgun Gothic"/>
          <w:noProof/>
          <w:color w:val="FF0000"/>
          <w:sz w:val="20"/>
          <w:lang w:val="en-CA"/>
        </w:rPr>
        <w:t xml:space="preserve"> </w:t>
      </w:r>
      <w:r w:rsidRPr="002B731D">
        <w:rPr>
          <w:rFonts w:ascii="Times New Roman" w:eastAsia="Malgun Gothic" w:hAnsi="Times New Roman"/>
          <w:noProof/>
          <w:color w:val="FF0000"/>
          <w:sz w:val="20"/>
          <w:lang w:val="en-CA"/>
        </w:rPr>
        <w:t>specifies the type of the background layer on which the overlays in the entity group are superimposed.</w:t>
      </w:r>
      <w:r w:rsidRPr="002B731D">
        <w:rPr>
          <w:rFonts w:eastAsia="Malgun Gothic"/>
          <w:noProof/>
          <w:color w:val="FF0000"/>
          <w:sz w:val="20"/>
          <w:lang w:val="en-CA"/>
        </w:rPr>
        <w:t xml:space="preserve"> </w:t>
      </w:r>
      <w:r w:rsidRPr="002B731D">
        <w:rPr>
          <w:rFonts w:ascii="Courier" w:eastAsia="Malgun Gothic" w:hAnsi="Courier"/>
          <w:noProof/>
          <w:color w:val="FF0000"/>
          <w:sz w:val="20"/>
          <w:lang w:val="en-CA"/>
        </w:rPr>
        <w:t>background_layer_type</w:t>
      </w:r>
      <w:r w:rsidRPr="002B731D">
        <w:rPr>
          <w:rFonts w:eastAsia="Malgun Gothic"/>
          <w:noProof/>
          <w:color w:val="FF0000"/>
          <w:sz w:val="20"/>
          <w:lang w:val="en-CA"/>
        </w:rPr>
        <w:t xml:space="preserve"> </w:t>
      </w:r>
      <w:r w:rsidRPr="002B731D">
        <w:rPr>
          <w:rFonts w:ascii="Times New Roman" w:eastAsia="Malgun Gothic" w:hAnsi="Times New Roman"/>
          <w:noProof/>
          <w:color w:val="FF0000"/>
          <w:sz w:val="20"/>
          <w:lang w:val="en-CA"/>
        </w:rPr>
        <w:t>equal to 0 specifies that the background layer is background visual media.</w:t>
      </w:r>
      <w:r w:rsidRPr="002B731D">
        <w:rPr>
          <w:rFonts w:eastAsia="Malgun Gothic"/>
          <w:noProof/>
          <w:color w:val="FF0000"/>
          <w:sz w:val="20"/>
          <w:lang w:val="en-CA"/>
        </w:rPr>
        <w:t xml:space="preserve"> </w:t>
      </w:r>
      <w:r w:rsidRPr="002B731D">
        <w:rPr>
          <w:rFonts w:ascii="Courier" w:eastAsia="Malgun Gothic" w:hAnsi="Courier"/>
          <w:noProof/>
          <w:color w:val="FF0000"/>
          <w:sz w:val="20"/>
          <w:lang w:val="en-CA"/>
        </w:rPr>
        <w:t>background_layer_type</w:t>
      </w:r>
      <w:r w:rsidRPr="002B731D">
        <w:rPr>
          <w:rFonts w:eastAsia="Malgun Gothic"/>
          <w:noProof/>
          <w:color w:val="FF0000"/>
          <w:sz w:val="20"/>
          <w:lang w:val="en-CA"/>
        </w:rPr>
        <w:t xml:space="preserve"> </w:t>
      </w:r>
      <w:r w:rsidRPr="002B731D">
        <w:rPr>
          <w:rFonts w:ascii="Times New Roman" w:eastAsia="Malgun Gothic" w:hAnsi="Times New Roman"/>
          <w:noProof/>
          <w:color w:val="FF0000"/>
          <w:sz w:val="20"/>
          <w:lang w:val="en-CA"/>
        </w:rPr>
        <w:t>equal to 1 specifies that the background layer is transparent background layer</w:t>
      </w:r>
      <w:r w:rsidRPr="002B731D">
        <w:rPr>
          <w:rFonts w:ascii="Times New Roman" w:hAnsi="Times New Roman"/>
          <w:color w:val="FF0000"/>
          <w:sz w:val="20"/>
          <w:lang w:val="en-CA"/>
        </w:rPr>
        <w:t>. For tracks and image items not pertaining to a</w:t>
      </w:r>
      <w:r w:rsidRPr="002B731D">
        <w:rPr>
          <w:color w:val="FF0000"/>
          <w:sz w:val="20"/>
          <w:lang w:val="en-CA"/>
        </w:rPr>
        <w:t xml:space="preserve"> </w:t>
      </w:r>
      <w:r w:rsidRPr="002B731D">
        <w:rPr>
          <w:rFonts w:ascii="Courier" w:eastAsia="Malgun Gothic" w:hAnsi="Courier"/>
          <w:noProof/>
          <w:color w:val="FF0000"/>
          <w:sz w:val="20"/>
          <w:lang w:val="en-CA"/>
        </w:rPr>
        <w:t>BackgroundLayerTypeGroupingBox</w:t>
      </w:r>
      <w:r w:rsidRPr="002B731D">
        <w:rPr>
          <w:color w:val="FF0000"/>
          <w:sz w:val="20"/>
          <w:lang w:val="en-CA"/>
        </w:rPr>
        <w:t xml:space="preserve"> </w:t>
      </w:r>
      <w:r w:rsidRPr="002B731D">
        <w:rPr>
          <w:rFonts w:ascii="Times New Roman" w:hAnsi="Times New Roman"/>
          <w:color w:val="FF0000"/>
          <w:sz w:val="20"/>
          <w:lang w:val="en-CA"/>
        </w:rPr>
        <w:t>the background layer is inferred to be background visual media</w:t>
      </w:r>
      <w:r w:rsidRPr="002B731D">
        <w:rPr>
          <w:rFonts w:ascii="Times New Roman" w:eastAsia="Malgun Gothic" w:hAnsi="Times New Roman"/>
          <w:noProof/>
          <w:color w:val="FF0000"/>
          <w:sz w:val="20"/>
          <w:lang w:val="en-CA"/>
        </w:rPr>
        <w:t xml:space="preserve">. </w:t>
      </w:r>
      <w:r w:rsidRPr="002B731D">
        <w:rPr>
          <w:rFonts w:ascii="Times New Roman" w:hAnsi="Times New Roman"/>
          <w:color w:val="FF0000"/>
          <w:sz w:val="20"/>
          <w:lang w:val="en-CA"/>
        </w:rPr>
        <w:t xml:space="preserve">Values of </w:t>
      </w:r>
      <w:r w:rsidRPr="002B731D">
        <w:rPr>
          <w:rFonts w:ascii="Courier" w:eastAsia="Malgun Gothic" w:hAnsi="Courier"/>
          <w:noProof/>
          <w:color w:val="FF0000"/>
          <w:sz w:val="20"/>
          <w:lang w:val="en-CA"/>
        </w:rPr>
        <w:t>background_layer_type</w:t>
      </w:r>
      <w:r w:rsidRPr="002B731D">
        <w:rPr>
          <w:color w:val="FF0000"/>
          <w:sz w:val="20"/>
          <w:lang w:val="en-CA"/>
        </w:rPr>
        <w:t xml:space="preserve"> </w:t>
      </w:r>
      <w:r w:rsidRPr="002B731D">
        <w:rPr>
          <w:rFonts w:ascii="Times New Roman" w:hAnsi="Times New Roman"/>
          <w:color w:val="FF0000"/>
          <w:sz w:val="20"/>
          <w:lang w:val="en-CA"/>
        </w:rPr>
        <w:t>greater than 1 are reserved.</w:t>
      </w:r>
    </w:p>
    <w:p w14:paraId="45A608C1" w14:textId="77777777" w:rsidR="006D1148" w:rsidRPr="002B731D" w:rsidRDefault="006D1148" w:rsidP="006D11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ind w:left="360"/>
        <w:jc w:val="both"/>
        <w:rPr>
          <w:rFonts w:ascii="Times New Roman" w:hAnsi="Times New Roman"/>
          <w:color w:val="FF0000"/>
          <w:lang w:val="en-CA"/>
        </w:rPr>
      </w:pPr>
      <w:r w:rsidRPr="002B731D">
        <w:rPr>
          <w:rFonts w:ascii="Times New Roman" w:hAnsi="Times New Roman"/>
          <w:color w:val="FF0000"/>
          <w:sz w:val="18"/>
          <w:szCs w:val="18"/>
          <w:lang w:val="en-CA"/>
        </w:rPr>
        <w:t>NOTE:</w:t>
      </w:r>
      <w:r w:rsidRPr="002B731D">
        <w:rPr>
          <w:color w:val="FF0000"/>
          <w:sz w:val="18"/>
          <w:szCs w:val="18"/>
          <w:lang w:val="en-CA"/>
        </w:rPr>
        <w:t xml:space="preserve"> </w:t>
      </w:r>
      <w:r w:rsidRPr="002B731D">
        <w:rPr>
          <w:rFonts w:ascii="Courier" w:eastAsia="Malgun Gothic" w:hAnsi="Courier"/>
          <w:noProof/>
          <w:color w:val="FF0000"/>
          <w:sz w:val="18"/>
          <w:szCs w:val="18"/>
          <w:lang w:val="en-CA"/>
        </w:rPr>
        <w:t>background_layer_type</w:t>
      </w:r>
      <w:r w:rsidRPr="002B731D">
        <w:rPr>
          <w:color w:val="FF0000"/>
          <w:sz w:val="18"/>
          <w:szCs w:val="18"/>
          <w:lang w:val="en-CA"/>
        </w:rPr>
        <w:t xml:space="preserve"> </w:t>
      </w:r>
      <w:r w:rsidRPr="002B731D">
        <w:rPr>
          <w:rFonts w:ascii="Times New Roman" w:hAnsi="Times New Roman"/>
          <w:color w:val="FF0000"/>
          <w:sz w:val="18"/>
          <w:szCs w:val="18"/>
          <w:lang w:val="en-CA"/>
        </w:rPr>
        <w:t xml:space="preserve">equal to 1 is intended for OMAF output with transparent background. When </w:t>
      </w:r>
      <w:r w:rsidRPr="002B731D">
        <w:rPr>
          <w:rFonts w:ascii="Times New Roman" w:eastAsia="Malgun Gothic" w:hAnsi="Times New Roman"/>
          <w:noProof/>
          <w:color w:val="FF0000"/>
          <w:sz w:val="18"/>
          <w:szCs w:val="18"/>
          <w:lang w:val="en-CA"/>
        </w:rPr>
        <w:t>the background layer is transparent background layer then the background layer is not signaled in a track or image item</w:t>
      </w:r>
      <w:r w:rsidRPr="002B731D">
        <w:rPr>
          <w:rFonts w:ascii="Times New Roman" w:hAnsi="Times New Roman"/>
          <w:color w:val="FF0000"/>
          <w:sz w:val="18"/>
          <w:szCs w:val="18"/>
          <w:lang w:val="en-CA"/>
        </w:rPr>
        <w:t>.</w:t>
      </w:r>
    </w:p>
    <w:p w14:paraId="0DAA9C46" w14:textId="77777777" w:rsidR="006D1148" w:rsidRPr="002B731D" w:rsidRDefault="006D1148" w:rsidP="00C843EE">
      <w:pPr>
        <w:spacing w:after="160"/>
        <w:jc w:val="both"/>
        <w:rPr>
          <w:rFonts w:ascii="Times New Roman" w:eastAsia="Malgun Gothic" w:hAnsi="Times New Roman"/>
          <w:sz w:val="20"/>
          <w:lang w:val="en-CA" w:eastAsia="zh-CN"/>
        </w:rPr>
      </w:pPr>
    </w:p>
    <w:p w14:paraId="6539D9D5" w14:textId="77777777" w:rsidR="00C843EE" w:rsidRPr="002B731D" w:rsidRDefault="00C843EE" w:rsidP="00C843EE">
      <w:pPr>
        <w:rPr>
          <w:rFonts w:ascii="Times New Roman" w:hAnsi="Times New Roman"/>
          <w:sz w:val="24"/>
          <w:szCs w:val="24"/>
          <w:lang w:val="en-CA"/>
        </w:rPr>
      </w:pPr>
    </w:p>
    <w:p w14:paraId="7766A741"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b/>
          <w:spacing w:val="5"/>
          <w:kern w:val="20"/>
          <w:sz w:val="20"/>
          <w:szCs w:val="24"/>
          <w:lang w:val="en-CA"/>
        </w:rPr>
        <w:t>7.13.8.2</w:t>
      </w:r>
      <w:r w:rsidRPr="002B731D">
        <w:rPr>
          <w:rFonts w:ascii="Times New Roman" w:hAnsi="Times New Roman"/>
          <w:b/>
          <w:spacing w:val="5"/>
          <w:kern w:val="20"/>
          <w:sz w:val="20"/>
          <w:szCs w:val="24"/>
          <w:lang w:val="en-CA"/>
        </w:rPr>
        <w:tab/>
        <w:t>Sphere-relative overlay rendering procedure</w:t>
      </w:r>
    </w:p>
    <w:p w14:paraId="382B5184" w14:textId="77777777" w:rsidR="00C843EE" w:rsidRPr="004A56F5" w:rsidRDefault="00C843EE" w:rsidP="00C843EE">
      <w:pPr>
        <w:numPr>
          <w:ilvl w:val="0"/>
          <w:numId w:val="57"/>
        </w:numPr>
        <w:spacing w:after="160"/>
        <w:jc w:val="both"/>
        <w:rPr>
          <w:rFonts w:ascii="Times New Roman" w:eastAsia="Malgun Gothic" w:hAnsi="Times New Roman"/>
          <w:sz w:val="20"/>
          <w:lang w:val="en-CA" w:eastAsia="zh-CN"/>
        </w:rPr>
      </w:pPr>
      <w:r w:rsidRPr="002B731D">
        <w:rPr>
          <w:rFonts w:ascii="Times New Roman" w:eastAsia="Malgun Gothic" w:hAnsi="Times New Roman"/>
          <w:sz w:val="20"/>
          <w:lang w:val="en-CA" w:eastAsia="zh-CN"/>
        </w:rPr>
        <w:t>Setup</w:t>
      </w:r>
      <w:r w:rsidRPr="004A56F5">
        <w:rPr>
          <w:rFonts w:ascii="Times New Roman" w:eastAsia="Malgun Gothic" w:hAnsi="Times New Roman"/>
          <w:sz w:val="20"/>
          <w:lang w:val="en-CA" w:eastAsia="zh-CN"/>
        </w:rPr>
        <w:t xml:space="preserve"> the VR</w:t>
      </w:r>
      <w:r w:rsidRPr="004A56F5">
        <w:rPr>
          <w:rFonts w:ascii="Times New Roman" w:eastAsia="Malgun Gothic" w:hAnsi="Times New Roman"/>
          <w:color w:val="FF0000"/>
          <w:sz w:val="20"/>
          <w:lang w:val="en-CA" w:eastAsia="zh-CN"/>
        </w:rPr>
        <w:t xml:space="preserve"> </w:t>
      </w:r>
      <w:r w:rsidRPr="004A56F5">
        <w:rPr>
          <w:rFonts w:ascii="Times New Roman" w:eastAsia="Malgun Gothic" w:hAnsi="Times New Roman"/>
          <w:sz w:val="20"/>
          <w:lang w:val="en-CA" w:eastAsia="zh-CN"/>
        </w:rPr>
        <w:t>scene geometry by creating the sphere and placing the rendering camera in the centre of the sphere (depending on whether the content is stereo or mono, the rendering camera has to correspondingly be mono or stereo).</w:t>
      </w:r>
    </w:p>
    <w:p w14:paraId="70E2F3D1" w14:textId="77777777" w:rsidR="00C843EE" w:rsidRPr="004A56F5" w:rsidRDefault="00C843EE" w:rsidP="00C843EE">
      <w:pPr>
        <w:spacing w:after="160"/>
        <w:ind w:left="360"/>
        <w:jc w:val="both"/>
        <w:rPr>
          <w:rFonts w:ascii="Times New Roman" w:eastAsia="Malgun Gothic" w:hAnsi="Times New Roman"/>
          <w:sz w:val="20"/>
          <w:lang w:val="en-CA" w:eastAsia="zh-CN"/>
        </w:rPr>
      </w:pPr>
      <w:bookmarkStart w:id="27" w:name="_Hlk533004174"/>
      <w:r w:rsidRPr="004A56F5">
        <w:rPr>
          <w:rFonts w:ascii="Times New Roman" w:eastAsia="Malgun Gothic" w:hAnsi="Times New Roman"/>
          <w:sz w:val="20"/>
          <w:lang w:val="en-CA" w:eastAsia="zh-CN"/>
        </w:rPr>
        <w:t>…</w:t>
      </w:r>
    </w:p>
    <w:bookmarkEnd w:id="27"/>
    <w:p w14:paraId="4DB081FA" w14:textId="77777777" w:rsidR="00C843EE" w:rsidRPr="004A56F5" w:rsidRDefault="00C843EE" w:rsidP="00C843EE">
      <w:pPr>
        <w:numPr>
          <w:ilvl w:val="0"/>
          <w:numId w:val="58"/>
        </w:numPr>
        <w:spacing w:after="160"/>
        <w:jc w:val="both"/>
        <w:rPr>
          <w:rFonts w:ascii="Times New Roman" w:eastAsia="Malgun Gothic" w:hAnsi="Times New Roman"/>
          <w:sz w:val="20"/>
          <w:lang w:val="en-CA" w:eastAsia="zh-CN"/>
        </w:rPr>
      </w:pPr>
      <w:r w:rsidRPr="004A56F5">
        <w:rPr>
          <w:rFonts w:ascii="Times New Roman" w:eastAsia="Malgun Gothic" w:hAnsi="Times New Roman"/>
          <w:color w:val="FF0000"/>
          <w:sz w:val="20"/>
          <w:lang w:val="en-CA" w:eastAsia="ko-KR"/>
        </w:rPr>
        <w:t xml:space="preserve">If </w:t>
      </w:r>
      <w:r w:rsidRPr="002B731D">
        <w:rPr>
          <w:rFonts w:ascii="Courier" w:eastAsia="Malgun Gothic" w:hAnsi="Courier"/>
          <w:noProof/>
          <w:color w:val="FF0000"/>
          <w:sz w:val="20"/>
          <w:lang w:val="en-CA" w:eastAsia="zh-CN"/>
        </w:rPr>
        <w:t>background_layer_type</w:t>
      </w:r>
      <w:r w:rsidRPr="004A56F5">
        <w:rPr>
          <w:rFonts w:ascii="Times New Roman" w:eastAsia="Malgun Gothic" w:hAnsi="Times New Roman"/>
          <w:color w:val="FF0000"/>
          <w:sz w:val="20"/>
          <w:lang w:val="en-CA" w:eastAsia="ko-KR"/>
        </w:rPr>
        <w:t xml:space="preserve"> is equal to 0, r</w:t>
      </w:r>
      <w:r w:rsidRPr="004A56F5">
        <w:rPr>
          <w:rFonts w:ascii="Times New Roman" w:eastAsia="Malgun Gothic" w:hAnsi="Times New Roman"/>
          <w:strike/>
          <w:color w:val="FF0000"/>
          <w:sz w:val="20"/>
          <w:lang w:val="en-CA" w:eastAsia="ko-KR"/>
        </w:rPr>
        <w:t>R</w:t>
      </w:r>
      <w:r w:rsidRPr="004A56F5">
        <w:rPr>
          <w:rFonts w:ascii="Times New Roman" w:eastAsia="Malgun Gothic" w:hAnsi="Times New Roman"/>
          <w:sz w:val="20"/>
          <w:lang w:val="en-CA" w:eastAsia="ko-KR"/>
        </w:rPr>
        <w:t>ender the background omnidirectional visual media.</w:t>
      </w:r>
    </w:p>
    <w:p w14:paraId="077720C7" w14:textId="77777777" w:rsidR="00C843EE" w:rsidRPr="004A56F5" w:rsidRDefault="00C843EE" w:rsidP="00C843EE">
      <w:pPr>
        <w:spacing w:after="160"/>
        <w:ind w:left="360"/>
        <w:rPr>
          <w:rFonts w:eastAsia="Malgun Gothic"/>
          <w:sz w:val="20"/>
          <w:lang w:val="en-CA" w:eastAsia="zh-CN"/>
        </w:rPr>
      </w:pPr>
      <w:r w:rsidRPr="004A56F5">
        <w:rPr>
          <w:rFonts w:eastAsia="Malgun Gothic"/>
          <w:sz w:val="20"/>
          <w:lang w:val="en-CA" w:eastAsia="zh-CN"/>
        </w:rPr>
        <w:t>…</w:t>
      </w:r>
    </w:p>
    <w:p w14:paraId="5A71B4E9" w14:textId="77777777" w:rsidR="0037074D" w:rsidRPr="002B731D" w:rsidRDefault="0037074D" w:rsidP="0037074D">
      <w:pPr>
        <w:pStyle w:val="Heading1"/>
        <w:rPr>
          <w:rFonts w:ascii="Times New Roman" w:hAnsi="Times New Roman"/>
          <w:lang w:val="en-CA"/>
        </w:rPr>
      </w:pPr>
      <w:r w:rsidRPr="002B731D">
        <w:rPr>
          <w:rFonts w:ascii="Times New Roman" w:hAnsi="Times New Roman"/>
          <w:lang w:val="en-CA"/>
        </w:rPr>
        <w:t>OMAF late binding DASH streaming application model</w:t>
      </w:r>
    </w:p>
    <w:p w14:paraId="573625B6" w14:textId="77777777" w:rsidR="0037074D" w:rsidRPr="002B731D" w:rsidRDefault="0037074D" w:rsidP="0037074D">
      <w:pPr>
        <w:rPr>
          <w:lang w:val="en-CA"/>
        </w:rPr>
      </w:pPr>
    </w:p>
    <w:p w14:paraId="53519EF8" w14:textId="77777777" w:rsidR="0037074D" w:rsidRPr="002B731D" w:rsidRDefault="0037074D" w:rsidP="006E1E94">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The diagram below shows current understanding regarding division of functionality between OMAF client and DASH client.</w:t>
      </w:r>
    </w:p>
    <w:p w14:paraId="7D4C607D" w14:textId="77777777" w:rsidR="004F71DD" w:rsidRPr="002B731D" w:rsidRDefault="004F71DD" w:rsidP="006E1E94">
      <w:pPr>
        <w:rPr>
          <w:rFonts w:ascii="Times New Roman" w:eastAsia="Malgun Gothic" w:hAnsi="Times New Roman"/>
          <w:noProof/>
          <w:sz w:val="20"/>
          <w:lang w:val="en-CA" w:eastAsia="ko-KR"/>
        </w:rPr>
      </w:pPr>
    </w:p>
    <w:p w14:paraId="761E97CA" w14:textId="77777777" w:rsidR="004F71DD" w:rsidRPr="002B731D" w:rsidRDefault="004F71DD" w:rsidP="006E1E94">
      <w:pPr>
        <w:rPr>
          <w:rFonts w:ascii="Times New Roman" w:eastAsia="Malgun Gothic" w:hAnsi="Times New Roman"/>
          <w:noProof/>
          <w:sz w:val="20"/>
          <w:lang w:val="en-CA" w:eastAsia="ko-KR"/>
        </w:rPr>
      </w:pPr>
    </w:p>
    <w:p w14:paraId="0EB20E4E" w14:textId="77777777" w:rsidR="004F71DD" w:rsidRPr="002B731D" w:rsidRDefault="004F71DD" w:rsidP="006E1E94">
      <w:pPr>
        <w:rPr>
          <w:rFonts w:ascii="Times New Roman" w:eastAsia="Malgun Gothic" w:hAnsi="Times New Roman"/>
          <w:noProof/>
          <w:sz w:val="20"/>
          <w:lang w:val="en-CA" w:eastAsia="ko-KR"/>
        </w:rPr>
      </w:pPr>
    </w:p>
    <w:p w14:paraId="5FDB8BCB" w14:textId="77777777" w:rsidR="004F71DD" w:rsidRPr="002B731D" w:rsidRDefault="004F71DD" w:rsidP="00B91884">
      <w:pPr>
        <w:rPr>
          <w:rFonts w:ascii="Times New Roman" w:eastAsia="Malgun Gothic" w:hAnsi="Times New Roman"/>
          <w:noProof/>
          <w:sz w:val="20"/>
          <w:lang w:val="en-CA" w:eastAsia="ko-KR"/>
        </w:rPr>
      </w:pPr>
    </w:p>
    <w:p w14:paraId="048ED333" w14:textId="77777777" w:rsidR="0037074D" w:rsidRPr="002B731D" w:rsidRDefault="004F71DD" w:rsidP="0037074D">
      <w:pPr>
        <w:rPr>
          <w:lang w:val="en-CA"/>
        </w:rPr>
      </w:pPr>
      <w:r w:rsidRPr="004A56F5">
        <w:rPr>
          <w:noProof/>
          <w:lang w:val="en-CA" w:eastAsia="zh-CN"/>
        </w:rPr>
        <w:lastRenderedPageBreak/>
        <w:drawing>
          <wp:inline distT="0" distB="0" distL="0" distR="0" wp14:anchorId="487A3644" wp14:editId="1380BD13">
            <wp:extent cx="6151880" cy="3223895"/>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ASHOMAFModel.png"/>
                    <pic:cNvPicPr/>
                  </pic:nvPicPr>
                  <pic:blipFill>
                    <a:blip r:embed="rId12"/>
                    <a:stretch>
                      <a:fillRect/>
                    </a:stretch>
                  </pic:blipFill>
                  <pic:spPr>
                    <a:xfrm>
                      <a:off x="0" y="0"/>
                      <a:ext cx="6151880" cy="3223895"/>
                    </a:xfrm>
                    <a:prstGeom prst="rect">
                      <a:avLst/>
                    </a:prstGeom>
                  </pic:spPr>
                </pic:pic>
              </a:graphicData>
            </a:graphic>
          </wp:inline>
        </w:drawing>
      </w:r>
    </w:p>
    <w:p w14:paraId="764906F1" w14:textId="77777777" w:rsidR="004F71DD" w:rsidRPr="002B731D" w:rsidRDefault="004F71DD" w:rsidP="0037074D">
      <w:pPr>
        <w:rPr>
          <w:rFonts w:ascii="Times New Roman" w:eastAsia="Malgun Gothic" w:hAnsi="Times New Roman"/>
          <w:noProof/>
          <w:sz w:val="20"/>
          <w:lang w:val="en-CA" w:eastAsia="ko-KR"/>
        </w:rPr>
      </w:pPr>
    </w:p>
    <w:p w14:paraId="6A9C4D53" w14:textId="77777777" w:rsidR="0037074D" w:rsidRPr="002B731D" w:rsidRDefault="004F71DD" w:rsidP="00B91884">
      <w:pPr>
        <w:jc w:val="cente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F</w:t>
      </w:r>
      <w:r w:rsidR="00D52741" w:rsidRPr="002B731D">
        <w:rPr>
          <w:rFonts w:ascii="Times New Roman" w:eastAsia="Malgun Gothic" w:hAnsi="Times New Roman"/>
          <w:noProof/>
          <w:sz w:val="20"/>
          <w:lang w:val="en-CA" w:eastAsia="ko-KR"/>
        </w:rPr>
        <w:t>igure</w:t>
      </w:r>
      <w:r w:rsidRPr="002B731D">
        <w:rPr>
          <w:rFonts w:ascii="Times New Roman" w:eastAsia="Malgun Gothic" w:hAnsi="Times New Roman"/>
          <w:noProof/>
          <w:sz w:val="20"/>
          <w:lang w:val="en-CA" w:eastAsia="ko-KR"/>
        </w:rPr>
        <w:t xml:space="preserve"> 1: OMAF late binding DASH streaming application model</w:t>
      </w:r>
    </w:p>
    <w:p w14:paraId="094F5A13" w14:textId="77777777" w:rsidR="00974DF0" w:rsidRPr="002B731D" w:rsidRDefault="00974DF0" w:rsidP="00B91884">
      <w:pPr>
        <w:jc w:val="center"/>
        <w:rPr>
          <w:rFonts w:ascii="Times New Roman" w:eastAsia="Malgun Gothic" w:hAnsi="Times New Roman"/>
          <w:noProof/>
          <w:sz w:val="20"/>
          <w:lang w:val="en-CA" w:eastAsia="ko-KR"/>
        </w:rPr>
      </w:pPr>
    </w:p>
    <w:p w14:paraId="51C12368" w14:textId="77777777" w:rsidR="00C80975" w:rsidRPr="002B731D" w:rsidRDefault="00C80975" w:rsidP="00C80975">
      <w:pPr>
        <w:rPr>
          <w:lang w:val="en-CA"/>
        </w:rPr>
      </w:pPr>
    </w:p>
    <w:p w14:paraId="4A35A973" w14:textId="06212B95" w:rsidR="00C80975" w:rsidRPr="002B731D" w:rsidRDefault="00C80975" w:rsidP="00C80975">
      <w:pPr>
        <w:pStyle w:val="Heading1"/>
        <w:rPr>
          <w:rFonts w:ascii="Times New Roman" w:hAnsi="Times New Roman"/>
          <w:lang w:val="en-CA"/>
        </w:rPr>
      </w:pPr>
      <w:r w:rsidRPr="002B731D">
        <w:rPr>
          <w:rFonts w:ascii="Times New Roman" w:hAnsi="Times New Roman"/>
          <w:lang w:val="en-CA"/>
        </w:rPr>
        <w:t>Recommended viewport signaling</w:t>
      </w:r>
    </w:p>
    <w:p w14:paraId="07B27BF8" w14:textId="77777777" w:rsidR="00D92B89" w:rsidRPr="002B731D" w:rsidRDefault="00D92B89" w:rsidP="00D92B89">
      <w:pPr>
        <w:rPr>
          <w:rFonts w:cs="Arial"/>
          <w:lang w:val="en-CA"/>
        </w:rPr>
      </w:pPr>
    </w:p>
    <w:p w14:paraId="654A8EBE" w14:textId="77777777" w:rsidR="00D92B89" w:rsidRPr="002B731D" w:rsidRDefault="00D92B89" w:rsidP="00D92B89">
      <w:pPr>
        <w:rPr>
          <w:rFonts w:cs="Arial"/>
          <w:lang w:val="en-CA"/>
        </w:rPr>
      </w:pPr>
      <w:r w:rsidRPr="002B731D">
        <w:rPr>
          <w:rFonts w:cs="Arial"/>
          <w:lang w:val="en-CA"/>
        </w:rPr>
        <w:t>Updates are proposed to the DASH signaling for the recommended viewport. It is asserted that this enables a player to select a higher quality and more uniform quality media track representations. This latter aspect is asserted to be especially important for watching content on 2D displays.</w:t>
      </w:r>
    </w:p>
    <w:p w14:paraId="7852EAF5" w14:textId="77777777" w:rsidR="00D92B89" w:rsidRPr="002B731D" w:rsidRDefault="00D92B89" w:rsidP="00D92B89">
      <w:pPr>
        <w:rPr>
          <w:rFonts w:cs="Arial"/>
          <w:lang w:val="en-CA"/>
        </w:rPr>
      </w:pPr>
    </w:p>
    <w:p w14:paraId="200CB457" w14:textId="77777777" w:rsidR="00D92B89" w:rsidRPr="002B731D" w:rsidRDefault="00D92B89" w:rsidP="008E7171">
      <w:pPr>
        <w:pStyle w:val="Heading2"/>
        <w:rPr>
          <w:lang w:val="en-CA"/>
        </w:rPr>
      </w:pPr>
      <w:r w:rsidRPr="002B731D">
        <w:rPr>
          <w:lang w:val="en-CA"/>
        </w:rPr>
        <w:t>Proposal</w:t>
      </w:r>
    </w:p>
    <w:p w14:paraId="32BCEB4C" w14:textId="0919D7A5" w:rsidR="00CE7EBC" w:rsidRPr="002B731D" w:rsidRDefault="00CE7EBC" w:rsidP="00CE7EBC">
      <w:pPr>
        <w:rPr>
          <w:szCs w:val="22"/>
          <w:lang w:val="en-CA"/>
        </w:rPr>
      </w:pPr>
      <w:r w:rsidRPr="002B731D">
        <w:rPr>
          <w:szCs w:val="22"/>
          <w:lang w:val="en-CA"/>
        </w:rPr>
        <w:t xml:space="preserve">A </w:t>
      </w:r>
      <w:r w:rsidRPr="002B731D">
        <w:rPr>
          <w:rFonts w:ascii="Courier" w:hAnsi="Courier"/>
          <w:b/>
          <w:szCs w:val="22"/>
          <w:lang w:val="en-CA"/>
        </w:rPr>
        <w:t>SupplementalProperty</w:t>
      </w:r>
      <w:r w:rsidRPr="002B731D">
        <w:rPr>
          <w:szCs w:val="22"/>
          <w:lang w:val="en-CA"/>
        </w:rPr>
        <w:t xml:space="preserve"> with a </w:t>
      </w:r>
      <w:r w:rsidRPr="002B731D">
        <w:rPr>
          <w:rFonts w:ascii="Courier" w:hAnsi="Courier"/>
          <w:szCs w:val="22"/>
          <w:lang w:val="en-CA"/>
        </w:rPr>
        <w:t>@schemeIdUri</w:t>
      </w:r>
      <w:r w:rsidRPr="002B731D">
        <w:rPr>
          <w:szCs w:val="22"/>
          <w:lang w:val="en-CA"/>
        </w:rPr>
        <w:t xml:space="preserve"> attribute equal to "</w:t>
      </w:r>
      <w:r w:rsidRPr="002B731D">
        <w:rPr>
          <w:rFonts w:ascii="Courier" w:eastAsia="Batang" w:hAnsi="Courier" w:cs="Lucida Sans Typewriter"/>
          <w:szCs w:val="22"/>
          <w:lang w:val="en-CA"/>
        </w:rPr>
        <w:t>urn:mpeg:mpegI:omaf:2018:</w:t>
      </w:r>
      <w:r w:rsidR="00211D11">
        <w:rPr>
          <w:rFonts w:ascii="Courier" w:eastAsia="Batang" w:hAnsi="Courier" w:cs="Lucida Sans Typewriter"/>
          <w:szCs w:val="22"/>
          <w:lang w:val="en-CA"/>
        </w:rPr>
        <w:t>recv</w:t>
      </w:r>
      <w:r w:rsidRPr="002B731D">
        <w:rPr>
          <w:szCs w:val="22"/>
          <w:lang w:val="en-CA"/>
        </w:rPr>
        <w:t xml:space="preserve">" is referred to as an </w:t>
      </w:r>
      <w:bookmarkStart w:id="28" w:name="OLE_LINK70"/>
      <w:bookmarkStart w:id="29" w:name="OLE_LINK71"/>
      <w:r w:rsidR="00211D11">
        <w:rPr>
          <w:szCs w:val="22"/>
          <w:lang w:val="en-CA"/>
        </w:rPr>
        <w:t>recommended viewport</w:t>
      </w:r>
      <w:bookmarkEnd w:id="28"/>
      <w:bookmarkEnd w:id="29"/>
      <w:r w:rsidR="00211D11" w:rsidRPr="002B731D">
        <w:rPr>
          <w:szCs w:val="22"/>
          <w:lang w:val="en-CA"/>
        </w:rPr>
        <w:t xml:space="preserve"> </w:t>
      </w:r>
      <w:r w:rsidRPr="002B731D">
        <w:rPr>
          <w:szCs w:val="22"/>
          <w:lang w:val="en-CA"/>
        </w:rPr>
        <w:t>descriptor.</w:t>
      </w:r>
    </w:p>
    <w:p w14:paraId="708BB14F" w14:textId="33375567" w:rsidR="00211D11" w:rsidRPr="00C81661" w:rsidRDefault="00CE7EBC" w:rsidP="00211D11">
      <w:pPr>
        <w:rPr>
          <w:strike/>
          <w:lang w:val="en-CA"/>
        </w:rPr>
      </w:pPr>
      <w:r w:rsidRPr="002B731D">
        <w:rPr>
          <w:lang w:val="en-CA"/>
        </w:rPr>
        <w:t xml:space="preserve">One </w:t>
      </w:r>
      <w:r w:rsidR="00211D11">
        <w:rPr>
          <w:szCs w:val="22"/>
          <w:lang w:val="en-CA"/>
        </w:rPr>
        <w:t>recommended viewport</w:t>
      </w:r>
      <w:r w:rsidR="00211D11" w:rsidRPr="002B731D" w:rsidDel="00211D11">
        <w:rPr>
          <w:lang w:val="en-CA"/>
        </w:rPr>
        <w:t xml:space="preserve"> </w:t>
      </w:r>
      <w:r w:rsidRPr="002B731D">
        <w:rPr>
          <w:lang w:val="en-CA"/>
        </w:rPr>
        <w:t xml:space="preserve">descriptor may be present at a representation level. The presence of the </w:t>
      </w:r>
      <w:r w:rsidR="00211D11">
        <w:rPr>
          <w:szCs w:val="22"/>
          <w:lang w:val="en-CA"/>
        </w:rPr>
        <w:t>recommended viewport</w:t>
      </w:r>
      <w:r w:rsidR="00211D11" w:rsidRPr="002B731D" w:rsidDel="00211D11">
        <w:rPr>
          <w:lang w:val="en-CA"/>
        </w:rPr>
        <w:t xml:space="preserve"> </w:t>
      </w:r>
      <w:r w:rsidRPr="002B731D">
        <w:rPr>
          <w:lang w:val="en-CA"/>
        </w:rPr>
        <w:t xml:space="preserve">descriptor indicates that the representation is optimized for rendering recommended viewport </w:t>
      </w:r>
    </w:p>
    <w:p w14:paraId="3FEAEB07" w14:textId="77777777" w:rsidR="00211D11" w:rsidRPr="00211D11" w:rsidRDefault="00211D11" w:rsidP="00211D11">
      <w:pPr>
        <w:rPr>
          <w:lang w:val="en-CA"/>
        </w:rPr>
      </w:pPr>
      <w:r w:rsidRPr="006C5274">
        <w:rPr>
          <w:strike/>
          <w:lang w:val="en-CA"/>
        </w:rPr>
        <w:t>track</w:t>
      </w:r>
      <w:r w:rsidRPr="006C5274">
        <w:rPr>
          <w:lang w:val="en-CA"/>
        </w:rPr>
        <w:t>indicated by referenced recommended viewport timed metadata representation</w:t>
      </w:r>
      <w:r w:rsidRPr="00211D11">
        <w:rPr>
          <w:lang w:val="en-CA"/>
        </w:rPr>
        <w:t xml:space="preserve"> </w:t>
      </w:r>
      <w:r w:rsidRPr="006C5274">
        <w:rPr>
          <w:lang w:val="en-CA"/>
        </w:rPr>
        <w:t>(e.g. the omnidirectional video in the representation is encoded such that the quality of the sphere region corresponding to the recommended viewport is always higher than other region)</w:t>
      </w:r>
      <w:r w:rsidRPr="00211D11">
        <w:rPr>
          <w:lang w:val="en-CA"/>
        </w:rPr>
        <w:t>.</w:t>
      </w:r>
    </w:p>
    <w:p w14:paraId="149B8F44" w14:textId="63A7634C" w:rsidR="00CE7EBC" w:rsidRPr="00211D11" w:rsidRDefault="00CE7EBC" w:rsidP="00CE7EBC">
      <w:pPr>
        <w:rPr>
          <w:lang w:val="en-CA"/>
        </w:rPr>
      </w:pPr>
      <w:r w:rsidRPr="00211D11">
        <w:rPr>
          <w:lang w:val="en-CA"/>
        </w:rPr>
        <w:t xml:space="preserve">. </w:t>
      </w:r>
    </w:p>
    <w:p w14:paraId="67D1D2AB" w14:textId="77777777" w:rsidR="00211D11" w:rsidRPr="00C81661" w:rsidRDefault="00211D11" w:rsidP="00211D11">
      <w:pPr>
        <w:rPr>
          <w:lang w:val="en-CA"/>
        </w:rPr>
      </w:pPr>
      <w:r w:rsidRPr="006C5274">
        <w:rPr>
          <w:lang w:val="en-CA"/>
        </w:rPr>
        <w:t>One and only one recommended viewport timed metadata representation shall be associated with the representation containing the recommended viewport descriptor.</w:t>
      </w:r>
    </w:p>
    <w:p w14:paraId="2ED3D036" w14:textId="46D99D84" w:rsidR="00CE7EBC" w:rsidRPr="002B731D" w:rsidRDefault="00CE7EBC" w:rsidP="00CE7EBC">
      <w:pPr>
        <w:rPr>
          <w:szCs w:val="22"/>
          <w:lang w:val="en-CA"/>
        </w:rPr>
      </w:pPr>
      <w:r w:rsidRPr="002B731D">
        <w:rPr>
          <w:szCs w:val="22"/>
          <w:lang w:val="en-CA"/>
        </w:rPr>
        <w:t xml:space="preserve">The </w:t>
      </w:r>
      <w:r w:rsidRPr="002B731D">
        <w:rPr>
          <w:rFonts w:ascii="Courier" w:eastAsia="Batang" w:hAnsi="Courier" w:cs="Lucida Sans Typewriter"/>
          <w:sz w:val="20"/>
          <w:lang w:val="en-CA"/>
        </w:rPr>
        <w:t>@value</w:t>
      </w:r>
      <w:r w:rsidRPr="002B731D">
        <w:rPr>
          <w:szCs w:val="22"/>
          <w:lang w:val="en-CA"/>
        </w:rPr>
        <w:t xml:space="preserve"> descriptor shall not be present.</w:t>
      </w:r>
    </w:p>
    <w:p w14:paraId="0EE77D6A" w14:textId="77777777" w:rsidR="00C80975" w:rsidRPr="002B731D" w:rsidRDefault="00C80975" w:rsidP="00C80975">
      <w:pPr>
        <w:rPr>
          <w:lang w:val="en-CA"/>
        </w:rPr>
      </w:pPr>
    </w:p>
    <w:p w14:paraId="61C2FE28" w14:textId="3B5A97CA" w:rsidR="00557B0B" w:rsidRPr="002B731D" w:rsidRDefault="00106A11" w:rsidP="00557B0B">
      <w:pPr>
        <w:pStyle w:val="Heading1"/>
        <w:rPr>
          <w:rFonts w:ascii="Times New Roman" w:hAnsi="Times New Roman"/>
          <w:lang w:val="en-CA"/>
        </w:rPr>
      </w:pPr>
      <w:r w:rsidRPr="00106A11">
        <w:rPr>
          <w:rFonts w:ascii="Times New Roman" w:hAnsi="Times New Roman"/>
          <w:lang w:val="en-CA"/>
        </w:rPr>
        <w:lastRenderedPageBreak/>
        <w:t>Richer interaction signalling for overlays</w:t>
      </w:r>
    </w:p>
    <w:p w14:paraId="109D3CA5" w14:textId="77777777" w:rsidR="00557B0B" w:rsidRPr="002B731D" w:rsidRDefault="00557B0B" w:rsidP="00557B0B">
      <w:pPr>
        <w:rPr>
          <w:lang w:val="en-CA"/>
        </w:rPr>
      </w:pPr>
    </w:p>
    <w:p w14:paraId="7B2C3FEF" w14:textId="1D7DECD0" w:rsidR="00557B0B" w:rsidRPr="002B731D" w:rsidRDefault="00557B0B" w:rsidP="00557B0B">
      <w:pPr>
        <w:rPr>
          <w:lang w:val="en-CA"/>
        </w:rPr>
      </w:pPr>
      <w:r w:rsidRPr="002B731D">
        <w:rPr>
          <w:lang w:val="en-CA"/>
        </w:rPr>
        <w:t>The proposal introduces a mechanism that allows to define much richer overlays by extending their interactivity capability.</w:t>
      </w:r>
    </w:p>
    <w:p w14:paraId="6B9DA44A" w14:textId="77777777" w:rsidR="00557B0B" w:rsidRPr="002B731D" w:rsidRDefault="00557B0B" w:rsidP="00557B0B">
      <w:pPr>
        <w:rPr>
          <w:lang w:val="en-CA"/>
        </w:rPr>
      </w:pPr>
    </w:p>
    <w:p w14:paraId="19B49D73" w14:textId="77777777" w:rsidR="00557B0B" w:rsidRPr="002B731D" w:rsidRDefault="00557B0B" w:rsidP="002B731D">
      <w:pPr>
        <w:pStyle w:val="Heading2"/>
        <w:rPr>
          <w:lang w:val="en-CA"/>
        </w:rPr>
      </w:pPr>
      <w:r w:rsidRPr="002B731D">
        <w:rPr>
          <w:lang w:val="en-CA"/>
        </w:rPr>
        <w:t>Signalling in ISOBMFF</w:t>
      </w:r>
    </w:p>
    <w:p w14:paraId="41091447" w14:textId="77777777" w:rsidR="00557B0B" w:rsidRPr="002B731D" w:rsidRDefault="00557B0B" w:rsidP="00557B0B">
      <w:pPr>
        <w:rPr>
          <w:lang w:val="en-CA"/>
        </w:rPr>
      </w:pPr>
    </w:p>
    <w:p w14:paraId="145BB6EC" w14:textId="77777777" w:rsidR="00557B0B" w:rsidRPr="002B731D" w:rsidRDefault="00557B0B" w:rsidP="00557B0B">
      <w:pPr>
        <w:rPr>
          <w:lang w:val="en-CA"/>
        </w:rPr>
      </w:pPr>
      <w:r w:rsidRPr="002B731D">
        <w:rPr>
          <w:lang w:val="en-CA"/>
        </w:rPr>
        <w:t xml:space="preserve">In order to implement the proposed solution here, the following changes, highlighted in </w:t>
      </w:r>
      <w:r w:rsidRPr="002B731D">
        <w:rPr>
          <w:highlight w:val="yellow"/>
          <w:lang w:val="en-CA"/>
        </w:rPr>
        <w:t>yellow</w:t>
      </w:r>
      <w:r w:rsidRPr="002B731D">
        <w:rPr>
          <w:lang w:val="en-CA"/>
        </w:rPr>
        <w:t>, are proposed for section 7.13.2.9 Controls for user interaction.</w:t>
      </w:r>
    </w:p>
    <w:p w14:paraId="1D852805" w14:textId="77777777" w:rsidR="00557B0B" w:rsidRPr="002B731D" w:rsidRDefault="00557B0B" w:rsidP="00557B0B">
      <w:pPr>
        <w:rPr>
          <w:lang w:val="en-CA"/>
        </w:rPr>
      </w:pPr>
    </w:p>
    <w:p w14:paraId="185D08B5"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aligned(8) class OverlayInteraction() {</w:t>
      </w:r>
    </w:p>
    <w:p w14:paraId="4423C6C5"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change_position_flag;</w:t>
      </w:r>
    </w:p>
    <w:p w14:paraId="2B8D4431"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change_depth_flag;</w:t>
      </w:r>
    </w:p>
    <w:p w14:paraId="657DD05C"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switch_on_off_flag;</w:t>
      </w:r>
    </w:p>
    <w:p w14:paraId="26AF3AFB"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change_opacity_flag;</w:t>
      </w:r>
    </w:p>
    <w:p w14:paraId="2B7675B1"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resize_flag;</w:t>
      </w:r>
    </w:p>
    <w:p w14:paraId="7A8DDE37"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rotation_flag;</w:t>
      </w:r>
    </w:p>
    <w:p w14:paraId="2F92D8CC"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source_switching_flag;</w:t>
      </w:r>
    </w:p>
    <w:p w14:paraId="2F93C47B"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lang w:val="en-CA"/>
        </w:rPr>
        <w:t xml:space="preserve">  </w:t>
      </w:r>
      <w:r w:rsidRPr="002B731D">
        <w:rPr>
          <w:rFonts w:ascii="Courier" w:hAnsi="Courier"/>
          <w:sz w:val="20"/>
          <w:highlight w:val="yellow"/>
          <w:lang w:val="en-CA"/>
        </w:rPr>
        <w:t xml:space="preserve">unsigned int(1) </w:t>
      </w:r>
      <w:bookmarkStart w:id="30" w:name="_Hlk9872036"/>
      <w:r w:rsidRPr="002B731D">
        <w:rPr>
          <w:rFonts w:ascii="Courier" w:hAnsi="Courier"/>
          <w:sz w:val="20"/>
          <w:highlight w:val="yellow"/>
          <w:lang w:val="en-CA"/>
        </w:rPr>
        <w:t>viewpoint_switching_flag</w:t>
      </w:r>
      <w:bookmarkEnd w:id="30"/>
      <w:r w:rsidRPr="002B731D">
        <w:rPr>
          <w:rFonts w:ascii="Courier" w:hAnsi="Courier"/>
          <w:sz w:val="20"/>
          <w:highlight w:val="yellow"/>
          <w:lang w:val="en-CA"/>
        </w:rPr>
        <w:t>;</w:t>
      </w:r>
    </w:p>
    <w:p w14:paraId="52E56944"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unsigned int(1) default_action_flag;</w:t>
      </w:r>
    </w:p>
    <w:p w14:paraId="46043397"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unsigned int(1) secondary_action_flag;</w:t>
      </w:r>
    </w:p>
    <w:p w14:paraId="2A3BF230"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if (viewpoint_switching_flag)</w:t>
      </w:r>
    </w:p>
    <w:p w14:paraId="58C6D61B"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w:t>
      </w:r>
    </w:p>
    <w:p w14:paraId="5F10AC43" w14:textId="77777777" w:rsidR="00557B0B" w:rsidRPr="002B731D" w:rsidRDefault="00557B0B" w:rsidP="00557B0B">
      <w:pPr>
        <w:spacing w:after="120"/>
        <w:ind w:left="1050" w:firstLine="210"/>
        <w:rPr>
          <w:rFonts w:ascii="Courier" w:hAnsi="Courier"/>
          <w:sz w:val="20"/>
          <w:highlight w:val="yellow"/>
          <w:lang w:val="en-CA"/>
        </w:rPr>
      </w:pPr>
      <w:r w:rsidRPr="002B731D">
        <w:rPr>
          <w:rFonts w:ascii="Courier" w:hAnsi="Courier"/>
          <w:sz w:val="20"/>
          <w:highlight w:val="yellow"/>
          <w:lang w:val="en-CA"/>
        </w:rPr>
        <w:t>unsigned int(16) destination_viewpoint_id;</w:t>
      </w:r>
    </w:p>
    <w:p w14:paraId="1DAD7A1B"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w:t>
      </w:r>
    </w:p>
    <w:p w14:paraId="233229A3" w14:textId="77777777" w:rsidR="00557B0B" w:rsidRPr="002B731D" w:rsidRDefault="00557B0B" w:rsidP="00557B0B">
      <w:pPr>
        <w:spacing w:after="120"/>
        <w:ind w:left="630" w:firstLine="210"/>
        <w:rPr>
          <w:rFonts w:ascii="Courier" w:hAnsi="Courier"/>
          <w:sz w:val="20"/>
          <w:highlight w:val="yellow"/>
          <w:lang w:val="en-CA"/>
        </w:rPr>
      </w:pPr>
      <w:r w:rsidRPr="002B731D">
        <w:rPr>
          <w:rFonts w:ascii="Courier" w:hAnsi="Courier"/>
          <w:sz w:val="20"/>
          <w:highlight w:val="yellow"/>
          <w:lang w:val="en-CA"/>
        </w:rPr>
        <w:t>if (default_action_flag) { unsigned int(8) action_id; }</w:t>
      </w:r>
    </w:p>
    <w:p w14:paraId="56742529" w14:textId="77777777" w:rsidR="00557B0B" w:rsidRPr="002B731D" w:rsidRDefault="00557B0B" w:rsidP="00557B0B">
      <w:pPr>
        <w:spacing w:after="120"/>
        <w:ind w:left="630" w:firstLine="210"/>
        <w:rPr>
          <w:rFonts w:ascii="Courier" w:hAnsi="Courier"/>
          <w:sz w:val="20"/>
          <w:lang w:val="en-CA"/>
        </w:rPr>
      </w:pPr>
      <w:r w:rsidRPr="002B731D">
        <w:rPr>
          <w:rFonts w:ascii="Courier" w:hAnsi="Courier"/>
          <w:sz w:val="20"/>
          <w:highlight w:val="yellow"/>
          <w:lang w:val="en-CA"/>
        </w:rPr>
        <w:t>if (secondary_action_flag) { unsigned int(8) action_id; }</w:t>
      </w:r>
    </w:p>
    <w:p w14:paraId="40C272A8" w14:textId="77777777" w:rsidR="00557B0B" w:rsidRPr="002B731D" w:rsidRDefault="00557B0B" w:rsidP="00557B0B">
      <w:pPr>
        <w:spacing w:after="120"/>
        <w:ind w:left="630" w:firstLine="210"/>
        <w:rPr>
          <w:rFonts w:ascii="Courier" w:hAnsi="Courier"/>
          <w:sz w:val="20"/>
          <w:lang w:val="en-CA"/>
        </w:rPr>
      </w:pPr>
      <w:r w:rsidRPr="002B731D">
        <w:rPr>
          <w:rFonts w:ascii="Courier" w:hAnsi="Courier"/>
          <w:noProof/>
          <w:sz w:val="20"/>
          <w:lang w:val="en-CA"/>
        </w:rPr>
        <w:t>bit(</w:t>
      </w:r>
      <w:r w:rsidRPr="002B731D">
        <w:rPr>
          <w:rFonts w:ascii="Courier" w:hAnsi="Courier"/>
          <w:noProof/>
          <w:sz w:val="20"/>
          <w:highlight w:val="yellow"/>
          <w:lang w:val="en-CA"/>
        </w:rPr>
        <w:t>6</w:t>
      </w:r>
      <w:r w:rsidRPr="002B731D">
        <w:rPr>
          <w:rFonts w:ascii="Courier" w:hAnsi="Courier"/>
          <w:noProof/>
          <w:sz w:val="20"/>
          <w:lang w:val="en-CA"/>
        </w:rPr>
        <w:t>) reserved = 0;</w:t>
      </w:r>
    </w:p>
    <w:p w14:paraId="7EB56BEC"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w:t>
      </w:r>
    </w:p>
    <w:p w14:paraId="10FA3539" w14:textId="77777777" w:rsidR="00557B0B" w:rsidRPr="002B731D" w:rsidRDefault="00557B0B" w:rsidP="00557B0B">
      <w:pPr>
        <w:spacing w:after="120"/>
        <w:ind w:left="630"/>
        <w:rPr>
          <w:rFonts w:ascii="Courier" w:hAnsi="Courier"/>
          <w:sz w:val="20"/>
          <w:lang w:val="en-CA"/>
        </w:rPr>
      </w:pPr>
    </w:p>
    <w:p w14:paraId="69D8822D" w14:textId="77777777" w:rsidR="00557B0B" w:rsidRPr="002B731D" w:rsidRDefault="00557B0B" w:rsidP="00557B0B">
      <w:pPr>
        <w:rPr>
          <w:lang w:val="en-CA"/>
        </w:rPr>
      </w:pPr>
      <w:r w:rsidRPr="002B731D">
        <w:rPr>
          <w:lang w:val="en-CA"/>
        </w:rPr>
        <w:t>With the following additional semantics:</w:t>
      </w:r>
    </w:p>
    <w:p w14:paraId="3206FA93" w14:textId="77777777" w:rsidR="00557B0B" w:rsidRPr="002B731D" w:rsidRDefault="00557B0B" w:rsidP="00557B0B">
      <w:pPr>
        <w:spacing w:after="120"/>
        <w:ind w:left="630"/>
        <w:rPr>
          <w:rFonts w:ascii="Courier" w:hAnsi="Courier"/>
          <w:sz w:val="20"/>
          <w:lang w:val="en-CA"/>
        </w:rPr>
      </w:pPr>
    </w:p>
    <w:p w14:paraId="50C7A767" w14:textId="77777777" w:rsidR="00557B0B" w:rsidRPr="002B731D" w:rsidRDefault="00557B0B" w:rsidP="00557B0B">
      <w:pPr>
        <w:spacing w:after="120"/>
        <w:ind w:left="630"/>
        <w:rPr>
          <w:sz w:val="20"/>
          <w:highlight w:val="yellow"/>
          <w:lang w:val="en-CA"/>
        </w:rPr>
      </w:pPr>
      <w:r w:rsidRPr="002B731D">
        <w:rPr>
          <w:rFonts w:ascii="Courier" w:hAnsi="Courier"/>
          <w:sz w:val="20"/>
          <w:highlight w:val="yellow"/>
          <w:lang w:val="en-CA"/>
        </w:rPr>
        <w:t xml:space="preserve">viewpoint_switching_flag </w:t>
      </w:r>
      <w:r w:rsidRPr="002B731D">
        <w:rPr>
          <w:sz w:val="20"/>
          <w:highlight w:val="yellow"/>
          <w:lang w:val="en-CA"/>
        </w:rPr>
        <w:t xml:space="preserve">equal to 1 specifies that a viewpoint switching to the viewpoint identified by </w:t>
      </w:r>
      <w:r w:rsidRPr="002B731D">
        <w:rPr>
          <w:rFonts w:ascii="Courier" w:hAnsi="Courier"/>
          <w:sz w:val="20"/>
          <w:highlight w:val="yellow"/>
          <w:lang w:val="en-CA"/>
        </w:rPr>
        <w:t>destination_viewpoint_id</w:t>
      </w:r>
      <w:r w:rsidRPr="002B731D">
        <w:rPr>
          <w:sz w:val="20"/>
          <w:highlight w:val="yellow"/>
          <w:lang w:val="en-CA"/>
        </w:rPr>
        <w:t xml:space="preserve"> shall be initiated when interacting with the media overlay.</w:t>
      </w:r>
    </w:p>
    <w:p w14:paraId="166DF7A2" w14:textId="77777777" w:rsidR="00557B0B" w:rsidRPr="002B731D" w:rsidRDefault="00557B0B" w:rsidP="00557B0B">
      <w:pPr>
        <w:spacing w:after="120"/>
        <w:ind w:left="630"/>
        <w:rPr>
          <w:sz w:val="20"/>
          <w:highlight w:val="yellow"/>
          <w:lang w:val="en-CA"/>
        </w:rPr>
      </w:pPr>
      <w:r w:rsidRPr="002B731D">
        <w:rPr>
          <w:rFonts w:ascii="Courier" w:hAnsi="Courier"/>
          <w:sz w:val="20"/>
          <w:highlight w:val="yellow"/>
          <w:lang w:val="en-CA"/>
        </w:rPr>
        <w:t>default_action_flag</w:t>
      </w:r>
      <w:r w:rsidRPr="002B731D">
        <w:rPr>
          <w:sz w:val="20"/>
          <w:highlight w:val="yellow"/>
          <w:lang w:val="en-CA"/>
        </w:rPr>
        <w:t xml:space="preserve"> equal to 1 specifies that a default action is set for the overlay.</w:t>
      </w:r>
    </w:p>
    <w:p w14:paraId="13C1B3D5" w14:textId="77777777" w:rsidR="00557B0B" w:rsidRPr="002B731D" w:rsidRDefault="00557B0B" w:rsidP="00557B0B">
      <w:pPr>
        <w:spacing w:after="120"/>
        <w:ind w:left="630"/>
        <w:rPr>
          <w:sz w:val="20"/>
          <w:highlight w:val="yellow"/>
          <w:lang w:val="en-CA"/>
        </w:rPr>
      </w:pPr>
      <w:r w:rsidRPr="002B731D">
        <w:rPr>
          <w:rFonts w:ascii="Courier" w:hAnsi="Courier"/>
          <w:sz w:val="20"/>
          <w:highlight w:val="yellow"/>
          <w:lang w:val="en-CA"/>
        </w:rPr>
        <w:t>secondary_action_flag</w:t>
      </w:r>
      <w:r w:rsidRPr="002B731D">
        <w:rPr>
          <w:sz w:val="20"/>
          <w:highlight w:val="yellow"/>
          <w:lang w:val="en-CA"/>
        </w:rPr>
        <w:t xml:space="preserve"> equal to 1 specifies that a secondary action is set for the overlay.</w:t>
      </w:r>
    </w:p>
    <w:p w14:paraId="091CABC7" w14:textId="77777777" w:rsidR="00557B0B" w:rsidRPr="002B731D" w:rsidRDefault="00557B0B" w:rsidP="00557B0B">
      <w:pPr>
        <w:spacing w:after="120"/>
        <w:ind w:left="630"/>
        <w:rPr>
          <w:sz w:val="20"/>
          <w:highlight w:val="yellow"/>
          <w:lang w:val="en-CA"/>
        </w:rPr>
      </w:pPr>
      <w:r w:rsidRPr="002B731D">
        <w:rPr>
          <w:rFonts w:ascii="Courier" w:hAnsi="Courier"/>
          <w:sz w:val="20"/>
          <w:highlight w:val="yellow"/>
          <w:lang w:val="en-CA"/>
        </w:rPr>
        <w:t xml:space="preserve">action_id </w:t>
      </w:r>
      <w:r w:rsidRPr="002B731D">
        <w:rPr>
          <w:sz w:val="20"/>
          <w:highlight w:val="yellow"/>
          <w:lang w:val="en-CA"/>
        </w:rPr>
        <w:t>specifies the action to use as defined in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5628"/>
      </w:tblGrid>
      <w:tr w:rsidR="00557B0B" w:rsidRPr="004A56F5" w14:paraId="615D50E5" w14:textId="77777777" w:rsidTr="004A56F5">
        <w:trPr>
          <w:jc w:val="center"/>
        </w:trPr>
        <w:tc>
          <w:tcPr>
            <w:tcW w:w="1368" w:type="dxa"/>
            <w:shd w:val="clear" w:color="auto" w:fill="auto"/>
          </w:tcPr>
          <w:p w14:paraId="2BF6AA04"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lastRenderedPageBreak/>
              <w:t>action_id</w:t>
            </w:r>
          </w:p>
        </w:tc>
        <w:tc>
          <w:tcPr>
            <w:tcW w:w="5628" w:type="dxa"/>
            <w:shd w:val="clear" w:color="auto" w:fill="auto"/>
          </w:tcPr>
          <w:p w14:paraId="30E52230" w14:textId="77777777" w:rsidR="00557B0B" w:rsidRPr="002B731D" w:rsidRDefault="00557B0B" w:rsidP="004A56F5">
            <w:pPr>
              <w:spacing w:after="120"/>
              <w:rPr>
                <w:sz w:val="20"/>
                <w:highlight w:val="yellow"/>
                <w:lang w:val="en-CA"/>
              </w:rPr>
            </w:pPr>
            <w:r w:rsidRPr="002B731D">
              <w:rPr>
                <w:sz w:val="20"/>
                <w:highlight w:val="yellow"/>
                <w:lang w:val="en-CA"/>
              </w:rPr>
              <w:t>Action</w:t>
            </w:r>
          </w:p>
        </w:tc>
      </w:tr>
      <w:tr w:rsidR="00557B0B" w:rsidRPr="004A56F5" w14:paraId="008F76D7" w14:textId="77777777" w:rsidTr="004A56F5">
        <w:trPr>
          <w:jc w:val="center"/>
        </w:trPr>
        <w:tc>
          <w:tcPr>
            <w:tcW w:w="1368" w:type="dxa"/>
            <w:shd w:val="clear" w:color="auto" w:fill="auto"/>
          </w:tcPr>
          <w:p w14:paraId="53F549A4"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0</w:t>
            </w:r>
          </w:p>
        </w:tc>
        <w:tc>
          <w:tcPr>
            <w:tcW w:w="5628" w:type="dxa"/>
            <w:shd w:val="clear" w:color="auto" w:fill="auto"/>
          </w:tcPr>
          <w:p w14:paraId="0416FA5D" w14:textId="77777777" w:rsidR="00557B0B" w:rsidRPr="002B731D" w:rsidRDefault="00557B0B" w:rsidP="004A56F5">
            <w:pPr>
              <w:spacing w:after="120"/>
              <w:rPr>
                <w:sz w:val="20"/>
                <w:highlight w:val="yellow"/>
                <w:lang w:val="en-CA"/>
              </w:rPr>
            </w:pPr>
            <w:r w:rsidRPr="002B731D">
              <w:rPr>
                <w:sz w:val="20"/>
                <w:highlight w:val="yellow"/>
                <w:lang w:val="en-CA"/>
              </w:rPr>
              <w:t>Change position of overlay.</w:t>
            </w:r>
            <w:r w:rsidRPr="002B731D">
              <w:rPr>
                <w:sz w:val="20"/>
                <w:highlight w:val="yellow"/>
                <w:lang w:val="en-CA"/>
              </w:rPr>
              <w:br/>
              <w:t xml:space="preserve">Note: </w:t>
            </w:r>
            <w:r w:rsidRPr="002B731D">
              <w:rPr>
                <w:rFonts w:ascii="Courier" w:hAnsi="Courier"/>
                <w:sz w:val="20"/>
                <w:highlight w:val="yellow"/>
                <w:lang w:val="en-CA"/>
              </w:rPr>
              <w:t>change_position_flag</w:t>
            </w:r>
            <w:r w:rsidRPr="002B731D">
              <w:rPr>
                <w:noProof/>
                <w:sz w:val="20"/>
                <w:highlight w:val="yellow"/>
                <w:lang w:val="en-CA"/>
              </w:rPr>
              <w:t xml:space="preserve"> shall be set to 1.</w:t>
            </w:r>
          </w:p>
        </w:tc>
      </w:tr>
      <w:tr w:rsidR="00557B0B" w:rsidRPr="004A56F5" w14:paraId="7C127DAA" w14:textId="77777777" w:rsidTr="004A56F5">
        <w:trPr>
          <w:jc w:val="center"/>
        </w:trPr>
        <w:tc>
          <w:tcPr>
            <w:tcW w:w="1368" w:type="dxa"/>
            <w:shd w:val="clear" w:color="auto" w:fill="auto"/>
          </w:tcPr>
          <w:p w14:paraId="1ACEBA4C"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1</w:t>
            </w:r>
          </w:p>
        </w:tc>
        <w:tc>
          <w:tcPr>
            <w:tcW w:w="5628" w:type="dxa"/>
            <w:shd w:val="clear" w:color="auto" w:fill="auto"/>
          </w:tcPr>
          <w:p w14:paraId="07CDC530" w14:textId="77777777" w:rsidR="00557B0B" w:rsidRPr="002B731D" w:rsidRDefault="00557B0B" w:rsidP="004A56F5">
            <w:pPr>
              <w:spacing w:after="120"/>
              <w:rPr>
                <w:sz w:val="20"/>
                <w:highlight w:val="yellow"/>
                <w:lang w:val="en-CA"/>
              </w:rPr>
            </w:pPr>
            <w:r w:rsidRPr="002B731D">
              <w:rPr>
                <w:sz w:val="20"/>
                <w:highlight w:val="yellow"/>
                <w:lang w:val="en-CA"/>
              </w:rPr>
              <w:t>Change depth of overlay.</w:t>
            </w:r>
            <w:r w:rsidRPr="002B731D">
              <w:rPr>
                <w:sz w:val="20"/>
                <w:highlight w:val="yellow"/>
                <w:lang w:val="en-CA"/>
              </w:rPr>
              <w:br/>
              <w:t xml:space="preserve">Note: </w:t>
            </w:r>
            <w:r w:rsidRPr="002B731D">
              <w:rPr>
                <w:rFonts w:ascii="Courier" w:hAnsi="Courier"/>
                <w:sz w:val="20"/>
                <w:highlight w:val="yellow"/>
                <w:lang w:val="en-CA"/>
              </w:rPr>
              <w:t>change_depth_flag</w:t>
            </w:r>
            <w:r w:rsidRPr="002B731D">
              <w:rPr>
                <w:noProof/>
                <w:sz w:val="20"/>
                <w:highlight w:val="yellow"/>
                <w:lang w:val="en-CA"/>
              </w:rPr>
              <w:t xml:space="preserve"> shall be set to 1.</w:t>
            </w:r>
          </w:p>
        </w:tc>
      </w:tr>
      <w:tr w:rsidR="00557B0B" w:rsidRPr="004A56F5" w14:paraId="6BE2362A" w14:textId="77777777" w:rsidTr="004A56F5">
        <w:trPr>
          <w:jc w:val="center"/>
        </w:trPr>
        <w:tc>
          <w:tcPr>
            <w:tcW w:w="1368" w:type="dxa"/>
            <w:shd w:val="clear" w:color="auto" w:fill="auto"/>
          </w:tcPr>
          <w:p w14:paraId="6C6BE64B"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2</w:t>
            </w:r>
          </w:p>
        </w:tc>
        <w:tc>
          <w:tcPr>
            <w:tcW w:w="5628" w:type="dxa"/>
            <w:shd w:val="clear" w:color="auto" w:fill="auto"/>
          </w:tcPr>
          <w:p w14:paraId="026EB353" w14:textId="77777777" w:rsidR="00557B0B" w:rsidRPr="002B731D" w:rsidRDefault="00557B0B" w:rsidP="004A56F5">
            <w:pPr>
              <w:spacing w:after="120"/>
              <w:rPr>
                <w:sz w:val="20"/>
                <w:highlight w:val="yellow"/>
                <w:lang w:val="en-CA"/>
              </w:rPr>
            </w:pPr>
            <w:r w:rsidRPr="002B731D">
              <w:rPr>
                <w:sz w:val="20"/>
                <w:highlight w:val="yellow"/>
                <w:lang w:val="en-CA"/>
              </w:rPr>
              <w:t>Switch overlay on/off.</w:t>
            </w:r>
            <w:r w:rsidRPr="002B731D">
              <w:rPr>
                <w:sz w:val="20"/>
                <w:highlight w:val="yellow"/>
                <w:lang w:val="en-CA"/>
              </w:rPr>
              <w:br/>
              <w:t xml:space="preserve">Note: </w:t>
            </w:r>
            <w:r w:rsidRPr="002B731D">
              <w:rPr>
                <w:rFonts w:ascii="Courier" w:hAnsi="Courier"/>
                <w:sz w:val="20"/>
                <w:highlight w:val="yellow"/>
                <w:lang w:val="en-CA"/>
              </w:rPr>
              <w:t>switch_on_off_flag</w:t>
            </w:r>
            <w:r w:rsidRPr="002B731D">
              <w:rPr>
                <w:noProof/>
                <w:sz w:val="20"/>
                <w:highlight w:val="yellow"/>
                <w:lang w:val="en-CA"/>
              </w:rPr>
              <w:t xml:space="preserve"> shall be set to 1.</w:t>
            </w:r>
          </w:p>
        </w:tc>
      </w:tr>
      <w:tr w:rsidR="00557B0B" w:rsidRPr="004A56F5" w14:paraId="50F67023" w14:textId="77777777" w:rsidTr="004A56F5">
        <w:trPr>
          <w:jc w:val="center"/>
        </w:trPr>
        <w:tc>
          <w:tcPr>
            <w:tcW w:w="1368" w:type="dxa"/>
            <w:shd w:val="clear" w:color="auto" w:fill="auto"/>
          </w:tcPr>
          <w:p w14:paraId="6044E03F"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3</w:t>
            </w:r>
          </w:p>
        </w:tc>
        <w:tc>
          <w:tcPr>
            <w:tcW w:w="5628" w:type="dxa"/>
            <w:shd w:val="clear" w:color="auto" w:fill="auto"/>
          </w:tcPr>
          <w:p w14:paraId="4D5BAC86" w14:textId="77777777" w:rsidR="00557B0B" w:rsidRPr="002B731D" w:rsidRDefault="00557B0B" w:rsidP="004A56F5">
            <w:pPr>
              <w:spacing w:after="120"/>
              <w:rPr>
                <w:sz w:val="20"/>
                <w:highlight w:val="yellow"/>
                <w:lang w:val="en-CA"/>
              </w:rPr>
            </w:pPr>
            <w:r w:rsidRPr="002B731D">
              <w:rPr>
                <w:sz w:val="20"/>
                <w:highlight w:val="yellow"/>
                <w:lang w:val="en-CA"/>
              </w:rPr>
              <w:t>Change opacity of overlay.</w:t>
            </w:r>
            <w:r w:rsidRPr="002B731D">
              <w:rPr>
                <w:sz w:val="20"/>
                <w:highlight w:val="yellow"/>
                <w:lang w:val="en-CA"/>
              </w:rPr>
              <w:br/>
              <w:t xml:space="preserve">Note: </w:t>
            </w:r>
            <w:r w:rsidRPr="002B731D">
              <w:rPr>
                <w:rFonts w:ascii="Courier" w:hAnsi="Courier"/>
                <w:sz w:val="20"/>
                <w:highlight w:val="yellow"/>
                <w:lang w:val="en-CA"/>
              </w:rPr>
              <w:t>change_opacity_flag</w:t>
            </w:r>
            <w:r w:rsidRPr="002B731D">
              <w:rPr>
                <w:noProof/>
                <w:sz w:val="20"/>
                <w:highlight w:val="yellow"/>
                <w:lang w:val="en-CA"/>
              </w:rPr>
              <w:t xml:space="preserve"> shall be set to 1.</w:t>
            </w:r>
          </w:p>
        </w:tc>
      </w:tr>
      <w:tr w:rsidR="00557B0B" w:rsidRPr="004A56F5" w14:paraId="6D2FB767" w14:textId="77777777" w:rsidTr="004A56F5">
        <w:trPr>
          <w:jc w:val="center"/>
        </w:trPr>
        <w:tc>
          <w:tcPr>
            <w:tcW w:w="1368" w:type="dxa"/>
            <w:shd w:val="clear" w:color="auto" w:fill="auto"/>
          </w:tcPr>
          <w:p w14:paraId="1938D84B"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4</w:t>
            </w:r>
          </w:p>
        </w:tc>
        <w:tc>
          <w:tcPr>
            <w:tcW w:w="5628" w:type="dxa"/>
            <w:shd w:val="clear" w:color="auto" w:fill="auto"/>
          </w:tcPr>
          <w:p w14:paraId="34CE661A" w14:textId="77777777" w:rsidR="00557B0B" w:rsidRPr="002B731D" w:rsidRDefault="00557B0B" w:rsidP="004A56F5">
            <w:pPr>
              <w:spacing w:after="120"/>
              <w:rPr>
                <w:sz w:val="20"/>
                <w:highlight w:val="yellow"/>
                <w:lang w:val="en-CA"/>
              </w:rPr>
            </w:pPr>
            <w:r w:rsidRPr="002B731D">
              <w:rPr>
                <w:sz w:val="20"/>
                <w:highlight w:val="yellow"/>
                <w:lang w:val="en-CA"/>
              </w:rPr>
              <w:t>Resize overlay.</w:t>
            </w:r>
            <w:r w:rsidRPr="002B731D">
              <w:rPr>
                <w:sz w:val="20"/>
                <w:highlight w:val="yellow"/>
                <w:lang w:val="en-CA"/>
              </w:rPr>
              <w:br/>
              <w:t xml:space="preserve">Note: </w:t>
            </w:r>
            <w:r w:rsidRPr="002B731D">
              <w:rPr>
                <w:rFonts w:ascii="Courier" w:hAnsi="Courier"/>
                <w:sz w:val="20"/>
                <w:highlight w:val="yellow"/>
                <w:lang w:val="en-CA"/>
              </w:rPr>
              <w:t>resize_flag</w:t>
            </w:r>
            <w:r w:rsidRPr="002B731D">
              <w:rPr>
                <w:noProof/>
                <w:sz w:val="20"/>
                <w:highlight w:val="yellow"/>
                <w:lang w:val="en-CA"/>
              </w:rPr>
              <w:t xml:space="preserve"> shall be set to 1.</w:t>
            </w:r>
          </w:p>
        </w:tc>
      </w:tr>
      <w:tr w:rsidR="00557B0B" w:rsidRPr="004A56F5" w14:paraId="2CA28A90" w14:textId="77777777" w:rsidTr="004A56F5">
        <w:trPr>
          <w:jc w:val="center"/>
        </w:trPr>
        <w:tc>
          <w:tcPr>
            <w:tcW w:w="1368" w:type="dxa"/>
            <w:shd w:val="clear" w:color="auto" w:fill="auto"/>
          </w:tcPr>
          <w:p w14:paraId="5A9BE0F4"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5</w:t>
            </w:r>
          </w:p>
        </w:tc>
        <w:tc>
          <w:tcPr>
            <w:tcW w:w="5628" w:type="dxa"/>
            <w:shd w:val="clear" w:color="auto" w:fill="auto"/>
          </w:tcPr>
          <w:p w14:paraId="2911D845" w14:textId="77777777" w:rsidR="00557B0B" w:rsidRPr="002B731D" w:rsidRDefault="00557B0B" w:rsidP="004A56F5">
            <w:pPr>
              <w:spacing w:after="120"/>
              <w:rPr>
                <w:sz w:val="20"/>
                <w:highlight w:val="yellow"/>
                <w:lang w:val="en-CA"/>
              </w:rPr>
            </w:pPr>
            <w:r w:rsidRPr="002B731D">
              <w:rPr>
                <w:sz w:val="20"/>
                <w:highlight w:val="yellow"/>
                <w:lang w:val="en-CA"/>
              </w:rPr>
              <w:t>Rotate overlay.</w:t>
            </w:r>
            <w:r w:rsidRPr="002B731D">
              <w:rPr>
                <w:sz w:val="20"/>
                <w:highlight w:val="yellow"/>
                <w:lang w:val="en-CA"/>
              </w:rPr>
              <w:br/>
              <w:t xml:space="preserve">Note: </w:t>
            </w:r>
            <w:r w:rsidRPr="002B731D">
              <w:rPr>
                <w:rFonts w:ascii="Courier" w:hAnsi="Courier"/>
                <w:sz w:val="20"/>
                <w:highlight w:val="yellow"/>
                <w:lang w:val="en-CA"/>
              </w:rPr>
              <w:t>rotation_flag</w:t>
            </w:r>
            <w:r w:rsidRPr="002B731D">
              <w:rPr>
                <w:noProof/>
                <w:sz w:val="20"/>
                <w:highlight w:val="yellow"/>
                <w:lang w:val="en-CA"/>
              </w:rPr>
              <w:t xml:space="preserve"> shall be set to 1.</w:t>
            </w:r>
          </w:p>
        </w:tc>
      </w:tr>
      <w:tr w:rsidR="00557B0B" w:rsidRPr="004A56F5" w14:paraId="28CCE603" w14:textId="77777777" w:rsidTr="004A56F5">
        <w:trPr>
          <w:jc w:val="center"/>
        </w:trPr>
        <w:tc>
          <w:tcPr>
            <w:tcW w:w="1368" w:type="dxa"/>
            <w:shd w:val="clear" w:color="auto" w:fill="auto"/>
          </w:tcPr>
          <w:p w14:paraId="72AA7254"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6</w:t>
            </w:r>
          </w:p>
        </w:tc>
        <w:tc>
          <w:tcPr>
            <w:tcW w:w="5628" w:type="dxa"/>
            <w:shd w:val="clear" w:color="auto" w:fill="auto"/>
          </w:tcPr>
          <w:p w14:paraId="0FF0ED51" w14:textId="77777777" w:rsidR="00557B0B" w:rsidRPr="002B731D" w:rsidRDefault="00557B0B" w:rsidP="004A56F5">
            <w:pPr>
              <w:spacing w:after="120"/>
              <w:rPr>
                <w:sz w:val="20"/>
                <w:highlight w:val="yellow"/>
                <w:lang w:val="en-CA"/>
              </w:rPr>
            </w:pPr>
            <w:r w:rsidRPr="002B731D">
              <w:rPr>
                <w:sz w:val="20"/>
                <w:highlight w:val="yellow"/>
                <w:lang w:val="en-CA"/>
              </w:rPr>
              <w:t>Change the source of the overlay.</w:t>
            </w:r>
            <w:r w:rsidRPr="002B731D">
              <w:rPr>
                <w:sz w:val="20"/>
                <w:highlight w:val="yellow"/>
                <w:lang w:val="en-CA"/>
              </w:rPr>
              <w:br/>
              <w:t xml:space="preserve">Note: </w:t>
            </w:r>
            <w:r w:rsidRPr="002B731D">
              <w:rPr>
                <w:rFonts w:ascii="Courier" w:hAnsi="Courier"/>
                <w:sz w:val="20"/>
                <w:highlight w:val="yellow"/>
                <w:lang w:val="en-CA"/>
              </w:rPr>
              <w:t>source_switching_flag</w:t>
            </w:r>
            <w:r w:rsidRPr="002B731D">
              <w:rPr>
                <w:noProof/>
                <w:sz w:val="20"/>
                <w:highlight w:val="yellow"/>
                <w:lang w:val="en-CA"/>
              </w:rPr>
              <w:t xml:space="preserve"> shall be set to 1.</w:t>
            </w:r>
          </w:p>
        </w:tc>
      </w:tr>
      <w:tr w:rsidR="00557B0B" w:rsidRPr="004A56F5" w14:paraId="19A60859" w14:textId="77777777" w:rsidTr="004A56F5">
        <w:trPr>
          <w:jc w:val="center"/>
        </w:trPr>
        <w:tc>
          <w:tcPr>
            <w:tcW w:w="1368" w:type="dxa"/>
            <w:shd w:val="clear" w:color="auto" w:fill="auto"/>
          </w:tcPr>
          <w:p w14:paraId="57A0D3A9"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7</w:t>
            </w:r>
          </w:p>
        </w:tc>
        <w:tc>
          <w:tcPr>
            <w:tcW w:w="5628" w:type="dxa"/>
            <w:shd w:val="clear" w:color="auto" w:fill="auto"/>
          </w:tcPr>
          <w:p w14:paraId="4FE4DAAD" w14:textId="77777777" w:rsidR="00557B0B" w:rsidRPr="002B731D" w:rsidRDefault="00557B0B" w:rsidP="004A56F5">
            <w:pPr>
              <w:spacing w:after="120"/>
              <w:rPr>
                <w:sz w:val="20"/>
                <w:lang w:val="en-CA"/>
              </w:rPr>
            </w:pPr>
            <w:r w:rsidRPr="002B731D">
              <w:rPr>
                <w:sz w:val="20"/>
                <w:highlight w:val="yellow"/>
                <w:lang w:val="en-CA"/>
              </w:rPr>
              <w:t>Initiate a viewpoint switching.</w:t>
            </w:r>
            <w:r w:rsidRPr="002B731D">
              <w:rPr>
                <w:sz w:val="20"/>
                <w:highlight w:val="yellow"/>
                <w:lang w:val="en-CA"/>
              </w:rPr>
              <w:br/>
              <w:t xml:space="preserve">Note: </w:t>
            </w:r>
            <w:r w:rsidRPr="002B731D">
              <w:rPr>
                <w:rFonts w:ascii="Courier" w:hAnsi="Courier"/>
                <w:sz w:val="20"/>
                <w:highlight w:val="yellow"/>
                <w:lang w:val="en-CA"/>
              </w:rPr>
              <w:t>viewpoint_switching_flag</w:t>
            </w:r>
            <w:r w:rsidRPr="002B731D">
              <w:rPr>
                <w:noProof/>
                <w:sz w:val="20"/>
                <w:highlight w:val="yellow"/>
                <w:lang w:val="en-CA"/>
              </w:rPr>
              <w:t xml:space="preserve"> shall be set to 1.</w:t>
            </w:r>
          </w:p>
        </w:tc>
      </w:tr>
    </w:tbl>
    <w:p w14:paraId="048B3237" w14:textId="77777777" w:rsidR="00557B0B" w:rsidRPr="002B731D" w:rsidRDefault="00557B0B" w:rsidP="002B731D">
      <w:pPr>
        <w:rPr>
          <w:lang w:val="en-CA"/>
        </w:rPr>
      </w:pPr>
    </w:p>
    <w:p w14:paraId="713E5191" w14:textId="5B4456E4" w:rsidR="008C04F5" w:rsidRDefault="008C04F5">
      <w:pPr>
        <w:pStyle w:val="Heading1"/>
        <w:rPr>
          <w:lang w:val="en-CA"/>
        </w:rPr>
      </w:pPr>
      <w:r>
        <w:rPr>
          <w:lang w:val="en-CA"/>
        </w:rPr>
        <w:t>Signalling for a track/ image item containing both background and overlay</w:t>
      </w:r>
    </w:p>
    <w:p w14:paraId="715DE69F" w14:textId="77777777" w:rsidR="008C04F5" w:rsidRPr="006C5274" w:rsidRDefault="008C04F5" w:rsidP="006C5274">
      <w:pPr>
        <w:rPr>
          <w:lang w:val="en-CA"/>
        </w:rPr>
      </w:pPr>
    </w:p>
    <w:p w14:paraId="521D7DB5" w14:textId="77777777" w:rsidR="008C04F5" w:rsidRDefault="008C04F5" w:rsidP="008C04F5">
      <w:pPr>
        <w:rPr>
          <w:i/>
          <w:lang w:eastAsia="ja-JP"/>
        </w:rPr>
      </w:pPr>
      <w:r>
        <w:rPr>
          <w:lang w:eastAsia="ja-JP"/>
        </w:rPr>
        <w:t>Summary of this proposal is to add indication of omnidirectional video information</w:t>
      </w:r>
      <w:r>
        <w:rPr>
          <w:rFonts w:hint="eastAsia"/>
          <w:lang w:eastAsia="ja-JP"/>
        </w:rPr>
        <w:t xml:space="preserve"> </w:t>
      </w:r>
      <w:r>
        <w:rPr>
          <w:lang w:eastAsia="ja-JP"/>
        </w:rPr>
        <w:t>for the overlay visual media when packed</w:t>
      </w:r>
      <w:r w:rsidRPr="00C95521">
        <w:rPr>
          <w:i/>
          <w:lang w:eastAsia="ja-JP"/>
        </w:rPr>
        <w:t xml:space="preserve"> </w:t>
      </w:r>
      <w:r w:rsidRPr="00A74F3E">
        <w:rPr>
          <w:lang w:eastAsia="ja-JP"/>
        </w:rPr>
        <w:t>encapsulation</w:t>
      </w:r>
      <w:r>
        <w:rPr>
          <w:i/>
          <w:lang w:eastAsia="ja-JP"/>
        </w:rPr>
        <w:t>.</w:t>
      </w:r>
    </w:p>
    <w:p w14:paraId="506C6630" w14:textId="77777777" w:rsidR="008C04F5" w:rsidRDefault="008C04F5" w:rsidP="008C04F5">
      <w:pPr>
        <w:rPr>
          <w:i/>
          <w:lang w:eastAsia="ja-JP"/>
        </w:rPr>
      </w:pPr>
    </w:p>
    <w:p w14:paraId="69992CAE" w14:textId="77777777" w:rsidR="008C04F5" w:rsidRDefault="008C04F5" w:rsidP="008C04F5">
      <w:pPr>
        <w:rPr>
          <w:lang w:eastAsia="ja-JP"/>
        </w:rPr>
      </w:pPr>
      <w:r>
        <w:rPr>
          <w:lang w:eastAsia="ja-JP"/>
        </w:rPr>
        <w:t xml:space="preserve">The newly defined </w:t>
      </w:r>
      <w:r w:rsidRPr="00E83C60">
        <w:rPr>
          <w:rFonts w:ascii="Courier New" w:hAnsi="Courier New" w:cs="Courier New"/>
          <w:noProof/>
          <w:lang w:val="en-GB" w:eastAsia="zh-CN"/>
        </w:rPr>
        <w:t>OmniVideoInfoStruct</w:t>
      </w:r>
      <w:r>
        <w:rPr>
          <w:lang w:eastAsia="ja-JP"/>
        </w:rPr>
        <w:t xml:space="preserve"> that indicates omnidirectional video information for the overlay visual media encapsulated into same track or image item as the background visual media is added to the overlay control structures</w:t>
      </w:r>
      <w:r>
        <w:rPr>
          <w:rFonts w:eastAsiaTheme="minorEastAsia"/>
          <w:lang w:eastAsia="ja-JP"/>
        </w:rPr>
        <w:t>.</w:t>
      </w:r>
    </w:p>
    <w:p w14:paraId="72437C41" w14:textId="77777777" w:rsidR="008C04F5" w:rsidRDefault="008C04F5" w:rsidP="008C04F5">
      <w:pPr>
        <w:pStyle w:val="Heading2"/>
        <w:rPr>
          <w:lang w:eastAsia="ja-JP"/>
        </w:rPr>
      </w:pPr>
      <w:r>
        <w:rPr>
          <w:lang w:eastAsia="ja-JP"/>
        </w:rPr>
        <w:t>Proposed updated on the specification text</w:t>
      </w:r>
    </w:p>
    <w:p w14:paraId="2202C625" w14:textId="77777777" w:rsidR="008C04F5" w:rsidRDefault="008C04F5" w:rsidP="008C04F5">
      <w:pPr>
        <w:rPr>
          <w:lang w:eastAsia="ja-JP"/>
        </w:rPr>
      </w:pPr>
      <w:r>
        <w:rPr>
          <w:rFonts w:hint="eastAsia"/>
          <w:lang w:eastAsia="ja-JP"/>
        </w:rPr>
        <w:t>T</w:t>
      </w:r>
      <w:r>
        <w:rPr>
          <w:lang w:eastAsia="ja-JP"/>
        </w:rPr>
        <w:t>he proposed update on the specification text in OMAF 2</w:t>
      </w:r>
      <w:r w:rsidRPr="00115C9E">
        <w:rPr>
          <w:vertAlign w:val="superscript"/>
          <w:lang w:eastAsia="ja-JP"/>
        </w:rPr>
        <w:t>nd</w:t>
      </w:r>
      <w:r>
        <w:rPr>
          <w:lang w:eastAsia="ja-JP"/>
        </w:rPr>
        <w:t xml:space="preserve"> edition CD is following. The updated portion is highlighted in yellow.</w:t>
      </w:r>
    </w:p>
    <w:p w14:paraId="5F784F15" w14:textId="77777777" w:rsidR="008C04F5" w:rsidRDefault="008C04F5" w:rsidP="008C04F5">
      <w:pPr>
        <w:rPr>
          <w:lang w:eastAsia="ja-JP"/>
        </w:rPr>
      </w:pPr>
    </w:p>
    <w:p w14:paraId="257ECA13" w14:textId="77777777" w:rsidR="008C04F5" w:rsidRPr="00115C9E" w:rsidRDefault="008C04F5" w:rsidP="008C04F5">
      <w:pPr>
        <w:rPr>
          <w:lang w:eastAsia="ja-JP"/>
        </w:rPr>
      </w:pPr>
    </w:p>
    <w:p w14:paraId="0C1AEE88" w14:textId="77777777" w:rsidR="008C04F5" w:rsidRPr="00E83C60" w:rsidRDefault="008C04F5" w:rsidP="008C04F5">
      <w:pPr>
        <w:rPr>
          <w:lang w:eastAsia="ja-JP"/>
        </w:rPr>
      </w:pPr>
      <w:r w:rsidRPr="00E83C60">
        <w:rPr>
          <w:b/>
          <w:sz w:val="20"/>
        </w:rPr>
        <w:t>7.13.2 Overlay control structures</w:t>
      </w:r>
    </w:p>
    <w:p w14:paraId="003D90A8" w14:textId="77777777" w:rsidR="008C04F5" w:rsidRPr="00E83C60" w:rsidRDefault="008C04F5" w:rsidP="008C04F5">
      <w:pPr>
        <w:spacing w:after="160"/>
        <w:rPr>
          <w:rFonts w:eastAsia="Candara"/>
          <w:b/>
          <w:sz w:val="14"/>
          <w:lang w:eastAsia="ko-KR"/>
        </w:rPr>
      </w:pPr>
      <w:r w:rsidRPr="00E83C60">
        <w:rPr>
          <w:rFonts w:cs="Calibri"/>
          <w:b/>
          <w:sz w:val="20"/>
          <w:lang w:eastAsia="ja-JP"/>
        </w:rPr>
        <w:t>7.13.2.1</w:t>
      </w:r>
      <w:r w:rsidRPr="00E83C60">
        <w:rPr>
          <w:rFonts w:cs="Calibri"/>
          <w:b/>
          <w:sz w:val="20"/>
          <w:lang w:eastAsia="ja-JP"/>
        </w:rPr>
        <w:tab/>
      </w:r>
      <w:r>
        <w:rPr>
          <w:rFonts w:cs="Calibri"/>
          <w:b/>
          <w:sz w:val="20"/>
          <w:lang w:eastAsia="ja-JP"/>
        </w:rPr>
        <w:t xml:space="preserve"> </w:t>
      </w:r>
      <w:r w:rsidRPr="00E83C60">
        <w:rPr>
          <w:rFonts w:cs="Calibri"/>
          <w:b/>
          <w:sz w:val="20"/>
          <w:lang w:eastAsia="ja-JP"/>
        </w:rPr>
        <w:t>Definition</w:t>
      </w:r>
    </w:p>
    <w:p w14:paraId="54E327D0" w14:textId="77777777" w:rsidR="008C04F5" w:rsidRDefault="008C04F5" w:rsidP="008C04F5">
      <w:pPr>
        <w:spacing w:after="160"/>
        <w:rPr>
          <w:rFonts w:eastAsia="Candara"/>
          <w:sz w:val="20"/>
          <w:lang w:eastAsia="ko-KR"/>
        </w:rPr>
      </w:pPr>
      <w:r>
        <w:rPr>
          <w:rFonts w:eastAsia="Candara"/>
          <w:sz w:val="20"/>
          <w:lang w:eastAsia="ko-KR"/>
        </w:rPr>
        <w:t xml:space="preserve">Controls with bit indices 0 to 2 specify the rendering type of the overlay. One and exactly one of </w:t>
      </w:r>
      <w:r w:rsidRPr="00FF2C10">
        <w:rPr>
          <w:rFonts w:ascii="Courier" w:hAnsi="Courier"/>
          <w:noProof/>
          <w:sz w:val="20"/>
          <w:lang w:val="fr-CH"/>
        </w:rPr>
        <w:t>overlay_control_flag[i]</w:t>
      </w:r>
      <w:r>
        <w:rPr>
          <w:rFonts w:eastAsia="Candara"/>
          <w:sz w:val="20"/>
          <w:lang w:eastAsia="ko-KR"/>
        </w:rPr>
        <w:t xml:space="preserve"> with </w:t>
      </w:r>
      <w:r w:rsidRPr="002C7380">
        <w:rPr>
          <w:rFonts w:ascii="Courier" w:eastAsia="Candara" w:hAnsi="Courier"/>
          <w:sz w:val="20"/>
          <w:lang w:eastAsia="ko-KR"/>
        </w:rPr>
        <w:t>i</w:t>
      </w:r>
      <w:r>
        <w:rPr>
          <w:rFonts w:eastAsia="Candara"/>
          <w:sz w:val="20"/>
          <w:lang w:eastAsia="ko-KR"/>
        </w:rPr>
        <w:t xml:space="preserve"> in the range of 0 to 2, inclusive, in each </w:t>
      </w:r>
      <w:r w:rsidRPr="002C7380">
        <w:rPr>
          <w:rFonts w:ascii="Courier" w:eastAsia="Candara" w:hAnsi="Courier"/>
          <w:sz w:val="20"/>
          <w:lang w:eastAsia="ko-KR"/>
        </w:rPr>
        <w:t>SingleOverlayStruct</w:t>
      </w:r>
      <w:r>
        <w:rPr>
          <w:rFonts w:eastAsia="Candara"/>
          <w:sz w:val="20"/>
          <w:lang w:eastAsia="ko-KR"/>
        </w:rPr>
        <w:t xml:space="preserve"> shall be equal to 1.</w:t>
      </w:r>
    </w:p>
    <w:p w14:paraId="297B4BE7" w14:textId="77777777" w:rsidR="008C04F5" w:rsidRDefault="008C04F5" w:rsidP="008C04F5">
      <w:pPr>
        <w:spacing w:after="160"/>
        <w:rPr>
          <w:rFonts w:eastAsia="Candara"/>
          <w:sz w:val="20"/>
          <w:lang w:eastAsia="ko-KR"/>
        </w:rPr>
      </w:pPr>
      <w:r>
        <w:rPr>
          <w:rFonts w:eastAsia="Candara"/>
          <w:sz w:val="20"/>
          <w:lang w:eastAsia="ko-KR"/>
        </w:rPr>
        <w:t xml:space="preserve">Controls with bit indices 3 and 4 specify the source of the overlay content. At most one of </w:t>
      </w:r>
      <w:bookmarkStart w:id="31" w:name="_Hlk29214546"/>
      <w:r w:rsidRPr="00FF2C10">
        <w:rPr>
          <w:rFonts w:ascii="Courier" w:hAnsi="Courier"/>
          <w:noProof/>
          <w:sz w:val="20"/>
          <w:lang w:val="fr-CH"/>
        </w:rPr>
        <w:t>overlay_control_flag[</w:t>
      </w:r>
      <w:r>
        <w:rPr>
          <w:rFonts w:ascii="Courier" w:hAnsi="Courier"/>
          <w:noProof/>
          <w:sz w:val="20"/>
          <w:lang w:val="fr-CH"/>
        </w:rPr>
        <w:t>3</w:t>
      </w:r>
      <w:r w:rsidRPr="00FF2C10">
        <w:rPr>
          <w:rFonts w:ascii="Courier" w:hAnsi="Courier"/>
          <w:noProof/>
          <w:sz w:val="20"/>
          <w:lang w:val="fr-CH"/>
        </w:rPr>
        <w:t>]</w:t>
      </w:r>
      <w:bookmarkEnd w:id="31"/>
      <w:r>
        <w:rPr>
          <w:rFonts w:eastAsia="Candara"/>
          <w:sz w:val="20"/>
          <w:lang w:eastAsia="ko-KR"/>
        </w:rPr>
        <w:t xml:space="preserve"> and </w:t>
      </w:r>
      <w:r w:rsidRPr="00FF2C10">
        <w:rPr>
          <w:rFonts w:ascii="Courier" w:hAnsi="Courier"/>
          <w:noProof/>
          <w:sz w:val="20"/>
          <w:lang w:val="fr-CH"/>
        </w:rPr>
        <w:t>overlay_control_flag[</w:t>
      </w:r>
      <w:r>
        <w:rPr>
          <w:rFonts w:ascii="Courier" w:hAnsi="Courier"/>
          <w:noProof/>
          <w:sz w:val="20"/>
          <w:lang w:val="fr-CH"/>
        </w:rPr>
        <w:t>4</w:t>
      </w:r>
      <w:r w:rsidRPr="00FF2C10">
        <w:rPr>
          <w:rFonts w:ascii="Courier" w:hAnsi="Courier"/>
          <w:noProof/>
          <w:sz w:val="20"/>
          <w:lang w:val="fr-CH"/>
        </w:rPr>
        <w:t>]</w:t>
      </w:r>
      <w:r>
        <w:rPr>
          <w:rFonts w:eastAsia="Candara"/>
          <w:sz w:val="20"/>
          <w:lang w:eastAsia="ko-KR"/>
        </w:rPr>
        <w:t xml:space="preserve"> shall be equal to 1 in </w:t>
      </w:r>
      <w:r w:rsidRPr="002C7380">
        <w:rPr>
          <w:rFonts w:ascii="Courier" w:eastAsia="Candara" w:hAnsi="Courier"/>
          <w:sz w:val="20"/>
          <w:lang w:eastAsia="ko-KR"/>
        </w:rPr>
        <w:t>SingleOverlayStruct</w:t>
      </w:r>
      <w:r>
        <w:rPr>
          <w:rFonts w:eastAsia="Candara"/>
          <w:sz w:val="20"/>
          <w:lang w:eastAsia="ko-KR"/>
        </w:rPr>
        <w:t xml:space="preserve">. If neither </w:t>
      </w:r>
      <w:r w:rsidRPr="00FF2C10">
        <w:rPr>
          <w:rFonts w:ascii="Courier" w:hAnsi="Courier"/>
          <w:noProof/>
          <w:sz w:val="20"/>
          <w:lang w:val="fr-CH"/>
        </w:rPr>
        <w:t>overlay_control_flag[</w:t>
      </w:r>
      <w:r>
        <w:rPr>
          <w:rFonts w:ascii="Courier" w:hAnsi="Courier"/>
          <w:noProof/>
          <w:sz w:val="20"/>
          <w:lang w:val="fr-CH"/>
        </w:rPr>
        <w:t>3</w:t>
      </w:r>
      <w:r w:rsidRPr="00FF2C10">
        <w:rPr>
          <w:rFonts w:ascii="Courier" w:hAnsi="Courier"/>
          <w:noProof/>
          <w:sz w:val="20"/>
          <w:lang w:val="fr-CH"/>
        </w:rPr>
        <w:t>]</w:t>
      </w:r>
      <w:r>
        <w:rPr>
          <w:rFonts w:eastAsia="Candara"/>
          <w:sz w:val="20"/>
          <w:lang w:eastAsia="ko-KR"/>
        </w:rPr>
        <w:t xml:space="preserve"> nor </w:t>
      </w:r>
      <w:r w:rsidRPr="00FF2C10">
        <w:rPr>
          <w:rFonts w:ascii="Courier" w:hAnsi="Courier"/>
          <w:noProof/>
          <w:sz w:val="20"/>
          <w:lang w:val="fr-CH"/>
        </w:rPr>
        <w:t>overlay_control_flag[</w:t>
      </w:r>
      <w:r>
        <w:rPr>
          <w:rFonts w:ascii="Courier" w:hAnsi="Courier"/>
          <w:noProof/>
          <w:sz w:val="20"/>
          <w:lang w:val="fr-CH"/>
        </w:rPr>
        <w:t>4</w:t>
      </w:r>
      <w:r w:rsidRPr="00FF2C10">
        <w:rPr>
          <w:rFonts w:ascii="Courier" w:hAnsi="Courier"/>
          <w:noProof/>
          <w:sz w:val="20"/>
          <w:lang w:val="fr-CH"/>
        </w:rPr>
        <w:t>]</w:t>
      </w:r>
      <w:r>
        <w:rPr>
          <w:rFonts w:eastAsia="Candara"/>
          <w:sz w:val="20"/>
          <w:lang w:eastAsia="ko-KR"/>
        </w:rPr>
        <w:t xml:space="preserve"> in </w:t>
      </w:r>
      <w:r w:rsidRPr="002C7380">
        <w:rPr>
          <w:rFonts w:ascii="Courier" w:eastAsia="Candara" w:hAnsi="Courier"/>
          <w:sz w:val="20"/>
          <w:lang w:eastAsia="ko-KR"/>
        </w:rPr>
        <w:t>SingleOverlayStruct</w:t>
      </w:r>
      <w:r>
        <w:rPr>
          <w:rFonts w:eastAsia="Candara"/>
          <w:sz w:val="20"/>
          <w:lang w:eastAsia="ko-KR"/>
        </w:rPr>
        <w:t xml:space="preserve"> is equal to 1, the overlay is the entire associated decoded picture. </w:t>
      </w:r>
    </w:p>
    <w:p w14:paraId="7A1BB003" w14:textId="77777777" w:rsidR="008C04F5" w:rsidRDefault="008C04F5" w:rsidP="008C04F5">
      <w:pPr>
        <w:spacing w:after="160"/>
        <w:rPr>
          <w:noProof/>
          <w:sz w:val="20"/>
          <w:highlight w:val="yellow"/>
          <w:lang w:val="fr-CH"/>
        </w:rPr>
      </w:pPr>
      <w:r w:rsidRPr="00C95521">
        <w:rPr>
          <w:rFonts w:eastAsiaTheme="minorEastAsia"/>
          <w:sz w:val="20"/>
          <w:highlight w:val="yellow"/>
          <w:lang w:eastAsia="ja-JP"/>
        </w:rPr>
        <w:lastRenderedPageBreak/>
        <w:t>Control with bit ind</w:t>
      </w:r>
      <w:r>
        <w:rPr>
          <w:rFonts w:eastAsiaTheme="minorEastAsia"/>
          <w:sz w:val="20"/>
          <w:highlight w:val="yellow"/>
          <w:lang w:eastAsia="ja-JP"/>
        </w:rPr>
        <w:t>ex</w:t>
      </w:r>
      <w:r w:rsidRPr="00C95521">
        <w:rPr>
          <w:rFonts w:eastAsiaTheme="minorEastAsia"/>
          <w:sz w:val="20"/>
          <w:highlight w:val="yellow"/>
          <w:lang w:eastAsia="ja-JP"/>
        </w:rPr>
        <w:t xml:space="preserve"> 12 specif</w:t>
      </w:r>
      <w:r>
        <w:rPr>
          <w:rFonts w:eastAsiaTheme="minorEastAsia"/>
          <w:sz w:val="20"/>
          <w:highlight w:val="yellow"/>
          <w:lang w:eastAsia="ja-JP"/>
        </w:rPr>
        <w:t>ies</w:t>
      </w:r>
      <w:r w:rsidRPr="00C95521">
        <w:rPr>
          <w:rFonts w:eastAsiaTheme="minorEastAsia"/>
          <w:sz w:val="20"/>
          <w:highlight w:val="yellow"/>
          <w:lang w:eastAsia="ja-JP"/>
        </w:rPr>
        <w:t xml:space="preserve"> the omnidirectional </w:t>
      </w:r>
      <w:r>
        <w:rPr>
          <w:rFonts w:eastAsiaTheme="minorEastAsia"/>
          <w:sz w:val="20"/>
          <w:highlight w:val="yellow"/>
          <w:lang w:eastAsia="ja-JP"/>
        </w:rPr>
        <w:t xml:space="preserve">video </w:t>
      </w:r>
      <w:r w:rsidRPr="00C95521">
        <w:rPr>
          <w:rFonts w:eastAsiaTheme="minorEastAsia"/>
          <w:sz w:val="20"/>
          <w:highlight w:val="yellow"/>
          <w:lang w:eastAsia="ja-JP"/>
        </w:rPr>
        <w:t xml:space="preserve">information of the overlay </w:t>
      </w:r>
      <w:r>
        <w:rPr>
          <w:rFonts w:eastAsiaTheme="minorEastAsia"/>
          <w:sz w:val="20"/>
          <w:highlight w:val="yellow"/>
          <w:lang w:eastAsia="ja-JP"/>
        </w:rPr>
        <w:t xml:space="preserve">visual </w:t>
      </w:r>
      <w:r w:rsidRPr="00C95521">
        <w:rPr>
          <w:rFonts w:eastAsiaTheme="minorEastAsia"/>
          <w:sz w:val="20"/>
          <w:highlight w:val="yellow"/>
          <w:lang w:eastAsia="ja-JP"/>
        </w:rPr>
        <w:t xml:space="preserve">media. </w:t>
      </w:r>
      <w:r>
        <w:rPr>
          <w:rFonts w:eastAsiaTheme="minorEastAsia"/>
          <w:sz w:val="20"/>
          <w:highlight w:val="yellow"/>
          <w:lang w:eastAsia="ja-JP"/>
        </w:rPr>
        <w:t>When</w:t>
      </w:r>
      <w:r w:rsidRPr="00C95521">
        <w:rPr>
          <w:noProof/>
          <w:sz w:val="20"/>
          <w:highlight w:val="yellow"/>
          <w:lang w:val="fr-CH"/>
        </w:rPr>
        <w:t xml:space="preserve"> </w:t>
      </w:r>
      <w:r w:rsidRPr="00C95521">
        <w:rPr>
          <w:sz w:val="20"/>
          <w:highlight w:val="yellow"/>
          <w:lang w:eastAsia="ja-JP"/>
        </w:rPr>
        <w:t xml:space="preserve">the </w:t>
      </w:r>
      <w:r>
        <w:rPr>
          <w:sz w:val="20"/>
          <w:highlight w:val="yellow"/>
          <w:lang w:eastAsia="ja-JP"/>
        </w:rPr>
        <w:t xml:space="preserve">overlay visual media is included in the same track or image item with </w:t>
      </w:r>
      <w:r w:rsidRPr="00C95521">
        <w:rPr>
          <w:sz w:val="20"/>
          <w:highlight w:val="yellow"/>
          <w:lang w:eastAsia="ja-JP"/>
        </w:rPr>
        <w:t xml:space="preserve">background </w:t>
      </w:r>
      <w:r>
        <w:rPr>
          <w:sz w:val="20"/>
          <w:highlight w:val="yellow"/>
          <w:lang w:eastAsia="ja-JP"/>
        </w:rPr>
        <w:t xml:space="preserve">visual </w:t>
      </w:r>
      <w:r w:rsidRPr="00C95521">
        <w:rPr>
          <w:sz w:val="20"/>
          <w:highlight w:val="yellow"/>
          <w:lang w:eastAsia="ja-JP"/>
        </w:rPr>
        <w:t xml:space="preserve">media, </w:t>
      </w:r>
      <w:r w:rsidRPr="00C95521">
        <w:rPr>
          <w:rFonts w:ascii="Courier" w:hAnsi="Courier"/>
          <w:noProof/>
          <w:sz w:val="20"/>
          <w:highlight w:val="yellow"/>
          <w:lang w:val="fr-CH"/>
        </w:rPr>
        <w:t xml:space="preserve">overlay_control_flag[12] </w:t>
      </w:r>
      <w:r>
        <w:rPr>
          <w:noProof/>
          <w:sz w:val="20"/>
          <w:highlight w:val="yellow"/>
          <w:lang w:val="fr-CH"/>
        </w:rPr>
        <w:t xml:space="preserve">shall be </w:t>
      </w:r>
      <w:r w:rsidRPr="00C95521">
        <w:rPr>
          <w:noProof/>
          <w:sz w:val="20"/>
          <w:highlight w:val="yellow"/>
          <w:lang w:val="fr-CH"/>
        </w:rPr>
        <w:t xml:space="preserve">equal to 1 </w:t>
      </w:r>
      <w:r>
        <w:rPr>
          <w:noProof/>
          <w:sz w:val="20"/>
          <w:highlight w:val="yellow"/>
          <w:lang w:val="fr-CH"/>
        </w:rPr>
        <w:t>if t</w:t>
      </w:r>
      <w:r w:rsidRPr="00C95521">
        <w:rPr>
          <w:noProof/>
          <w:sz w:val="20"/>
          <w:highlight w:val="yellow"/>
          <w:lang w:val="fr-CH"/>
        </w:rPr>
        <w:t xml:space="preserve">he overlay </w:t>
      </w:r>
      <w:r>
        <w:rPr>
          <w:noProof/>
          <w:sz w:val="20"/>
          <w:highlight w:val="yellow"/>
          <w:lang w:val="fr-CH"/>
        </w:rPr>
        <w:t xml:space="preserve">visual </w:t>
      </w:r>
      <w:r w:rsidRPr="00C95521">
        <w:rPr>
          <w:noProof/>
          <w:sz w:val="20"/>
          <w:highlight w:val="yellow"/>
          <w:lang w:val="fr-CH"/>
        </w:rPr>
        <w:t xml:space="preserve">media is omnidirectional </w:t>
      </w:r>
      <w:r>
        <w:rPr>
          <w:noProof/>
          <w:sz w:val="20"/>
          <w:highlight w:val="yellow"/>
          <w:lang w:val="fr-CH"/>
        </w:rPr>
        <w:t xml:space="preserve">video, </w:t>
      </w:r>
      <w:r w:rsidRPr="00C95521">
        <w:rPr>
          <w:rFonts w:ascii="Courier" w:hAnsi="Courier"/>
          <w:noProof/>
          <w:sz w:val="20"/>
          <w:highlight w:val="yellow"/>
          <w:lang w:val="fr-CH"/>
        </w:rPr>
        <w:t xml:space="preserve">overlay_control_flag[12] </w:t>
      </w:r>
      <w:r>
        <w:rPr>
          <w:noProof/>
          <w:sz w:val="20"/>
          <w:highlight w:val="yellow"/>
          <w:lang w:val="fr-CH"/>
        </w:rPr>
        <w:t>shall be</w:t>
      </w:r>
      <w:r w:rsidRPr="00C95521">
        <w:rPr>
          <w:noProof/>
          <w:sz w:val="20"/>
          <w:highlight w:val="yellow"/>
          <w:lang w:val="fr-CH"/>
        </w:rPr>
        <w:t xml:space="preserve"> equal to 0 </w:t>
      </w:r>
      <w:r>
        <w:rPr>
          <w:noProof/>
          <w:sz w:val="20"/>
          <w:highlight w:val="yellow"/>
          <w:lang w:val="fr-CH"/>
        </w:rPr>
        <w:t xml:space="preserve">if </w:t>
      </w:r>
      <w:r w:rsidRPr="00C95521">
        <w:rPr>
          <w:noProof/>
          <w:sz w:val="20"/>
          <w:highlight w:val="yellow"/>
          <w:lang w:val="fr-CH"/>
        </w:rPr>
        <w:t xml:space="preserve">the overlay </w:t>
      </w:r>
      <w:r>
        <w:rPr>
          <w:noProof/>
          <w:sz w:val="20"/>
          <w:highlight w:val="yellow"/>
          <w:lang w:val="fr-CH"/>
        </w:rPr>
        <w:t xml:space="preserve">visual </w:t>
      </w:r>
      <w:r w:rsidRPr="00C95521">
        <w:rPr>
          <w:noProof/>
          <w:sz w:val="20"/>
          <w:highlight w:val="yellow"/>
          <w:lang w:val="fr-CH"/>
        </w:rPr>
        <w:t xml:space="preserve">media is 2D </w:t>
      </w:r>
      <w:r>
        <w:rPr>
          <w:noProof/>
          <w:sz w:val="20"/>
          <w:highlight w:val="yellow"/>
          <w:lang w:val="fr-CH"/>
        </w:rPr>
        <w:t>video</w:t>
      </w:r>
      <w:r w:rsidRPr="00C95521">
        <w:rPr>
          <w:noProof/>
          <w:sz w:val="20"/>
          <w:highlight w:val="yellow"/>
          <w:lang w:val="fr-CH"/>
        </w:rPr>
        <w:t>.</w:t>
      </w:r>
    </w:p>
    <w:p w14:paraId="133C4DCA" w14:textId="77777777" w:rsidR="008C04F5" w:rsidRPr="00A74F3E" w:rsidRDefault="008C04F5" w:rsidP="008C04F5">
      <w:pPr>
        <w:pStyle w:val="Note"/>
        <w:spacing w:after="160"/>
        <w:rPr>
          <w:rFonts w:eastAsia="Malgun Gothic"/>
          <w:sz w:val="18"/>
          <w:szCs w:val="18"/>
          <w:lang w:eastAsia="ko-KR"/>
        </w:rPr>
      </w:pPr>
      <w:r w:rsidRPr="00A74F3E">
        <w:rPr>
          <w:rFonts w:eastAsia="Malgun Gothic"/>
          <w:sz w:val="18"/>
          <w:szCs w:val="18"/>
          <w:highlight w:val="yellow"/>
          <w:lang w:eastAsia="ko-KR"/>
        </w:rPr>
        <w:t>NOTE:</w:t>
      </w:r>
      <w:r w:rsidRPr="003B63DA">
        <w:rPr>
          <w:sz w:val="18"/>
          <w:szCs w:val="18"/>
          <w:lang w:val="en-CA"/>
        </w:rPr>
        <w:t xml:space="preserve"> </w:t>
      </w:r>
      <w:r w:rsidRPr="003B63DA">
        <w:rPr>
          <w:sz w:val="18"/>
          <w:szCs w:val="18"/>
          <w:lang w:val="en-CA"/>
        </w:rPr>
        <w:tab/>
      </w:r>
      <w:r w:rsidRPr="00A74F3E">
        <w:rPr>
          <w:sz w:val="18"/>
          <w:szCs w:val="18"/>
          <w:highlight w:val="yellow"/>
          <w:lang w:eastAsia="ja-JP"/>
        </w:rPr>
        <w:t xml:space="preserve">When the overlay </w:t>
      </w:r>
      <w:r>
        <w:rPr>
          <w:sz w:val="18"/>
          <w:szCs w:val="18"/>
          <w:highlight w:val="yellow"/>
          <w:lang w:eastAsia="ja-JP"/>
        </w:rPr>
        <w:t xml:space="preserve">visual media </w:t>
      </w:r>
      <w:r w:rsidRPr="00A74F3E">
        <w:rPr>
          <w:sz w:val="18"/>
          <w:szCs w:val="18"/>
          <w:highlight w:val="yellow"/>
          <w:lang w:eastAsia="ja-JP"/>
        </w:rPr>
        <w:t xml:space="preserve">is included in the same track or image item with background visual media, the omnidirectional video information directly signaled in the </w:t>
      </w:r>
      <w:r w:rsidRPr="00A74F3E">
        <w:rPr>
          <w:rFonts w:ascii="Courier New" w:eastAsia="Times New Roman" w:hAnsi="Courier New" w:cs="Courier New"/>
          <w:noProof/>
          <w:sz w:val="18"/>
          <w:szCs w:val="18"/>
          <w:highlight w:val="yellow"/>
          <w:lang w:val="en-GB"/>
        </w:rPr>
        <w:t>ProjectedOmniVideoBox</w:t>
      </w:r>
      <w:r w:rsidRPr="00A74F3E">
        <w:rPr>
          <w:sz w:val="18"/>
          <w:szCs w:val="18"/>
          <w:highlight w:val="yellow"/>
          <w:lang w:eastAsia="ja-JP"/>
        </w:rPr>
        <w:t xml:space="preserve"> </w:t>
      </w:r>
      <w:r>
        <w:rPr>
          <w:sz w:val="18"/>
          <w:szCs w:val="18"/>
          <w:highlight w:val="yellow"/>
          <w:lang w:eastAsia="ja-JP"/>
        </w:rPr>
        <w:t xml:space="preserve">or </w:t>
      </w:r>
      <w:r w:rsidRPr="00A74F3E">
        <w:rPr>
          <w:rFonts w:ascii="Courier New" w:hAnsi="Courier New" w:cs="Courier New"/>
          <w:sz w:val="18"/>
          <w:szCs w:val="18"/>
          <w:highlight w:val="yellow"/>
          <w:lang w:eastAsia="ja-JP"/>
        </w:rPr>
        <w:t>ItemPropertyContainerBox</w:t>
      </w:r>
      <w:r w:rsidRPr="00A74F3E">
        <w:rPr>
          <w:sz w:val="18"/>
          <w:szCs w:val="18"/>
          <w:highlight w:val="yellow"/>
          <w:lang w:eastAsia="ja-JP"/>
        </w:rPr>
        <w:t xml:space="preserve"> is applied to the background </w:t>
      </w:r>
      <w:r>
        <w:rPr>
          <w:sz w:val="18"/>
          <w:szCs w:val="18"/>
          <w:highlight w:val="yellow"/>
          <w:lang w:eastAsia="ja-JP"/>
        </w:rPr>
        <w:t xml:space="preserve">visual </w:t>
      </w:r>
      <w:r w:rsidRPr="00A74F3E">
        <w:rPr>
          <w:sz w:val="18"/>
          <w:szCs w:val="18"/>
          <w:highlight w:val="yellow"/>
          <w:lang w:eastAsia="ja-JP"/>
        </w:rPr>
        <w:t>media.</w:t>
      </w:r>
    </w:p>
    <w:p w14:paraId="0B810B0A" w14:textId="77777777" w:rsidR="008C04F5" w:rsidRPr="007B7D01" w:rsidRDefault="008C04F5" w:rsidP="008C04F5">
      <w:pPr>
        <w:spacing w:before="240" w:after="240"/>
        <w:jc w:val="center"/>
        <w:rPr>
          <w:rFonts w:eastAsia="Malgun Gothic"/>
          <w:b/>
          <w:sz w:val="20"/>
          <w:lang w:eastAsia="ko-KR"/>
        </w:rPr>
      </w:pPr>
      <w:r w:rsidRPr="007B7D01">
        <w:rPr>
          <w:rFonts w:eastAsia="Malgun Gothic"/>
          <w:b/>
          <w:sz w:val="20"/>
          <w:lang w:eastAsia="ko-KR"/>
        </w:rPr>
        <w:t xml:space="preserve">Table </w:t>
      </w:r>
      <w:r>
        <w:rPr>
          <w:rFonts w:eastAsia="Malgun Gothic"/>
          <w:b/>
          <w:sz w:val="20"/>
          <w:lang w:eastAsia="ko-KR"/>
        </w:rPr>
        <w:fldChar w:fldCharType="begin" w:fldLock="1"/>
      </w:r>
      <w:r>
        <w:rPr>
          <w:rFonts w:eastAsia="Malgun Gothic"/>
          <w:b/>
          <w:sz w:val="20"/>
          <w:lang w:eastAsia="ko-KR"/>
        </w:rPr>
        <w:instrText xml:space="preserve"> STYLEREF 1 \s </w:instrText>
      </w:r>
      <w:r>
        <w:rPr>
          <w:rFonts w:eastAsia="Malgun Gothic"/>
          <w:b/>
          <w:sz w:val="20"/>
          <w:lang w:eastAsia="ko-KR"/>
        </w:rPr>
        <w:fldChar w:fldCharType="separate"/>
      </w:r>
      <w:r>
        <w:rPr>
          <w:rFonts w:eastAsia="Malgun Gothic"/>
          <w:b/>
          <w:noProof/>
          <w:sz w:val="20"/>
          <w:lang w:eastAsia="ko-KR"/>
        </w:rPr>
        <w:t>7</w:t>
      </w:r>
      <w:r>
        <w:rPr>
          <w:rFonts w:eastAsia="Malgun Gothic"/>
          <w:b/>
          <w:sz w:val="20"/>
          <w:lang w:eastAsia="ko-KR"/>
        </w:rPr>
        <w:fldChar w:fldCharType="end"/>
      </w:r>
      <w:r>
        <w:rPr>
          <w:rFonts w:eastAsia="Malgun Gothic"/>
          <w:b/>
          <w:sz w:val="20"/>
          <w:lang w:eastAsia="ko-KR"/>
        </w:rPr>
        <w:t>.</w:t>
      </w:r>
      <w:r>
        <w:rPr>
          <w:rFonts w:eastAsia="Malgun Gothic"/>
          <w:b/>
          <w:sz w:val="20"/>
          <w:lang w:eastAsia="ko-KR"/>
        </w:rPr>
        <w:fldChar w:fldCharType="begin" w:fldLock="1"/>
      </w:r>
      <w:r>
        <w:rPr>
          <w:rFonts w:eastAsia="Malgun Gothic"/>
          <w:b/>
          <w:sz w:val="20"/>
          <w:lang w:eastAsia="ko-KR"/>
        </w:rPr>
        <w:instrText xml:space="preserve"> SEQ Table \* ARABIC \s 1 </w:instrText>
      </w:r>
      <w:r>
        <w:rPr>
          <w:rFonts w:eastAsia="Malgun Gothic"/>
          <w:b/>
          <w:sz w:val="20"/>
          <w:lang w:eastAsia="ko-KR"/>
        </w:rPr>
        <w:fldChar w:fldCharType="separate"/>
      </w:r>
      <w:r>
        <w:rPr>
          <w:rFonts w:eastAsia="Malgun Gothic"/>
          <w:b/>
          <w:noProof/>
          <w:sz w:val="20"/>
          <w:lang w:eastAsia="ko-KR"/>
        </w:rPr>
        <w:t>4</w:t>
      </w:r>
      <w:r>
        <w:rPr>
          <w:rFonts w:eastAsia="Malgun Gothic"/>
          <w:b/>
          <w:sz w:val="20"/>
          <w:lang w:eastAsia="ko-KR"/>
        </w:rPr>
        <w:fldChar w:fldCharType="end"/>
      </w:r>
      <w:r w:rsidRPr="007B7D01">
        <w:rPr>
          <w:rFonts w:eastAsia="Malgun Gothic"/>
          <w:b/>
          <w:sz w:val="20"/>
          <w:lang w:eastAsia="ko-KR"/>
        </w:rPr>
        <w:t xml:space="preserve"> –</w:t>
      </w:r>
      <w:r>
        <w:rPr>
          <w:rFonts w:eastAsia="Malgun Gothic"/>
          <w:b/>
          <w:sz w:val="20"/>
          <w:lang w:eastAsia="ko-KR"/>
        </w:rPr>
        <w:t xml:space="preserve"> Overlay control structures</w:t>
      </w:r>
    </w:p>
    <w:tbl>
      <w:tblPr>
        <w:tblStyle w:val="TableGrid1"/>
        <w:tblW w:w="0" w:type="auto"/>
        <w:tblInd w:w="279" w:type="dxa"/>
        <w:tblLook w:val="06A0" w:firstRow="1" w:lastRow="0" w:firstColumn="1" w:lastColumn="0" w:noHBand="1" w:noVBand="1"/>
      </w:tblPr>
      <w:tblGrid>
        <w:gridCol w:w="1066"/>
        <w:gridCol w:w="1385"/>
        <w:gridCol w:w="5803"/>
      </w:tblGrid>
      <w:tr w:rsidR="008C04F5" w:rsidRPr="000C44EE" w14:paraId="6286D329" w14:textId="77777777" w:rsidTr="00C11469">
        <w:trPr>
          <w:trHeight w:val="244"/>
        </w:trPr>
        <w:tc>
          <w:tcPr>
            <w:tcW w:w="0" w:type="auto"/>
          </w:tcPr>
          <w:p w14:paraId="70912B23" w14:textId="77777777" w:rsidR="008C04F5" w:rsidRPr="006C5274" w:rsidRDefault="008C04F5" w:rsidP="00C11469">
            <w:pPr>
              <w:pStyle w:val="BodyText"/>
              <w:jc w:val="left"/>
              <w:rPr>
                <w:b/>
                <w:bCs/>
                <w:sz w:val="22"/>
                <w:szCs w:val="22"/>
              </w:rPr>
            </w:pPr>
            <w:r w:rsidRPr="006C5274">
              <w:rPr>
                <w:b/>
                <w:bCs/>
                <w:sz w:val="22"/>
                <w:szCs w:val="22"/>
              </w:rPr>
              <w:t>Bit index</w:t>
            </w:r>
          </w:p>
        </w:tc>
        <w:tc>
          <w:tcPr>
            <w:tcW w:w="1385" w:type="dxa"/>
            <w:hideMark/>
          </w:tcPr>
          <w:p w14:paraId="0C30D9E0" w14:textId="77777777" w:rsidR="008C04F5" w:rsidRPr="006C5274" w:rsidRDefault="008C04F5" w:rsidP="00C11469">
            <w:pPr>
              <w:pStyle w:val="BodyText"/>
              <w:jc w:val="left"/>
              <w:rPr>
                <w:sz w:val="22"/>
                <w:szCs w:val="22"/>
              </w:rPr>
            </w:pPr>
            <w:r w:rsidRPr="006C5274">
              <w:rPr>
                <w:b/>
                <w:bCs/>
                <w:sz w:val="22"/>
                <w:szCs w:val="22"/>
              </w:rPr>
              <w:t>Clause in this document</w:t>
            </w:r>
          </w:p>
        </w:tc>
        <w:tc>
          <w:tcPr>
            <w:tcW w:w="5803" w:type="dxa"/>
            <w:hideMark/>
          </w:tcPr>
          <w:p w14:paraId="4923191A" w14:textId="77777777" w:rsidR="008C04F5" w:rsidRPr="006C5274" w:rsidRDefault="008C04F5" w:rsidP="00C11469">
            <w:pPr>
              <w:pStyle w:val="BodyText"/>
              <w:jc w:val="left"/>
              <w:rPr>
                <w:b/>
                <w:sz w:val="22"/>
                <w:szCs w:val="22"/>
              </w:rPr>
            </w:pPr>
            <w:r w:rsidRPr="006C5274">
              <w:rPr>
                <w:b/>
                <w:sz w:val="22"/>
                <w:szCs w:val="22"/>
              </w:rPr>
              <w:t>Description</w:t>
            </w:r>
          </w:p>
        </w:tc>
      </w:tr>
      <w:tr w:rsidR="008C04F5" w:rsidRPr="000C44EE" w14:paraId="72045EC2" w14:textId="77777777" w:rsidTr="00C11469">
        <w:trPr>
          <w:trHeight w:val="244"/>
        </w:trPr>
        <w:tc>
          <w:tcPr>
            <w:tcW w:w="0" w:type="auto"/>
          </w:tcPr>
          <w:p w14:paraId="695FA821" w14:textId="77777777" w:rsidR="008C04F5" w:rsidRPr="006C5274" w:rsidRDefault="008C04F5" w:rsidP="00C11469">
            <w:pPr>
              <w:pStyle w:val="BodyText"/>
              <w:jc w:val="left"/>
              <w:rPr>
                <w:sz w:val="22"/>
                <w:szCs w:val="22"/>
              </w:rPr>
            </w:pPr>
            <w:r w:rsidRPr="006C5274">
              <w:rPr>
                <w:sz w:val="22"/>
                <w:szCs w:val="22"/>
              </w:rPr>
              <w:t>0</w:t>
            </w:r>
          </w:p>
        </w:tc>
        <w:tc>
          <w:tcPr>
            <w:tcW w:w="1385" w:type="dxa"/>
          </w:tcPr>
          <w:p w14:paraId="15C1EAD5" w14:textId="1A960943"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_Ref517893176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7.13.2.2</w:t>
            </w:r>
            <w:r w:rsidRPr="006C5274">
              <w:rPr>
                <w:sz w:val="22"/>
                <w:szCs w:val="22"/>
              </w:rPr>
              <w:fldChar w:fldCharType="end"/>
            </w:r>
          </w:p>
        </w:tc>
        <w:tc>
          <w:tcPr>
            <w:tcW w:w="5803" w:type="dxa"/>
          </w:tcPr>
          <w:p w14:paraId="4B5AB5FC" w14:textId="77777777" w:rsidR="008C04F5" w:rsidRPr="006C5274" w:rsidRDefault="008C04F5" w:rsidP="00C11469">
            <w:pPr>
              <w:pStyle w:val="BodyText"/>
              <w:jc w:val="left"/>
              <w:rPr>
                <w:rFonts w:eastAsiaTheme="minorEastAsia"/>
                <w:sz w:val="22"/>
                <w:szCs w:val="22"/>
                <w:lang w:eastAsia="ko-KR"/>
              </w:rPr>
            </w:pPr>
            <w:r w:rsidRPr="006C5274">
              <w:rPr>
                <w:rFonts w:eastAsiaTheme="minorEastAsia"/>
                <w:sz w:val="22"/>
                <w:szCs w:val="22"/>
                <w:lang w:eastAsia="ko-KR"/>
              </w:rPr>
              <w:t>Parameters for viewport-relative overlay</w:t>
            </w:r>
          </w:p>
        </w:tc>
      </w:tr>
      <w:tr w:rsidR="008C04F5" w:rsidRPr="000C44EE" w14:paraId="4D29D142" w14:textId="77777777" w:rsidTr="00C11469">
        <w:trPr>
          <w:trHeight w:val="244"/>
        </w:trPr>
        <w:tc>
          <w:tcPr>
            <w:tcW w:w="0" w:type="auto"/>
          </w:tcPr>
          <w:p w14:paraId="2CB42CFE" w14:textId="77777777" w:rsidR="008C04F5" w:rsidRPr="006C5274" w:rsidRDefault="008C04F5" w:rsidP="00C11469">
            <w:pPr>
              <w:pStyle w:val="BodyText"/>
              <w:jc w:val="left"/>
              <w:rPr>
                <w:sz w:val="22"/>
                <w:szCs w:val="22"/>
              </w:rPr>
            </w:pPr>
            <w:r w:rsidRPr="006C5274">
              <w:rPr>
                <w:sz w:val="22"/>
                <w:szCs w:val="22"/>
              </w:rPr>
              <w:t>1</w:t>
            </w:r>
          </w:p>
        </w:tc>
        <w:tc>
          <w:tcPr>
            <w:tcW w:w="1385" w:type="dxa"/>
          </w:tcPr>
          <w:p w14:paraId="172ED123" w14:textId="08EE219D"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_Ref517893182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7.13.2.3</w:t>
            </w:r>
            <w:r w:rsidRPr="006C5274">
              <w:rPr>
                <w:sz w:val="22"/>
                <w:szCs w:val="22"/>
              </w:rPr>
              <w:fldChar w:fldCharType="end"/>
            </w:r>
          </w:p>
        </w:tc>
        <w:tc>
          <w:tcPr>
            <w:tcW w:w="5803" w:type="dxa"/>
          </w:tcPr>
          <w:p w14:paraId="7A19DC6A" w14:textId="77777777" w:rsidR="008C04F5" w:rsidRPr="006C5274" w:rsidRDefault="008C04F5" w:rsidP="00C11469">
            <w:pPr>
              <w:pStyle w:val="BodyText"/>
              <w:jc w:val="left"/>
              <w:rPr>
                <w:sz w:val="22"/>
                <w:szCs w:val="22"/>
              </w:rPr>
            </w:pPr>
            <w:r w:rsidRPr="006C5274">
              <w:rPr>
                <w:sz w:val="22"/>
                <w:szCs w:val="22"/>
              </w:rPr>
              <w:t>Parameters for sphere-relative projected omnidirectional overlay</w:t>
            </w:r>
          </w:p>
        </w:tc>
      </w:tr>
      <w:tr w:rsidR="008C04F5" w:rsidRPr="000C44EE" w14:paraId="180A3609" w14:textId="77777777" w:rsidTr="00C11469">
        <w:trPr>
          <w:trHeight w:val="244"/>
        </w:trPr>
        <w:tc>
          <w:tcPr>
            <w:tcW w:w="0" w:type="auto"/>
          </w:tcPr>
          <w:p w14:paraId="584DA977" w14:textId="77777777" w:rsidR="008C04F5" w:rsidRPr="006C5274" w:rsidRDefault="008C04F5" w:rsidP="00C11469">
            <w:pPr>
              <w:pStyle w:val="BodyText"/>
              <w:jc w:val="left"/>
              <w:rPr>
                <w:sz w:val="22"/>
                <w:szCs w:val="22"/>
              </w:rPr>
            </w:pPr>
            <w:r w:rsidRPr="006C5274">
              <w:rPr>
                <w:sz w:val="22"/>
                <w:szCs w:val="22"/>
              </w:rPr>
              <w:t>2</w:t>
            </w:r>
          </w:p>
        </w:tc>
        <w:tc>
          <w:tcPr>
            <w:tcW w:w="1385" w:type="dxa"/>
          </w:tcPr>
          <w:p w14:paraId="366B27ED" w14:textId="328C4872"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_Ref22913468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7.13.2.4</w:t>
            </w:r>
            <w:r w:rsidRPr="006C5274">
              <w:rPr>
                <w:sz w:val="22"/>
                <w:szCs w:val="22"/>
              </w:rPr>
              <w:fldChar w:fldCharType="end"/>
            </w:r>
          </w:p>
        </w:tc>
        <w:tc>
          <w:tcPr>
            <w:tcW w:w="5803" w:type="dxa"/>
          </w:tcPr>
          <w:p w14:paraId="47E785F0" w14:textId="77777777" w:rsidR="008C04F5" w:rsidRPr="006C5274" w:rsidRDefault="008C04F5" w:rsidP="00C11469">
            <w:pPr>
              <w:pStyle w:val="BodyText"/>
              <w:jc w:val="left"/>
              <w:rPr>
                <w:sz w:val="22"/>
                <w:szCs w:val="22"/>
              </w:rPr>
            </w:pPr>
            <w:r w:rsidRPr="006C5274">
              <w:rPr>
                <w:sz w:val="22"/>
                <w:szCs w:val="22"/>
              </w:rPr>
              <w:t>Parameters for sphere-relative 2D overlay</w:t>
            </w:r>
          </w:p>
        </w:tc>
      </w:tr>
      <w:tr w:rsidR="008C04F5" w:rsidRPr="000C44EE" w14:paraId="7A246180" w14:textId="77777777" w:rsidTr="00C11469">
        <w:trPr>
          <w:trHeight w:val="244"/>
        </w:trPr>
        <w:tc>
          <w:tcPr>
            <w:tcW w:w="0" w:type="auto"/>
          </w:tcPr>
          <w:p w14:paraId="5AC7B5AF" w14:textId="77777777" w:rsidR="008C04F5" w:rsidRPr="006C5274" w:rsidRDefault="008C04F5" w:rsidP="00C11469">
            <w:pPr>
              <w:pStyle w:val="BodyText"/>
              <w:jc w:val="left"/>
              <w:rPr>
                <w:sz w:val="22"/>
                <w:szCs w:val="22"/>
              </w:rPr>
            </w:pPr>
            <w:r w:rsidRPr="006C5274">
              <w:rPr>
                <w:sz w:val="22"/>
                <w:szCs w:val="22"/>
              </w:rPr>
              <w:t>3</w:t>
            </w:r>
          </w:p>
        </w:tc>
        <w:tc>
          <w:tcPr>
            <w:tcW w:w="1385" w:type="dxa"/>
          </w:tcPr>
          <w:p w14:paraId="3A91E02D" w14:textId="4AC41109"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_Ref517893198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7.13.2.5</w:t>
            </w:r>
            <w:r w:rsidRPr="006C5274">
              <w:rPr>
                <w:sz w:val="22"/>
                <w:szCs w:val="22"/>
              </w:rPr>
              <w:fldChar w:fldCharType="end"/>
            </w:r>
          </w:p>
        </w:tc>
        <w:tc>
          <w:tcPr>
            <w:tcW w:w="5803" w:type="dxa"/>
          </w:tcPr>
          <w:p w14:paraId="095203E1" w14:textId="77777777" w:rsidR="008C04F5" w:rsidRPr="006C5274" w:rsidRDefault="008C04F5" w:rsidP="00C11469">
            <w:pPr>
              <w:pStyle w:val="BodyText"/>
              <w:jc w:val="left"/>
              <w:rPr>
                <w:sz w:val="22"/>
                <w:szCs w:val="22"/>
              </w:rPr>
            </w:pPr>
            <w:r w:rsidRPr="006C5274">
              <w:rPr>
                <w:sz w:val="22"/>
                <w:szCs w:val="22"/>
              </w:rPr>
              <w:t xml:space="preserve">Source region for the overlay. </w:t>
            </w:r>
          </w:p>
          <w:p w14:paraId="2A6B86F0" w14:textId="77777777" w:rsidR="008C04F5" w:rsidRPr="006C5274" w:rsidRDefault="008C04F5" w:rsidP="00C11469">
            <w:pPr>
              <w:pStyle w:val="BodyText"/>
              <w:jc w:val="left"/>
              <w:rPr>
                <w:sz w:val="22"/>
                <w:szCs w:val="22"/>
              </w:rPr>
            </w:pPr>
            <w:r w:rsidRPr="006C5274">
              <w:rPr>
                <w:sz w:val="22"/>
                <w:szCs w:val="22"/>
              </w:rPr>
              <w:t>Indicates the region within the decoded picture that is used as the content of the overlay.</w:t>
            </w:r>
          </w:p>
        </w:tc>
      </w:tr>
      <w:tr w:rsidR="008C04F5" w:rsidRPr="000C44EE" w14:paraId="6ECDB958" w14:textId="77777777" w:rsidTr="00C11469">
        <w:trPr>
          <w:trHeight w:val="244"/>
        </w:trPr>
        <w:tc>
          <w:tcPr>
            <w:tcW w:w="0" w:type="auto"/>
          </w:tcPr>
          <w:p w14:paraId="60BD742B" w14:textId="77777777" w:rsidR="008C04F5" w:rsidRPr="006C5274" w:rsidRDefault="008C04F5" w:rsidP="00C11469">
            <w:pPr>
              <w:pStyle w:val="BodyText"/>
              <w:jc w:val="left"/>
              <w:rPr>
                <w:sz w:val="22"/>
                <w:szCs w:val="22"/>
              </w:rPr>
            </w:pPr>
            <w:r w:rsidRPr="006C5274">
              <w:rPr>
                <w:sz w:val="22"/>
                <w:szCs w:val="22"/>
              </w:rPr>
              <w:t>4</w:t>
            </w:r>
          </w:p>
        </w:tc>
        <w:tc>
          <w:tcPr>
            <w:tcW w:w="1385" w:type="dxa"/>
          </w:tcPr>
          <w:p w14:paraId="5F1E7B72" w14:textId="5ECE5505"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_Ref517893205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7.13.2.6</w:t>
            </w:r>
            <w:r w:rsidRPr="006C5274">
              <w:rPr>
                <w:sz w:val="22"/>
                <w:szCs w:val="22"/>
              </w:rPr>
              <w:fldChar w:fldCharType="end"/>
            </w:r>
          </w:p>
        </w:tc>
        <w:tc>
          <w:tcPr>
            <w:tcW w:w="5803" w:type="dxa"/>
          </w:tcPr>
          <w:p w14:paraId="2F72BED9" w14:textId="77777777" w:rsidR="008C04F5" w:rsidRPr="006C5274" w:rsidRDefault="008C04F5" w:rsidP="00C11469">
            <w:pPr>
              <w:pStyle w:val="BodyText"/>
              <w:jc w:val="left"/>
              <w:rPr>
                <w:sz w:val="22"/>
                <w:szCs w:val="22"/>
              </w:rPr>
            </w:pPr>
            <w:r w:rsidRPr="006C5274">
              <w:rPr>
                <w:sz w:val="22"/>
                <w:szCs w:val="22"/>
              </w:rPr>
              <w:t xml:space="preserve">Recommended viewport overlay. </w:t>
            </w:r>
          </w:p>
          <w:p w14:paraId="60105D07" w14:textId="77777777" w:rsidR="008C04F5" w:rsidRPr="006C5274" w:rsidRDefault="008C04F5" w:rsidP="00C11469">
            <w:pPr>
              <w:pStyle w:val="BodyText"/>
              <w:jc w:val="left"/>
              <w:rPr>
                <w:sz w:val="22"/>
                <w:szCs w:val="22"/>
              </w:rPr>
            </w:pPr>
            <w:r w:rsidRPr="006C5274">
              <w:rPr>
                <w:sz w:val="22"/>
                <w:szCs w:val="22"/>
              </w:rPr>
              <w:t>Indicates the recommended viewport track whose recommended viewports are used as the content of the overlay.</w:t>
            </w:r>
          </w:p>
        </w:tc>
      </w:tr>
      <w:tr w:rsidR="008C04F5" w:rsidRPr="000C44EE" w14:paraId="04E739AD" w14:textId="77777777" w:rsidTr="00C11469">
        <w:trPr>
          <w:trHeight w:val="244"/>
        </w:trPr>
        <w:tc>
          <w:tcPr>
            <w:tcW w:w="0" w:type="auto"/>
          </w:tcPr>
          <w:p w14:paraId="654C6312" w14:textId="77777777" w:rsidR="008C04F5" w:rsidRPr="006C5274" w:rsidRDefault="008C04F5" w:rsidP="00C11469">
            <w:pPr>
              <w:pStyle w:val="BodyText"/>
              <w:jc w:val="left"/>
              <w:rPr>
                <w:sz w:val="22"/>
                <w:szCs w:val="22"/>
              </w:rPr>
            </w:pPr>
            <w:r w:rsidRPr="006C5274">
              <w:rPr>
                <w:sz w:val="22"/>
                <w:szCs w:val="22"/>
              </w:rPr>
              <w:t>5</w:t>
            </w:r>
          </w:p>
        </w:tc>
        <w:tc>
          <w:tcPr>
            <w:tcW w:w="1385" w:type="dxa"/>
          </w:tcPr>
          <w:p w14:paraId="3E819E5A" w14:textId="2CA076FC"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_Ref517893211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7.13.2.7</w:t>
            </w:r>
            <w:r w:rsidRPr="006C5274">
              <w:rPr>
                <w:sz w:val="22"/>
                <w:szCs w:val="22"/>
              </w:rPr>
              <w:fldChar w:fldCharType="end"/>
            </w:r>
          </w:p>
        </w:tc>
        <w:tc>
          <w:tcPr>
            <w:tcW w:w="5803" w:type="dxa"/>
          </w:tcPr>
          <w:p w14:paraId="0DA4C35B" w14:textId="77777777" w:rsidR="008C04F5" w:rsidRPr="006C5274" w:rsidRDefault="008C04F5" w:rsidP="00C11469">
            <w:pPr>
              <w:pStyle w:val="BodyText"/>
              <w:jc w:val="left"/>
              <w:rPr>
                <w:sz w:val="22"/>
                <w:szCs w:val="22"/>
              </w:rPr>
            </w:pPr>
            <w:r w:rsidRPr="006C5274">
              <w:rPr>
                <w:sz w:val="22"/>
                <w:szCs w:val="22"/>
              </w:rPr>
              <w:t>Overlay layering order</w:t>
            </w:r>
          </w:p>
        </w:tc>
      </w:tr>
      <w:tr w:rsidR="008C04F5" w:rsidRPr="000C44EE" w14:paraId="23CAE453" w14:textId="77777777" w:rsidTr="00C11469">
        <w:trPr>
          <w:trHeight w:val="244"/>
        </w:trPr>
        <w:tc>
          <w:tcPr>
            <w:tcW w:w="0" w:type="auto"/>
          </w:tcPr>
          <w:p w14:paraId="359C5D7E" w14:textId="77777777" w:rsidR="008C04F5" w:rsidRPr="006C5274" w:rsidRDefault="008C04F5" w:rsidP="00C11469">
            <w:pPr>
              <w:pStyle w:val="BodyText"/>
              <w:jc w:val="left"/>
              <w:rPr>
                <w:sz w:val="22"/>
                <w:szCs w:val="22"/>
              </w:rPr>
            </w:pPr>
            <w:r w:rsidRPr="006C5274">
              <w:rPr>
                <w:sz w:val="22"/>
                <w:szCs w:val="22"/>
              </w:rPr>
              <w:t>6</w:t>
            </w:r>
          </w:p>
        </w:tc>
        <w:tc>
          <w:tcPr>
            <w:tcW w:w="1385" w:type="dxa"/>
          </w:tcPr>
          <w:p w14:paraId="4ABB74BA" w14:textId="2301770B"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_Ref22913483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7.13.2.8</w:t>
            </w:r>
            <w:r w:rsidRPr="006C5274">
              <w:rPr>
                <w:sz w:val="22"/>
                <w:szCs w:val="22"/>
              </w:rPr>
              <w:fldChar w:fldCharType="end"/>
            </w:r>
          </w:p>
        </w:tc>
        <w:tc>
          <w:tcPr>
            <w:tcW w:w="5803" w:type="dxa"/>
          </w:tcPr>
          <w:p w14:paraId="1479E821" w14:textId="77777777" w:rsidR="008C04F5" w:rsidRPr="006C5274" w:rsidRDefault="008C04F5" w:rsidP="00C11469">
            <w:pPr>
              <w:pStyle w:val="BodyText"/>
              <w:jc w:val="left"/>
              <w:rPr>
                <w:sz w:val="22"/>
                <w:szCs w:val="22"/>
              </w:rPr>
            </w:pPr>
            <w:r w:rsidRPr="006C5274">
              <w:rPr>
                <w:sz w:val="22"/>
                <w:szCs w:val="22"/>
              </w:rPr>
              <w:t>Overlay opacity</w:t>
            </w:r>
          </w:p>
        </w:tc>
      </w:tr>
      <w:tr w:rsidR="008C04F5" w:rsidRPr="000C44EE" w14:paraId="68446AD5" w14:textId="77777777" w:rsidTr="00C11469">
        <w:trPr>
          <w:trHeight w:val="244"/>
        </w:trPr>
        <w:tc>
          <w:tcPr>
            <w:tcW w:w="0" w:type="auto"/>
          </w:tcPr>
          <w:p w14:paraId="39A60FAE" w14:textId="77777777" w:rsidR="008C04F5" w:rsidRPr="006C5274" w:rsidRDefault="008C04F5" w:rsidP="00C11469">
            <w:pPr>
              <w:pStyle w:val="BodyText"/>
              <w:jc w:val="left"/>
              <w:rPr>
                <w:sz w:val="22"/>
                <w:szCs w:val="22"/>
              </w:rPr>
            </w:pPr>
            <w:r w:rsidRPr="006C5274">
              <w:rPr>
                <w:sz w:val="22"/>
                <w:szCs w:val="22"/>
              </w:rPr>
              <w:t>7</w:t>
            </w:r>
          </w:p>
        </w:tc>
        <w:tc>
          <w:tcPr>
            <w:tcW w:w="1385" w:type="dxa"/>
          </w:tcPr>
          <w:p w14:paraId="32B463A6" w14:textId="0A409E24"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_Ref517893227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7.13.2.9</w:t>
            </w:r>
            <w:r w:rsidRPr="006C5274">
              <w:rPr>
                <w:sz w:val="22"/>
                <w:szCs w:val="22"/>
              </w:rPr>
              <w:fldChar w:fldCharType="end"/>
            </w:r>
          </w:p>
        </w:tc>
        <w:tc>
          <w:tcPr>
            <w:tcW w:w="5803" w:type="dxa"/>
          </w:tcPr>
          <w:p w14:paraId="4D5F9E30" w14:textId="77777777" w:rsidR="008C04F5" w:rsidRPr="006C5274" w:rsidRDefault="008C04F5" w:rsidP="00C11469">
            <w:pPr>
              <w:pStyle w:val="BodyText"/>
              <w:jc w:val="left"/>
              <w:rPr>
                <w:sz w:val="22"/>
                <w:szCs w:val="22"/>
              </w:rPr>
            </w:pPr>
            <w:r w:rsidRPr="006C5274">
              <w:rPr>
                <w:sz w:val="22"/>
                <w:szCs w:val="22"/>
              </w:rPr>
              <w:t>Controls for user interaction</w:t>
            </w:r>
          </w:p>
        </w:tc>
      </w:tr>
      <w:tr w:rsidR="008C04F5" w:rsidRPr="000C44EE" w14:paraId="042000EF" w14:textId="77777777" w:rsidTr="00C11469">
        <w:trPr>
          <w:trHeight w:val="244"/>
        </w:trPr>
        <w:tc>
          <w:tcPr>
            <w:tcW w:w="0" w:type="auto"/>
          </w:tcPr>
          <w:p w14:paraId="23C34D97" w14:textId="77777777" w:rsidR="008C04F5" w:rsidRPr="006C5274" w:rsidRDefault="008C04F5" w:rsidP="00C11469">
            <w:pPr>
              <w:pStyle w:val="BodyText"/>
              <w:jc w:val="left"/>
              <w:rPr>
                <w:sz w:val="22"/>
                <w:szCs w:val="22"/>
              </w:rPr>
            </w:pPr>
            <w:r w:rsidRPr="006C5274">
              <w:rPr>
                <w:sz w:val="22"/>
                <w:szCs w:val="22"/>
              </w:rPr>
              <w:t>8</w:t>
            </w:r>
          </w:p>
        </w:tc>
        <w:tc>
          <w:tcPr>
            <w:tcW w:w="1385" w:type="dxa"/>
          </w:tcPr>
          <w:p w14:paraId="16845607" w14:textId="6BFF86F2"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_Ref517893235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7.13.2.10</w:t>
            </w:r>
            <w:r w:rsidRPr="006C5274">
              <w:rPr>
                <w:sz w:val="22"/>
                <w:szCs w:val="22"/>
              </w:rPr>
              <w:fldChar w:fldCharType="end"/>
            </w:r>
          </w:p>
        </w:tc>
        <w:tc>
          <w:tcPr>
            <w:tcW w:w="5803" w:type="dxa"/>
          </w:tcPr>
          <w:p w14:paraId="6DE4F88C" w14:textId="77777777" w:rsidR="008C04F5" w:rsidRPr="006C5274" w:rsidRDefault="008C04F5" w:rsidP="00C11469">
            <w:pPr>
              <w:pStyle w:val="BodyText"/>
              <w:jc w:val="left"/>
              <w:rPr>
                <w:sz w:val="22"/>
                <w:szCs w:val="22"/>
              </w:rPr>
            </w:pPr>
            <w:r w:rsidRPr="006C5274">
              <w:rPr>
                <w:sz w:val="22"/>
                <w:szCs w:val="22"/>
              </w:rPr>
              <w:t>Overlay label</w:t>
            </w:r>
          </w:p>
        </w:tc>
      </w:tr>
      <w:tr w:rsidR="008C04F5" w:rsidRPr="000C44EE" w14:paraId="0F7007AB" w14:textId="77777777" w:rsidTr="00C11469">
        <w:trPr>
          <w:trHeight w:val="244"/>
        </w:trPr>
        <w:tc>
          <w:tcPr>
            <w:tcW w:w="0" w:type="auto"/>
          </w:tcPr>
          <w:p w14:paraId="5AD07DDB" w14:textId="77777777" w:rsidR="008C04F5" w:rsidRPr="006C5274" w:rsidRDefault="008C04F5" w:rsidP="00C11469">
            <w:pPr>
              <w:pStyle w:val="BodyText"/>
              <w:jc w:val="left"/>
              <w:rPr>
                <w:sz w:val="22"/>
                <w:szCs w:val="22"/>
              </w:rPr>
            </w:pPr>
            <w:r w:rsidRPr="006C5274">
              <w:rPr>
                <w:sz w:val="22"/>
                <w:szCs w:val="22"/>
              </w:rPr>
              <w:t>9</w:t>
            </w:r>
          </w:p>
        </w:tc>
        <w:tc>
          <w:tcPr>
            <w:tcW w:w="1385" w:type="dxa"/>
          </w:tcPr>
          <w:p w14:paraId="0B791AC5" w14:textId="44E8D0C6"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_Ref517893241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7.13.2.11</w:t>
            </w:r>
            <w:r w:rsidRPr="006C5274">
              <w:rPr>
                <w:sz w:val="22"/>
                <w:szCs w:val="22"/>
              </w:rPr>
              <w:fldChar w:fldCharType="end"/>
            </w:r>
          </w:p>
        </w:tc>
        <w:tc>
          <w:tcPr>
            <w:tcW w:w="5803" w:type="dxa"/>
          </w:tcPr>
          <w:p w14:paraId="4004B3BC" w14:textId="77777777" w:rsidR="008C04F5" w:rsidRPr="006C5274" w:rsidRDefault="008C04F5" w:rsidP="00C11469">
            <w:pPr>
              <w:pStyle w:val="BodyText"/>
              <w:jc w:val="left"/>
              <w:rPr>
                <w:sz w:val="22"/>
                <w:szCs w:val="22"/>
              </w:rPr>
            </w:pPr>
            <w:r w:rsidRPr="006C5274">
              <w:rPr>
                <w:sz w:val="22"/>
                <w:szCs w:val="22"/>
              </w:rPr>
              <w:t>Overlay priority</w:t>
            </w:r>
          </w:p>
        </w:tc>
      </w:tr>
      <w:tr w:rsidR="008C04F5" w:rsidRPr="000C44EE" w14:paraId="6A1AB355" w14:textId="77777777" w:rsidTr="00C11469">
        <w:trPr>
          <w:trHeight w:val="244"/>
        </w:trPr>
        <w:tc>
          <w:tcPr>
            <w:tcW w:w="0" w:type="auto"/>
          </w:tcPr>
          <w:p w14:paraId="57E2F2D4" w14:textId="77777777" w:rsidR="008C04F5" w:rsidRPr="006C5274" w:rsidRDefault="008C04F5" w:rsidP="00C11469">
            <w:pPr>
              <w:pStyle w:val="BodyText"/>
              <w:jc w:val="left"/>
              <w:rPr>
                <w:sz w:val="22"/>
                <w:szCs w:val="22"/>
              </w:rPr>
            </w:pPr>
            <w:r w:rsidRPr="006C5274">
              <w:rPr>
                <w:rFonts w:ascii="SimSun" w:eastAsia="SimSun" w:hAnsi="SimSun"/>
                <w:sz w:val="22"/>
                <w:szCs w:val="22"/>
                <w:lang w:eastAsia="zh-CN"/>
              </w:rPr>
              <w:t>10</w:t>
            </w:r>
          </w:p>
        </w:tc>
        <w:tc>
          <w:tcPr>
            <w:tcW w:w="1385" w:type="dxa"/>
          </w:tcPr>
          <w:p w14:paraId="388A8256" w14:textId="329E1445"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_Ref529815978 \n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7.13.2.12</w:t>
            </w:r>
            <w:r w:rsidRPr="006C5274">
              <w:rPr>
                <w:sz w:val="22"/>
                <w:szCs w:val="22"/>
              </w:rPr>
              <w:fldChar w:fldCharType="end"/>
            </w:r>
          </w:p>
        </w:tc>
        <w:tc>
          <w:tcPr>
            <w:tcW w:w="5803" w:type="dxa"/>
          </w:tcPr>
          <w:p w14:paraId="34B6F67C" w14:textId="77777777" w:rsidR="008C04F5" w:rsidRPr="006C5274" w:rsidRDefault="008C04F5" w:rsidP="00C11469">
            <w:pPr>
              <w:pStyle w:val="BodyText"/>
              <w:jc w:val="left"/>
              <w:rPr>
                <w:sz w:val="22"/>
                <w:szCs w:val="22"/>
              </w:rPr>
            </w:pPr>
            <w:r w:rsidRPr="006C5274">
              <w:rPr>
                <w:sz w:val="22"/>
                <w:szCs w:val="22"/>
              </w:rPr>
              <w:t>Associated sphere region</w:t>
            </w:r>
          </w:p>
        </w:tc>
      </w:tr>
      <w:tr w:rsidR="008C04F5" w:rsidRPr="000C44EE" w14:paraId="0A460833" w14:textId="77777777" w:rsidTr="00C11469">
        <w:trPr>
          <w:trHeight w:val="244"/>
        </w:trPr>
        <w:tc>
          <w:tcPr>
            <w:tcW w:w="0" w:type="auto"/>
          </w:tcPr>
          <w:p w14:paraId="1D5EBE3D" w14:textId="77777777" w:rsidR="008C04F5" w:rsidRPr="006C5274" w:rsidRDefault="008C04F5" w:rsidP="00C11469">
            <w:pPr>
              <w:pStyle w:val="BodyText"/>
              <w:jc w:val="left"/>
              <w:rPr>
                <w:rFonts w:ascii="SimSun" w:eastAsia="SimSun" w:hAnsi="SimSun"/>
                <w:sz w:val="22"/>
                <w:szCs w:val="22"/>
                <w:lang w:eastAsia="zh-CN"/>
              </w:rPr>
            </w:pPr>
            <w:r w:rsidRPr="006C5274">
              <w:rPr>
                <w:rFonts w:ascii="SimSun" w:eastAsia="SimSun" w:hAnsi="SimSun"/>
                <w:sz w:val="22"/>
                <w:szCs w:val="22"/>
                <w:lang w:eastAsia="zh-CN"/>
              </w:rPr>
              <w:t>11</w:t>
            </w:r>
          </w:p>
        </w:tc>
        <w:tc>
          <w:tcPr>
            <w:tcW w:w="1385" w:type="dxa"/>
          </w:tcPr>
          <w:p w14:paraId="56B4F563" w14:textId="757C7AD2"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_Ref531606622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7.13.2.13</w:t>
            </w:r>
            <w:r w:rsidRPr="006C5274">
              <w:rPr>
                <w:sz w:val="22"/>
                <w:szCs w:val="22"/>
              </w:rPr>
              <w:fldChar w:fldCharType="end"/>
            </w:r>
          </w:p>
        </w:tc>
        <w:tc>
          <w:tcPr>
            <w:tcW w:w="5803" w:type="dxa"/>
          </w:tcPr>
          <w:p w14:paraId="7736BEE3" w14:textId="77777777" w:rsidR="008C04F5" w:rsidRPr="006C5274" w:rsidRDefault="008C04F5" w:rsidP="00C11469">
            <w:pPr>
              <w:pStyle w:val="BodyText"/>
              <w:jc w:val="left"/>
              <w:rPr>
                <w:sz w:val="22"/>
                <w:szCs w:val="22"/>
              </w:rPr>
            </w:pPr>
            <w:r w:rsidRPr="006C5274">
              <w:rPr>
                <w:sz w:val="22"/>
                <w:szCs w:val="22"/>
              </w:rPr>
              <w:t>Overlay alpha composition</w:t>
            </w:r>
          </w:p>
        </w:tc>
      </w:tr>
      <w:tr w:rsidR="008C04F5" w:rsidRPr="000C44EE" w14:paraId="108AAE89" w14:textId="77777777" w:rsidTr="00C11469">
        <w:trPr>
          <w:trHeight w:val="244"/>
        </w:trPr>
        <w:tc>
          <w:tcPr>
            <w:tcW w:w="0" w:type="auto"/>
          </w:tcPr>
          <w:p w14:paraId="3BB53836" w14:textId="77777777" w:rsidR="008C04F5" w:rsidRPr="006C5274" w:rsidRDefault="008C04F5" w:rsidP="00C11469">
            <w:pPr>
              <w:pStyle w:val="BodyText"/>
              <w:jc w:val="left"/>
              <w:rPr>
                <w:rFonts w:ascii="SimSun" w:eastAsiaTheme="minorEastAsia" w:hAnsi="SimSun"/>
                <w:sz w:val="22"/>
                <w:szCs w:val="22"/>
                <w:highlight w:val="yellow"/>
                <w:lang w:eastAsia="ja-JP"/>
              </w:rPr>
            </w:pPr>
            <w:r w:rsidRPr="006C5274">
              <w:rPr>
                <w:rFonts w:ascii="SimSun" w:eastAsiaTheme="minorEastAsia" w:hAnsi="SimSun"/>
                <w:sz w:val="22"/>
                <w:szCs w:val="22"/>
                <w:highlight w:val="yellow"/>
                <w:lang w:eastAsia="ja-JP"/>
              </w:rPr>
              <w:t>12</w:t>
            </w:r>
          </w:p>
        </w:tc>
        <w:tc>
          <w:tcPr>
            <w:tcW w:w="1385" w:type="dxa"/>
          </w:tcPr>
          <w:p w14:paraId="323A457C" w14:textId="77777777" w:rsidR="008C04F5" w:rsidRPr="006C5274" w:rsidRDefault="008C04F5" w:rsidP="00C11469">
            <w:pPr>
              <w:pStyle w:val="BodyText"/>
              <w:jc w:val="left"/>
              <w:rPr>
                <w:sz w:val="22"/>
                <w:szCs w:val="22"/>
                <w:highlight w:val="yellow"/>
                <w:lang w:eastAsia="ja-JP"/>
              </w:rPr>
            </w:pPr>
            <w:r w:rsidRPr="006C5274">
              <w:rPr>
                <w:sz w:val="22"/>
                <w:szCs w:val="22"/>
                <w:highlight w:val="yellow"/>
              </w:rPr>
              <w:t>7.13.2.14</w:t>
            </w:r>
          </w:p>
        </w:tc>
        <w:tc>
          <w:tcPr>
            <w:tcW w:w="5803" w:type="dxa"/>
          </w:tcPr>
          <w:p w14:paraId="00888609" w14:textId="77777777" w:rsidR="008C04F5" w:rsidRPr="006C5274" w:rsidRDefault="008C04F5" w:rsidP="00C11469">
            <w:pPr>
              <w:pStyle w:val="BodyText"/>
              <w:jc w:val="left"/>
              <w:rPr>
                <w:rFonts w:eastAsiaTheme="minorEastAsia"/>
                <w:sz w:val="22"/>
                <w:szCs w:val="22"/>
                <w:highlight w:val="yellow"/>
                <w:lang w:eastAsia="ja-JP"/>
              </w:rPr>
            </w:pPr>
            <w:r w:rsidRPr="006C5274">
              <w:rPr>
                <w:rFonts w:eastAsiaTheme="minorEastAsia"/>
                <w:sz w:val="22"/>
                <w:szCs w:val="22"/>
                <w:highlight w:val="yellow"/>
                <w:lang w:eastAsia="ja-JP"/>
              </w:rPr>
              <w:t>Omnidirectional video information for overlay</w:t>
            </w:r>
          </w:p>
        </w:tc>
      </w:tr>
    </w:tbl>
    <w:p w14:paraId="33567824" w14:textId="77777777" w:rsidR="008C04F5" w:rsidRDefault="008C04F5" w:rsidP="008C04F5">
      <w:pPr>
        <w:spacing w:after="160"/>
        <w:rPr>
          <w:rFonts w:eastAsia="Candara"/>
          <w:sz w:val="20"/>
          <w:lang w:eastAsia="ko-KR"/>
        </w:rPr>
      </w:pPr>
    </w:p>
    <w:p w14:paraId="174BCF2A" w14:textId="77777777" w:rsidR="008C04F5" w:rsidRDefault="008C04F5" w:rsidP="008C04F5">
      <w:pPr>
        <w:spacing w:after="160"/>
        <w:rPr>
          <w:rFonts w:eastAsia="Candara"/>
          <w:sz w:val="20"/>
          <w:lang w:eastAsia="ko-KR"/>
        </w:rPr>
      </w:pPr>
      <w:r w:rsidRPr="00CA76AB">
        <w:rPr>
          <w:rFonts w:eastAsia="Candara"/>
          <w:sz w:val="20"/>
          <w:lang w:eastAsia="ko-KR"/>
        </w:rPr>
        <w:t xml:space="preserve">LastControlIdx is set equal to </w:t>
      </w:r>
      <w:r w:rsidRPr="00C95521">
        <w:rPr>
          <w:rFonts w:eastAsia="Candara"/>
          <w:strike/>
          <w:sz w:val="20"/>
          <w:highlight w:val="yellow"/>
          <w:lang w:eastAsia="ko-KR"/>
        </w:rPr>
        <w:t>11</w:t>
      </w:r>
      <w:r w:rsidRPr="00C95521">
        <w:rPr>
          <w:rFonts w:eastAsia="Candara"/>
          <w:sz w:val="20"/>
          <w:highlight w:val="yellow"/>
          <w:lang w:eastAsia="ko-KR"/>
        </w:rPr>
        <w:t>12</w:t>
      </w:r>
      <w:r w:rsidRPr="00CA76AB">
        <w:rPr>
          <w:rFonts w:eastAsia="Candara"/>
          <w:sz w:val="20"/>
          <w:lang w:eastAsia="ko-KR"/>
        </w:rPr>
        <w:t>.</w:t>
      </w:r>
      <w:r w:rsidRPr="0070096C" w:rsidDel="004B2EF5">
        <w:rPr>
          <w:rFonts w:eastAsia="Candara"/>
          <w:sz w:val="20"/>
          <w:lang w:eastAsia="ko-KR"/>
        </w:rPr>
        <w:t xml:space="preserve"> </w:t>
      </w:r>
    </w:p>
    <w:p w14:paraId="5257446D" w14:textId="77777777" w:rsidR="008C04F5" w:rsidRDefault="008C04F5" w:rsidP="008C04F5">
      <w:pPr>
        <w:rPr>
          <w:lang w:eastAsia="ja-JP"/>
        </w:rPr>
      </w:pPr>
    </w:p>
    <w:p w14:paraId="78E8FAB3" w14:textId="77777777" w:rsidR="008C04F5" w:rsidRPr="00BA7C5D" w:rsidRDefault="008C04F5" w:rsidP="008C04F5">
      <w:pPr>
        <w:rPr>
          <w:lang w:eastAsia="ja-JP"/>
        </w:rPr>
      </w:pPr>
      <w:r>
        <w:rPr>
          <w:lang w:eastAsia="ja-JP"/>
        </w:rPr>
        <w:t>…</w:t>
      </w:r>
    </w:p>
    <w:p w14:paraId="1CE6992B" w14:textId="77777777" w:rsidR="008C04F5" w:rsidRDefault="008C04F5" w:rsidP="008C04F5">
      <w:pPr>
        <w:rPr>
          <w:lang w:eastAsia="ja-JP"/>
        </w:rPr>
      </w:pPr>
    </w:p>
    <w:p w14:paraId="558ECF13" w14:textId="77777777" w:rsidR="008C04F5" w:rsidRPr="00115C9E" w:rsidRDefault="008C04F5" w:rsidP="008C04F5">
      <w:pPr>
        <w:rPr>
          <w:b/>
          <w:highlight w:val="yellow"/>
          <w:lang w:eastAsia="ja-JP"/>
        </w:rPr>
      </w:pPr>
      <w:r w:rsidRPr="00115C9E">
        <w:rPr>
          <w:b/>
          <w:highlight w:val="yellow"/>
          <w:lang w:eastAsia="ja-JP"/>
        </w:rPr>
        <w:t>7.13.2.14 Omnidirectional video information</w:t>
      </w:r>
      <w:r>
        <w:rPr>
          <w:b/>
          <w:highlight w:val="yellow"/>
          <w:lang w:eastAsia="ja-JP"/>
        </w:rPr>
        <w:t xml:space="preserve"> for overlay</w:t>
      </w:r>
    </w:p>
    <w:p w14:paraId="62AAFE8A" w14:textId="77777777" w:rsidR="008C04F5" w:rsidRPr="00F7228F" w:rsidRDefault="008C04F5" w:rsidP="008C04F5">
      <w:pPr>
        <w:keepLines/>
        <w:tabs>
          <w:tab w:val="left" w:pos="164"/>
          <w:tab w:val="left" w:pos="1080"/>
          <w:tab w:val="left" w:pos="1440"/>
          <w:tab w:val="left" w:pos="1800"/>
          <w:tab w:val="left" w:pos="2160"/>
          <w:tab w:val="left" w:pos="2520"/>
          <w:tab w:val="left" w:pos="2880"/>
          <w:tab w:val="left" w:pos="3240"/>
          <w:tab w:val="left" w:pos="3600"/>
          <w:tab w:val="left" w:pos="3960"/>
          <w:tab w:val="left" w:pos="4320"/>
        </w:tabs>
        <w:spacing w:before="60" w:after="120"/>
        <w:ind w:left="164"/>
        <w:rPr>
          <w:sz w:val="20"/>
          <w:lang w:val="en-GB"/>
        </w:rPr>
      </w:pPr>
      <w:bookmarkStart w:id="32" w:name="_Hlk29375682"/>
      <w:r w:rsidRPr="00115C9E">
        <w:rPr>
          <w:rFonts w:ascii="Courier" w:hAnsi="Courier"/>
          <w:noProof/>
          <w:sz w:val="20"/>
          <w:highlight w:val="yellow"/>
          <w:lang w:val="en-GB" w:eastAsia="zh-CN"/>
        </w:rPr>
        <w:lastRenderedPageBreak/>
        <w:t>aligned(8) class OmniVideoInfoStruct() {</w:t>
      </w:r>
      <w:r w:rsidRPr="00115C9E">
        <w:rPr>
          <w:rFonts w:ascii="Courier" w:hAnsi="Courier"/>
          <w:noProof/>
          <w:sz w:val="20"/>
          <w:highlight w:val="yellow"/>
          <w:lang w:val="en-GB" w:eastAsia="zh-CN"/>
        </w:rPr>
        <w:br/>
      </w:r>
      <w:r w:rsidRPr="00115C9E">
        <w:rPr>
          <w:rFonts w:ascii="Courier" w:hAnsi="Courier"/>
          <w:noProof/>
          <w:sz w:val="20"/>
          <w:highlight w:val="yellow"/>
          <w:lang w:val="en-GB"/>
        </w:rPr>
        <w:tab/>
        <w:t>unsigned int(1) rwpk_struct_flag;</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r>
      <w:r w:rsidRPr="00115C9E">
        <w:rPr>
          <w:rFonts w:ascii="Courier" w:hAnsi="Courier"/>
          <w:noProof/>
          <w:sz w:val="20"/>
          <w:highlight w:val="yellow"/>
          <w:lang w:val="en-GB"/>
        </w:rPr>
        <w:t>bit(7) reserved = 0;</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r>
      <w:r w:rsidRPr="00115C9E">
        <w:rPr>
          <w:rFonts w:ascii="Courier" w:hAnsi="Courier"/>
          <w:noProof/>
          <w:sz w:val="20"/>
          <w:highlight w:val="yellow"/>
          <w:lang w:val="en-GB"/>
        </w:rPr>
        <w:t>ProjectionFormatStruct()</w:t>
      </w:r>
      <w:r w:rsidRPr="00115C9E">
        <w:rPr>
          <w:rFonts w:ascii="Courier" w:hAnsi="Courier"/>
          <w:noProof/>
          <w:sz w:val="20"/>
          <w:highlight w:val="yellow"/>
          <w:lang w:val="en-GB" w:eastAsia="zh-CN"/>
        </w:rPr>
        <w:t>;</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t>if(rwpk_struct_flag)</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r>
      <w:r w:rsidRPr="00115C9E">
        <w:rPr>
          <w:rFonts w:ascii="Courier" w:hAnsi="Courier"/>
          <w:noProof/>
          <w:sz w:val="20"/>
          <w:highlight w:val="yellow"/>
          <w:lang w:val="en-GB" w:eastAsia="zh-CN"/>
        </w:rPr>
        <w:tab/>
        <w:t>RegionWisePackingStruct();</w:t>
      </w:r>
      <w:r w:rsidRPr="00115C9E">
        <w:rPr>
          <w:rFonts w:ascii="Courier" w:hAnsi="Courier"/>
          <w:noProof/>
          <w:sz w:val="20"/>
          <w:highlight w:val="yellow"/>
          <w:lang w:val="en-GB" w:eastAsia="zh-CN"/>
        </w:rPr>
        <w:br/>
        <w:t>}</w:t>
      </w:r>
      <w:bookmarkEnd w:id="32"/>
    </w:p>
    <w:p w14:paraId="54F3F0E3" w14:textId="77777777" w:rsidR="008C04F5" w:rsidRDefault="008C04F5" w:rsidP="008C04F5">
      <w:pPr>
        <w:tabs>
          <w:tab w:val="left" w:pos="1701"/>
        </w:tabs>
        <w:spacing w:after="160"/>
        <w:ind w:left="720" w:hanging="360"/>
        <w:rPr>
          <w:sz w:val="20"/>
          <w:highlight w:val="yellow"/>
        </w:rPr>
      </w:pPr>
      <w:r w:rsidRPr="00115C9E">
        <w:rPr>
          <w:rFonts w:ascii="Courier" w:hAnsi="Courier"/>
          <w:noProof/>
          <w:sz w:val="20"/>
          <w:highlight w:val="yellow"/>
          <w:lang w:val="en-GB"/>
        </w:rPr>
        <w:t>rwpk_struct_flag</w:t>
      </w:r>
      <w:r w:rsidRPr="00115C9E">
        <w:rPr>
          <w:rFonts w:ascii="MS Mincho" w:hAnsi="MS Mincho" w:cs="MS Mincho"/>
          <w:noProof/>
          <w:sz w:val="20"/>
          <w:highlight w:val="yellow"/>
          <w:lang w:val="en-GB" w:eastAsia="ja-JP"/>
        </w:rPr>
        <w:t xml:space="preserve"> </w:t>
      </w:r>
      <w:r w:rsidRPr="00115C9E">
        <w:rPr>
          <w:noProof/>
          <w:sz w:val="20"/>
          <w:highlight w:val="yellow"/>
          <w:lang w:val="en-GB"/>
        </w:rPr>
        <w:t xml:space="preserve">equal to 1 specifies that the </w:t>
      </w:r>
      <w:r>
        <w:rPr>
          <w:rFonts w:ascii="Courier" w:hAnsi="Courier"/>
          <w:noProof/>
          <w:sz w:val="20"/>
          <w:highlight w:val="yellow"/>
          <w:lang w:val="en-GB"/>
        </w:rPr>
        <w:t>R</w:t>
      </w:r>
      <w:r w:rsidRPr="00115C9E">
        <w:rPr>
          <w:rFonts w:ascii="Courier" w:hAnsi="Courier"/>
          <w:noProof/>
          <w:sz w:val="20"/>
          <w:highlight w:val="yellow"/>
          <w:lang w:val="en-GB"/>
        </w:rPr>
        <w:t xml:space="preserve">egiongWisePackingStruct() </w:t>
      </w:r>
      <w:r w:rsidRPr="00115C9E">
        <w:rPr>
          <w:noProof/>
          <w:sz w:val="20"/>
          <w:highlight w:val="yellow"/>
          <w:lang w:val="en-GB"/>
        </w:rPr>
        <w:t xml:space="preserve">is present. </w:t>
      </w:r>
      <w:r w:rsidRPr="00115C9E">
        <w:rPr>
          <w:rFonts w:ascii="Courier" w:hAnsi="Courier"/>
          <w:noProof/>
          <w:sz w:val="20"/>
          <w:highlight w:val="yellow"/>
          <w:lang w:val="en-GB"/>
        </w:rPr>
        <w:t>rwpk_struct_flag</w:t>
      </w:r>
      <w:r w:rsidRPr="00115C9E">
        <w:rPr>
          <w:rFonts w:ascii="MS Mincho" w:hAnsi="MS Mincho" w:cs="MS Mincho"/>
          <w:noProof/>
          <w:sz w:val="20"/>
          <w:highlight w:val="yellow"/>
          <w:lang w:val="en-GB" w:eastAsia="ja-JP"/>
        </w:rPr>
        <w:t xml:space="preserve"> </w:t>
      </w:r>
      <w:r w:rsidRPr="00115C9E">
        <w:rPr>
          <w:noProof/>
          <w:sz w:val="20"/>
          <w:highlight w:val="yellow"/>
          <w:lang w:val="en-GB"/>
        </w:rPr>
        <w:t xml:space="preserve">equal to 0 specifies that the </w:t>
      </w:r>
      <w:r>
        <w:rPr>
          <w:rFonts w:ascii="Courier" w:hAnsi="Courier"/>
          <w:noProof/>
          <w:sz w:val="20"/>
          <w:highlight w:val="yellow"/>
          <w:lang w:val="en-GB"/>
        </w:rPr>
        <w:t>R</w:t>
      </w:r>
      <w:r w:rsidRPr="00115C9E">
        <w:rPr>
          <w:rFonts w:ascii="Courier" w:hAnsi="Courier"/>
          <w:noProof/>
          <w:sz w:val="20"/>
          <w:highlight w:val="yellow"/>
          <w:lang w:val="en-GB"/>
        </w:rPr>
        <w:t xml:space="preserve">egiongWisePackingStruct() </w:t>
      </w:r>
      <w:r w:rsidRPr="00115C9E">
        <w:rPr>
          <w:noProof/>
          <w:sz w:val="20"/>
          <w:highlight w:val="yellow"/>
          <w:lang w:val="en-GB"/>
        </w:rPr>
        <w:t>is not present.</w:t>
      </w:r>
    </w:p>
    <w:p w14:paraId="2D6D1EDD" w14:textId="77777777" w:rsidR="008C04F5" w:rsidRPr="00CD1AE2" w:rsidRDefault="008C04F5" w:rsidP="008C04F5">
      <w:pPr>
        <w:tabs>
          <w:tab w:val="left" w:pos="1701"/>
        </w:tabs>
        <w:spacing w:after="160"/>
        <w:ind w:left="720" w:hanging="360"/>
        <w:rPr>
          <w:rStyle w:val="CharSDLcode"/>
          <w:rFonts w:ascii="Times New Roman" w:hAnsi="Times New Roman"/>
          <w:noProof/>
          <w:sz w:val="20"/>
          <w:lang w:eastAsia="ko-KR"/>
        </w:rPr>
      </w:pPr>
      <w:r w:rsidRPr="00CD1AE2">
        <w:rPr>
          <w:rStyle w:val="CharSDLcode"/>
          <w:rFonts w:ascii="Courier New" w:hAnsi="Courier New" w:cs="Courier New"/>
          <w:sz w:val="20"/>
          <w:highlight w:val="yellow"/>
        </w:rPr>
        <w:t>ProjectionFormatStruct</w:t>
      </w:r>
      <w:r w:rsidRPr="00CD1AE2">
        <w:rPr>
          <w:rFonts w:ascii="Courier New" w:eastAsiaTheme="minorEastAsia" w:hAnsi="Courier New" w:cs="Courier New"/>
          <w:sz w:val="20"/>
          <w:highlight w:val="yellow"/>
          <w:lang w:val="en-GB" w:eastAsia="ko-KR"/>
        </w:rPr>
        <w:t>()</w:t>
      </w:r>
      <w:r w:rsidRPr="00CD1AE2">
        <w:rPr>
          <w:rStyle w:val="CharSDLcode"/>
          <w:rFonts w:ascii="Times New Roman" w:hAnsi="Times New Roman"/>
          <w:sz w:val="20"/>
          <w:highlight w:val="yellow"/>
        </w:rPr>
        <w:t xml:space="preserve"> is identical to the definition in clause 7.5.2</w:t>
      </w:r>
      <w:r>
        <w:rPr>
          <w:rStyle w:val="CharSDLcode"/>
          <w:rFonts w:ascii="Times New Roman" w:hAnsi="Times New Roman"/>
          <w:sz w:val="20"/>
          <w:highlight w:val="yellow"/>
          <w:lang w:eastAsia="ja-JP"/>
        </w:rPr>
        <w:t xml:space="preserve">, and </w:t>
      </w:r>
      <w:r w:rsidRPr="00CD1AE2">
        <w:rPr>
          <w:rStyle w:val="CharSDLcode"/>
          <w:rFonts w:ascii="Times New Roman" w:hAnsi="Times New Roman"/>
          <w:sz w:val="20"/>
          <w:highlight w:val="yellow"/>
        </w:rPr>
        <w:t xml:space="preserve">provides information on the projection format for </w:t>
      </w:r>
      <w:r>
        <w:rPr>
          <w:rStyle w:val="CharSDLcode"/>
          <w:rFonts w:ascii="Times New Roman" w:hAnsi="Times New Roman"/>
          <w:sz w:val="20"/>
          <w:highlight w:val="yellow"/>
        </w:rPr>
        <w:t xml:space="preserve">the </w:t>
      </w:r>
      <w:r w:rsidRPr="00CD1AE2">
        <w:rPr>
          <w:rStyle w:val="CharSDLcode"/>
          <w:rFonts w:ascii="Times New Roman" w:hAnsi="Times New Roman"/>
          <w:sz w:val="20"/>
          <w:highlight w:val="yellow"/>
        </w:rPr>
        <w:t>overlay source region.</w:t>
      </w:r>
    </w:p>
    <w:p w14:paraId="4E45DB6D" w14:textId="3F879E81" w:rsidR="008C04F5" w:rsidRPr="00287890" w:rsidRDefault="008C04F5" w:rsidP="008C04F5">
      <w:pPr>
        <w:tabs>
          <w:tab w:val="left" w:pos="1701"/>
        </w:tabs>
        <w:spacing w:after="160"/>
        <w:ind w:left="720" w:hanging="360"/>
        <w:rPr>
          <w:rFonts w:eastAsia="Malgun Gothic"/>
          <w:sz w:val="20"/>
          <w:lang w:eastAsia="ja-JP"/>
        </w:rPr>
      </w:pPr>
      <w:r w:rsidRPr="00115C9E">
        <w:rPr>
          <w:rFonts w:ascii="Courier New" w:hAnsi="Courier New" w:cs="Courier New"/>
          <w:noProof/>
          <w:sz w:val="20"/>
          <w:highlight w:val="yellow"/>
          <w:lang w:val="en-GB"/>
        </w:rPr>
        <w:t xml:space="preserve">RegionWisePackingStruct() </w:t>
      </w:r>
      <w:r w:rsidRPr="00115C9E">
        <w:rPr>
          <w:noProof/>
          <w:sz w:val="20"/>
          <w:highlight w:val="yellow"/>
          <w:lang w:val="en-GB"/>
        </w:rPr>
        <w:t>is identical to the definition in clause 7.5.3</w:t>
      </w:r>
      <w:r>
        <w:rPr>
          <w:noProof/>
          <w:sz w:val="20"/>
          <w:highlight w:val="yellow"/>
          <w:lang w:val="en-GB"/>
        </w:rPr>
        <w:t xml:space="preserve">. </w:t>
      </w:r>
      <w:r w:rsidRPr="00E83C60">
        <w:rPr>
          <w:sz w:val="20"/>
          <w:highlight w:val="yellow"/>
        </w:rPr>
        <w:t xml:space="preserve">The presence of </w:t>
      </w:r>
      <w:r w:rsidRPr="00115C9E">
        <w:rPr>
          <w:rFonts w:ascii="Courier New" w:hAnsi="Courier New" w:cs="Courier New"/>
          <w:sz w:val="20"/>
          <w:highlight w:val="yellow"/>
        </w:rPr>
        <w:t>RegionWisePackingStruct()</w:t>
      </w:r>
      <w:r w:rsidRPr="00115C9E">
        <w:rPr>
          <w:sz w:val="20"/>
          <w:highlight w:val="yellow"/>
        </w:rPr>
        <w:t xml:space="preserve"> indicates that the </w:t>
      </w:r>
      <w:r>
        <w:rPr>
          <w:sz w:val="20"/>
          <w:highlight w:val="yellow"/>
        </w:rPr>
        <w:t>overlay source region</w:t>
      </w:r>
      <w:r w:rsidRPr="00115C9E">
        <w:rPr>
          <w:sz w:val="20"/>
          <w:highlight w:val="yellow"/>
        </w:rPr>
        <w:t xml:space="preserve"> </w:t>
      </w:r>
      <w:r>
        <w:rPr>
          <w:sz w:val="20"/>
          <w:highlight w:val="yellow"/>
        </w:rPr>
        <w:t>is</w:t>
      </w:r>
      <w:r w:rsidRPr="00115C9E">
        <w:rPr>
          <w:sz w:val="20"/>
          <w:highlight w:val="yellow"/>
        </w:rPr>
        <w:t xml:space="preserve"> packed region-wise and require unpacking prior to rendering, according to the region-wise packing process information as indicated</w:t>
      </w:r>
      <w:r w:rsidRPr="00115C9E">
        <w:rPr>
          <w:rFonts w:ascii="MS Mincho" w:hAnsi="MS Mincho" w:cs="MS Mincho"/>
          <w:noProof/>
          <w:sz w:val="20"/>
          <w:highlight w:val="yellow"/>
          <w:lang w:val="en-GB" w:eastAsia="ja-JP"/>
        </w:rPr>
        <w:t>.</w:t>
      </w:r>
    </w:p>
    <w:p w14:paraId="3B876850" w14:textId="77777777" w:rsidR="005D0BA3" w:rsidRPr="005F6DE7" w:rsidRDefault="005D0BA3" w:rsidP="005D0BA3">
      <w:pPr>
        <w:pStyle w:val="Heading1"/>
      </w:pPr>
      <w:bookmarkStart w:id="33" w:name="OLE_LINK58"/>
      <w:bookmarkStart w:id="34" w:name="OLE_LINK59"/>
      <w:r>
        <w:t>Viewpoint switching behavior flag</w:t>
      </w:r>
    </w:p>
    <w:bookmarkEnd w:id="33"/>
    <w:bookmarkEnd w:id="34"/>
    <w:p w14:paraId="54B98965" w14:textId="77777777" w:rsidR="005D0BA3" w:rsidRPr="00F040C6" w:rsidRDefault="005D0BA3" w:rsidP="005D0BA3">
      <w:pPr>
        <w:pStyle w:val="Heading2"/>
        <w:rPr>
          <w:lang w:val="en-CA"/>
        </w:rPr>
      </w:pPr>
      <w:r w:rsidRPr="00996040">
        <w:rPr>
          <w:lang w:val="en-CA"/>
        </w:rPr>
        <w:t>Motivation for different viewpoint switching behavior</w:t>
      </w:r>
    </w:p>
    <w:p w14:paraId="6CD8DAB4" w14:textId="77777777" w:rsidR="005D0BA3" w:rsidRPr="00012B9D" w:rsidRDefault="005D0BA3" w:rsidP="005D0BA3">
      <w:pPr>
        <w:rPr>
          <w:szCs w:val="22"/>
        </w:rPr>
      </w:pPr>
      <w:r>
        <w:rPr>
          <w:szCs w:val="22"/>
        </w:rPr>
        <w:t xml:space="preserve">OMAFv2 supports for multiple viewpoints is versatile. </w:t>
      </w:r>
      <w:r w:rsidRPr="00012B9D">
        <w:rPr>
          <w:szCs w:val="22"/>
        </w:rPr>
        <w:t xml:space="preserve">Viewpoints </w:t>
      </w:r>
      <w:r>
        <w:rPr>
          <w:szCs w:val="22"/>
        </w:rPr>
        <w:t>r</w:t>
      </w:r>
      <w:r w:rsidRPr="00012B9D">
        <w:rPr>
          <w:szCs w:val="22"/>
        </w:rPr>
        <w:t>epresent different viewing position to the same scene</w:t>
      </w:r>
      <w:r>
        <w:rPr>
          <w:szCs w:val="22"/>
        </w:rPr>
        <w:t>s</w:t>
      </w:r>
      <w:r w:rsidRPr="00012B9D">
        <w:rPr>
          <w:szCs w:val="22"/>
        </w:rPr>
        <w:t xml:space="preserve"> or different scenes. There can be different expectations for user experience when switching from one viewpoint to another</w:t>
      </w:r>
      <w:r>
        <w:rPr>
          <w:szCs w:val="22"/>
        </w:rPr>
        <w:t xml:space="preserve">. For some content, an immediate </w:t>
      </w:r>
      <w:r w:rsidRPr="00012B9D">
        <w:rPr>
          <w:szCs w:val="22"/>
        </w:rPr>
        <w:t>response by stopping the playback of the current viewpoint immediately</w:t>
      </w:r>
      <w:r>
        <w:rPr>
          <w:szCs w:val="22"/>
        </w:rPr>
        <w:t>, indicating on the display that a viewpoint switch is progressing e.g. by showing a transition effect,</w:t>
      </w:r>
      <w:r w:rsidRPr="00012B9D">
        <w:rPr>
          <w:szCs w:val="22"/>
        </w:rPr>
        <w:t xml:space="preserve"> and switching to the new viewpoint as soon as possible</w:t>
      </w:r>
      <w:r>
        <w:rPr>
          <w:szCs w:val="22"/>
        </w:rPr>
        <w:t xml:space="preserve">, is preferred. For other type of content, </w:t>
      </w:r>
      <w:r w:rsidRPr="00012B9D">
        <w:rPr>
          <w:szCs w:val="22"/>
        </w:rPr>
        <w:t xml:space="preserve">ensuring content continuity over the switch and hence </w:t>
      </w:r>
      <w:r>
        <w:rPr>
          <w:szCs w:val="22"/>
        </w:rPr>
        <w:t xml:space="preserve">the need to </w:t>
      </w:r>
      <w:r w:rsidRPr="00012B9D">
        <w:rPr>
          <w:szCs w:val="22"/>
        </w:rPr>
        <w:t>keep playing the current viewpoint as long as needed</w:t>
      </w:r>
      <w:r>
        <w:rPr>
          <w:szCs w:val="22"/>
        </w:rPr>
        <w:t>, is preferred</w:t>
      </w:r>
      <w:r w:rsidRPr="00012B9D">
        <w:rPr>
          <w:szCs w:val="22"/>
        </w:rPr>
        <w:t>.</w:t>
      </w:r>
    </w:p>
    <w:p w14:paraId="564B24A0" w14:textId="77777777" w:rsidR="005D0BA3" w:rsidRPr="00012B9D" w:rsidRDefault="005D0BA3" w:rsidP="005D0BA3">
      <w:pPr>
        <w:rPr>
          <w:szCs w:val="22"/>
        </w:rPr>
      </w:pPr>
      <w:r w:rsidRPr="00012B9D">
        <w:rPr>
          <w:szCs w:val="22"/>
        </w:rPr>
        <w:t>For example:</w:t>
      </w:r>
    </w:p>
    <w:p w14:paraId="1BC8E412" w14:textId="77777777" w:rsidR="005D0BA3" w:rsidRPr="006750CE" w:rsidRDefault="005D0BA3" w:rsidP="005D0BA3">
      <w:pPr>
        <w:pStyle w:val="ListParagraph"/>
        <w:numPr>
          <w:ilvl w:val="0"/>
          <w:numId w:val="78"/>
        </w:numPr>
        <w:spacing w:after="120"/>
        <w:contextualSpacing w:val="0"/>
        <w:rPr>
          <w:szCs w:val="22"/>
        </w:rPr>
      </w:pPr>
      <w:r w:rsidRPr="00A724A9">
        <w:rPr>
          <w:szCs w:val="22"/>
        </w:rPr>
        <w:t xml:space="preserve">For sports content, it is more important that the game is visible continuously even if there is perceived latency in </w:t>
      </w:r>
      <w:r w:rsidRPr="006750CE">
        <w:rPr>
          <w:szCs w:val="22"/>
        </w:rPr>
        <w:t>terms of switching the viewpoint. Other such examples could be viewpoints which are part of the same group or viewpoints with common visual scene.</w:t>
      </w:r>
    </w:p>
    <w:p w14:paraId="04E24722" w14:textId="77777777" w:rsidR="005D0BA3" w:rsidRPr="00A724A9" w:rsidRDefault="005D0BA3" w:rsidP="005D0BA3">
      <w:pPr>
        <w:pStyle w:val="ListParagraph"/>
        <w:numPr>
          <w:ilvl w:val="0"/>
          <w:numId w:val="78"/>
        </w:numPr>
        <w:spacing w:after="120"/>
        <w:contextualSpacing w:val="0"/>
        <w:rPr>
          <w:szCs w:val="22"/>
        </w:rPr>
      </w:pPr>
      <w:r w:rsidRPr="006750CE">
        <w:rPr>
          <w:szCs w:val="22"/>
        </w:rPr>
        <w:t xml:space="preserve">For multiple viewpoint content where the user is browsing through different viewpoints which are not part of the same viewpoint group, it would be more intuitive if the content switches as soon as possible. </w:t>
      </w:r>
      <w:r>
        <w:rPr>
          <w:szCs w:val="22"/>
        </w:rPr>
        <w:t xml:space="preserve">An end-user perceives an immediate switch as a responsive reaction to his/her initiation for the viewpoint switch. </w:t>
      </w:r>
      <w:r>
        <w:t>This is analogous to fast channel surfing.</w:t>
      </w:r>
    </w:p>
    <w:p w14:paraId="77CF867D" w14:textId="77777777" w:rsidR="005D0BA3" w:rsidRPr="00F040C6" w:rsidRDefault="005D0BA3" w:rsidP="005D0BA3">
      <w:pPr>
        <w:pStyle w:val="Heading2"/>
        <w:rPr>
          <w:lang w:val="en-CA"/>
        </w:rPr>
      </w:pPr>
      <w:r w:rsidRPr="00996040">
        <w:rPr>
          <w:lang w:val="en-CA"/>
        </w:rPr>
        <w:t>Need for changes to the specification</w:t>
      </w:r>
    </w:p>
    <w:p w14:paraId="6F6770E1" w14:textId="77777777" w:rsidR="005D0BA3" w:rsidRDefault="005D0BA3" w:rsidP="005D0BA3">
      <w:pPr>
        <w:spacing w:before="240"/>
        <w:rPr>
          <w:szCs w:val="22"/>
        </w:rPr>
      </w:pPr>
      <w:r w:rsidRPr="00BB4522">
        <w:rPr>
          <w:szCs w:val="22"/>
        </w:rPr>
        <w:t>However, there is no</w:t>
      </w:r>
      <w:r>
        <w:rPr>
          <w:szCs w:val="22"/>
        </w:rPr>
        <w:t xml:space="preserve"> clear</w:t>
      </w:r>
      <w:r w:rsidRPr="00BB4522">
        <w:rPr>
          <w:szCs w:val="22"/>
        </w:rPr>
        <w:t xml:space="preserve"> specification </w:t>
      </w:r>
      <w:r>
        <w:rPr>
          <w:szCs w:val="22"/>
        </w:rPr>
        <w:t xml:space="preserve">about </w:t>
      </w:r>
      <w:r w:rsidRPr="00BB4522">
        <w:rPr>
          <w:szCs w:val="22"/>
        </w:rPr>
        <w:t>what should happen with the current viewpoint data during switching, i.e. whether the player should continue playing it or not. In practice, there is typically a delay in the order of hundreds of milliseconds to a few seconds before the playback of the new viewpoint can start.</w:t>
      </w:r>
      <w:r>
        <w:rPr>
          <w:szCs w:val="22"/>
        </w:rPr>
        <w:t xml:space="preserve"> </w:t>
      </w:r>
    </w:p>
    <w:p w14:paraId="6E625129" w14:textId="77777777" w:rsidR="005D0BA3" w:rsidRDefault="005D0BA3" w:rsidP="005D0BA3">
      <w:pPr>
        <w:spacing w:before="240"/>
        <w:rPr>
          <w:szCs w:val="22"/>
        </w:rPr>
      </w:pPr>
      <w:r>
        <w:rPr>
          <w:szCs w:val="22"/>
        </w:rPr>
        <w:lastRenderedPageBreak/>
        <w:t xml:space="preserve">Different player implementations might make different implementation choices due to the absence of clear specification to guide the behavior. </w:t>
      </w:r>
      <w:r w:rsidRPr="00BB4522">
        <w:rPr>
          <w:szCs w:val="22"/>
        </w:rPr>
        <w:t>As a result, there is a risk of inconsistent player behavior and unexpected user experience, if a player chooses to delay the switching instances to ensure continuous playback (e.g., if content is available for current viewpoint but not yet for destination viewpoint) or chooses to switch immediately to a new viewpoint with the associated risk of not having the content available to playback from the next playout sample.</w:t>
      </w:r>
    </w:p>
    <w:p w14:paraId="4CD0819D" w14:textId="77777777" w:rsidR="005D0BA3" w:rsidRPr="00996040" w:rsidRDefault="005D0BA3" w:rsidP="005D0BA3">
      <w:pPr>
        <w:pStyle w:val="Heading2"/>
        <w:rPr>
          <w:lang w:val="en-CA"/>
        </w:rPr>
      </w:pPr>
      <w:r w:rsidRPr="00996040">
        <w:rPr>
          <w:lang w:val="en-CA"/>
        </w:rPr>
        <w:t>Proposal</w:t>
      </w:r>
    </w:p>
    <w:p w14:paraId="76093747" w14:textId="77777777" w:rsidR="005D0BA3" w:rsidRDefault="005D0BA3" w:rsidP="005D0BA3">
      <w:pPr>
        <w:spacing w:before="120"/>
        <w:rPr>
          <w:szCs w:val="22"/>
        </w:rPr>
      </w:pPr>
      <w:r>
        <w:rPr>
          <w:szCs w:val="22"/>
        </w:rPr>
        <w:t>The proposal is described in two parts. The first part proposes a new flag in the ViewpointTimelineSwitchStruct(). The second part relates to behaviour based on the new signaling in the ISOBMFF file format.</w:t>
      </w:r>
    </w:p>
    <w:p w14:paraId="5A9A976D" w14:textId="77777777" w:rsidR="005D0BA3" w:rsidRPr="005F616F" w:rsidRDefault="005D0BA3" w:rsidP="005D0BA3">
      <w:pPr>
        <w:pStyle w:val="Heading3"/>
        <w:rPr>
          <w:lang w:val="en-CA"/>
        </w:rPr>
      </w:pPr>
      <w:r w:rsidRPr="00996040">
        <w:rPr>
          <w:i/>
          <w:iCs/>
          <w:lang w:val="en-CA"/>
        </w:rPr>
        <w:t>Addition of new flag to Viewpoint switching list structure (7.12.1.7.1)</w:t>
      </w:r>
    </w:p>
    <w:p w14:paraId="77B01B84" w14:textId="77777777" w:rsidR="005D0BA3" w:rsidRDefault="005D0BA3" w:rsidP="005D0BA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rPr>
      </w:pPr>
      <w:r w:rsidRPr="007547B2">
        <w:rPr>
          <w:rFonts w:ascii="Courier" w:hAnsi="Courier"/>
          <w:noProof/>
          <w:sz w:val="20"/>
        </w:rPr>
        <w:t xml:space="preserve">aligned(8) class </w:t>
      </w:r>
      <w:r w:rsidRPr="007547B2">
        <w:rPr>
          <w:rFonts w:ascii="Courier" w:hAnsi="Courier"/>
          <w:noProof/>
          <w:sz w:val="20"/>
          <w:lang w:val="en-GB"/>
        </w:rPr>
        <w:t>ViewpointSwitching</w:t>
      </w:r>
      <w:r>
        <w:rPr>
          <w:rFonts w:ascii="Courier" w:hAnsi="Courier"/>
          <w:noProof/>
          <w:sz w:val="20"/>
          <w:lang w:val="en-GB"/>
        </w:rPr>
        <w:t>List</w:t>
      </w:r>
      <w:r w:rsidRPr="007547B2">
        <w:rPr>
          <w:rFonts w:ascii="Courier" w:hAnsi="Courier"/>
          <w:noProof/>
          <w:sz w:val="20"/>
          <w:lang w:val="en-GB"/>
        </w:rPr>
        <w:t>Struct</w:t>
      </w:r>
      <w:r w:rsidRPr="007547B2">
        <w:rPr>
          <w:rFonts w:ascii="Courier" w:hAnsi="Courier"/>
          <w:noProof/>
          <w:sz w:val="20"/>
        </w:rPr>
        <w:t>() {</w:t>
      </w:r>
      <w:r w:rsidRPr="007547B2">
        <w:rPr>
          <w:rFonts w:ascii="Courier" w:hAnsi="Courier"/>
          <w:noProof/>
          <w:sz w:val="20"/>
          <w:lang w:val="de-DE"/>
        </w:rPr>
        <w:br/>
      </w:r>
      <w:r w:rsidRPr="007547B2">
        <w:rPr>
          <w:rFonts w:ascii="Courier" w:hAnsi="Courier"/>
          <w:noProof/>
          <w:sz w:val="20"/>
          <w:lang w:val="de-DE"/>
        </w:rPr>
        <w:tab/>
        <w:t>unsigned int(8) num_viewpoint_switching;</w:t>
      </w:r>
      <w:r w:rsidRPr="007547B2">
        <w:rPr>
          <w:rFonts w:ascii="Courier" w:hAnsi="Courier"/>
          <w:noProof/>
          <w:sz w:val="20"/>
          <w:lang w:val="de-DE"/>
        </w:rPr>
        <w:br/>
      </w:r>
      <w:r w:rsidRPr="007547B2">
        <w:rPr>
          <w:rFonts w:ascii="Courier" w:hAnsi="Courier"/>
          <w:noProof/>
          <w:sz w:val="20"/>
          <w:lang w:val="de-DE"/>
        </w:rPr>
        <w:tab/>
        <w:t>for (i = 0; i &lt; num_viewpoint_switching; i++) {</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w:t>
      </w:r>
      <w:r>
        <w:rPr>
          <w:rFonts w:ascii="Courier" w:hAnsi="Courier"/>
          <w:noProof/>
          <w:sz w:val="20"/>
          <w:lang w:val="de-DE"/>
        </w:rPr>
        <w:t>32</w:t>
      </w:r>
      <w:r w:rsidRPr="007547B2">
        <w:rPr>
          <w:rFonts w:ascii="Courier" w:hAnsi="Courier"/>
          <w:noProof/>
          <w:sz w:val="20"/>
          <w:lang w:val="de-DE"/>
        </w:rPr>
        <w:t>) destination_viewpoint_id;</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w:t>
      </w:r>
      <w:r>
        <w:rPr>
          <w:rFonts w:ascii="Courier" w:hAnsi="Courier"/>
          <w:noProof/>
          <w:sz w:val="20"/>
          <w:lang w:val="de-DE"/>
        </w:rPr>
        <w:t>2</w:t>
      </w:r>
      <w:r w:rsidRPr="007547B2">
        <w:rPr>
          <w:rFonts w:ascii="Courier" w:hAnsi="Courier"/>
          <w:noProof/>
          <w:sz w:val="20"/>
          <w:lang w:val="de-DE"/>
        </w:rPr>
        <w:t xml:space="preserve">) </w:t>
      </w:r>
      <w:r>
        <w:rPr>
          <w:rFonts w:ascii="Courier" w:hAnsi="Courier"/>
          <w:noProof/>
          <w:sz w:val="20"/>
          <w:lang w:val="de-DE"/>
        </w:rPr>
        <w:t>viewing_orientation_in_destination_viewport</w:t>
      </w:r>
      <w:r w:rsidRPr="007547B2">
        <w:rPr>
          <w:rFonts w:ascii="Courier" w:hAnsi="Courier"/>
          <w:noProof/>
          <w:sz w:val="20"/>
          <w:lang w:val="de-DE"/>
        </w:rPr>
        <w:t>_</w:t>
      </w:r>
      <w:r>
        <w:rPr>
          <w:rFonts w:ascii="Courier" w:hAnsi="Courier"/>
          <w:noProof/>
          <w:sz w:val="20"/>
          <w:lang w:val="de-DE"/>
        </w:rPr>
        <w:t>mode</w:t>
      </w:r>
      <w:r w:rsidRPr="007547B2">
        <w:rPr>
          <w:rFonts w:ascii="Courier" w:hAnsi="Courier"/>
          <w:noProof/>
          <w:sz w:val="20"/>
          <w:lang w:val="de-DE"/>
        </w:rPr>
        <w:t>;</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int(1) transition_effect_flag;</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int(1) timeline_switching_offset_flag;</w:t>
      </w:r>
      <w:r>
        <w:rPr>
          <w:rFonts w:ascii="Courier" w:hAnsi="Courier"/>
          <w:noProof/>
          <w:sz w:val="20"/>
          <w:lang w:val="de-DE"/>
        </w:rPr>
        <w:br/>
      </w:r>
      <w:r>
        <w:rPr>
          <w:rFonts w:ascii="Courier New" w:hAnsi="Courier New" w:cs="Courier New"/>
          <w:sz w:val="20"/>
          <w:lang w:eastAsia="ja-JP"/>
        </w:rPr>
        <w:tab/>
      </w:r>
      <w:r>
        <w:rPr>
          <w:rFonts w:ascii="Courier New" w:hAnsi="Courier New" w:cs="Courier New"/>
          <w:sz w:val="20"/>
          <w:lang w:eastAsia="ja-JP"/>
        </w:rPr>
        <w:tab/>
      </w:r>
      <w:r w:rsidRPr="0070175A">
        <w:rPr>
          <w:rFonts w:ascii="Courier" w:hAnsi="Courier"/>
          <w:noProof/>
          <w:sz w:val="20"/>
          <w:lang w:val="de-DE"/>
        </w:rPr>
        <w:t>unsigned int(1) viewpoint_switch_region_flag;</w:t>
      </w:r>
      <w:r w:rsidRPr="007547B2">
        <w:rPr>
          <w:rFonts w:ascii="Courier" w:hAnsi="Courier"/>
          <w:noProof/>
          <w:sz w:val="20"/>
          <w:lang w:val="de-DE"/>
        </w:rPr>
        <w:br/>
      </w:r>
      <w:r>
        <w:rPr>
          <w:rFonts w:ascii="Courier New" w:hAnsi="Courier New" w:cs="Courier New"/>
          <w:sz w:val="20"/>
          <w:lang w:eastAsia="ja-JP"/>
        </w:rPr>
        <w:tab/>
      </w:r>
      <w:r>
        <w:rPr>
          <w:rFonts w:ascii="Courier New" w:hAnsi="Courier New" w:cs="Courier New"/>
          <w:sz w:val="20"/>
          <w:lang w:eastAsia="ja-JP"/>
        </w:rPr>
        <w:tab/>
      </w:r>
      <w:r w:rsidRPr="00305034">
        <w:rPr>
          <w:rFonts w:ascii="Courier" w:hAnsi="Courier"/>
          <w:noProof/>
          <w:sz w:val="20"/>
          <w:highlight w:val="yellow"/>
          <w:lang w:val="de-DE"/>
        </w:rPr>
        <w:t xml:space="preserve">unsigned int(1) </w:t>
      </w:r>
      <w:r>
        <w:rPr>
          <w:rFonts w:ascii="Courier" w:hAnsi="Courier"/>
          <w:noProof/>
          <w:sz w:val="20"/>
          <w:highlight w:val="yellow"/>
          <w:lang w:val="de-DE"/>
        </w:rPr>
        <w:t>viewpoint_</w:t>
      </w:r>
      <w:r w:rsidRPr="00305034">
        <w:rPr>
          <w:rFonts w:ascii="Courier" w:hAnsi="Courier"/>
          <w:noProof/>
          <w:sz w:val="20"/>
          <w:highlight w:val="yellow"/>
          <w:lang w:val="de-DE"/>
        </w:rPr>
        <w:t>switch_type_flag;</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305034">
        <w:rPr>
          <w:rFonts w:ascii="Courier" w:hAnsi="Courier"/>
          <w:noProof/>
          <w:sz w:val="20"/>
          <w:highlight w:val="yellow"/>
          <w:lang w:val="de-DE"/>
        </w:rPr>
        <w:t>bit(2</w:t>
      </w:r>
      <w:r w:rsidRPr="00305034">
        <w:rPr>
          <w:rFonts w:ascii="Courier" w:hAnsi="Courier"/>
          <w:strike/>
          <w:noProof/>
          <w:sz w:val="20"/>
          <w:highlight w:val="yellow"/>
          <w:lang w:val="de-DE"/>
        </w:rPr>
        <w:t>3</w:t>
      </w:r>
      <w:r w:rsidRPr="00305034">
        <w:rPr>
          <w:rFonts w:ascii="Courier" w:hAnsi="Courier"/>
          <w:noProof/>
          <w:sz w:val="20"/>
          <w:highlight w:val="yellow"/>
          <w:lang w:val="de-DE"/>
        </w:rPr>
        <w:t>)</w:t>
      </w:r>
      <w:r w:rsidRPr="007547B2">
        <w:rPr>
          <w:rFonts w:ascii="Courier" w:hAnsi="Courier"/>
          <w:noProof/>
          <w:sz w:val="20"/>
          <w:lang w:val="de-DE"/>
        </w:rPr>
        <w:t xml:space="preserve"> reserved</w:t>
      </w:r>
      <w:r>
        <w:rPr>
          <w:rFonts w:ascii="Courier" w:hAnsi="Courier"/>
          <w:noProof/>
          <w:sz w:val="20"/>
          <w:lang w:val="de-DE"/>
        </w:rPr>
        <w:t xml:space="preserve"> </w:t>
      </w:r>
      <w:r w:rsidRPr="007547B2">
        <w:rPr>
          <w:rFonts w:ascii="Courier" w:hAnsi="Courier"/>
          <w:noProof/>
          <w:sz w:val="20"/>
          <w:lang w:val="de-DE"/>
        </w:rPr>
        <w:t>=</w:t>
      </w:r>
      <w:r>
        <w:rPr>
          <w:rFonts w:ascii="Courier" w:hAnsi="Courier"/>
          <w:noProof/>
          <w:sz w:val="20"/>
          <w:lang w:val="de-DE"/>
        </w:rPr>
        <w:t xml:space="preserve"> </w:t>
      </w:r>
      <w:r w:rsidRPr="007547B2">
        <w:rPr>
          <w:rFonts w:ascii="Courier" w:hAnsi="Courier"/>
          <w:noProof/>
          <w:sz w:val="20"/>
          <w:lang w:val="de-DE"/>
        </w:rPr>
        <w:t>0;</w:t>
      </w:r>
      <w:r>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if (</w:t>
      </w:r>
      <w:r>
        <w:rPr>
          <w:rFonts w:ascii="Courier" w:hAnsi="Courier"/>
          <w:noProof/>
          <w:sz w:val="20"/>
          <w:lang w:val="de-DE"/>
        </w:rPr>
        <w:t>viewing_orientation_in_destination_viewport</w:t>
      </w:r>
      <w:r w:rsidRPr="007547B2">
        <w:rPr>
          <w:rFonts w:ascii="Courier" w:hAnsi="Courier"/>
          <w:noProof/>
          <w:sz w:val="20"/>
          <w:lang w:val="de-DE"/>
        </w:rPr>
        <w:t>_</w:t>
      </w:r>
      <w:r>
        <w:rPr>
          <w:rFonts w:ascii="Courier" w:hAnsi="Courier"/>
          <w:noProof/>
          <w:sz w:val="20"/>
          <w:lang w:val="de-DE"/>
        </w:rPr>
        <w:t>mode == 1</w:t>
      </w:r>
      <w:r w:rsidRPr="007547B2">
        <w:rPr>
          <w:rFonts w:ascii="Courier" w:hAnsi="Courier"/>
          <w:noProof/>
          <w:sz w:val="20"/>
          <w:lang w:val="de-DE"/>
        </w:rPr>
        <w:t>)</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SphereRegionStruct(0,0);</w:t>
      </w:r>
      <w:r>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if</w:t>
      </w:r>
      <w:r>
        <w:rPr>
          <w:rFonts w:ascii="Courier" w:hAnsi="Courier"/>
          <w:noProof/>
          <w:sz w:val="20"/>
          <w:lang w:val="de-DE"/>
        </w:rPr>
        <w:t xml:space="preserve"> </w:t>
      </w:r>
      <w:r w:rsidRPr="007547B2">
        <w:rPr>
          <w:rFonts w:ascii="Courier" w:hAnsi="Courier"/>
          <w:noProof/>
          <w:sz w:val="20"/>
          <w:lang w:val="de-DE"/>
        </w:rPr>
        <w:t>(timeline_switching_offset_flag)</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ViewpointTimelineSwitchStruct();</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if</w:t>
      </w:r>
      <w:r>
        <w:rPr>
          <w:rFonts w:ascii="Courier" w:hAnsi="Courier"/>
          <w:noProof/>
          <w:sz w:val="20"/>
          <w:lang w:val="de-DE"/>
        </w:rPr>
        <w:t xml:space="preserve"> </w:t>
      </w:r>
      <w:r w:rsidRPr="007547B2">
        <w:rPr>
          <w:rFonts w:ascii="Courier" w:hAnsi="Courier"/>
          <w:noProof/>
          <w:sz w:val="20"/>
          <w:lang w:val="de-DE"/>
        </w:rPr>
        <w:t>(transition_effect_flag) {</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unsigned int(8) transition_effect_type;</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if (transition_effect_type</w:t>
      </w:r>
      <w:r>
        <w:rPr>
          <w:rFonts w:ascii="Courier" w:hAnsi="Courier"/>
          <w:noProof/>
          <w:sz w:val="20"/>
          <w:lang w:val="de-DE"/>
        </w:rPr>
        <w:t xml:space="preserve"> </w:t>
      </w:r>
      <w:r w:rsidRPr="007547B2">
        <w:rPr>
          <w:rFonts w:ascii="Courier" w:hAnsi="Courier"/>
          <w:noProof/>
          <w:sz w:val="20"/>
          <w:lang w:val="de-DE"/>
        </w:rPr>
        <w:t>==</w:t>
      </w:r>
      <w:r>
        <w:rPr>
          <w:rFonts w:ascii="Courier" w:hAnsi="Courier"/>
          <w:noProof/>
          <w:sz w:val="20"/>
          <w:lang w:val="de-DE"/>
        </w:rPr>
        <w:t xml:space="preserve"> </w:t>
      </w:r>
      <w:r w:rsidRPr="007547B2">
        <w:rPr>
          <w:rFonts w:ascii="Courier" w:hAnsi="Courier"/>
          <w:noProof/>
          <w:sz w:val="20"/>
          <w:lang w:val="de-DE"/>
        </w:rPr>
        <w:t>4)</w:t>
      </w:r>
      <w:r>
        <w:rPr>
          <w:rFonts w:ascii="Courier" w:hAnsi="Courier"/>
          <w:noProof/>
          <w:sz w:val="20"/>
          <w:lang w:val="de-DE"/>
        </w:rPr>
        <w:t xml:space="preserve"> {</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sidRPr="007547B2">
        <w:rPr>
          <w:rFonts w:ascii="Courier" w:hAnsi="Courier"/>
          <w:noProof/>
          <w:sz w:val="20"/>
          <w:lang w:val="de-DE"/>
        </w:rPr>
        <w:t>unsigned int(32) transition_video_track_id</w:t>
      </w:r>
      <w:r>
        <w:rPr>
          <w:rFonts w:ascii="Courier" w:hAnsi="Courier"/>
          <w:noProof/>
          <w:sz w:val="20"/>
          <w:lang w:val="de-DE"/>
        </w:rPr>
        <w:t>x</w:t>
      </w:r>
      <w:r w:rsidRPr="007547B2">
        <w:rPr>
          <w:rFonts w:ascii="Courier" w:hAnsi="Courier"/>
          <w:noProof/>
          <w:sz w:val="20"/>
          <w:lang w:val="de-DE"/>
        </w:rPr>
        <w:t>;</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Pr>
          <w:rFonts w:ascii="Courier" w:hAnsi="Courier"/>
          <w:noProof/>
          <w:sz w:val="20"/>
          <w:lang w:val="de-DE"/>
        </w:rPr>
        <w:tab/>
        <w:t>unsigned int(32) transition_audio_track_idx;</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t>}</w:t>
      </w:r>
      <w:r>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if (transition_effect_type</w:t>
      </w:r>
      <w:r>
        <w:rPr>
          <w:rFonts w:ascii="Courier" w:hAnsi="Courier"/>
          <w:noProof/>
          <w:sz w:val="20"/>
          <w:lang w:val="de-DE"/>
        </w:rPr>
        <w:t xml:space="preserve"> </w:t>
      </w:r>
      <w:r w:rsidRPr="007547B2">
        <w:rPr>
          <w:rFonts w:ascii="Courier" w:hAnsi="Courier"/>
          <w:noProof/>
          <w:sz w:val="20"/>
          <w:lang w:val="de-DE"/>
        </w:rPr>
        <w:t>==</w:t>
      </w:r>
      <w:r>
        <w:rPr>
          <w:rFonts w:ascii="Courier" w:hAnsi="Courier"/>
          <w:noProof/>
          <w:sz w:val="20"/>
          <w:lang w:val="de-DE"/>
        </w:rPr>
        <w:t xml:space="preserve"> </w:t>
      </w:r>
      <w:r w:rsidRPr="007547B2">
        <w:rPr>
          <w:rFonts w:ascii="Courier" w:hAnsi="Courier"/>
          <w:noProof/>
          <w:sz w:val="20"/>
          <w:lang w:val="de-DE"/>
        </w:rPr>
        <w:t>5)</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Pr>
          <w:rFonts w:ascii="Courier" w:hAnsi="Courier"/>
          <w:noProof/>
          <w:sz w:val="20"/>
          <w:lang w:val="de-DE"/>
        </w:rPr>
        <w:tab/>
        <w:t>utf8string</w:t>
      </w:r>
      <w:r w:rsidRPr="007547B2">
        <w:rPr>
          <w:rFonts w:ascii="Courier" w:hAnsi="Courier"/>
          <w:noProof/>
          <w:sz w:val="20"/>
          <w:lang w:val="de-DE"/>
        </w:rPr>
        <w:t xml:space="preserve"> transition_video_URL;</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w:t>
      </w:r>
      <w:r>
        <w:rPr>
          <w:rFonts w:ascii="Courier" w:hAnsi="Courier"/>
          <w:noProof/>
          <w:sz w:val="20"/>
          <w:lang w:val="de-DE"/>
        </w:rPr>
        <w:br/>
      </w:r>
      <w:r w:rsidRPr="0070175A">
        <w:rPr>
          <w:rFonts w:ascii="Courier" w:hAnsi="Courier"/>
          <w:noProof/>
          <w:sz w:val="20"/>
          <w:lang w:val="de-DE"/>
        </w:rPr>
        <w:tab/>
      </w:r>
      <w:r w:rsidRPr="0070175A">
        <w:rPr>
          <w:rFonts w:ascii="Courier" w:hAnsi="Courier"/>
          <w:noProof/>
          <w:sz w:val="20"/>
          <w:lang w:val="de-DE"/>
        </w:rPr>
        <w:tab/>
        <w:t>if</w:t>
      </w:r>
      <w:r>
        <w:rPr>
          <w:rFonts w:ascii="Courier" w:hAnsi="Courier"/>
          <w:noProof/>
          <w:sz w:val="20"/>
          <w:lang w:val="de-DE"/>
        </w:rPr>
        <w:t xml:space="preserve"> </w:t>
      </w:r>
      <w:r w:rsidRPr="0070175A">
        <w:rPr>
          <w:rFonts w:ascii="Courier" w:hAnsi="Courier"/>
          <w:noProof/>
          <w:sz w:val="20"/>
          <w:lang w:val="de-DE"/>
        </w:rPr>
        <w:t>(viewpoint_switch_region_flag</w:t>
      </w:r>
      <w:r w:rsidRPr="00CF5ED0">
        <w:rPr>
          <w:rFonts w:ascii="Courier" w:hAnsi="Courier"/>
          <w:noProof/>
          <w:sz w:val="20"/>
          <w:lang w:val="de-DE"/>
        </w:rPr>
        <w:t>)</w:t>
      </w:r>
      <w:r w:rsidRPr="004F448D">
        <w:rPr>
          <w:rFonts w:ascii="Courier" w:hAnsi="Courier"/>
          <w:noProof/>
          <w:sz w:val="20"/>
          <w:lang w:val="de-DE"/>
        </w:rPr>
        <w:t xml:space="preserve"> {</w:t>
      </w:r>
      <w:r w:rsidRPr="00E72AE2">
        <w:rPr>
          <w:rFonts w:ascii="Courier" w:hAnsi="Courier"/>
          <w:noProof/>
          <w:sz w:val="20"/>
          <w:lang w:val="de-DE"/>
        </w:rPr>
        <w:br/>
      </w:r>
      <w:r w:rsidRPr="00E72AE2">
        <w:rPr>
          <w:rFonts w:ascii="Courier" w:hAnsi="Courier"/>
          <w:noProof/>
          <w:sz w:val="20"/>
          <w:lang w:val="de-DE"/>
        </w:rPr>
        <w:tab/>
      </w:r>
      <w:r w:rsidRPr="00E72AE2">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unsigned int(4) num_viewpoint_switch_regions;</w:t>
      </w:r>
      <w:r w:rsidRPr="00E72AE2">
        <w:rPr>
          <w:rFonts w:ascii="Courier" w:hAnsi="Courier"/>
          <w:noProof/>
          <w:sz w:val="20"/>
          <w:lang w:val="de-DE"/>
        </w:rPr>
        <w:t xml:space="preserve"> </w:t>
      </w:r>
      <w:r w:rsidRPr="00E72AE2">
        <w:rPr>
          <w:rFonts w:ascii="Courier" w:hAnsi="Courier"/>
          <w:noProof/>
          <w:sz w:val="20"/>
          <w:lang w:val="de-DE"/>
        </w:rPr>
        <w:br/>
      </w:r>
      <w:r w:rsidRPr="00E72AE2">
        <w:rPr>
          <w:rFonts w:ascii="Courier" w:hAnsi="Courier"/>
          <w:noProof/>
          <w:sz w:val="20"/>
          <w:lang w:val="de-DE"/>
        </w:rPr>
        <w:tab/>
      </w:r>
      <w:r w:rsidRPr="00E72AE2">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bit(4) reserved = 0;</w:t>
      </w:r>
      <w:r w:rsidRPr="00E72AE2">
        <w:rPr>
          <w:rFonts w:ascii="Courier" w:hAnsi="Courier"/>
          <w:noProof/>
          <w:sz w:val="20"/>
          <w:lang w:val="de-DE"/>
        </w:rPr>
        <w:br/>
      </w:r>
      <w:r w:rsidRPr="00E72AE2">
        <w:rPr>
          <w:rFonts w:ascii="Courier" w:hAnsi="Courier"/>
          <w:noProof/>
          <w:sz w:val="20"/>
          <w:lang w:val="de-DE"/>
        </w:rPr>
        <w:tab/>
      </w:r>
      <w:r>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for (i = 0; i &lt; num_viewpoint_switch_regions; i++)</w:t>
      </w:r>
      <w:r w:rsidRPr="00E72AE2">
        <w:rPr>
          <w:rFonts w:ascii="Courier" w:hAnsi="Courier"/>
          <w:noProof/>
          <w:sz w:val="20"/>
          <w:lang w:val="de-DE"/>
        </w:rPr>
        <w:br/>
      </w:r>
      <w:r w:rsidRPr="00E72AE2">
        <w:rPr>
          <w:rFonts w:ascii="Courier" w:hAnsi="Courier"/>
          <w:noProof/>
          <w:sz w:val="20"/>
          <w:lang w:val="de-DE"/>
        </w:rPr>
        <w:tab/>
      </w:r>
      <w:r w:rsidRPr="00E72AE2">
        <w:rPr>
          <w:rFonts w:ascii="Courier" w:hAnsi="Courier"/>
          <w:noProof/>
          <w:sz w:val="20"/>
          <w:lang w:val="de-DE"/>
        </w:rPr>
        <w:tab/>
      </w:r>
      <w:r w:rsidRPr="00E72AE2">
        <w:rPr>
          <w:rFonts w:ascii="Courier" w:hAnsi="Courier"/>
          <w:noProof/>
          <w:sz w:val="20"/>
          <w:lang w:val="de-DE"/>
        </w:rPr>
        <w:tab/>
      </w:r>
      <w:r w:rsidRPr="00E72AE2">
        <w:rPr>
          <w:rFonts w:ascii="Courier" w:hAnsi="Courier"/>
          <w:noProof/>
          <w:sz w:val="20"/>
          <w:lang w:val="de-DE"/>
        </w:rPr>
        <w:tab/>
        <w:t>ViewpointSwitchRegionStruct();</w:t>
      </w:r>
      <w:r w:rsidRPr="00E72AE2">
        <w:rPr>
          <w:rFonts w:ascii="Courier" w:hAnsi="Courier"/>
          <w:noProof/>
          <w:sz w:val="20"/>
          <w:lang w:val="de-DE"/>
        </w:rPr>
        <w:br/>
      </w:r>
      <w:r w:rsidRPr="00E72AE2">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w:t>
      </w:r>
      <w:r w:rsidRPr="007547B2">
        <w:rPr>
          <w:rFonts w:ascii="Courier" w:hAnsi="Courier"/>
          <w:noProof/>
          <w:sz w:val="20"/>
          <w:lang w:val="de-DE"/>
        </w:rPr>
        <w:br/>
      </w:r>
      <w:r>
        <w:rPr>
          <w:rFonts w:ascii="Courier" w:hAnsi="Courier"/>
          <w:noProof/>
          <w:sz w:val="20"/>
          <w:lang w:val="de-DE"/>
        </w:rPr>
        <w:tab/>
      </w:r>
      <w:r w:rsidRPr="007547B2">
        <w:rPr>
          <w:rFonts w:ascii="Courier" w:hAnsi="Courier"/>
          <w:noProof/>
          <w:sz w:val="20"/>
          <w:lang w:val="de-DE"/>
        </w:rPr>
        <w:t>}</w:t>
      </w:r>
      <w:r w:rsidRPr="007547B2">
        <w:rPr>
          <w:rFonts w:ascii="Courier" w:hAnsi="Courier"/>
          <w:noProof/>
          <w:sz w:val="20"/>
        </w:rPr>
        <w:br/>
        <w:t>}</w:t>
      </w:r>
    </w:p>
    <w:p w14:paraId="3A1C9EE0" w14:textId="77777777" w:rsidR="005D0BA3" w:rsidRDefault="005D0BA3" w:rsidP="005D0BA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rPr>
      </w:pPr>
    </w:p>
    <w:p w14:paraId="7707BE08" w14:textId="77777777" w:rsidR="005D0BA3" w:rsidRPr="0093527B" w:rsidRDefault="005D0BA3" w:rsidP="005D0BA3">
      <w:pPr>
        <w:pStyle w:val="Heading3"/>
        <w:rPr>
          <w:i/>
          <w:iCs/>
          <w:lang w:val="en-CA"/>
        </w:rPr>
      </w:pPr>
      <w:r w:rsidRPr="0093527B">
        <w:rPr>
          <w:i/>
          <w:iCs/>
          <w:lang w:val="en-CA"/>
        </w:rPr>
        <w:t>Semantics</w:t>
      </w:r>
    </w:p>
    <w:p w14:paraId="7F121DC2" w14:textId="77777777" w:rsidR="005D0BA3" w:rsidRPr="00F6598F" w:rsidRDefault="005D0BA3" w:rsidP="005D0BA3">
      <w:pPr>
        <w:rPr>
          <w:highlight w:val="yellow"/>
        </w:rPr>
      </w:pPr>
      <w:r w:rsidRPr="00F6598F">
        <w:rPr>
          <w:highlight w:val="yellow"/>
        </w:rPr>
        <w:t xml:space="preserve">If the </w:t>
      </w:r>
      <w:r w:rsidRPr="00F6598F">
        <w:rPr>
          <w:rFonts w:ascii="Courier New" w:hAnsi="Courier New" w:cs="Courier New"/>
          <w:highlight w:val="yellow"/>
        </w:rPr>
        <w:t>switch_type_flag</w:t>
      </w:r>
      <w:r w:rsidRPr="00F6598F">
        <w:rPr>
          <w:highlight w:val="yellow"/>
        </w:rPr>
        <w:t xml:space="preserve"> is set to 1, the player should switch to the new viewpoint immediately. </w:t>
      </w:r>
    </w:p>
    <w:p w14:paraId="750C8832" w14:textId="77777777" w:rsidR="005D0BA3" w:rsidRPr="00F6598F" w:rsidRDefault="005D0BA3" w:rsidP="005D0BA3">
      <w:pPr>
        <w:rPr>
          <w:i/>
          <w:iCs/>
          <w:highlight w:val="yellow"/>
        </w:rPr>
      </w:pPr>
      <w:r w:rsidRPr="00F6598F">
        <w:rPr>
          <w:i/>
          <w:iCs/>
          <w:highlight w:val="yellow"/>
        </w:rPr>
        <w:t>Note: The switch may take place with a period of black screen or a transition effect, if a transition effect is configured for the switch.</w:t>
      </w:r>
    </w:p>
    <w:p w14:paraId="7CD1D594" w14:textId="77777777" w:rsidR="005D0BA3" w:rsidRPr="00F6598F" w:rsidRDefault="005D0BA3" w:rsidP="005D0BA3">
      <w:pPr>
        <w:rPr>
          <w:highlight w:val="yellow"/>
        </w:rPr>
      </w:pPr>
      <w:r w:rsidRPr="00F6598F">
        <w:rPr>
          <w:highlight w:val="yellow"/>
        </w:rPr>
        <w:lastRenderedPageBreak/>
        <w:t xml:space="preserve">If the </w:t>
      </w:r>
      <w:r w:rsidRPr="00F040C6">
        <w:rPr>
          <w:rFonts w:ascii="Courier New" w:hAnsi="Courier New" w:cs="Courier New"/>
          <w:highlight w:val="yellow"/>
        </w:rPr>
        <w:t>switch_type_flag</w:t>
      </w:r>
      <w:r w:rsidRPr="00F6598F">
        <w:rPr>
          <w:highlight w:val="yellow"/>
        </w:rPr>
        <w:t xml:space="preserve"> is set to 0, the player should continue playing the current viewpoint until content for the destination viewpoint</w:t>
      </w:r>
      <w:r>
        <w:rPr>
          <w:highlight w:val="yellow"/>
        </w:rPr>
        <w:t xml:space="preserve"> </w:t>
      </w:r>
      <w:r w:rsidRPr="00F6598F">
        <w:rPr>
          <w:highlight w:val="yellow"/>
        </w:rPr>
        <w:t xml:space="preserve">is </w:t>
      </w:r>
      <w:r>
        <w:rPr>
          <w:highlight w:val="yellow"/>
        </w:rPr>
        <w:t>ready to be rendered</w:t>
      </w:r>
      <w:r w:rsidRPr="00F6598F">
        <w:rPr>
          <w:highlight w:val="yellow"/>
        </w:rPr>
        <w:t>.</w:t>
      </w:r>
    </w:p>
    <w:p w14:paraId="18FB92DE" w14:textId="77777777" w:rsidR="005D0BA3" w:rsidRPr="0093527B" w:rsidRDefault="005D0BA3" w:rsidP="005D0BA3">
      <w:pPr>
        <w:rPr>
          <w:i/>
          <w:iCs/>
        </w:rPr>
      </w:pPr>
      <w:r w:rsidRPr="00F6598F">
        <w:rPr>
          <w:i/>
          <w:iCs/>
          <w:highlight w:val="yellow"/>
        </w:rPr>
        <w:t>Note: The player may show some indication that the switch is in progress</w:t>
      </w:r>
      <w:r w:rsidRPr="0093527B">
        <w:rPr>
          <w:i/>
          <w:iCs/>
        </w:rPr>
        <w:t>.</w:t>
      </w:r>
    </w:p>
    <w:p w14:paraId="063E0B1F" w14:textId="77777777" w:rsidR="005D0BA3" w:rsidRPr="00D34D6B" w:rsidRDefault="005D0BA3" w:rsidP="005D0BA3">
      <w:pPr>
        <w:rPr>
          <w:lang w:val="en-CA"/>
        </w:rPr>
      </w:pPr>
    </w:p>
    <w:p w14:paraId="153D47C8" w14:textId="77777777" w:rsidR="005D0BA3" w:rsidRPr="005F616F" w:rsidRDefault="005D0BA3" w:rsidP="005D0BA3">
      <w:pPr>
        <w:pStyle w:val="Heading3"/>
        <w:rPr>
          <w:lang w:val="en-CA"/>
        </w:rPr>
      </w:pPr>
      <w:r w:rsidRPr="00996040">
        <w:rPr>
          <w:i/>
          <w:iCs/>
          <w:lang w:val="en-CA"/>
        </w:rPr>
        <w:t>Addition to Expected OMAF player behavior Viewpoint switching (G.7.2.3)</w:t>
      </w:r>
    </w:p>
    <w:p w14:paraId="6AF77AE0" w14:textId="77777777" w:rsidR="005D0BA3" w:rsidRPr="00D34D6B" w:rsidRDefault="005D0BA3" w:rsidP="005D0BA3">
      <w:pPr>
        <w:rPr>
          <w:lang w:val="en-CA"/>
        </w:rPr>
      </w:pPr>
      <w:r w:rsidRPr="00305034">
        <w:rPr>
          <w:highlight w:val="yellow"/>
          <w:lang w:val="en-CA"/>
        </w:rPr>
        <w:t xml:space="preserve">If the </w:t>
      </w:r>
      <w:r w:rsidRPr="00305034">
        <w:rPr>
          <w:rFonts w:ascii="Courier New" w:hAnsi="Courier New" w:cs="Courier New"/>
          <w:highlight w:val="yellow"/>
          <w:lang w:val="en-CA"/>
        </w:rPr>
        <w:t>viewpoint_switch_type</w:t>
      </w:r>
      <w:r w:rsidRPr="00305034">
        <w:rPr>
          <w:highlight w:val="yellow"/>
          <w:lang w:val="en-CA"/>
        </w:rPr>
        <w:t xml:space="preserve"> flag is equal to 1, the current viewpoint content playback stops immediately and </w:t>
      </w:r>
      <w:r>
        <w:rPr>
          <w:highlight w:val="yellow"/>
          <w:lang w:val="en-CA"/>
        </w:rPr>
        <w:t xml:space="preserve">the playback </w:t>
      </w:r>
      <w:r w:rsidRPr="00305034">
        <w:rPr>
          <w:highlight w:val="yellow"/>
          <w:lang w:val="en-CA"/>
        </w:rPr>
        <w:t>switch</w:t>
      </w:r>
      <w:r>
        <w:rPr>
          <w:highlight w:val="yellow"/>
          <w:lang w:val="en-CA"/>
        </w:rPr>
        <w:t>es</w:t>
      </w:r>
      <w:r w:rsidRPr="00305034">
        <w:rPr>
          <w:highlight w:val="yellow"/>
          <w:lang w:val="en-CA"/>
        </w:rPr>
        <w:t xml:space="preserve"> to rendering content from the next sample of the destination viewpoint. In absence of playable content from the destination viewpoint, the switching interval shows a black screen or a transition effect, if a transition effect is configured for the switch and supported by the player. If the </w:t>
      </w:r>
      <w:r w:rsidRPr="00305034">
        <w:rPr>
          <w:rFonts w:ascii="Courier New" w:hAnsi="Courier New" w:cs="Courier New"/>
          <w:highlight w:val="yellow"/>
          <w:lang w:val="en-CA"/>
        </w:rPr>
        <w:t>viewpoint_switch_type_flag</w:t>
      </w:r>
      <w:r w:rsidRPr="00305034">
        <w:rPr>
          <w:highlight w:val="yellow"/>
          <w:lang w:val="en-CA"/>
        </w:rPr>
        <w:t xml:space="preserve"> is equal to 0, the current viewpoint content playback continue</w:t>
      </w:r>
      <w:r>
        <w:rPr>
          <w:highlight w:val="yellow"/>
          <w:lang w:val="en-CA"/>
        </w:rPr>
        <w:t>s</w:t>
      </w:r>
      <w:r w:rsidRPr="00305034">
        <w:rPr>
          <w:highlight w:val="yellow"/>
          <w:lang w:val="en-CA"/>
        </w:rPr>
        <w:t xml:space="preserve"> until playable content is available for the destination viewpoint. The player is expected to show an indication that the switch is in progress.</w:t>
      </w:r>
    </w:p>
    <w:p w14:paraId="37A6AFF0" w14:textId="229FB326" w:rsidR="008C04F5" w:rsidRPr="00204A1A" w:rsidRDefault="008C04F5" w:rsidP="006C5274">
      <w:pPr>
        <w:pStyle w:val="Heading1"/>
        <w:numPr>
          <w:ilvl w:val="0"/>
          <w:numId w:val="0"/>
        </w:numPr>
        <w:rPr>
          <w:rFonts w:eastAsia="MS Mincho"/>
          <w:lang w:eastAsia="ja-JP"/>
        </w:rPr>
      </w:pPr>
    </w:p>
    <w:p w14:paraId="4C12524B" w14:textId="77777777" w:rsidR="00136F8B" w:rsidRDefault="00136F8B" w:rsidP="00136F8B"/>
    <w:p w14:paraId="2662E6F0" w14:textId="77777777" w:rsidR="00136F8B" w:rsidRPr="00715733" w:rsidRDefault="00136F8B" w:rsidP="00715733"/>
    <w:p w14:paraId="09239CD3" w14:textId="3E3E0FC2" w:rsidR="005814EE" w:rsidRDefault="005814EE" w:rsidP="005814EE">
      <w:pPr>
        <w:pStyle w:val="Heading1"/>
      </w:pPr>
      <w:bookmarkStart w:id="35" w:name="_Hlk71122527"/>
      <w:bookmarkStart w:id="36" w:name="OLE_LINK12"/>
      <w:r>
        <w:t>OMAF Tile Track Layout</w:t>
      </w:r>
    </w:p>
    <w:bookmarkEnd w:id="35"/>
    <w:bookmarkEnd w:id="36"/>
    <w:p w14:paraId="5B986D45" w14:textId="77777777" w:rsidR="00905251" w:rsidRDefault="00905251" w:rsidP="00905251">
      <w:pPr>
        <w:pStyle w:val="Heading2"/>
      </w:pPr>
      <w:r>
        <w:t>Introduction</w:t>
      </w:r>
    </w:p>
    <w:p w14:paraId="01A4D573" w14:textId="115AF2D2" w:rsidR="00905251" w:rsidRDefault="00905251" w:rsidP="00905251">
      <w:r>
        <w:t>An OMAF base track could use different partitionings to slices and tiles for the same layout of OMAF tile tracks, thus resulting into different mapping of the OMAF tile tracks to 2D positions within the decoded picture. For example, in the examples of</w:t>
      </w:r>
      <w:r w:rsidR="00103D2D">
        <w:rPr>
          <w:rFonts w:eastAsia="Gulim"/>
          <w:bCs/>
          <w:lang w:val="en-CA" w:eastAsia="ko-KR"/>
        </w:rPr>
        <w:t xml:space="preserve"> Figure D.13 of OMAF 2</w:t>
      </w:r>
      <w:r w:rsidR="00103D2D" w:rsidRPr="00715733">
        <w:rPr>
          <w:rFonts w:eastAsia="Gulim"/>
          <w:bCs/>
          <w:vertAlign w:val="superscript"/>
          <w:lang w:val="en-CA" w:eastAsia="ko-KR"/>
        </w:rPr>
        <w:t>nd</w:t>
      </w:r>
      <w:r w:rsidR="00103D2D">
        <w:rPr>
          <w:rFonts w:eastAsia="Gulim"/>
          <w:bCs/>
          <w:lang w:val="en-CA" w:eastAsia="ko-KR"/>
        </w:rPr>
        <w:t xml:space="preserve"> Ed.</w:t>
      </w:r>
      <w:r>
        <w:rPr>
          <w:rFonts w:eastAsia="Gulim"/>
          <w:bCs/>
          <w:lang w:val="en-CA" w:eastAsia="ko-KR"/>
        </w:rPr>
        <w:t>, both row-major and column-major orders of OMAF tile tracks would be possible. Presently, a</w:t>
      </w:r>
      <w:r>
        <w:t>n OMAF player must parse the slice segment headers of the OMAF base track to figure out the 2D position of each OMAF tile track within the decoded picture.</w:t>
      </w:r>
    </w:p>
    <w:p w14:paraId="2B9D470A" w14:textId="77777777" w:rsidR="00905251" w:rsidRDefault="00905251" w:rsidP="00905251">
      <w:r>
        <w:t xml:space="preserve">To simplify the operation of the OMAF player and to avoid HEVC bitstream parsing in the OMAF player, it is proposed to specify the signalling of the layout of the OMAF tile tracks within the decoded picture resulting from decoding the OMAF base track. The signalling is proposed to be mandatory with the </w:t>
      </w:r>
      <w:r w:rsidRPr="005A4E59">
        <w:rPr>
          <w:rFonts w:ascii="Courier" w:hAnsi="Courier"/>
        </w:rPr>
        <w:t>'erc2'</w:t>
      </w:r>
      <w:r>
        <w:t xml:space="preserve"> scheme type and consequently in the simple tiling profile.</w:t>
      </w:r>
    </w:p>
    <w:p w14:paraId="4BBB0F31" w14:textId="77777777" w:rsidR="00905251" w:rsidRDefault="00905251" w:rsidP="00905251">
      <w:pPr>
        <w:pStyle w:val="Heading2"/>
      </w:pPr>
      <w:r>
        <w:t>Proposed specification text</w:t>
      </w:r>
    </w:p>
    <w:p w14:paraId="6242B7DB" w14:textId="77777777" w:rsidR="00905251" w:rsidRDefault="00905251" w:rsidP="00905251">
      <w:pPr>
        <w:pStyle w:val="Heading3"/>
      </w:pPr>
      <w:r>
        <w:t>Tiling layout box</w:t>
      </w:r>
    </w:p>
    <w:p w14:paraId="3494480B" w14:textId="77777777" w:rsidR="00905251" w:rsidRPr="005A4E59" w:rsidRDefault="00905251" w:rsidP="00905251">
      <w:pPr>
        <w:keepNext/>
        <w:keepLines/>
        <w:spacing w:before="240" w:line="240" w:lineRule="atLeast"/>
        <w:outlineLvl w:val="2"/>
        <w:rPr>
          <w:b/>
          <w:kern w:val="20"/>
        </w:rPr>
      </w:pPr>
      <w:bookmarkStart w:id="37" w:name="_Ref40894734"/>
      <w:r>
        <w:rPr>
          <w:rFonts w:eastAsiaTheme="minorEastAsia"/>
          <w:b/>
          <w:kern w:val="20"/>
          <w:lang w:eastAsia="ko-KR"/>
        </w:rPr>
        <w:t>7.6.9</w:t>
      </w:r>
      <w:r>
        <w:rPr>
          <w:rFonts w:eastAsiaTheme="minorEastAsia"/>
          <w:b/>
          <w:kern w:val="20"/>
          <w:lang w:eastAsia="ko-KR"/>
        </w:rPr>
        <w:tab/>
        <w:t xml:space="preserve">Tiling layout </w:t>
      </w:r>
      <w:r w:rsidRPr="005A4E59">
        <w:rPr>
          <w:rFonts w:eastAsiaTheme="minorEastAsia"/>
          <w:b/>
          <w:kern w:val="20"/>
          <w:lang w:eastAsia="ko-KR"/>
        </w:rPr>
        <w:t>b</w:t>
      </w:r>
      <w:r w:rsidRPr="005A4E59">
        <w:rPr>
          <w:rFonts w:eastAsiaTheme="minorEastAsia" w:hint="eastAsia"/>
          <w:b/>
          <w:kern w:val="20"/>
          <w:lang w:eastAsia="ko-KR"/>
        </w:rPr>
        <w:t>ox</w:t>
      </w:r>
      <w:bookmarkEnd w:id="37"/>
    </w:p>
    <w:p w14:paraId="379C8EA9" w14:textId="77777777" w:rsidR="00905251" w:rsidRPr="005A4E59" w:rsidRDefault="00905251" w:rsidP="00905251">
      <w:pPr>
        <w:keepNext/>
        <w:keepLines/>
        <w:spacing w:before="120" w:line="240" w:lineRule="atLeast"/>
        <w:outlineLvl w:val="3"/>
        <w:rPr>
          <w:b/>
          <w:spacing w:val="5"/>
          <w:kern w:val="20"/>
        </w:rPr>
      </w:pPr>
      <w:r>
        <w:rPr>
          <w:b/>
          <w:spacing w:val="5"/>
          <w:kern w:val="20"/>
        </w:rPr>
        <w:t>7.6.9.1</w:t>
      </w:r>
      <w:r>
        <w:rPr>
          <w:b/>
          <w:spacing w:val="5"/>
          <w:kern w:val="20"/>
        </w:rPr>
        <w:tab/>
      </w:r>
      <w:r w:rsidRPr="005A4E59">
        <w:rPr>
          <w:b/>
          <w:spacing w:val="5"/>
          <w:kern w:val="20"/>
        </w:rPr>
        <w:t>Definition</w:t>
      </w:r>
    </w:p>
    <w:p w14:paraId="0C19B9DF" w14:textId="77777777" w:rsidR="00905251" w:rsidRPr="005A4E59" w:rsidRDefault="00905251" w:rsidP="00905251">
      <w:pPr>
        <w:keepNext/>
        <w:keepLines/>
        <w:spacing w:after="160"/>
        <w:rPr>
          <w:lang w:val="en-GB"/>
        </w:rPr>
      </w:pPr>
      <w:r w:rsidRPr="005A4E59">
        <w:rPr>
          <w:lang w:val="en-GB"/>
        </w:rPr>
        <w:t>Box Type:</w:t>
      </w:r>
      <w:r w:rsidRPr="005A4E59">
        <w:rPr>
          <w:lang w:val="en-GB"/>
        </w:rPr>
        <w:tab/>
      </w:r>
      <w:r w:rsidRPr="005A4E59">
        <w:rPr>
          <w:rFonts w:ascii="Courier" w:hAnsi="Courier"/>
          <w:lang w:val="en-GB"/>
        </w:rPr>
        <w:t>'</w:t>
      </w:r>
      <w:r>
        <w:rPr>
          <w:rFonts w:ascii="Courier" w:hAnsi="Courier"/>
          <w:lang w:val="en-GB"/>
        </w:rPr>
        <w:t>tilo</w:t>
      </w:r>
      <w:r w:rsidRPr="005A4E59">
        <w:rPr>
          <w:rFonts w:ascii="Courier" w:hAnsi="Courier"/>
          <w:lang w:val="en-GB"/>
        </w:rPr>
        <w:t>'</w:t>
      </w:r>
      <w:r w:rsidRPr="005A4E59">
        <w:rPr>
          <w:lang w:val="en-GB"/>
        </w:rPr>
        <w:br/>
        <w:t>Container:</w:t>
      </w:r>
      <w:r w:rsidRPr="005A4E59">
        <w:rPr>
          <w:lang w:val="en-GB"/>
        </w:rPr>
        <w:tab/>
      </w:r>
      <w:r>
        <w:rPr>
          <w:rFonts w:ascii="Courier" w:hAnsi="Courier"/>
          <w:lang w:val="en-GB"/>
        </w:rPr>
        <w:t>ProjectedOmniVideo</w:t>
      </w:r>
      <w:r w:rsidRPr="00BE4618">
        <w:rPr>
          <w:rFonts w:ascii="Courier" w:hAnsi="Courier"/>
          <w:lang w:val="en-GB"/>
        </w:rPr>
        <w:t>Box</w:t>
      </w:r>
      <w:r w:rsidRPr="005A4E59">
        <w:rPr>
          <w:lang w:val="en-GB"/>
        </w:rPr>
        <w:br/>
        <w:t>Mandatory:</w:t>
      </w:r>
      <w:r w:rsidRPr="005A4E59">
        <w:rPr>
          <w:lang w:val="en-GB"/>
        </w:rPr>
        <w:tab/>
        <w:t>No</w:t>
      </w:r>
      <w:r w:rsidRPr="005A4E59">
        <w:rPr>
          <w:lang w:val="en-GB"/>
        </w:rPr>
        <w:br/>
        <w:t>Quantity:</w:t>
      </w:r>
      <w:r w:rsidRPr="005A4E59">
        <w:rPr>
          <w:lang w:val="en-GB"/>
        </w:rPr>
        <w:tab/>
        <w:t xml:space="preserve">Zero or </w:t>
      </w:r>
      <w:r>
        <w:rPr>
          <w:lang w:val="en-GB"/>
        </w:rPr>
        <w:t>one</w:t>
      </w:r>
    </w:p>
    <w:p w14:paraId="51FC56A2" w14:textId="77777777" w:rsidR="00905251" w:rsidRPr="005A4E59" w:rsidRDefault="00905251" w:rsidP="00905251">
      <w:pPr>
        <w:spacing w:after="160"/>
        <w:rPr>
          <w:rFonts w:eastAsia="Calibri"/>
          <w:lang w:val="en-GB"/>
        </w:rPr>
      </w:pPr>
      <w:r>
        <w:rPr>
          <w:rFonts w:ascii="Courier New" w:eastAsiaTheme="minorEastAsia" w:hAnsi="Courier New" w:cs="Courier New"/>
          <w:lang w:eastAsia="zh-CN"/>
        </w:rPr>
        <w:t>TilingLayout</w:t>
      </w:r>
      <w:r w:rsidRPr="005A4E59">
        <w:rPr>
          <w:rFonts w:ascii="Courier New" w:eastAsiaTheme="minorEastAsia" w:hAnsi="Courier New" w:cs="Courier New"/>
          <w:lang w:eastAsia="zh-CN"/>
        </w:rPr>
        <w:t>Box</w:t>
      </w:r>
      <w:r w:rsidRPr="005A4E59">
        <w:rPr>
          <w:rFonts w:eastAsiaTheme="minorEastAsia"/>
          <w:lang w:eastAsia="zh-CN"/>
        </w:rPr>
        <w:t xml:space="preserve"> provides </w:t>
      </w:r>
      <w:r>
        <w:rPr>
          <w:rFonts w:eastAsiaTheme="minorEastAsia"/>
          <w:lang w:eastAsia="zh-CN"/>
        </w:rPr>
        <w:t xml:space="preserve">the 2D layout of the referenced OMAF tile tracks within each sample of the OMAF base track that references a sample entry carrying this box. The position, width, and </w:t>
      </w:r>
      <w:r>
        <w:rPr>
          <w:rFonts w:eastAsiaTheme="minorEastAsia"/>
          <w:lang w:eastAsia="zh-CN"/>
        </w:rPr>
        <w:lastRenderedPageBreak/>
        <w:t>height of each OMAF tile track within the decoded picture resulting from a sample of the OMAF tile base track is given in the order that the sample of the OMAF tile base track references the OMAF tile tracks</w:t>
      </w:r>
      <w:r w:rsidRPr="005A4E59">
        <w:rPr>
          <w:rFonts w:eastAsiaTheme="minorEastAsia"/>
          <w:lang w:eastAsia="zh-CN"/>
        </w:rPr>
        <w:t>.</w:t>
      </w:r>
    </w:p>
    <w:p w14:paraId="58946EA6" w14:textId="77777777" w:rsidR="00905251" w:rsidRPr="005A4E59" w:rsidRDefault="00905251" w:rsidP="00905251">
      <w:pPr>
        <w:keepNext/>
        <w:keepLines/>
        <w:spacing w:before="120" w:line="240" w:lineRule="atLeast"/>
        <w:outlineLvl w:val="3"/>
        <w:rPr>
          <w:b/>
          <w:spacing w:val="5"/>
          <w:kern w:val="20"/>
        </w:rPr>
      </w:pPr>
      <w:r>
        <w:rPr>
          <w:b/>
          <w:spacing w:val="5"/>
          <w:kern w:val="20"/>
        </w:rPr>
        <w:t>7.6.9.2</w:t>
      </w:r>
      <w:r>
        <w:rPr>
          <w:b/>
          <w:spacing w:val="5"/>
          <w:kern w:val="20"/>
        </w:rPr>
        <w:tab/>
      </w:r>
      <w:r w:rsidRPr="005A4E59">
        <w:rPr>
          <w:b/>
          <w:spacing w:val="5"/>
          <w:kern w:val="20"/>
        </w:rPr>
        <w:t>Syntax</w:t>
      </w:r>
    </w:p>
    <w:p w14:paraId="5165C26D" w14:textId="77777777" w:rsidR="00905251" w:rsidRPr="005A4E59" w:rsidRDefault="00905251" w:rsidP="0090525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4"/>
          <w:lang w:val="en-GB" w:eastAsia="zh-CN"/>
        </w:rPr>
      </w:pPr>
      <w:r w:rsidRPr="005A4E59">
        <w:rPr>
          <w:rFonts w:ascii="Courier" w:hAnsi="Courier"/>
          <w:noProof/>
          <w:lang w:val="en-GB" w:eastAsia="zh-CN"/>
        </w:rPr>
        <w:t xml:space="preserve">aligned(8) class </w:t>
      </w:r>
      <w:r>
        <w:rPr>
          <w:rFonts w:ascii="Courier" w:hAnsi="Courier"/>
          <w:noProof/>
          <w:lang w:val="en-GB" w:eastAsia="zh-CN"/>
        </w:rPr>
        <w:t>TilingLayoutBox</w:t>
      </w:r>
      <w:r w:rsidRPr="005A4E59">
        <w:rPr>
          <w:rFonts w:ascii="Courier" w:hAnsi="Courier"/>
          <w:noProof/>
          <w:lang w:val="en-GB" w:eastAsia="zh-CN"/>
        </w:rPr>
        <w:t>() extends FullBox ('</w:t>
      </w:r>
      <w:r>
        <w:rPr>
          <w:rFonts w:ascii="Courier" w:hAnsi="Courier"/>
          <w:noProof/>
          <w:lang w:val="en-GB" w:eastAsia="zh-CN"/>
        </w:rPr>
        <w:t>tilo</w:t>
      </w:r>
      <w:r w:rsidRPr="005A4E59">
        <w:rPr>
          <w:rFonts w:ascii="Courier" w:hAnsi="Courier"/>
          <w:noProof/>
          <w:lang w:val="en-GB" w:eastAsia="zh-CN"/>
        </w:rPr>
        <w:t>', 0, 0) {</w:t>
      </w:r>
      <w:r w:rsidRPr="005A4E59">
        <w:rPr>
          <w:rFonts w:ascii="Courier" w:hAnsi="Courier"/>
          <w:noProof/>
          <w:lang w:val="en-GB" w:eastAsia="zh-CN"/>
        </w:rPr>
        <w:br/>
      </w:r>
      <w:r w:rsidRPr="005A4E59">
        <w:rPr>
          <w:rFonts w:ascii="Courier" w:hAnsi="Courier"/>
          <w:noProof/>
          <w:lang w:eastAsia="zh-CN"/>
        </w:rPr>
        <w:tab/>
        <w:t xml:space="preserve">unsigned int(16) </w:t>
      </w:r>
      <w:r>
        <w:rPr>
          <w:rFonts w:ascii="Courier" w:hAnsi="Courier"/>
          <w:noProof/>
          <w:lang w:eastAsia="zh-CN"/>
        </w:rPr>
        <w:t>num_tiles_minus1</w:t>
      </w:r>
      <w:r w:rsidRPr="005A4E59">
        <w:rPr>
          <w:rFonts w:ascii="Courier" w:hAnsi="Courier"/>
          <w:noProof/>
          <w:lang w:eastAsia="zh-CN"/>
        </w:rPr>
        <w:t>;</w:t>
      </w:r>
      <w:r w:rsidRPr="005A4E59">
        <w:rPr>
          <w:rFonts w:ascii="Courier" w:hAnsi="Courier"/>
          <w:noProof/>
          <w:lang w:eastAsia="zh-CN"/>
        </w:rPr>
        <w:br/>
      </w:r>
      <w:r w:rsidRPr="005A4E59">
        <w:rPr>
          <w:rFonts w:ascii="Courier" w:hAnsi="Courier"/>
          <w:noProof/>
          <w:lang w:eastAsia="zh-CN"/>
        </w:rPr>
        <w:tab/>
        <w:t>for(i=</w:t>
      </w:r>
      <w:r>
        <w:rPr>
          <w:rFonts w:ascii="Courier" w:hAnsi="Courier"/>
          <w:noProof/>
          <w:lang w:eastAsia="zh-CN"/>
        </w:rPr>
        <w:t>0</w:t>
      </w:r>
      <w:r w:rsidRPr="005A4E59">
        <w:rPr>
          <w:rFonts w:ascii="Courier" w:hAnsi="Courier"/>
          <w:noProof/>
          <w:lang w:eastAsia="zh-CN"/>
        </w:rPr>
        <w:t xml:space="preserve">; i &lt;= </w:t>
      </w:r>
      <w:r>
        <w:rPr>
          <w:rFonts w:ascii="Courier" w:hAnsi="Courier"/>
          <w:noProof/>
          <w:lang w:eastAsia="zh-CN"/>
        </w:rPr>
        <w:t>num_tiles_minus1</w:t>
      </w:r>
      <w:r w:rsidRPr="005A4E59">
        <w:rPr>
          <w:rFonts w:ascii="Courier" w:hAnsi="Courier"/>
          <w:noProof/>
          <w:lang w:eastAsia="zh-CN"/>
        </w:rPr>
        <w:t>; i++)</w:t>
      </w:r>
      <w:r>
        <w:rPr>
          <w:rFonts w:ascii="Courier" w:hAnsi="Courier"/>
          <w:noProof/>
          <w:lang w:eastAsia="zh-CN"/>
        </w:rPr>
        <w:t xml:space="preserve"> {</w:t>
      </w:r>
      <w:r w:rsidRPr="005A4E59">
        <w:rPr>
          <w:rFonts w:ascii="Courier" w:hAnsi="Courier"/>
          <w:noProof/>
          <w:lang w:eastAsia="zh-CN"/>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top[i];</w:t>
      </w:r>
      <w:r w:rsidRPr="00ED2323">
        <w:rPr>
          <w:rFonts w:ascii="Courier" w:hAnsi="Courier"/>
          <w:noProof/>
          <w:lang w:val="en-GB"/>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left[i];</w:t>
      </w:r>
      <w:r w:rsidRPr="00ED2323">
        <w:rPr>
          <w:rFonts w:ascii="Courier" w:hAnsi="Courier"/>
          <w:noProof/>
          <w:lang w:val="en-GB"/>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width[i];</w:t>
      </w:r>
      <w:r w:rsidRPr="00ED2323">
        <w:rPr>
          <w:rFonts w:ascii="Courier" w:hAnsi="Courier"/>
          <w:noProof/>
          <w:lang w:val="en-GB"/>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height[i];</w:t>
      </w:r>
      <w:r>
        <w:rPr>
          <w:rFonts w:ascii="Courier" w:hAnsi="Courier"/>
          <w:noProof/>
          <w:lang w:val="en-GB"/>
        </w:rPr>
        <w:br/>
      </w:r>
      <w:r>
        <w:rPr>
          <w:rFonts w:ascii="Courier" w:hAnsi="Courier"/>
          <w:noProof/>
          <w:lang w:val="en-GB"/>
        </w:rPr>
        <w:tab/>
        <w:t>}</w:t>
      </w:r>
      <w:r>
        <w:rPr>
          <w:rFonts w:ascii="Courier" w:hAnsi="Courier"/>
          <w:noProof/>
          <w:lang w:val="en-GB"/>
        </w:rPr>
        <w:br/>
      </w:r>
      <w:r w:rsidRPr="005A4E59">
        <w:rPr>
          <w:rFonts w:ascii="Courier" w:hAnsi="Courier"/>
          <w:noProof/>
          <w:lang w:val="en-GB" w:eastAsia="zh-CN"/>
        </w:rPr>
        <w:t>}</w:t>
      </w:r>
    </w:p>
    <w:p w14:paraId="47E0AD8F" w14:textId="77777777" w:rsidR="00905251" w:rsidRPr="005A4E59" w:rsidRDefault="00905251" w:rsidP="00905251">
      <w:pPr>
        <w:keepNext/>
        <w:keepLines/>
        <w:spacing w:before="120" w:line="240" w:lineRule="atLeast"/>
        <w:outlineLvl w:val="3"/>
        <w:rPr>
          <w:b/>
          <w:spacing w:val="5"/>
          <w:kern w:val="20"/>
        </w:rPr>
      </w:pPr>
      <w:r>
        <w:rPr>
          <w:b/>
          <w:spacing w:val="5"/>
          <w:kern w:val="20"/>
        </w:rPr>
        <w:t>7.6.9.3</w:t>
      </w:r>
      <w:r>
        <w:rPr>
          <w:b/>
          <w:spacing w:val="5"/>
          <w:kern w:val="20"/>
        </w:rPr>
        <w:tab/>
      </w:r>
      <w:r w:rsidRPr="005A4E59">
        <w:rPr>
          <w:b/>
          <w:spacing w:val="5"/>
          <w:kern w:val="20"/>
        </w:rPr>
        <w:t>Semantics</w:t>
      </w:r>
    </w:p>
    <w:p w14:paraId="116F1840" w14:textId="77777777" w:rsidR="00905251" w:rsidRPr="005A4E59"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num_tiles_minus1</w:t>
      </w:r>
      <w:r w:rsidRPr="005A4E59">
        <w:rPr>
          <w:rFonts w:eastAsiaTheme="minorEastAsia"/>
          <w:noProof/>
          <w:szCs w:val="18"/>
          <w:lang w:eastAsia="zh-CN"/>
        </w:rPr>
        <w:t xml:space="preserve"> </w:t>
      </w:r>
      <w:r>
        <w:rPr>
          <w:rFonts w:eastAsiaTheme="minorEastAsia"/>
          <w:noProof/>
          <w:szCs w:val="18"/>
          <w:lang w:eastAsia="zh-CN"/>
        </w:rPr>
        <w:t xml:space="preserve">plus 1 </w:t>
      </w:r>
      <w:r w:rsidRPr="005A4E59">
        <w:rPr>
          <w:rFonts w:eastAsiaTheme="minorEastAsia"/>
          <w:noProof/>
          <w:szCs w:val="18"/>
          <w:lang w:eastAsia="zh-CN"/>
        </w:rPr>
        <w:t xml:space="preserve">specifies the number of </w:t>
      </w:r>
      <w:r>
        <w:rPr>
          <w:rFonts w:eastAsiaTheme="minorEastAsia"/>
          <w:noProof/>
          <w:szCs w:val="18"/>
          <w:lang w:eastAsia="zh-CN"/>
        </w:rPr>
        <w:t xml:space="preserve">tiles referenced by each sample of </w:t>
      </w:r>
      <w:r>
        <w:rPr>
          <w:rFonts w:eastAsiaTheme="minorEastAsia"/>
          <w:lang w:eastAsia="zh-CN"/>
        </w:rPr>
        <w:t>the OMAF base track</w:t>
      </w:r>
      <w:r>
        <w:rPr>
          <w:rFonts w:eastAsiaTheme="minorEastAsia"/>
          <w:noProof/>
          <w:szCs w:val="18"/>
          <w:lang w:eastAsia="zh-CN"/>
        </w:rPr>
        <w:t xml:space="preserve"> that references a sample entry carrying this box</w:t>
      </w:r>
      <w:r w:rsidRPr="005A4E59">
        <w:rPr>
          <w:rFonts w:eastAsiaTheme="minorEastAsia"/>
          <w:noProof/>
          <w:szCs w:val="18"/>
          <w:lang w:eastAsia="zh-CN"/>
        </w:rPr>
        <w:t>.</w:t>
      </w:r>
    </w:p>
    <w:p w14:paraId="6E0205CC"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tile_top</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 xml:space="preserve">top </w:t>
      </w:r>
      <w:r w:rsidRPr="005A4E59">
        <w:rPr>
          <w:rFonts w:eastAsiaTheme="minorEastAsia"/>
          <w:noProof/>
          <w:szCs w:val="18"/>
          <w:lang w:eastAsia="zh-CN"/>
        </w:rPr>
        <w:t xml:space="preserve">offset </w:t>
      </w:r>
      <w:r>
        <w:rPr>
          <w:rFonts w:eastAsiaTheme="minorEastAsia"/>
          <w:noProof/>
          <w:szCs w:val="18"/>
          <w:lang w:eastAsia="zh-CN"/>
        </w:rPr>
        <w:t xml:space="preserve">of the tile from the top boundary of the decoded picture in luma sample rows with value 0 being the top-most luma sample row of the decoded picture. </w:t>
      </w:r>
    </w:p>
    <w:p w14:paraId="5EA545F0"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tile_left</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 xml:space="preserve">left </w:t>
      </w:r>
      <w:r w:rsidRPr="005A4E59">
        <w:rPr>
          <w:rFonts w:eastAsiaTheme="minorEastAsia"/>
          <w:noProof/>
          <w:szCs w:val="18"/>
          <w:lang w:eastAsia="zh-CN"/>
        </w:rPr>
        <w:t xml:space="preserve">offset </w:t>
      </w:r>
      <w:r>
        <w:rPr>
          <w:rFonts w:eastAsiaTheme="minorEastAsia"/>
          <w:noProof/>
          <w:szCs w:val="18"/>
          <w:lang w:eastAsia="zh-CN"/>
        </w:rPr>
        <w:t xml:space="preserve">of the tile from the left boundary of the decoded picture in luma sample columns with value 0 being the left-most luma sample column of the decoded picture. </w:t>
      </w:r>
    </w:p>
    <w:p w14:paraId="0578F882"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tile_width</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width of the tile in luma samples.</w:t>
      </w:r>
    </w:p>
    <w:p w14:paraId="0CE2516C"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tile_height</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 xml:space="preserve">height of the tile in luma samples. </w:t>
      </w:r>
    </w:p>
    <w:p w14:paraId="615A4691" w14:textId="77777777" w:rsidR="00905251" w:rsidRDefault="00905251" w:rsidP="00905251">
      <w:pPr>
        <w:pStyle w:val="Heading3"/>
      </w:pPr>
      <w:r>
        <w:t>'erc2' scheme type (clause 7.6.1.7)</w:t>
      </w:r>
    </w:p>
    <w:p w14:paraId="5F521A91" w14:textId="77777777" w:rsidR="00905251" w:rsidRPr="005A4E59" w:rsidRDefault="00905251" w:rsidP="00905251">
      <w:pPr>
        <w:rPr>
          <w:i/>
          <w:iCs/>
        </w:rPr>
      </w:pPr>
      <w:r w:rsidRPr="005A4E59">
        <w:rPr>
          <w:i/>
          <w:iCs/>
        </w:rPr>
        <w:t>Add the following:</w:t>
      </w:r>
    </w:p>
    <w:p w14:paraId="6BD20A1C" w14:textId="77777777" w:rsidR="00905251" w:rsidRPr="005A4E59" w:rsidRDefault="00905251" w:rsidP="00905251">
      <w:pPr>
        <w:numPr>
          <w:ilvl w:val="0"/>
          <w:numId w:val="46"/>
        </w:numPr>
        <w:tabs>
          <w:tab w:val="left" w:pos="851"/>
          <w:tab w:val="left" w:pos="8010"/>
        </w:tabs>
        <w:spacing w:after="160"/>
        <w:ind w:left="851" w:hanging="425"/>
        <w:jc w:val="both"/>
        <w:rPr>
          <w:rFonts w:eastAsia="Calibri"/>
          <w:lang w:val="en-GB" w:eastAsia="zh-CN"/>
        </w:rPr>
      </w:pPr>
      <w:r>
        <w:rPr>
          <w:rFonts w:ascii="Courier" w:eastAsia="Calibri" w:hAnsi="Courier"/>
          <w:lang w:val="de-DE" w:eastAsia="zh-CN"/>
        </w:rPr>
        <w:t>TilingLayoutBox</w:t>
      </w:r>
      <w:r w:rsidRPr="005A4E59">
        <w:rPr>
          <w:rFonts w:eastAsia="Calibri"/>
          <w:lang w:val="de-DE" w:eastAsia="zh-CN"/>
        </w:rPr>
        <w:t xml:space="preserve"> shall be </w:t>
      </w:r>
      <w:r>
        <w:rPr>
          <w:rFonts w:eastAsia="Calibri"/>
          <w:lang w:val="de-DE" w:eastAsia="zh-CN"/>
        </w:rPr>
        <w:t>present</w:t>
      </w:r>
      <w:r w:rsidRPr="005A4E59">
        <w:rPr>
          <w:rFonts w:eastAsia="Calibri"/>
          <w:lang w:val="de-DE" w:eastAsia="zh-CN"/>
        </w:rPr>
        <w:t xml:space="preserve"> in the track containing the </w:t>
      </w:r>
      <w:r w:rsidRPr="005A4E59">
        <w:rPr>
          <w:rFonts w:ascii="Courier" w:eastAsia="Calibri" w:hAnsi="Courier"/>
          <w:lang w:val="de-DE" w:eastAsia="zh-CN"/>
        </w:rPr>
        <w:t>'erc2'</w:t>
      </w:r>
      <w:r w:rsidRPr="005A4E59">
        <w:rPr>
          <w:rFonts w:eastAsia="Calibri"/>
          <w:lang w:val="de-DE" w:eastAsia="zh-CN"/>
        </w:rPr>
        <w:t xml:space="preserve"> scheme type. </w:t>
      </w:r>
    </w:p>
    <w:p w14:paraId="73DAC16A" w14:textId="77777777" w:rsidR="00905251" w:rsidRPr="005A4E59" w:rsidRDefault="00905251" w:rsidP="00905251">
      <w:pPr>
        <w:rPr>
          <w:i/>
          <w:iCs/>
        </w:rPr>
      </w:pPr>
      <w:r w:rsidRPr="005A4E59">
        <w:rPr>
          <w:i/>
          <w:iCs/>
        </w:rPr>
        <w:t xml:space="preserve">Add the required version of the TilingLayoutBox: </w:t>
      </w:r>
    </w:p>
    <w:p w14:paraId="2A3AF96B" w14:textId="77777777" w:rsidR="00905251" w:rsidRPr="005A4E59" w:rsidRDefault="00905251" w:rsidP="00905251">
      <w:pPr>
        <w:numPr>
          <w:ilvl w:val="0"/>
          <w:numId w:val="46"/>
        </w:numPr>
        <w:tabs>
          <w:tab w:val="left" w:pos="851"/>
          <w:tab w:val="left" w:pos="8010"/>
        </w:tabs>
        <w:spacing w:after="160"/>
        <w:ind w:left="851" w:hanging="425"/>
        <w:jc w:val="both"/>
        <w:rPr>
          <w:rFonts w:eastAsia="Calibri"/>
          <w:lang w:val="en-GB" w:eastAsia="zh-CN"/>
        </w:rPr>
      </w:pPr>
      <w:r w:rsidRPr="005A4E59">
        <w:rPr>
          <w:rFonts w:ascii="Courier" w:eastAsia="Calibri" w:hAnsi="Courier"/>
          <w:lang w:val="en-CA" w:eastAsia="zh-CN"/>
        </w:rPr>
        <w:t>version</w:t>
      </w:r>
      <w:r w:rsidRPr="005A4E59">
        <w:rPr>
          <w:rFonts w:eastAsia="Calibri"/>
          <w:lang w:val="en-CA" w:eastAsia="zh-CN"/>
        </w:rPr>
        <w:t xml:space="preserve"> of </w:t>
      </w:r>
      <w:r w:rsidRPr="005A4E59">
        <w:rPr>
          <w:rFonts w:ascii="Courier" w:eastAsia="Calibri" w:hAnsi="Courier"/>
          <w:lang w:val="en-CA" w:eastAsia="zh-CN"/>
        </w:rPr>
        <w:t>ProjectionFormatBox</w:t>
      </w:r>
      <w:r w:rsidRPr="005A4E59">
        <w:rPr>
          <w:rFonts w:eastAsia="Calibri"/>
          <w:lang w:val="en-CA" w:eastAsia="zh-CN"/>
        </w:rPr>
        <w:t xml:space="preserve">, </w:t>
      </w:r>
      <w:r w:rsidRPr="005A4E59">
        <w:rPr>
          <w:rFonts w:ascii="Courier" w:eastAsia="Calibri" w:hAnsi="Courier"/>
          <w:lang w:val="en-CA" w:eastAsia="zh-CN"/>
        </w:rPr>
        <w:t>StereoVideoBox</w:t>
      </w:r>
      <w:r w:rsidRPr="005A4E59">
        <w:rPr>
          <w:rFonts w:eastAsia="Calibri"/>
          <w:lang w:val="en-CA" w:eastAsia="zh-CN"/>
        </w:rPr>
        <w:t xml:space="preserve"> (when present), </w:t>
      </w:r>
      <w:r w:rsidRPr="005A4E59">
        <w:rPr>
          <w:rFonts w:ascii="Courier" w:eastAsia="Calibri" w:hAnsi="Courier"/>
          <w:lang w:val="en-CA" w:eastAsia="zh-CN"/>
        </w:rPr>
        <w:t>RotationBox</w:t>
      </w:r>
      <w:r w:rsidRPr="005A4E59">
        <w:rPr>
          <w:rFonts w:eastAsia="Calibri"/>
          <w:lang w:val="en-CA" w:eastAsia="zh-CN"/>
        </w:rPr>
        <w:t xml:space="preserve"> (when present), </w:t>
      </w:r>
      <w:r w:rsidRPr="005A4E59">
        <w:rPr>
          <w:rFonts w:ascii="Courier" w:eastAsia="Calibri" w:hAnsi="Courier"/>
          <w:lang w:val="en-CA" w:eastAsia="zh-CN"/>
        </w:rPr>
        <w:t>CoverageInformationBox</w:t>
      </w:r>
      <w:r w:rsidRPr="005A4E59">
        <w:rPr>
          <w:rFonts w:eastAsia="Calibri"/>
          <w:lang w:val="en-CA" w:eastAsia="zh-CN"/>
        </w:rPr>
        <w:t xml:space="preserve"> (when present)</w:t>
      </w:r>
      <w:r>
        <w:rPr>
          <w:rFonts w:eastAsia="Calibri"/>
          <w:lang w:val="en-CA" w:eastAsia="zh-CN"/>
        </w:rPr>
        <w:t xml:space="preserve">, and </w:t>
      </w:r>
      <w:r>
        <w:rPr>
          <w:rFonts w:ascii="Courier" w:eastAsia="Calibri" w:hAnsi="Courier"/>
          <w:lang w:val="en-CA" w:eastAsia="zh-CN"/>
        </w:rPr>
        <w:t>TilingLayout</w:t>
      </w:r>
      <w:r w:rsidRPr="005A4E59">
        <w:rPr>
          <w:rFonts w:ascii="Courier" w:eastAsia="Calibri" w:hAnsi="Courier"/>
          <w:lang w:val="en-CA" w:eastAsia="zh-CN"/>
        </w:rPr>
        <w:t>Box</w:t>
      </w:r>
      <w:r w:rsidRPr="005A4E59">
        <w:rPr>
          <w:rFonts w:eastAsia="Calibri"/>
          <w:lang w:val="en-CA" w:eastAsia="zh-CN"/>
        </w:rPr>
        <w:t xml:space="preserve"> (when present) shall be equal to 0.</w:t>
      </w:r>
    </w:p>
    <w:p w14:paraId="337F45BA" w14:textId="77777777" w:rsidR="00905251" w:rsidRPr="005A4E59" w:rsidRDefault="00905251" w:rsidP="00905251">
      <w:pPr>
        <w:rPr>
          <w:i/>
          <w:iCs/>
        </w:rPr>
      </w:pPr>
      <w:r w:rsidRPr="005A4E59">
        <w:rPr>
          <w:i/>
          <w:iCs/>
        </w:rPr>
        <w:t>Add TilingLayoutBox among the allowed boxes:</w:t>
      </w:r>
    </w:p>
    <w:p w14:paraId="34A2D1D4" w14:textId="77777777" w:rsidR="00905251" w:rsidRPr="005A4E59" w:rsidRDefault="00905251" w:rsidP="00905251">
      <w:pPr>
        <w:numPr>
          <w:ilvl w:val="0"/>
          <w:numId w:val="46"/>
        </w:numPr>
        <w:tabs>
          <w:tab w:val="left" w:pos="851"/>
          <w:tab w:val="left" w:pos="8010"/>
        </w:tabs>
        <w:spacing w:after="160"/>
        <w:ind w:left="851" w:hanging="425"/>
        <w:jc w:val="both"/>
        <w:rPr>
          <w:rFonts w:eastAsia="Calibri"/>
          <w:lang w:val="en-GB" w:eastAsia="zh-CN"/>
        </w:rPr>
      </w:pPr>
      <w:r w:rsidRPr="005A4E59">
        <w:rPr>
          <w:rFonts w:ascii="Courier" w:eastAsia="Calibri" w:hAnsi="Courier"/>
          <w:lang w:val="en-CA" w:eastAsia="zh-CN"/>
        </w:rPr>
        <w:t>SchemeInformationBox</w:t>
      </w:r>
      <w:r w:rsidRPr="005A4E59">
        <w:rPr>
          <w:rFonts w:eastAsia="Calibri"/>
          <w:lang w:val="en-CA" w:eastAsia="zh-CN"/>
        </w:rPr>
        <w:t xml:space="preserve"> in the track containing the </w:t>
      </w:r>
      <w:r w:rsidRPr="005A4E59">
        <w:rPr>
          <w:rFonts w:ascii="Courier" w:eastAsia="Calibri" w:hAnsi="Courier"/>
          <w:lang w:val="en-CA" w:eastAsia="zh-CN"/>
        </w:rPr>
        <w:t>'erc2'</w:t>
      </w:r>
      <w:r w:rsidRPr="005A4E59">
        <w:rPr>
          <w:rFonts w:eastAsia="Calibri"/>
          <w:lang w:val="en-CA" w:eastAsia="zh-CN"/>
        </w:rPr>
        <w:t xml:space="preserve"> scheme type shall not directly or indirectly contain any boxes other than </w:t>
      </w:r>
      <w:r w:rsidRPr="005A4E59">
        <w:rPr>
          <w:rFonts w:ascii="Courier" w:eastAsia="Calibri" w:hAnsi="Courier"/>
          <w:lang w:val="en-CA" w:eastAsia="zh-CN"/>
        </w:rPr>
        <w:t>ProjectedOmniVideoBox</w:t>
      </w:r>
      <w:r w:rsidRPr="005A4E59">
        <w:rPr>
          <w:rFonts w:eastAsia="Calibri"/>
          <w:lang w:val="en-CA" w:eastAsia="zh-CN"/>
        </w:rPr>
        <w:t xml:space="preserve">, </w:t>
      </w:r>
      <w:r w:rsidRPr="005A4E59">
        <w:rPr>
          <w:rFonts w:ascii="Courier" w:eastAsia="Calibri" w:hAnsi="Courier"/>
          <w:lang w:val="en-CA" w:eastAsia="zh-CN"/>
        </w:rPr>
        <w:t>ProjectionFormatBox</w:t>
      </w:r>
      <w:r w:rsidRPr="005A4E59">
        <w:rPr>
          <w:rFonts w:eastAsia="Calibri"/>
          <w:lang w:val="en-CA" w:eastAsia="zh-CN"/>
        </w:rPr>
        <w:t xml:space="preserve">, </w:t>
      </w:r>
      <w:r w:rsidRPr="005A4E59">
        <w:rPr>
          <w:rFonts w:ascii="Courier" w:eastAsia="Calibri" w:hAnsi="Courier"/>
          <w:lang w:val="en-CA" w:eastAsia="zh-CN"/>
        </w:rPr>
        <w:t>StereoVideoBox</w:t>
      </w:r>
      <w:r w:rsidRPr="005A4E59">
        <w:rPr>
          <w:rFonts w:eastAsia="Calibri"/>
          <w:lang w:val="en-CA" w:eastAsia="zh-CN"/>
        </w:rPr>
        <w:t xml:space="preserve">, </w:t>
      </w:r>
      <w:r w:rsidRPr="005A4E59">
        <w:rPr>
          <w:rFonts w:ascii="Courier" w:eastAsia="Calibri" w:hAnsi="Courier"/>
          <w:lang w:val="en-CA" w:eastAsia="zh-CN"/>
        </w:rPr>
        <w:t>RotationBox</w:t>
      </w:r>
      <w:r w:rsidRPr="005A4E59">
        <w:rPr>
          <w:rFonts w:eastAsia="Calibri"/>
          <w:lang w:val="en-CA" w:eastAsia="zh-CN"/>
        </w:rPr>
        <w:t xml:space="preserve">, </w:t>
      </w:r>
      <w:r w:rsidRPr="005A4E59">
        <w:rPr>
          <w:rFonts w:ascii="Courier" w:eastAsia="Calibri" w:hAnsi="Courier"/>
          <w:lang w:val="en-CA" w:eastAsia="zh-CN"/>
        </w:rPr>
        <w:t>CoverageInformationBox</w:t>
      </w:r>
      <w:r w:rsidRPr="005A4E59">
        <w:rPr>
          <w:rFonts w:eastAsia="Calibri"/>
          <w:lang w:val="en-CA" w:eastAsia="zh-CN"/>
        </w:rPr>
        <w:t xml:space="preserve">, and </w:t>
      </w:r>
      <w:r>
        <w:rPr>
          <w:rFonts w:ascii="Courier" w:eastAsia="Calibri" w:hAnsi="Courier"/>
          <w:lang w:val="en-CA" w:eastAsia="zh-CN"/>
        </w:rPr>
        <w:t>TilingLayout</w:t>
      </w:r>
      <w:r w:rsidRPr="005A4E59">
        <w:rPr>
          <w:rFonts w:ascii="Courier" w:eastAsia="Calibri" w:hAnsi="Courier"/>
          <w:lang w:val="en-CA" w:eastAsia="zh-CN"/>
        </w:rPr>
        <w:t>Box</w:t>
      </w:r>
      <w:r w:rsidRPr="005A4E59">
        <w:rPr>
          <w:rFonts w:eastAsia="Calibri"/>
          <w:lang w:val="en-CA" w:eastAsia="zh-CN"/>
        </w:rPr>
        <w:t>.</w:t>
      </w:r>
    </w:p>
    <w:p w14:paraId="0F1ADBEC" w14:textId="21F81430" w:rsidR="00EB2AC2" w:rsidRDefault="00EB2AC2" w:rsidP="002B731D">
      <w:pPr>
        <w:rPr>
          <w:rFonts w:ascii="Times New Roman" w:eastAsia="Malgun Gothic" w:hAnsi="Times New Roman"/>
          <w:noProof/>
          <w:sz w:val="20"/>
          <w:lang w:val="en-CA" w:eastAsia="ko-KR"/>
        </w:rPr>
      </w:pPr>
    </w:p>
    <w:p w14:paraId="3EC4AFE8" w14:textId="77777777" w:rsidR="00C419F1" w:rsidRPr="002B731D" w:rsidRDefault="00C419F1" w:rsidP="001B4311">
      <w:pPr>
        <w:rPr>
          <w:rFonts w:ascii="Times New Roman" w:eastAsia="Malgun Gothic" w:hAnsi="Times New Roman"/>
          <w:noProof/>
          <w:sz w:val="20"/>
          <w:lang w:val="en-CA" w:eastAsia="ko-KR"/>
        </w:rPr>
      </w:pPr>
    </w:p>
    <w:p w14:paraId="34517838" w14:textId="77777777" w:rsidR="00A96E30" w:rsidRPr="002B731D" w:rsidRDefault="005D5D11" w:rsidP="008E7171">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w:t>
      </w:r>
    </w:p>
    <w:sectPr w:rsidR="00A96E30" w:rsidRPr="002B731D" w:rsidSect="00481DFF">
      <w:headerReference w:type="default" r:id="rId13"/>
      <w:pgSz w:w="12240" w:h="15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B3FC58" w14:textId="77777777" w:rsidR="007A6CAA" w:rsidRDefault="007A6CAA" w:rsidP="000A1FAE">
      <w:r>
        <w:separator/>
      </w:r>
    </w:p>
  </w:endnote>
  <w:endnote w:type="continuationSeparator" w:id="0">
    <w:p w14:paraId="12E9C82B" w14:textId="77777777" w:rsidR="007A6CAA" w:rsidRDefault="007A6CAA" w:rsidP="000A1FAE">
      <w:r>
        <w:continuationSeparator/>
      </w:r>
    </w:p>
  </w:endnote>
  <w:endnote w:type="continuationNotice" w:id="1">
    <w:p w14:paraId="75BB6717" w14:textId="77777777" w:rsidR="007A6CAA" w:rsidRDefault="007A6C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TimesNewRomanPS">
    <w:altName w:val="Times New Roman"/>
    <w:panose1 w:val="020B0604020202020204"/>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2EFF" w:usb1="C000785B" w:usb2="00000009" w:usb3="00000000" w:csb0="000001FF" w:csb1="00000000"/>
  </w:font>
  <w:font w:name="BatangChe">
    <w:altName w:val="바탕체"/>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Helvetica">
    <w:panose1 w:val="00000000000000000000"/>
    <w:charset w:val="00"/>
    <w:family w:val="auto"/>
    <w:pitch w:val="variable"/>
    <w:sig w:usb0="E0002EFF" w:usb1="C000785B" w:usb2="00000009" w:usb3="00000000" w:csb0="000001FF"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中ゴシックBBB">
    <w:altName w:val="Arial Unicode MS"/>
    <w:panose1 w:val="020B0604020202020204"/>
    <w:charset w:val="80"/>
    <w:family w:val="modern"/>
    <w:notTrueType/>
    <w:pitch w:val="fixed"/>
    <w:sig w:usb0="00000000" w:usb1="08070000" w:usb2="00000010" w:usb3="00000000" w:csb0="00020000" w:csb1="00000000"/>
  </w:font>
  <w:font w:name="ヒラギノ角ゴ Pro W3">
    <w:panose1 w:val="020B0300000000000000"/>
    <w:charset w:val="80"/>
    <w:family w:val="swiss"/>
    <w:pitch w:val="variable"/>
    <w:sig w:usb0="E00002FF" w:usb1="7AC7FFFF" w:usb2="00000012" w:usb3="00000000" w:csb0="0002000D" w:csb1="00000000"/>
  </w:font>
  <w:font w:name="Gulim">
    <w:altName w:val="굴림"/>
    <w:panose1 w:val="020B0600000101010101"/>
    <w:charset w:val="81"/>
    <w:family w:val="swiss"/>
    <w:pitch w:val="variable"/>
    <w:sig w:usb0="B00002AF" w:usb1="69D77CFB" w:usb2="00000030" w:usb3="00000000" w:csb0="0008009F" w:csb1="00000000"/>
  </w:font>
  <w:font w:name="New York">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Sans Typewriter">
    <w:panose1 w:val="020B0509030504030204"/>
    <w:charset w:val="00"/>
    <w:family w:val="modern"/>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C976F3" w14:textId="77777777" w:rsidR="007A6CAA" w:rsidRDefault="007A6CAA" w:rsidP="000A1FAE">
      <w:r>
        <w:separator/>
      </w:r>
    </w:p>
  </w:footnote>
  <w:footnote w:type="continuationSeparator" w:id="0">
    <w:p w14:paraId="60CE5370" w14:textId="77777777" w:rsidR="007A6CAA" w:rsidRDefault="007A6CAA" w:rsidP="000A1FAE">
      <w:r>
        <w:continuationSeparator/>
      </w:r>
    </w:p>
  </w:footnote>
  <w:footnote w:type="continuationNotice" w:id="1">
    <w:p w14:paraId="1CD5561D" w14:textId="77777777" w:rsidR="007A6CAA" w:rsidRDefault="007A6C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3262F" w14:textId="47A8E8CE" w:rsidR="00715733" w:rsidRPr="00D10825" w:rsidRDefault="00715733" w:rsidP="00715733">
    <w:pPr>
      <w:pStyle w:val="Title"/>
      <w:tabs>
        <w:tab w:val="left" w:pos="4589"/>
      </w:tabs>
      <w:ind w:right="20"/>
      <w:jc w:val="right"/>
      <w:rPr>
        <w:sz w:val="44"/>
      </w:rPr>
    </w:pPr>
    <w:r w:rsidRPr="00D10825">
      <w:rPr>
        <w:rFonts w:eastAsiaTheme="minorHAnsi"/>
        <w:lang w:eastAsia="ja-JP"/>
      </w:rPr>
      <w:t xml:space="preserve">                   </w:t>
    </w:r>
  </w:p>
  <w:p w14:paraId="1C34146C" w14:textId="77777777" w:rsidR="00C11469" w:rsidRDefault="00C11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D7B6F234"/>
    <w:lvl w:ilvl="0">
      <w:start w:val="1"/>
      <w:numFmt w:val="decimal"/>
      <w:pStyle w:val="ListNumber2"/>
      <w:lvlText w:val="%1."/>
      <w:lvlJc w:val="left"/>
      <w:pPr>
        <w:tabs>
          <w:tab w:val="num" w:pos="530"/>
        </w:tabs>
        <w:ind w:left="530" w:hanging="360"/>
      </w:pPr>
      <w:rPr>
        <w:rFonts w:hint="default"/>
      </w:rPr>
    </w:lvl>
  </w:abstractNum>
  <w:abstractNum w:abstractNumId="1" w15:restartNumberingAfterBreak="0">
    <w:nsid w:val="FFFFFF82"/>
    <w:multiLevelType w:val="singleLevel"/>
    <w:tmpl w:val="8D02E8F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C3E571E"/>
    <w:lvl w:ilvl="0">
      <w:start w:val="1"/>
      <w:numFmt w:val="bullet"/>
      <w:pStyle w:val="ListBullet2"/>
      <w:lvlText w:val=""/>
      <w:lvlJc w:val="left"/>
      <w:pPr>
        <w:tabs>
          <w:tab w:val="num" w:pos="630"/>
        </w:tabs>
        <w:ind w:left="630" w:hanging="360"/>
      </w:pPr>
      <w:rPr>
        <w:rFonts w:ascii="Symbol" w:hAnsi="Symbol" w:hint="default"/>
      </w:rPr>
    </w:lvl>
  </w:abstractNum>
  <w:abstractNum w:abstractNumId="3"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2878BA"/>
    <w:multiLevelType w:val="hybridMultilevel"/>
    <w:tmpl w:val="91341CD2"/>
    <w:lvl w:ilvl="0" w:tplc="ED68528C">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291E49"/>
    <w:multiLevelType w:val="hybridMultilevel"/>
    <w:tmpl w:val="F38E4768"/>
    <w:lvl w:ilvl="0" w:tplc="B704A5A4">
      <w:start w:val="1"/>
      <w:numFmt w:val="lowerLetter"/>
      <w:pStyle w:val="Listabcsinglelinewide"/>
      <w:lvlText w:val="%1"/>
      <w:lvlJc w:val="left"/>
      <w:pPr>
        <w:ind w:left="530" w:hanging="360"/>
      </w:pPr>
      <w:rPr>
        <w:rFonts w:ascii="Arial" w:hAnsi="Arial" w:hint="default"/>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8"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9"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C513215"/>
    <w:multiLevelType w:val="hybridMultilevel"/>
    <w:tmpl w:val="A6161FA2"/>
    <w:lvl w:ilvl="0" w:tplc="FBAA71C2">
      <w:start w:val="1"/>
      <w:numFmt w:val="lowerLetter"/>
      <w:pStyle w:val="Listabcdoublelinewide"/>
      <w:lvlText w:val="%1"/>
      <w:lvlJc w:val="left"/>
      <w:pPr>
        <w:ind w:left="530" w:hanging="360"/>
      </w:pPr>
      <w:rPr>
        <w:rFonts w:ascii="Arial" w:hAnsi="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465E98"/>
    <w:multiLevelType w:val="hybridMultilevel"/>
    <w:tmpl w:val="33DE3B10"/>
    <w:lvl w:ilvl="0" w:tplc="E9FE63CE">
      <w:start w:val="1"/>
      <w:numFmt w:val="decimal"/>
      <w:pStyle w:val="Listnumberdoub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5F2454"/>
    <w:multiLevelType w:val="hybridMultilevel"/>
    <w:tmpl w:val="B2BC7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FB73D1"/>
    <w:multiLevelType w:val="hybridMultilevel"/>
    <w:tmpl w:val="1E62D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211C74"/>
    <w:multiLevelType w:val="hybridMultilevel"/>
    <w:tmpl w:val="CE7A9ABC"/>
    <w:lvl w:ilvl="0" w:tplc="918417B4">
      <w:start w:val="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109303F3"/>
    <w:multiLevelType w:val="hybridMultilevel"/>
    <w:tmpl w:val="94B6B13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C15FE7"/>
    <w:multiLevelType w:val="hybridMultilevel"/>
    <w:tmpl w:val="803E35D2"/>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C10FC4"/>
    <w:multiLevelType w:val="hybridMultilevel"/>
    <w:tmpl w:val="0D5AA838"/>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8" w15:restartNumberingAfterBreak="0">
    <w:nsid w:val="16D1049D"/>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17BE0E62"/>
    <w:multiLevelType w:val="multilevel"/>
    <w:tmpl w:val="B9C6792C"/>
    <w:lvl w:ilvl="0">
      <w:start w:val="1"/>
      <w:numFmt w:val="bullet"/>
      <w:pStyle w:val="ListBullet2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20" w15:restartNumberingAfterBreak="0">
    <w:nsid w:val="190E60BF"/>
    <w:multiLevelType w:val="multilevel"/>
    <w:tmpl w:val="7924D618"/>
    <w:lvl w:ilvl="0">
      <w:start w:val="1"/>
      <w:numFmt w:val="decimal"/>
      <w:pStyle w:val="search"/>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C1C0397"/>
    <w:multiLevelType w:val="singleLevel"/>
    <w:tmpl w:val="3D9864F2"/>
    <w:lvl w:ilvl="0">
      <w:start w:val="1"/>
      <w:numFmt w:val="bullet"/>
      <w:pStyle w:val="NormalBullet"/>
      <w:lvlText w:val="-"/>
      <w:lvlJc w:val="left"/>
      <w:pPr>
        <w:tabs>
          <w:tab w:val="num" w:pos="360"/>
        </w:tabs>
        <w:ind w:left="360" w:hanging="360"/>
      </w:pPr>
      <w:rPr>
        <w:rFonts w:ascii="Times New Roman" w:hAnsi="Times New Roman" w:hint="default"/>
        <w:b w:val="0"/>
        <w:i w:val="0"/>
        <w:sz w:val="20"/>
      </w:rPr>
    </w:lvl>
  </w:abstractNum>
  <w:abstractNum w:abstractNumId="22" w15:restartNumberingAfterBreak="0">
    <w:nsid w:val="1DCD02D5"/>
    <w:multiLevelType w:val="multilevel"/>
    <w:tmpl w:val="48BCE9CA"/>
    <w:lvl w:ilvl="0">
      <w:start w:val="2"/>
      <w:numFmt w:val="decimal"/>
      <w:lvlText w:val="%1."/>
      <w:lvlJc w:val="left"/>
      <w:pPr>
        <w:ind w:left="360" w:hanging="360"/>
      </w:pPr>
      <w:rPr>
        <w:rFonts w:hint="default"/>
      </w:rPr>
    </w:lvl>
    <w:lvl w:ilvl="1">
      <w:start w:val="1"/>
      <w:numFmt w:val="decimal"/>
      <w:lvlText w:val="%1.%2."/>
      <w:lvlJc w:val="left"/>
      <w:pPr>
        <w:ind w:left="6026" w:hanging="432"/>
      </w:pPr>
      <w:rPr>
        <w:rFonts w:hint="default"/>
      </w:rPr>
    </w:lvl>
    <w:lvl w:ilvl="2">
      <w:start w:val="1"/>
      <w:numFmt w:val="decimal"/>
      <w:lvlText w:val="%1.%2.%3."/>
      <w:lvlJc w:val="left"/>
      <w:pPr>
        <w:ind w:left="1224" w:hanging="504"/>
      </w:pPr>
      <w:rPr>
        <w:rFonts w:hint="default"/>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F4C5036"/>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4" w15:restartNumberingAfterBreak="0">
    <w:nsid w:val="2637525E"/>
    <w:multiLevelType w:val="hybridMultilevel"/>
    <w:tmpl w:val="61C6514C"/>
    <w:lvl w:ilvl="0" w:tplc="8F24DCB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64269B4"/>
    <w:multiLevelType w:val="hybridMultilevel"/>
    <w:tmpl w:val="9FE0016E"/>
    <w:lvl w:ilvl="0" w:tplc="A85ECC0E">
      <w:start w:val="1"/>
      <w:numFmt w:val="decimal"/>
      <w:pStyle w:val="List"/>
      <w:lvlText w:val="[%1]"/>
      <w:lvlJc w:val="left"/>
      <w:pPr>
        <w:tabs>
          <w:tab w:val="num" w:pos="3289"/>
        </w:tabs>
        <w:ind w:left="3289" w:hanging="737"/>
      </w:pPr>
      <w:rPr>
        <w:rFonts w:hint="default"/>
      </w:rPr>
    </w:lvl>
    <w:lvl w:ilvl="1" w:tplc="C9B4B8B4" w:tentative="1">
      <w:start w:val="1"/>
      <w:numFmt w:val="lowerLetter"/>
      <w:lvlText w:val="%2."/>
      <w:lvlJc w:val="left"/>
      <w:pPr>
        <w:tabs>
          <w:tab w:val="num" w:pos="1440"/>
        </w:tabs>
        <w:ind w:left="1440" w:hanging="360"/>
      </w:pPr>
    </w:lvl>
    <w:lvl w:ilvl="2" w:tplc="57D628C8" w:tentative="1">
      <w:start w:val="1"/>
      <w:numFmt w:val="lowerRoman"/>
      <w:lvlText w:val="%3."/>
      <w:lvlJc w:val="right"/>
      <w:pPr>
        <w:tabs>
          <w:tab w:val="num" w:pos="2160"/>
        </w:tabs>
        <w:ind w:left="2160" w:hanging="180"/>
      </w:pPr>
    </w:lvl>
    <w:lvl w:ilvl="3" w:tplc="0F44F778" w:tentative="1">
      <w:start w:val="1"/>
      <w:numFmt w:val="decimal"/>
      <w:lvlText w:val="%4."/>
      <w:lvlJc w:val="left"/>
      <w:pPr>
        <w:tabs>
          <w:tab w:val="num" w:pos="2880"/>
        </w:tabs>
        <w:ind w:left="2880" w:hanging="360"/>
      </w:pPr>
    </w:lvl>
    <w:lvl w:ilvl="4" w:tplc="44804B1C" w:tentative="1">
      <w:start w:val="1"/>
      <w:numFmt w:val="lowerLetter"/>
      <w:lvlText w:val="%5."/>
      <w:lvlJc w:val="left"/>
      <w:pPr>
        <w:tabs>
          <w:tab w:val="num" w:pos="3600"/>
        </w:tabs>
        <w:ind w:left="3600" w:hanging="360"/>
      </w:pPr>
    </w:lvl>
    <w:lvl w:ilvl="5" w:tplc="E2009B6E" w:tentative="1">
      <w:start w:val="1"/>
      <w:numFmt w:val="lowerRoman"/>
      <w:lvlText w:val="%6."/>
      <w:lvlJc w:val="right"/>
      <w:pPr>
        <w:tabs>
          <w:tab w:val="num" w:pos="4320"/>
        </w:tabs>
        <w:ind w:left="4320" w:hanging="180"/>
      </w:pPr>
    </w:lvl>
    <w:lvl w:ilvl="6" w:tplc="7318E29C" w:tentative="1">
      <w:start w:val="1"/>
      <w:numFmt w:val="decimal"/>
      <w:lvlText w:val="%7."/>
      <w:lvlJc w:val="left"/>
      <w:pPr>
        <w:tabs>
          <w:tab w:val="num" w:pos="5040"/>
        </w:tabs>
        <w:ind w:left="5040" w:hanging="360"/>
      </w:pPr>
    </w:lvl>
    <w:lvl w:ilvl="7" w:tplc="379E2346" w:tentative="1">
      <w:start w:val="1"/>
      <w:numFmt w:val="lowerLetter"/>
      <w:lvlText w:val="%8."/>
      <w:lvlJc w:val="left"/>
      <w:pPr>
        <w:tabs>
          <w:tab w:val="num" w:pos="5760"/>
        </w:tabs>
        <w:ind w:left="5760" w:hanging="360"/>
      </w:pPr>
    </w:lvl>
    <w:lvl w:ilvl="8" w:tplc="9B629A82" w:tentative="1">
      <w:start w:val="1"/>
      <w:numFmt w:val="lowerRoman"/>
      <w:lvlText w:val="%9."/>
      <w:lvlJc w:val="right"/>
      <w:pPr>
        <w:tabs>
          <w:tab w:val="num" w:pos="6480"/>
        </w:tabs>
        <w:ind w:left="6480" w:hanging="180"/>
      </w:pPr>
    </w:lvl>
  </w:abstractNum>
  <w:abstractNum w:abstractNumId="26" w15:restartNumberingAfterBreak="0">
    <w:nsid w:val="26E25F06"/>
    <w:multiLevelType w:val="hybridMultilevel"/>
    <w:tmpl w:val="96D29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28" w15:restartNumberingAfterBreak="0">
    <w:nsid w:val="29F55788"/>
    <w:multiLevelType w:val="hybridMultilevel"/>
    <w:tmpl w:val="96D29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TimesNewRomanPS" w:hint="default"/>
      </w:rPr>
    </w:lvl>
    <w:lvl w:ilvl="8" w:tplc="04090005" w:tentative="1">
      <w:start w:val="1"/>
      <w:numFmt w:val="bullet"/>
      <w:lvlText w:val=""/>
      <w:lvlJc w:val="left"/>
      <w:pPr>
        <w:ind w:left="6485" w:hanging="360"/>
      </w:pPr>
      <w:rPr>
        <w:rFonts w:ascii="Wingdings" w:hAnsi="Wingdings" w:hint="default"/>
      </w:rPr>
    </w:lvl>
  </w:abstractNum>
  <w:abstractNum w:abstractNumId="31" w15:restartNumberingAfterBreak="0">
    <w:nsid w:val="2CD64805"/>
    <w:multiLevelType w:val="hybridMultilevel"/>
    <w:tmpl w:val="41A82F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33AC7EB8"/>
    <w:multiLevelType w:val="multilevel"/>
    <w:tmpl w:val="84485328"/>
    <w:lvl w:ilvl="0">
      <w:start w:val="1"/>
      <w:numFmt w:val="decimal"/>
      <w:pStyle w:val="BN"/>
      <w:lvlText w:val="%1"/>
      <w:lvlJc w:val="left"/>
      <w:pPr>
        <w:tabs>
          <w:tab w:val="num" w:pos="432"/>
        </w:tabs>
        <w:ind w:left="432" w:hanging="432"/>
      </w:pPr>
      <w:rPr>
        <w:rFonts w:hint="eastAsia"/>
        <w:b/>
        <w:i w:val="0"/>
      </w:rPr>
    </w:lvl>
    <w:lvl w:ilvl="1">
      <w:start w:val="4"/>
      <w:numFmt w:val="decimal"/>
      <w:lvlText w:val="%1.%2"/>
      <w:lvlJc w:val="left"/>
      <w:pPr>
        <w:tabs>
          <w:tab w:val="num" w:pos="644"/>
        </w:tabs>
        <w:ind w:left="284" w:firstLine="0"/>
      </w:pPr>
      <w:rPr>
        <w:rFonts w:hint="eastAsia"/>
        <w:b/>
        <w:i w:val="0"/>
      </w:rPr>
    </w:lvl>
    <w:lvl w:ilvl="2">
      <w:start w:val="1"/>
      <w:numFmt w:val="decimal"/>
      <w:lvlText w:val="%1.%2.%3"/>
      <w:lvlJc w:val="left"/>
      <w:pPr>
        <w:tabs>
          <w:tab w:val="num" w:pos="720"/>
        </w:tabs>
        <w:ind w:left="0" w:firstLine="0"/>
      </w:pPr>
      <w:rPr>
        <w:rFonts w:hint="eastAsia"/>
        <w:b/>
        <w:i w:val="0"/>
      </w:rPr>
    </w:lvl>
    <w:lvl w:ilvl="3">
      <w:start w:val="1"/>
      <w:numFmt w:val="decimal"/>
      <w:lvlText w:val="%1.%2.%3.%4"/>
      <w:lvlJc w:val="left"/>
      <w:pPr>
        <w:tabs>
          <w:tab w:val="num" w:pos="1080"/>
        </w:tabs>
        <w:ind w:left="0" w:firstLine="0"/>
      </w:pPr>
      <w:rPr>
        <w:rFonts w:hint="eastAsia"/>
        <w:b/>
        <w:i w:val="0"/>
        <w:lang w:val="it-IT"/>
      </w:rPr>
    </w:lvl>
    <w:lvl w:ilvl="4">
      <w:start w:val="1"/>
      <w:numFmt w:val="decimal"/>
      <w:lvlText w:val="%1.%2.%3.%4.%5"/>
      <w:lvlJc w:val="left"/>
      <w:pPr>
        <w:tabs>
          <w:tab w:val="num" w:pos="1080"/>
        </w:tabs>
        <w:ind w:left="0" w:firstLine="0"/>
      </w:pPr>
      <w:rPr>
        <w:rFonts w:hint="eastAsia"/>
        <w:b/>
        <w:i w:val="0"/>
      </w:rPr>
    </w:lvl>
    <w:lvl w:ilvl="5">
      <w:start w:val="1"/>
      <w:numFmt w:val="decimal"/>
      <w:lvlText w:val="%1.%2.%3.%4.%5.%6"/>
      <w:lvlJc w:val="left"/>
      <w:pPr>
        <w:tabs>
          <w:tab w:val="num" w:pos="1440"/>
        </w:tabs>
        <w:ind w:left="0" w:firstLine="0"/>
      </w:pPr>
      <w:rPr>
        <w:rFonts w:hint="eastAsia"/>
        <w:b/>
        <w:i w:val="0"/>
      </w:rPr>
    </w:lvl>
    <w:lvl w:ilvl="6">
      <w:start w:val="1"/>
      <w:numFmt w:val="decimal"/>
      <w:lvlText w:val="%1.%2.%3.%4.%5.%6.%7"/>
      <w:lvlJc w:val="left"/>
      <w:pPr>
        <w:tabs>
          <w:tab w:val="num" w:pos="1440"/>
        </w:tabs>
        <w:ind w:left="0" w:firstLine="0"/>
      </w:pPr>
      <w:rPr>
        <w:rFonts w:hint="eastAsia"/>
      </w:rPr>
    </w:lvl>
    <w:lvl w:ilvl="7">
      <w:start w:val="1"/>
      <w:numFmt w:val="decimal"/>
      <w:lvlText w:val="%1.%2.%3.%4.%5.%6.%7.%8"/>
      <w:lvlJc w:val="left"/>
      <w:pPr>
        <w:tabs>
          <w:tab w:val="num" w:pos="1800"/>
        </w:tabs>
        <w:ind w:left="0" w:firstLine="0"/>
      </w:pPr>
      <w:rPr>
        <w:rFonts w:hint="eastAsia"/>
      </w:rPr>
    </w:lvl>
    <w:lvl w:ilvl="8">
      <w:start w:val="1"/>
      <w:numFmt w:val="decimal"/>
      <w:lvlText w:val="%1.%2.%3.%4.%5.%6.%7.%8.%9"/>
      <w:lvlJc w:val="left"/>
      <w:pPr>
        <w:tabs>
          <w:tab w:val="num" w:pos="1800"/>
        </w:tabs>
        <w:ind w:left="0" w:firstLine="0"/>
      </w:pPr>
      <w:rPr>
        <w:rFonts w:hint="eastAsia"/>
      </w:rPr>
    </w:lvl>
  </w:abstractNum>
  <w:abstractNum w:abstractNumId="33" w15:restartNumberingAfterBreak="0">
    <w:nsid w:val="36BB6D96"/>
    <w:multiLevelType w:val="hybridMultilevel"/>
    <w:tmpl w:val="1690D8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99B2E06"/>
    <w:multiLevelType w:val="hybridMultilevel"/>
    <w:tmpl w:val="B8AABFF6"/>
    <w:lvl w:ilvl="0" w:tplc="9D6A9C8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9EE0EFB"/>
    <w:multiLevelType w:val="hybridMultilevel"/>
    <w:tmpl w:val="D43CBF84"/>
    <w:lvl w:ilvl="0" w:tplc="0409000F">
      <w:start w:val="1"/>
      <w:numFmt w:val="decimal"/>
      <w:lvlText w:val="%1."/>
      <w:lvlJc w:val="left"/>
      <w:pPr>
        <w:ind w:left="108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DC8552D"/>
    <w:multiLevelType w:val="hybridMultilevel"/>
    <w:tmpl w:val="96D29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1290E6E"/>
    <w:multiLevelType w:val="hybridMultilevel"/>
    <w:tmpl w:val="C43236A8"/>
    <w:lvl w:ilvl="0" w:tplc="DE422222">
      <w:start w:val="561"/>
      <w:numFmt w:val="bullet"/>
      <w:lvlText w:val="-"/>
      <w:lvlJc w:val="left"/>
      <w:pPr>
        <w:ind w:left="720" w:hanging="360"/>
      </w:pPr>
      <w:rPr>
        <w:rFonts w:ascii="Calibri" w:eastAsia="Calibr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9" w15:restartNumberingAfterBreak="0">
    <w:nsid w:val="46894702"/>
    <w:multiLevelType w:val="hybridMultilevel"/>
    <w:tmpl w:val="944C91D2"/>
    <w:lvl w:ilvl="0" w:tplc="ACC0D930">
      <w:start w:val="1"/>
      <w:numFmt w:val="bullet"/>
      <w:lvlText w:val="•"/>
      <w:lvlJc w:val="left"/>
      <w:pPr>
        <w:tabs>
          <w:tab w:val="num" w:pos="360"/>
        </w:tabs>
        <w:ind w:left="360" w:hanging="360"/>
      </w:pPr>
      <w:rPr>
        <w:rFonts w:ascii="Arial" w:hAnsi="Arial" w:hint="default"/>
      </w:rPr>
    </w:lvl>
    <w:lvl w:ilvl="1" w:tplc="82301442">
      <w:start w:val="270"/>
      <w:numFmt w:val="bullet"/>
      <w:lvlText w:val="-"/>
      <w:lvlJc w:val="left"/>
      <w:pPr>
        <w:tabs>
          <w:tab w:val="num" w:pos="1080"/>
        </w:tabs>
        <w:ind w:left="1080" w:hanging="360"/>
      </w:pPr>
      <w:rPr>
        <w:rFonts w:ascii="Lucida Grande" w:hAnsi="Lucida Grande" w:hint="default"/>
      </w:rPr>
    </w:lvl>
    <w:lvl w:ilvl="2" w:tplc="870EC790">
      <w:start w:val="270"/>
      <w:numFmt w:val="bullet"/>
      <w:lvlText w:val="•"/>
      <w:lvlJc w:val="left"/>
      <w:pPr>
        <w:tabs>
          <w:tab w:val="num" w:pos="1800"/>
        </w:tabs>
        <w:ind w:left="1800" w:hanging="360"/>
      </w:pPr>
      <w:rPr>
        <w:rFonts w:ascii="Arial" w:hAnsi="Arial" w:hint="default"/>
      </w:rPr>
    </w:lvl>
    <w:lvl w:ilvl="3" w:tplc="70166316" w:tentative="1">
      <w:start w:val="1"/>
      <w:numFmt w:val="bullet"/>
      <w:lvlText w:val="•"/>
      <w:lvlJc w:val="left"/>
      <w:pPr>
        <w:tabs>
          <w:tab w:val="num" w:pos="2520"/>
        </w:tabs>
        <w:ind w:left="2520" w:hanging="360"/>
      </w:pPr>
      <w:rPr>
        <w:rFonts w:ascii="Arial" w:hAnsi="Arial" w:hint="default"/>
      </w:rPr>
    </w:lvl>
    <w:lvl w:ilvl="4" w:tplc="D7C2D7EC" w:tentative="1">
      <w:start w:val="1"/>
      <w:numFmt w:val="bullet"/>
      <w:lvlText w:val="•"/>
      <w:lvlJc w:val="left"/>
      <w:pPr>
        <w:tabs>
          <w:tab w:val="num" w:pos="3240"/>
        </w:tabs>
        <w:ind w:left="3240" w:hanging="360"/>
      </w:pPr>
      <w:rPr>
        <w:rFonts w:ascii="Arial" w:hAnsi="Arial" w:hint="default"/>
      </w:rPr>
    </w:lvl>
    <w:lvl w:ilvl="5" w:tplc="20C81D98" w:tentative="1">
      <w:start w:val="1"/>
      <w:numFmt w:val="bullet"/>
      <w:lvlText w:val="•"/>
      <w:lvlJc w:val="left"/>
      <w:pPr>
        <w:tabs>
          <w:tab w:val="num" w:pos="3960"/>
        </w:tabs>
        <w:ind w:left="3960" w:hanging="360"/>
      </w:pPr>
      <w:rPr>
        <w:rFonts w:ascii="Arial" w:hAnsi="Arial" w:hint="default"/>
      </w:rPr>
    </w:lvl>
    <w:lvl w:ilvl="6" w:tplc="95820C0E" w:tentative="1">
      <w:start w:val="1"/>
      <w:numFmt w:val="bullet"/>
      <w:lvlText w:val="•"/>
      <w:lvlJc w:val="left"/>
      <w:pPr>
        <w:tabs>
          <w:tab w:val="num" w:pos="4680"/>
        </w:tabs>
        <w:ind w:left="4680" w:hanging="360"/>
      </w:pPr>
      <w:rPr>
        <w:rFonts w:ascii="Arial" w:hAnsi="Arial" w:hint="default"/>
      </w:rPr>
    </w:lvl>
    <w:lvl w:ilvl="7" w:tplc="B330D286" w:tentative="1">
      <w:start w:val="1"/>
      <w:numFmt w:val="bullet"/>
      <w:lvlText w:val="•"/>
      <w:lvlJc w:val="left"/>
      <w:pPr>
        <w:tabs>
          <w:tab w:val="num" w:pos="5400"/>
        </w:tabs>
        <w:ind w:left="5400" w:hanging="360"/>
      </w:pPr>
      <w:rPr>
        <w:rFonts w:ascii="Arial" w:hAnsi="Arial" w:hint="default"/>
      </w:rPr>
    </w:lvl>
    <w:lvl w:ilvl="8" w:tplc="205CADB4" w:tentative="1">
      <w:start w:val="1"/>
      <w:numFmt w:val="bullet"/>
      <w:lvlText w:val="•"/>
      <w:lvlJc w:val="left"/>
      <w:pPr>
        <w:tabs>
          <w:tab w:val="num" w:pos="6120"/>
        </w:tabs>
        <w:ind w:left="6120" w:hanging="360"/>
      </w:pPr>
      <w:rPr>
        <w:rFonts w:ascii="Arial" w:hAnsi="Arial" w:hint="default"/>
      </w:rPr>
    </w:lvl>
  </w:abstractNum>
  <w:abstractNum w:abstractNumId="40" w15:restartNumberingAfterBreak="0">
    <w:nsid w:val="469A52F2"/>
    <w:multiLevelType w:val="multilevel"/>
    <w:tmpl w:val="133E9CCE"/>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41" w15:restartNumberingAfterBreak="0">
    <w:nsid w:val="46D87D36"/>
    <w:multiLevelType w:val="multilevel"/>
    <w:tmpl w:val="79AA0E84"/>
    <w:lvl w:ilvl="0">
      <w:start w:val="1"/>
      <w:numFmt w:val="bullet"/>
      <w:pStyle w:val="ListBullet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b/>
        <w:i w:val="0"/>
        <w:sz w:val="20"/>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42" w15:restartNumberingAfterBreak="0">
    <w:nsid w:val="48A93A51"/>
    <w:multiLevelType w:val="multilevel"/>
    <w:tmpl w:val="912CEA6A"/>
    <w:lvl w:ilvl="0">
      <w:start w:val="3"/>
      <w:numFmt w:val="decimal"/>
      <w:lvlText w:val="%1."/>
      <w:lvlJc w:val="left"/>
      <w:pPr>
        <w:ind w:left="360" w:hanging="360"/>
      </w:pPr>
      <w:rPr>
        <w:rFonts w:hint="default"/>
      </w:rPr>
    </w:lvl>
    <w:lvl w:ilvl="1">
      <w:start w:val="1"/>
      <w:numFmt w:val="decimal"/>
      <w:lvlText w:val="%1.%2."/>
      <w:lvlJc w:val="left"/>
      <w:pPr>
        <w:ind w:left="6026" w:hanging="432"/>
      </w:pPr>
      <w:rPr>
        <w:rFonts w:hint="default"/>
      </w:rPr>
    </w:lvl>
    <w:lvl w:ilvl="2">
      <w:start w:val="1"/>
      <w:numFmt w:val="decimal"/>
      <w:lvlText w:val="%1.%2.%3."/>
      <w:lvlJc w:val="left"/>
      <w:pPr>
        <w:ind w:left="1224" w:hanging="504"/>
      </w:pPr>
      <w:rPr>
        <w:rFonts w:hint="default"/>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AE15137"/>
    <w:multiLevelType w:val="multilevel"/>
    <w:tmpl w:val="0409001D"/>
    <w:lvl w:ilvl="0">
      <w:start w:val="1"/>
      <w:numFmt w:val="decimal"/>
      <w:pStyle w:val="GridTable5Dark-Accent1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C6D25B2"/>
    <w:multiLevelType w:val="multilevel"/>
    <w:tmpl w:val="67D60222"/>
    <w:lvl w:ilvl="0">
      <w:start w:val="1"/>
      <w:numFmt w:val="upperLetter"/>
      <w:pStyle w:val="AnnexA"/>
      <w:lvlText w:val="Annex %1.  "/>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C786D6B"/>
    <w:multiLevelType w:val="multilevel"/>
    <w:tmpl w:val="070CA924"/>
    <w:lvl w:ilvl="0">
      <w:start w:val="1"/>
      <w:numFmt w:val="decimal"/>
      <w:pStyle w:val="ANNEXZ"/>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D7E19C0"/>
    <w:multiLevelType w:val="multilevel"/>
    <w:tmpl w:val="E2883286"/>
    <w:lvl w:ilvl="0">
      <w:start w:val="1"/>
      <w:numFmt w:val="decimal"/>
      <w:lvlRestart w:val="0"/>
      <w:pStyle w:val="ListNumber3"/>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722"/>
        </w:tabs>
        <w:ind w:left="2722" w:hanging="936"/>
      </w:pPr>
      <w:rPr>
        <w:rFonts w:hint="default"/>
      </w:rPr>
    </w:lvl>
    <w:lvl w:ilvl="4">
      <w:start w:val="1"/>
      <w:numFmt w:val="decimal"/>
      <w:lvlText w:val="%1.%2.%3.%4.%5."/>
      <w:lvlJc w:val="left"/>
      <w:pPr>
        <w:tabs>
          <w:tab w:val="num" w:pos="539"/>
        </w:tabs>
        <w:ind w:left="539" w:hanging="369"/>
      </w:pPr>
      <w:rPr>
        <w:rFonts w:hint="default"/>
      </w:rPr>
    </w:lvl>
    <w:lvl w:ilvl="5">
      <w:start w:val="1"/>
      <w:numFmt w:val="decimal"/>
      <w:lvlText w:val="%1.%2.%3.%4.%5.%6."/>
      <w:lvlJc w:val="left"/>
      <w:pPr>
        <w:tabs>
          <w:tab w:val="num" w:pos="-5494"/>
        </w:tabs>
        <w:ind w:left="-5998" w:hanging="936"/>
      </w:pPr>
      <w:rPr>
        <w:rFonts w:hint="default"/>
      </w:rPr>
    </w:lvl>
    <w:lvl w:ilvl="6">
      <w:numFmt w:val="none"/>
      <w:lvlText w:val=""/>
      <w:lvlJc w:val="left"/>
      <w:pPr>
        <w:tabs>
          <w:tab w:val="num" w:pos="20"/>
        </w:tabs>
        <w:ind w:left="-340" w:firstLine="0"/>
      </w:pPr>
      <w:rPr>
        <w:rFonts w:hint="default"/>
      </w:rPr>
    </w:lvl>
    <w:lvl w:ilvl="7">
      <w:start w:val="1"/>
      <w:numFmt w:val="decimal"/>
      <w:lvlText w:val="%1.%2.%3.%4.%5.%6.%7.%8."/>
      <w:lvlJc w:val="left"/>
      <w:pPr>
        <w:tabs>
          <w:tab w:val="num" w:pos="-4414"/>
        </w:tabs>
        <w:ind w:left="-4990" w:hanging="1224"/>
      </w:pPr>
      <w:rPr>
        <w:rFonts w:hint="default"/>
      </w:rPr>
    </w:lvl>
    <w:lvl w:ilvl="8">
      <w:start w:val="1"/>
      <w:numFmt w:val="decimal"/>
      <w:lvlText w:val="%1.%2.%3.%4.%5.%6.%7.%8.%9."/>
      <w:lvlJc w:val="left"/>
      <w:pPr>
        <w:tabs>
          <w:tab w:val="num" w:pos="-4054"/>
        </w:tabs>
        <w:ind w:left="-4414" w:hanging="1440"/>
      </w:pPr>
      <w:rPr>
        <w:rFonts w:hint="default"/>
      </w:rPr>
    </w:lvl>
  </w:abstractNum>
  <w:abstractNum w:abstractNumId="47" w15:restartNumberingAfterBreak="0">
    <w:nsid w:val="503303BF"/>
    <w:multiLevelType w:val="hybridMultilevel"/>
    <w:tmpl w:val="A9D4B968"/>
    <w:lvl w:ilvl="0" w:tplc="287EBE84">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51B13069"/>
    <w:multiLevelType w:val="hybridMultilevel"/>
    <w:tmpl w:val="4260ABD8"/>
    <w:lvl w:ilvl="0" w:tplc="5566A30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37578F3"/>
    <w:multiLevelType w:val="hybridMultilevel"/>
    <w:tmpl w:val="4F328FE6"/>
    <w:lvl w:ilvl="0" w:tplc="0407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B91DE3"/>
    <w:multiLevelType w:val="hybridMultilevel"/>
    <w:tmpl w:val="EF9CC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6012719"/>
    <w:multiLevelType w:val="hybridMultilevel"/>
    <w:tmpl w:val="6396F1C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71E5E07"/>
    <w:multiLevelType w:val="hybridMultilevel"/>
    <w:tmpl w:val="D4347918"/>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3" w15:restartNumberingAfterBreak="0">
    <w:nsid w:val="58D24267"/>
    <w:multiLevelType w:val="hybridMultilevel"/>
    <w:tmpl w:val="5D32AA5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4" w15:restartNumberingAfterBreak="0">
    <w:nsid w:val="59E86C9A"/>
    <w:multiLevelType w:val="hybridMultilevel"/>
    <w:tmpl w:val="301AA82E"/>
    <w:lvl w:ilvl="0" w:tplc="EF7C05FA">
      <w:numFmt w:val="decimal"/>
      <w:pStyle w:val="ListNumber5"/>
      <w:lvlText w:val=""/>
      <w:lvlJc w:val="left"/>
    </w:lvl>
    <w:lvl w:ilvl="1" w:tplc="84CAAB02">
      <w:numFmt w:val="decimal"/>
      <w:lvlText w:val=""/>
      <w:lvlJc w:val="left"/>
    </w:lvl>
    <w:lvl w:ilvl="2" w:tplc="F80C6976">
      <w:numFmt w:val="decimal"/>
      <w:lvlText w:val=""/>
      <w:lvlJc w:val="left"/>
    </w:lvl>
    <w:lvl w:ilvl="3" w:tplc="6060BE60">
      <w:numFmt w:val="decimal"/>
      <w:lvlText w:val=""/>
      <w:lvlJc w:val="left"/>
    </w:lvl>
    <w:lvl w:ilvl="4" w:tplc="1562B17E">
      <w:numFmt w:val="decimal"/>
      <w:lvlText w:val=""/>
      <w:lvlJc w:val="left"/>
    </w:lvl>
    <w:lvl w:ilvl="5" w:tplc="C218C4AA">
      <w:numFmt w:val="decimal"/>
      <w:lvlText w:val=""/>
      <w:lvlJc w:val="left"/>
    </w:lvl>
    <w:lvl w:ilvl="6" w:tplc="6A2A6264">
      <w:numFmt w:val="decimal"/>
      <w:lvlText w:val=""/>
      <w:lvlJc w:val="left"/>
    </w:lvl>
    <w:lvl w:ilvl="7" w:tplc="23DABFBE">
      <w:numFmt w:val="decimal"/>
      <w:lvlText w:val=""/>
      <w:lvlJc w:val="left"/>
    </w:lvl>
    <w:lvl w:ilvl="8" w:tplc="5266A866">
      <w:numFmt w:val="decimal"/>
      <w:lvlText w:val=""/>
      <w:lvlJc w:val="left"/>
    </w:lvl>
  </w:abstractNum>
  <w:abstractNum w:abstractNumId="55"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6"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57" w15:restartNumberingAfterBreak="0">
    <w:nsid w:val="61123B64"/>
    <w:multiLevelType w:val="hybridMultilevel"/>
    <w:tmpl w:val="45AC5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B82C72"/>
    <w:multiLevelType w:val="hybridMultilevel"/>
    <w:tmpl w:val="82F8D2F0"/>
    <w:lvl w:ilvl="0" w:tplc="0E5056EA">
      <w:start w:val="4"/>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9" w15:restartNumberingAfterBreak="0">
    <w:nsid w:val="622C6EC2"/>
    <w:multiLevelType w:val="hybridMultilevel"/>
    <w:tmpl w:val="CCD8F0AA"/>
    <w:lvl w:ilvl="0" w:tplc="6FCA0C96">
      <w:start w:val="1"/>
      <w:numFmt w:val="bullet"/>
      <w:lvlText w:val=""/>
      <w:lvlJc w:val="left"/>
      <w:pPr>
        <w:ind w:left="720" w:hanging="360"/>
      </w:pPr>
      <w:rPr>
        <w:rFonts w:ascii="Symbol" w:hAnsi="Symbol" w:hint="default"/>
      </w:rPr>
    </w:lvl>
    <w:lvl w:ilvl="1" w:tplc="25E2DA22">
      <w:start w:val="1"/>
      <w:numFmt w:val="bullet"/>
      <w:lvlText w:val=""/>
      <w:lvlJc w:val="left"/>
      <w:pPr>
        <w:ind w:left="1440" w:hanging="360"/>
      </w:pPr>
      <w:rPr>
        <w:rFonts w:ascii="Symbol" w:hAnsi="Symbol" w:hint="default"/>
      </w:rPr>
    </w:lvl>
    <w:lvl w:ilvl="2" w:tplc="E2ACA522">
      <w:start w:val="1"/>
      <w:numFmt w:val="bullet"/>
      <w:lvlText w:val=""/>
      <w:lvlJc w:val="left"/>
      <w:pPr>
        <w:ind w:left="2160" w:hanging="360"/>
      </w:pPr>
      <w:rPr>
        <w:rFonts w:ascii="Wingdings" w:hAnsi="Wingdings" w:hint="default"/>
      </w:rPr>
    </w:lvl>
    <w:lvl w:ilvl="3" w:tplc="B7BE6EE8">
      <w:start w:val="1"/>
      <w:numFmt w:val="bullet"/>
      <w:lvlText w:val=""/>
      <w:lvlJc w:val="left"/>
      <w:pPr>
        <w:ind w:left="2880" w:hanging="360"/>
      </w:pPr>
      <w:rPr>
        <w:rFonts w:ascii="Symbol" w:hAnsi="Symbol" w:hint="default"/>
      </w:rPr>
    </w:lvl>
    <w:lvl w:ilvl="4" w:tplc="36A01A8E">
      <w:start w:val="1"/>
      <w:numFmt w:val="bullet"/>
      <w:lvlText w:val="o"/>
      <w:lvlJc w:val="left"/>
      <w:pPr>
        <w:ind w:left="3600" w:hanging="360"/>
      </w:pPr>
      <w:rPr>
        <w:rFonts w:ascii="Courier New" w:hAnsi="Courier New" w:hint="default"/>
      </w:rPr>
    </w:lvl>
    <w:lvl w:ilvl="5" w:tplc="00B6AC98">
      <w:start w:val="1"/>
      <w:numFmt w:val="bullet"/>
      <w:lvlText w:val=""/>
      <w:lvlJc w:val="left"/>
      <w:pPr>
        <w:ind w:left="4320" w:hanging="360"/>
      </w:pPr>
      <w:rPr>
        <w:rFonts w:ascii="Wingdings" w:hAnsi="Wingdings" w:hint="default"/>
      </w:rPr>
    </w:lvl>
    <w:lvl w:ilvl="6" w:tplc="CC3A76FE">
      <w:start w:val="1"/>
      <w:numFmt w:val="bullet"/>
      <w:lvlText w:val=""/>
      <w:lvlJc w:val="left"/>
      <w:pPr>
        <w:ind w:left="5040" w:hanging="360"/>
      </w:pPr>
      <w:rPr>
        <w:rFonts w:ascii="Symbol" w:hAnsi="Symbol" w:hint="default"/>
      </w:rPr>
    </w:lvl>
    <w:lvl w:ilvl="7" w:tplc="7506DA1C">
      <w:start w:val="1"/>
      <w:numFmt w:val="bullet"/>
      <w:lvlText w:val="o"/>
      <w:lvlJc w:val="left"/>
      <w:pPr>
        <w:ind w:left="5760" w:hanging="360"/>
      </w:pPr>
      <w:rPr>
        <w:rFonts w:ascii="Courier New" w:hAnsi="Courier New" w:hint="default"/>
      </w:rPr>
    </w:lvl>
    <w:lvl w:ilvl="8" w:tplc="23F6F3F6">
      <w:start w:val="1"/>
      <w:numFmt w:val="bullet"/>
      <w:lvlText w:val=""/>
      <w:lvlJc w:val="left"/>
      <w:pPr>
        <w:ind w:left="6480" w:hanging="360"/>
      </w:pPr>
      <w:rPr>
        <w:rFonts w:ascii="Wingdings" w:hAnsi="Wingdings" w:hint="default"/>
      </w:rPr>
    </w:lvl>
  </w:abstractNum>
  <w:abstractNum w:abstractNumId="60" w15:restartNumberingAfterBreak="0">
    <w:nsid w:val="62E403F6"/>
    <w:multiLevelType w:val="hybridMultilevel"/>
    <w:tmpl w:val="BE3C75EC"/>
    <w:lvl w:ilvl="0" w:tplc="14208116">
      <w:start w:val="1"/>
      <w:numFmt w:val="decimal"/>
      <w:pStyle w:val="ListNumber4"/>
      <w:lvlText w:val="%1)"/>
      <w:lvlJc w:val="left"/>
      <w:pPr>
        <w:tabs>
          <w:tab w:val="num" w:pos="1800"/>
        </w:tabs>
        <w:ind w:left="1800" w:hanging="360"/>
      </w:p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61" w15:restartNumberingAfterBreak="0">
    <w:nsid w:val="63DD6B2D"/>
    <w:multiLevelType w:val="multilevel"/>
    <w:tmpl w:val="4C20C05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2" w15:restartNumberingAfterBreak="0">
    <w:nsid w:val="67E5159C"/>
    <w:multiLevelType w:val="hybridMultilevel"/>
    <w:tmpl w:val="175EBF50"/>
    <w:lvl w:ilvl="0" w:tplc="45CE7558">
      <w:start w:val="1"/>
      <w:numFmt w:val="decimal"/>
      <w:lvlText w:val="[%1]"/>
      <w:lvlJc w:val="left"/>
      <w:pPr>
        <w:ind w:left="720" w:hanging="360"/>
      </w:pPr>
      <w:rPr>
        <w:rFonts w:hint="default"/>
      </w:rPr>
    </w:lvl>
    <w:lvl w:ilvl="1" w:tplc="5B2C2D0C">
      <w:start w:val="1"/>
      <w:numFmt w:val="lowerLetter"/>
      <w:lvlText w:val="%2."/>
      <w:lvlJc w:val="left"/>
      <w:pPr>
        <w:ind w:left="1440" w:hanging="360"/>
      </w:pPr>
    </w:lvl>
    <w:lvl w:ilvl="2" w:tplc="77A46F2C">
      <w:start w:val="1"/>
      <w:numFmt w:val="lowerRoman"/>
      <w:lvlText w:val="%3."/>
      <w:lvlJc w:val="right"/>
      <w:pPr>
        <w:ind w:left="2160" w:hanging="180"/>
      </w:pPr>
    </w:lvl>
    <w:lvl w:ilvl="3" w:tplc="76726168">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3" w15:restartNumberingAfterBreak="0">
    <w:nsid w:val="6DD01D96"/>
    <w:multiLevelType w:val="hybridMultilevel"/>
    <w:tmpl w:val="5D724224"/>
    <w:lvl w:ilvl="0" w:tplc="ED68528C">
      <w:numFmt w:val="bullet"/>
      <w:lvlText w:val="-"/>
      <w:lvlJc w:val="left"/>
      <w:pPr>
        <w:ind w:left="720" w:hanging="360"/>
      </w:pPr>
      <w:rPr>
        <w:rFonts w:ascii="Times New Roman" w:eastAsia="Times New Roman" w:hAnsi="Times New Roman" w:cs="Times New Roman" w:hint="default"/>
        <w:sz w:val="20"/>
      </w:rPr>
    </w:lvl>
    <w:lvl w:ilvl="1" w:tplc="04090019">
      <w:start w:val="1"/>
      <w:numFmt w:val="lowerLetter"/>
      <w:lvlText w:val="%2."/>
      <w:lvlJc w:val="left"/>
      <w:pPr>
        <w:ind w:left="1440" w:hanging="360"/>
      </w:pPr>
    </w:lvl>
    <w:lvl w:ilvl="2" w:tplc="8DD48288">
      <w:numFmt w:val="bullet"/>
      <w:lvlText w:val="-"/>
      <w:lvlJc w:val="left"/>
      <w:pPr>
        <w:ind w:left="2340" w:hanging="360"/>
      </w:pPr>
      <w:rPr>
        <w:rFonts w:ascii="Times" w:eastAsia="BatangChe" w:hAnsi="Time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FF26BAE"/>
    <w:multiLevelType w:val="hybridMultilevel"/>
    <w:tmpl w:val="AF2CD332"/>
    <w:lvl w:ilvl="0" w:tplc="CA0E03B0">
      <w:start w:val="1"/>
      <w:numFmt w:val="decimal"/>
      <w:pStyle w:val="List3"/>
      <w:lvlText w:val="[%1]"/>
      <w:lvlJc w:val="left"/>
      <w:pPr>
        <w:tabs>
          <w:tab w:val="num" w:pos="2041"/>
        </w:tabs>
        <w:ind w:left="2041" w:hanging="737"/>
      </w:pPr>
      <w:rPr>
        <w:rFonts w:hint="default"/>
      </w:rPr>
    </w:lvl>
    <w:lvl w:ilvl="1" w:tplc="FABA6C5C" w:tentative="1">
      <w:start w:val="1"/>
      <w:numFmt w:val="lowerLetter"/>
      <w:lvlText w:val="%2."/>
      <w:lvlJc w:val="left"/>
      <w:pPr>
        <w:tabs>
          <w:tab w:val="num" w:pos="1440"/>
        </w:tabs>
        <w:ind w:left="1440" w:hanging="360"/>
      </w:pPr>
    </w:lvl>
    <w:lvl w:ilvl="2" w:tplc="7B3C3680" w:tentative="1">
      <w:start w:val="1"/>
      <w:numFmt w:val="lowerRoman"/>
      <w:lvlText w:val="%3."/>
      <w:lvlJc w:val="right"/>
      <w:pPr>
        <w:tabs>
          <w:tab w:val="num" w:pos="2160"/>
        </w:tabs>
        <w:ind w:left="2160" w:hanging="180"/>
      </w:pPr>
    </w:lvl>
    <w:lvl w:ilvl="3" w:tplc="150A9F64" w:tentative="1">
      <w:start w:val="1"/>
      <w:numFmt w:val="decimal"/>
      <w:lvlText w:val="%4."/>
      <w:lvlJc w:val="left"/>
      <w:pPr>
        <w:tabs>
          <w:tab w:val="num" w:pos="2880"/>
        </w:tabs>
        <w:ind w:left="2880" w:hanging="360"/>
      </w:pPr>
    </w:lvl>
    <w:lvl w:ilvl="4" w:tplc="5F4091A0" w:tentative="1">
      <w:start w:val="1"/>
      <w:numFmt w:val="lowerLetter"/>
      <w:lvlText w:val="%5."/>
      <w:lvlJc w:val="left"/>
      <w:pPr>
        <w:tabs>
          <w:tab w:val="num" w:pos="3600"/>
        </w:tabs>
        <w:ind w:left="3600" w:hanging="360"/>
      </w:pPr>
    </w:lvl>
    <w:lvl w:ilvl="5" w:tplc="2CDAF0EA" w:tentative="1">
      <w:start w:val="1"/>
      <w:numFmt w:val="lowerRoman"/>
      <w:lvlText w:val="%6."/>
      <w:lvlJc w:val="right"/>
      <w:pPr>
        <w:tabs>
          <w:tab w:val="num" w:pos="4320"/>
        </w:tabs>
        <w:ind w:left="4320" w:hanging="180"/>
      </w:pPr>
    </w:lvl>
    <w:lvl w:ilvl="6" w:tplc="C9BE3310" w:tentative="1">
      <w:start w:val="1"/>
      <w:numFmt w:val="decimal"/>
      <w:lvlText w:val="%7."/>
      <w:lvlJc w:val="left"/>
      <w:pPr>
        <w:tabs>
          <w:tab w:val="num" w:pos="5040"/>
        </w:tabs>
        <w:ind w:left="5040" w:hanging="360"/>
      </w:pPr>
    </w:lvl>
    <w:lvl w:ilvl="7" w:tplc="685AA734" w:tentative="1">
      <w:start w:val="1"/>
      <w:numFmt w:val="lowerLetter"/>
      <w:lvlText w:val="%8."/>
      <w:lvlJc w:val="left"/>
      <w:pPr>
        <w:tabs>
          <w:tab w:val="num" w:pos="5760"/>
        </w:tabs>
        <w:ind w:left="5760" w:hanging="360"/>
      </w:pPr>
    </w:lvl>
    <w:lvl w:ilvl="8" w:tplc="FFCCD828" w:tentative="1">
      <w:start w:val="1"/>
      <w:numFmt w:val="lowerRoman"/>
      <w:lvlText w:val="%9."/>
      <w:lvlJc w:val="right"/>
      <w:pPr>
        <w:tabs>
          <w:tab w:val="num" w:pos="6480"/>
        </w:tabs>
        <w:ind w:left="6480" w:hanging="180"/>
      </w:pPr>
    </w:lvl>
  </w:abstractNum>
  <w:abstractNum w:abstractNumId="65" w15:restartNumberingAfterBreak="0">
    <w:nsid w:val="705A040A"/>
    <w:multiLevelType w:val="hybridMultilevel"/>
    <w:tmpl w:val="D69246BA"/>
    <w:lvl w:ilvl="0" w:tplc="9DEABADA">
      <w:start w:val="1"/>
      <w:numFmt w:val="decimal"/>
      <w:pStyle w:val="Listnumbersing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732F23EB"/>
    <w:multiLevelType w:val="hybridMultilevel"/>
    <w:tmpl w:val="BE4A9C02"/>
    <w:lvl w:ilvl="0" w:tplc="10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7" w15:restartNumberingAfterBreak="0">
    <w:nsid w:val="736D6E2A"/>
    <w:multiLevelType w:val="hybridMultilevel"/>
    <w:tmpl w:val="9D3C745A"/>
    <w:lvl w:ilvl="0" w:tplc="40209BCE">
      <w:start w:val="1"/>
      <w:numFmt w:val="decimal"/>
      <w:pStyle w:val="List2"/>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740D6970"/>
    <w:multiLevelType w:val="hybridMultilevel"/>
    <w:tmpl w:val="5C5C9B22"/>
    <w:lvl w:ilvl="0" w:tplc="ED68528C">
      <w:numFmt w:val="bullet"/>
      <w:lvlText w:val="-"/>
      <w:lvlJc w:val="left"/>
      <w:pPr>
        <w:ind w:left="720" w:hanging="360"/>
      </w:pPr>
      <w:rPr>
        <w:rFonts w:ascii="Times New Roman" w:eastAsia="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53E218A"/>
    <w:multiLevelType w:val="hybridMultilevel"/>
    <w:tmpl w:val="FA4E122C"/>
    <w:lvl w:ilvl="0" w:tplc="13B8F378">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0" w15:restartNumberingAfterBreak="0">
    <w:nsid w:val="75A34068"/>
    <w:multiLevelType w:val="multilevel"/>
    <w:tmpl w:val="78C22B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89"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1" w15:restartNumberingAfterBreak="0">
    <w:nsid w:val="7C9B1B0C"/>
    <w:multiLevelType w:val="hybridMultilevel"/>
    <w:tmpl w:val="A6F21E78"/>
    <w:lvl w:ilvl="0" w:tplc="65644CFA">
      <w:start w:val="1"/>
      <w:numFmt w:val="bullet"/>
      <w:lvlText w:val="•"/>
      <w:lvlJc w:val="left"/>
      <w:pPr>
        <w:tabs>
          <w:tab w:val="num" w:pos="360"/>
        </w:tabs>
        <w:ind w:left="360" w:hanging="360"/>
      </w:pPr>
      <w:rPr>
        <w:rFonts w:ascii="Arial" w:hAnsi="Arial" w:hint="default"/>
      </w:rPr>
    </w:lvl>
    <w:lvl w:ilvl="1" w:tplc="7FC6694E">
      <w:start w:val="1"/>
      <w:numFmt w:val="bullet"/>
      <w:lvlText w:val="•"/>
      <w:lvlJc w:val="left"/>
      <w:pPr>
        <w:tabs>
          <w:tab w:val="num" w:pos="1080"/>
        </w:tabs>
        <w:ind w:left="1080" w:hanging="360"/>
      </w:pPr>
      <w:rPr>
        <w:rFonts w:ascii="Arial" w:hAnsi="Arial" w:hint="default"/>
      </w:rPr>
    </w:lvl>
    <w:lvl w:ilvl="2" w:tplc="7660BE7E" w:tentative="1">
      <w:start w:val="1"/>
      <w:numFmt w:val="bullet"/>
      <w:lvlText w:val="•"/>
      <w:lvlJc w:val="left"/>
      <w:pPr>
        <w:tabs>
          <w:tab w:val="num" w:pos="1800"/>
        </w:tabs>
        <w:ind w:left="1800" w:hanging="360"/>
      </w:pPr>
      <w:rPr>
        <w:rFonts w:ascii="Arial" w:hAnsi="Arial" w:hint="default"/>
      </w:rPr>
    </w:lvl>
    <w:lvl w:ilvl="3" w:tplc="9718E356" w:tentative="1">
      <w:start w:val="1"/>
      <w:numFmt w:val="bullet"/>
      <w:lvlText w:val="•"/>
      <w:lvlJc w:val="left"/>
      <w:pPr>
        <w:tabs>
          <w:tab w:val="num" w:pos="2520"/>
        </w:tabs>
        <w:ind w:left="2520" w:hanging="360"/>
      </w:pPr>
      <w:rPr>
        <w:rFonts w:ascii="Arial" w:hAnsi="Arial" w:hint="default"/>
      </w:rPr>
    </w:lvl>
    <w:lvl w:ilvl="4" w:tplc="0562E300" w:tentative="1">
      <w:start w:val="1"/>
      <w:numFmt w:val="bullet"/>
      <w:lvlText w:val="•"/>
      <w:lvlJc w:val="left"/>
      <w:pPr>
        <w:tabs>
          <w:tab w:val="num" w:pos="3240"/>
        </w:tabs>
        <w:ind w:left="3240" w:hanging="360"/>
      </w:pPr>
      <w:rPr>
        <w:rFonts w:ascii="Arial" w:hAnsi="Arial" w:hint="default"/>
      </w:rPr>
    </w:lvl>
    <w:lvl w:ilvl="5" w:tplc="F856A67A" w:tentative="1">
      <w:start w:val="1"/>
      <w:numFmt w:val="bullet"/>
      <w:lvlText w:val="•"/>
      <w:lvlJc w:val="left"/>
      <w:pPr>
        <w:tabs>
          <w:tab w:val="num" w:pos="3960"/>
        </w:tabs>
        <w:ind w:left="3960" w:hanging="360"/>
      </w:pPr>
      <w:rPr>
        <w:rFonts w:ascii="Arial" w:hAnsi="Arial" w:hint="default"/>
      </w:rPr>
    </w:lvl>
    <w:lvl w:ilvl="6" w:tplc="349CAE4A" w:tentative="1">
      <w:start w:val="1"/>
      <w:numFmt w:val="bullet"/>
      <w:lvlText w:val="•"/>
      <w:lvlJc w:val="left"/>
      <w:pPr>
        <w:tabs>
          <w:tab w:val="num" w:pos="4680"/>
        </w:tabs>
        <w:ind w:left="4680" w:hanging="360"/>
      </w:pPr>
      <w:rPr>
        <w:rFonts w:ascii="Arial" w:hAnsi="Arial" w:hint="default"/>
      </w:rPr>
    </w:lvl>
    <w:lvl w:ilvl="7" w:tplc="E90ACC30" w:tentative="1">
      <w:start w:val="1"/>
      <w:numFmt w:val="bullet"/>
      <w:lvlText w:val="•"/>
      <w:lvlJc w:val="left"/>
      <w:pPr>
        <w:tabs>
          <w:tab w:val="num" w:pos="5400"/>
        </w:tabs>
        <w:ind w:left="5400" w:hanging="360"/>
      </w:pPr>
      <w:rPr>
        <w:rFonts w:ascii="Arial" w:hAnsi="Arial" w:hint="default"/>
      </w:rPr>
    </w:lvl>
    <w:lvl w:ilvl="8" w:tplc="C756C8C8" w:tentative="1">
      <w:start w:val="1"/>
      <w:numFmt w:val="bullet"/>
      <w:lvlText w:val="•"/>
      <w:lvlJc w:val="left"/>
      <w:pPr>
        <w:tabs>
          <w:tab w:val="num" w:pos="6120"/>
        </w:tabs>
        <w:ind w:left="6120" w:hanging="360"/>
      </w:pPr>
      <w:rPr>
        <w:rFonts w:ascii="Arial" w:hAnsi="Arial" w:hint="default"/>
      </w:rPr>
    </w:lvl>
  </w:abstractNum>
  <w:abstractNum w:abstractNumId="72" w15:restartNumberingAfterBreak="0">
    <w:nsid w:val="7CC5766F"/>
    <w:multiLevelType w:val="multilevel"/>
    <w:tmpl w:val="B050698A"/>
    <w:lvl w:ilvl="0">
      <w:start w:val="1"/>
      <w:numFmt w:val="decimal"/>
      <w:lvlRestart w:val="0"/>
      <w:pStyle w:val="ListNumber"/>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665"/>
        </w:tabs>
        <w:ind w:left="2665" w:hanging="879"/>
      </w:pPr>
      <w:rPr>
        <w:rFonts w:hint="default"/>
      </w:rPr>
    </w:lvl>
    <w:lvl w:ilvl="4">
      <w:start w:val="1"/>
      <w:numFmt w:val="decimal"/>
      <w:lvlText w:val="%1.%2.%3.%4.%5."/>
      <w:lvlJc w:val="left"/>
      <w:pPr>
        <w:tabs>
          <w:tab w:val="num" w:pos="-5873"/>
        </w:tabs>
        <w:ind w:left="-6163" w:hanging="788"/>
      </w:pPr>
      <w:rPr>
        <w:rFonts w:hint="default"/>
      </w:rPr>
    </w:lvl>
    <w:lvl w:ilvl="5">
      <w:start w:val="1"/>
      <w:numFmt w:val="decimal"/>
      <w:lvlText w:val="%1.%2.%3.%4.%5.%6."/>
      <w:lvlJc w:val="left"/>
      <w:pPr>
        <w:tabs>
          <w:tab w:val="num" w:pos="-5153"/>
        </w:tabs>
        <w:ind w:left="-5658" w:hanging="935"/>
      </w:pPr>
      <w:rPr>
        <w:rFonts w:hint="default"/>
      </w:rPr>
    </w:lvl>
    <w:lvl w:ilvl="6">
      <w:start w:val="1"/>
      <w:numFmt w:val="decimal"/>
      <w:lvlText w:val="%1.%2.%3.%4.%5.%6.%7."/>
      <w:lvlJc w:val="left"/>
      <w:pPr>
        <w:tabs>
          <w:tab w:val="num" w:pos="-4791"/>
        </w:tabs>
        <w:ind w:left="-5153" w:hanging="1078"/>
      </w:pPr>
      <w:rPr>
        <w:rFonts w:hint="default"/>
      </w:rPr>
    </w:lvl>
    <w:lvl w:ilvl="7">
      <w:start w:val="1"/>
      <w:numFmt w:val="decimal"/>
      <w:lvlText w:val="%1.%2.%3.%4.%5.%6.%7.%8."/>
      <w:lvlJc w:val="left"/>
      <w:pPr>
        <w:tabs>
          <w:tab w:val="num" w:pos="-4071"/>
        </w:tabs>
        <w:ind w:left="-4649" w:hanging="1224"/>
      </w:pPr>
      <w:rPr>
        <w:rFonts w:hint="default"/>
      </w:rPr>
    </w:lvl>
    <w:lvl w:ilvl="8">
      <w:start w:val="1"/>
      <w:numFmt w:val="decimal"/>
      <w:lvlText w:val="%1.%2.%3.%4.%5.%6.%7.%8.%9."/>
      <w:lvlJc w:val="left"/>
      <w:pPr>
        <w:tabs>
          <w:tab w:val="num" w:pos="-3713"/>
        </w:tabs>
        <w:ind w:left="-4071" w:hanging="1440"/>
      </w:pPr>
      <w:rPr>
        <w:rFonts w:hint="default"/>
      </w:rPr>
    </w:lvl>
  </w:abstractNum>
  <w:abstractNum w:abstractNumId="73"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tentative="1">
      <w:start w:val="1"/>
      <w:numFmt w:val="lowerRoman"/>
      <w:lvlText w:val="%3."/>
      <w:lvlJc w:val="right"/>
      <w:pPr>
        <w:tabs>
          <w:tab w:val="num" w:pos="2160"/>
        </w:tabs>
        <w:ind w:left="2160" w:hanging="180"/>
      </w:pPr>
    </w:lvl>
    <w:lvl w:ilvl="3" w:tplc="A24A92F4" w:tentative="1">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num w:numId="1">
    <w:abstractNumId w:val="70"/>
  </w:num>
  <w:num w:numId="2">
    <w:abstractNumId w:val="20"/>
  </w:num>
  <w:num w:numId="3">
    <w:abstractNumId w:val="40"/>
  </w:num>
  <w:num w:numId="4">
    <w:abstractNumId w:val="61"/>
  </w:num>
  <w:num w:numId="5">
    <w:abstractNumId w:val="71"/>
  </w:num>
  <w:num w:numId="6">
    <w:abstractNumId w:val="34"/>
  </w:num>
  <w:num w:numId="7">
    <w:abstractNumId w:val="5"/>
  </w:num>
  <w:num w:numId="8">
    <w:abstractNumId w:val="53"/>
  </w:num>
  <w:num w:numId="9">
    <w:abstractNumId w:val="70"/>
  </w:num>
  <w:num w:numId="10">
    <w:abstractNumId w:val="70"/>
  </w:num>
  <w:num w:numId="11">
    <w:abstractNumId w:val="50"/>
  </w:num>
  <w:num w:numId="12">
    <w:abstractNumId w:val="69"/>
  </w:num>
  <w:num w:numId="13">
    <w:abstractNumId w:val="72"/>
  </w:num>
  <w:num w:numId="14">
    <w:abstractNumId w:val="0"/>
  </w:num>
  <w:num w:numId="15">
    <w:abstractNumId w:val="64"/>
  </w:num>
  <w:num w:numId="16">
    <w:abstractNumId w:val="46"/>
  </w:num>
  <w:num w:numId="17">
    <w:abstractNumId w:val="11"/>
  </w:num>
  <w:num w:numId="18">
    <w:abstractNumId w:val="65"/>
  </w:num>
  <w:num w:numId="19">
    <w:abstractNumId w:val="10"/>
  </w:num>
  <w:num w:numId="20">
    <w:abstractNumId w:val="6"/>
  </w:num>
  <w:num w:numId="21">
    <w:abstractNumId w:val="41"/>
  </w:num>
  <w:num w:numId="22">
    <w:abstractNumId w:val="19"/>
  </w:num>
  <w:num w:numId="23">
    <w:abstractNumId w:val="25"/>
  </w:num>
  <w:num w:numId="24">
    <w:abstractNumId w:val="67"/>
  </w:num>
  <w:num w:numId="25">
    <w:abstractNumId w:val="43"/>
  </w:num>
  <w:num w:numId="26">
    <w:abstractNumId w:val="30"/>
  </w:num>
  <w:num w:numId="27">
    <w:abstractNumId w:val="2"/>
  </w:num>
  <w:num w:numId="28">
    <w:abstractNumId w:val="1"/>
  </w:num>
  <w:num w:numId="29">
    <w:abstractNumId w:val="56"/>
  </w:num>
  <w:num w:numId="30">
    <w:abstractNumId w:val="60"/>
  </w:num>
  <w:num w:numId="31">
    <w:abstractNumId w:val="54"/>
  </w:num>
  <w:num w:numId="32">
    <w:abstractNumId w:val="21"/>
  </w:num>
  <w:num w:numId="33">
    <w:abstractNumId w:val="44"/>
  </w:num>
  <w:num w:numId="34">
    <w:abstractNumId w:val="9"/>
  </w:num>
  <w:num w:numId="35">
    <w:abstractNumId w:val="16"/>
  </w:num>
  <w:num w:numId="36">
    <w:abstractNumId w:val="32"/>
  </w:num>
  <w:num w:numId="37">
    <w:abstractNumId w:val="73"/>
  </w:num>
  <w:num w:numId="38">
    <w:abstractNumId w:val="8"/>
  </w:num>
  <w:num w:numId="39">
    <w:abstractNumId w:val="3"/>
  </w:num>
  <w:num w:numId="40">
    <w:abstractNumId w:val="7"/>
  </w:num>
  <w:num w:numId="41">
    <w:abstractNumId w:val="27"/>
  </w:num>
  <w:num w:numId="42">
    <w:abstractNumId w:val="29"/>
  </w:num>
  <w:num w:numId="43">
    <w:abstractNumId w:val="4"/>
  </w:num>
  <w:num w:numId="44">
    <w:abstractNumId w:val="55"/>
  </w:num>
  <w:num w:numId="45">
    <w:abstractNumId w:val="45"/>
  </w:num>
  <w:num w:numId="46">
    <w:abstractNumId w:val="15"/>
  </w:num>
  <w:num w:numId="47">
    <w:abstractNumId w:val="38"/>
  </w:num>
  <w:num w:numId="48">
    <w:abstractNumId w:val="70"/>
  </w:num>
  <w:num w:numId="49">
    <w:abstractNumId w:val="66"/>
  </w:num>
  <w:num w:numId="50">
    <w:abstractNumId w:val="70"/>
  </w:num>
  <w:num w:numId="51">
    <w:abstractNumId w:val="70"/>
  </w:num>
  <w:num w:numId="52">
    <w:abstractNumId w:val="17"/>
  </w:num>
  <w:num w:numId="53">
    <w:abstractNumId w:val="22"/>
  </w:num>
  <w:num w:numId="5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num>
  <w:num w:numId="56">
    <w:abstractNumId w:val="24"/>
  </w:num>
  <w:num w:numId="57">
    <w:abstractNumId w:val="36"/>
  </w:num>
  <w:num w:numId="58">
    <w:abstractNumId w:val="58"/>
  </w:num>
  <w:num w:numId="59">
    <w:abstractNumId w:val="70"/>
  </w:num>
  <w:num w:numId="60">
    <w:abstractNumId w:val="33"/>
  </w:num>
  <w:num w:numId="61">
    <w:abstractNumId w:val="39"/>
  </w:num>
  <w:num w:numId="62">
    <w:abstractNumId w:val="70"/>
  </w:num>
  <w:num w:numId="63">
    <w:abstractNumId w:val="59"/>
  </w:num>
  <w:num w:numId="64">
    <w:abstractNumId w:val="31"/>
  </w:num>
  <w:num w:numId="65">
    <w:abstractNumId w:val="47"/>
  </w:num>
  <w:num w:numId="66">
    <w:abstractNumId w:val="52"/>
  </w:num>
  <w:num w:numId="67">
    <w:abstractNumId w:val="62"/>
  </w:num>
  <w:num w:numId="68">
    <w:abstractNumId w:val="48"/>
  </w:num>
  <w:num w:numId="69">
    <w:abstractNumId w:val="51"/>
  </w:num>
  <w:num w:numId="70">
    <w:abstractNumId w:val="57"/>
  </w:num>
  <w:num w:numId="71">
    <w:abstractNumId w:val="13"/>
  </w:num>
  <w:num w:numId="72">
    <w:abstractNumId w:val="7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68"/>
  </w:num>
  <w:num w:numId="75">
    <w:abstractNumId w:val="70"/>
  </w:num>
  <w:num w:numId="76">
    <w:abstractNumId w:val="28"/>
  </w:num>
  <w:num w:numId="77">
    <w:abstractNumId w:val="26"/>
  </w:num>
  <w:num w:numId="78">
    <w:abstractNumId w:val="35"/>
  </w:num>
  <w:num w:numId="79">
    <w:abstractNumId w:val="23"/>
  </w:num>
  <w:num w:numId="80">
    <w:abstractNumId w:val="12"/>
  </w:num>
  <w:num w:numId="81">
    <w:abstractNumId w:val="18"/>
  </w:num>
  <w:num w:numId="82">
    <w:abstractNumId w:val="4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removeDateAndTime/>
  <w:doNotDisplayPageBoundarie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891"/>
    <w:rsid w:val="000022D4"/>
    <w:rsid w:val="00002961"/>
    <w:rsid w:val="000035C5"/>
    <w:rsid w:val="000042B2"/>
    <w:rsid w:val="000061AD"/>
    <w:rsid w:val="00010D9B"/>
    <w:rsid w:val="0001155F"/>
    <w:rsid w:val="00012807"/>
    <w:rsid w:val="000130D7"/>
    <w:rsid w:val="0001319E"/>
    <w:rsid w:val="000135D5"/>
    <w:rsid w:val="00014084"/>
    <w:rsid w:val="00014732"/>
    <w:rsid w:val="00014E2C"/>
    <w:rsid w:val="000150BC"/>
    <w:rsid w:val="00017373"/>
    <w:rsid w:val="00017E6A"/>
    <w:rsid w:val="000201E8"/>
    <w:rsid w:val="00021861"/>
    <w:rsid w:val="00021911"/>
    <w:rsid w:val="0002232A"/>
    <w:rsid w:val="000231CA"/>
    <w:rsid w:val="00023C61"/>
    <w:rsid w:val="0002604C"/>
    <w:rsid w:val="0002706E"/>
    <w:rsid w:val="000317E0"/>
    <w:rsid w:val="000327C6"/>
    <w:rsid w:val="0003292E"/>
    <w:rsid w:val="00033180"/>
    <w:rsid w:val="00033A8F"/>
    <w:rsid w:val="000355CA"/>
    <w:rsid w:val="000359E3"/>
    <w:rsid w:val="000364B7"/>
    <w:rsid w:val="000368A5"/>
    <w:rsid w:val="00037410"/>
    <w:rsid w:val="0004013A"/>
    <w:rsid w:val="00041519"/>
    <w:rsid w:val="0004171E"/>
    <w:rsid w:val="0004178C"/>
    <w:rsid w:val="00042A82"/>
    <w:rsid w:val="00044668"/>
    <w:rsid w:val="00045875"/>
    <w:rsid w:val="00045EB4"/>
    <w:rsid w:val="000474FE"/>
    <w:rsid w:val="00050446"/>
    <w:rsid w:val="00050DF0"/>
    <w:rsid w:val="000525AD"/>
    <w:rsid w:val="00053019"/>
    <w:rsid w:val="000539AF"/>
    <w:rsid w:val="000539DB"/>
    <w:rsid w:val="00056C2E"/>
    <w:rsid w:val="000631AE"/>
    <w:rsid w:val="000646BE"/>
    <w:rsid w:val="0006485B"/>
    <w:rsid w:val="0006490F"/>
    <w:rsid w:val="00065F67"/>
    <w:rsid w:val="00067BC1"/>
    <w:rsid w:val="0007135E"/>
    <w:rsid w:val="0007216F"/>
    <w:rsid w:val="00073550"/>
    <w:rsid w:val="00074308"/>
    <w:rsid w:val="000757BA"/>
    <w:rsid w:val="00075A6C"/>
    <w:rsid w:val="00076709"/>
    <w:rsid w:val="00081AC9"/>
    <w:rsid w:val="0008281A"/>
    <w:rsid w:val="00083423"/>
    <w:rsid w:val="00083440"/>
    <w:rsid w:val="000846F7"/>
    <w:rsid w:val="00084BE5"/>
    <w:rsid w:val="00084F85"/>
    <w:rsid w:val="000862EF"/>
    <w:rsid w:val="00086596"/>
    <w:rsid w:val="000868A0"/>
    <w:rsid w:val="00086A57"/>
    <w:rsid w:val="00086B50"/>
    <w:rsid w:val="00086C87"/>
    <w:rsid w:val="000875C3"/>
    <w:rsid w:val="000879C4"/>
    <w:rsid w:val="00090B22"/>
    <w:rsid w:val="000914C0"/>
    <w:rsid w:val="00091D3C"/>
    <w:rsid w:val="00091F02"/>
    <w:rsid w:val="00092059"/>
    <w:rsid w:val="000926E7"/>
    <w:rsid w:val="00092FE8"/>
    <w:rsid w:val="00093B9F"/>
    <w:rsid w:val="00093FD5"/>
    <w:rsid w:val="00094D9E"/>
    <w:rsid w:val="000967B0"/>
    <w:rsid w:val="00097778"/>
    <w:rsid w:val="000A0B48"/>
    <w:rsid w:val="000A1489"/>
    <w:rsid w:val="000A17D7"/>
    <w:rsid w:val="000A1FAE"/>
    <w:rsid w:val="000A6D55"/>
    <w:rsid w:val="000A718A"/>
    <w:rsid w:val="000A7F58"/>
    <w:rsid w:val="000B066E"/>
    <w:rsid w:val="000B0F5F"/>
    <w:rsid w:val="000B356C"/>
    <w:rsid w:val="000B482F"/>
    <w:rsid w:val="000B4992"/>
    <w:rsid w:val="000B5D39"/>
    <w:rsid w:val="000B65B4"/>
    <w:rsid w:val="000B6EAA"/>
    <w:rsid w:val="000B79CD"/>
    <w:rsid w:val="000B7CCB"/>
    <w:rsid w:val="000C0BF9"/>
    <w:rsid w:val="000C1B18"/>
    <w:rsid w:val="000C1F37"/>
    <w:rsid w:val="000C2315"/>
    <w:rsid w:val="000C42FD"/>
    <w:rsid w:val="000C431A"/>
    <w:rsid w:val="000C639E"/>
    <w:rsid w:val="000C79AC"/>
    <w:rsid w:val="000C7F03"/>
    <w:rsid w:val="000D08E6"/>
    <w:rsid w:val="000D0C16"/>
    <w:rsid w:val="000D1CEA"/>
    <w:rsid w:val="000D1EB0"/>
    <w:rsid w:val="000D2B7E"/>
    <w:rsid w:val="000D31AC"/>
    <w:rsid w:val="000D39B9"/>
    <w:rsid w:val="000D45CE"/>
    <w:rsid w:val="000D4C7B"/>
    <w:rsid w:val="000D5DC5"/>
    <w:rsid w:val="000D60A0"/>
    <w:rsid w:val="000D66EA"/>
    <w:rsid w:val="000D71E9"/>
    <w:rsid w:val="000D7ACF"/>
    <w:rsid w:val="000D7DF7"/>
    <w:rsid w:val="000E000D"/>
    <w:rsid w:val="000E07F1"/>
    <w:rsid w:val="000E0936"/>
    <w:rsid w:val="000E16C1"/>
    <w:rsid w:val="000E1996"/>
    <w:rsid w:val="000E1CF5"/>
    <w:rsid w:val="000E3EAA"/>
    <w:rsid w:val="000E5692"/>
    <w:rsid w:val="000F161C"/>
    <w:rsid w:val="000F1D6B"/>
    <w:rsid w:val="000F21F3"/>
    <w:rsid w:val="000F3A6A"/>
    <w:rsid w:val="000F470E"/>
    <w:rsid w:val="000F56DF"/>
    <w:rsid w:val="000F72F6"/>
    <w:rsid w:val="000F7511"/>
    <w:rsid w:val="000F7806"/>
    <w:rsid w:val="00100512"/>
    <w:rsid w:val="00100DC2"/>
    <w:rsid w:val="00102AB8"/>
    <w:rsid w:val="00103023"/>
    <w:rsid w:val="001037CE"/>
    <w:rsid w:val="00103A71"/>
    <w:rsid w:val="00103D10"/>
    <w:rsid w:val="00103D2D"/>
    <w:rsid w:val="001047A6"/>
    <w:rsid w:val="0010551E"/>
    <w:rsid w:val="00105EC6"/>
    <w:rsid w:val="00106647"/>
    <w:rsid w:val="00106A11"/>
    <w:rsid w:val="00107C16"/>
    <w:rsid w:val="001110CC"/>
    <w:rsid w:val="00111944"/>
    <w:rsid w:val="00114470"/>
    <w:rsid w:val="00117047"/>
    <w:rsid w:val="00117381"/>
    <w:rsid w:val="0012052A"/>
    <w:rsid w:val="00121911"/>
    <w:rsid w:val="00121E9D"/>
    <w:rsid w:val="00122D52"/>
    <w:rsid w:val="0012314D"/>
    <w:rsid w:val="00124302"/>
    <w:rsid w:val="00124D97"/>
    <w:rsid w:val="00125E00"/>
    <w:rsid w:val="001304CE"/>
    <w:rsid w:val="00131598"/>
    <w:rsid w:val="00132B27"/>
    <w:rsid w:val="001330B1"/>
    <w:rsid w:val="00134330"/>
    <w:rsid w:val="00136684"/>
    <w:rsid w:val="00136BED"/>
    <w:rsid w:val="00136F8B"/>
    <w:rsid w:val="00140BDA"/>
    <w:rsid w:val="00140BEC"/>
    <w:rsid w:val="00140D08"/>
    <w:rsid w:val="001416DF"/>
    <w:rsid w:val="001436AA"/>
    <w:rsid w:val="001474FA"/>
    <w:rsid w:val="0014786D"/>
    <w:rsid w:val="00150AC9"/>
    <w:rsid w:val="00150C16"/>
    <w:rsid w:val="00150F46"/>
    <w:rsid w:val="001512E6"/>
    <w:rsid w:val="0015192E"/>
    <w:rsid w:val="001524A2"/>
    <w:rsid w:val="00152C8B"/>
    <w:rsid w:val="00153B15"/>
    <w:rsid w:val="00153EC9"/>
    <w:rsid w:val="00154813"/>
    <w:rsid w:val="00155292"/>
    <w:rsid w:val="00155810"/>
    <w:rsid w:val="00155BE1"/>
    <w:rsid w:val="001601E2"/>
    <w:rsid w:val="00162F63"/>
    <w:rsid w:val="0016369A"/>
    <w:rsid w:val="00164472"/>
    <w:rsid w:val="00165B9F"/>
    <w:rsid w:val="0016663C"/>
    <w:rsid w:val="00166843"/>
    <w:rsid w:val="00170DBC"/>
    <w:rsid w:val="001731FF"/>
    <w:rsid w:val="0017370B"/>
    <w:rsid w:val="0017389C"/>
    <w:rsid w:val="001739D4"/>
    <w:rsid w:val="00175229"/>
    <w:rsid w:val="001769A6"/>
    <w:rsid w:val="001775D4"/>
    <w:rsid w:val="00177ACE"/>
    <w:rsid w:val="001807FE"/>
    <w:rsid w:val="00180BED"/>
    <w:rsid w:val="0018100B"/>
    <w:rsid w:val="001817E8"/>
    <w:rsid w:val="00181AAD"/>
    <w:rsid w:val="001823B7"/>
    <w:rsid w:val="001829B3"/>
    <w:rsid w:val="00182D68"/>
    <w:rsid w:val="00183509"/>
    <w:rsid w:val="00185FA2"/>
    <w:rsid w:val="00187F79"/>
    <w:rsid w:val="00190664"/>
    <w:rsid w:val="00191915"/>
    <w:rsid w:val="00192525"/>
    <w:rsid w:val="0019295A"/>
    <w:rsid w:val="001A22D2"/>
    <w:rsid w:val="001A4827"/>
    <w:rsid w:val="001A6607"/>
    <w:rsid w:val="001A7443"/>
    <w:rsid w:val="001A7E9D"/>
    <w:rsid w:val="001A7FCC"/>
    <w:rsid w:val="001B00D4"/>
    <w:rsid w:val="001B1679"/>
    <w:rsid w:val="001B27E8"/>
    <w:rsid w:val="001B2B63"/>
    <w:rsid w:val="001B4311"/>
    <w:rsid w:val="001B49AC"/>
    <w:rsid w:val="001B5F2D"/>
    <w:rsid w:val="001B6BCB"/>
    <w:rsid w:val="001B6E71"/>
    <w:rsid w:val="001B7ADF"/>
    <w:rsid w:val="001C0276"/>
    <w:rsid w:val="001C0BC1"/>
    <w:rsid w:val="001C25F7"/>
    <w:rsid w:val="001C32A4"/>
    <w:rsid w:val="001C356E"/>
    <w:rsid w:val="001C4484"/>
    <w:rsid w:val="001C5B67"/>
    <w:rsid w:val="001C666B"/>
    <w:rsid w:val="001D0BF1"/>
    <w:rsid w:val="001D32E3"/>
    <w:rsid w:val="001D3BB8"/>
    <w:rsid w:val="001D453B"/>
    <w:rsid w:val="001D4584"/>
    <w:rsid w:val="001D567E"/>
    <w:rsid w:val="001D5BEE"/>
    <w:rsid w:val="001D6425"/>
    <w:rsid w:val="001D651B"/>
    <w:rsid w:val="001D687D"/>
    <w:rsid w:val="001D6C6A"/>
    <w:rsid w:val="001D72A2"/>
    <w:rsid w:val="001D7DCB"/>
    <w:rsid w:val="001E0F0D"/>
    <w:rsid w:val="001E11D3"/>
    <w:rsid w:val="001E1DF6"/>
    <w:rsid w:val="001E3CE2"/>
    <w:rsid w:val="001E41E3"/>
    <w:rsid w:val="001E4E9D"/>
    <w:rsid w:val="001E52A5"/>
    <w:rsid w:val="001E5FDF"/>
    <w:rsid w:val="001E68A7"/>
    <w:rsid w:val="001E6D1E"/>
    <w:rsid w:val="001E72DD"/>
    <w:rsid w:val="001E7CD2"/>
    <w:rsid w:val="001F0A75"/>
    <w:rsid w:val="001F1520"/>
    <w:rsid w:val="001F20B6"/>
    <w:rsid w:val="001F29F2"/>
    <w:rsid w:val="001F3A84"/>
    <w:rsid w:val="001F44BC"/>
    <w:rsid w:val="001F5245"/>
    <w:rsid w:val="001F64D1"/>
    <w:rsid w:val="001F6766"/>
    <w:rsid w:val="001F6FBD"/>
    <w:rsid w:val="001F7926"/>
    <w:rsid w:val="0020122B"/>
    <w:rsid w:val="00201288"/>
    <w:rsid w:val="002032CD"/>
    <w:rsid w:val="0020352B"/>
    <w:rsid w:val="00203A1B"/>
    <w:rsid w:val="00203EF1"/>
    <w:rsid w:val="00204350"/>
    <w:rsid w:val="00205D38"/>
    <w:rsid w:val="00206331"/>
    <w:rsid w:val="00207080"/>
    <w:rsid w:val="00207599"/>
    <w:rsid w:val="00207C1B"/>
    <w:rsid w:val="002118E7"/>
    <w:rsid w:val="00211D11"/>
    <w:rsid w:val="002128A2"/>
    <w:rsid w:val="002138CC"/>
    <w:rsid w:val="002140B5"/>
    <w:rsid w:val="0021455E"/>
    <w:rsid w:val="00214C04"/>
    <w:rsid w:val="00214D35"/>
    <w:rsid w:val="00215AA7"/>
    <w:rsid w:val="00217003"/>
    <w:rsid w:val="00217341"/>
    <w:rsid w:val="00217445"/>
    <w:rsid w:val="00221389"/>
    <w:rsid w:val="00221A82"/>
    <w:rsid w:val="00222471"/>
    <w:rsid w:val="00222FEC"/>
    <w:rsid w:val="002249E8"/>
    <w:rsid w:val="00224D36"/>
    <w:rsid w:val="00225EB1"/>
    <w:rsid w:val="0022774A"/>
    <w:rsid w:val="00227F37"/>
    <w:rsid w:val="0023174D"/>
    <w:rsid w:val="00235015"/>
    <w:rsid w:val="002357CA"/>
    <w:rsid w:val="00236CD5"/>
    <w:rsid w:val="00236D9A"/>
    <w:rsid w:val="0023724A"/>
    <w:rsid w:val="00241762"/>
    <w:rsid w:val="002419D9"/>
    <w:rsid w:val="002424FF"/>
    <w:rsid w:val="002430FE"/>
    <w:rsid w:val="002433B1"/>
    <w:rsid w:val="0024453F"/>
    <w:rsid w:val="00244CF8"/>
    <w:rsid w:val="002450FA"/>
    <w:rsid w:val="00245D6F"/>
    <w:rsid w:val="00246182"/>
    <w:rsid w:val="002470E7"/>
    <w:rsid w:val="00247A63"/>
    <w:rsid w:val="00247BD9"/>
    <w:rsid w:val="00250CA3"/>
    <w:rsid w:val="00252833"/>
    <w:rsid w:val="00254117"/>
    <w:rsid w:val="00255B37"/>
    <w:rsid w:val="00256C87"/>
    <w:rsid w:val="00260696"/>
    <w:rsid w:val="00261D08"/>
    <w:rsid w:val="00262338"/>
    <w:rsid w:val="00264FEC"/>
    <w:rsid w:val="0026579F"/>
    <w:rsid w:val="0026741A"/>
    <w:rsid w:val="00267B65"/>
    <w:rsid w:val="002707BD"/>
    <w:rsid w:val="00270EC0"/>
    <w:rsid w:val="00271362"/>
    <w:rsid w:val="002738A6"/>
    <w:rsid w:val="00273BD2"/>
    <w:rsid w:val="00275058"/>
    <w:rsid w:val="002768A8"/>
    <w:rsid w:val="00280316"/>
    <w:rsid w:val="00281B1F"/>
    <w:rsid w:val="00283C00"/>
    <w:rsid w:val="0028423C"/>
    <w:rsid w:val="0028442A"/>
    <w:rsid w:val="002858E2"/>
    <w:rsid w:val="00285C02"/>
    <w:rsid w:val="00286FDC"/>
    <w:rsid w:val="00290118"/>
    <w:rsid w:val="002913DE"/>
    <w:rsid w:val="00291B40"/>
    <w:rsid w:val="00292142"/>
    <w:rsid w:val="00293C61"/>
    <w:rsid w:val="00293D6C"/>
    <w:rsid w:val="002947E2"/>
    <w:rsid w:val="00294AF0"/>
    <w:rsid w:val="002955A4"/>
    <w:rsid w:val="002973F0"/>
    <w:rsid w:val="002A1552"/>
    <w:rsid w:val="002A2D6D"/>
    <w:rsid w:val="002A4736"/>
    <w:rsid w:val="002A4997"/>
    <w:rsid w:val="002A4B3B"/>
    <w:rsid w:val="002A53B6"/>
    <w:rsid w:val="002A7870"/>
    <w:rsid w:val="002B0A7D"/>
    <w:rsid w:val="002B21B0"/>
    <w:rsid w:val="002B2324"/>
    <w:rsid w:val="002B3000"/>
    <w:rsid w:val="002B385B"/>
    <w:rsid w:val="002B3AFA"/>
    <w:rsid w:val="002B3C2C"/>
    <w:rsid w:val="002B554E"/>
    <w:rsid w:val="002B6493"/>
    <w:rsid w:val="002B67BF"/>
    <w:rsid w:val="002B67D8"/>
    <w:rsid w:val="002B731D"/>
    <w:rsid w:val="002C000A"/>
    <w:rsid w:val="002C0B44"/>
    <w:rsid w:val="002C3C61"/>
    <w:rsid w:val="002C498C"/>
    <w:rsid w:val="002C4F81"/>
    <w:rsid w:val="002C57F4"/>
    <w:rsid w:val="002C58CE"/>
    <w:rsid w:val="002C6ED4"/>
    <w:rsid w:val="002C6F10"/>
    <w:rsid w:val="002C737C"/>
    <w:rsid w:val="002D1F83"/>
    <w:rsid w:val="002D5BC9"/>
    <w:rsid w:val="002D77B9"/>
    <w:rsid w:val="002E2265"/>
    <w:rsid w:val="002E22A0"/>
    <w:rsid w:val="002E3AF8"/>
    <w:rsid w:val="002E4DCA"/>
    <w:rsid w:val="002E50E2"/>
    <w:rsid w:val="002E55CD"/>
    <w:rsid w:val="002E5794"/>
    <w:rsid w:val="002E61B0"/>
    <w:rsid w:val="002F056E"/>
    <w:rsid w:val="002F1502"/>
    <w:rsid w:val="002F29D8"/>
    <w:rsid w:val="002F2B1E"/>
    <w:rsid w:val="002F2EF1"/>
    <w:rsid w:val="002F3A13"/>
    <w:rsid w:val="002F3A83"/>
    <w:rsid w:val="002F41A8"/>
    <w:rsid w:val="002F4216"/>
    <w:rsid w:val="002F424F"/>
    <w:rsid w:val="002F72A4"/>
    <w:rsid w:val="002F7F6B"/>
    <w:rsid w:val="00300E4A"/>
    <w:rsid w:val="003025BC"/>
    <w:rsid w:val="00304DC3"/>
    <w:rsid w:val="0030588D"/>
    <w:rsid w:val="00305C9B"/>
    <w:rsid w:val="003077D1"/>
    <w:rsid w:val="00307C0C"/>
    <w:rsid w:val="00311818"/>
    <w:rsid w:val="00312047"/>
    <w:rsid w:val="00312077"/>
    <w:rsid w:val="0031560E"/>
    <w:rsid w:val="00315FFA"/>
    <w:rsid w:val="00320371"/>
    <w:rsid w:val="0032066B"/>
    <w:rsid w:val="00322F0E"/>
    <w:rsid w:val="0032402F"/>
    <w:rsid w:val="0032421B"/>
    <w:rsid w:val="00324241"/>
    <w:rsid w:val="00324291"/>
    <w:rsid w:val="00324A7D"/>
    <w:rsid w:val="00324AF0"/>
    <w:rsid w:val="003251B6"/>
    <w:rsid w:val="003313FB"/>
    <w:rsid w:val="003329A9"/>
    <w:rsid w:val="00334661"/>
    <w:rsid w:val="00334BD0"/>
    <w:rsid w:val="00336A12"/>
    <w:rsid w:val="00336B7D"/>
    <w:rsid w:val="00336FA5"/>
    <w:rsid w:val="003400BB"/>
    <w:rsid w:val="00340EAB"/>
    <w:rsid w:val="00342AF6"/>
    <w:rsid w:val="003432B5"/>
    <w:rsid w:val="00344858"/>
    <w:rsid w:val="00345DC6"/>
    <w:rsid w:val="00346273"/>
    <w:rsid w:val="003465D8"/>
    <w:rsid w:val="003466E3"/>
    <w:rsid w:val="0034778B"/>
    <w:rsid w:val="0035053E"/>
    <w:rsid w:val="0035134C"/>
    <w:rsid w:val="00351B35"/>
    <w:rsid w:val="00351D1F"/>
    <w:rsid w:val="003530B8"/>
    <w:rsid w:val="00353943"/>
    <w:rsid w:val="0035422F"/>
    <w:rsid w:val="0035786D"/>
    <w:rsid w:val="00357BFF"/>
    <w:rsid w:val="00360C16"/>
    <w:rsid w:val="0036131F"/>
    <w:rsid w:val="00361AA8"/>
    <w:rsid w:val="003641AD"/>
    <w:rsid w:val="00365114"/>
    <w:rsid w:val="00365323"/>
    <w:rsid w:val="0036633E"/>
    <w:rsid w:val="00366375"/>
    <w:rsid w:val="00366534"/>
    <w:rsid w:val="0037074D"/>
    <w:rsid w:val="003713FA"/>
    <w:rsid w:val="00371B76"/>
    <w:rsid w:val="00371C6D"/>
    <w:rsid w:val="0037237D"/>
    <w:rsid w:val="00372D5C"/>
    <w:rsid w:val="00372E52"/>
    <w:rsid w:val="003745E6"/>
    <w:rsid w:val="00375310"/>
    <w:rsid w:val="003759E1"/>
    <w:rsid w:val="00376FF3"/>
    <w:rsid w:val="003777A4"/>
    <w:rsid w:val="0038052E"/>
    <w:rsid w:val="003809B7"/>
    <w:rsid w:val="00381281"/>
    <w:rsid w:val="00381D51"/>
    <w:rsid w:val="00383134"/>
    <w:rsid w:val="0038355E"/>
    <w:rsid w:val="003845ED"/>
    <w:rsid w:val="00384F18"/>
    <w:rsid w:val="0038600C"/>
    <w:rsid w:val="00386329"/>
    <w:rsid w:val="00386E53"/>
    <w:rsid w:val="00390FE9"/>
    <w:rsid w:val="00391301"/>
    <w:rsid w:val="003931C4"/>
    <w:rsid w:val="003932A4"/>
    <w:rsid w:val="00393CF2"/>
    <w:rsid w:val="0039467C"/>
    <w:rsid w:val="00395FC5"/>
    <w:rsid w:val="003960D7"/>
    <w:rsid w:val="00396DA3"/>
    <w:rsid w:val="003978BF"/>
    <w:rsid w:val="003979A0"/>
    <w:rsid w:val="003A00C6"/>
    <w:rsid w:val="003A0E56"/>
    <w:rsid w:val="003A1C2B"/>
    <w:rsid w:val="003A1D6D"/>
    <w:rsid w:val="003A31DE"/>
    <w:rsid w:val="003A3BFD"/>
    <w:rsid w:val="003A430C"/>
    <w:rsid w:val="003A503A"/>
    <w:rsid w:val="003A7CEC"/>
    <w:rsid w:val="003B1016"/>
    <w:rsid w:val="003B2201"/>
    <w:rsid w:val="003B2376"/>
    <w:rsid w:val="003B4807"/>
    <w:rsid w:val="003B62E8"/>
    <w:rsid w:val="003B7D7D"/>
    <w:rsid w:val="003C18A3"/>
    <w:rsid w:val="003C325C"/>
    <w:rsid w:val="003C360D"/>
    <w:rsid w:val="003C4CCB"/>
    <w:rsid w:val="003C4FEE"/>
    <w:rsid w:val="003C52EE"/>
    <w:rsid w:val="003C54A2"/>
    <w:rsid w:val="003C5B89"/>
    <w:rsid w:val="003C6D25"/>
    <w:rsid w:val="003C7AFE"/>
    <w:rsid w:val="003D006B"/>
    <w:rsid w:val="003D0398"/>
    <w:rsid w:val="003D07F5"/>
    <w:rsid w:val="003D2BBD"/>
    <w:rsid w:val="003D38C2"/>
    <w:rsid w:val="003D3D4C"/>
    <w:rsid w:val="003D4FD7"/>
    <w:rsid w:val="003D6578"/>
    <w:rsid w:val="003D669D"/>
    <w:rsid w:val="003E0430"/>
    <w:rsid w:val="003E0ADB"/>
    <w:rsid w:val="003E1410"/>
    <w:rsid w:val="003E284A"/>
    <w:rsid w:val="003E3B81"/>
    <w:rsid w:val="003E5CAA"/>
    <w:rsid w:val="003E61E2"/>
    <w:rsid w:val="003E66C5"/>
    <w:rsid w:val="003E7118"/>
    <w:rsid w:val="003E7F4A"/>
    <w:rsid w:val="003F0AF7"/>
    <w:rsid w:val="003F2E7C"/>
    <w:rsid w:val="003F333E"/>
    <w:rsid w:val="003F4917"/>
    <w:rsid w:val="003F5796"/>
    <w:rsid w:val="003F6677"/>
    <w:rsid w:val="003F69F5"/>
    <w:rsid w:val="003F6DDB"/>
    <w:rsid w:val="003F7C59"/>
    <w:rsid w:val="004001F8"/>
    <w:rsid w:val="00400421"/>
    <w:rsid w:val="00401176"/>
    <w:rsid w:val="00401CB9"/>
    <w:rsid w:val="004027DA"/>
    <w:rsid w:val="00403D17"/>
    <w:rsid w:val="0040413D"/>
    <w:rsid w:val="004043B8"/>
    <w:rsid w:val="00404971"/>
    <w:rsid w:val="00406737"/>
    <w:rsid w:val="004075A3"/>
    <w:rsid w:val="00410C77"/>
    <w:rsid w:val="00410DBE"/>
    <w:rsid w:val="00410FC1"/>
    <w:rsid w:val="00412F41"/>
    <w:rsid w:val="0041360F"/>
    <w:rsid w:val="004139AC"/>
    <w:rsid w:val="004144CB"/>
    <w:rsid w:val="00415D0A"/>
    <w:rsid w:val="00417FD0"/>
    <w:rsid w:val="00420D7C"/>
    <w:rsid w:val="00421CF6"/>
    <w:rsid w:val="00422030"/>
    <w:rsid w:val="00424024"/>
    <w:rsid w:val="00424D4B"/>
    <w:rsid w:val="00425007"/>
    <w:rsid w:val="00426513"/>
    <w:rsid w:val="00426839"/>
    <w:rsid w:val="004268D8"/>
    <w:rsid w:val="00426F29"/>
    <w:rsid w:val="004305BF"/>
    <w:rsid w:val="004325A1"/>
    <w:rsid w:val="00434A77"/>
    <w:rsid w:val="00436249"/>
    <w:rsid w:val="004410ED"/>
    <w:rsid w:val="004413D9"/>
    <w:rsid w:val="00441ADB"/>
    <w:rsid w:val="00442586"/>
    <w:rsid w:val="00443C0F"/>
    <w:rsid w:val="00445C78"/>
    <w:rsid w:val="0044797F"/>
    <w:rsid w:val="00447A3F"/>
    <w:rsid w:val="00447ED6"/>
    <w:rsid w:val="0045007E"/>
    <w:rsid w:val="00450435"/>
    <w:rsid w:val="0045396E"/>
    <w:rsid w:val="00453A15"/>
    <w:rsid w:val="00455A69"/>
    <w:rsid w:val="004566FA"/>
    <w:rsid w:val="004574EA"/>
    <w:rsid w:val="0046151B"/>
    <w:rsid w:val="00461D72"/>
    <w:rsid w:val="00462629"/>
    <w:rsid w:val="004628FA"/>
    <w:rsid w:val="00463038"/>
    <w:rsid w:val="004637A2"/>
    <w:rsid w:val="00463DCB"/>
    <w:rsid w:val="004642C2"/>
    <w:rsid w:val="00464566"/>
    <w:rsid w:val="004657FF"/>
    <w:rsid w:val="00465D3E"/>
    <w:rsid w:val="00466F60"/>
    <w:rsid w:val="00470287"/>
    <w:rsid w:val="00470610"/>
    <w:rsid w:val="004706E6"/>
    <w:rsid w:val="00471E1A"/>
    <w:rsid w:val="0047270A"/>
    <w:rsid w:val="00472FEE"/>
    <w:rsid w:val="00473EC0"/>
    <w:rsid w:val="004746B3"/>
    <w:rsid w:val="00474DB2"/>
    <w:rsid w:val="00475287"/>
    <w:rsid w:val="00476C82"/>
    <w:rsid w:val="00476E94"/>
    <w:rsid w:val="00477672"/>
    <w:rsid w:val="0048049B"/>
    <w:rsid w:val="00481DFF"/>
    <w:rsid w:val="00482BC9"/>
    <w:rsid w:val="00482DC3"/>
    <w:rsid w:val="00483CF2"/>
    <w:rsid w:val="00484862"/>
    <w:rsid w:val="00484CCB"/>
    <w:rsid w:val="004863F0"/>
    <w:rsid w:val="00486BCB"/>
    <w:rsid w:val="0049045E"/>
    <w:rsid w:val="00492353"/>
    <w:rsid w:val="00492E16"/>
    <w:rsid w:val="00493C97"/>
    <w:rsid w:val="0049443B"/>
    <w:rsid w:val="00495341"/>
    <w:rsid w:val="0049546E"/>
    <w:rsid w:val="00495C14"/>
    <w:rsid w:val="00496017"/>
    <w:rsid w:val="00496077"/>
    <w:rsid w:val="004979E1"/>
    <w:rsid w:val="004A1265"/>
    <w:rsid w:val="004A1621"/>
    <w:rsid w:val="004A2631"/>
    <w:rsid w:val="004A3413"/>
    <w:rsid w:val="004A3984"/>
    <w:rsid w:val="004A3B3B"/>
    <w:rsid w:val="004A3B55"/>
    <w:rsid w:val="004A4741"/>
    <w:rsid w:val="004A508B"/>
    <w:rsid w:val="004A5129"/>
    <w:rsid w:val="004A5357"/>
    <w:rsid w:val="004A56F5"/>
    <w:rsid w:val="004B173F"/>
    <w:rsid w:val="004B1950"/>
    <w:rsid w:val="004B2CC5"/>
    <w:rsid w:val="004B30FF"/>
    <w:rsid w:val="004B3F74"/>
    <w:rsid w:val="004B465A"/>
    <w:rsid w:val="004B494D"/>
    <w:rsid w:val="004B4C40"/>
    <w:rsid w:val="004B4C56"/>
    <w:rsid w:val="004B5C8E"/>
    <w:rsid w:val="004B7DE9"/>
    <w:rsid w:val="004C1308"/>
    <w:rsid w:val="004C2C57"/>
    <w:rsid w:val="004C4CE5"/>
    <w:rsid w:val="004C5E15"/>
    <w:rsid w:val="004C5F51"/>
    <w:rsid w:val="004C7C02"/>
    <w:rsid w:val="004C7D07"/>
    <w:rsid w:val="004D07E7"/>
    <w:rsid w:val="004D0CAE"/>
    <w:rsid w:val="004D114F"/>
    <w:rsid w:val="004D18C9"/>
    <w:rsid w:val="004D66DC"/>
    <w:rsid w:val="004D6D18"/>
    <w:rsid w:val="004D78D6"/>
    <w:rsid w:val="004E033F"/>
    <w:rsid w:val="004E1748"/>
    <w:rsid w:val="004E3178"/>
    <w:rsid w:val="004E5AC8"/>
    <w:rsid w:val="004E5ACB"/>
    <w:rsid w:val="004F0B64"/>
    <w:rsid w:val="004F2B25"/>
    <w:rsid w:val="004F2DDF"/>
    <w:rsid w:val="004F318E"/>
    <w:rsid w:val="004F39A6"/>
    <w:rsid w:val="004F46D9"/>
    <w:rsid w:val="004F6193"/>
    <w:rsid w:val="004F6C92"/>
    <w:rsid w:val="004F70CB"/>
    <w:rsid w:val="004F71DD"/>
    <w:rsid w:val="00500D21"/>
    <w:rsid w:val="00500E9A"/>
    <w:rsid w:val="005019CC"/>
    <w:rsid w:val="00501BC5"/>
    <w:rsid w:val="00501BF5"/>
    <w:rsid w:val="00504748"/>
    <w:rsid w:val="0050609A"/>
    <w:rsid w:val="005063D1"/>
    <w:rsid w:val="00507CCB"/>
    <w:rsid w:val="005101F1"/>
    <w:rsid w:val="005111E0"/>
    <w:rsid w:val="00511AA5"/>
    <w:rsid w:val="005122F6"/>
    <w:rsid w:val="005124F9"/>
    <w:rsid w:val="00512ABE"/>
    <w:rsid w:val="00513800"/>
    <w:rsid w:val="00513FF8"/>
    <w:rsid w:val="0051442D"/>
    <w:rsid w:val="00514491"/>
    <w:rsid w:val="00514FB0"/>
    <w:rsid w:val="00515441"/>
    <w:rsid w:val="00515734"/>
    <w:rsid w:val="00515F2A"/>
    <w:rsid w:val="005161C9"/>
    <w:rsid w:val="00517FA0"/>
    <w:rsid w:val="005200AE"/>
    <w:rsid w:val="00525803"/>
    <w:rsid w:val="00526D09"/>
    <w:rsid w:val="00527C2C"/>
    <w:rsid w:val="00527D16"/>
    <w:rsid w:val="00530648"/>
    <w:rsid w:val="005308BF"/>
    <w:rsid w:val="0053114E"/>
    <w:rsid w:val="00531302"/>
    <w:rsid w:val="00535347"/>
    <w:rsid w:val="0053549A"/>
    <w:rsid w:val="00535EFC"/>
    <w:rsid w:val="00540DF3"/>
    <w:rsid w:val="00542469"/>
    <w:rsid w:val="00542D3C"/>
    <w:rsid w:val="00542E3B"/>
    <w:rsid w:val="0054384B"/>
    <w:rsid w:val="00543CBE"/>
    <w:rsid w:val="00543FA1"/>
    <w:rsid w:val="00545A1C"/>
    <w:rsid w:val="00546500"/>
    <w:rsid w:val="00546FAF"/>
    <w:rsid w:val="005472F6"/>
    <w:rsid w:val="00550B3D"/>
    <w:rsid w:val="00551629"/>
    <w:rsid w:val="00551ED8"/>
    <w:rsid w:val="00552D44"/>
    <w:rsid w:val="00552D96"/>
    <w:rsid w:val="00553F45"/>
    <w:rsid w:val="00554332"/>
    <w:rsid w:val="005556E0"/>
    <w:rsid w:val="00555F15"/>
    <w:rsid w:val="00557264"/>
    <w:rsid w:val="00557897"/>
    <w:rsid w:val="00557B0B"/>
    <w:rsid w:val="00560289"/>
    <w:rsid w:val="00560E12"/>
    <w:rsid w:val="00563CAC"/>
    <w:rsid w:val="0056533A"/>
    <w:rsid w:val="00565991"/>
    <w:rsid w:val="00565B0B"/>
    <w:rsid w:val="00565BBC"/>
    <w:rsid w:val="00565F6A"/>
    <w:rsid w:val="005663F3"/>
    <w:rsid w:val="00566804"/>
    <w:rsid w:val="00567F8A"/>
    <w:rsid w:val="0057049F"/>
    <w:rsid w:val="00573E8A"/>
    <w:rsid w:val="0057452F"/>
    <w:rsid w:val="0057648E"/>
    <w:rsid w:val="005776C1"/>
    <w:rsid w:val="0058023E"/>
    <w:rsid w:val="005814EE"/>
    <w:rsid w:val="00582615"/>
    <w:rsid w:val="0058626C"/>
    <w:rsid w:val="00590206"/>
    <w:rsid w:val="00590463"/>
    <w:rsid w:val="00590581"/>
    <w:rsid w:val="0059198B"/>
    <w:rsid w:val="00593DFC"/>
    <w:rsid w:val="0059418E"/>
    <w:rsid w:val="00594712"/>
    <w:rsid w:val="00597E1E"/>
    <w:rsid w:val="005A0EB0"/>
    <w:rsid w:val="005A0EB9"/>
    <w:rsid w:val="005A1138"/>
    <w:rsid w:val="005A1CB0"/>
    <w:rsid w:val="005A40C1"/>
    <w:rsid w:val="005A4740"/>
    <w:rsid w:val="005A5ACA"/>
    <w:rsid w:val="005A70B1"/>
    <w:rsid w:val="005B016F"/>
    <w:rsid w:val="005B0758"/>
    <w:rsid w:val="005B0A97"/>
    <w:rsid w:val="005B0C40"/>
    <w:rsid w:val="005B1223"/>
    <w:rsid w:val="005B2D78"/>
    <w:rsid w:val="005B3F86"/>
    <w:rsid w:val="005B446F"/>
    <w:rsid w:val="005B53D0"/>
    <w:rsid w:val="005B570A"/>
    <w:rsid w:val="005B5E93"/>
    <w:rsid w:val="005C08FF"/>
    <w:rsid w:val="005C2549"/>
    <w:rsid w:val="005C2CCB"/>
    <w:rsid w:val="005C2D61"/>
    <w:rsid w:val="005C3353"/>
    <w:rsid w:val="005C3621"/>
    <w:rsid w:val="005C4C16"/>
    <w:rsid w:val="005C56AD"/>
    <w:rsid w:val="005C5A16"/>
    <w:rsid w:val="005C5B42"/>
    <w:rsid w:val="005C6491"/>
    <w:rsid w:val="005D0BA3"/>
    <w:rsid w:val="005D25F7"/>
    <w:rsid w:val="005D3248"/>
    <w:rsid w:val="005D32A9"/>
    <w:rsid w:val="005D4E04"/>
    <w:rsid w:val="005D58B6"/>
    <w:rsid w:val="005D5D11"/>
    <w:rsid w:val="005D6C3C"/>
    <w:rsid w:val="005D6E0E"/>
    <w:rsid w:val="005D75EA"/>
    <w:rsid w:val="005D7CAE"/>
    <w:rsid w:val="005E0E71"/>
    <w:rsid w:val="005E1F0A"/>
    <w:rsid w:val="005E1F38"/>
    <w:rsid w:val="005E2771"/>
    <w:rsid w:val="005E2CBE"/>
    <w:rsid w:val="005E3424"/>
    <w:rsid w:val="005E3896"/>
    <w:rsid w:val="005E417B"/>
    <w:rsid w:val="005E6515"/>
    <w:rsid w:val="005E7125"/>
    <w:rsid w:val="005E72A3"/>
    <w:rsid w:val="005F009D"/>
    <w:rsid w:val="005F06AF"/>
    <w:rsid w:val="005F0C7E"/>
    <w:rsid w:val="005F1637"/>
    <w:rsid w:val="005F30C3"/>
    <w:rsid w:val="005F3E6A"/>
    <w:rsid w:val="005F421D"/>
    <w:rsid w:val="005F5E13"/>
    <w:rsid w:val="005F5F3C"/>
    <w:rsid w:val="005F74B7"/>
    <w:rsid w:val="00600CD7"/>
    <w:rsid w:val="0060123C"/>
    <w:rsid w:val="006015AA"/>
    <w:rsid w:val="00602A78"/>
    <w:rsid w:val="00602C5D"/>
    <w:rsid w:val="00603679"/>
    <w:rsid w:val="0061021E"/>
    <w:rsid w:val="006104E2"/>
    <w:rsid w:val="0061087E"/>
    <w:rsid w:val="0061094F"/>
    <w:rsid w:val="006113DD"/>
    <w:rsid w:val="0061170F"/>
    <w:rsid w:val="00611B22"/>
    <w:rsid w:val="006127C9"/>
    <w:rsid w:val="00613292"/>
    <w:rsid w:val="00613560"/>
    <w:rsid w:val="00614235"/>
    <w:rsid w:val="00616076"/>
    <w:rsid w:val="006162A2"/>
    <w:rsid w:val="0061773A"/>
    <w:rsid w:val="006204C7"/>
    <w:rsid w:val="00620819"/>
    <w:rsid w:val="00620F69"/>
    <w:rsid w:val="006210E1"/>
    <w:rsid w:val="00623C9A"/>
    <w:rsid w:val="00623EED"/>
    <w:rsid w:val="006240E5"/>
    <w:rsid w:val="00625913"/>
    <w:rsid w:val="00625D66"/>
    <w:rsid w:val="006266D1"/>
    <w:rsid w:val="00627034"/>
    <w:rsid w:val="00627F44"/>
    <w:rsid w:val="00630098"/>
    <w:rsid w:val="00633151"/>
    <w:rsid w:val="00635DCB"/>
    <w:rsid w:val="00635EE9"/>
    <w:rsid w:val="006371E7"/>
    <w:rsid w:val="0064041C"/>
    <w:rsid w:val="00641A02"/>
    <w:rsid w:val="00642780"/>
    <w:rsid w:val="00643A16"/>
    <w:rsid w:val="00644F91"/>
    <w:rsid w:val="0065053F"/>
    <w:rsid w:val="00650CA4"/>
    <w:rsid w:val="00651515"/>
    <w:rsid w:val="0065166C"/>
    <w:rsid w:val="00651C3F"/>
    <w:rsid w:val="00652CE8"/>
    <w:rsid w:val="00655C73"/>
    <w:rsid w:val="00655FB1"/>
    <w:rsid w:val="00656F28"/>
    <w:rsid w:val="0066191C"/>
    <w:rsid w:val="00661AC0"/>
    <w:rsid w:val="00664C63"/>
    <w:rsid w:val="0066575E"/>
    <w:rsid w:val="0066673E"/>
    <w:rsid w:val="0067024C"/>
    <w:rsid w:val="0067187C"/>
    <w:rsid w:val="006725DD"/>
    <w:rsid w:val="00673065"/>
    <w:rsid w:val="00673E4E"/>
    <w:rsid w:val="0067576F"/>
    <w:rsid w:val="00675CE3"/>
    <w:rsid w:val="00676434"/>
    <w:rsid w:val="00677379"/>
    <w:rsid w:val="00677BC8"/>
    <w:rsid w:val="0068046E"/>
    <w:rsid w:val="00682422"/>
    <w:rsid w:val="006830DA"/>
    <w:rsid w:val="0068623E"/>
    <w:rsid w:val="00686AA6"/>
    <w:rsid w:val="00686CC0"/>
    <w:rsid w:val="00687F47"/>
    <w:rsid w:val="00690216"/>
    <w:rsid w:val="006907BB"/>
    <w:rsid w:val="0069322C"/>
    <w:rsid w:val="00695B86"/>
    <w:rsid w:val="00695EDC"/>
    <w:rsid w:val="0069666C"/>
    <w:rsid w:val="006A150E"/>
    <w:rsid w:val="006A20E2"/>
    <w:rsid w:val="006A2BA2"/>
    <w:rsid w:val="006A34A6"/>
    <w:rsid w:val="006A557A"/>
    <w:rsid w:val="006A64F7"/>
    <w:rsid w:val="006A79C8"/>
    <w:rsid w:val="006A7F1A"/>
    <w:rsid w:val="006B1788"/>
    <w:rsid w:val="006B18D8"/>
    <w:rsid w:val="006B2152"/>
    <w:rsid w:val="006B3214"/>
    <w:rsid w:val="006B412C"/>
    <w:rsid w:val="006B6AC7"/>
    <w:rsid w:val="006B7737"/>
    <w:rsid w:val="006C010F"/>
    <w:rsid w:val="006C25CD"/>
    <w:rsid w:val="006C33DF"/>
    <w:rsid w:val="006C4CCE"/>
    <w:rsid w:val="006C51A0"/>
    <w:rsid w:val="006C5274"/>
    <w:rsid w:val="006C52F9"/>
    <w:rsid w:val="006C54DC"/>
    <w:rsid w:val="006C619D"/>
    <w:rsid w:val="006C6885"/>
    <w:rsid w:val="006D0978"/>
    <w:rsid w:val="006D0EBE"/>
    <w:rsid w:val="006D1148"/>
    <w:rsid w:val="006D344C"/>
    <w:rsid w:val="006D46DA"/>
    <w:rsid w:val="006D4F46"/>
    <w:rsid w:val="006D599C"/>
    <w:rsid w:val="006D5B01"/>
    <w:rsid w:val="006D5CB7"/>
    <w:rsid w:val="006E06D1"/>
    <w:rsid w:val="006E1E92"/>
    <w:rsid w:val="006E1E94"/>
    <w:rsid w:val="006E352A"/>
    <w:rsid w:val="006E476E"/>
    <w:rsid w:val="006E49DE"/>
    <w:rsid w:val="006E6C0D"/>
    <w:rsid w:val="006F0D74"/>
    <w:rsid w:val="006F121B"/>
    <w:rsid w:val="006F13CB"/>
    <w:rsid w:val="006F221A"/>
    <w:rsid w:val="006F3A40"/>
    <w:rsid w:val="006F3FEC"/>
    <w:rsid w:val="006F4E2A"/>
    <w:rsid w:val="006F505F"/>
    <w:rsid w:val="006F5972"/>
    <w:rsid w:val="006F6D27"/>
    <w:rsid w:val="006F74A0"/>
    <w:rsid w:val="00700CDC"/>
    <w:rsid w:val="007020F0"/>
    <w:rsid w:val="00702196"/>
    <w:rsid w:val="00702F44"/>
    <w:rsid w:val="007039EB"/>
    <w:rsid w:val="00706557"/>
    <w:rsid w:val="0070662B"/>
    <w:rsid w:val="00707CE0"/>
    <w:rsid w:val="007102FB"/>
    <w:rsid w:val="00710386"/>
    <w:rsid w:val="00710A24"/>
    <w:rsid w:val="00710C4C"/>
    <w:rsid w:val="00711772"/>
    <w:rsid w:val="00711941"/>
    <w:rsid w:val="007128C5"/>
    <w:rsid w:val="00714D20"/>
    <w:rsid w:val="007156C0"/>
    <w:rsid w:val="00715733"/>
    <w:rsid w:val="0071576D"/>
    <w:rsid w:val="00715E41"/>
    <w:rsid w:val="007173B6"/>
    <w:rsid w:val="00722AAD"/>
    <w:rsid w:val="00722FEE"/>
    <w:rsid w:val="00723002"/>
    <w:rsid w:val="00723997"/>
    <w:rsid w:val="007248B1"/>
    <w:rsid w:val="00724E22"/>
    <w:rsid w:val="00726226"/>
    <w:rsid w:val="00730808"/>
    <w:rsid w:val="007317E7"/>
    <w:rsid w:val="007324B4"/>
    <w:rsid w:val="00732656"/>
    <w:rsid w:val="0073274B"/>
    <w:rsid w:val="00733426"/>
    <w:rsid w:val="00733C45"/>
    <w:rsid w:val="007345DE"/>
    <w:rsid w:val="00736798"/>
    <w:rsid w:val="007375E1"/>
    <w:rsid w:val="00740E94"/>
    <w:rsid w:val="0074382B"/>
    <w:rsid w:val="007438DB"/>
    <w:rsid w:val="007449B9"/>
    <w:rsid w:val="00746699"/>
    <w:rsid w:val="00746876"/>
    <w:rsid w:val="007469F2"/>
    <w:rsid w:val="0074736A"/>
    <w:rsid w:val="0074755A"/>
    <w:rsid w:val="00752DAC"/>
    <w:rsid w:val="00755473"/>
    <w:rsid w:val="00757345"/>
    <w:rsid w:val="00757B4B"/>
    <w:rsid w:val="00757EA4"/>
    <w:rsid w:val="00760ADF"/>
    <w:rsid w:val="00762888"/>
    <w:rsid w:val="00763296"/>
    <w:rsid w:val="007632D3"/>
    <w:rsid w:val="00763B1C"/>
    <w:rsid w:val="00763FFF"/>
    <w:rsid w:val="00764281"/>
    <w:rsid w:val="0076526F"/>
    <w:rsid w:val="007655F4"/>
    <w:rsid w:val="0077005A"/>
    <w:rsid w:val="00770F12"/>
    <w:rsid w:val="007713EE"/>
    <w:rsid w:val="00771B70"/>
    <w:rsid w:val="00771D9B"/>
    <w:rsid w:val="00772350"/>
    <w:rsid w:val="0077273A"/>
    <w:rsid w:val="00772BF7"/>
    <w:rsid w:val="00773BB7"/>
    <w:rsid w:val="007740A5"/>
    <w:rsid w:val="007769EC"/>
    <w:rsid w:val="00777E3F"/>
    <w:rsid w:val="00780C38"/>
    <w:rsid w:val="00781978"/>
    <w:rsid w:val="00781B22"/>
    <w:rsid w:val="00782E11"/>
    <w:rsid w:val="0078335D"/>
    <w:rsid w:val="00783A52"/>
    <w:rsid w:val="00784909"/>
    <w:rsid w:val="007852C5"/>
    <w:rsid w:val="007853AA"/>
    <w:rsid w:val="00785C1F"/>
    <w:rsid w:val="00786561"/>
    <w:rsid w:val="00786BCB"/>
    <w:rsid w:val="007875D1"/>
    <w:rsid w:val="00787FF2"/>
    <w:rsid w:val="007903D0"/>
    <w:rsid w:val="007906C3"/>
    <w:rsid w:val="00791A84"/>
    <w:rsid w:val="007935B1"/>
    <w:rsid w:val="00794F81"/>
    <w:rsid w:val="0079573C"/>
    <w:rsid w:val="007957A1"/>
    <w:rsid w:val="00796431"/>
    <w:rsid w:val="007973A4"/>
    <w:rsid w:val="00797B8E"/>
    <w:rsid w:val="00797C65"/>
    <w:rsid w:val="00797EB5"/>
    <w:rsid w:val="007A0368"/>
    <w:rsid w:val="007A2047"/>
    <w:rsid w:val="007A2A85"/>
    <w:rsid w:val="007A2F57"/>
    <w:rsid w:val="007A4190"/>
    <w:rsid w:val="007A6CAA"/>
    <w:rsid w:val="007B2877"/>
    <w:rsid w:val="007B3190"/>
    <w:rsid w:val="007B3E8D"/>
    <w:rsid w:val="007B48CB"/>
    <w:rsid w:val="007B5115"/>
    <w:rsid w:val="007B5183"/>
    <w:rsid w:val="007B6876"/>
    <w:rsid w:val="007C1D20"/>
    <w:rsid w:val="007C39D9"/>
    <w:rsid w:val="007C635D"/>
    <w:rsid w:val="007C63E0"/>
    <w:rsid w:val="007C6B77"/>
    <w:rsid w:val="007D03D3"/>
    <w:rsid w:val="007D2E13"/>
    <w:rsid w:val="007D30B2"/>
    <w:rsid w:val="007D4386"/>
    <w:rsid w:val="007D56FC"/>
    <w:rsid w:val="007D7CAC"/>
    <w:rsid w:val="007E02AB"/>
    <w:rsid w:val="007E2019"/>
    <w:rsid w:val="007E203D"/>
    <w:rsid w:val="007E3A0E"/>
    <w:rsid w:val="007E3CBC"/>
    <w:rsid w:val="007E4445"/>
    <w:rsid w:val="007E49A5"/>
    <w:rsid w:val="007E4D4A"/>
    <w:rsid w:val="007E5BDD"/>
    <w:rsid w:val="007E7754"/>
    <w:rsid w:val="007E77E5"/>
    <w:rsid w:val="007E7D4B"/>
    <w:rsid w:val="007F01B5"/>
    <w:rsid w:val="007F2956"/>
    <w:rsid w:val="007F315A"/>
    <w:rsid w:val="007F3E45"/>
    <w:rsid w:val="007F4180"/>
    <w:rsid w:val="007F41D1"/>
    <w:rsid w:val="007F5F2D"/>
    <w:rsid w:val="007F6AD3"/>
    <w:rsid w:val="007F6D17"/>
    <w:rsid w:val="007F6D1C"/>
    <w:rsid w:val="007F784C"/>
    <w:rsid w:val="008012AB"/>
    <w:rsid w:val="00801FF2"/>
    <w:rsid w:val="008020A5"/>
    <w:rsid w:val="00802E0E"/>
    <w:rsid w:val="00805A62"/>
    <w:rsid w:val="00806041"/>
    <w:rsid w:val="00806F75"/>
    <w:rsid w:val="00807043"/>
    <w:rsid w:val="00810B5B"/>
    <w:rsid w:val="0081309E"/>
    <w:rsid w:val="0081365F"/>
    <w:rsid w:val="00814795"/>
    <w:rsid w:val="008168BA"/>
    <w:rsid w:val="008168C8"/>
    <w:rsid w:val="00816D6C"/>
    <w:rsid w:val="008200FF"/>
    <w:rsid w:val="00820AEE"/>
    <w:rsid w:val="00820EE9"/>
    <w:rsid w:val="00821F31"/>
    <w:rsid w:val="0082218F"/>
    <w:rsid w:val="00822E3B"/>
    <w:rsid w:val="00823B43"/>
    <w:rsid w:val="00824277"/>
    <w:rsid w:val="0082568E"/>
    <w:rsid w:val="008262C7"/>
    <w:rsid w:val="008263DE"/>
    <w:rsid w:val="00826DD9"/>
    <w:rsid w:val="00826E82"/>
    <w:rsid w:val="00826FDB"/>
    <w:rsid w:val="00827DA7"/>
    <w:rsid w:val="00830039"/>
    <w:rsid w:val="0083055C"/>
    <w:rsid w:val="00830BC2"/>
    <w:rsid w:val="0083125F"/>
    <w:rsid w:val="0083197F"/>
    <w:rsid w:val="00833C54"/>
    <w:rsid w:val="00834B29"/>
    <w:rsid w:val="00835808"/>
    <w:rsid w:val="00835B95"/>
    <w:rsid w:val="00835BFC"/>
    <w:rsid w:val="00840C14"/>
    <w:rsid w:val="008437A6"/>
    <w:rsid w:val="008437C1"/>
    <w:rsid w:val="00843C5F"/>
    <w:rsid w:val="008445F9"/>
    <w:rsid w:val="00847129"/>
    <w:rsid w:val="00847D0E"/>
    <w:rsid w:val="00850DDF"/>
    <w:rsid w:val="00851366"/>
    <w:rsid w:val="008517E6"/>
    <w:rsid w:val="00852E7F"/>
    <w:rsid w:val="00853512"/>
    <w:rsid w:val="00853A8F"/>
    <w:rsid w:val="00853F6B"/>
    <w:rsid w:val="008557B3"/>
    <w:rsid w:val="0085706E"/>
    <w:rsid w:val="008577FE"/>
    <w:rsid w:val="008619D4"/>
    <w:rsid w:val="008631A2"/>
    <w:rsid w:val="00864539"/>
    <w:rsid w:val="008664E7"/>
    <w:rsid w:val="00867317"/>
    <w:rsid w:val="00867AB8"/>
    <w:rsid w:val="008700A1"/>
    <w:rsid w:val="0087169F"/>
    <w:rsid w:val="00871B00"/>
    <w:rsid w:val="00874351"/>
    <w:rsid w:val="008750AA"/>
    <w:rsid w:val="00876909"/>
    <w:rsid w:val="00882217"/>
    <w:rsid w:val="00882E21"/>
    <w:rsid w:val="008919D5"/>
    <w:rsid w:val="00892648"/>
    <w:rsid w:val="00892685"/>
    <w:rsid w:val="00894771"/>
    <w:rsid w:val="00895819"/>
    <w:rsid w:val="00895BDF"/>
    <w:rsid w:val="00895D8E"/>
    <w:rsid w:val="00897375"/>
    <w:rsid w:val="008A04F0"/>
    <w:rsid w:val="008A12C8"/>
    <w:rsid w:val="008A14B3"/>
    <w:rsid w:val="008A232E"/>
    <w:rsid w:val="008A28B6"/>
    <w:rsid w:val="008A42F4"/>
    <w:rsid w:val="008A6092"/>
    <w:rsid w:val="008A7AF3"/>
    <w:rsid w:val="008B0D29"/>
    <w:rsid w:val="008B1284"/>
    <w:rsid w:val="008B21DB"/>
    <w:rsid w:val="008B5183"/>
    <w:rsid w:val="008B6010"/>
    <w:rsid w:val="008B7412"/>
    <w:rsid w:val="008C04F5"/>
    <w:rsid w:val="008C0ADB"/>
    <w:rsid w:val="008C1C45"/>
    <w:rsid w:val="008C342D"/>
    <w:rsid w:val="008C40A7"/>
    <w:rsid w:val="008C4966"/>
    <w:rsid w:val="008C7851"/>
    <w:rsid w:val="008D0C1F"/>
    <w:rsid w:val="008D17E6"/>
    <w:rsid w:val="008D2460"/>
    <w:rsid w:val="008D2549"/>
    <w:rsid w:val="008D25BB"/>
    <w:rsid w:val="008D27AE"/>
    <w:rsid w:val="008D29CF"/>
    <w:rsid w:val="008D3CAD"/>
    <w:rsid w:val="008D6252"/>
    <w:rsid w:val="008D6545"/>
    <w:rsid w:val="008D6BDA"/>
    <w:rsid w:val="008D6F4D"/>
    <w:rsid w:val="008D765B"/>
    <w:rsid w:val="008E0E9F"/>
    <w:rsid w:val="008E1A28"/>
    <w:rsid w:val="008E2CA8"/>
    <w:rsid w:val="008E4DFA"/>
    <w:rsid w:val="008E5ED0"/>
    <w:rsid w:val="008E6A87"/>
    <w:rsid w:val="008E7171"/>
    <w:rsid w:val="008F0D78"/>
    <w:rsid w:val="008F1578"/>
    <w:rsid w:val="008F1D30"/>
    <w:rsid w:val="008F3558"/>
    <w:rsid w:val="008F3842"/>
    <w:rsid w:val="008F3C78"/>
    <w:rsid w:val="008F4120"/>
    <w:rsid w:val="008F4526"/>
    <w:rsid w:val="008F54F7"/>
    <w:rsid w:val="008F5C8C"/>
    <w:rsid w:val="008F6510"/>
    <w:rsid w:val="008F7774"/>
    <w:rsid w:val="009000C2"/>
    <w:rsid w:val="0090079C"/>
    <w:rsid w:val="00900D6F"/>
    <w:rsid w:val="00901042"/>
    <w:rsid w:val="00901BA8"/>
    <w:rsid w:val="0090299F"/>
    <w:rsid w:val="00903653"/>
    <w:rsid w:val="00903669"/>
    <w:rsid w:val="009039E6"/>
    <w:rsid w:val="009045B1"/>
    <w:rsid w:val="00904C63"/>
    <w:rsid w:val="00905251"/>
    <w:rsid w:val="00906385"/>
    <w:rsid w:val="00907A77"/>
    <w:rsid w:val="009107DC"/>
    <w:rsid w:val="00910AB3"/>
    <w:rsid w:val="00910F49"/>
    <w:rsid w:val="009111AA"/>
    <w:rsid w:val="00911A16"/>
    <w:rsid w:val="00914E41"/>
    <w:rsid w:val="00914E76"/>
    <w:rsid w:val="009153FF"/>
    <w:rsid w:val="00915B65"/>
    <w:rsid w:val="00915F80"/>
    <w:rsid w:val="00916FFD"/>
    <w:rsid w:val="00917D1C"/>
    <w:rsid w:val="00920BD1"/>
    <w:rsid w:val="00921EC5"/>
    <w:rsid w:val="009225A7"/>
    <w:rsid w:val="009227AE"/>
    <w:rsid w:val="0092285C"/>
    <w:rsid w:val="00925490"/>
    <w:rsid w:val="00926F84"/>
    <w:rsid w:val="009277BD"/>
    <w:rsid w:val="00927AED"/>
    <w:rsid w:val="00930E58"/>
    <w:rsid w:val="0093331B"/>
    <w:rsid w:val="0093381B"/>
    <w:rsid w:val="009338BE"/>
    <w:rsid w:val="00935CF4"/>
    <w:rsid w:val="009374D3"/>
    <w:rsid w:val="00937676"/>
    <w:rsid w:val="00940510"/>
    <w:rsid w:val="00941BF4"/>
    <w:rsid w:val="009423F1"/>
    <w:rsid w:val="009431A4"/>
    <w:rsid w:val="00944F7C"/>
    <w:rsid w:val="00945822"/>
    <w:rsid w:val="00945F8C"/>
    <w:rsid w:val="009477B9"/>
    <w:rsid w:val="00952D0C"/>
    <w:rsid w:val="0095328C"/>
    <w:rsid w:val="00956543"/>
    <w:rsid w:val="00956BFC"/>
    <w:rsid w:val="00956C3A"/>
    <w:rsid w:val="009575F6"/>
    <w:rsid w:val="00960364"/>
    <w:rsid w:val="0096061D"/>
    <w:rsid w:val="009612F8"/>
    <w:rsid w:val="0096136D"/>
    <w:rsid w:val="00961F41"/>
    <w:rsid w:val="00963D89"/>
    <w:rsid w:val="00964042"/>
    <w:rsid w:val="00964851"/>
    <w:rsid w:val="00965320"/>
    <w:rsid w:val="00966A8E"/>
    <w:rsid w:val="009705B7"/>
    <w:rsid w:val="00970884"/>
    <w:rsid w:val="00970AAD"/>
    <w:rsid w:val="00971BF5"/>
    <w:rsid w:val="00971EE6"/>
    <w:rsid w:val="009721DC"/>
    <w:rsid w:val="00972793"/>
    <w:rsid w:val="00973C96"/>
    <w:rsid w:val="00974DF0"/>
    <w:rsid w:val="00975F7A"/>
    <w:rsid w:val="0097633E"/>
    <w:rsid w:val="00976C80"/>
    <w:rsid w:val="009775AC"/>
    <w:rsid w:val="009776F8"/>
    <w:rsid w:val="00977EEE"/>
    <w:rsid w:val="00980CB1"/>
    <w:rsid w:val="00980E4A"/>
    <w:rsid w:val="00981154"/>
    <w:rsid w:val="009837EB"/>
    <w:rsid w:val="00983D76"/>
    <w:rsid w:val="00985508"/>
    <w:rsid w:val="00985D2E"/>
    <w:rsid w:val="00985F7A"/>
    <w:rsid w:val="00987933"/>
    <w:rsid w:val="0099207D"/>
    <w:rsid w:val="00993DE7"/>
    <w:rsid w:val="00993FA2"/>
    <w:rsid w:val="009943AB"/>
    <w:rsid w:val="00995551"/>
    <w:rsid w:val="00995F8A"/>
    <w:rsid w:val="00997505"/>
    <w:rsid w:val="009A0575"/>
    <w:rsid w:val="009A2CF6"/>
    <w:rsid w:val="009A2F85"/>
    <w:rsid w:val="009A3A6F"/>
    <w:rsid w:val="009A4711"/>
    <w:rsid w:val="009A6020"/>
    <w:rsid w:val="009A66A4"/>
    <w:rsid w:val="009B01D7"/>
    <w:rsid w:val="009B0E13"/>
    <w:rsid w:val="009B1B94"/>
    <w:rsid w:val="009B241D"/>
    <w:rsid w:val="009B3B08"/>
    <w:rsid w:val="009B448F"/>
    <w:rsid w:val="009B4754"/>
    <w:rsid w:val="009B493D"/>
    <w:rsid w:val="009C1C9E"/>
    <w:rsid w:val="009C3CAD"/>
    <w:rsid w:val="009C469B"/>
    <w:rsid w:val="009C5DD3"/>
    <w:rsid w:val="009D03FA"/>
    <w:rsid w:val="009D1B18"/>
    <w:rsid w:val="009D46FC"/>
    <w:rsid w:val="009D4C23"/>
    <w:rsid w:val="009D5004"/>
    <w:rsid w:val="009D50A4"/>
    <w:rsid w:val="009D52AC"/>
    <w:rsid w:val="009D5B77"/>
    <w:rsid w:val="009D5DC8"/>
    <w:rsid w:val="009D5F4D"/>
    <w:rsid w:val="009D6DE4"/>
    <w:rsid w:val="009E0E2C"/>
    <w:rsid w:val="009E1064"/>
    <w:rsid w:val="009E13FB"/>
    <w:rsid w:val="009E2F59"/>
    <w:rsid w:val="009E340A"/>
    <w:rsid w:val="009E34C5"/>
    <w:rsid w:val="009E3DDD"/>
    <w:rsid w:val="009E4D08"/>
    <w:rsid w:val="009E4D32"/>
    <w:rsid w:val="009E7782"/>
    <w:rsid w:val="009E7B74"/>
    <w:rsid w:val="009F28F0"/>
    <w:rsid w:val="009F2B90"/>
    <w:rsid w:val="009F3465"/>
    <w:rsid w:val="009F4914"/>
    <w:rsid w:val="009F4B3B"/>
    <w:rsid w:val="009F51DE"/>
    <w:rsid w:val="009F5C3C"/>
    <w:rsid w:val="009F640F"/>
    <w:rsid w:val="009F70F0"/>
    <w:rsid w:val="009F75B9"/>
    <w:rsid w:val="00A0055B"/>
    <w:rsid w:val="00A0259E"/>
    <w:rsid w:val="00A029B2"/>
    <w:rsid w:val="00A0477B"/>
    <w:rsid w:val="00A11F70"/>
    <w:rsid w:val="00A171EB"/>
    <w:rsid w:val="00A202D0"/>
    <w:rsid w:val="00A212E2"/>
    <w:rsid w:val="00A22500"/>
    <w:rsid w:val="00A242E6"/>
    <w:rsid w:val="00A274B5"/>
    <w:rsid w:val="00A27CBC"/>
    <w:rsid w:val="00A301B8"/>
    <w:rsid w:val="00A3047B"/>
    <w:rsid w:val="00A32930"/>
    <w:rsid w:val="00A32FD8"/>
    <w:rsid w:val="00A33417"/>
    <w:rsid w:val="00A355AE"/>
    <w:rsid w:val="00A359DA"/>
    <w:rsid w:val="00A3648A"/>
    <w:rsid w:val="00A37F38"/>
    <w:rsid w:val="00A40519"/>
    <w:rsid w:val="00A41864"/>
    <w:rsid w:val="00A4450C"/>
    <w:rsid w:val="00A44CC9"/>
    <w:rsid w:val="00A452C5"/>
    <w:rsid w:val="00A4796C"/>
    <w:rsid w:val="00A47DDB"/>
    <w:rsid w:val="00A47ECD"/>
    <w:rsid w:val="00A5219C"/>
    <w:rsid w:val="00A52885"/>
    <w:rsid w:val="00A5373C"/>
    <w:rsid w:val="00A54D62"/>
    <w:rsid w:val="00A54FC2"/>
    <w:rsid w:val="00A570E8"/>
    <w:rsid w:val="00A60728"/>
    <w:rsid w:val="00A61CF9"/>
    <w:rsid w:val="00A61EF2"/>
    <w:rsid w:val="00A6200F"/>
    <w:rsid w:val="00A6315B"/>
    <w:rsid w:val="00A632E0"/>
    <w:rsid w:val="00A635C0"/>
    <w:rsid w:val="00A63ADA"/>
    <w:rsid w:val="00A63E28"/>
    <w:rsid w:val="00A66026"/>
    <w:rsid w:val="00A66240"/>
    <w:rsid w:val="00A72D6B"/>
    <w:rsid w:val="00A751B0"/>
    <w:rsid w:val="00A7667A"/>
    <w:rsid w:val="00A7698A"/>
    <w:rsid w:val="00A80C13"/>
    <w:rsid w:val="00A8132A"/>
    <w:rsid w:val="00A81449"/>
    <w:rsid w:val="00A82592"/>
    <w:rsid w:val="00A82A46"/>
    <w:rsid w:val="00A83198"/>
    <w:rsid w:val="00A835AB"/>
    <w:rsid w:val="00A83F7E"/>
    <w:rsid w:val="00A86C62"/>
    <w:rsid w:val="00A90E69"/>
    <w:rsid w:val="00A9261E"/>
    <w:rsid w:val="00A92EE1"/>
    <w:rsid w:val="00A93456"/>
    <w:rsid w:val="00A94685"/>
    <w:rsid w:val="00A9484E"/>
    <w:rsid w:val="00A95139"/>
    <w:rsid w:val="00A95427"/>
    <w:rsid w:val="00A96B6E"/>
    <w:rsid w:val="00A96E30"/>
    <w:rsid w:val="00A9755C"/>
    <w:rsid w:val="00A97D64"/>
    <w:rsid w:val="00AA08E1"/>
    <w:rsid w:val="00AA0FB3"/>
    <w:rsid w:val="00AA1536"/>
    <w:rsid w:val="00AA548B"/>
    <w:rsid w:val="00AA5A4A"/>
    <w:rsid w:val="00AA5D21"/>
    <w:rsid w:val="00AA5F28"/>
    <w:rsid w:val="00AA6538"/>
    <w:rsid w:val="00AA66CF"/>
    <w:rsid w:val="00AA6B73"/>
    <w:rsid w:val="00AA7A25"/>
    <w:rsid w:val="00AA7D4F"/>
    <w:rsid w:val="00AB20D0"/>
    <w:rsid w:val="00AB3071"/>
    <w:rsid w:val="00AB322E"/>
    <w:rsid w:val="00AB4218"/>
    <w:rsid w:val="00AB5870"/>
    <w:rsid w:val="00AB65C9"/>
    <w:rsid w:val="00AB7722"/>
    <w:rsid w:val="00AC06EE"/>
    <w:rsid w:val="00AC0809"/>
    <w:rsid w:val="00AC0AD0"/>
    <w:rsid w:val="00AC13FE"/>
    <w:rsid w:val="00AC21D7"/>
    <w:rsid w:val="00AC2462"/>
    <w:rsid w:val="00AC2AE3"/>
    <w:rsid w:val="00AC3352"/>
    <w:rsid w:val="00AC4333"/>
    <w:rsid w:val="00AC4E28"/>
    <w:rsid w:val="00AC74DD"/>
    <w:rsid w:val="00AD1710"/>
    <w:rsid w:val="00AD1C0A"/>
    <w:rsid w:val="00AD2FC0"/>
    <w:rsid w:val="00AD3056"/>
    <w:rsid w:val="00AD32BF"/>
    <w:rsid w:val="00AD51D8"/>
    <w:rsid w:val="00AD545F"/>
    <w:rsid w:val="00AD5828"/>
    <w:rsid w:val="00AD72D9"/>
    <w:rsid w:val="00AD7B67"/>
    <w:rsid w:val="00AE0E84"/>
    <w:rsid w:val="00AE359E"/>
    <w:rsid w:val="00AE4D3C"/>
    <w:rsid w:val="00AE53F1"/>
    <w:rsid w:val="00AE5E7F"/>
    <w:rsid w:val="00AE66CE"/>
    <w:rsid w:val="00AE734E"/>
    <w:rsid w:val="00AF0D53"/>
    <w:rsid w:val="00AF1E5D"/>
    <w:rsid w:val="00AF274C"/>
    <w:rsid w:val="00AF2841"/>
    <w:rsid w:val="00AF34FA"/>
    <w:rsid w:val="00AF5404"/>
    <w:rsid w:val="00AF58DB"/>
    <w:rsid w:val="00AF5B48"/>
    <w:rsid w:val="00AF5BD5"/>
    <w:rsid w:val="00AF7891"/>
    <w:rsid w:val="00AF7F5B"/>
    <w:rsid w:val="00B00C29"/>
    <w:rsid w:val="00B019C6"/>
    <w:rsid w:val="00B0269B"/>
    <w:rsid w:val="00B046B0"/>
    <w:rsid w:val="00B056A1"/>
    <w:rsid w:val="00B05D71"/>
    <w:rsid w:val="00B06702"/>
    <w:rsid w:val="00B07939"/>
    <w:rsid w:val="00B1045C"/>
    <w:rsid w:val="00B10AA2"/>
    <w:rsid w:val="00B13710"/>
    <w:rsid w:val="00B155FC"/>
    <w:rsid w:val="00B169CF"/>
    <w:rsid w:val="00B1718E"/>
    <w:rsid w:val="00B17C39"/>
    <w:rsid w:val="00B222DF"/>
    <w:rsid w:val="00B22574"/>
    <w:rsid w:val="00B23762"/>
    <w:rsid w:val="00B2404D"/>
    <w:rsid w:val="00B24300"/>
    <w:rsid w:val="00B27782"/>
    <w:rsid w:val="00B30423"/>
    <w:rsid w:val="00B30564"/>
    <w:rsid w:val="00B30B5D"/>
    <w:rsid w:val="00B30DF7"/>
    <w:rsid w:val="00B318CE"/>
    <w:rsid w:val="00B3289F"/>
    <w:rsid w:val="00B32BB9"/>
    <w:rsid w:val="00B3429C"/>
    <w:rsid w:val="00B3444B"/>
    <w:rsid w:val="00B3587B"/>
    <w:rsid w:val="00B36CC7"/>
    <w:rsid w:val="00B3706B"/>
    <w:rsid w:val="00B379CB"/>
    <w:rsid w:val="00B40DE3"/>
    <w:rsid w:val="00B41323"/>
    <w:rsid w:val="00B41E5D"/>
    <w:rsid w:val="00B42747"/>
    <w:rsid w:val="00B42D7B"/>
    <w:rsid w:val="00B42E1E"/>
    <w:rsid w:val="00B4338D"/>
    <w:rsid w:val="00B43561"/>
    <w:rsid w:val="00B449CA"/>
    <w:rsid w:val="00B44BD2"/>
    <w:rsid w:val="00B44F7B"/>
    <w:rsid w:val="00B45388"/>
    <w:rsid w:val="00B477CA"/>
    <w:rsid w:val="00B47ACB"/>
    <w:rsid w:val="00B508F6"/>
    <w:rsid w:val="00B50930"/>
    <w:rsid w:val="00B53113"/>
    <w:rsid w:val="00B54B1A"/>
    <w:rsid w:val="00B568D3"/>
    <w:rsid w:val="00B57208"/>
    <w:rsid w:val="00B57605"/>
    <w:rsid w:val="00B5764D"/>
    <w:rsid w:val="00B6203E"/>
    <w:rsid w:val="00B6290D"/>
    <w:rsid w:val="00B62B87"/>
    <w:rsid w:val="00B6378B"/>
    <w:rsid w:val="00B651D7"/>
    <w:rsid w:val="00B667E7"/>
    <w:rsid w:val="00B670A1"/>
    <w:rsid w:val="00B704D0"/>
    <w:rsid w:val="00B70DCC"/>
    <w:rsid w:val="00B71A8E"/>
    <w:rsid w:val="00B741B9"/>
    <w:rsid w:val="00B7449D"/>
    <w:rsid w:val="00B74E53"/>
    <w:rsid w:val="00B75DCB"/>
    <w:rsid w:val="00B80692"/>
    <w:rsid w:val="00B80B5C"/>
    <w:rsid w:val="00B81588"/>
    <w:rsid w:val="00B824D1"/>
    <w:rsid w:val="00B829FC"/>
    <w:rsid w:val="00B8337D"/>
    <w:rsid w:val="00B849B9"/>
    <w:rsid w:val="00B859ED"/>
    <w:rsid w:val="00B85DE4"/>
    <w:rsid w:val="00B85F1F"/>
    <w:rsid w:val="00B87018"/>
    <w:rsid w:val="00B876E1"/>
    <w:rsid w:val="00B91884"/>
    <w:rsid w:val="00B919C1"/>
    <w:rsid w:val="00B93440"/>
    <w:rsid w:val="00B9595F"/>
    <w:rsid w:val="00B959CB"/>
    <w:rsid w:val="00B962EF"/>
    <w:rsid w:val="00B96FB6"/>
    <w:rsid w:val="00B9702C"/>
    <w:rsid w:val="00BA0F36"/>
    <w:rsid w:val="00BA0F57"/>
    <w:rsid w:val="00BA1038"/>
    <w:rsid w:val="00BA2859"/>
    <w:rsid w:val="00BA2F96"/>
    <w:rsid w:val="00BA4EB1"/>
    <w:rsid w:val="00BA6387"/>
    <w:rsid w:val="00BB1CA7"/>
    <w:rsid w:val="00BB26FB"/>
    <w:rsid w:val="00BB3194"/>
    <w:rsid w:val="00BB3BAE"/>
    <w:rsid w:val="00BB4D7C"/>
    <w:rsid w:val="00BB7897"/>
    <w:rsid w:val="00BB7B81"/>
    <w:rsid w:val="00BC2FF0"/>
    <w:rsid w:val="00BC4B37"/>
    <w:rsid w:val="00BC5B8A"/>
    <w:rsid w:val="00BC6175"/>
    <w:rsid w:val="00BD1DB6"/>
    <w:rsid w:val="00BD1DDE"/>
    <w:rsid w:val="00BD2FC9"/>
    <w:rsid w:val="00BD3DE3"/>
    <w:rsid w:val="00BD541C"/>
    <w:rsid w:val="00BD58AB"/>
    <w:rsid w:val="00BD62B6"/>
    <w:rsid w:val="00BD6E13"/>
    <w:rsid w:val="00BD79EC"/>
    <w:rsid w:val="00BD7CEB"/>
    <w:rsid w:val="00BE0D9F"/>
    <w:rsid w:val="00BE2001"/>
    <w:rsid w:val="00BE35C1"/>
    <w:rsid w:val="00BE3675"/>
    <w:rsid w:val="00BE3FED"/>
    <w:rsid w:val="00BE4BBD"/>
    <w:rsid w:val="00BE4CCC"/>
    <w:rsid w:val="00BE52B8"/>
    <w:rsid w:val="00BE53A2"/>
    <w:rsid w:val="00BE54F6"/>
    <w:rsid w:val="00BF25C2"/>
    <w:rsid w:val="00BF2985"/>
    <w:rsid w:val="00BF3E5B"/>
    <w:rsid w:val="00BF3F5A"/>
    <w:rsid w:val="00BF464A"/>
    <w:rsid w:val="00BF4ABD"/>
    <w:rsid w:val="00BF4B6A"/>
    <w:rsid w:val="00BF4E5A"/>
    <w:rsid w:val="00BF6359"/>
    <w:rsid w:val="00BF654A"/>
    <w:rsid w:val="00C02398"/>
    <w:rsid w:val="00C02F08"/>
    <w:rsid w:val="00C03A58"/>
    <w:rsid w:val="00C05188"/>
    <w:rsid w:val="00C055FD"/>
    <w:rsid w:val="00C05BDB"/>
    <w:rsid w:val="00C05F98"/>
    <w:rsid w:val="00C06557"/>
    <w:rsid w:val="00C10045"/>
    <w:rsid w:val="00C10F66"/>
    <w:rsid w:val="00C11199"/>
    <w:rsid w:val="00C11469"/>
    <w:rsid w:val="00C1262F"/>
    <w:rsid w:val="00C13538"/>
    <w:rsid w:val="00C14303"/>
    <w:rsid w:val="00C14790"/>
    <w:rsid w:val="00C14BE6"/>
    <w:rsid w:val="00C17634"/>
    <w:rsid w:val="00C213E3"/>
    <w:rsid w:val="00C2216E"/>
    <w:rsid w:val="00C2232A"/>
    <w:rsid w:val="00C2271C"/>
    <w:rsid w:val="00C23B0D"/>
    <w:rsid w:val="00C253DA"/>
    <w:rsid w:val="00C257E2"/>
    <w:rsid w:val="00C25997"/>
    <w:rsid w:val="00C27B97"/>
    <w:rsid w:val="00C27C4C"/>
    <w:rsid w:val="00C27EAE"/>
    <w:rsid w:val="00C32603"/>
    <w:rsid w:val="00C32C8E"/>
    <w:rsid w:val="00C32D03"/>
    <w:rsid w:val="00C33B75"/>
    <w:rsid w:val="00C34917"/>
    <w:rsid w:val="00C35CEB"/>
    <w:rsid w:val="00C35F50"/>
    <w:rsid w:val="00C36AF6"/>
    <w:rsid w:val="00C4113C"/>
    <w:rsid w:val="00C419F1"/>
    <w:rsid w:val="00C41F0B"/>
    <w:rsid w:val="00C42DF0"/>
    <w:rsid w:val="00C45770"/>
    <w:rsid w:val="00C469A1"/>
    <w:rsid w:val="00C47701"/>
    <w:rsid w:val="00C47F06"/>
    <w:rsid w:val="00C51586"/>
    <w:rsid w:val="00C520F9"/>
    <w:rsid w:val="00C52F90"/>
    <w:rsid w:val="00C5308E"/>
    <w:rsid w:val="00C532AB"/>
    <w:rsid w:val="00C53C15"/>
    <w:rsid w:val="00C53FB2"/>
    <w:rsid w:val="00C5597F"/>
    <w:rsid w:val="00C56253"/>
    <w:rsid w:val="00C57A9B"/>
    <w:rsid w:val="00C623D6"/>
    <w:rsid w:val="00C62DBD"/>
    <w:rsid w:val="00C63C6A"/>
    <w:rsid w:val="00C63D32"/>
    <w:rsid w:val="00C64030"/>
    <w:rsid w:val="00C6531E"/>
    <w:rsid w:val="00C66930"/>
    <w:rsid w:val="00C66959"/>
    <w:rsid w:val="00C66C5E"/>
    <w:rsid w:val="00C706DF"/>
    <w:rsid w:val="00C71A19"/>
    <w:rsid w:val="00C728DC"/>
    <w:rsid w:val="00C72F98"/>
    <w:rsid w:val="00C73637"/>
    <w:rsid w:val="00C7364D"/>
    <w:rsid w:val="00C766EC"/>
    <w:rsid w:val="00C76968"/>
    <w:rsid w:val="00C77251"/>
    <w:rsid w:val="00C775FB"/>
    <w:rsid w:val="00C800C7"/>
    <w:rsid w:val="00C80975"/>
    <w:rsid w:val="00C81373"/>
    <w:rsid w:val="00C82398"/>
    <w:rsid w:val="00C83540"/>
    <w:rsid w:val="00C83594"/>
    <w:rsid w:val="00C83DA7"/>
    <w:rsid w:val="00C83E93"/>
    <w:rsid w:val="00C843EE"/>
    <w:rsid w:val="00C84C07"/>
    <w:rsid w:val="00C85213"/>
    <w:rsid w:val="00C867B4"/>
    <w:rsid w:val="00C9052D"/>
    <w:rsid w:val="00C90CEC"/>
    <w:rsid w:val="00C90E59"/>
    <w:rsid w:val="00C91DF5"/>
    <w:rsid w:val="00C92A30"/>
    <w:rsid w:val="00C92B5A"/>
    <w:rsid w:val="00C9492F"/>
    <w:rsid w:val="00C95F49"/>
    <w:rsid w:val="00C974D0"/>
    <w:rsid w:val="00CA2C75"/>
    <w:rsid w:val="00CA303A"/>
    <w:rsid w:val="00CA41DE"/>
    <w:rsid w:val="00CA47A5"/>
    <w:rsid w:val="00CA4C34"/>
    <w:rsid w:val="00CA5427"/>
    <w:rsid w:val="00CA58AC"/>
    <w:rsid w:val="00CA5A6E"/>
    <w:rsid w:val="00CA5A83"/>
    <w:rsid w:val="00CA6822"/>
    <w:rsid w:val="00CA7ED0"/>
    <w:rsid w:val="00CB1128"/>
    <w:rsid w:val="00CB18B6"/>
    <w:rsid w:val="00CB3D1D"/>
    <w:rsid w:val="00CB40EF"/>
    <w:rsid w:val="00CB5546"/>
    <w:rsid w:val="00CB72D9"/>
    <w:rsid w:val="00CB7C1F"/>
    <w:rsid w:val="00CC0A54"/>
    <w:rsid w:val="00CC0BC3"/>
    <w:rsid w:val="00CC1070"/>
    <w:rsid w:val="00CC1150"/>
    <w:rsid w:val="00CC1856"/>
    <w:rsid w:val="00CC232C"/>
    <w:rsid w:val="00CC3D8C"/>
    <w:rsid w:val="00CC723C"/>
    <w:rsid w:val="00CC7659"/>
    <w:rsid w:val="00CC7B36"/>
    <w:rsid w:val="00CD169B"/>
    <w:rsid w:val="00CD32E6"/>
    <w:rsid w:val="00CD409F"/>
    <w:rsid w:val="00CD4267"/>
    <w:rsid w:val="00CD4445"/>
    <w:rsid w:val="00CD456E"/>
    <w:rsid w:val="00CD4DFB"/>
    <w:rsid w:val="00CD5297"/>
    <w:rsid w:val="00CE19B1"/>
    <w:rsid w:val="00CE2120"/>
    <w:rsid w:val="00CE2A4B"/>
    <w:rsid w:val="00CE30A8"/>
    <w:rsid w:val="00CE4D48"/>
    <w:rsid w:val="00CE545E"/>
    <w:rsid w:val="00CE7647"/>
    <w:rsid w:val="00CE7AA5"/>
    <w:rsid w:val="00CE7EBC"/>
    <w:rsid w:val="00CF192A"/>
    <w:rsid w:val="00CF41C6"/>
    <w:rsid w:val="00CF4913"/>
    <w:rsid w:val="00CF6C6F"/>
    <w:rsid w:val="00CF7161"/>
    <w:rsid w:val="00D0080B"/>
    <w:rsid w:val="00D00E3E"/>
    <w:rsid w:val="00D01FA5"/>
    <w:rsid w:val="00D023E5"/>
    <w:rsid w:val="00D03387"/>
    <w:rsid w:val="00D033DD"/>
    <w:rsid w:val="00D03F51"/>
    <w:rsid w:val="00D054BD"/>
    <w:rsid w:val="00D065DA"/>
    <w:rsid w:val="00D06D22"/>
    <w:rsid w:val="00D07AAE"/>
    <w:rsid w:val="00D10782"/>
    <w:rsid w:val="00D10EEE"/>
    <w:rsid w:val="00D13301"/>
    <w:rsid w:val="00D14E1F"/>
    <w:rsid w:val="00D15403"/>
    <w:rsid w:val="00D167E0"/>
    <w:rsid w:val="00D2078F"/>
    <w:rsid w:val="00D220C4"/>
    <w:rsid w:val="00D22528"/>
    <w:rsid w:val="00D23D15"/>
    <w:rsid w:val="00D2720E"/>
    <w:rsid w:val="00D27BB5"/>
    <w:rsid w:val="00D27E84"/>
    <w:rsid w:val="00D3350F"/>
    <w:rsid w:val="00D33DA4"/>
    <w:rsid w:val="00D35C1C"/>
    <w:rsid w:val="00D36313"/>
    <w:rsid w:val="00D40137"/>
    <w:rsid w:val="00D404F2"/>
    <w:rsid w:val="00D405FD"/>
    <w:rsid w:val="00D40BD0"/>
    <w:rsid w:val="00D40F94"/>
    <w:rsid w:val="00D41447"/>
    <w:rsid w:val="00D41721"/>
    <w:rsid w:val="00D4180A"/>
    <w:rsid w:val="00D42FD2"/>
    <w:rsid w:val="00D447CC"/>
    <w:rsid w:val="00D44ACD"/>
    <w:rsid w:val="00D45037"/>
    <w:rsid w:val="00D4597B"/>
    <w:rsid w:val="00D477AF"/>
    <w:rsid w:val="00D4790A"/>
    <w:rsid w:val="00D50756"/>
    <w:rsid w:val="00D50F73"/>
    <w:rsid w:val="00D5194E"/>
    <w:rsid w:val="00D51DAD"/>
    <w:rsid w:val="00D51E4F"/>
    <w:rsid w:val="00D51EBD"/>
    <w:rsid w:val="00D51F69"/>
    <w:rsid w:val="00D52741"/>
    <w:rsid w:val="00D56A53"/>
    <w:rsid w:val="00D56B91"/>
    <w:rsid w:val="00D57B78"/>
    <w:rsid w:val="00D606D5"/>
    <w:rsid w:val="00D616DE"/>
    <w:rsid w:val="00D61EEC"/>
    <w:rsid w:val="00D641C8"/>
    <w:rsid w:val="00D64CC6"/>
    <w:rsid w:val="00D67852"/>
    <w:rsid w:val="00D7066B"/>
    <w:rsid w:val="00D70689"/>
    <w:rsid w:val="00D73561"/>
    <w:rsid w:val="00D7386E"/>
    <w:rsid w:val="00D73B83"/>
    <w:rsid w:val="00D73D0A"/>
    <w:rsid w:val="00D73DC2"/>
    <w:rsid w:val="00D74C51"/>
    <w:rsid w:val="00D7594A"/>
    <w:rsid w:val="00D75BF4"/>
    <w:rsid w:val="00D75C07"/>
    <w:rsid w:val="00D81FDF"/>
    <w:rsid w:val="00D82343"/>
    <w:rsid w:val="00D82774"/>
    <w:rsid w:val="00D83887"/>
    <w:rsid w:val="00D841AC"/>
    <w:rsid w:val="00D841AE"/>
    <w:rsid w:val="00D84BED"/>
    <w:rsid w:val="00D865B1"/>
    <w:rsid w:val="00D86D2D"/>
    <w:rsid w:val="00D87C20"/>
    <w:rsid w:val="00D90C9A"/>
    <w:rsid w:val="00D914E1"/>
    <w:rsid w:val="00D91A02"/>
    <w:rsid w:val="00D921CB"/>
    <w:rsid w:val="00D92B89"/>
    <w:rsid w:val="00D92C4F"/>
    <w:rsid w:val="00D93466"/>
    <w:rsid w:val="00D9410A"/>
    <w:rsid w:val="00D942D1"/>
    <w:rsid w:val="00D955F4"/>
    <w:rsid w:val="00DA2784"/>
    <w:rsid w:val="00DA29BA"/>
    <w:rsid w:val="00DA37EC"/>
    <w:rsid w:val="00DA38EE"/>
    <w:rsid w:val="00DA3B41"/>
    <w:rsid w:val="00DB0FE3"/>
    <w:rsid w:val="00DB1250"/>
    <w:rsid w:val="00DB19CD"/>
    <w:rsid w:val="00DB20A8"/>
    <w:rsid w:val="00DB327F"/>
    <w:rsid w:val="00DB3D92"/>
    <w:rsid w:val="00DB4D32"/>
    <w:rsid w:val="00DB57EC"/>
    <w:rsid w:val="00DB6278"/>
    <w:rsid w:val="00DB7C1F"/>
    <w:rsid w:val="00DC0A6C"/>
    <w:rsid w:val="00DC2F27"/>
    <w:rsid w:val="00DC67E1"/>
    <w:rsid w:val="00DC74D2"/>
    <w:rsid w:val="00DC7BCE"/>
    <w:rsid w:val="00DD178A"/>
    <w:rsid w:val="00DD1FC1"/>
    <w:rsid w:val="00DD292E"/>
    <w:rsid w:val="00DD6789"/>
    <w:rsid w:val="00DE2E1A"/>
    <w:rsid w:val="00DE5248"/>
    <w:rsid w:val="00DE7A9A"/>
    <w:rsid w:val="00DF0E8E"/>
    <w:rsid w:val="00DF2388"/>
    <w:rsid w:val="00DF324F"/>
    <w:rsid w:val="00DF4142"/>
    <w:rsid w:val="00DF5E25"/>
    <w:rsid w:val="00DF6D52"/>
    <w:rsid w:val="00DF6FEA"/>
    <w:rsid w:val="00E017EF"/>
    <w:rsid w:val="00E01FF6"/>
    <w:rsid w:val="00E0244A"/>
    <w:rsid w:val="00E0253B"/>
    <w:rsid w:val="00E02A71"/>
    <w:rsid w:val="00E02AD5"/>
    <w:rsid w:val="00E031B5"/>
    <w:rsid w:val="00E0356B"/>
    <w:rsid w:val="00E04092"/>
    <w:rsid w:val="00E0466B"/>
    <w:rsid w:val="00E04D59"/>
    <w:rsid w:val="00E05641"/>
    <w:rsid w:val="00E05942"/>
    <w:rsid w:val="00E0665F"/>
    <w:rsid w:val="00E07C27"/>
    <w:rsid w:val="00E11C26"/>
    <w:rsid w:val="00E13C8E"/>
    <w:rsid w:val="00E1431A"/>
    <w:rsid w:val="00E144CB"/>
    <w:rsid w:val="00E1658E"/>
    <w:rsid w:val="00E165BB"/>
    <w:rsid w:val="00E16CC7"/>
    <w:rsid w:val="00E174AE"/>
    <w:rsid w:val="00E175B0"/>
    <w:rsid w:val="00E17788"/>
    <w:rsid w:val="00E205F2"/>
    <w:rsid w:val="00E24033"/>
    <w:rsid w:val="00E2449D"/>
    <w:rsid w:val="00E24E89"/>
    <w:rsid w:val="00E273F1"/>
    <w:rsid w:val="00E30040"/>
    <w:rsid w:val="00E30A9A"/>
    <w:rsid w:val="00E322DC"/>
    <w:rsid w:val="00E3263A"/>
    <w:rsid w:val="00E3277B"/>
    <w:rsid w:val="00E32D3C"/>
    <w:rsid w:val="00E330AC"/>
    <w:rsid w:val="00E335F4"/>
    <w:rsid w:val="00E34A72"/>
    <w:rsid w:val="00E35EED"/>
    <w:rsid w:val="00E3640D"/>
    <w:rsid w:val="00E3647B"/>
    <w:rsid w:val="00E36603"/>
    <w:rsid w:val="00E366B5"/>
    <w:rsid w:val="00E4092E"/>
    <w:rsid w:val="00E4154F"/>
    <w:rsid w:val="00E41BBC"/>
    <w:rsid w:val="00E4266F"/>
    <w:rsid w:val="00E4376E"/>
    <w:rsid w:val="00E43ED6"/>
    <w:rsid w:val="00E441EB"/>
    <w:rsid w:val="00E44803"/>
    <w:rsid w:val="00E464B4"/>
    <w:rsid w:val="00E46DD6"/>
    <w:rsid w:val="00E476B7"/>
    <w:rsid w:val="00E4794C"/>
    <w:rsid w:val="00E47D54"/>
    <w:rsid w:val="00E50CCE"/>
    <w:rsid w:val="00E528B8"/>
    <w:rsid w:val="00E52FEA"/>
    <w:rsid w:val="00E52FFA"/>
    <w:rsid w:val="00E540F8"/>
    <w:rsid w:val="00E5598B"/>
    <w:rsid w:val="00E5628C"/>
    <w:rsid w:val="00E57025"/>
    <w:rsid w:val="00E57B32"/>
    <w:rsid w:val="00E6012E"/>
    <w:rsid w:val="00E603EE"/>
    <w:rsid w:val="00E6042D"/>
    <w:rsid w:val="00E6293B"/>
    <w:rsid w:val="00E6300E"/>
    <w:rsid w:val="00E63508"/>
    <w:rsid w:val="00E70014"/>
    <w:rsid w:val="00E70A0D"/>
    <w:rsid w:val="00E70A66"/>
    <w:rsid w:val="00E71015"/>
    <w:rsid w:val="00E716AC"/>
    <w:rsid w:val="00E73099"/>
    <w:rsid w:val="00E73263"/>
    <w:rsid w:val="00E736F9"/>
    <w:rsid w:val="00E73F95"/>
    <w:rsid w:val="00E756BF"/>
    <w:rsid w:val="00E7610E"/>
    <w:rsid w:val="00E77329"/>
    <w:rsid w:val="00E80171"/>
    <w:rsid w:val="00E805E5"/>
    <w:rsid w:val="00E80F78"/>
    <w:rsid w:val="00E81A8A"/>
    <w:rsid w:val="00E82DD8"/>
    <w:rsid w:val="00E832C1"/>
    <w:rsid w:val="00E83E3C"/>
    <w:rsid w:val="00E8457C"/>
    <w:rsid w:val="00E84F65"/>
    <w:rsid w:val="00E85783"/>
    <w:rsid w:val="00E86C75"/>
    <w:rsid w:val="00E86F37"/>
    <w:rsid w:val="00E87DEA"/>
    <w:rsid w:val="00E9161B"/>
    <w:rsid w:val="00E91CA1"/>
    <w:rsid w:val="00E9379B"/>
    <w:rsid w:val="00E94652"/>
    <w:rsid w:val="00E95CD1"/>
    <w:rsid w:val="00E9708A"/>
    <w:rsid w:val="00E97587"/>
    <w:rsid w:val="00E979CD"/>
    <w:rsid w:val="00EA0BA4"/>
    <w:rsid w:val="00EA0D3C"/>
    <w:rsid w:val="00EA1398"/>
    <w:rsid w:val="00EA32D5"/>
    <w:rsid w:val="00EA3CA5"/>
    <w:rsid w:val="00EA4322"/>
    <w:rsid w:val="00EA449C"/>
    <w:rsid w:val="00EA4ABA"/>
    <w:rsid w:val="00EA590B"/>
    <w:rsid w:val="00EA7C8B"/>
    <w:rsid w:val="00EB29EF"/>
    <w:rsid w:val="00EB29F2"/>
    <w:rsid w:val="00EB2AC2"/>
    <w:rsid w:val="00EB3536"/>
    <w:rsid w:val="00EB36D3"/>
    <w:rsid w:val="00EB4403"/>
    <w:rsid w:val="00EC0063"/>
    <w:rsid w:val="00EC10C6"/>
    <w:rsid w:val="00EC20DE"/>
    <w:rsid w:val="00EC229C"/>
    <w:rsid w:val="00EC33CE"/>
    <w:rsid w:val="00EC3DE9"/>
    <w:rsid w:val="00EC6368"/>
    <w:rsid w:val="00EC64D7"/>
    <w:rsid w:val="00EC750C"/>
    <w:rsid w:val="00ED095F"/>
    <w:rsid w:val="00ED2410"/>
    <w:rsid w:val="00ED279A"/>
    <w:rsid w:val="00ED4418"/>
    <w:rsid w:val="00ED5E98"/>
    <w:rsid w:val="00EE0665"/>
    <w:rsid w:val="00EE06AA"/>
    <w:rsid w:val="00EE0C28"/>
    <w:rsid w:val="00EE1EE9"/>
    <w:rsid w:val="00EE3498"/>
    <w:rsid w:val="00EE4ADE"/>
    <w:rsid w:val="00EE5097"/>
    <w:rsid w:val="00EE547A"/>
    <w:rsid w:val="00EE5D43"/>
    <w:rsid w:val="00EE6B8D"/>
    <w:rsid w:val="00EE7638"/>
    <w:rsid w:val="00EF2A1C"/>
    <w:rsid w:val="00EF7613"/>
    <w:rsid w:val="00F00D19"/>
    <w:rsid w:val="00F015BD"/>
    <w:rsid w:val="00F0295F"/>
    <w:rsid w:val="00F043D8"/>
    <w:rsid w:val="00F054D8"/>
    <w:rsid w:val="00F05C92"/>
    <w:rsid w:val="00F07531"/>
    <w:rsid w:val="00F10056"/>
    <w:rsid w:val="00F102F4"/>
    <w:rsid w:val="00F112E0"/>
    <w:rsid w:val="00F1182A"/>
    <w:rsid w:val="00F1231E"/>
    <w:rsid w:val="00F1280D"/>
    <w:rsid w:val="00F128E7"/>
    <w:rsid w:val="00F12E27"/>
    <w:rsid w:val="00F132B1"/>
    <w:rsid w:val="00F13D8F"/>
    <w:rsid w:val="00F1416F"/>
    <w:rsid w:val="00F15BD6"/>
    <w:rsid w:val="00F1658B"/>
    <w:rsid w:val="00F170CA"/>
    <w:rsid w:val="00F17BB1"/>
    <w:rsid w:val="00F17EE9"/>
    <w:rsid w:val="00F2006A"/>
    <w:rsid w:val="00F2025A"/>
    <w:rsid w:val="00F20E5D"/>
    <w:rsid w:val="00F20F1E"/>
    <w:rsid w:val="00F22224"/>
    <w:rsid w:val="00F24FAB"/>
    <w:rsid w:val="00F25F4C"/>
    <w:rsid w:val="00F260D4"/>
    <w:rsid w:val="00F26B39"/>
    <w:rsid w:val="00F27310"/>
    <w:rsid w:val="00F3128F"/>
    <w:rsid w:val="00F3206A"/>
    <w:rsid w:val="00F3290D"/>
    <w:rsid w:val="00F35CF7"/>
    <w:rsid w:val="00F37413"/>
    <w:rsid w:val="00F40B47"/>
    <w:rsid w:val="00F41205"/>
    <w:rsid w:val="00F41750"/>
    <w:rsid w:val="00F41E13"/>
    <w:rsid w:val="00F42D61"/>
    <w:rsid w:val="00F43E31"/>
    <w:rsid w:val="00F43FF6"/>
    <w:rsid w:val="00F45E02"/>
    <w:rsid w:val="00F47E1E"/>
    <w:rsid w:val="00F50E2C"/>
    <w:rsid w:val="00F531FA"/>
    <w:rsid w:val="00F5611B"/>
    <w:rsid w:val="00F565F5"/>
    <w:rsid w:val="00F571D8"/>
    <w:rsid w:val="00F57451"/>
    <w:rsid w:val="00F576B8"/>
    <w:rsid w:val="00F6127F"/>
    <w:rsid w:val="00F61CE7"/>
    <w:rsid w:val="00F63CE3"/>
    <w:rsid w:val="00F64E2D"/>
    <w:rsid w:val="00F65C16"/>
    <w:rsid w:val="00F701F0"/>
    <w:rsid w:val="00F71229"/>
    <w:rsid w:val="00F73B68"/>
    <w:rsid w:val="00F73F3C"/>
    <w:rsid w:val="00F752C5"/>
    <w:rsid w:val="00F75620"/>
    <w:rsid w:val="00F75C39"/>
    <w:rsid w:val="00F75D78"/>
    <w:rsid w:val="00F7625E"/>
    <w:rsid w:val="00F76650"/>
    <w:rsid w:val="00F77C2D"/>
    <w:rsid w:val="00F805B1"/>
    <w:rsid w:val="00F80FEA"/>
    <w:rsid w:val="00F830EA"/>
    <w:rsid w:val="00F83282"/>
    <w:rsid w:val="00F85799"/>
    <w:rsid w:val="00F86C78"/>
    <w:rsid w:val="00F875FC"/>
    <w:rsid w:val="00F90899"/>
    <w:rsid w:val="00F91325"/>
    <w:rsid w:val="00F9135D"/>
    <w:rsid w:val="00F91E51"/>
    <w:rsid w:val="00F93205"/>
    <w:rsid w:val="00F955FB"/>
    <w:rsid w:val="00F961BA"/>
    <w:rsid w:val="00F9644F"/>
    <w:rsid w:val="00F96511"/>
    <w:rsid w:val="00F9684A"/>
    <w:rsid w:val="00F96D55"/>
    <w:rsid w:val="00F97229"/>
    <w:rsid w:val="00F976E7"/>
    <w:rsid w:val="00F978E8"/>
    <w:rsid w:val="00F97984"/>
    <w:rsid w:val="00FA06F3"/>
    <w:rsid w:val="00FA08F5"/>
    <w:rsid w:val="00FA1C01"/>
    <w:rsid w:val="00FA22AE"/>
    <w:rsid w:val="00FA5210"/>
    <w:rsid w:val="00FA65D1"/>
    <w:rsid w:val="00FA6D0C"/>
    <w:rsid w:val="00FA6EF3"/>
    <w:rsid w:val="00FA7A0E"/>
    <w:rsid w:val="00FB2F0E"/>
    <w:rsid w:val="00FB48C1"/>
    <w:rsid w:val="00FB66D1"/>
    <w:rsid w:val="00FB6AED"/>
    <w:rsid w:val="00FB6F48"/>
    <w:rsid w:val="00FB7599"/>
    <w:rsid w:val="00FC0231"/>
    <w:rsid w:val="00FC18B2"/>
    <w:rsid w:val="00FC3111"/>
    <w:rsid w:val="00FC311A"/>
    <w:rsid w:val="00FC40F2"/>
    <w:rsid w:val="00FC47FD"/>
    <w:rsid w:val="00FC4D8A"/>
    <w:rsid w:val="00FC5C53"/>
    <w:rsid w:val="00FC6D09"/>
    <w:rsid w:val="00FC7665"/>
    <w:rsid w:val="00FD2150"/>
    <w:rsid w:val="00FD2B77"/>
    <w:rsid w:val="00FD30D6"/>
    <w:rsid w:val="00FD3467"/>
    <w:rsid w:val="00FD41E1"/>
    <w:rsid w:val="00FD478B"/>
    <w:rsid w:val="00FD62A8"/>
    <w:rsid w:val="00FE0003"/>
    <w:rsid w:val="00FE03E6"/>
    <w:rsid w:val="00FE0C4B"/>
    <w:rsid w:val="00FE12B6"/>
    <w:rsid w:val="00FE1797"/>
    <w:rsid w:val="00FE5AC3"/>
    <w:rsid w:val="00FE6F10"/>
    <w:rsid w:val="00FE7F8E"/>
    <w:rsid w:val="00FF0066"/>
    <w:rsid w:val="00FF0367"/>
    <w:rsid w:val="00FF20E9"/>
    <w:rsid w:val="00FF3118"/>
    <w:rsid w:val="00FF53C7"/>
    <w:rsid w:val="00FF59A7"/>
    <w:rsid w:val="00FF601E"/>
    <w:rsid w:val="00FF64EA"/>
    <w:rsid w:val="00FF6A05"/>
    <w:rsid w:val="00FF7178"/>
    <w:rsid w:val="00FF7AD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ACFE68"/>
  <w15:docId w15:val="{5A14A1AA-C1F8-45C7-878E-A0DCF577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nhideWhenUsed="1"/>
    <w:lsdException w:name="Table Grid 3" w:semiHidden="1"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EED"/>
    <w:rPr>
      <w:rFonts w:ascii="Arial" w:eastAsia="Times New Roman" w:hAnsi="Arial"/>
      <w:sz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C84873"/>
    <w:pPr>
      <w:keepNext/>
      <w:numPr>
        <w:numId w:val="1"/>
      </w:numPr>
      <w:spacing w:before="240" w:after="60"/>
      <w:jc w:val="both"/>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C84873"/>
    <w:pPr>
      <w:keepNext/>
      <w:numPr>
        <w:ilvl w:val="1"/>
        <w:numId w:val="1"/>
      </w:numPr>
      <w:spacing w:before="240" w:after="60"/>
      <w:jc w:val="both"/>
      <w:outlineLvl w:val="1"/>
    </w:pPr>
    <w:rPr>
      <w:rFonts w:ascii="Calibri"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qFormat/>
    <w:rsid w:val="00C84873"/>
    <w:pPr>
      <w:keepNext/>
      <w:numPr>
        <w:ilvl w:val="2"/>
        <w:numId w:val="1"/>
      </w:numPr>
      <w:spacing w:before="240" w:after="60"/>
      <w:jc w:val="both"/>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rsid w:val="00C84873"/>
    <w:pPr>
      <w:keepNext/>
      <w:numPr>
        <w:ilvl w:val="3"/>
        <w:numId w:val="1"/>
      </w:numPr>
      <w:spacing w:before="240" w:after="60"/>
      <w:jc w:val="both"/>
      <w:outlineLvl w:val="3"/>
    </w:pPr>
    <w:rPr>
      <w:rFonts w:ascii="Cambria"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
    <w:qFormat/>
    <w:rsid w:val="00C84873"/>
    <w:pPr>
      <w:numPr>
        <w:ilvl w:val="4"/>
        <w:numId w:val="1"/>
      </w:numPr>
      <w:spacing w:before="240" w:after="60"/>
      <w:jc w:val="both"/>
      <w:outlineLvl w:val="4"/>
    </w:pPr>
    <w:rPr>
      <w:rFonts w:ascii="Cambria"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
    <w:qFormat/>
    <w:rsid w:val="00C84873"/>
    <w:pPr>
      <w:numPr>
        <w:ilvl w:val="5"/>
        <w:numId w:val="1"/>
      </w:numPr>
      <w:spacing w:before="240" w:after="60"/>
      <w:jc w:val="both"/>
      <w:outlineLvl w:val="5"/>
    </w:pPr>
    <w:rPr>
      <w:rFonts w:ascii="Cambria" w:hAnsi="Cambria"/>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C84873"/>
    <w:pPr>
      <w:numPr>
        <w:ilvl w:val="6"/>
        <w:numId w:val="1"/>
      </w:numPr>
      <w:spacing w:before="240" w:after="60"/>
      <w:jc w:val="both"/>
      <w:outlineLvl w:val="6"/>
    </w:pPr>
    <w:rPr>
      <w:rFonts w:ascii="Cambria" w:hAnsi="Cambria"/>
      <w:sz w:val="24"/>
      <w:szCs w:val="24"/>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C84873"/>
    <w:pPr>
      <w:numPr>
        <w:ilvl w:val="7"/>
        <w:numId w:val="1"/>
      </w:numPr>
      <w:spacing w:before="240" w:after="60"/>
      <w:jc w:val="both"/>
      <w:outlineLvl w:val="7"/>
    </w:pPr>
    <w:rPr>
      <w:rFonts w:ascii="Cambria" w:hAnsi="Cambria"/>
      <w:i/>
      <w:iCs/>
      <w:sz w:val="24"/>
      <w:szCs w:val="24"/>
    </w:rPr>
  </w:style>
  <w:style w:type="paragraph" w:styleId="Heading9">
    <w:name w:val="heading 9"/>
    <w:aliases w:val="Figure Heading,FH,Titre 10,tt,ft,HF,Figures,Alt+9"/>
    <w:basedOn w:val="Normal"/>
    <w:next w:val="Normal"/>
    <w:link w:val="Heading9Char"/>
    <w:uiPriority w:val="9"/>
    <w:qFormat/>
    <w:rsid w:val="00C84873"/>
    <w:pPr>
      <w:numPr>
        <w:ilvl w:val="8"/>
        <w:numId w:val="1"/>
      </w:numPr>
      <w:spacing w:before="240" w:after="60"/>
      <w:jc w:val="both"/>
      <w:outlineLvl w:val="8"/>
    </w:pPr>
    <w:rPr>
      <w:rFonts w:ascii="Calibri"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C84873"/>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C84873"/>
    <w:rPr>
      <w:rFonts w:ascii="Calibri" w:eastAsia="Times New Roman" w:hAnsi="Calibri"/>
      <w:b/>
      <w:bCs/>
      <w:i/>
      <w:iCs/>
      <w:sz w:val="28"/>
      <w:szCs w:val="28"/>
      <w:lang w:val="en-US" w:eastAsia="en-US"/>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C84873"/>
    <w:rPr>
      <w:rFonts w:ascii="Calibri" w:eastAsia="Times New Roman" w:hAnsi="Calibri"/>
      <w:b/>
      <w:bCs/>
      <w:sz w:val="26"/>
      <w:szCs w:val="26"/>
      <w:lang w:val="en-US" w:eastAsia="en-US"/>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C84873"/>
    <w:rPr>
      <w:rFonts w:ascii="Cambria" w:eastAsia="Times New Roman" w:hAnsi="Cambria"/>
      <w:b/>
      <w:bCs/>
      <w:sz w:val="28"/>
      <w:szCs w:val="28"/>
      <w:lang w:val="en-US" w:eastAsia="en-US"/>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C84873"/>
    <w:rPr>
      <w:rFonts w:ascii="Cambria" w:eastAsia="Times New Roman" w:hAnsi="Cambria"/>
      <w:b/>
      <w:bCs/>
      <w:i/>
      <w:iCs/>
      <w:sz w:val="26"/>
      <w:szCs w:val="26"/>
      <w:lang w:val="en-US" w:eastAsia="en-US"/>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C84873"/>
    <w:rPr>
      <w:rFonts w:ascii="Cambria" w:eastAsia="Times New Roman" w:hAnsi="Cambria"/>
      <w:b/>
      <w:bCs/>
      <w:sz w:val="22"/>
      <w:szCs w:val="22"/>
      <w:lang w:val="en-US" w:eastAsia="en-U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C84873"/>
    <w:rPr>
      <w:rFonts w:ascii="Cambria" w:eastAsia="Times New Roman" w:hAnsi="Cambria"/>
      <w:sz w:val="24"/>
      <w:szCs w:val="24"/>
      <w:lang w:val="en-US" w:eastAsia="en-US"/>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C84873"/>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basedOn w:val="DefaultParagraphFont"/>
    <w:link w:val="Heading9"/>
    <w:uiPriority w:val="9"/>
    <w:rsid w:val="00C84873"/>
    <w:rPr>
      <w:rFonts w:ascii="Calibri" w:eastAsia="Times New Roman" w:hAnsi="Calibri"/>
      <w:sz w:val="22"/>
      <w:szCs w:val="22"/>
      <w:lang w:val="en-US" w:eastAsia="en-US"/>
    </w:rPr>
  </w:style>
  <w:style w:type="character" w:styleId="Hyperlink">
    <w:name w:val="Hyperlink"/>
    <w:basedOn w:val="DefaultParagraphFont"/>
    <w:uiPriority w:val="99"/>
    <w:unhideWhenUsed/>
    <w:rsid w:val="00F955FB"/>
    <w:rPr>
      <w:color w:val="0000FF"/>
      <w:u w:val="single"/>
    </w:rPr>
  </w:style>
  <w:style w:type="character" w:styleId="FollowedHyperlink">
    <w:name w:val="FollowedHyperlink"/>
    <w:basedOn w:val="DefaultParagraphFont"/>
    <w:uiPriority w:val="99"/>
    <w:unhideWhenUsed/>
    <w:rsid w:val="001E68A7"/>
    <w:rPr>
      <w:color w:val="800080" w:themeColor="followedHyperlink"/>
      <w:u w:val="single"/>
    </w:rPr>
  </w:style>
  <w:style w:type="paragraph" w:styleId="BalloonText">
    <w:name w:val="Balloon Text"/>
    <w:basedOn w:val="Normal"/>
    <w:link w:val="BalloonTextChar"/>
    <w:uiPriority w:val="99"/>
    <w:unhideWhenUsed/>
    <w:rsid w:val="00C47701"/>
    <w:rPr>
      <w:rFonts w:ascii="Tahoma" w:hAnsi="Tahoma" w:cs="Tahoma"/>
      <w:sz w:val="16"/>
      <w:szCs w:val="16"/>
    </w:rPr>
  </w:style>
  <w:style w:type="character" w:customStyle="1" w:styleId="BalloonTextChar">
    <w:name w:val="Balloon Text Char"/>
    <w:basedOn w:val="DefaultParagraphFont"/>
    <w:link w:val="BalloonText"/>
    <w:uiPriority w:val="99"/>
    <w:rsid w:val="00C47701"/>
    <w:rPr>
      <w:rFonts w:ascii="Tahoma" w:hAnsi="Tahoma" w:cs="Tahoma"/>
      <w:sz w:val="16"/>
      <w:szCs w:val="16"/>
      <w:lang w:val="en-US" w:eastAsia="en-US"/>
    </w:rPr>
  </w:style>
  <w:style w:type="paragraph" w:styleId="ListParagraph">
    <w:name w:val="List Paragraph"/>
    <w:basedOn w:val="Normal"/>
    <w:link w:val="ListParagraphChar"/>
    <w:uiPriority w:val="34"/>
    <w:qFormat/>
    <w:rsid w:val="00C47701"/>
    <w:pPr>
      <w:ind w:left="720"/>
      <w:contextualSpacing/>
      <w:jc w:val="both"/>
    </w:pPr>
    <w:rPr>
      <w:rFonts w:ascii="Times New Roman" w:eastAsia="MS Mincho" w:hAnsi="Times New Roman"/>
      <w:sz w:val="24"/>
      <w:szCs w:val="24"/>
    </w:rPr>
  </w:style>
  <w:style w:type="character" w:styleId="CommentReference">
    <w:name w:val="annotation reference"/>
    <w:uiPriority w:val="99"/>
    <w:unhideWhenUsed/>
    <w:rsid w:val="00C47701"/>
    <w:rPr>
      <w:sz w:val="16"/>
      <w:szCs w:val="16"/>
    </w:rPr>
  </w:style>
  <w:style w:type="paragraph" w:styleId="CommentText">
    <w:name w:val="annotation text"/>
    <w:basedOn w:val="Normal"/>
    <w:link w:val="CommentTextChar"/>
    <w:uiPriority w:val="99"/>
    <w:unhideWhenUsed/>
    <w:rsid w:val="00C47701"/>
    <w:pPr>
      <w:spacing w:after="200" w:line="230" w:lineRule="atLeast"/>
    </w:pPr>
    <w:rPr>
      <w:rFonts w:ascii="Calibri" w:eastAsia="Calibri" w:hAnsi="Calibri" w:cs="Arial"/>
      <w:sz w:val="20"/>
      <w:lang w:val="en-GB" w:eastAsia="ja-JP"/>
    </w:rPr>
  </w:style>
  <w:style w:type="character" w:customStyle="1" w:styleId="CommentTextChar">
    <w:name w:val="Comment Text Char"/>
    <w:basedOn w:val="DefaultParagraphFont"/>
    <w:link w:val="CommentText"/>
    <w:uiPriority w:val="99"/>
    <w:rsid w:val="00C47701"/>
    <w:rPr>
      <w:rFonts w:ascii="Calibri" w:eastAsia="Calibri" w:hAnsi="Calibri" w:cs="Arial"/>
      <w:lang w:val="en-GB" w:eastAsia="ja-JP"/>
    </w:rPr>
  </w:style>
  <w:style w:type="paragraph" w:styleId="FootnoteText">
    <w:name w:val="footnote text"/>
    <w:basedOn w:val="Normal"/>
    <w:link w:val="FootnoteTextChar"/>
    <w:unhideWhenUsed/>
    <w:rsid w:val="000A1FAE"/>
    <w:pPr>
      <w:jc w:val="both"/>
    </w:pPr>
    <w:rPr>
      <w:rFonts w:ascii="Times New Roman" w:eastAsia="MS Mincho" w:hAnsi="Times New Roman"/>
      <w:sz w:val="20"/>
    </w:rPr>
  </w:style>
  <w:style w:type="character" w:customStyle="1" w:styleId="FootnoteTextChar">
    <w:name w:val="Footnote Text Char"/>
    <w:basedOn w:val="DefaultParagraphFont"/>
    <w:link w:val="FootnoteText"/>
    <w:rsid w:val="000A1FAE"/>
    <w:rPr>
      <w:lang w:val="en-US" w:eastAsia="en-US"/>
    </w:rPr>
  </w:style>
  <w:style w:type="character" w:styleId="FootnoteReference">
    <w:name w:val="footnote reference"/>
    <w:aliases w:val="Appel note de bas de p"/>
    <w:basedOn w:val="DefaultParagraphFont"/>
    <w:unhideWhenUsed/>
    <w:rsid w:val="000A1FAE"/>
    <w:rPr>
      <w:vertAlign w:val="superscript"/>
    </w:rPr>
  </w:style>
  <w:style w:type="paragraph" w:customStyle="1" w:styleId="TableHeader">
    <w:name w:val="Table Header"/>
    <w:next w:val="Normal"/>
    <w:rsid w:val="00EC6368"/>
    <w:pPr>
      <w:keepNext/>
      <w:keepLines/>
      <w:spacing w:before="80" w:after="80"/>
      <w:jc w:val="center"/>
    </w:pPr>
    <w:rPr>
      <w:rFonts w:ascii="Arial" w:eastAsia="Times New Roman" w:hAnsi="Arial"/>
      <w:b/>
      <w:lang w:val="en-US" w:eastAsia="en-US"/>
    </w:rPr>
  </w:style>
  <w:style w:type="paragraph" w:styleId="PlainText">
    <w:name w:val="Plain Text"/>
    <w:basedOn w:val="Normal"/>
    <w:link w:val="PlainTextChar"/>
    <w:rsid w:val="00EC6368"/>
    <w:rPr>
      <w:rFonts w:ascii="Courier New" w:hAnsi="Courier New"/>
      <w:sz w:val="18"/>
    </w:rPr>
  </w:style>
  <w:style w:type="character" w:customStyle="1" w:styleId="PlainTextChar">
    <w:name w:val="Plain Text Char"/>
    <w:basedOn w:val="DefaultParagraphFont"/>
    <w:link w:val="PlainText"/>
    <w:rsid w:val="00EC6368"/>
    <w:rPr>
      <w:rFonts w:ascii="Courier New" w:eastAsia="Times New Roman" w:hAnsi="Courier New"/>
      <w:sz w:val="18"/>
      <w:lang w:val="en-US" w:eastAsia="en-US"/>
    </w:rPr>
  </w:style>
  <w:style w:type="paragraph" w:styleId="BodyTextIndent3">
    <w:name w:val="Body Text Indent 3"/>
    <w:basedOn w:val="Normal"/>
    <w:link w:val="BodyTextIndent3Char"/>
    <w:rsid w:val="008F4120"/>
    <w:pPr>
      <w:ind w:firstLine="270"/>
    </w:pPr>
    <w:rPr>
      <w:rFonts w:eastAsia="SimSun"/>
      <w:sz w:val="20"/>
    </w:rPr>
  </w:style>
  <w:style w:type="character" w:customStyle="1" w:styleId="BodyTextIndent3Char">
    <w:name w:val="Body Text Indent 3 Char"/>
    <w:basedOn w:val="DefaultParagraphFont"/>
    <w:link w:val="BodyTextIndent3"/>
    <w:rsid w:val="008F4120"/>
    <w:rPr>
      <w:rFonts w:eastAsia="SimSun"/>
      <w:lang w:val="en-US" w:eastAsia="en-US"/>
    </w:rPr>
  </w:style>
  <w:style w:type="paragraph" w:styleId="DocumentMap">
    <w:name w:val="Document Map"/>
    <w:basedOn w:val="Normal"/>
    <w:link w:val="DocumentMapChar"/>
    <w:unhideWhenUsed/>
    <w:rsid w:val="00053019"/>
    <w:rPr>
      <w:rFonts w:ascii="Lucida Grande" w:hAnsi="Lucida Grande"/>
    </w:rPr>
  </w:style>
  <w:style w:type="character" w:customStyle="1" w:styleId="DocumentMapChar">
    <w:name w:val="Document Map Char"/>
    <w:basedOn w:val="DefaultParagraphFont"/>
    <w:link w:val="DocumentMap"/>
    <w:rsid w:val="00053019"/>
    <w:rPr>
      <w:rFonts w:ascii="Lucida Grande" w:hAnsi="Lucida Grande"/>
      <w:sz w:val="24"/>
      <w:szCs w:val="24"/>
      <w:lang w:val="en-US" w:eastAsia="en-US"/>
    </w:rPr>
  </w:style>
  <w:style w:type="paragraph" w:styleId="NormalWeb">
    <w:name w:val="Normal (Web)"/>
    <w:basedOn w:val="Normal"/>
    <w:unhideWhenUsed/>
    <w:rsid w:val="00FA22AE"/>
    <w:pPr>
      <w:spacing w:before="100" w:beforeAutospacing="1" w:after="100" w:afterAutospacing="1"/>
    </w:pPr>
    <w:rPr>
      <w:rFonts w:ascii="Times" w:eastAsiaTheme="minorEastAsia" w:hAnsi="Times"/>
      <w:sz w:val="20"/>
      <w:lang w:val="fr-FR" w:eastAsia="fr-FR"/>
    </w:rPr>
  </w:style>
  <w:style w:type="paragraph" w:customStyle="1" w:styleId="code">
    <w:name w:val="code"/>
    <w:basedOn w:val="Normal"/>
    <w:link w:val="codeZchn"/>
    <w:rsid w:val="00AB307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200"/>
    </w:pPr>
    <w:rPr>
      <w:rFonts w:ascii="Courier" w:eastAsia="MS Mincho" w:hAnsi="Courier" w:cs="Arial"/>
      <w:noProof/>
      <w:sz w:val="20"/>
      <w:lang w:val="en-GB" w:eastAsia="ja-JP"/>
    </w:rPr>
  </w:style>
  <w:style w:type="character" w:customStyle="1" w:styleId="codeZchn">
    <w:name w:val="code Zchn"/>
    <w:link w:val="code"/>
    <w:rsid w:val="00AB3071"/>
    <w:rPr>
      <w:rFonts w:ascii="Courier" w:hAnsi="Courier" w:cs="Arial"/>
      <w:noProof/>
      <w:lang w:val="en-GB" w:eastAsia="ja-JP"/>
    </w:rPr>
  </w:style>
  <w:style w:type="paragraph" w:styleId="CommentSubject">
    <w:name w:val="annotation subject"/>
    <w:basedOn w:val="CommentText"/>
    <w:next w:val="CommentText"/>
    <w:link w:val="CommentSubjectChar"/>
    <w:uiPriority w:val="99"/>
    <w:unhideWhenUsed/>
    <w:rsid w:val="00AE0E84"/>
    <w:pPr>
      <w:spacing w:after="0" w:line="240" w:lineRule="auto"/>
      <w:jc w:val="both"/>
    </w:pPr>
    <w:rPr>
      <w:rFonts w:ascii="Times New Roman" w:eastAsia="MS Mincho" w:hAnsi="Times New Roman" w:cs="Times New Roman"/>
      <w:b/>
      <w:bCs/>
      <w:lang w:val="en-US" w:eastAsia="en-US"/>
    </w:rPr>
  </w:style>
  <w:style w:type="character" w:customStyle="1" w:styleId="CommentSubjectChar">
    <w:name w:val="Comment Subject Char"/>
    <w:basedOn w:val="CommentTextChar"/>
    <w:link w:val="CommentSubject"/>
    <w:uiPriority w:val="99"/>
    <w:rsid w:val="00AE0E84"/>
    <w:rPr>
      <w:rFonts w:ascii="Calibri" w:eastAsia="Calibri" w:hAnsi="Calibri" w:cs="Arial"/>
      <w:b/>
      <w:bCs/>
      <w:lang w:val="en-US" w:eastAsia="en-US"/>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nhideWhenUsed/>
    <w:qFormat/>
    <w:rsid w:val="0093331B"/>
    <w:pPr>
      <w:spacing w:after="200"/>
      <w:jc w:val="both"/>
    </w:pPr>
    <w:rPr>
      <w:rFonts w:ascii="Times New Roman" w:eastAsia="MS Mincho" w:hAnsi="Times New Roman"/>
      <w:i/>
      <w:iCs/>
      <w:color w:val="1F497D" w:themeColor="text2"/>
      <w:sz w:val="18"/>
      <w:szCs w:val="18"/>
    </w:rPr>
  </w:style>
  <w:style w:type="paragraph" w:styleId="Revision">
    <w:name w:val="Revision"/>
    <w:hidden/>
    <w:rsid w:val="00E3647B"/>
    <w:rPr>
      <w:sz w:val="24"/>
      <w:szCs w:val="24"/>
      <w:lang w:val="en-US" w:eastAsia="en-US"/>
    </w:rPr>
  </w:style>
  <w:style w:type="paragraph" w:customStyle="1" w:styleId="Code0">
    <w:name w:val="Code"/>
    <w:basedOn w:val="BodyText"/>
    <w:link w:val="CodeChar"/>
    <w:qFormat/>
    <w:rsid w:val="000E000D"/>
    <w:pPr>
      <w:tabs>
        <w:tab w:val="right" w:pos="9360"/>
      </w:tabs>
      <w:spacing w:after="0"/>
    </w:pPr>
    <w:rPr>
      <w:rFonts w:ascii="Courier New" w:eastAsia="Batang" w:hAnsi="Courier New"/>
      <w:sz w:val="20"/>
      <w:lang w:eastAsia="ja-JP"/>
    </w:rPr>
  </w:style>
  <w:style w:type="character" w:customStyle="1" w:styleId="CodeChar">
    <w:name w:val="Code Char"/>
    <w:link w:val="Code0"/>
    <w:rsid w:val="000E000D"/>
    <w:rPr>
      <w:rFonts w:ascii="Courier New" w:eastAsia="Batang" w:hAnsi="Courier New"/>
      <w:szCs w:val="24"/>
      <w:lang w:val="en-US" w:eastAsia="ja-JP"/>
    </w:rPr>
  </w:style>
  <w:style w:type="paragraph" w:styleId="BodyText">
    <w:name w:val="Body Text"/>
    <w:aliases w:val="Body Text Char1 Char,Body Text Char Char Char,Body Text Char1,Body Text Char Char"/>
    <w:basedOn w:val="Normal"/>
    <w:link w:val="BodyTextChar"/>
    <w:uiPriority w:val="99"/>
    <w:unhideWhenUsed/>
    <w:qFormat/>
    <w:rsid w:val="000E000D"/>
    <w:pPr>
      <w:spacing w:after="120"/>
      <w:jc w:val="both"/>
    </w:pPr>
    <w:rPr>
      <w:rFonts w:ascii="Times New Roman" w:eastAsia="MS Mincho" w:hAnsi="Times New Roman"/>
      <w:sz w:val="24"/>
      <w:szCs w:val="24"/>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0E000D"/>
    <w:rPr>
      <w:sz w:val="24"/>
      <w:szCs w:val="24"/>
      <w:lang w:val="en-US" w:eastAsia="en-US"/>
    </w:rPr>
  </w:style>
  <w:style w:type="paragraph" w:customStyle="1" w:styleId="search">
    <w:name w:val="search"/>
    <w:basedOn w:val="Normal"/>
    <w:rsid w:val="00475287"/>
    <w:pPr>
      <w:numPr>
        <w:numId w:val="2"/>
      </w:numPr>
    </w:pPr>
    <w:rPr>
      <w:b/>
      <w:bCs/>
    </w:rPr>
  </w:style>
  <w:style w:type="paragraph" w:styleId="ListContinue">
    <w:name w:val="List Continue"/>
    <w:aliases w:val="list 1,list-1"/>
    <w:basedOn w:val="Normal"/>
    <w:unhideWhenUsed/>
    <w:rsid w:val="0054384B"/>
    <w:pPr>
      <w:spacing w:after="120"/>
      <w:ind w:left="360"/>
      <w:contextualSpacing/>
    </w:pPr>
  </w:style>
  <w:style w:type="paragraph" w:customStyle="1" w:styleId="fields">
    <w:name w:val="fields"/>
    <w:basedOn w:val="Normal"/>
    <w:link w:val="fieldsZchn"/>
    <w:rsid w:val="008F3C78"/>
    <w:pPr>
      <w:tabs>
        <w:tab w:val="left" w:pos="1701"/>
      </w:tabs>
      <w:spacing w:after="160" w:line="259" w:lineRule="auto"/>
      <w:ind w:left="720" w:hanging="360"/>
      <w:jc w:val="both"/>
    </w:pPr>
    <w:rPr>
      <w:rFonts w:ascii="Times New Roman" w:eastAsia="MS Mincho" w:hAnsi="Times New Roman"/>
      <w:noProof/>
      <w:sz w:val="20"/>
      <w:szCs w:val="22"/>
      <w:lang w:eastAsia="ja-JP"/>
    </w:rPr>
  </w:style>
  <w:style w:type="character" w:customStyle="1" w:styleId="fieldsZchn">
    <w:name w:val="fields Zchn"/>
    <w:link w:val="fields"/>
    <w:rsid w:val="008F3C78"/>
    <w:rPr>
      <w:noProof/>
      <w:szCs w:val="22"/>
      <w:lang w:val="en-US" w:eastAsia="ja-JP"/>
    </w:rPr>
  </w:style>
  <w:style w:type="paragraph" w:customStyle="1" w:styleId="lastfield">
    <w:name w:val="lastfield"/>
    <w:basedOn w:val="fields"/>
    <w:link w:val="lastfieldZchn"/>
    <w:rsid w:val="008557B3"/>
    <w:pPr>
      <w:tabs>
        <w:tab w:val="clear" w:pos="1701"/>
        <w:tab w:val="left" w:pos="1440"/>
        <w:tab w:val="left" w:pos="8010"/>
      </w:tabs>
      <w:spacing w:after="220" w:line="240" w:lineRule="auto"/>
    </w:pPr>
    <w:rPr>
      <w:rFonts w:ascii="Cambria" w:eastAsia="Batang" w:hAnsi="Cambria"/>
      <w:noProof w:val="0"/>
      <w:sz w:val="22"/>
      <w:lang w:val="en-GB" w:eastAsia="ko-KR"/>
    </w:rPr>
  </w:style>
  <w:style w:type="character" w:customStyle="1" w:styleId="lastfieldZchn">
    <w:name w:val="lastfield Zchn"/>
    <w:link w:val="lastfield"/>
    <w:rsid w:val="008557B3"/>
    <w:rPr>
      <w:rFonts w:ascii="Cambria" w:eastAsia="Batang" w:hAnsi="Cambria"/>
      <w:sz w:val="22"/>
      <w:szCs w:val="22"/>
      <w:lang w:val="en-GB" w:eastAsia="ko-KR"/>
    </w:rPr>
  </w:style>
  <w:style w:type="paragraph" w:customStyle="1" w:styleId="Note">
    <w:name w:val="Note"/>
    <w:basedOn w:val="Normal"/>
    <w:link w:val="NoteChar"/>
    <w:qFormat/>
    <w:rsid w:val="00EE0665"/>
    <w:pPr>
      <w:tabs>
        <w:tab w:val="left" w:pos="720"/>
      </w:tabs>
      <w:ind w:left="1080" w:hanging="720"/>
      <w:jc w:val="both"/>
    </w:pPr>
    <w:rPr>
      <w:rFonts w:ascii="Times New Roman" w:eastAsiaTheme="minorEastAsia" w:hAnsi="Times New Roman"/>
      <w:sz w:val="20"/>
      <w:szCs w:val="24"/>
      <w:lang w:eastAsia="zh-CN"/>
    </w:rPr>
  </w:style>
  <w:style w:type="character" w:customStyle="1" w:styleId="NoteChar">
    <w:name w:val="Note Char"/>
    <w:link w:val="Note"/>
    <w:rsid w:val="00EE0665"/>
    <w:rPr>
      <w:rFonts w:eastAsiaTheme="minorEastAsia"/>
      <w:szCs w:val="24"/>
      <w:lang w:val="en-US" w:eastAsia="zh-CN"/>
    </w:rPr>
  </w:style>
  <w:style w:type="paragraph" w:customStyle="1" w:styleId="StyleHeading4">
    <w:name w:val="Style Heading 4"/>
    <w:basedOn w:val="Heading4"/>
    <w:next w:val="Normal"/>
    <w:rsid w:val="00A171EB"/>
    <w:pPr>
      <w:keepLines/>
      <w:numPr>
        <w:numId w:val="3"/>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paragraph" w:customStyle="1" w:styleId="BodyTextfirstgraph">
    <w:name w:val="Body Text (first graph)"/>
    <w:basedOn w:val="BodyText"/>
    <w:next w:val="BodyText"/>
    <w:link w:val="BodyTextfirstgraphChar"/>
    <w:qFormat/>
    <w:rsid w:val="003641AD"/>
    <w:pPr>
      <w:spacing w:before="30" w:after="30"/>
    </w:pPr>
    <w:rPr>
      <w:rFonts w:eastAsia="Batang"/>
    </w:rPr>
  </w:style>
  <w:style w:type="character" w:customStyle="1" w:styleId="BodyTextfirstgraphChar">
    <w:name w:val="Body Text (first graph) Char"/>
    <w:link w:val="BodyTextfirstgraph"/>
    <w:locked/>
    <w:rsid w:val="003641AD"/>
    <w:rPr>
      <w:rFonts w:eastAsia="Batang"/>
      <w:sz w:val="24"/>
      <w:szCs w:val="24"/>
      <w:lang w:val="en-US" w:eastAsia="en-US"/>
    </w:rPr>
  </w:style>
  <w:style w:type="paragraph" w:customStyle="1" w:styleId="reql1">
    <w:name w:val="req l1"/>
    <w:basedOn w:val="Normal"/>
    <w:qFormat/>
    <w:rsid w:val="008E0E9F"/>
    <w:pPr>
      <w:numPr>
        <w:numId w:val="4"/>
      </w:numPr>
      <w:spacing w:before="120"/>
      <w:ind w:left="540" w:hanging="540"/>
    </w:pPr>
    <w:rPr>
      <w:rFonts w:ascii="Times New Roman" w:eastAsia="MS Mincho" w:hAnsi="Times New Roman"/>
      <w:sz w:val="24"/>
      <w:szCs w:val="24"/>
      <w:lang w:val="en-GB"/>
    </w:rPr>
  </w:style>
  <w:style w:type="paragraph" w:customStyle="1" w:styleId="reql2">
    <w:name w:val="req l2"/>
    <w:basedOn w:val="Normal"/>
    <w:qFormat/>
    <w:rsid w:val="008E0E9F"/>
    <w:pPr>
      <w:numPr>
        <w:ilvl w:val="1"/>
        <w:numId w:val="4"/>
      </w:numPr>
      <w:spacing w:before="120"/>
      <w:ind w:left="1248" w:hanging="708"/>
    </w:pPr>
    <w:rPr>
      <w:rFonts w:ascii="Times New Roman" w:eastAsia="MS Mincho" w:hAnsi="Times New Roman"/>
      <w:sz w:val="24"/>
      <w:szCs w:val="24"/>
      <w:lang w:val="en-GB"/>
    </w:rPr>
  </w:style>
  <w:style w:type="paragraph" w:customStyle="1" w:styleId="reql3">
    <w:name w:val="req l3"/>
    <w:basedOn w:val="reql2"/>
    <w:qFormat/>
    <w:rsid w:val="008E0E9F"/>
    <w:pPr>
      <w:numPr>
        <w:ilvl w:val="2"/>
      </w:numPr>
      <w:ind w:left="2099" w:hanging="851"/>
    </w:pPr>
  </w:style>
  <w:style w:type="paragraph" w:customStyle="1" w:styleId="reql4">
    <w:name w:val="req l4"/>
    <w:basedOn w:val="reql1"/>
    <w:qFormat/>
    <w:rsid w:val="008E0E9F"/>
    <w:pPr>
      <w:numPr>
        <w:ilvl w:val="3"/>
      </w:numPr>
    </w:pPr>
  </w:style>
  <w:style w:type="paragraph" w:styleId="Header">
    <w:name w:val="header"/>
    <w:basedOn w:val="Normal"/>
    <w:link w:val="HeaderChar"/>
    <w:uiPriority w:val="99"/>
    <w:unhideWhenUsed/>
    <w:rsid w:val="007C635D"/>
    <w:pPr>
      <w:tabs>
        <w:tab w:val="center" w:pos="4680"/>
        <w:tab w:val="right" w:pos="9360"/>
      </w:tabs>
    </w:pPr>
  </w:style>
  <w:style w:type="character" w:customStyle="1" w:styleId="HeaderChar">
    <w:name w:val="Header Char"/>
    <w:basedOn w:val="DefaultParagraphFont"/>
    <w:link w:val="Header"/>
    <w:uiPriority w:val="99"/>
    <w:rsid w:val="007C635D"/>
    <w:rPr>
      <w:rFonts w:ascii="Arial" w:eastAsia="Times New Roman" w:hAnsi="Arial"/>
      <w:sz w:val="22"/>
      <w:lang w:val="en-US" w:eastAsia="en-US"/>
    </w:rPr>
  </w:style>
  <w:style w:type="paragraph" w:styleId="Footer">
    <w:name w:val="footer"/>
    <w:basedOn w:val="Normal"/>
    <w:link w:val="FooterChar"/>
    <w:uiPriority w:val="99"/>
    <w:unhideWhenUsed/>
    <w:rsid w:val="007C635D"/>
    <w:pPr>
      <w:tabs>
        <w:tab w:val="center" w:pos="4680"/>
        <w:tab w:val="right" w:pos="9360"/>
      </w:tabs>
    </w:pPr>
  </w:style>
  <w:style w:type="character" w:customStyle="1" w:styleId="FooterChar">
    <w:name w:val="Footer Char"/>
    <w:basedOn w:val="DefaultParagraphFont"/>
    <w:link w:val="Footer"/>
    <w:uiPriority w:val="99"/>
    <w:rsid w:val="007C635D"/>
    <w:rPr>
      <w:rFonts w:ascii="Arial" w:eastAsia="Times New Roman" w:hAnsi="Arial"/>
      <w:sz w:val="22"/>
      <w:lang w:val="en-US" w:eastAsia="en-US"/>
    </w:rPr>
  </w:style>
  <w:style w:type="paragraph" w:customStyle="1" w:styleId="Text">
    <w:name w:val="Text"/>
    <w:rsid w:val="009227AE"/>
    <w:pPr>
      <w:keepLines/>
      <w:tabs>
        <w:tab w:val="left" w:pos="2552"/>
        <w:tab w:val="left" w:pos="3856"/>
        <w:tab w:val="left" w:pos="5216"/>
        <w:tab w:val="left" w:pos="6464"/>
        <w:tab w:val="left" w:pos="7768"/>
        <w:tab w:val="left" w:pos="9072"/>
        <w:tab w:val="left" w:pos="9639"/>
      </w:tabs>
    </w:pPr>
    <w:rPr>
      <w:rFonts w:ascii="Arial" w:eastAsia="Times New Roman" w:hAnsi="Arial"/>
      <w:lang w:val="en-US" w:eastAsia="en-US"/>
    </w:rPr>
  </w:style>
  <w:style w:type="paragraph" w:customStyle="1" w:styleId="Distribution">
    <w:name w:val="Distribution"/>
    <w:basedOn w:val="Heading"/>
    <w:next w:val="Text"/>
    <w:rsid w:val="009227AE"/>
  </w:style>
  <w:style w:type="paragraph" w:styleId="Title">
    <w:name w:val="Title"/>
    <w:next w:val="BodyText"/>
    <w:link w:val="TitleChar"/>
    <w:uiPriority w:val="10"/>
    <w:qFormat/>
    <w:rsid w:val="009227AE"/>
    <w:pPr>
      <w:spacing w:before="600"/>
    </w:pPr>
    <w:rPr>
      <w:rFonts w:ascii="Arial" w:eastAsia="Times New Roman" w:hAnsi="Arial"/>
      <w:noProof/>
      <w:sz w:val="24"/>
      <w:lang w:val="en-US" w:eastAsia="en-US"/>
    </w:rPr>
  </w:style>
  <w:style w:type="character" w:customStyle="1" w:styleId="TitleChar">
    <w:name w:val="Title Char"/>
    <w:basedOn w:val="DefaultParagraphFont"/>
    <w:link w:val="Title"/>
    <w:uiPriority w:val="10"/>
    <w:rsid w:val="009227AE"/>
    <w:rPr>
      <w:rFonts w:ascii="Arial" w:eastAsia="Times New Roman" w:hAnsi="Arial"/>
      <w:noProof/>
      <w:sz w:val="24"/>
      <w:lang w:val="en-US" w:eastAsia="en-US"/>
    </w:rPr>
  </w:style>
  <w:style w:type="paragraph" w:styleId="TOC1">
    <w:name w:val="toc 1"/>
    <w:next w:val="Text"/>
    <w:autoRedefine/>
    <w:uiPriority w:val="39"/>
    <w:rsid w:val="009227AE"/>
    <w:pPr>
      <w:tabs>
        <w:tab w:val="right" w:leader="dot" w:pos="9639"/>
      </w:tabs>
      <w:ind w:left="851" w:hanging="851"/>
    </w:pPr>
    <w:rPr>
      <w:rFonts w:ascii="Arial" w:eastAsia="Times New Roman" w:hAnsi="Arial"/>
      <w:b/>
      <w:noProof/>
      <w:lang w:val="en-US" w:eastAsia="en-US"/>
    </w:rPr>
  </w:style>
  <w:style w:type="paragraph" w:styleId="TOC2">
    <w:name w:val="toc 2"/>
    <w:basedOn w:val="TOC1"/>
    <w:next w:val="Text"/>
    <w:autoRedefine/>
    <w:uiPriority w:val="39"/>
    <w:rsid w:val="009227AE"/>
    <w:pPr>
      <w:ind w:left="2269"/>
    </w:pPr>
    <w:rPr>
      <w:b w:val="0"/>
    </w:rPr>
  </w:style>
  <w:style w:type="paragraph" w:styleId="TOC3">
    <w:name w:val="toc 3"/>
    <w:basedOn w:val="TOC1"/>
    <w:next w:val="Text"/>
    <w:autoRedefine/>
    <w:uiPriority w:val="39"/>
    <w:rsid w:val="009227AE"/>
    <w:pPr>
      <w:ind w:left="2269"/>
    </w:pPr>
    <w:rPr>
      <w:b w:val="0"/>
    </w:rPr>
  </w:style>
  <w:style w:type="paragraph" w:styleId="TOC4">
    <w:name w:val="toc 4"/>
    <w:basedOn w:val="TOC1"/>
    <w:next w:val="Text"/>
    <w:autoRedefine/>
    <w:uiPriority w:val="39"/>
    <w:rsid w:val="009227AE"/>
    <w:pPr>
      <w:ind w:left="2269"/>
    </w:pPr>
    <w:rPr>
      <w:b w:val="0"/>
    </w:rPr>
  </w:style>
  <w:style w:type="paragraph" w:customStyle="1" w:styleId="ProgramStyle">
    <w:name w:val="ProgramStyle"/>
    <w:next w:val="BodyText"/>
    <w:rsid w:val="009227AE"/>
    <w:rPr>
      <w:rFonts w:ascii="Courier New" w:eastAsia="Times New Roman" w:hAnsi="Courier New"/>
      <w:sz w:val="16"/>
      <w:lang w:val="en-US" w:eastAsia="en-US"/>
    </w:rPr>
  </w:style>
  <w:style w:type="paragraph" w:customStyle="1" w:styleId="TableStyle">
    <w:name w:val="TableStyle"/>
    <w:rsid w:val="009227AE"/>
    <w:pPr>
      <w:ind w:left="85"/>
    </w:pPr>
    <w:rPr>
      <w:rFonts w:ascii="Arial" w:eastAsia="Times New Roman" w:hAnsi="Arial"/>
      <w:sz w:val="22"/>
      <w:lang w:val="en-US" w:eastAsia="en-US"/>
    </w:rPr>
  </w:style>
  <w:style w:type="paragraph" w:customStyle="1" w:styleId="Listabcdoublelinewide">
    <w:name w:val="List abc double line (wide)"/>
    <w:rsid w:val="009227AE"/>
    <w:pPr>
      <w:numPr>
        <w:numId w:val="19"/>
      </w:numPr>
      <w:spacing w:before="240"/>
    </w:pPr>
    <w:rPr>
      <w:rFonts w:ascii="Arial" w:eastAsia="Times New Roman" w:hAnsi="Arial"/>
      <w:lang w:val="en-US" w:eastAsia="en-US" w:bidi="ar-DZ"/>
    </w:rPr>
  </w:style>
  <w:style w:type="paragraph" w:customStyle="1" w:styleId="NoSpellcheck">
    <w:name w:val="NoSpellcheck"/>
    <w:rsid w:val="009227AE"/>
    <w:rPr>
      <w:rFonts w:ascii="Arial" w:eastAsia="Times New Roman" w:hAnsi="Arial"/>
      <w:noProof/>
      <w:sz w:val="12"/>
      <w:lang w:val="en-US" w:eastAsia="en-US"/>
    </w:rPr>
  </w:style>
  <w:style w:type="paragraph" w:customStyle="1" w:styleId="Heading">
    <w:name w:val="Heading"/>
    <w:next w:val="BodyText"/>
    <w:rsid w:val="009227AE"/>
    <w:pPr>
      <w:spacing w:before="360"/>
    </w:pPr>
    <w:rPr>
      <w:rFonts w:ascii="Arial" w:eastAsia="Times New Roman" w:hAnsi="Arial"/>
      <w:b/>
      <w:lang w:val="en-US" w:eastAsia="en-US"/>
    </w:rPr>
  </w:style>
  <w:style w:type="paragraph" w:customStyle="1" w:styleId="Contents">
    <w:name w:val="Contents"/>
    <w:next w:val="Text"/>
    <w:rsid w:val="009227AE"/>
    <w:pPr>
      <w:spacing w:before="360" w:after="120"/>
    </w:pPr>
    <w:rPr>
      <w:rFonts w:ascii="Arial" w:eastAsia="Times New Roman" w:hAnsi="Arial"/>
      <w:b/>
      <w:lang w:val="en-US" w:eastAsia="en-US"/>
    </w:rPr>
  </w:style>
  <w:style w:type="paragraph" w:customStyle="1" w:styleId="Listabcsinglelinewide">
    <w:name w:val="List abc single line (wide)"/>
    <w:rsid w:val="009227AE"/>
    <w:pPr>
      <w:numPr>
        <w:numId w:val="20"/>
      </w:numPr>
    </w:pPr>
    <w:rPr>
      <w:rFonts w:ascii="Arial" w:eastAsia="Times New Roman" w:hAnsi="Arial"/>
      <w:lang w:val="en-US" w:eastAsia="en-US" w:bidi="ar-DZ"/>
    </w:rPr>
  </w:style>
  <w:style w:type="paragraph" w:customStyle="1" w:styleId="Keyword">
    <w:name w:val="Keyword"/>
    <w:basedOn w:val="BodyText"/>
    <w:next w:val="BodyText"/>
    <w:rsid w:val="009227AE"/>
    <w:pPr>
      <w:keepLines/>
      <w:tabs>
        <w:tab w:val="left" w:pos="1247"/>
        <w:tab w:val="left" w:pos="2552"/>
        <w:tab w:val="left" w:pos="3856"/>
        <w:tab w:val="left" w:pos="5216"/>
        <w:tab w:val="left" w:pos="6464"/>
        <w:tab w:val="left" w:pos="7768"/>
        <w:tab w:val="left" w:pos="9072"/>
        <w:tab w:val="left" w:pos="9639"/>
      </w:tabs>
      <w:spacing w:before="240" w:after="0"/>
      <w:jc w:val="left"/>
    </w:pPr>
    <w:rPr>
      <w:rFonts w:ascii="Arial" w:eastAsia="Times New Roman" w:hAnsi="Arial"/>
      <w:sz w:val="22"/>
      <w:szCs w:val="20"/>
      <w:u w:val="single"/>
    </w:rPr>
  </w:style>
  <w:style w:type="paragraph" w:styleId="ListNumber3">
    <w:name w:val="List Number 3"/>
    <w:rsid w:val="009227AE"/>
    <w:pPr>
      <w:numPr>
        <w:numId w:val="16"/>
      </w:numPr>
      <w:spacing w:before="180"/>
    </w:pPr>
    <w:rPr>
      <w:rFonts w:ascii="Arial" w:eastAsia="Times New Roman" w:hAnsi="Arial"/>
      <w:lang w:val="en-US" w:eastAsia="en-US"/>
    </w:rPr>
  </w:style>
  <w:style w:type="paragraph" w:styleId="List3">
    <w:name w:val="List 3"/>
    <w:rsid w:val="009227AE"/>
    <w:pPr>
      <w:numPr>
        <w:numId w:val="15"/>
      </w:numPr>
      <w:spacing w:before="180"/>
    </w:pPr>
    <w:rPr>
      <w:rFonts w:ascii="Arial" w:eastAsia="Times New Roman" w:hAnsi="Arial"/>
      <w:lang w:val="en-US" w:eastAsia="en-US"/>
    </w:rPr>
  </w:style>
  <w:style w:type="paragraph" w:customStyle="1" w:styleId="Listnumberdoublelinewide">
    <w:name w:val="List number double line (wide)"/>
    <w:rsid w:val="009227AE"/>
    <w:pPr>
      <w:numPr>
        <w:numId w:val="17"/>
      </w:numPr>
      <w:spacing w:before="240"/>
    </w:pPr>
    <w:rPr>
      <w:rFonts w:ascii="Arial" w:eastAsia="Times New Roman" w:hAnsi="Arial"/>
      <w:lang w:val="en-US" w:eastAsia="en-US"/>
    </w:rPr>
  </w:style>
  <w:style w:type="paragraph" w:customStyle="1" w:styleId="Listnumbersinglelinewide">
    <w:name w:val="List number single line (wide)"/>
    <w:rsid w:val="009227AE"/>
    <w:pPr>
      <w:numPr>
        <w:numId w:val="18"/>
      </w:numPr>
    </w:pPr>
    <w:rPr>
      <w:rFonts w:ascii="Arial" w:eastAsia="Times New Roman" w:hAnsi="Arial"/>
      <w:lang w:val="en-US" w:eastAsia="en-US"/>
    </w:rPr>
  </w:style>
  <w:style w:type="paragraph" w:customStyle="1" w:styleId="ListBulletwide">
    <w:name w:val="List Bullet (wide)"/>
    <w:rsid w:val="009227AE"/>
    <w:pPr>
      <w:numPr>
        <w:numId w:val="21"/>
      </w:numPr>
    </w:pPr>
    <w:rPr>
      <w:rFonts w:ascii="Arial" w:eastAsia="Times New Roman" w:hAnsi="Arial"/>
      <w:lang w:val="en-US" w:eastAsia="en-US"/>
    </w:rPr>
  </w:style>
  <w:style w:type="paragraph" w:customStyle="1" w:styleId="ListBullet2wide">
    <w:name w:val="List Bullet 2 (wide)"/>
    <w:rsid w:val="009227AE"/>
    <w:pPr>
      <w:numPr>
        <w:numId w:val="22"/>
      </w:numPr>
      <w:spacing w:before="240"/>
    </w:pPr>
    <w:rPr>
      <w:rFonts w:ascii="Arial" w:eastAsia="Times New Roman" w:hAnsi="Arial"/>
      <w:lang w:val="en-US" w:eastAsia="en-US"/>
    </w:rPr>
  </w:style>
  <w:style w:type="paragraph" w:customStyle="1" w:styleId="CaptionWide">
    <w:name w:val="Caption (Wide)"/>
    <w:next w:val="BodyText"/>
    <w:rsid w:val="009227AE"/>
    <w:pPr>
      <w:tabs>
        <w:tab w:val="left" w:pos="1134"/>
      </w:tabs>
      <w:spacing w:before="120" w:after="60"/>
      <w:ind w:left="964" w:hanging="964"/>
    </w:pPr>
    <w:rPr>
      <w:rFonts w:ascii="Arial" w:eastAsia="Times New Roman" w:hAnsi="Arial"/>
      <w:lang w:val="en-US" w:eastAsia="en-US"/>
    </w:rPr>
  </w:style>
  <w:style w:type="paragraph" w:styleId="ListNumber2">
    <w:name w:val="List Number 2"/>
    <w:rsid w:val="009227AE"/>
    <w:pPr>
      <w:numPr>
        <w:numId w:val="14"/>
      </w:numPr>
      <w:tabs>
        <w:tab w:val="left" w:pos="1673"/>
      </w:tabs>
      <w:spacing w:before="180"/>
    </w:pPr>
    <w:rPr>
      <w:rFonts w:ascii="Arial" w:eastAsia="Times New Roman" w:hAnsi="Arial"/>
      <w:lang w:val="en-US" w:eastAsia="en-US"/>
    </w:rPr>
  </w:style>
  <w:style w:type="paragraph" w:styleId="List2">
    <w:name w:val="List 2"/>
    <w:basedOn w:val="List"/>
    <w:rsid w:val="009227AE"/>
    <w:pPr>
      <w:numPr>
        <w:numId w:val="24"/>
      </w:numPr>
    </w:pPr>
  </w:style>
  <w:style w:type="paragraph" w:styleId="List">
    <w:name w:val="List"/>
    <w:rsid w:val="009227AE"/>
    <w:pPr>
      <w:numPr>
        <w:numId w:val="23"/>
      </w:numPr>
      <w:spacing w:before="180"/>
    </w:pPr>
    <w:rPr>
      <w:rFonts w:ascii="Arial" w:eastAsia="Times New Roman" w:hAnsi="Arial"/>
      <w:lang w:val="en-US" w:eastAsia="en-US"/>
    </w:rPr>
  </w:style>
  <w:style w:type="paragraph" w:customStyle="1" w:styleId="Footercompany">
    <w:name w:val="Footercompany"/>
    <w:rsid w:val="009227AE"/>
    <w:rPr>
      <w:rFonts w:ascii="Arial" w:eastAsia="Times New Roman" w:hAnsi="Arial" w:cs="Helvetica"/>
      <w:b/>
      <w:bCs/>
      <w:noProof/>
      <w:sz w:val="16"/>
      <w:lang w:val="en-US" w:eastAsia="en-US"/>
    </w:rPr>
  </w:style>
  <w:style w:type="paragraph" w:styleId="ListNumber">
    <w:name w:val="List Number"/>
    <w:rsid w:val="009227AE"/>
    <w:pPr>
      <w:numPr>
        <w:numId w:val="13"/>
      </w:numPr>
      <w:tabs>
        <w:tab w:val="left" w:pos="1673"/>
      </w:tabs>
      <w:spacing w:before="180"/>
    </w:pPr>
    <w:rPr>
      <w:rFonts w:ascii="Arial" w:eastAsia="Times New Roman" w:hAnsi="Arial"/>
      <w:sz w:val="22"/>
      <w:lang w:val="en-US" w:eastAsia="en-US"/>
    </w:rPr>
  </w:style>
  <w:style w:type="paragraph" w:customStyle="1" w:styleId="Style1">
    <w:name w:val="Style1"/>
    <w:basedOn w:val="BodyTex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sz w:val="20"/>
      <w:szCs w:val="20"/>
    </w:rPr>
  </w:style>
  <w:style w:type="character" w:customStyle="1" w:styleId="ThorbjrnTrnstrm">
    <w:name w:val="Thorbjörn Tärnström"/>
    <w:semiHidden/>
    <w:rsid w:val="009227AE"/>
    <w:rPr>
      <w:rFonts w:ascii="Arial" w:hAnsi="Arial" w:cs="Arial"/>
      <w:color w:val="auto"/>
      <w:sz w:val="20"/>
      <w:szCs w:val="20"/>
    </w:rPr>
  </w:style>
  <w:style w:type="character" w:styleId="Emphasis">
    <w:name w:val="Emphasis"/>
    <w:qFormat/>
    <w:rsid w:val="009227AE"/>
    <w:rPr>
      <w:i/>
      <w:iCs/>
    </w:rPr>
  </w:style>
  <w:style w:type="paragraph" w:customStyle="1" w:styleId="IvDInstructiontext">
    <w:name w:val="IvD Instructiontext"/>
    <w:basedOn w:val="BodyText"/>
    <w:link w:val="IvD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vDInstructiontextChar">
    <w:name w:val="IvD Instructiontext Char"/>
    <w:link w:val="IvDInstructiontext"/>
    <w:uiPriority w:val="99"/>
    <w:rsid w:val="009227AE"/>
    <w:rPr>
      <w:rFonts w:ascii="Arial" w:eastAsia="Times New Roman" w:hAnsi="Arial"/>
      <w:i/>
      <w:color w:val="7F7F7F" w:themeColor="text1" w:themeTint="80"/>
      <w:spacing w:val="2"/>
      <w:sz w:val="18"/>
      <w:szCs w:val="18"/>
      <w:lang w:val="en-US" w:eastAsia="en-US"/>
    </w:rPr>
  </w:style>
  <w:style w:type="character" w:styleId="PlaceholderText">
    <w:name w:val="Placeholder Text"/>
    <w:uiPriority w:val="99"/>
    <w:semiHidden/>
    <w:rsid w:val="009227AE"/>
    <w:rPr>
      <w:color w:val="808080"/>
    </w:rPr>
  </w:style>
  <w:style w:type="paragraph" w:customStyle="1" w:styleId="IvDbodytext">
    <w:name w:val="IvD bodytext"/>
    <w:basedOn w:val="BodyText"/>
    <w:link w:val="IvDbodytextChar"/>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rPr>
  </w:style>
  <w:style w:type="paragraph" w:customStyle="1" w:styleId="IvDtabletext">
    <w:name w:val="IvD tabletext"/>
    <w:basedOn w:val="BodyText"/>
    <w:link w:val="IvDtabletextChar"/>
    <w:qFormat/>
    <w:rsid w:val="009227AE"/>
    <w:pPr>
      <w:keepLines/>
      <w:tabs>
        <w:tab w:val="left" w:pos="2552"/>
        <w:tab w:val="left" w:pos="3856"/>
        <w:tab w:val="left" w:pos="5216"/>
        <w:tab w:val="left" w:pos="6464"/>
        <w:tab w:val="left" w:pos="7768"/>
        <w:tab w:val="left" w:pos="9072"/>
        <w:tab w:val="left" w:pos="9639"/>
      </w:tabs>
      <w:spacing w:before="100" w:after="100"/>
      <w:jc w:val="left"/>
    </w:pPr>
    <w:rPr>
      <w:rFonts w:ascii="Arial" w:eastAsia="Times New Roman" w:hAnsi="Arial"/>
      <w:spacing w:val="2"/>
    </w:rPr>
  </w:style>
  <w:style w:type="character" w:customStyle="1" w:styleId="IvDbodytextChar">
    <w:name w:val="IvD bodytext Char"/>
    <w:basedOn w:val="BodyTextChar"/>
    <w:link w:val="IvDbodytext"/>
    <w:rsid w:val="009227AE"/>
    <w:rPr>
      <w:rFonts w:ascii="Arial" w:eastAsia="Times New Roman" w:hAnsi="Arial"/>
      <w:spacing w:val="2"/>
      <w:sz w:val="24"/>
      <w:szCs w:val="24"/>
      <w:lang w:val="en-US" w:eastAsia="en-US"/>
    </w:rPr>
  </w:style>
  <w:style w:type="character" w:customStyle="1" w:styleId="IvDtabletextChar">
    <w:name w:val="IvD tabletext Char"/>
    <w:basedOn w:val="BodyTextChar"/>
    <w:link w:val="IvDtabletext"/>
    <w:rsid w:val="009227AE"/>
    <w:rPr>
      <w:rFonts w:ascii="Arial" w:eastAsia="Times New Roman" w:hAnsi="Arial"/>
      <w:spacing w:val="2"/>
      <w:sz w:val="24"/>
      <w:szCs w:val="24"/>
      <w:lang w:val="en-US" w:eastAsia="en-US"/>
    </w:rPr>
  </w:style>
  <w:style w:type="paragraph" w:customStyle="1" w:styleId="Instructiontext">
    <w:name w:val="Instruction text"/>
    <w:basedOn w:val="BodyText"/>
    <w:link w:val="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nstructiontextChar">
    <w:name w:val="Instruction text Char"/>
    <w:link w:val="Instructiontext"/>
    <w:uiPriority w:val="99"/>
    <w:rsid w:val="009227AE"/>
    <w:rPr>
      <w:rFonts w:ascii="Arial" w:eastAsia="Times New Roman" w:hAnsi="Arial"/>
      <w:i/>
      <w:color w:val="7F7F7F" w:themeColor="text1" w:themeTint="80"/>
      <w:spacing w:val="2"/>
      <w:sz w:val="18"/>
      <w:szCs w:val="18"/>
      <w:lang w:val="en-US" w:eastAsia="en-US"/>
    </w:rPr>
  </w:style>
  <w:style w:type="character" w:customStyle="1" w:styleId="IvDTitle">
    <w:name w:val="IvD Title"/>
    <w:basedOn w:val="IvDbodytextChar"/>
    <w:uiPriority w:val="1"/>
    <w:qFormat/>
    <w:rsid w:val="009227AE"/>
    <w:rPr>
      <w:rFonts w:ascii="Arial" w:eastAsia="Times New Roman" w:hAnsi="Arial"/>
      <w:b w:val="0"/>
      <w:i w:val="0"/>
      <w:color w:val="000000" w:themeColor="text1"/>
      <w:spacing w:val="2"/>
      <w:sz w:val="48"/>
      <w:szCs w:val="24"/>
      <w:u w:val="none"/>
      <w:lang w:val="en-US" w:eastAsia="en-US"/>
    </w:rPr>
  </w:style>
  <w:style w:type="paragraph" w:customStyle="1" w:styleId="IvDtableinstruction">
    <w:name w:val="IvD tableinstruction"/>
    <w:basedOn w:val="IvDInstructiontext"/>
    <w:link w:val="IvDtableinstructionChar"/>
    <w:qFormat/>
    <w:rsid w:val="009227AE"/>
    <w:pPr>
      <w:spacing w:before="100" w:after="100"/>
    </w:pPr>
  </w:style>
  <w:style w:type="character" w:customStyle="1" w:styleId="IvDtableinstructionChar">
    <w:name w:val="IvD tableinstruction Char"/>
    <w:basedOn w:val="IvDInstructiontextChar"/>
    <w:link w:val="IvDtableinstruction"/>
    <w:rsid w:val="009227AE"/>
    <w:rPr>
      <w:rFonts w:ascii="Arial" w:eastAsia="Times New Roman" w:hAnsi="Arial"/>
      <w:i/>
      <w:color w:val="7F7F7F" w:themeColor="text1" w:themeTint="80"/>
      <w:spacing w:val="2"/>
      <w:sz w:val="18"/>
      <w:szCs w:val="18"/>
      <w:lang w:val="en-US" w:eastAsia="en-US"/>
    </w:rPr>
  </w:style>
  <w:style w:type="paragraph" w:styleId="Subtitle">
    <w:name w:val="Subtitle"/>
    <w:basedOn w:val="Normal"/>
    <w:next w:val="Normal"/>
    <w:link w:val="SubtitleChar"/>
    <w:qFormat/>
    <w:rsid w:val="009227AE"/>
    <w:pPr>
      <w:numPr>
        <w:ilvl w:val="1"/>
      </w:numPr>
    </w:pPr>
    <w:rPr>
      <w:rFonts w:ascii="Candara" w:eastAsiaTheme="minorEastAsia" w:hAnsi="Candara"/>
      <w:i/>
      <w:iCs/>
      <w:color w:val="5A5A5A"/>
      <w:sz w:val="20"/>
      <w:lang w:eastAsia="zh-CN"/>
    </w:rPr>
  </w:style>
  <w:style w:type="character" w:customStyle="1" w:styleId="SubtitleChar">
    <w:name w:val="Subtitle Char"/>
    <w:basedOn w:val="DefaultParagraphFont"/>
    <w:link w:val="Subtitle"/>
    <w:rsid w:val="009227AE"/>
    <w:rPr>
      <w:rFonts w:ascii="Candara" w:eastAsiaTheme="minorEastAsia" w:hAnsi="Candara"/>
      <w:i/>
      <w:iCs/>
      <w:color w:val="5A5A5A"/>
      <w:lang w:val="en-US" w:eastAsia="zh-CN"/>
    </w:rPr>
  </w:style>
  <w:style w:type="paragraph" w:customStyle="1" w:styleId="LightGrid-Accent32">
    <w:name w:val="Light Grid - Accent 32"/>
    <w:basedOn w:val="Normal"/>
    <w:link w:val="LightGrid-Accent3Char1"/>
    <w:uiPriority w:val="34"/>
    <w:qFormat/>
    <w:rsid w:val="009227AE"/>
    <w:pPr>
      <w:ind w:left="720"/>
      <w:contextualSpacing/>
    </w:pPr>
    <w:rPr>
      <w:rFonts w:ascii="Times New Roman" w:eastAsiaTheme="minorEastAsia" w:hAnsi="Times New Roman"/>
      <w:sz w:val="24"/>
      <w:szCs w:val="24"/>
      <w:lang w:eastAsia="zh-CN"/>
    </w:rPr>
  </w:style>
  <w:style w:type="character" w:customStyle="1" w:styleId="GridTable1Light-Accent11">
    <w:name w:val="Grid Table 1 Light - Accent 11"/>
    <w:uiPriority w:val="31"/>
    <w:qFormat/>
    <w:rsid w:val="009227AE"/>
    <w:rPr>
      <w:smallCaps/>
      <w:color w:val="5A5A5A"/>
    </w:rPr>
  </w:style>
  <w:style w:type="character" w:customStyle="1" w:styleId="GridTable6Colorful1">
    <w:name w:val="Grid Table 6 Colorful1"/>
    <w:uiPriority w:val="19"/>
    <w:qFormat/>
    <w:rsid w:val="009227AE"/>
    <w:rPr>
      <w:i/>
      <w:iCs/>
      <w:color w:val="404040"/>
    </w:rPr>
  </w:style>
  <w:style w:type="paragraph" w:customStyle="1" w:styleId="MediumShading1-Accent32">
    <w:name w:val="Medium Shading 1 - Accent 32"/>
    <w:basedOn w:val="Normal"/>
    <w:next w:val="Normal"/>
    <w:link w:val="MediumShading1-Accent3Char1"/>
    <w:qFormat/>
    <w:rsid w:val="009227AE"/>
    <w:pPr>
      <w:pBdr>
        <w:top w:val="single" w:sz="48" w:space="1" w:color="F2F2F2"/>
        <w:left w:val="single" w:sz="48" w:space="4" w:color="F2F2F2"/>
        <w:bottom w:val="single" w:sz="48" w:space="1" w:color="F2F2F2"/>
        <w:right w:val="single" w:sz="48" w:space="4" w:color="F2F2F2"/>
      </w:pBdr>
      <w:shd w:val="clear" w:color="auto" w:fill="F2F2F2"/>
      <w:spacing w:before="200"/>
      <w:ind w:left="864" w:right="864"/>
    </w:pPr>
    <w:rPr>
      <w:rFonts w:ascii="Candara" w:eastAsiaTheme="minorEastAsia" w:hAnsi="Candara"/>
      <w:i/>
      <w:iCs/>
      <w:sz w:val="20"/>
      <w:lang w:eastAsia="zh-CN"/>
    </w:rPr>
  </w:style>
  <w:style w:type="character" w:customStyle="1" w:styleId="MediumShading1-Accent3Char1">
    <w:name w:val="Medium Shading 1 - Accent 3 Char1"/>
    <w:link w:val="MediumShading1-Accent32"/>
    <w:rsid w:val="009227AE"/>
    <w:rPr>
      <w:rFonts w:ascii="Candara" w:eastAsiaTheme="minorEastAsia" w:hAnsi="Candara"/>
      <w:i/>
      <w:iCs/>
      <w:shd w:val="clear" w:color="auto" w:fill="F2F2F2"/>
      <w:lang w:val="en-US" w:eastAsia="zh-CN"/>
    </w:rPr>
  </w:style>
  <w:style w:type="character" w:customStyle="1" w:styleId="GridTable7Colorful1">
    <w:name w:val="Grid Table 7 Colorful1"/>
    <w:uiPriority w:val="21"/>
    <w:qFormat/>
    <w:rsid w:val="009227AE"/>
    <w:rPr>
      <w:i/>
      <w:iCs/>
      <w:color w:val="1CADE4"/>
    </w:rPr>
  </w:style>
  <w:style w:type="paragraph" w:customStyle="1" w:styleId="MediumShading2-Accent32">
    <w:name w:val="Medium Shading 2 - Accent 32"/>
    <w:basedOn w:val="Normal"/>
    <w:next w:val="Normal"/>
    <w:link w:val="MediumShading2-Accent3Char1"/>
    <w:qFormat/>
    <w:rsid w:val="009227AE"/>
    <w:pPr>
      <w:pBdr>
        <w:top w:val="single" w:sz="48" w:space="1" w:color="D1EEF9"/>
        <w:left w:val="single" w:sz="48" w:space="4" w:color="D1EEF9"/>
        <w:bottom w:val="single" w:sz="48" w:space="1" w:color="D1EEF9"/>
        <w:right w:val="single" w:sz="48" w:space="4" w:color="D1EEF9"/>
      </w:pBdr>
      <w:shd w:val="clear" w:color="auto" w:fill="D1EEF9"/>
      <w:spacing w:before="200"/>
      <w:ind w:left="864" w:right="864"/>
      <w:jc w:val="both"/>
    </w:pPr>
    <w:rPr>
      <w:rFonts w:ascii="Candara" w:eastAsiaTheme="minorEastAsia" w:hAnsi="Candara"/>
      <w:i/>
      <w:iCs/>
      <w:sz w:val="20"/>
      <w:lang w:eastAsia="zh-CN"/>
    </w:rPr>
  </w:style>
  <w:style w:type="character" w:customStyle="1" w:styleId="MediumShading2-Accent3Char1">
    <w:name w:val="Medium Shading 2 - Accent 3 Char1"/>
    <w:link w:val="MediumShading2-Accent32"/>
    <w:rsid w:val="009227AE"/>
    <w:rPr>
      <w:rFonts w:ascii="Candara" w:eastAsiaTheme="minorEastAsia" w:hAnsi="Candara"/>
      <w:i/>
      <w:iCs/>
      <w:shd w:val="clear" w:color="auto" w:fill="D1EEF9"/>
      <w:lang w:val="en-US" w:eastAsia="zh-CN"/>
    </w:rPr>
  </w:style>
  <w:style w:type="paragraph" w:customStyle="1" w:styleId="MediumGrid2-Accent12">
    <w:name w:val="Medium Grid 2 - Accent 12"/>
    <w:link w:val="MediumGrid2-Accent1Char1"/>
    <w:uiPriority w:val="1"/>
    <w:qFormat/>
    <w:rsid w:val="009227AE"/>
    <w:rPr>
      <w:rFonts w:ascii="Candara" w:eastAsia="STKaiti" w:hAnsi="Candara" w:cs="Tahoma"/>
      <w:sz w:val="22"/>
      <w:szCs w:val="22"/>
      <w:lang w:val="en-US" w:eastAsia="ja-JP"/>
    </w:rPr>
  </w:style>
  <w:style w:type="character" w:customStyle="1" w:styleId="GridTable3-Accent11">
    <w:name w:val="Grid Table 3 - Accent 11"/>
    <w:uiPriority w:val="33"/>
    <w:qFormat/>
    <w:rsid w:val="009227AE"/>
    <w:rPr>
      <w:b/>
      <w:bCs/>
      <w:i/>
      <w:iCs/>
      <w:spacing w:val="5"/>
    </w:rPr>
  </w:style>
  <w:style w:type="character" w:customStyle="1" w:styleId="GridTable2-Accent11">
    <w:name w:val="Grid Table 2 - Accent 11"/>
    <w:uiPriority w:val="32"/>
    <w:qFormat/>
    <w:rsid w:val="009227AE"/>
    <w:rPr>
      <w:b/>
      <w:bCs/>
      <w:smallCaps/>
      <w:color w:val="1CADE4"/>
      <w:spacing w:val="5"/>
    </w:rPr>
  </w:style>
  <w:style w:type="character" w:customStyle="1" w:styleId="MediumGrid2-Accent1Char1">
    <w:name w:val="Medium Grid 2 - Accent 1 Char1"/>
    <w:link w:val="MediumGrid2-Accent12"/>
    <w:uiPriority w:val="1"/>
    <w:rsid w:val="009227AE"/>
    <w:rPr>
      <w:rFonts w:ascii="Candara" w:eastAsia="STKaiti" w:hAnsi="Candara" w:cs="Tahoma"/>
      <w:sz w:val="22"/>
      <w:szCs w:val="22"/>
      <w:lang w:val="en-US" w:eastAsia="ja-JP"/>
    </w:rPr>
  </w:style>
  <w:style w:type="character" w:styleId="Strong">
    <w:name w:val="Strong"/>
    <w:qFormat/>
    <w:rsid w:val="009227AE"/>
    <w:rPr>
      <w:b/>
      <w:bCs/>
    </w:rPr>
  </w:style>
  <w:style w:type="paragraph" w:customStyle="1" w:styleId="GridTable5Dark-Accent11">
    <w:name w:val="Grid Table 5 Dark - Accent 11"/>
    <w:basedOn w:val="Heading1"/>
    <w:next w:val="Normal"/>
    <w:uiPriority w:val="39"/>
    <w:unhideWhenUsed/>
    <w:qFormat/>
    <w:rsid w:val="009227AE"/>
    <w:pPr>
      <w:keepLines/>
      <w:numPr>
        <w:numId w:val="25"/>
      </w:numPr>
      <w:spacing w:before="360" w:after="120" w:line="360" w:lineRule="auto"/>
      <w:jc w:val="left"/>
      <w:outlineLvl w:val="9"/>
    </w:pPr>
    <w:rPr>
      <w:rFonts w:ascii="Times New Roman" w:hAnsi="Times New Roman"/>
      <w:bCs w:val="0"/>
      <w:spacing w:val="20"/>
      <w:kern w:val="16"/>
      <w:sz w:val="26"/>
      <w:szCs w:val="24"/>
    </w:rPr>
  </w:style>
  <w:style w:type="paragraph" w:styleId="ListBullet">
    <w:name w:val="List Bullet"/>
    <w:aliases w:val="UL"/>
    <w:basedOn w:val="Normal"/>
    <w:rsid w:val="009227AE"/>
    <w:pPr>
      <w:numPr>
        <w:numId w:val="26"/>
      </w:numPr>
      <w:tabs>
        <w:tab w:val="left" w:pos="360"/>
      </w:tabs>
    </w:pPr>
    <w:rPr>
      <w:rFonts w:ascii="Times New Roman" w:eastAsia="Candara" w:hAnsi="Times New Roman"/>
      <w:sz w:val="24"/>
      <w:szCs w:val="24"/>
    </w:rPr>
  </w:style>
  <w:style w:type="character" w:customStyle="1" w:styleId="DECEConformanceStmt">
    <w:name w:val="DECE Conformance Stmt"/>
    <w:uiPriority w:val="1"/>
    <w:rsid w:val="009227AE"/>
    <w:rPr>
      <w:caps/>
    </w:rPr>
  </w:style>
  <w:style w:type="character" w:customStyle="1" w:styleId="FooterChar1">
    <w:name w:val="Footer Char1"/>
    <w:basedOn w:val="DefaultParagraphFont"/>
    <w:uiPriority w:val="99"/>
    <w:semiHidden/>
    <w:rsid w:val="009227AE"/>
  </w:style>
  <w:style w:type="paragraph" w:customStyle="1" w:styleId="DECETableHeading">
    <w:name w:val="DECE Table Heading"/>
    <w:basedOn w:val="Normal"/>
    <w:rsid w:val="009227AE"/>
    <w:rPr>
      <w:rFonts w:ascii="Times New Roman" w:eastAsia="Candara" w:hAnsi="Times New Roman"/>
      <w:color w:val="FFFFFF"/>
      <w:sz w:val="18"/>
      <w:szCs w:val="18"/>
    </w:rPr>
  </w:style>
  <w:style w:type="paragraph" w:customStyle="1" w:styleId="DECETableCell">
    <w:name w:val="DECE Table Cell"/>
    <w:basedOn w:val="Normal"/>
    <w:rsid w:val="009227AE"/>
    <w:rPr>
      <w:rFonts w:ascii="Times New Roman" w:eastAsia="Candara" w:hAnsi="Times New Roman"/>
      <w:sz w:val="18"/>
      <w:szCs w:val="18"/>
    </w:rPr>
  </w:style>
  <w:style w:type="character" w:customStyle="1" w:styleId="DECE4CC">
    <w:name w:val="DECE 4CC"/>
    <w:uiPriority w:val="1"/>
    <w:rsid w:val="009227AE"/>
    <w:rPr>
      <w:rFonts w:ascii="Courier New" w:hAnsi="Courier New"/>
      <w:noProof/>
      <w:lang w:val="en-US"/>
    </w:rPr>
  </w:style>
  <w:style w:type="paragraph" w:styleId="ListBullet2">
    <w:name w:val="List Bullet 2"/>
    <w:basedOn w:val="Normal"/>
    <w:unhideWhenUsed/>
    <w:rsid w:val="009227AE"/>
    <w:pPr>
      <w:numPr>
        <w:numId w:val="27"/>
      </w:numPr>
      <w:contextualSpacing/>
    </w:pPr>
    <w:rPr>
      <w:rFonts w:ascii="Times New Roman" w:eastAsiaTheme="minorEastAsia" w:hAnsi="Times New Roman"/>
      <w:sz w:val="24"/>
      <w:szCs w:val="24"/>
      <w:lang w:eastAsia="zh-CN"/>
    </w:rPr>
  </w:style>
  <w:style w:type="paragraph" w:customStyle="1" w:styleId="Normaljustified">
    <w:name w:val="Normal (justified)"/>
    <w:basedOn w:val="Normal"/>
    <w:qFormat/>
    <w:rsid w:val="009227AE"/>
    <w:pPr>
      <w:jc w:val="both"/>
    </w:pPr>
    <w:rPr>
      <w:rFonts w:ascii="Times New Roman" w:eastAsia="Candara" w:hAnsi="Times New Roman"/>
      <w:sz w:val="24"/>
      <w:szCs w:val="24"/>
    </w:rPr>
  </w:style>
  <w:style w:type="paragraph" w:customStyle="1" w:styleId="TableEntry">
    <w:name w:val="Table Entry"/>
    <w:basedOn w:val="Normal"/>
    <w:qFormat/>
    <w:rsid w:val="009227AE"/>
    <w:rPr>
      <w:rFonts w:ascii="Times New Roman" w:eastAsia="Candara" w:hAnsi="Times New Roman"/>
      <w:sz w:val="24"/>
      <w:szCs w:val="24"/>
    </w:rPr>
  </w:style>
  <w:style w:type="paragraph" w:customStyle="1" w:styleId="SourceCode">
    <w:name w:val="Source Code"/>
    <w:basedOn w:val="Normal"/>
    <w:link w:val="SourceCodeChar"/>
    <w:qFormat/>
    <w:rsid w:val="009227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pPr>
    <w:rPr>
      <w:rFonts w:ascii="Courier New" w:eastAsia="MS Mincho" w:hAnsi="Courier New"/>
      <w:noProof/>
      <w:sz w:val="20"/>
    </w:rPr>
  </w:style>
  <w:style w:type="character" w:customStyle="1" w:styleId="SourceCodeChar">
    <w:name w:val="Source Code Char"/>
    <w:link w:val="SourceCode"/>
    <w:rsid w:val="009227AE"/>
    <w:rPr>
      <w:rFonts w:ascii="Courier New" w:hAnsi="Courier New"/>
      <w:noProof/>
      <w:lang w:val="en-US" w:eastAsia="en-US"/>
    </w:rPr>
  </w:style>
  <w:style w:type="character" w:customStyle="1" w:styleId="LightGrid-Accent3Char1">
    <w:name w:val="Light Grid - Accent 3 Char1"/>
    <w:link w:val="LightGrid-Accent32"/>
    <w:uiPriority w:val="34"/>
    <w:rsid w:val="009227AE"/>
    <w:rPr>
      <w:rFonts w:eastAsiaTheme="minorEastAsia"/>
      <w:sz w:val="24"/>
      <w:szCs w:val="24"/>
      <w:lang w:val="en-US" w:eastAsia="zh-CN"/>
    </w:rPr>
  </w:style>
  <w:style w:type="character" w:customStyle="1" w:styleId="DECEvariable">
    <w:name w:val="DECE variable"/>
    <w:uiPriority w:val="1"/>
    <w:rsid w:val="009227AE"/>
    <w:rPr>
      <w:rFonts w:ascii="Courier New" w:hAnsi="Courier New" w:cs="Courier New"/>
      <w:noProof/>
      <w:sz w:val="20"/>
      <w:szCs w:val="20"/>
      <w:lang w:val="en-US"/>
    </w:rPr>
  </w:style>
  <w:style w:type="paragraph" w:styleId="ListBullet3">
    <w:name w:val="List Bullet 3"/>
    <w:basedOn w:val="Normal"/>
    <w:unhideWhenUsed/>
    <w:rsid w:val="009227AE"/>
    <w:pPr>
      <w:numPr>
        <w:numId w:val="28"/>
      </w:numPr>
      <w:contextualSpacing/>
    </w:pPr>
    <w:rPr>
      <w:rFonts w:ascii="Times New Roman" w:eastAsiaTheme="minorEastAsia" w:hAnsi="Times New Roman"/>
      <w:sz w:val="24"/>
      <w:szCs w:val="24"/>
      <w:lang w:eastAsia="zh-CN"/>
    </w:rPr>
  </w:style>
  <w:style w:type="paragraph" w:customStyle="1" w:styleId="ColorfulList-Accent21">
    <w:name w:val="Colorful List - Accent 21"/>
    <w:basedOn w:val="Normal"/>
    <w:link w:val="ColorfulList-Accent2Char"/>
    <w:qFormat/>
    <w:rsid w:val="009227AE"/>
    <w:rPr>
      <w:rFonts w:ascii="Candara" w:eastAsia="Candara" w:hAnsi="Candara"/>
      <w:sz w:val="20"/>
    </w:rPr>
  </w:style>
  <w:style w:type="character" w:customStyle="1" w:styleId="ColorfulList-Accent2Char">
    <w:name w:val="Colorful List - Accent 2 Char"/>
    <w:link w:val="ColorfulList-Accent21"/>
    <w:rsid w:val="009227AE"/>
    <w:rPr>
      <w:rFonts w:ascii="Candara" w:eastAsia="Candara" w:hAnsi="Candara"/>
      <w:lang w:val="en-US" w:eastAsia="en-US"/>
    </w:rPr>
  </w:style>
  <w:style w:type="paragraph" w:customStyle="1" w:styleId="LightList-Accent51">
    <w:name w:val="Light List - Accent 51"/>
    <w:basedOn w:val="Normal"/>
    <w:link w:val="LightList-Accent5Char"/>
    <w:uiPriority w:val="34"/>
    <w:qFormat/>
    <w:rsid w:val="009227AE"/>
    <w:pPr>
      <w:ind w:left="720"/>
      <w:contextualSpacing/>
    </w:pPr>
    <w:rPr>
      <w:rFonts w:ascii="Candara" w:eastAsia="Candara" w:hAnsi="Candara"/>
      <w:sz w:val="20"/>
    </w:rPr>
  </w:style>
  <w:style w:type="paragraph" w:customStyle="1" w:styleId="LightGrid-Accent51">
    <w:name w:val="Light Grid - Accent 51"/>
    <w:basedOn w:val="Normal"/>
    <w:next w:val="Normal"/>
    <w:link w:val="LightGrid-Accent5Char"/>
    <w:uiPriority w:val="29"/>
    <w:qFormat/>
    <w:rsid w:val="009227AE"/>
    <w:rPr>
      <w:rFonts w:ascii="Candara" w:eastAsia="Candara" w:hAnsi="Candara"/>
      <w:i/>
      <w:iCs/>
      <w:sz w:val="20"/>
    </w:rPr>
  </w:style>
  <w:style w:type="character" w:customStyle="1" w:styleId="LightGrid-Accent5Char">
    <w:name w:val="Light Grid - Accent 5 Char"/>
    <w:link w:val="LightGrid-Accent51"/>
    <w:uiPriority w:val="29"/>
    <w:rsid w:val="009227AE"/>
    <w:rPr>
      <w:rFonts w:ascii="Candara" w:eastAsia="Candara" w:hAnsi="Candara"/>
      <w:i/>
      <w:iCs/>
      <w:lang w:val="en-US" w:eastAsia="en-US"/>
    </w:rPr>
  </w:style>
  <w:style w:type="paragraph" w:customStyle="1" w:styleId="MediumShading1-Accent51">
    <w:name w:val="Medium Shading 1 - Accent 51"/>
    <w:basedOn w:val="Normal"/>
    <w:next w:val="Normal"/>
    <w:link w:val="MediumShading1-Accent5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1-Accent5Char">
    <w:name w:val="Medium Shading 1 - Accent 5 Char"/>
    <w:link w:val="MediumShading1-Accent51"/>
    <w:uiPriority w:val="30"/>
    <w:rsid w:val="009227AE"/>
    <w:rPr>
      <w:rFonts w:ascii="Candara" w:eastAsia="Candara" w:hAnsi="Candara"/>
      <w:i/>
      <w:iCs/>
      <w:color w:val="4F81BD"/>
      <w:lang w:val="en-US" w:eastAsia="en-US"/>
    </w:rPr>
  </w:style>
  <w:style w:type="character" w:customStyle="1" w:styleId="HeaderChar1">
    <w:name w:val="Header Char1"/>
    <w:basedOn w:val="DefaultParagraphFont"/>
    <w:uiPriority w:val="99"/>
    <w:semiHidden/>
    <w:rsid w:val="009227AE"/>
  </w:style>
  <w:style w:type="character" w:customStyle="1" w:styleId="CharChar14">
    <w:name w:val="Char Char14"/>
    <w:uiPriority w:val="9"/>
    <w:rsid w:val="009227AE"/>
    <w:rPr>
      <w:rFonts w:ascii="Cambria" w:hAnsi="Cambria"/>
      <w:b/>
      <w:bCs/>
      <w:caps/>
      <w:color w:val="365F91"/>
      <w:sz w:val="28"/>
      <w:szCs w:val="28"/>
      <w:lang w:val="en-US" w:eastAsia="en-US" w:bidi="en-US"/>
    </w:rPr>
  </w:style>
  <w:style w:type="paragraph" w:customStyle="1" w:styleId="Term">
    <w:name w:val="Term"/>
    <w:basedOn w:val="ColorfulList-Accent11"/>
    <w:link w:val="TermChar"/>
    <w:autoRedefine/>
    <w:qFormat/>
    <w:rsid w:val="009227AE"/>
    <w:pPr>
      <w:numPr>
        <w:numId w:val="29"/>
      </w:numPr>
      <w:tabs>
        <w:tab w:val="num" w:pos="360"/>
        <w:tab w:val="num" w:pos="533"/>
        <w:tab w:val="num" w:pos="3289"/>
      </w:tabs>
      <w:ind w:left="533" w:hanging="363"/>
    </w:pPr>
    <w:rPr>
      <w:b/>
      <w:smallCaps/>
    </w:rPr>
  </w:style>
  <w:style w:type="character" w:customStyle="1" w:styleId="TermChar">
    <w:name w:val="Term Char"/>
    <w:link w:val="Term"/>
    <w:rsid w:val="009227AE"/>
    <w:rPr>
      <w:rFonts w:ascii="Candara" w:eastAsia="Candara" w:hAnsi="Candara"/>
      <w:b/>
      <w:smallCaps/>
      <w:lang w:val="en-US" w:eastAsia="en-US"/>
    </w:rPr>
  </w:style>
  <w:style w:type="table" w:styleId="TableList4">
    <w:name w:val="Table List 4"/>
    <w:basedOn w:val="TableNormal"/>
    <w:rsid w:val="009227AE"/>
    <w:pPr>
      <w:spacing w:before="200" w:after="200" w:line="276" w:lineRule="auto"/>
    </w:pPr>
    <w:rPr>
      <w:rFonts w:ascii="Calibri" w:eastAsia="Times New Roman" w:hAnsi="Calibri"/>
      <w:sz w:val="24"/>
      <w:szCs w:val="24"/>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HTMLCode">
    <w:name w:val="HTML Code"/>
    <w:rsid w:val="009227AE"/>
    <w:rPr>
      <w:rFonts w:ascii="Courier New" w:eastAsia="MS Mincho" w:hAnsi="Courier New" w:cs="Courier New"/>
      <w:sz w:val="20"/>
      <w:szCs w:val="20"/>
    </w:rPr>
  </w:style>
  <w:style w:type="paragraph" w:styleId="MessageHeader">
    <w:name w:val="Message Header"/>
    <w:basedOn w:val="Normal"/>
    <w:link w:val="MessageHeaderChar"/>
    <w:rsid w:val="009227AE"/>
    <w:pPr>
      <w:pBdr>
        <w:top w:val="single" w:sz="6" w:space="1" w:color="auto"/>
        <w:left w:val="single" w:sz="6" w:space="1" w:color="auto"/>
        <w:bottom w:val="single" w:sz="6" w:space="1" w:color="auto"/>
        <w:right w:val="single" w:sz="6" w:space="1" w:color="auto"/>
      </w:pBdr>
      <w:shd w:val="pct20" w:color="auto" w:fill="auto"/>
      <w:ind w:left="1080" w:hanging="1080"/>
    </w:pPr>
    <w:rPr>
      <w:rFonts w:eastAsia="Candara"/>
      <w:sz w:val="20"/>
    </w:rPr>
  </w:style>
  <w:style w:type="character" w:customStyle="1" w:styleId="MessageHeaderChar">
    <w:name w:val="Message Header Char"/>
    <w:basedOn w:val="DefaultParagraphFont"/>
    <w:link w:val="MessageHeader"/>
    <w:rsid w:val="009227AE"/>
    <w:rPr>
      <w:rFonts w:ascii="Arial" w:eastAsia="Candara" w:hAnsi="Arial"/>
      <w:shd w:val="pct20" w:color="auto" w:fill="auto"/>
      <w:lang w:val="en-US" w:eastAsia="en-US"/>
    </w:rPr>
  </w:style>
  <w:style w:type="table" w:styleId="TableGrid2">
    <w:name w:val="Table Grid 2"/>
    <w:basedOn w:val="TableNormal"/>
    <w:rsid w:val="009227AE"/>
    <w:pPr>
      <w:spacing w:before="200" w:after="200" w:line="276" w:lineRule="auto"/>
    </w:pPr>
    <w:rPr>
      <w:rFonts w:ascii="Calibri" w:eastAsia="Times New Roman" w:hAnsi="Calibri"/>
      <w:sz w:val="24"/>
      <w:szCs w:val="24"/>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227AE"/>
    <w:pPr>
      <w:spacing w:before="200" w:after="200" w:line="276" w:lineRule="auto"/>
    </w:pPr>
    <w:rPr>
      <w:rFonts w:ascii="Calibri" w:eastAsia="Times New Roman" w:hAnsi="Calibri"/>
      <w:sz w:val="24"/>
      <w:szCs w:val="24"/>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9227AE"/>
    <w:rPr>
      <w:rFonts w:ascii="Calibri" w:eastAsia="Times New Roman" w:hAnsi="Calibri"/>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ghtList-Accent5Char">
    <w:name w:val="Light List - Accent 5 Char"/>
    <w:link w:val="LightList-Accent51"/>
    <w:uiPriority w:val="34"/>
    <w:rsid w:val="009227AE"/>
    <w:rPr>
      <w:rFonts w:ascii="Candara" w:eastAsia="Candara" w:hAnsi="Candara"/>
      <w:lang w:val="en-US" w:eastAsia="en-US"/>
    </w:rPr>
  </w:style>
  <w:style w:type="character" w:styleId="PageNumber">
    <w:name w:val="page number"/>
    <w:basedOn w:val="DefaultParagraphFont"/>
    <w:rsid w:val="009227AE"/>
  </w:style>
  <w:style w:type="paragraph" w:customStyle="1" w:styleId="LightShading-Accent51">
    <w:name w:val="Light Shading - Accent 51"/>
    <w:hidden/>
    <w:uiPriority w:val="99"/>
    <w:semiHidden/>
    <w:rsid w:val="009227AE"/>
    <w:rPr>
      <w:rFonts w:ascii="Calibri" w:eastAsia="Times New Roman" w:hAnsi="Calibri"/>
      <w:sz w:val="24"/>
      <w:szCs w:val="24"/>
      <w:lang w:val="en-US" w:eastAsia="en-US" w:bidi="en-US"/>
    </w:rPr>
  </w:style>
  <w:style w:type="paragraph" w:styleId="TableofFigures">
    <w:name w:val="table of figures"/>
    <w:basedOn w:val="Normal"/>
    <w:next w:val="Normal"/>
    <w:uiPriority w:val="99"/>
    <w:rsid w:val="009227AE"/>
    <w:rPr>
      <w:rFonts w:ascii="Times New Roman" w:eastAsia="Candara" w:hAnsi="Times New Roman"/>
      <w:sz w:val="24"/>
      <w:szCs w:val="24"/>
    </w:rPr>
  </w:style>
  <w:style w:type="paragraph" w:customStyle="1" w:styleId="XML">
    <w:name w:val="XML"/>
    <w:basedOn w:val="NormalWeb"/>
    <w:link w:val="XMLChar"/>
    <w:qFormat/>
    <w:rsid w:val="009227AE"/>
    <w:pPr>
      <w:pBdr>
        <w:top w:val="single" w:sz="4" w:space="1" w:color="auto"/>
        <w:left w:val="single" w:sz="4" w:space="4" w:color="auto"/>
        <w:bottom w:val="single" w:sz="4" w:space="1" w:color="auto"/>
        <w:right w:val="single" w:sz="4" w:space="4" w:color="auto"/>
      </w:pBdr>
      <w:ind w:left="720"/>
      <w:contextualSpacing/>
    </w:pPr>
    <w:rPr>
      <w:rFonts w:ascii="Courier New" w:eastAsia="MS Mincho" w:hAnsi="Courier New"/>
      <w:lang w:val="en-US" w:eastAsia="zh-CN"/>
    </w:rPr>
  </w:style>
  <w:style w:type="character" w:styleId="HTMLSample">
    <w:name w:val="HTML Sample"/>
    <w:rsid w:val="009227AE"/>
    <w:rPr>
      <w:rFonts w:ascii="Courier New" w:hAnsi="Courier New" w:cs="Courier New"/>
    </w:rPr>
  </w:style>
  <w:style w:type="paragraph" w:styleId="TOC5">
    <w:name w:val="toc 5"/>
    <w:basedOn w:val="Normal"/>
    <w:next w:val="Normal"/>
    <w:autoRedefine/>
    <w:uiPriority w:val="39"/>
    <w:rsid w:val="009227AE"/>
    <w:pPr>
      <w:ind w:left="960"/>
    </w:pPr>
    <w:rPr>
      <w:rFonts w:ascii="Times New Roman" w:eastAsia="MS Mincho" w:hAnsi="Times New Roman"/>
      <w:sz w:val="24"/>
      <w:szCs w:val="24"/>
      <w:lang w:eastAsia="zh-CN"/>
    </w:rPr>
  </w:style>
  <w:style w:type="paragraph" w:styleId="TOC6">
    <w:name w:val="toc 6"/>
    <w:basedOn w:val="Normal"/>
    <w:next w:val="Normal"/>
    <w:autoRedefine/>
    <w:uiPriority w:val="39"/>
    <w:rsid w:val="009227AE"/>
    <w:pPr>
      <w:ind w:left="1200"/>
    </w:pPr>
    <w:rPr>
      <w:rFonts w:ascii="Times New Roman" w:eastAsia="MS Mincho" w:hAnsi="Times New Roman"/>
      <w:sz w:val="24"/>
      <w:szCs w:val="24"/>
      <w:lang w:eastAsia="zh-CN"/>
    </w:rPr>
  </w:style>
  <w:style w:type="paragraph" w:styleId="TOC7">
    <w:name w:val="toc 7"/>
    <w:basedOn w:val="Normal"/>
    <w:next w:val="Normal"/>
    <w:autoRedefine/>
    <w:uiPriority w:val="39"/>
    <w:rsid w:val="009227AE"/>
    <w:pPr>
      <w:ind w:left="1440"/>
    </w:pPr>
    <w:rPr>
      <w:rFonts w:ascii="Times New Roman" w:eastAsia="MS Mincho" w:hAnsi="Times New Roman"/>
      <w:sz w:val="24"/>
      <w:szCs w:val="24"/>
      <w:lang w:eastAsia="zh-CN"/>
    </w:rPr>
  </w:style>
  <w:style w:type="paragraph" w:styleId="TOC8">
    <w:name w:val="toc 8"/>
    <w:basedOn w:val="Normal"/>
    <w:next w:val="Normal"/>
    <w:autoRedefine/>
    <w:uiPriority w:val="39"/>
    <w:rsid w:val="009227AE"/>
    <w:pPr>
      <w:ind w:left="1680"/>
    </w:pPr>
    <w:rPr>
      <w:rFonts w:ascii="Times New Roman" w:eastAsia="MS Mincho" w:hAnsi="Times New Roman"/>
      <w:sz w:val="24"/>
      <w:szCs w:val="24"/>
      <w:lang w:eastAsia="zh-CN"/>
    </w:rPr>
  </w:style>
  <w:style w:type="paragraph" w:styleId="TOC9">
    <w:name w:val="toc 9"/>
    <w:basedOn w:val="Normal"/>
    <w:next w:val="Normal"/>
    <w:autoRedefine/>
    <w:uiPriority w:val="39"/>
    <w:rsid w:val="009227AE"/>
    <w:pPr>
      <w:ind w:left="1920"/>
    </w:pPr>
    <w:rPr>
      <w:rFonts w:ascii="Times New Roman" w:eastAsia="MS Mincho" w:hAnsi="Times New Roman"/>
      <w:sz w:val="24"/>
      <w:szCs w:val="24"/>
      <w:lang w:eastAsia="zh-CN"/>
    </w:rPr>
  </w:style>
  <w:style w:type="character" w:customStyle="1" w:styleId="XMLChar">
    <w:name w:val="XML Char"/>
    <w:link w:val="XML"/>
    <w:rsid w:val="009227AE"/>
    <w:rPr>
      <w:rFonts w:ascii="Courier New" w:hAnsi="Courier New"/>
      <w:lang w:val="en-US" w:eastAsia="zh-CN"/>
    </w:rPr>
  </w:style>
  <w:style w:type="paragraph" w:customStyle="1" w:styleId="tabletext">
    <w:name w:val="table text"/>
    <w:link w:val="tabletextChar"/>
    <w:rsid w:val="009227AE"/>
    <w:pPr>
      <w:spacing w:before="40" w:after="40"/>
    </w:pPr>
    <w:rPr>
      <w:rFonts w:eastAsia="Times New Roman"/>
      <w:sz w:val="24"/>
      <w:szCs w:val="24"/>
      <w:lang w:val="en-US" w:eastAsia="en-US"/>
    </w:rPr>
  </w:style>
  <w:style w:type="character" w:customStyle="1" w:styleId="tabletextChar">
    <w:name w:val="table text Char"/>
    <w:link w:val="tabletext"/>
    <w:rsid w:val="009227AE"/>
    <w:rPr>
      <w:rFonts w:eastAsia="Times New Roman"/>
      <w:sz w:val="24"/>
      <w:szCs w:val="24"/>
      <w:lang w:val="en-US" w:eastAsia="en-US"/>
    </w:rPr>
  </w:style>
  <w:style w:type="paragraph" w:customStyle="1" w:styleId="MediumList2-Accent41">
    <w:name w:val="Medium List 2 - Accent 41"/>
    <w:basedOn w:val="Normal"/>
    <w:link w:val="MediumList2-Accent4Char"/>
    <w:uiPriority w:val="34"/>
    <w:qFormat/>
    <w:rsid w:val="009227AE"/>
    <w:pPr>
      <w:ind w:left="720"/>
      <w:contextualSpacing/>
    </w:pPr>
    <w:rPr>
      <w:rFonts w:ascii="Candara" w:eastAsia="Candara" w:hAnsi="Candara"/>
      <w:sz w:val="20"/>
    </w:rPr>
  </w:style>
  <w:style w:type="character" w:customStyle="1" w:styleId="MediumList2-Accent4Char">
    <w:name w:val="Medium List 2 - Accent 4 Char"/>
    <w:link w:val="MediumList2-Accent41"/>
    <w:uiPriority w:val="34"/>
    <w:rsid w:val="009227AE"/>
    <w:rPr>
      <w:rFonts w:ascii="Candara" w:eastAsia="Candara" w:hAnsi="Candara"/>
      <w:lang w:val="en-US" w:eastAsia="en-US"/>
    </w:rPr>
  </w:style>
  <w:style w:type="paragraph" w:customStyle="1" w:styleId="MediumGrid1-Accent41">
    <w:name w:val="Medium Grid 1 - Accent 41"/>
    <w:basedOn w:val="Normal"/>
    <w:next w:val="Normal"/>
    <w:link w:val="MediumGrid1-Accent4Char"/>
    <w:uiPriority w:val="29"/>
    <w:qFormat/>
    <w:rsid w:val="009227AE"/>
    <w:rPr>
      <w:rFonts w:ascii="Candara" w:eastAsia="Candara" w:hAnsi="Candara"/>
      <w:i/>
      <w:iCs/>
      <w:sz w:val="20"/>
    </w:rPr>
  </w:style>
  <w:style w:type="character" w:customStyle="1" w:styleId="MediumGrid1-Accent4Char">
    <w:name w:val="Medium Grid 1 - Accent 4 Char"/>
    <w:link w:val="MediumGrid1-Accent41"/>
    <w:uiPriority w:val="29"/>
    <w:rsid w:val="009227AE"/>
    <w:rPr>
      <w:rFonts w:ascii="Candara" w:eastAsia="Candara" w:hAnsi="Candara"/>
      <w:i/>
      <w:iCs/>
      <w:lang w:val="en-US" w:eastAsia="en-US"/>
    </w:rPr>
  </w:style>
  <w:style w:type="paragraph" w:customStyle="1" w:styleId="MediumGrid2-Accent41">
    <w:name w:val="Medium Grid 2 - Accent 41"/>
    <w:basedOn w:val="Normal"/>
    <w:next w:val="Normal"/>
    <w:link w:val="MediumGrid2-Accent4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2-Accent4Char">
    <w:name w:val="Medium Grid 2 - Accent 4 Char"/>
    <w:link w:val="MediumGrid2-Accent41"/>
    <w:uiPriority w:val="30"/>
    <w:rsid w:val="009227AE"/>
    <w:rPr>
      <w:rFonts w:ascii="Candara" w:eastAsia="Candara" w:hAnsi="Candara"/>
      <w:i/>
      <w:iCs/>
      <w:color w:val="4F81BD"/>
      <w:lang w:val="en-US" w:eastAsia="en-US"/>
    </w:rPr>
  </w:style>
  <w:style w:type="paragraph" w:customStyle="1" w:styleId="MediumList1-Accent41">
    <w:name w:val="Medium List 1 - Accent 41"/>
    <w:hidden/>
    <w:uiPriority w:val="99"/>
    <w:rsid w:val="009227AE"/>
    <w:rPr>
      <w:rFonts w:ascii="Calibri" w:eastAsia="Times New Roman" w:hAnsi="Calibri"/>
      <w:sz w:val="24"/>
      <w:szCs w:val="24"/>
      <w:lang w:val="en-US" w:eastAsia="en-US" w:bidi="en-US"/>
    </w:rPr>
  </w:style>
  <w:style w:type="paragraph" w:customStyle="1" w:styleId="Variable">
    <w:name w:val="Variable"/>
    <w:basedOn w:val="Normal"/>
    <w:link w:val="VariableChar"/>
    <w:autoRedefine/>
    <w:qFormat/>
    <w:rsid w:val="009227AE"/>
    <w:pPr>
      <w:framePr w:hSpace="180" w:wrap="around" w:vAnchor="text" w:hAnchor="text" w:y="1"/>
      <w:spacing w:after="120" w:line="360" w:lineRule="auto"/>
    </w:pPr>
    <w:rPr>
      <w:rFonts w:ascii="Candara" w:eastAsia="Candara" w:hAnsi="Candara"/>
      <w:b/>
      <w:caps/>
      <w:color w:val="4F81BD"/>
      <w:sz w:val="20"/>
    </w:rPr>
  </w:style>
  <w:style w:type="character" w:customStyle="1" w:styleId="VariableChar">
    <w:name w:val="Variable Char"/>
    <w:link w:val="Variable"/>
    <w:rsid w:val="009227AE"/>
    <w:rPr>
      <w:rFonts w:ascii="Candara" w:eastAsia="Candara" w:hAnsi="Candara"/>
      <w:b/>
      <w:caps/>
      <w:color w:val="4F81BD"/>
      <w:lang w:val="en-US" w:eastAsia="en-US"/>
    </w:rPr>
  </w:style>
  <w:style w:type="paragraph" w:styleId="ListContinue4">
    <w:name w:val="List Continue 4"/>
    <w:basedOn w:val="Normal"/>
    <w:rsid w:val="009227AE"/>
    <w:pPr>
      <w:spacing w:after="120" w:line="360" w:lineRule="auto"/>
      <w:ind w:left="1440"/>
    </w:pPr>
    <w:rPr>
      <w:rFonts w:ascii="Times New Roman" w:eastAsia="Candara" w:hAnsi="Times New Roman"/>
      <w:sz w:val="20"/>
      <w:szCs w:val="24"/>
    </w:rPr>
  </w:style>
  <w:style w:type="paragraph" w:customStyle="1" w:styleId="Diagram">
    <w:name w:val="Diagram"/>
    <w:basedOn w:val="Normal"/>
    <w:next w:val="Normal"/>
    <w:rsid w:val="009227AE"/>
    <w:pPr>
      <w:jc w:val="center"/>
    </w:pPr>
    <w:rPr>
      <w:rFonts w:ascii="Times New Roman" w:eastAsia="Candara" w:hAnsi="Times New Roman"/>
      <w:sz w:val="24"/>
      <w:szCs w:val="24"/>
    </w:rPr>
  </w:style>
  <w:style w:type="paragraph" w:customStyle="1" w:styleId="Comment">
    <w:name w:val="Comment"/>
    <w:basedOn w:val="Normal"/>
    <w:next w:val="Normal"/>
    <w:qFormat/>
    <w:rsid w:val="009227AE"/>
    <w:pPr>
      <w:pBdr>
        <w:top w:val="single" w:sz="4" w:space="1" w:color="auto"/>
        <w:left w:val="single" w:sz="4" w:space="4" w:color="auto"/>
        <w:bottom w:val="single" w:sz="4" w:space="1" w:color="auto"/>
        <w:right w:val="single" w:sz="4" w:space="4" w:color="auto"/>
      </w:pBdr>
      <w:shd w:val="clear" w:color="auto" w:fill="FFFF00"/>
    </w:pPr>
    <w:rPr>
      <w:rFonts w:ascii="Times New Roman" w:eastAsia="MS Mincho" w:hAnsi="Times New Roman"/>
      <w:sz w:val="24"/>
      <w:szCs w:val="24"/>
    </w:rPr>
  </w:style>
  <w:style w:type="paragraph" w:customStyle="1" w:styleId="AnnexA6">
    <w:name w:val="Annex A6"/>
    <w:basedOn w:val="Normal"/>
    <w:next w:val="Normal"/>
    <w:qFormat/>
    <w:rsid w:val="009227AE"/>
    <w:pPr>
      <w:keepNext/>
      <w:numPr>
        <w:ilvl w:val="5"/>
        <w:numId w:val="33"/>
      </w:numPr>
      <w:tabs>
        <w:tab w:val="left" w:pos="0"/>
        <w:tab w:val="left" w:pos="1296"/>
      </w:tabs>
      <w:spacing w:before="300"/>
    </w:pPr>
    <w:rPr>
      <w:rFonts w:ascii="Times New Roman" w:eastAsia="Candara" w:hAnsi="Times New Roman"/>
      <w:color w:val="365F91"/>
      <w:sz w:val="24"/>
      <w:szCs w:val="24"/>
    </w:rPr>
  </w:style>
  <w:style w:type="paragraph" w:customStyle="1" w:styleId="MediumShading1-Accent21">
    <w:name w:val="Medium Shading 1 - Accent 21"/>
    <w:basedOn w:val="Normal"/>
    <w:link w:val="MediumShading1-Accent2Char"/>
    <w:qFormat/>
    <w:rsid w:val="009227AE"/>
    <w:rPr>
      <w:rFonts w:ascii="Candara" w:eastAsia="Candara" w:hAnsi="Candara"/>
      <w:sz w:val="20"/>
    </w:rPr>
  </w:style>
  <w:style w:type="character" w:customStyle="1" w:styleId="MediumShading1-Accent2Char">
    <w:name w:val="Medium Shading 1 - Accent 2 Char"/>
    <w:link w:val="MediumShading1-Accent21"/>
    <w:rsid w:val="009227AE"/>
    <w:rPr>
      <w:rFonts w:ascii="Candara" w:eastAsia="Candara" w:hAnsi="Candara"/>
      <w:lang w:val="en-US" w:eastAsia="en-US"/>
    </w:rPr>
  </w:style>
  <w:style w:type="paragraph" w:customStyle="1" w:styleId="ColorfulShading-Accent31">
    <w:name w:val="Colorful Shading - Accent 31"/>
    <w:basedOn w:val="Normal"/>
    <w:link w:val="ColorfulShading-Accent3Char"/>
    <w:uiPriority w:val="34"/>
    <w:qFormat/>
    <w:rsid w:val="009227AE"/>
    <w:pPr>
      <w:ind w:left="720"/>
      <w:contextualSpacing/>
    </w:pPr>
    <w:rPr>
      <w:rFonts w:ascii="Candara" w:eastAsia="Candara" w:hAnsi="Candara"/>
      <w:sz w:val="20"/>
    </w:rPr>
  </w:style>
  <w:style w:type="character" w:customStyle="1" w:styleId="ColorfulShading-Accent3Char">
    <w:name w:val="Colorful Shading - Accent 3 Char"/>
    <w:link w:val="ColorfulShading-Accent31"/>
    <w:uiPriority w:val="34"/>
    <w:rsid w:val="009227AE"/>
    <w:rPr>
      <w:rFonts w:ascii="Candara" w:eastAsia="Candara" w:hAnsi="Candara"/>
      <w:lang w:val="en-US" w:eastAsia="en-US"/>
    </w:rPr>
  </w:style>
  <w:style w:type="paragraph" w:customStyle="1" w:styleId="ColorfulList-Accent31">
    <w:name w:val="Colorful List - Accent 31"/>
    <w:basedOn w:val="Normal"/>
    <w:next w:val="Normal"/>
    <w:link w:val="ColorfulList-Accent3Char"/>
    <w:uiPriority w:val="29"/>
    <w:qFormat/>
    <w:rsid w:val="009227AE"/>
    <w:rPr>
      <w:rFonts w:ascii="Candara" w:eastAsia="Candara" w:hAnsi="Candara"/>
      <w:i/>
      <w:iCs/>
      <w:sz w:val="20"/>
    </w:rPr>
  </w:style>
  <w:style w:type="character" w:customStyle="1" w:styleId="ColorfulList-Accent3Char">
    <w:name w:val="Colorful List - Accent 3 Char"/>
    <w:link w:val="ColorfulList-Accent31"/>
    <w:uiPriority w:val="29"/>
    <w:rsid w:val="009227AE"/>
    <w:rPr>
      <w:rFonts w:ascii="Candara" w:eastAsia="Candara" w:hAnsi="Candara"/>
      <w:i/>
      <w:iCs/>
      <w:lang w:val="en-US" w:eastAsia="en-US"/>
    </w:rPr>
  </w:style>
  <w:style w:type="paragraph" w:styleId="ListNumber4">
    <w:name w:val="List Number 4"/>
    <w:basedOn w:val="Normal"/>
    <w:rsid w:val="009227AE"/>
    <w:pPr>
      <w:numPr>
        <w:numId w:val="30"/>
      </w:numPr>
      <w:tabs>
        <w:tab w:val="left" w:pos="1440"/>
      </w:tabs>
      <w:spacing w:before="30" w:after="30"/>
      <w:jc w:val="both"/>
    </w:pPr>
    <w:rPr>
      <w:rFonts w:ascii="Times New Roman" w:eastAsia="Candara" w:hAnsi="Times New Roman"/>
      <w:noProof/>
      <w:sz w:val="24"/>
      <w:szCs w:val="24"/>
    </w:rPr>
  </w:style>
  <w:style w:type="paragraph" w:customStyle="1" w:styleId="ColorfulGrid-Accent31">
    <w:name w:val="Colorful Grid - Accent 31"/>
    <w:basedOn w:val="Normal"/>
    <w:next w:val="Normal"/>
    <w:link w:val="ColorfulGrid-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ColorfulGrid-Accent3Char">
    <w:name w:val="Colorful Grid - Accent 3 Char"/>
    <w:link w:val="ColorfulGrid-Accent31"/>
    <w:uiPriority w:val="30"/>
    <w:rsid w:val="009227AE"/>
    <w:rPr>
      <w:rFonts w:ascii="Candara" w:eastAsia="Candara" w:hAnsi="Candara"/>
      <w:i/>
      <w:iCs/>
      <w:color w:val="4F81BD"/>
      <w:lang w:val="en-US" w:eastAsia="en-US"/>
    </w:rPr>
  </w:style>
  <w:style w:type="paragraph" w:customStyle="1" w:styleId="DarkList-Accent31">
    <w:name w:val="Dark List - Accent 31"/>
    <w:hidden/>
    <w:uiPriority w:val="99"/>
    <w:rsid w:val="009227AE"/>
    <w:rPr>
      <w:rFonts w:ascii="Calibri" w:eastAsia="Times New Roman" w:hAnsi="Calibri"/>
      <w:sz w:val="24"/>
      <w:szCs w:val="24"/>
      <w:lang w:val="en-US" w:eastAsia="en-US" w:bidi="en-US"/>
    </w:rPr>
  </w:style>
  <w:style w:type="paragraph" w:customStyle="1" w:styleId="LightGrid-Accent31">
    <w:name w:val="Light Grid - Accent 31"/>
    <w:basedOn w:val="Normal"/>
    <w:link w:val="LightGrid-Accent3Char"/>
    <w:uiPriority w:val="34"/>
    <w:qFormat/>
    <w:rsid w:val="009227AE"/>
    <w:pPr>
      <w:ind w:left="720"/>
      <w:contextualSpacing/>
    </w:pPr>
    <w:rPr>
      <w:rFonts w:ascii="Candara" w:eastAsia="Candara" w:hAnsi="Candara"/>
      <w:sz w:val="20"/>
    </w:rPr>
  </w:style>
  <w:style w:type="paragraph" w:customStyle="1" w:styleId="MediumGrid2-Accent11">
    <w:name w:val="Medium Grid 2 - Accent 11"/>
    <w:basedOn w:val="Normal"/>
    <w:link w:val="MediumGrid2-Accent1Char"/>
    <w:qFormat/>
    <w:rsid w:val="009227AE"/>
    <w:rPr>
      <w:rFonts w:ascii="Candara" w:eastAsia="Candara" w:hAnsi="Candara"/>
      <w:sz w:val="20"/>
    </w:rPr>
  </w:style>
  <w:style w:type="character" w:customStyle="1" w:styleId="MediumGrid2-Accent1Char">
    <w:name w:val="Medium Grid 2 - Accent 1 Char"/>
    <w:link w:val="MediumGrid2-Accent11"/>
    <w:rsid w:val="009227AE"/>
    <w:rPr>
      <w:rFonts w:ascii="Candara" w:eastAsia="Candara" w:hAnsi="Candara"/>
      <w:lang w:val="en-US" w:eastAsia="en-US"/>
    </w:rPr>
  </w:style>
  <w:style w:type="paragraph" w:customStyle="1" w:styleId="TableCell">
    <w:name w:val="Table Cell"/>
    <w:basedOn w:val="Normal"/>
    <w:rsid w:val="009227AE"/>
    <w:pPr>
      <w:tabs>
        <w:tab w:val="left" w:pos="720"/>
        <w:tab w:val="left" w:pos="1080"/>
        <w:tab w:val="left" w:pos="1440"/>
        <w:tab w:val="left" w:pos="1800"/>
        <w:tab w:val="left" w:pos="2160"/>
      </w:tabs>
      <w:spacing w:after="240"/>
      <w:jc w:val="both"/>
    </w:pPr>
    <w:rPr>
      <w:rFonts w:eastAsia="Candara"/>
      <w:noProof/>
      <w:sz w:val="18"/>
      <w:szCs w:val="24"/>
    </w:rPr>
  </w:style>
  <w:style w:type="paragraph" w:customStyle="1" w:styleId="DiagramCallout">
    <w:name w:val="Diagram Callout"/>
    <w:basedOn w:val="TableCell"/>
    <w:rsid w:val="009227AE"/>
    <w:pPr>
      <w:tabs>
        <w:tab w:val="clear" w:pos="720"/>
        <w:tab w:val="clear" w:pos="1080"/>
        <w:tab w:val="clear" w:pos="1440"/>
        <w:tab w:val="clear" w:pos="1800"/>
        <w:tab w:val="clear" w:pos="2160"/>
      </w:tabs>
    </w:pPr>
  </w:style>
  <w:style w:type="paragraph" w:customStyle="1" w:styleId="TitlePage">
    <w:name w:val="Title Page"/>
    <w:basedOn w:val="Title"/>
    <w:next w:val="Normal"/>
    <w:rsid w:val="009227AE"/>
    <w:pPr>
      <w:spacing w:before="0" w:after="160" w:line="259" w:lineRule="auto"/>
      <w:jc w:val="both"/>
    </w:pPr>
    <w:rPr>
      <w:rFonts w:ascii="Candara" w:eastAsia="Candara" w:hAnsi="Candara" w:cs="Tahoma"/>
      <w:b/>
      <w:noProof w:val="0"/>
      <w:szCs w:val="22"/>
    </w:rPr>
  </w:style>
  <w:style w:type="character" w:customStyle="1" w:styleId="LightGrid-Accent3Char">
    <w:name w:val="Light Grid - Accent 3 Char"/>
    <w:link w:val="LightGrid-Accent31"/>
    <w:uiPriority w:val="34"/>
    <w:rsid w:val="009227AE"/>
    <w:rPr>
      <w:rFonts w:ascii="Candara" w:eastAsia="Candara" w:hAnsi="Candara"/>
      <w:lang w:val="en-US" w:eastAsia="en-US"/>
    </w:rPr>
  </w:style>
  <w:style w:type="paragraph" w:customStyle="1" w:styleId="MediumShading1-Accent31">
    <w:name w:val="Medium Shading 1 - Accent 31"/>
    <w:basedOn w:val="Normal"/>
    <w:next w:val="Normal"/>
    <w:link w:val="MediumShading1-Accent3Char"/>
    <w:uiPriority w:val="29"/>
    <w:qFormat/>
    <w:rsid w:val="009227AE"/>
    <w:rPr>
      <w:rFonts w:ascii="Candara" w:eastAsia="Candara" w:hAnsi="Candara"/>
      <w:i/>
      <w:iCs/>
      <w:sz w:val="20"/>
    </w:rPr>
  </w:style>
  <w:style w:type="character" w:customStyle="1" w:styleId="MediumShading1-Accent3Char">
    <w:name w:val="Medium Shading 1 - Accent 3 Char"/>
    <w:link w:val="MediumShading1-Accent31"/>
    <w:uiPriority w:val="29"/>
    <w:rsid w:val="009227AE"/>
    <w:rPr>
      <w:rFonts w:ascii="Candara" w:eastAsia="Candara" w:hAnsi="Candara"/>
      <w:i/>
      <w:iCs/>
      <w:lang w:val="en-US" w:eastAsia="en-US"/>
    </w:rPr>
  </w:style>
  <w:style w:type="paragraph" w:styleId="HTMLAddress">
    <w:name w:val="HTML Address"/>
    <w:basedOn w:val="Normal"/>
    <w:link w:val="HTMLAddressChar"/>
    <w:rsid w:val="009227AE"/>
    <w:pPr>
      <w:spacing w:before="30" w:after="30"/>
      <w:jc w:val="both"/>
    </w:pPr>
    <w:rPr>
      <w:rFonts w:ascii="Candara" w:eastAsia="Candara" w:hAnsi="Candara"/>
      <w:color w:val="0000FF"/>
      <w:sz w:val="20"/>
      <w:u w:val="single"/>
    </w:rPr>
  </w:style>
  <w:style w:type="character" w:customStyle="1" w:styleId="HTMLAddressChar">
    <w:name w:val="HTML Address Char"/>
    <w:basedOn w:val="DefaultParagraphFont"/>
    <w:link w:val="HTMLAddress"/>
    <w:rsid w:val="009227AE"/>
    <w:rPr>
      <w:rFonts w:ascii="Candara" w:eastAsia="Candara" w:hAnsi="Candara"/>
      <w:color w:val="0000FF"/>
      <w:u w:val="single"/>
      <w:lang w:val="en-US" w:eastAsia="en-US"/>
    </w:rPr>
  </w:style>
  <w:style w:type="paragraph" w:styleId="List4">
    <w:name w:val="List 4"/>
    <w:basedOn w:val="Normal"/>
    <w:rsid w:val="009227AE"/>
    <w:pPr>
      <w:spacing w:before="30" w:after="30"/>
      <w:ind w:left="1440" w:hanging="360"/>
      <w:jc w:val="both"/>
    </w:pPr>
    <w:rPr>
      <w:rFonts w:ascii="Times New Roman" w:eastAsia="Candara" w:hAnsi="Times New Roman"/>
      <w:sz w:val="24"/>
      <w:szCs w:val="24"/>
    </w:rPr>
  </w:style>
  <w:style w:type="paragraph" w:styleId="List5">
    <w:name w:val="List 5"/>
    <w:basedOn w:val="Normal"/>
    <w:rsid w:val="009227AE"/>
    <w:pPr>
      <w:spacing w:before="30" w:after="30"/>
      <w:ind w:left="1800" w:hanging="360"/>
      <w:jc w:val="both"/>
    </w:pPr>
    <w:rPr>
      <w:rFonts w:ascii="Times New Roman" w:eastAsia="Candara" w:hAnsi="Times New Roman"/>
      <w:sz w:val="24"/>
      <w:szCs w:val="24"/>
    </w:rPr>
  </w:style>
  <w:style w:type="paragraph" w:styleId="ListNumber5">
    <w:name w:val="List Number 5"/>
    <w:basedOn w:val="Normal"/>
    <w:rsid w:val="009227AE"/>
    <w:pPr>
      <w:numPr>
        <w:numId w:val="31"/>
      </w:numPr>
      <w:tabs>
        <w:tab w:val="left" w:pos="1800"/>
      </w:tabs>
      <w:spacing w:before="30" w:after="30"/>
      <w:jc w:val="both"/>
    </w:pPr>
    <w:rPr>
      <w:rFonts w:ascii="Times New Roman" w:eastAsia="Candara" w:hAnsi="Times New Roman"/>
      <w:sz w:val="24"/>
      <w:szCs w:val="24"/>
    </w:rPr>
  </w:style>
  <w:style w:type="paragraph" w:styleId="TableofAuthorities">
    <w:name w:val="table of authorities"/>
    <w:basedOn w:val="Normal"/>
    <w:next w:val="Normal"/>
    <w:rsid w:val="009227AE"/>
    <w:pPr>
      <w:spacing w:before="60" w:after="60"/>
      <w:ind w:left="360" w:hanging="360"/>
      <w:jc w:val="both"/>
    </w:pPr>
    <w:rPr>
      <w:rFonts w:ascii="Times New Roman" w:eastAsia="Candara" w:hAnsi="Times New Roman"/>
      <w:sz w:val="24"/>
      <w:szCs w:val="24"/>
    </w:rPr>
  </w:style>
  <w:style w:type="paragraph" w:customStyle="1" w:styleId="TableHeading">
    <w:name w:val="Table Heading"/>
    <w:basedOn w:val="TableCell"/>
    <w:rsid w:val="009227AE"/>
    <w:rPr>
      <w:b/>
    </w:rPr>
  </w:style>
  <w:style w:type="paragraph" w:customStyle="1" w:styleId="MediumShading2-Accent31">
    <w:name w:val="Medium Shading 2 - Accent 31"/>
    <w:basedOn w:val="Normal"/>
    <w:next w:val="Normal"/>
    <w:link w:val="MediumShading2-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2-Accent3Char">
    <w:name w:val="Medium Shading 2 - Accent 3 Char"/>
    <w:link w:val="MediumShading2-Accent31"/>
    <w:uiPriority w:val="30"/>
    <w:rsid w:val="009227AE"/>
    <w:rPr>
      <w:rFonts w:ascii="Candara" w:eastAsia="Candara" w:hAnsi="Candara"/>
      <w:i/>
      <w:iCs/>
      <w:color w:val="4F81BD"/>
      <w:lang w:val="en-US" w:eastAsia="en-US"/>
    </w:rPr>
  </w:style>
  <w:style w:type="paragraph" w:customStyle="1" w:styleId="LightList-Accent31">
    <w:name w:val="Light List - Accent 31"/>
    <w:hidden/>
    <w:rsid w:val="009227AE"/>
    <w:rPr>
      <w:rFonts w:ascii="Calibri" w:eastAsia="Times New Roman" w:hAnsi="Calibri"/>
      <w:sz w:val="24"/>
      <w:szCs w:val="24"/>
      <w:lang w:val="en-US" w:eastAsia="en-US" w:bidi="en-US"/>
    </w:rPr>
  </w:style>
  <w:style w:type="paragraph" w:customStyle="1" w:styleId="MediumShading1-Accent11">
    <w:name w:val="Medium Shading 1 - Accent 11"/>
    <w:basedOn w:val="Normal"/>
    <w:link w:val="MediumShading1-Accent1Char"/>
    <w:qFormat/>
    <w:rsid w:val="009227AE"/>
    <w:rPr>
      <w:rFonts w:ascii="Candara" w:eastAsia="Candara" w:hAnsi="Candara"/>
      <w:sz w:val="20"/>
    </w:rPr>
  </w:style>
  <w:style w:type="character" w:customStyle="1" w:styleId="MediumShading1-Accent1Char">
    <w:name w:val="Medium Shading 1 - Accent 1 Char"/>
    <w:link w:val="MediumShading1-Accent11"/>
    <w:rsid w:val="009227AE"/>
    <w:rPr>
      <w:rFonts w:ascii="Candara" w:eastAsia="Candara" w:hAnsi="Candara"/>
      <w:lang w:val="en-US" w:eastAsia="en-US"/>
    </w:rPr>
  </w:style>
  <w:style w:type="paragraph" w:customStyle="1" w:styleId="MediumGrid1-Accent21">
    <w:name w:val="Medium Grid 1 - Accent 21"/>
    <w:basedOn w:val="Normal"/>
    <w:link w:val="MediumGrid1-Accent2Char"/>
    <w:uiPriority w:val="34"/>
    <w:qFormat/>
    <w:rsid w:val="009227AE"/>
    <w:pPr>
      <w:ind w:left="720"/>
      <w:contextualSpacing/>
    </w:pPr>
    <w:rPr>
      <w:rFonts w:ascii="Candara" w:eastAsia="Candara" w:hAnsi="Candara"/>
      <w:sz w:val="20"/>
    </w:rPr>
  </w:style>
  <w:style w:type="character" w:customStyle="1" w:styleId="MediumGrid1-Accent2Char">
    <w:name w:val="Medium Grid 1 - Accent 2 Char"/>
    <w:link w:val="MediumGrid1-Accent21"/>
    <w:uiPriority w:val="34"/>
    <w:rsid w:val="009227AE"/>
    <w:rPr>
      <w:rFonts w:ascii="Candara" w:eastAsia="Candara" w:hAnsi="Candara"/>
      <w:lang w:val="en-US" w:eastAsia="en-US"/>
    </w:rPr>
  </w:style>
  <w:style w:type="paragraph" w:customStyle="1" w:styleId="MediumGrid2-Accent21">
    <w:name w:val="Medium Grid 2 - Accent 21"/>
    <w:basedOn w:val="Normal"/>
    <w:next w:val="Normal"/>
    <w:link w:val="MediumGrid2-Accent2Char"/>
    <w:uiPriority w:val="29"/>
    <w:qFormat/>
    <w:rsid w:val="009227AE"/>
    <w:rPr>
      <w:rFonts w:ascii="Candara" w:eastAsia="Candara" w:hAnsi="Candara"/>
      <w:i/>
      <w:iCs/>
      <w:sz w:val="20"/>
    </w:rPr>
  </w:style>
  <w:style w:type="character" w:customStyle="1" w:styleId="MediumGrid2-Accent2Char">
    <w:name w:val="Medium Grid 2 - Accent 2 Char"/>
    <w:link w:val="MediumGrid2-Accent21"/>
    <w:uiPriority w:val="29"/>
    <w:rsid w:val="009227AE"/>
    <w:rPr>
      <w:rFonts w:ascii="Candara" w:eastAsia="Candara" w:hAnsi="Candara"/>
      <w:i/>
      <w:iCs/>
      <w:lang w:val="en-US" w:eastAsia="en-US"/>
    </w:rPr>
  </w:style>
  <w:style w:type="paragraph" w:customStyle="1" w:styleId="MediumGrid3-Accent21">
    <w:name w:val="Medium Grid 3 - Accent 21"/>
    <w:basedOn w:val="Normal"/>
    <w:next w:val="Normal"/>
    <w:link w:val="MediumGrid3-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3-Accent2Char">
    <w:name w:val="Medium Grid 3 - Accent 2 Char"/>
    <w:link w:val="MediumGrid3-Accent21"/>
    <w:uiPriority w:val="30"/>
    <w:rsid w:val="009227AE"/>
    <w:rPr>
      <w:rFonts w:ascii="Candara" w:eastAsia="Candara" w:hAnsi="Candara"/>
      <w:i/>
      <w:iCs/>
      <w:color w:val="4F81BD"/>
      <w:lang w:val="en-US" w:eastAsia="en-US"/>
    </w:rPr>
  </w:style>
  <w:style w:type="paragraph" w:customStyle="1" w:styleId="MediumList2-Accent21">
    <w:name w:val="Medium List 2 - Accent 21"/>
    <w:hidden/>
    <w:uiPriority w:val="99"/>
    <w:rsid w:val="009227AE"/>
    <w:rPr>
      <w:rFonts w:ascii="Calibri" w:eastAsia="Times New Roman" w:hAnsi="Calibri"/>
      <w:sz w:val="24"/>
      <w:szCs w:val="24"/>
      <w:lang w:val="en-US" w:eastAsia="en-US" w:bidi="en-US"/>
    </w:rPr>
  </w:style>
  <w:style w:type="paragraph" w:customStyle="1" w:styleId="MediumGrid21">
    <w:name w:val="Medium Grid 21"/>
    <w:basedOn w:val="Normal"/>
    <w:link w:val="MediumGrid2Char"/>
    <w:qFormat/>
    <w:rsid w:val="009227AE"/>
    <w:rPr>
      <w:rFonts w:ascii="Candara" w:eastAsia="Candara" w:hAnsi="Candara"/>
      <w:sz w:val="20"/>
    </w:rPr>
  </w:style>
  <w:style w:type="character" w:customStyle="1" w:styleId="MediumGrid2Char">
    <w:name w:val="Medium Grid 2 Char"/>
    <w:link w:val="MediumGrid21"/>
    <w:rsid w:val="009227AE"/>
    <w:rPr>
      <w:rFonts w:ascii="Candara" w:eastAsia="Candara" w:hAnsi="Candara"/>
      <w:lang w:val="en-US" w:eastAsia="en-US"/>
    </w:rPr>
  </w:style>
  <w:style w:type="paragraph" w:customStyle="1" w:styleId="ColorfulList-Accent11">
    <w:name w:val="Colorful List - Accent 11"/>
    <w:basedOn w:val="Normal"/>
    <w:link w:val="ColorfulList-Accent1Char"/>
    <w:qFormat/>
    <w:rsid w:val="009227AE"/>
    <w:pPr>
      <w:ind w:left="720"/>
      <w:contextualSpacing/>
    </w:pPr>
    <w:rPr>
      <w:rFonts w:ascii="Candara" w:eastAsia="Candara" w:hAnsi="Candara"/>
      <w:sz w:val="20"/>
    </w:rPr>
  </w:style>
  <w:style w:type="character" w:customStyle="1" w:styleId="ColorfulList-Accent1Char">
    <w:name w:val="Colorful List - Accent 1 Char"/>
    <w:link w:val="ColorfulList-Accent11"/>
    <w:rsid w:val="009227AE"/>
    <w:rPr>
      <w:rFonts w:ascii="Candara" w:eastAsia="Candara" w:hAnsi="Candara"/>
      <w:lang w:val="en-US" w:eastAsia="en-US"/>
    </w:rPr>
  </w:style>
  <w:style w:type="paragraph" w:customStyle="1" w:styleId="ColorfulGrid-Accent11">
    <w:name w:val="Colorful Grid - Accent 11"/>
    <w:basedOn w:val="Normal"/>
    <w:next w:val="Normal"/>
    <w:link w:val="ColorfulGrid-Accent1Char"/>
    <w:uiPriority w:val="29"/>
    <w:qFormat/>
    <w:rsid w:val="009227AE"/>
    <w:rPr>
      <w:rFonts w:ascii="Candara" w:eastAsia="Candara" w:hAnsi="Candara"/>
      <w:i/>
      <w:iCs/>
      <w:sz w:val="20"/>
    </w:rPr>
  </w:style>
  <w:style w:type="character" w:customStyle="1" w:styleId="ColorfulGrid-Accent1Char">
    <w:name w:val="Colorful Grid - Accent 1 Char"/>
    <w:link w:val="ColorfulGrid-Accent11"/>
    <w:uiPriority w:val="29"/>
    <w:rsid w:val="009227AE"/>
    <w:rPr>
      <w:rFonts w:ascii="Candara" w:eastAsia="Candara" w:hAnsi="Candara"/>
      <w:i/>
      <w:iCs/>
      <w:lang w:val="en-US" w:eastAsia="en-US"/>
    </w:rPr>
  </w:style>
  <w:style w:type="paragraph" w:customStyle="1" w:styleId="LightShading-Accent21">
    <w:name w:val="Light Shading - Accent 21"/>
    <w:basedOn w:val="Normal"/>
    <w:next w:val="Normal"/>
    <w:link w:val="LightShading-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LightShading-Accent2Char">
    <w:name w:val="Light Shading - Accent 2 Char"/>
    <w:link w:val="LightShading-Accent21"/>
    <w:uiPriority w:val="30"/>
    <w:rsid w:val="009227AE"/>
    <w:rPr>
      <w:rFonts w:ascii="Candara" w:eastAsia="Candara" w:hAnsi="Candara"/>
      <w:i/>
      <w:iCs/>
      <w:color w:val="4F81BD"/>
      <w:lang w:val="en-US" w:eastAsia="en-US"/>
    </w:rPr>
  </w:style>
  <w:style w:type="paragraph" w:styleId="E-mailSignature">
    <w:name w:val="E-mail Signature"/>
    <w:basedOn w:val="Normal"/>
    <w:link w:val="E-mailSignatureChar"/>
    <w:rsid w:val="009227AE"/>
    <w:pPr>
      <w:spacing w:after="240"/>
      <w:jc w:val="both"/>
    </w:pPr>
    <w:rPr>
      <w:rFonts w:ascii="Candara" w:eastAsia="Candara" w:hAnsi="Candara"/>
      <w:sz w:val="20"/>
    </w:rPr>
  </w:style>
  <w:style w:type="character" w:customStyle="1" w:styleId="E-mailSignatureChar">
    <w:name w:val="E-mail Signature Char"/>
    <w:basedOn w:val="DefaultParagraphFont"/>
    <w:link w:val="E-mailSignature"/>
    <w:rsid w:val="009227AE"/>
    <w:rPr>
      <w:rFonts w:ascii="Candara" w:eastAsia="Candara" w:hAnsi="Candara"/>
      <w:lang w:val="en-US" w:eastAsia="en-US"/>
    </w:rPr>
  </w:style>
  <w:style w:type="paragraph" w:styleId="EnvelopeAddress">
    <w:name w:val="envelope address"/>
    <w:basedOn w:val="Normal"/>
    <w:rsid w:val="009227AE"/>
    <w:pPr>
      <w:framePr w:w="7920" w:h="1980" w:hRule="exact" w:hSpace="180" w:wrap="auto" w:hAnchor="page" w:xAlign="center" w:yAlign="bottom"/>
      <w:spacing w:after="240"/>
      <w:ind w:left="2880"/>
      <w:jc w:val="both"/>
    </w:pPr>
    <w:rPr>
      <w:rFonts w:eastAsia="Candara" w:cs="Arial"/>
      <w:noProof/>
      <w:sz w:val="24"/>
      <w:szCs w:val="24"/>
    </w:rPr>
  </w:style>
  <w:style w:type="paragraph" w:styleId="EnvelopeReturn">
    <w:name w:val="envelope return"/>
    <w:basedOn w:val="Normal"/>
    <w:rsid w:val="009227AE"/>
    <w:pPr>
      <w:spacing w:after="240"/>
      <w:jc w:val="both"/>
    </w:pPr>
    <w:rPr>
      <w:rFonts w:eastAsia="Candara" w:cs="Arial"/>
      <w:noProof/>
      <w:sz w:val="20"/>
      <w:szCs w:val="24"/>
    </w:rPr>
  </w:style>
  <w:style w:type="character" w:styleId="HTMLAcronym">
    <w:name w:val="HTML Acronym"/>
    <w:basedOn w:val="DefaultParagraphFont"/>
    <w:rsid w:val="009227AE"/>
  </w:style>
  <w:style w:type="character" w:styleId="HTMLCite">
    <w:name w:val="HTML Cite"/>
    <w:rsid w:val="009227AE"/>
    <w:rPr>
      <w:i/>
      <w:iCs/>
    </w:rPr>
  </w:style>
  <w:style w:type="character" w:styleId="HTMLDefinition">
    <w:name w:val="HTML Definition"/>
    <w:rsid w:val="009227AE"/>
    <w:rPr>
      <w:i/>
      <w:iCs/>
    </w:rPr>
  </w:style>
  <w:style w:type="character" w:styleId="HTMLKeyboard">
    <w:name w:val="HTML Keyboard"/>
    <w:rsid w:val="009227AE"/>
    <w:rPr>
      <w:rFonts w:ascii="Courier New" w:hAnsi="Courier New" w:cs="Courier New"/>
      <w:sz w:val="20"/>
      <w:szCs w:val="20"/>
    </w:rPr>
  </w:style>
  <w:style w:type="paragraph" w:styleId="HTMLPreformatted">
    <w:name w:val="HTML Preformatted"/>
    <w:basedOn w:val="Normal"/>
    <w:link w:val="HTMLPreformattedChar"/>
    <w:uiPriority w:val="99"/>
    <w:rsid w:val="009227AE"/>
    <w:pPr>
      <w:spacing w:after="240"/>
      <w:jc w:val="both"/>
    </w:pPr>
    <w:rPr>
      <w:rFonts w:ascii="Courier New" w:eastAsia="Candara" w:hAnsi="Courier New"/>
      <w:sz w:val="20"/>
    </w:rPr>
  </w:style>
  <w:style w:type="character" w:customStyle="1" w:styleId="HTMLPreformattedChar">
    <w:name w:val="HTML Preformatted Char"/>
    <w:basedOn w:val="DefaultParagraphFont"/>
    <w:link w:val="HTMLPreformatted"/>
    <w:uiPriority w:val="99"/>
    <w:rsid w:val="009227AE"/>
    <w:rPr>
      <w:rFonts w:ascii="Courier New" w:eastAsia="Candara" w:hAnsi="Courier New"/>
      <w:lang w:val="en-US" w:eastAsia="en-US"/>
    </w:rPr>
  </w:style>
  <w:style w:type="character" w:styleId="HTMLTypewriter">
    <w:name w:val="HTML Typewriter"/>
    <w:rsid w:val="009227AE"/>
    <w:rPr>
      <w:rFonts w:ascii="Courier" w:hAnsi="Courier"/>
      <w:sz w:val="20"/>
      <w:szCs w:val="20"/>
    </w:rPr>
  </w:style>
  <w:style w:type="character" w:styleId="HTMLVariable">
    <w:name w:val="HTML Variable"/>
    <w:rsid w:val="009227AE"/>
    <w:rPr>
      <w:i/>
      <w:iCs/>
    </w:rPr>
  </w:style>
  <w:style w:type="character" w:styleId="LineNumber">
    <w:name w:val="line number"/>
    <w:basedOn w:val="DefaultParagraphFont"/>
    <w:rsid w:val="009227AE"/>
  </w:style>
  <w:style w:type="paragraph" w:styleId="ListBullet4">
    <w:name w:val="List Bullet 4"/>
    <w:basedOn w:val="Normal"/>
    <w:autoRedefine/>
    <w:rsid w:val="009227AE"/>
    <w:pPr>
      <w:tabs>
        <w:tab w:val="num" w:pos="1440"/>
      </w:tabs>
      <w:spacing w:after="240"/>
      <w:ind w:left="1440" w:hanging="360"/>
      <w:jc w:val="both"/>
    </w:pPr>
    <w:rPr>
      <w:rFonts w:ascii="Times New Roman" w:eastAsia="Candara" w:hAnsi="Times New Roman"/>
      <w:noProof/>
      <w:sz w:val="24"/>
      <w:szCs w:val="24"/>
    </w:rPr>
  </w:style>
  <w:style w:type="paragraph" w:styleId="ListBullet5">
    <w:name w:val="List Bullet 5"/>
    <w:basedOn w:val="Normal"/>
    <w:autoRedefine/>
    <w:rsid w:val="009227AE"/>
    <w:pPr>
      <w:tabs>
        <w:tab w:val="num" w:pos="1800"/>
      </w:tabs>
      <w:spacing w:after="240"/>
      <w:ind w:left="1800" w:hanging="360"/>
      <w:jc w:val="both"/>
    </w:pPr>
    <w:rPr>
      <w:rFonts w:ascii="Times New Roman" w:eastAsia="Candara" w:hAnsi="Times New Roman"/>
      <w:noProof/>
      <w:sz w:val="24"/>
      <w:szCs w:val="24"/>
    </w:rPr>
  </w:style>
  <w:style w:type="paragraph" w:styleId="ListContinue2">
    <w:name w:val="List Continue 2"/>
    <w:aliases w:val="list-2"/>
    <w:basedOn w:val="Normal"/>
    <w:rsid w:val="009227AE"/>
    <w:pPr>
      <w:spacing w:after="120"/>
      <w:ind w:left="720"/>
      <w:jc w:val="both"/>
    </w:pPr>
    <w:rPr>
      <w:rFonts w:ascii="Times New Roman" w:eastAsia="Candara" w:hAnsi="Times New Roman"/>
      <w:noProof/>
      <w:sz w:val="24"/>
      <w:szCs w:val="24"/>
    </w:rPr>
  </w:style>
  <w:style w:type="paragraph" w:styleId="ListContinue3">
    <w:name w:val="List Continue 3"/>
    <w:basedOn w:val="Normal"/>
    <w:rsid w:val="009227AE"/>
    <w:pPr>
      <w:spacing w:after="120"/>
      <w:ind w:left="1080"/>
      <w:jc w:val="both"/>
    </w:pPr>
    <w:rPr>
      <w:rFonts w:ascii="Times New Roman" w:eastAsia="Candara" w:hAnsi="Times New Roman"/>
      <w:noProof/>
      <w:sz w:val="24"/>
      <w:szCs w:val="24"/>
    </w:rPr>
  </w:style>
  <w:style w:type="paragraph" w:styleId="ListContinue5">
    <w:name w:val="List Continue 5"/>
    <w:basedOn w:val="Normal"/>
    <w:rsid w:val="009227AE"/>
    <w:pPr>
      <w:spacing w:after="120"/>
      <w:ind w:left="1800"/>
      <w:jc w:val="both"/>
    </w:pPr>
    <w:rPr>
      <w:rFonts w:ascii="Times New Roman" w:eastAsia="Candara" w:hAnsi="Times New Roman"/>
      <w:noProof/>
      <w:sz w:val="24"/>
      <w:szCs w:val="24"/>
    </w:rPr>
  </w:style>
  <w:style w:type="paragraph" w:styleId="NormalIndent">
    <w:name w:val="Normal Indent"/>
    <w:basedOn w:val="Normal"/>
    <w:rsid w:val="009227AE"/>
    <w:pPr>
      <w:spacing w:after="240"/>
      <w:ind w:left="720"/>
      <w:jc w:val="both"/>
    </w:pPr>
    <w:rPr>
      <w:rFonts w:ascii="Times New Roman" w:eastAsia="Candara" w:hAnsi="Times New Roman"/>
      <w:noProof/>
      <w:sz w:val="24"/>
      <w:szCs w:val="24"/>
    </w:rPr>
  </w:style>
  <w:style w:type="paragraph" w:styleId="NoteHeading">
    <w:name w:val="Note Heading"/>
    <w:basedOn w:val="Normal"/>
    <w:next w:val="Normal"/>
    <w:link w:val="NoteHeadingChar"/>
    <w:rsid w:val="009227AE"/>
    <w:pPr>
      <w:spacing w:after="240"/>
      <w:jc w:val="both"/>
    </w:pPr>
    <w:rPr>
      <w:rFonts w:ascii="Candara" w:eastAsia="Candara" w:hAnsi="Candara"/>
      <w:sz w:val="20"/>
    </w:rPr>
  </w:style>
  <w:style w:type="character" w:customStyle="1" w:styleId="NoteHeadingChar">
    <w:name w:val="Note Heading Char"/>
    <w:basedOn w:val="DefaultParagraphFont"/>
    <w:link w:val="NoteHeading"/>
    <w:rsid w:val="009227AE"/>
    <w:rPr>
      <w:rFonts w:ascii="Candara" w:eastAsia="Candara" w:hAnsi="Candara"/>
      <w:lang w:val="en-US" w:eastAsia="en-US"/>
    </w:rPr>
  </w:style>
  <w:style w:type="paragraph" w:styleId="Salutation">
    <w:name w:val="Salutation"/>
    <w:basedOn w:val="Normal"/>
    <w:next w:val="Normal"/>
    <w:link w:val="SalutationChar"/>
    <w:rsid w:val="009227AE"/>
    <w:pPr>
      <w:spacing w:after="240"/>
      <w:jc w:val="both"/>
    </w:pPr>
    <w:rPr>
      <w:rFonts w:ascii="Candara" w:eastAsia="Candara" w:hAnsi="Candara"/>
      <w:sz w:val="20"/>
    </w:rPr>
  </w:style>
  <w:style w:type="character" w:customStyle="1" w:styleId="SalutationChar">
    <w:name w:val="Salutation Char"/>
    <w:basedOn w:val="DefaultParagraphFont"/>
    <w:link w:val="Salutation"/>
    <w:rsid w:val="009227AE"/>
    <w:rPr>
      <w:rFonts w:ascii="Candara" w:eastAsia="Candara" w:hAnsi="Candara"/>
      <w:lang w:val="en-US" w:eastAsia="en-US"/>
    </w:rPr>
  </w:style>
  <w:style w:type="paragraph" w:styleId="Signature">
    <w:name w:val="Signature"/>
    <w:basedOn w:val="Normal"/>
    <w:link w:val="SignatureChar"/>
    <w:rsid w:val="009227AE"/>
    <w:pPr>
      <w:spacing w:after="240"/>
      <w:ind w:left="4320"/>
      <w:jc w:val="both"/>
    </w:pPr>
    <w:rPr>
      <w:rFonts w:ascii="Candara" w:eastAsia="Candara" w:hAnsi="Candara"/>
      <w:sz w:val="20"/>
    </w:rPr>
  </w:style>
  <w:style w:type="character" w:customStyle="1" w:styleId="SignatureChar">
    <w:name w:val="Signature Char"/>
    <w:basedOn w:val="DefaultParagraphFont"/>
    <w:link w:val="Signature"/>
    <w:rsid w:val="009227AE"/>
    <w:rPr>
      <w:rFonts w:ascii="Candara" w:eastAsia="Candara" w:hAnsi="Candara"/>
      <w:lang w:val="en-US" w:eastAsia="en-US"/>
    </w:rPr>
  </w:style>
  <w:style w:type="paragraph" w:customStyle="1" w:styleId="ColorfulShading-Accent11">
    <w:name w:val="Colorful Shading - Accent 11"/>
    <w:hidden/>
    <w:rsid w:val="009227AE"/>
    <w:rPr>
      <w:rFonts w:ascii="Calibri" w:eastAsia="Times New Roman" w:hAnsi="Calibri"/>
      <w:sz w:val="24"/>
      <w:szCs w:val="24"/>
      <w:lang w:val="en-US" w:eastAsia="en-US" w:bidi="en-US"/>
    </w:rPr>
  </w:style>
  <w:style w:type="character" w:customStyle="1" w:styleId="MediumGrid1-Accent11">
    <w:name w:val="Medium Grid 1 - Accent 11"/>
    <w:rsid w:val="009227AE"/>
    <w:rPr>
      <w:color w:val="808080"/>
    </w:rPr>
  </w:style>
  <w:style w:type="paragraph" w:customStyle="1" w:styleId="Paragraph">
    <w:name w:val="Paragraph"/>
    <w:basedOn w:val="Normal"/>
    <w:rsid w:val="009227AE"/>
    <w:pPr>
      <w:spacing w:after="120"/>
      <w:jc w:val="both"/>
    </w:pPr>
    <w:rPr>
      <w:rFonts w:ascii="Times New Roman" w:eastAsia="Candara" w:hAnsi="Times New Roman"/>
      <w:sz w:val="24"/>
      <w:szCs w:val="24"/>
    </w:rPr>
  </w:style>
  <w:style w:type="character" w:customStyle="1" w:styleId="Strike">
    <w:name w:val="Strike"/>
    <w:rsid w:val="009227AE"/>
    <w:rPr>
      <w:rFonts w:ascii="TimesNewRomanPS" w:hAnsi="TimesNewRomanPS" w:cs="TimesNewRomanPS"/>
      <w:strike/>
      <w:dstrike w:val="0"/>
      <w:color w:val="FF0000"/>
      <w:lang w:eastAsia="en-US"/>
    </w:rPr>
  </w:style>
  <w:style w:type="character" w:customStyle="1" w:styleId="Insert">
    <w:name w:val="Insert"/>
    <w:rsid w:val="009227AE"/>
    <w:rPr>
      <w:rFonts w:ascii="TimesNewRomanPS" w:hAnsi="TimesNewRomanPS" w:cs="TimesNewRomanPS"/>
      <w:color w:val="0000FF"/>
      <w:u w:val="single"/>
      <w:lang w:eastAsia="en-US"/>
    </w:rPr>
  </w:style>
  <w:style w:type="paragraph" w:customStyle="1" w:styleId="NormalBullet">
    <w:name w:val="Normal Bullet"/>
    <w:basedOn w:val="Normal"/>
    <w:rsid w:val="009227AE"/>
    <w:pPr>
      <w:numPr>
        <w:numId w:val="32"/>
      </w:numPr>
      <w:spacing w:after="60"/>
      <w:jc w:val="both"/>
    </w:pPr>
    <w:rPr>
      <w:rFonts w:ascii="Times New Roman" w:eastAsia="MS Mincho" w:hAnsi="Times New Roman"/>
      <w:noProof/>
      <w:sz w:val="20"/>
      <w:szCs w:val="24"/>
      <w:lang w:val="en-GB"/>
    </w:rPr>
  </w:style>
  <w:style w:type="paragraph" w:customStyle="1" w:styleId="RefLabel">
    <w:name w:val="RefLabel"/>
    <w:basedOn w:val="Normal"/>
    <w:rsid w:val="009227AE"/>
    <w:pPr>
      <w:spacing w:before="60" w:after="60"/>
      <w:jc w:val="both"/>
    </w:pPr>
    <w:rPr>
      <w:rFonts w:ascii="Times New Roman" w:eastAsia="MS Mincho" w:hAnsi="Times New Roman"/>
      <w:b/>
      <w:noProof/>
      <w:sz w:val="20"/>
      <w:szCs w:val="24"/>
      <w:lang w:val="en-GB"/>
    </w:rPr>
  </w:style>
  <w:style w:type="paragraph" w:customStyle="1" w:styleId="RefDesc">
    <w:name w:val="RefDesc"/>
    <w:basedOn w:val="RefLabel"/>
    <w:rsid w:val="009227AE"/>
    <w:rPr>
      <w:b w:val="0"/>
      <w:bCs/>
      <w:snapToGrid w:val="0"/>
      <w:lang w:val="en-US"/>
    </w:rPr>
  </w:style>
  <w:style w:type="paragraph" w:customStyle="1" w:styleId="12">
    <w:name w:val="表 (青) 12"/>
    <w:hidden/>
    <w:uiPriority w:val="99"/>
    <w:semiHidden/>
    <w:rsid w:val="009227AE"/>
    <w:rPr>
      <w:rFonts w:ascii="Calibri" w:hAnsi="Calibri"/>
      <w:sz w:val="24"/>
      <w:szCs w:val="22"/>
      <w:lang w:val="en-US" w:eastAsia="en-US" w:bidi="en-US"/>
    </w:rPr>
  </w:style>
  <w:style w:type="character" w:customStyle="1" w:styleId="m1">
    <w:name w:val="m1"/>
    <w:rsid w:val="009227AE"/>
    <w:rPr>
      <w:color w:val="0000FF"/>
    </w:rPr>
  </w:style>
  <w:style w:type="character" w:customStyle="1" w:styleId="Heading2Char1">
    <w:name w:val="Heading 2 Char1"/>
    <w:aliases w:val="H2 Char1,h2 Char1,H21 Char1,Œ©_o‚µ 2 Char1,?c_o??E 2 Char1,Titre 2 Char1,?c Char1,Œ©1 Char1"/>
    <w:semiHidden/>
    <w:rsid w:val="009227AE"/>
    <w:rPr>
      <w:rFonts w:ascii="Cambria" w:eastAsia="Times New Roman" w:hAnsi="Cambria" w:cs="Times New Roman"/>
      <w:b/>
      <w:bCs/>
      <w:color w:val="000000"/>
      <w:sz w:val="26"/>
      <w:szCs w:val="26"/>
      <w:lang w:bidi="en-US"/>
    </w:rPr>
  </w:style>
  <w:style w:type="character" w:customStyle="1" w:styleId="Heading3Char1">
    <w:name w:val="Heading 3 Char1"/>
    <w:aliases w:val="H3 Char1,Heading 3* Char1,h3 Char1,H31 Char1,Titre 3 Char1"/>
    <w:semiHidden/>
    <w:rsid w:val="009227AE"/>
    <w:rPr>
      <w:rFonts w:ascii="Cambria" w:eastAsia="Times New Roman" w:hAnsi="Cambria" w:cs="Times New Roman"/>
      <w:b/>
      <w:bCs/>
      <w:color w:val="4F81BD"/>
      <w:sz w:val="24"/>
      <w:szCs w:val="22"/>
      <w:lang w:bidi="en-US"/>
    </w:rPr>
  </w:style>
  <w:style w:type="character" w:customStyle="1" w:styleId="Heading4Char1">
    <w:name w:val="Heading 4 Char1"/>
    <w:aliases w:val="H4 Char1,H41 Char1,h4 Char1,Titre 4 Char1"/>
    <w:semiHidden/>
    <w:rsid w:val="009227AE"/>
    <w:rPr>
      <w:rFonts w:ascii="Cambria" w:eastAsia="Times New Roman" w:hAnsi="Cambria" w:cs="Times New Roman"/>
      <w:b/>
      <w:bCs/>
      <w:i/>
      <w:iCs/>
      <w:color w:val="4F81BD"/>
      <w:sz w:val="24"/>
      <w:szCs w:val="22"/>
      <w:lang w:bidi="en-US"/>
    </w:rPr>
  </w:style>
  <w:style w:type="character" w:customStyle="1" w:styleId="Heading5Char1">
    <w:name w:val="Heading 5 Char1"/>
    <w:aliases w:val="H5 Char1,H51 Char1,h5 Char1,Titre 5 Char1"/>
    <w:semiHidden/>
    <w:rsid w:val="009227AE"/>
    <w:rPr>
      <w:rFonts w:ascii="Cambria" w:eastAsia="Times New Roman" w:hAnsi="Cambria" w:cs="Times New Roman"/>
      <w:color w:val="243F60"/>
      <w:sz w:val="24"/>
      <w:szCs w:val="22"/>
      <w:lang w:bidi="en-US"/>
    </w:rPr>
  </w:style>
  <w:style w:type="character" w:customStyle="1" w:styleId="Heading6Char1">
    <w:name w:val="Heading 6 Char1"/>
    <w:aliases w:val="H6 Char1,H61 Char1,h6 Char1,Titre 6 Char1"/>
    <w:semiHidden/>
    <w:rsid w:val="009227AE"/>
    <w:rPr>
      <w:rFonts w:ascii="Cambria" w:eastAsia="Times New Roman" w:hAnsi="Cambria" w:cs="Times New Roman"/>
      <w:i/>
      <w:iCs/>
      <w:color w:val="243F60"/>
      <w:sz w:val="24"/>
      <w:szCs w:val="22"/>
      <w:lang w:bidi="en-US"/>
    </w:rPr>
  </w:style>
  <w:style w:type="paragraph" w:styleId="Index1">
    <w:name w:val="index 1"/>
    <w:basedOn w:val="Normal"/>
    <w:next w:val="Normal"/>
    <w:autoRedefine/>
    <w:unhideWhenUsed/>
    <w:rsid w:val="009227AE"/>
    <w:pPr>
      <w:spacing w:before="120"/>
      <w:ind w:left="200" w:hangingChars="100" w:hanging="200"/>
      <w:jc w:val="both"/>
    </w:pPr>
    <w:rPr>
      <w:rFonts w:ascii="Times New Roman" w:eastAsia="MS Mincho" w:hAnsi="Times New Roman"/>
      <w:noProof/>
      <w:sz w:val="20"/>
      <w:szCs w:val="24"/>
      <w:lang w:eastAsia="zh-CN"/>
    </w:rPr>
  </w:style>
  <w:style w:type="paragraph" w:styleId="Index2">
    <w:name w:val="index 2"/>
    <w:basedOn w:val="Normal"/>
    <w:next w:val="Normal"/>
    <w:autoRedefine/>
    <w:unhideWhenUsed/>
    <w:rsid w:val="009227AE"/>
    <w:pPr>
      <w:spacing w:before="120"/>
      <w:ind w:leftChars="100" w:left="100" w:hangingChars="100" w:hanging="200"/>
      <w:jc w:val="both"/>
    </w:pPr>
    <w:rPr>
      <w:rFonts w:ascii="Times New Roman" w:eastAsia="MS Mincho" w:hAnsi="Times New Roman"/>
      <w:noProof/>
      <w:sz w:val="20"/>
      <w:szCs w:val="24"/>
      <w:lang w:eastAsia="zh-CN"/>
    </w:rPr>
  </w:style>
  <w:style w:type="paragraph" w:styleId="Index3">
    <w:name w:val="index 3"/>
    <w:basedOn w:val="Normal"/>
    <w:next w:val="Normal"/>
    <w:autoRedefine/>
    <w:unhideWhenUsed/>
    <w:rsid w:val="009227AE"/>
    <w:pPr>
      <w:spacing w:before="120"/>
      <w:ind w:leftChars="200" w:left="200" w:hangingChars="100" w:hanging="200"/>
      <w:jc w:val="both"/>
    </w:pPr>
    <w:rPr>
      <w:rFonts w:ascii="Times New Roman" w:eastAsia="MS Mincho" w:hAnsi="Times New Roman"/>
      <w:noProof/>
      <w:sz w:val="20"/>
      <w:szCs w:val="24"/>
      <w:lang w:eastAsia="zh-CN"/>
    </w:rPr>
  </w:style>
  <w:style w:type="paragraph" w:styleId="Index4">
    <w:name w:val="index 4"/>
    <w:basedOn w:val="Normal"/>
    <w:next w:val="Normal"/>
    <w:autoRedefine/>
    <w:unhideWhenUsed/>
    <w:rsid w:val="009227AE"/>
    <w:pPr>
      <w:spacing w:before="120"/>
      <w:ind w:leftChars="300" w:left="300" w:hangingChars="100" w:hanging="200"/>
      <w:jc w:val="both"/>
    </w:pPr>
    <w:rPr>
      <w:rFonts w:ascii="Times New Roman" w:eastAsia="MS Mincho" w:hAnsi="Times New Roman"/>
      <w:noProof/>
      <w:sz w:val="20"/>
      <w:szCs w:val="24"/>
      <w:lang w:eastAsia="zh-CN"/>
    </w:rPr>
  </w:style>
  <w:style w:type="paragraph" w:styleId="Index5">
    <w:name w:val="index 5"/>
    <w:basedOn w:val="Normal"/>
    <w:next w:val="Normal"/>
    <w:autoRedefine/>
    <w:unhideWhenUsed/>
    <w:rsid w:val="009227AE"/>
    <w:pPr>
      <w:spacing w:before="120"/>
      <w:ind w:leftChars="400" w:left="400" w:hangingChars="100" w:hanging="200"/>
      <w:jc w:val="both"/>
    </w:pPr>
    <w:rPr>
      <w:rFonts w:ascii="Times New Roman" w:eastAsia="MS Mincho" w:hAnsi="Times New Roman"/>
      <w:noProof/>
      <w:sz w:val="20"/>
      <w:szCs w:val="24"/>
      <w:lang w:eastAsia="zh-CN"/>
    </w:rPr>
  </w:style>
  <w:style w:type="paragraph" w:styleId="Index6">
    <w:name w:val="index 6"/>
    <w:basedOn w:val="Normal"/>
    <w:next w:val="Normal"/>
    <w:autoRedefine/>
    <w:unhideWhenUsed/>
    <w:rsid w:val="009227AE"/>
    <w:pPr>
      <w:spacing w:before="120"/>
      <w:ind w:leftChars="500" w:left="500" w:hangingChars="100" w:hanging="200"/>
      <w:jc w:val="both"/>
    </w:pPr>
    <w:rPr>
      <w:rFonts w:ascii="Times New Roman" w:eastAsia="MS Mincho" w:hAnsi="Times New Roman"/>
      <w:noProof/>
      <w:sz w:val="20"/>
      <w:szCs w:val="24"/>
      <w:lang w:eastAsia="zh-CN"/>
    </w:rPr>
  </w:style>
  <w:style w:type="paragraph" w:styleId="Index7">
    <w:name w:val="index 7"/>
    <w:basedOn w:val="Normal"/>
    <w:next w:val="Normal"/>
    <w:autoRedefine/>
    <w:unhideWhenUsed/>
    <w:rsid w:val="009227AE"/>
    <w:pPr>
      <w:spacing w:before="120"/>
      <w:ind w:leftChars="600" w:left="600" w:hangingChars="100" w:hanging="200"/>
      <w:jc w:val="both"/>
    </w:pPr>
    <w:rPr>
      <w:rFonts w:ascii="Times New Roman" w:eastAsia="MS Mincho" w:hAnsi="Times New Roman"/>
      <w:noProof/>
      <w:sz w:val="20"/>
      <w:szCs w:val="24"/>
      <w:lang w:eastAsia="zh-CN"/>
    </w:rPr>
  </w:style>
  <w:style w:type="paragraph" w:styleId="Index8">
    <w:name w:val="index 8"/>
    <w:basedOn w:val="Normal"/>
    <w:next w:val="Normal"/>
    <w:autoRedefine/>
    <w:unhideWhenUsed/>
    <w:rsid w:val="009227AE"/>
    <w:pPr>
      <w:spacing w:before="120"/>
      <w:ind w:leftChars="700" w:left="700" w:hangingChars="100" w:hanging="200"/>
      <w:jc w:val="both"/>
    </w:pPr>
    <w:rPr>
      <w:rFonts w:ascii="Times New Roman" w:eastAsia="MS Mincho" w:hAnsi="Times New Roman"/>
      <w:noProof/>
      <w:sz w:val="20"/>
      <w:szCs w:val="24"/>
      <w:lang w:eastAsia="zh-CN"/>
    </w:rPr>
  </w:style>
  <w:style w:type="paragraph" w:styleId="Index9">
    <w:name w:val="index 9"/>
    <w:basedOn w:val="Normal"/>
    <w:next w:val="Normal"/>
    <w:autoRedefine/>
    <w:unhideWhenUsed/>
    <w:rsid w:val="009227AE"/>
    <w:pPr>
      <w:spacing w:before="120"/>
      <w:ind w:leftChars="800" w:left="800" w:hangingChars="100" w:hanging="200"/>
      <w:jc w:val="both"/>
    </w:pPr>
    <w:rPr>
      <w:rFonts w:ascii="Times New Roman" w:eastAsia="MS Mincho" w:hAnsi="Times New Roman"/>
      <w:noProof/>
      <w:sz w:val="20"/>
      <w:szCs w:val="24"/>
      <w:lang w:eastAsia="zh-CN"/>
    </w:rPr>
  </w:style>
  <w:style w:type="paragraph" w:styleId="IndexHeading">
    <w:name w:val="index heading"/>
    <w:basedOn w:val="Normal"/>
    <w:next w:val="Index1"/>
    <w:unhideWhenUsed/>
    <w:rsid w:val="009227AE"/>
    <w:pPr>
      <w:spacing w:before="120"/>
      <w:jc w:val="both"/>
    </w:pPr>
    <w:rPr>
      <w:rFonts w:eastAsia="MS Mincho" w:cs="Arial"/>
      <w:b/>
      <w:bCs/>
      <w:noProof/>
      <w:sz w:val="20"/>
      <w:szCs w:val="24"/>
      <w:lang w:eastAsia="zh-CN"/>
    </w:rPr>
  </w:style>
  <w:style w:type="paragraph" w:styleId="EndnoteText">
    <w:name w:val="endnote text"/>
    <w:basedOn w:val="Normal"/>
    <w:link w:val="EndnoteTextChar"/>
    <w:unhideWhenUsed/>
    <w:rsid w:val="009227AE"/>
    <w:pPr>
      <w:snapToGrid w:val="0"/>
      <w:spacing w:before="120"/>
      <w:jc w:val="both"/>
    </w:pPr>
    <w:rPr>
      <w:rFonts w:ascii="Times New Roman" w:eastAsia="MS Mincho" w:hAnsi="Times New Roman"/>
      <w:sz w:val="20"/>
      <w:lang w:eastAsia="zh-CN"/>
    </w:rPr>
  </w:style>
  <w:style w:type="character" w:customStyle="1" w:styleId="EndnoteTextChar">
    <w:name w:val="Endnote Text Char"/>
    <w:basedOn w:val="DefaultParagraphFont"/>
    <w:link w:val="EndnoteText"/>
    <w:rsid w:val="009227AE"/>
    <w:rPr>
      <w:lang w:val="en-US" w:eastAsia="zh-CN"/>
    </w:rPr>
  </w:style>
  <w:style w:type="paragraph" w:styleId="MacroText">
    <w:name w:val="macro"/>
    <w:link w:val="MacroTextChar"/>
    <w:unhideWhenUsed/>
    <w:rsid w:val="009227AE"/>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before="120"/>
    </w:pPr>
    <w:rPr>
      <w:rFonts w:ascii="Courier New" w:hAnsi="Courier New"/>
      <w:sz w:val="18"/>
      <w:szCs w:val="18"/>
      <w:lang w:val="en-US" w:eastAsia="zh-CN"/>
    </w:rPr>
  </w:style>
  <w:style w:type="character" w:customStyle="1" w:styleId="MacroTextChar">
    <w:name w:val="Macro Text Char"/>
    <w:basedOn w:val="DefaultParagraphFont"/>
    <w:link w:val="MacroText"/>
    <w:rsid w:val="009227AE"/>
    <w:rPr>
      <w:rFonts w:ascii="Courier New" w:hAnsi="Courier New"/>
      <w:sz w:val="18"/>
      <w:szCs w:val="18"/>
      <w:lang w:val="en-US" w:eastAsia="zh-CN"/>
    </w:rPr>
  </w:style>
  <w:style w:type="paragraph" w:styleId="TOAHeading">
    <w:name w:val="toa heading"/>
    <w:basedOn w:val="Normal"/>
    <w:next w:val="Normal"/>
    <w:unhideWhenUsed/>
    <w:rsid w:val="009227AE"/>
    <w:pPr>
      <w:spacing w:before="180"/>
      <w:jc w:val="both"/>
    </w:pPr>
    <w:rPr>
      <w:rFonts w:eastAsia="MS Gothic" w:cs="Arial"/>
      <w:noProof/>
      <w:sz w:val="24"/>
      <w:szCs w:val="24"/>
      <w:lang w:eastAsia="zh-CN"/>
    </w:rPr>
  </w:style>
  <w:style w:type="paragraph" w:customStyle="1" w:styleId="TableCell0">
    <w:name w:val="TableCell"/>
    <w:basedOn w:val="Normal"/>
    <w:rsid w:val="009227AE"/>
    <w:pPr>
      <w:jc w:val="both"/>
    </w:pPr>
    <w:rPr>
      <w:rFonts w:ascii="Times New Roman" w:eastAsia="MS Mincho" w:hAnsi="Times New Roman"/>
      <w:noProof/>
      <w:sz w:val="20"/>
      <w:szCs w:val="24"/>
      <w:lang w:eastAsia="zh-CN"/>
    </w:rPr>
  </w:style>
  <w:style w:type="paragraph" w:customStyle="1" w:styleId="TableHeading0">
    <w:name w:val="TableHeading"/>
    <w:basedOn w:val="TableCell0"/>
    <w:next w:val="Normal"/>
    <w:rsid w:val="009227AE"/>
    <w:pPr>
      <w:keepNext/>
      <w:spacing w:before="60" w:after="60"/>
      <w:jc w:val="center"/>
    </w:pPr>
    <w:rPr>
      <w:b/>
    </w:rPr>
  </w:style>
  <w:style w:type="paragraph" w:customStyle="1" w:styleId="TitreAuthor">
    <w:name w:val="Titre Author"/>
    <w:basedOn w:val="Normal"/>
    <w:rsid w:val="009227AE"/>
    <w:pPr>
      <w:tabs>
        <w:tab w:val="left" w:pos="1702"/>
      </w:tabs>
      <w:jc w:val="both"/>
    </w:pPr>
    <w:rPr>
      <w:rFonts w:ascii="Times New Roman" w:eastAsia="MS Mincho" w:hAnsi="Times New Roman"/>
      <w:b/>
      <w:noProof/>
      <w:sz w:val="20"/>
      <w:szCs w:val="24"/>
      <w:lang w:val="en-GB" w:eastAsia="zh-CN"/>
    </w:rPr>
  </w:style>
  <w:style w:type="paragraph" w:customStyle="1" w:styleId="Tabletitle">
    <w:name w:val="Table title"/>
    <w:basedOn w:val="Caption"/>
    <w:next w:val="Normal"/>
    <w:link w:val="TabletitleChar"/>
    <w:rsid w:val="009227AE"/>
    <w:pPr>
      <w:keepNext/>
      <w:keepLines/>
      <w:suppressAutoHyphens/>
      <w:spacing w:before="120" w:after="110" w:line="220" w:lineRule="exact"/>
      <w:jc w:val="center"/>
    </w:pPr>
    <w:rPr>
      <w:rFonts w:ascii="Arial" w:hAnsi="Arial"/>
      <w:b/>
      <w:i w:val="0"/>
      <w:iCs w:val="0"/>
      <w:color w:val="auto"/>
      <w:sz w:val="20"/>
      <w:szCs w:val="20"/>
    </w:rPr>
  </w:style>
  <w:style w:type="paragraph" w:customStyle="1" w:styleId="Times10pt">
    <w:name w:val="Times 10 pt"/>
    <w:basedOn w:val="Normal"/>
    <w:autoRedefine/>
    <w:rsid w:val="009227AE"/>
    <w:pPr>
      <w:widowControl w:val="0"/>
      <w:spacing w:line="300" w:lineRule="exact"/>
      <w:jc w:val="both"/>
    </w:pPr>
    <w:rPr>
      <w:rFonts w:ascii="Century" w:eastAsia="MS Mincho" w:hAnsi="Century" w:cs="MS Mincho"/>
      <w:noProof/>
      <w:kern w:val="2"/>
      <w:sz w:val="20"/>
      <w:szCs w:val="24"/>
      <w:lang w:eastAsia="zh-CN"/>
    </w:rPr>
  </w:style>
  <w:style w:type="paragraph" w:customStyle="1" w:styleId="SDLCode">
    <w:name w:val="SDLCode"/>
    <w:basedOn w:val="Normal"/>
    <w:rsid w:val="009227A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jc w:val="both"/>
    </w:pPr>
    <w:rPr>
      <w:rFonts w:ascii="Courier New" w:eastAsia="Batang" w:hAnsi="Courier New"/>
      <w:noProof/>
      <w:sz w:val="18"/>
      <w:szCs w:val="24"/>
      <w:lang w:eastAsia="ko-KR"/>
    </w:rPr>
  </w:style>
  <w:style w:type="paragraph" w:customStyle="1" w:styleId="xl23">
    <w:name w:val="xl23"/>
    <w:basedOn w:val="Normal"/>
    <w:rsid w:val="009227AE"/>
    <w:pPr>
      <w:spacing w:before="100" w:beforeAutospacing="1" w:after="100" w:afterAutospacing="1"/>
      <w:jc w:val="right"/>
    </w:pPr>
    <w:rPr>
      <w:rFonts w:ascii="Times New Roman" w:eastAsia="MS Mincho" w:hAnsi="Times New Roman"/>
      <w:noProof/>
      <w:sz w:val="20"/>
      <w:szCs w:val="24"/>
      <w:lang w:eastAsia="zh-CN"/>
    </w:rPr>
  </w:style>
  <w:style w:type="paragraph" w:customStyle="1" w:styleId="HTMLBody">
    <w:name w:val="HTML Body"/>
    <w:rsid w:val="009227AE"/>
    <w:pPr>
      <w:widowControl w:val="0"/>
      <w:autoSpaceDE w:val="0"/>
      <w:autoSpaceDN w:val="0"/>
      <w:adjustRightInd w:val="0"/>
    </w:pPr>
    <w:rPr>
      <w:rFonts w:ascii="MS PGothic" w:eastAsia="MS PGothic"/>
      <w:sz w:val="24"/>
      <w:szCs w:val="24"/>
      <w:lang w:val="en-US" w:eastAsia="ja-JP"/>
    </w:rPr>
  </w:style>
  <w:style w:type="paragraph" w:customStyle="1" w:styleId="Fig">
    <w:name w:val="Fig"/>
    <w:basedOn w:val="Normal"/>
    <w:rsid w:val="009227AE"/>
    <w:pPr>
      <w:widowControl w:val="0"/>
      <w:spacing w:before="120"/>
      <w:jc w:val="center"/>
    </w:pPr>
    <w:rPr>
      <w:rFonts w:eastAsia="MS Gothic"/>
      <w:noProof/>
      <w:kern w:val="2"/>
      <w:sz w:val="20"/>
      <w:szCs w:val="24"/>
      <w:lang w:eastAsia="zh-CN"/>
    </w:rPr>
  </w:style>
  <w:style w:type="paragraph" w:customStyle="1" w:styleId="fig0">
    <w:name w:val="fig"/>
    <w:basedOn w:val="Normal"/>
    <w:rsid w:val="009227AE"/>
    <w:pPr>
      <w:widowControl w:val="0"/>
      <w:autoSpaceDE w:val="0"/>
      <w:autoSpaceDN w:val="0"/>
      <w:adjustRightInd w:val="0"/>
      <w:jc w:val="both"/>
    </w:pPr>
    <w:rPr>
      <w:rFonts w:eastAsia="MS Gothic"/>
      <w:noProof/>
      <w:color w:val="000000"/>
      <w:kern w:val="2"/>
      <w:sz w:val="20"/>
      <w:szCs w:val="24"/>
      <w:lang w:val="ja-JP" w:eastAsia="zh-CN"/>
    </w:rPr>
  </w:style>
  <w:style w:type="character" w:customStyle="1" w:styleId="PARAGRAPH0">
    <w:name w:val="PARAGRAPH (文字)"/>
    <w:link w:val="PARAGRAPH1"/>
    <w:locked/>
    <w:rsid w:val="009227AE"/>
    <w:rPr>
      <w:rFonts w:ascii="Arial" w:hAnsi="Arial" w:cs="Arial"/>
      <w:spacing w:val="8"/>
      <w:sz w:val="22"/>
      <w:szCs w:val="22"/>
      <w:lang w:val="en-GB" w:eastAsia="zh-CN"/>
    </w:rPr>
  </w:style>
  <w:style w:type="paragraph" w:customStyle="1" w:styleId="PARAGRAPH1">
    <w:name w:val="PARAGRAPH"/>
    <w:link w:val="PARAGRAPH0"/>
    <w:rsid w:val="009227AE"/>
    <w:pPr>
      <w:snapToGrid w:val="0"/>
      <w:spacing w:before="100" w:after="200"/>
      <w:jc w:val="both"/>
    </w:pPr>
    <w:rPr>
      <w:rFonts w:ascii="Arial" w:hAnsi="Arial" w:cs="Arial"/>
      <w:spacing w:val="8"/>
      <w:sz w:val="22"/>
      <w:szCs w:val="22"/>
      <w:lang w:val="en-GB" w:eastAsia="zh-CN"/>
    </w:rPr>
  </w:style>
  <w:style w:type="paragraph" w:customStyle="1" w:styleId="NoSpacing1">
    <w:name w:val="No Spacing1"/>
    <w:uiPriority w:val="1"/>
    <w:qFormat/>
    <w:rsid w:val="009227AE"/>
    <w:rPr>
      <w:rFonts w:ascii="Calibri" w:hAnsi="Calibri"/>
      <w:sz w:val="22"/>
      <w:szCs w:val="22"/>
      <w:lang w:val="en-US" w:eastAsia="en-US" w:bidi="en-US"/>
    </w:rPr>
  </w:style>
  <w:style w:type="character" w:customStyle="1" w:styleId="ColorfulShading-Accent21">
    <w:name w:val="Colorful Shading - Accent 21"/>
    <w:uiPriority w:val="99"/>
    <w:rsid w:val="009227AE"/>
    <w:rPr>
      <w:color w:val="808080"/>
    </w:rPr>
  </w:style>
  <w:style w:type="paragraph" w:customStyle="1" w:styleId="TableText0">
    <w:name w:val="Table Text"/>
    <w:basedOn w:val="Normal"/>
    <w:rsid w:val="009227AE"/>
    <w:pPr>
      <w:spacing w:before="60" w:after="60"/>
      <w:jc w:val="both"/>
    </w:pPr>
    <w:rPr>
      <w:rFonts w:ascii="Verdana" w:eastAsia="MS Mincho" w:hAnsi="Verdana"/>
      <w:bCs/>
      <w:noProof/>
      <w:kern w:val="32"/>
      <w:sz w:val="20"/>
      <w:szCs w:val="24"/>
    </w:rPr>
  </w:style>
  <w:style w:type="paragraph" w:customStyle="1" w:styleId="EQ">
    <w:name w:val="EQ"/>
    <w:basedOn w:val="Normal"/>
    <w:next w:val="Normal"/>
    <w:rsid w:val="009227AE"/>
    <w:pPr>
      <w:keepLines/>
      <w:widowControl w:val="0"/>
      <w:tabs>
        <w:tab w:val="center" w:pos="4536"/>
        <w:tab w:val="right" w:pos="9072"/>
      </w:tabs>
      <w:spacing w:after="120" w:line="269" w:lineRule="auto"/>
      <w:contextualSpacing/>
      <w:jc w:val="both"/>
    </w:pPr>
    <w:rPr>
      <w:rFonts w:ascii="Times New Roman" w:eastAsia="Arial Unicode MS" w:hAnsi="Times New Roman"/>
      <w:noProof/>
      <w:color w:val="3E3E3E"/>
      <w:sz w:val="24"/>
      <w:szCs w:val="24"/>
      <w:lang w:eastAsia="ko-KR" w:bidi="hi-IN"/>
    </w:rPr>
  </w:style>
  <w:style w:type="character" w:customStyle="1" w:styleId="TabletitleChar">
    <w:name w:val="Table title Char"/>
    <w:link w:val="Tabletitle"/>
    <w:rsid w:val="009227AE"/>
    <w:rPr>
      <w:rFonts w:ascii="Arial" w:hAnsi="Arial"/>
      <w:b/>
      <w:lang w:val="en-US" w:eastAsia="en-US"/>
    </w:rPr>
  </w:style>
  <w:style w:type="numbering" w:customStyle="1" w:styleId="NoList1">
    <w:name w:val="No List1"/>
    <w:next w:val="NoList"/>
    <w:uiPriority w:val="99"/>
    <w:semiHidden/>
    <w:unhideWhenUsed/>
    <w:rsid w:val="009227AE"/>
  </w:style>
  <w:style w:type="numbering" w:customStyle="1" w:styleId="NoList11">
    <w:name w:val="No List11"/>
    <w:next w:val="NoList"/>
    <w:uiPriority w:val="99"/>
    <w:semiHidden/>
    <w:unhideWhenUsed/>
    <w:rsid w:val="009227AE"/>
  </w:style>
  <w:style w:type="paragraph" w:customStyle="1" w:styleId="NoSpacing2">
    <w:name w:val="No Spacing2"/>
    <w:uiPriority w:val="1"/>
    <w:qFormat/>
    <w:rsid w:val="009227AE"/>
    <w:rPr>
      <w:rFonts w:ascii="Calibri" w:hAnsi="Calibri"/>
      <w:sz w:val="22"/>
      <w:szCs w:val="22"/>
      <w:lang w:val="en-US" w:eastAsia="en-US" w:bidi="en-US"/>
    </w:rPr>
  </w:style>
  <w:style w:type="paragraph" w:customStyle="1" w:styleId="ListParagraph1">
    <w:name w:val="List Paragraph1"/>
    <w:basedOn w:val="Normal"/>
    <w:uiPriority w:val="34"/>
    <w:qFormat/>
    <w:rsid w:val="009227AE"/>
    <w:pPr>
      <w:ind w:left="720"/>
      <w:contextualSpacing/>
      <w:jc w:val="both"/>
    </w:pPr>
    <w:rPr>
      <w:rFonts w:ascii="Times New Roman" w:eastAsia="MS Mincho" w:hAnsi="Times New Roman"/>
      <w:noProof/>
      <w:sz w:val="24"/>
      <w:szCs w:val="24"/>
    </w:rPr>
  </w:style>
  <w:style w:type="paragraph" w:customStyle="1" w:styleId="Quote1">
    <w:name w:val="Quote1"/>
    <w:basedOn w:val="Normal"/>
    <w:next w:val="Normal"/>
    <w:uiPriority w:val="29"/>
    <w:qFormat/>
    <w:rsid w:val="009227AE"/>
    <w:pPr>
      <w:jc w:val="both"/>
    </w:pPr>
    <w:rPr>
      <w:rFonts w:ascii="Times New Roman" w:eastAsia="MS Mincho" w:hAnsi="Times New Roman"/>
      <w:i/>
      <w:iCs/>
      <w:noProof/>
      <w:color w:val="000000"/>
      <w:sz w:val="24"/>
      <w:szCs w:val="24"/>
    </w:rPr>
  </w:style>
  <w:style w:type="paragraph" w:customStyle="1" w:styleId="TOCHeading1">
    <w:name w:val="TOC Heading1"/>
    <w:basedOn w:val="Heading1"/>
    <w:next w:val="Normal"/>
    <w:uiPriority w:val="39"/>
    <w:unhideWhenUsed/>
    <w:qFormat/>
    <w:rsid w:val="009227AE"/>
    <w:pPr>
      <w:numPr>
        <w:numId w:val="0"/>
      </w:numPr>
      <w:spacing w:before="360" w:line="276" w:lineRule="auto"/>
    </w:pPr>
    <w:rPr>
      <w:rFonts w:ascii="Candara" w:eastAsia="MS Mincho" w:hAnsi="Candara" w:cs="Tahoma"/>
      <w:bCs w:val="0"/>
      <w:noProof/>
      <w:spacing w:val="20"/>
    </w:rPr>
  </w:style>
  <w:style w:type="paragraph" w:customStyle="1" w:styleId="Revision1">
    <w:name w:val="Revision1"/>
    <w:hidden/>
    <w:uiPriority w:val="99"/>
    <w:semiHidden/>
    <w:rsid w:val="009227AE"/>
    <w:rPr>
      <w:rFonts w:ascii="Calibri" w:hAnsi="Calibri"/>
      <w:sz w:val="24"/>
      <w:szCs w:val="22"/>
      <w:lang w:val="en-US" w:eastAsia="en-US" w:bidi="en-US"/>
    </w:rPr>
  </w:style>
  <w:style w:type="character" w:customStyle="1" w:styleId="PlaceholderText1">
    <w:name w:val="Placeholder Text1"/>
    <w:uiPriority w:val="99"/>
    <w:semiHidden/>
    <w:rsid w:val="009227AE"/>
    <w:rPr>
      <w:color w:val="808080"/>
    </w:rPr>
  </w:style>
  <w:style w:type="paragraph" w:customStyle="1" w:styleId="XCode">
    <w:name w:val="XCode"/>
    <w:basedOn w:val="Normal"/>
    <w:link w:val="XCodeChar"/>
    <w:qFormat/>
    <w:rsid w:val="009227AE"/>
    <w:pPr>
      <w:keepNext/>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1008"/>
    </w:pPr>
    <w:rPr>
      <w:rFonts w:ascii="Courier New" w:eastAsia="MS Mincho" w:hAnsi="Courier New"/>
      <w:noProof/>
      <w:sz w:val="20"/>
    </w:rPr>
  </w:style>
  <w:style w:type="character" w:customStyle="1" w:styleId="XCodeChar">
    <w:name w:val="XCode Char"/>
    <w:link w:val="XCode"/>
    <w:rsid w:val="009227AE"/>
    <w:rPr>
      <w:rFonts w:ascii="Courier New" w:hAnsi="Courier New"/>
      <w:noProof/>
      <w:lang w:val="en-US" w:eastAsia="en-US"/>
    </w:rPr>
  </w:style>
  <w:style w:type="character" w:customStyle="1" w:styleId="SourceKeyword">
    <w:name w:val="Source Keyword"/>
    <w:uiPriority w:val="1"/>
    <w:rsid w:val="009227AE"/>
    <w:rPr>
      <w:color w:val="0000FF"/>
    </w:rPr>
  </w:style>
  <w:style w:type="character" w:customStyle="1" w:styleId="SourceComment">
    <w:name w:val="Source Comment"/>
    <w:uiPriority w:val="1"/>
    <w:rsid w:val="009227AE"/>
    <w:rPr>
      <w:color w:val="008000"/>
    </w:rPr>
  </w:style>
  <w:style w:type="character" w:customStyle="1" w:styleId="SourceString">
    <w:name w:val="Source String"/>
    <w:uiPriority w:val="1"/>
    <w:rsid w:val="009227AE"/>
    <w:rPr>
      <w:color w:val="C00000"/>
    </w:rPr>
  </w:style>
  <w:style w:type="character" w:customStyle="1" w:styleId="SourceClass">
    <w:name w:val="Source Class"/>
    <w:uiPriority w:val="1"/>
    <w:rsid w:val="009227AE"/>
    <w:rPr>
      <w:color w:val="2B91AF"/>
    </w:rPr>
  </w:style>
  <w:style w:type="paragraph" w:customStyle="1" w:styleId="AnnexA">
    <w:name w:val="Annex A"/>
    <w:basedOn w:val="Normal"/>
    <w:next w:val="Normal"/>
    <w:qFormat/>
    <w:rsid w:val="009227AE"/>
    <w:pPr>
      <w:keepNext/>
      <w:keepLines/>
      <w:pageBreakBefore/>
      <w:numPr>
        <w:numId w:val="33"/>
      </w:numPr>
      <w:tabs>
        <w:tab w:val="left" w:pos="0"/>
        <w:tab w:val="left" w:pos="720"/>
      </w:tabs>
      <w:spacing w:before="240" w:after="120" w:line="360" w:lineRule="auto"/>
      <w:jc w:val="center"/>
      <w:outlineLvl w:val="0"/>
    </w:pPr>
    <w:rPr>
      <w:rFonts w:ascii="Times New Roman" w:eastAsia="Candara" w:hAnsi="Times New Roman"/>
      <w:b/>
      <w:bCs/>
      <w:spacing w:val="15"/>
      <w:sz w:val="28"/>
      <w:szCs w:val="28"/>
    </w:rPr>
  </w:style>
  <w:style w:type="paragraph" w:customStyle="1" w:styleId="AnnexA2">
    <w:name w:val="Annex A2"/>
    <w:basedOn w:val="Normal"/>
    <w:next w:val="Normal"/>
    <w:qFormat/>
    <w:rsid w:val="009227AE"/>
    <w:pPr>
      <w:keepNext/>
      <w:keepLines/>
      <w:numPr>
        <w:ilvl w:val="1"/>
        <w:numId w:val="33"/>
      </w:numPr>
      <w:tabs>
        <w:tab w:val="left" w:pos="720"/>
      </w:tabs>
      <w:spacing w:before="360" w:after="120"/>
      <w:outlineLvl w:val="1"/>
    </w:pPr>
    <w:rPr>
      <w:rFonts w:ascii="Times New Roman" w:eastAsia="Candara" w:hAnsi="Times New Roman"/>
      <w:b/>
      <w:bCs/>
      <w:color w:val="000000"/>
      <w:spacing w:val="15"/>
      <w:sz w:val="28"/>
      <w:szCs w:val="28"/>
    </w:rPr>
  </w:style>
  <w:style w:type="paragraph" w:customStyle="1" w:styleId="AnnexA3">
    <w:name w:val="Annex A3"/>
    <w:basedOn w:val="Normal"/>
    <w:next w:val="Normal"/>
    <w:qFormat/>
    <w:rsid w:val="009227AE"/>
    <w:pPr>
      <w:keepNext/>
      <w:keepLines/>
      <w:numPr>
        <w:ilvl w:val="2"/>
        <w:numId w:val="33"/>
      </w:numPr>
      <w:tabs>
        <w:tab w:val="left" w:pos="864"/>
      </w:tabs>
      <w:spacing w:before="360" w:after="120"/>
      <w:outlineLvl w:val="2"/>
    </w:pPr>
    <w:rPr>
      <w:rFonts w:ascii="Times New Roman" w:eastAsia="Candara" w:hAnsi="Times New Roman"/>
      <w:b/>
      <w:bCs/>
      <w:spacing w:val="15"/>
      <w:sz w:val="24"/>
      <w:szCs w:val="24"/>
    </w:rPr>
  </w:style>
  <w:style w:type="paragraph" w:customStyle="1" w:styleId="AnnexA4">
    <w:name w:val="Annex A4"/>
    <w:basedOn w:val="Normal"/>
    <w:next w:val="Normal"/>
    <w:qFormat/>
    <w:rsid w:val="009227AE"/>
    <w:pPr>
      <w:keepNext/>
      <w:keepLines/>
      <w:numPr>
        <w:ilvl w:val="3"/>
        <w:numId w:val="33"/>
      </w:numPr>
      <w:tabs>
        <w:tab w:val="left" w:pos="1008"/>
      </w:tabs>
      <w:spacing w:before="360" w:after="120"/>
      <w:outlineLvl w:val="3"/>
    </w:pPr>
    <w:rPr>
      <w:rFonts w:ascii="Times New Roman" w:eastAsia="Candara" w:hAnsi="Times New Roman"/>
      <w:b/>
      <w:bCs/>
      <w:color w:val="000000"/>
      <w:spacing w:val="10"/>
      <w:sz w:val="24"/>
      <w:szCs w:val="24"/>
    </w:rPr>
  </w:style>
  <w:style w:type="paragraph" w:customStyle="1" w:styleId="AnnexA5">
    <w:name w:val="Annex A5"/>
    <w:basedOn w:val="Normal"/>
    <w:next w:val="Normal"/>
    <w:qFormat/>
    <w:rsid w:val="009227AE"/>
    <w:pPr>
      <w:keepNext/>
      <w:numPr>
        <w:ilvl w:val="4"/>
        <w:numId w:val="33"/>
      </w:numPr>
      <w:tabs>
        <w:tab w:val="left" w:pos="1152"/>
      </w:tabs>
      <w:spacing w:before="300"/>
      <w:outlineLvl w:val="4"/>
    </w:pPr>
    <w:rPr>
      <w:rFonts w:ascii="Times New Roman" w:eastAsia="Candara" w:hAnsi="Times New Roman"/>
      <w:color w:val="000000"/>
      <w:spacing w:val="10"/>
      <w:sz w:val="24"/>
      <w:szCs w:val="24"/>
    </w:rPr>
  </w:style>
  <w:style w:type="paragraph" w:customStyle="1" w:styleId="LightList-Accent32">
    <w:name w:val="Light List - Accent 32"/>
    <w:hidden/>
    <w:uiPriority w:val="99"/>
    <w:rsid w:val="009227AE"/>
    <w:rPr>
      <w:rFonts w:ascii="Calibri" w:eastAsia="Times New Roman" w:hAnsi="Calibri"/>
      <w:sz w:val="22"/>
      <w:szCs w:val="24"/>
      <w:lang w:val="en-US" w:eastAsia="en-US" w:bidi="en-US"/>
    </w:rPr>
  </w:style>
  <w:style w:type="character" w:customStyle="1" w:styleId="apple-style-span">
    <w:name w:val="apple-style-span"/>
    <w:basedOn w:val="DefaultParagraphFont"/>
    <w:rsid w:val="009227AE"/>
  </w:style>
  <w:style w:type="character" w:customStyle="1" w:styleId="apple-converted-space">
    <w:name w:val="apple-converted-space"/>
    <w:basedOn w:val="DefaultParagraphFont"/>
    <w:rsid w:val="009227AE"/>
  </w:style>
  <w:style w:type="paragraph" w:customStyle="1" w:styleId="GridTable4-Accent11">
    <w:name w:val="Grid Table 4 - Accent 11"/>
    <w:basedOn w:val="Normal"/>
    <w:next w:val="Normal"/>
    <w:uiPriority w:val="37"/>
    <w:semiHidden/>
    <w:unhideWhenUsed/>
    <w:rsid w:val="009227AE"/>
    <w:rPr>
      <w:rFonts w:ascii="Times New Roman" w:eastAsia="Candara" w:hAnsi="Times New Roman"/>
      <w:sz w:val="24"/>
      <w:szCs w:val="24"/>
    </w:rPr>
  </w:style>
  <w:style w:type="paragraph" w:styleId="BlockText">
    <w:name w:val="Block Text"/>
    <w:basedOn w:val="Normal"/>
    <w:rsid w:val="009227AE"/>
    <w:pPr>
      <w:pBdr>
        <w:top w:val="single" w:sz="2" w:space="10" w:color="1CADE4"/>
        <w:left w:val="single" w:sz="2" w:space="10" w:color="1CADE4"/>
        <w:bottom w:val="single" w:sz="2" w:space="10" w:color="1CADE4"/>
        <w:right w:val="single" w:sz="2" w:space="10" w:color="1CADE4"/>
      </w:pBdr>
      <w:ind w:left="1152" w:right="1152"/>
    </w:pPr>
    <w:rPr>
      <w:rFonts w:ascii="Times New Roman" w:eastAsia="Candara" w:hAnsi="Times New Roman"/>
      <w:i/>
      <w:iCs/>
      <w:color w:val="1CADE4"/>
      <w:sz w:val="24"/>
      <w:szCs w:val="24"/>
    </w:rPr>
  </w:style>
  <w:style w:type="paragraph" w:styleId="BodyText2">
    <w:name w:val="Body Text 2"/>
    <w:basedOn w:val="Normal"/>
    <w:link w:val="BodyText2Char"/>
    <w:rsid w:val="009227AE"/>
    <w:pPr>
      <w:spacing w:after="120" w:line="480" w:lineRule="auto"/>
    </w:pPr>
    <w:rPr>
      <w:rFonts w:ascii="Candara" w:eastAsia="Candara" w:hAnsi="Candara"/>
      <w:sz w:val="20"/>
    </w:rPr>
  </w:style>
  <w:style w:type="character" w:customStyle="1" w:styleId="BodyText2Char">
    <w:name w:val="Body Text 2 Char"/>
    <w:basedOn w:val="DefaultParagraphFont"/>
    <w:link w:val="BodyText2"/>
    <w:rsid w:val="009227AE"/>
    <w:rPr>
      <w:rFonts w:ascii="Candara" w:eastAsia="Candara" w:hAnsi="Candara"/>
      <w:lang w:val="en-US" w:eastAsia="en-US"/>
    </w:rPr>
  </w:style>
  <w:style w:type="paragraph" w:styleId="BodyText3">
    <w:name w:val="Body Text 3"/>
    <w:basedOn w:val="Normal"/>
    <w:link w:val="BodyText3Char"/>
    <w:rsid w:val="009227AE"/>
    <w:pPr>
      <w:spacing w:after="120"/>
    </w:pPr>
    <w:rPr>
      <w:rFonts w:ascii="Candara" w:eastAsia="Candara" w:hAnsi="Candara"/>
      <w:sz w:val="16"/>
      <w:szCs w:val="16"/>
    </w:rPr>
  </w:style>
  <w:style w:type="character" w:customStyle="1" w:styleId="BodyText3Char">
    <w:name w:val="Body Text 3 Char"/>
    <w:basedOn w:val="DefaultParagraphFont"/>
    <w:link w:val="BodyText3"/>
    <w:rsid w:val="009227AE"/>
    <w:rPr>
      <w:rFonts w:ascii="Candara" w:eastAsia="Candara" w:hAnsi="Candara"/>
      <w:sz w:val="16"/>
      <w:szCs w:val="16"/>
      <w:lang w:val="en-US" w:eastAsia="en-US"/>
    </w:rPr>
  </w:style>
  <w:style w:type="paragraph" w:styleId="BodyTextFirstIndent">
    <w:name w:val="Body Text First Indent"/>
    <w:basedOn w:val="BodyText"/>
    <w:link w:val="BodyTextFirstIndentChar"/>
    <w:rsid w:val="009227AE"/>
    <w:pPr>
      <w:spacing w:before="120" w:after="200"/>
      <w:ind w:firstLine="360"/>
    </w:pPr>
    <w:rPr>
      <w:rFonts w:eastAsia="Candara"/>
      <w:sz w:val="20"/>
      <w:szCs w:val="20"/>
    </w:rPr>
  </w:style>
  <w:style w:type="character" w:customStyle="1" w:styleId="BodyTextFirstIndentChar">
    <w:name w:val="Body Text First Indent Char"/>
    <w:basedOn w:val="BodyTextChar"/>
    <w:link w:val="BodyTextFirstIndent"/>
    <w:rsid w:val="009227AE"/>
    <w:rPr>
      <w:rFonts w:eastAsia="Candara"/>
      <w:sz w:val="24"/>
      <w:szCs w:val="24"/>
      <w:lang w:val="en-US" w:eastAsia="en-US"/>
    </w:rPr>
  </w:style>
  <w:style w:type="paragraph" w:styleId="BodyTextIndent">
    <w:name w:val="Body Text Indent"/>
    <w:basedOn w:val="Normal"/>
    <w:link w:val="BodyTextIndentChar"/>
    <w:rsid w:val="009227AE"/>
    <w:pPr>
      <w:spacing w:after="120"/>
      <w:ind w:left="360"/>
    </w:pPr>
    <w:rPr>
      <w:rFonts w:ascii="Candara" w:eastAsia="Candara" w:hAnsi="Candara"/>
      <w:sz w:val="20"/>
    </w:rPr>
  </w:style>
  <w:style w:type="character" w:customStyle="1" w:styleId="BodyTextIndentChar">
    <w:name w:val="Body Text Indent Char"/>
    <w:basedOn w:val="DefaultParagraphFont"/>
    <w:link w:val="BodyTextIndent"/>
    <w:rsid w:val="009227AE"/>
    <w:rPr>
      <w:rFonts w:ascii="Candara" w:eastAsia="Candara" w:hAnsi="Candara"/>
      <w:lang w:val="en-US" w:eastAsia="en-US"/>
    </w:rPr>
  </w:style>
  <w:style w:type="paragraph" w:styleId="BodyTextFirstIndent2">
    <w:name w:val="Body Text First Indent 2"/>
    <w:aliases w:val="Retrait corps et 1ère lig"/>
    <w:basedOn w:val="BodyTextIndent"/>
    <w:link w:val="BodyTextFirstIndent2Char"/>
    <w:rsid w:val="009227AE"/>
    <w:pPr>
      <w:spacing w:after="200"/>
      <w:ind w:firstLine="360"/>
    </w:pPr>
  </w:style>
  <w:style w:type="character" w:customStyle="1" w:styleId="BodyTextFirstIndent2Char">
    <w:name w:val="Body Text First Indent 2 Char"/>
    <w:aliases w:val="Retrait corps et 1ère lig Char"/>
    <w:basedOn w:val="BodyTextIndentChar"/>
    <w:link w:val="BodyTextFirstIndent2"/>
    <w:rsid w:val="009227AE"/>
    <w:rPr>
      <w:rFonts w:ascii="Candara" w:eastAsia="Candara" w:hAnsi="Candara"/>
      <w:lang w:val="en-US" w:eastAsia="en-US"/>
    </w:rPr>
  </w:style>
  <w:style w:type="paragraph" w:styleId="BodyTextIndent2">
    <w:name w:val="Body Text Indent 2"/>
    <w:basedOn w:val="Normal"/>
    <w:link w:val="BodyTextIndent2Char"/>
    <w:rsid w:val="009227AE"/>
    <w:pPr>
      <w:spacing w:after="120" w:line="480" w:lineRule="auto"/>
      <w:ind w:left="360"/>
    </w:pPr>
    <w:rPr>
      <w:rFonts w:ascii="Candara" w:eastAsia="Candara" w:hAnsi="Candara"/>
      <w:sz w:val="20"/>
    </w:rPr>
  </w:style>
  <w:style w:type="character" w:customStyle="1" w:styleId="BodyTextIndent2Char">
    <w:name w:val="Body Text Indent 2 Char"/>
    <w:basedOn w:val="DefaultParagraphFont"/>
    <w:link w:val="BodyTextIndent2"/>
    <w:rsid w:val="009227AE"/>
    <w:rPr>
      <w:rFonts w:ascii="Candara" w:eastAsia="Candara" w:hAnsi="Candara"/>
      <w:lang w:val="en-US" w:eastAsia="en-US"/>
    </w:rPr>
  </w:style>
  <w:style w:type="paragraph" w:styleId="Closing">
    <w:name w:val="Closing"/>
    <w:basedOn w:val="Normal"/>
    <w:link w:val="ClosingChar"/>
    <w:rsid w:val="009227AE"/>
    <w:pPr>
      <w:ind w:left="4320"/>
    </w:pPr>
    <w:rPr>
      <w:rFonts w:ascii="Candara" w:eastAsia="Candara" w:hAnsi="Candara"/>
      <w:sz w:val="20"/>
    </w:rPr>
  </w:style>
  <w:style w:type="character" w:customStyle="1" w:styleId="ClosingChar">
    <w:name w:val="Closing Char"/>
    <w:basedOn w:val="DefaultParagraphFont"/>
    <w:link w:val="Closing"/>
    <w:rsid w:val="009227AE"/>
    <w:rPr>
      <w:rFonts w:ascii="Candara" w:eastAsia="Candara" w:hAnsi="Candara"/>
      <w:lang w:val="en-US" w:eastAsia="en-US"/>
    </w:rPr>
  </w:style>
  <w:style w:type="paragraph" w:styleId="Date">
    <w:name w:val="Date"/>
    <w:basedOn w:val="Normal"/>
    <w:next w:val="Normal"/>
    <w:link w:val="DateChar"/>
    <w:rsid w:val="009227AE"/>
    <w:rPr>
      <w:rFonts w:ascii="Candara" w:eastAsia="Candara" w:hAnsi="Candara"/>
      <w:sz w:val="20"/>
    </w:rPr>
  </w:style>
  <w:style w:type="character" w:customStyle="1" w:styleId="DateChar">
    <w:name w:val="Date Char"/>
    <w:basedOn w:val="DefaultParagraphFont"/>
    <w:link w:val="Date"/>
    <w:rsid w:val="009227AE"/>
    <w:rPr>
      <w:rFonts w:ascii="Candara" w:eastAsia="Candara" w:hAnsi="Candara"/>
      <w:lang w:val="en-US" w:eastAsia="en-US"/>
    </w:rPr>
  </w:style>
  <w:style w:type="paragraph" w:customStyle="1" w:styleId="Default">
    <w:name w:val="Default"/>
    <w:rsid w:val="009227AE"/>
    <w:pPr>
      <w:autoSpaceDE w:val="0"/>
      <w:autoSpaceDN w:val="0"/>
      <w:adjustRightInd w:val="0"/>
    </w:pPr>
    <w:rPr>
      <w:rFonts w:eastAsia="Times New Roman"/>
      <w:color w:val="000000"/>
      <w:sz w:val="24"/>
      <w:szCs w:val="24"/>
      <w:lang w:val="en-US" w:eastAsia="en-US"/>
    </w:rPr>
  </w:style>
  <w:style w:type="character" w:customStyle="1" w:styleId="Formal">
    <w:name w:val="Formal"/>
    <w:uiPriority w:val="1"/>
    <w:qFormat/>
    <w:rsid w:val="009227AE"/>
    <w:rPr>
      <w:rFonts w:ascii="Courier New" w:hAnsi="Courier New" w:cs="Courier New"/>
      <w:noProof/>
      <w:sz w:val="22"/>
      <w:lang w:val="en-US"/>
    </w:rPr>
  </w:style>
  <w:style w:type="paragraph" w:customStyle="1" w:styleId="Normalkeep">
    <w:name w:val="Normal keep"/>
    <w:basedOn w:val="Normal"/>
    <w:rsid w:val="009227AE"/>
    <w:pPr>
      <w:keepNext/>
      <w:spacing w:before="200" w:after="200" w:line="300" w:lineRule="auto"/>
    </w:pPr>
    <w:rPr>
      <w:rFonts w:ascii="Calibri" w:hAnsi="Calibri"/>
      <w:sz w:val="24"/>
      <w:lang w:bidi="en-US"/>
    </w:rPr>
  </w:style>
  <w:style w:type="paragraph" w:customStyle="1" w:styleId="a2">
    <w:name w:val="a2"/>
    <w:basedOn w:val="Heading2"/>
    <w:next w:val="Normal"/>
    <w:rsid w:val="009227AE"/>
    <w:pPr>
      <w:numPr>
        <w:numId w:val="34"/>
      </w:numPr>
      <w:tabs>
        <w:tab w:val="left" w:pos="500"/>
        <w:tab w:val="left" w:pos="720"/>
      </w:tabs>
      <w:suppressAutoHyphens/>
      <w:spacing w:before="270" w:after="240" w:line="270" w:lineRule="exact"/>
      <w:jc w:val="left"/>
    </w:pPr>
    <w:rPr>
      <w:rFonts w:ascii="Candara" w:eastAsia="MS Mincho" w:hAnsi="Candara"/>
      <w:i w:val="0"/>
      <w:iCs w:val="0"/>
      <w:color w:val="1481AB"/>
      <w:spacing w:val="10"/>
      <w:kern w:val="20"/>
      <w:sz w:val="24"/>
      <w:szCs w:val="20"/>
      <w:lang w:val="de-DE" w:eastAsia="zh-CN"/>
    </w:rPr>
  </w:style>
  <w:style w:type="paragraph" w:customStyle="1" w:styleId="a3">
    <w:name w:val="a3"/>
    <w:basedOn w:val="Heading3"/>
    <w:next w:val="Normal"/>
    <w:link w:val="a3Zchn"/>
    <w:rsid w:val="009227AE"/>
    <w:pPr>
      <w:numPr>
        <w:numId w:val="34"/>
      </w:numPr>
      <w:tabs>
        <w:tab w:val="left" w:pos="640"/>
        <w:tab w:val="left" w:pos="880"/>
      </w:tabs>
      <w:suppressAutoHyphens/>
      <w:spacing w:before="60" w:after="240" w:line="250" w:lineRule="exact"/>
      <w:jc w:val="left"/>
    </w:pPr>
    <w:rPr>
      <w:rFonts w:ascii="Times New Roman" w:eastAsia="MS Mincho" w:hAnsi="Times New Roman"/>
      <w:color w:val="0D5571"/>
      <w:kern w:val="20"/>
      <w:sz w:val="20"/>
      <w:szCs w:val="20"/>
      <w:lang w:val="de-DE"/>
    </w:rPr>
  </w:style>
  <w:style w:type="paragraph" w:customStyle="1" w:styleId="a4">
    <w:name w:val="a4"/>
    <w:basedOn w:val="Heading4"/>
    <w:next w:val="Normal"/>
    <w:rsid w:val="009227AE"/>
    <w:pPr>
      <w:numPr>
        <w:numId w:val="34"/>
      </w:numPr>
      <w:tabs>
        <w:tab w:val="clear" w:pos="1080"/>
        <w:tab w:val="num" w:pos="720"/>
        <w:tab w:val="left" w:pos="880"/>
      </w:tabs>
      <w:suppressAutoHyphens/>
      <w:spacing w:before="60" w:after="240" w:line="230" w:lineRule="exact"/>
      <w:jc w:val="left"/>
    </w:pPr>
    <w:rPr>
      <w:rFonts w:ascii="Candara" w:eastAsia="MS Mincho" w:hAnsi="Candara"/>
      <w:color w:val="1481AB"/>
      <w:spacing w:val="5"/>
      <w:kern w:val="20"/>
      <w:sz w:val="20"/>
      <w:szCs w:val="20"/>
      <w:lang w:val="de-DE"/>
    </w:rPr>
  </w:style>
  <w:style w:type="paragraph" w:customStyle="1" w:styleId="a5">
    <w:name w:val="a5"/>
    <w:basedOn w:val="Heading5"/>
    <w:next w:val="Normal"/>
    <w:rsid w:val="009227AE"/>
    <w:pPr>
      <w:keepNext/>
      <w:numPr>
        <w:numId w:val="34"/>
      </w:numPr>
      <w:tabs>
        <w:tab w:val="left" w:pos="1140"/>
        <w:tab w:val="left" w:pos="1360"/>
      </w:tabs>
      <w:suppressAutoHyphens/>
      <w:spacing w:before="60" w:after="240" w:line="230" w:lineRule="exact"/>
      <w:jc w:val="left"/>
    </w:pPr>
    <w:rPr>
      <w:rFonts w:ascii="Candara" w:eastAsia="MS Mincho" w:hAnsi="Candara"/>
      <w:b w:val="0"/>
      <w:bCs w:val="0"/>
      <w:i w:val="0"/>
      <w:iCs w:val="0"/>
      <w:color w:val="1481AB"/>
      <w:kern w:val="20"/>
      <w:sz w:val="20"/>
      <w:szCs w:val="20"/>
      <w:lang w:val="de-DE"/>
    </w:rPr>
  </w:style>
  <w:style w:type="paragraph" w:customStyle="1" w:styleId="a6">
    <w:name w:val="a6"/>
    <w:basedOn w:val="Heading6"/>
    <w:next w:val="Normal"/>
    <w:rsid w:val="009227AE"/>
    <w:pPr>
      <w:keepNext/>
      <w:numPr>
        <w:numId w:val="34"/>
      </w:numPr>
      <w:tabs>
        <w:tab w:val="left" w:pos="1140"/>
        <w:tab w:val="left" w:pos="1360"/>
      </w:tabs>
      <w:suppressAutoHyphens/>
      <w:spacing w:before="60" w:after="240" w:line="230" w:lineRule="exact"/>
      <w:jc w:val="left"/>
    </w:pPr>
    <w:rPr>
      <w:rFonts w:ascii="Candara" w:eastAsia="MS Mincho" w:hAnsi="Candara"/>
      <w:bCs w:val="0"/>
      <w:i/>
      <w:color w:val="0D5571"/>
      <w:spacing w:val="5"/>
      <w:kern w:val="20"/>
      <w:szCs w:val="24"/>
      <w:lang w:val="de-DE"/>
    </w:rPr>
  </w:style>
  <w:style w:type="paragraph" w:customStyle="1" w:styleId="ANNEX">
    <w:name w:val="ANNEX"/>
    <w:basedOn w:val="Normal"/>
    <w:next w:val="Normal"/>
    <w:rsid w:val="009227AE"/>
    <w:pPr>
      <w:keepNext/>
      <w:pageBreakBefore/>
      <w:numPr>
        <w:numId w:val="34"/>
      </w:numPr>
      <w:spacing w:after="760" w:line="310" w:lineRule="exact"/>
      <w:jc w:val="center"/>
      <w:outlineLvl w:val="0"/>
    </w:pPr>
    <w:rPr>
      <w:rFonts w:eastAsia="MS Mincho"/>
      <w:b/>
      <w:sz w:val="28"/>
      <w:lang w:val="de-DE" w:eastAsia="zh-CN"/>
    </w:rPr>
  </w:style>
  <w:style w:type="paragraph" w:customStyle="1" w:styleId="NO">
    <w:name w:val="NO"/>
    <w:basedOn w:val="Normal"/>
    <w:link w:val="NOChar"/>
    <w:rsid w:val="009227AE"/>
    <w:pPr>
      <w:keepLines/>
      <w:overflowPunct w:val="0"/>
      <w:autoSpaceDE w:val="0"/>
      <w:autoSpaceDN w:val="0"/>
      <w:adjustRightInd w:val="0"/>
      <w:spacing w:after="180"/>
      <w:ind w:left="1135" w:hanging="851"/>
      <w:textAlignment w:val="baseline"/>
    </w:pPr>
    <w:rPr>
      <w:rFonts w:ascii="Times New Roman" w:hAnsi="Times New Roman"/>
      <w:sz w:val="20"/>
      <w:lang w:val="en-GB" w:eastAsia="zh-CN"/>
    </w:rPr>
  </w:style>
  <w:style w:type="character" w:customStyle="1" w:styleId="NOChar">
    <w:name w:val="NO Char"/>
    <w:link w:val="NO"/>
    <w:rsid w:val="009227AE"/>
    <w:rPr>
      <w:rFonts w:eastAsia="Times New Roman"/>
      <w:lang w:val="en-GB" w:eastAsia="zh-CN"/>
    </w:rPr>
  </w:style>
  <w:style w:type="paragraph" w:customStyle="1" w:styleId="TAL">
    <w:name w:val="TAL"/>
    <w:basedOn w:val="Normal"/>
    <w:link w:val="TALChar"/>
    <w:rsid w:val="009227AE"/>
    <w:pPr>
      <w:keepNext/>
      <w:keepLines/>
      <w:overflowPunct w:val="0"/>
      <w:autoSpaceDE w:val="0"/>
      <w:autoSpaceDN w:val="0"/>
      <w:adjustRightInd w:val="0"/>
      <w:textAlignment w:val="baseline"/>
    </w:pPr>
    <w:rPr>
      <w:sz w:val="18"/>
      <w:lang w:val="en-GB" w:eastAsia="zh-CN"/>
    </w:rPr>
  </w:style>
  <w:style w:type="character" w:customStyle="1" w:styleId="TALChar">
    <w:name w:val="TAL Char"/>
    <w:link w:val="TAL"/>
    <w:rsid w:val="009227AE"/>
    <w:rPr>
      <w:rFonts w:ascii="Arial" w:eastAsia="Times New Roman" w:hAnsi="Arial"/>
      <w:sz w:val="18"/>
      <w:lang w:val="en-GB" w:eastAsia="zh-CN"/>
    </w:rPr>
  </w:style>
  <w:style w:type="paragraph" w:customStyle="1" w:styleId="B3">
    <w:name w:val="B3+"/>
    <w:basedOn w:val="Normal"/>
    <w:rsid w:val="009227AE"/>
    <w:pPr>
      <w:numPr>
        <w:numId w:val="35"/>
      </w:numPr>
      <w:tabs>
        <w:tab w:val="left" w:pos="1134"/>
      </w:tabs>
      <w:overflowPunct w:val="0"/>
      <w:autoSpaceDE w:val="0"/>
      <w:autoSpaceDN w:val="0"/>
      <w:adjustRightInd w:val="0"/>
      <w:spacing w:after="180"/>
      <w:textAlignment w:val="baseline"/>
    </w:pPr>
    <w:rPr>
      <w:rFonts w:ascii="Times New Roman" w:hAnsi="Times New Roman"/>
      <w:sz w:val="20"/>
      <w:lang w:val="en-GB"/>
    </w:rPr>
  </w:style>
  <w:style w:type="paragraph" w:customStyle="1" w:styleId="TAH">
    <w:name w:val="TAH"/>
    <w:basedOn w:val="Normal"/>
    <w:rsid w:val="009227AE"/>
    <w:pPr>
      <w:keepNext/>
      <w:keepLines/>
      <w:overflowPunct w:val="0"/>
      <w:autoSpaceDE w:val="0"/>
      <w:autoSpaceDN w:val="0"/>
      <w:adjustRightInd w:val="0"/>
      <w:jc w:val="center"/>
      <w:textAlignment w:val="baseline"/>
    </w:pPr>
    <w:rPr>
      <w:b/>
      <w:sz w:val="18"/>
      <w:lang w:val="en-GB" w:eastAsia="zh-CN"/>
    </w:rPr>
  </w:style>
  <w:style w:type="paragraph" w:customStyle="1" w:styleId="TH">
    <w:name w:val="TH"/>
    <w:basedOn w:val="Normal"/>
    <w:next w:val="Normal"/>
    <w:rsid w:val="009227AE"/>
    <w:pPr>
      <w:keepNext/>
      <w:keepLines/>
      <w:overflowPunct w:val="0"/>
      <w:autoSpaceDE w:val="0"/>
      <w:autoSpaceDN w:val="0"/>
      <w:adjustRightInd w:val="0"/>
      <w:spacing w:before="60" w:after="180"/>
      <w:jc w:val="center"/>
      <w:textAlignment w:val="baseline"/>
    </w:pPr>
    <w:rPr>
      <w:b/>
      <w:sz w:val="20"/>
      <w:lang w:val="en-GB"/>
    </w:rPr>
  </w:style>
  <w:style w:type="paragraph" w:customStyle="1" w:styleId="TAN">
    <w:name w:val="TAN"/>
    <w:basedOn w:val="TAL"/>
    <w:rsid w:val="009227AE"/>
    <w:pPr>
      <w:ind w:left="851" w:hanging="851"/>
    </w:p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locked/>
    <w:rsid w:val="009227AE"/>
    <w:rPr>
      <w:i/>
      <w:iCs/>
      <w:color w:val="1F497D" w:themeColor="text2"/>
      <w:sz w:val="18"/>
      <w:szCs w:val="18"/>
      <w:lang w:val="en-US" w:eastAsia="en-US"/>
    </w:rPr>
  </w:style>
  <w:style w:type="table" w:styleId="ColorfulShading-Accent3">
    <w:name w:val="Colorful Shading Accent 3"/>
    <w:basedOn w:val="TableNormal"/>
    <w:rsid w:val="009227AE"/>
    <w:rPr>
      <w:rFonts w:eastAsia="Times New Roman"/>
      <w:color w:val="000000"/>
      <w:sz w:val="24"/>
      <w:szCs w:val="24"/>
      <w:lang w:val="en-US" w:eastAsia="en-US"/>
    </w:rPr>
    <w:tblPr>
      <w:tblStyleRowBandSize w:val="1"/>
      <w:tblStyleColBandSize w:val="1"/>
    </w:tblPr>
    <w:tcPr>
      <w:shd w:val="clear" w:color="auto" w:fill="E8F6FC"/>
    </w:tcPr>
    <w:tblStylePr w:type="firstRow">
      <w:rPr>
        <w:b/>
        <w:bCs/>
        <w:color w:val="FFFFFF"/>
      </w:rPr>
      <w:tblPr/>
      <w:tcPr>
        <w:tcBorders>
          <w:bottom w:val="single" w:sz="12" w:space="0" w:color="FFFFFF"/>
        </w:tcBorders>
        <w:shd w:val="clear" w:color="auto" w:fill="1E689E"/>
      </w:tcPr>
    </w:tblStylePr>
    <w:tblStylePr w:type="lastRow">
      <w:rPr>
        <w:b/>
        <w:bCs/>
        <w:color w:val="1E689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F8"/>
      </w:tcPr>
    </w:tblStylePr>
    <w:tblStylePr w:type="band1Horz">
      <w:tblPr/>
      <w:tcPr>
        <w:shd w:val="clear" w:color="auto" w:fill="D1EEF9"/>
      </w:tcPr>
    </w:tblStylePr>
  </w:style>
  <w:style w:type="table" w:customStyle="1" w:styleId="GridTable5Dark-Accent51">
    <w:name w:val="Grid Table 5 Dark - Accent 51"/>
    <w:basedOn w:val="TableNormal"/>
    <w:uiPriority w:val="50"/>
    <w:rsid w:val="009227AE"/>
    <w:rPr>
      <w:rFonts w:ascii="Candara" w:eastAsia="Candara" w:hAnsi="Candara" w:cs="Tahoma"/>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3EBD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3E88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3E88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3E88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3E8853"/>
      </w:tcPr>
    </w:tblStylePr>
    <w:tblStylePr w:type="band1Vert">
      <w:tblPr/>
      <w:tcPr>
        <w:shd w:val="clear" w:color="auto" w:fill="A9D7B6"/>
      </w:tcPr>
    </w:tblStylePr>
    <w:tblStylePr w:type="band1Horz">
      <w:tblPr/>
      <w:tcPr>
        <w:shd w:val="clear" w:color="auto" w:fill="A9D7B6"/>
      </w:tcPr>
    </w:tblStylePr>
  </w:style>
  <w:style w:type="table" w:customStyle="1" w:styleId="GridTable5Dark1">
    <w:name w:val="Grid Table 5 Dark1"/>
    <w:basedOn w:val="TableNormal"/>
    <w:uiPriority w:val="50"/>
    <w:rsid w:val="009227AE"/>
    <w:rPr>
      <w:rFonts w:ascii="Candara" w:eastAsia="STKaiti" w:hAnsi="Candara" w:cs="Tahoma"/>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tablesyntax">
    <w:name w:val="table syntax"/>
    <w:basedOn w:val="Normal"/>
    <w:link w:val="tablesyntaxChar"/>
    <w:rsid w:val="009227A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rFonts w:ascii="Times" w:eastAsia="Malgun Gothic" w:hAnsi="Times"/>
      <w:sz w:val="20"/>
      <w:lang w:val="en-GB"/>
    </w:rPr>
  </w:style>
  <w:style w:type="character" w:customStyle="1" w:styleId="tablesyntaxChar">
    <w:name w:val="table syntax Char"/>
    <w:link w:val="tablesyntax"/>
    <w:locked/>
    <w:rsid w:val="009227AE"/>
    <w:rPr>
      <w:rFonts w:ascii="Times" w:eastAsia="Malgun Gothic" w:hAnsi="Times"/>
      <w:lang w:val="en-GB" w:eastAsia="en-US"/>
    </w:rPr>
  </w:style>
  <w:style w:type="character" w:customStyle="1" w:styleId="grey">
    <w:name w:val="grey"/>
    <w:basedOn w:val="DefaultParagraphFont"/>
    <w:rsid w:val="009227AE"/>
  </w:style>
  <w:style w:type="paragraph" w:customStyle="1" w:styleId="MediumList2-Accent22">
    <w:name w:val="Medium List 2 - Accent 22"/>
    <w:hidden/>
    <w:uiPriority w:val="71"/>
    <w:unhideWhenUsed/>
    <w:rsid w:val="009227AE"/>
    <w:rPr>
      <w:rFonts w:ascii="Candara" w:eastAsia="STKaiti" w:hAnsi="Candara" w:cs="Tahoma"/>
      <w:sz w:val="22"/>
      <w:szCs w:val="22"/>
      <w:lang w:val="en-US" w:eastAsia="ja-JP"/>
    </w:rPr>
  </w:style>
  <w:style w:type="paragraph" w:customStyle="1" w:styleId="ColorfulShading-Accent12">
    <w:name w:val="Colorful Shading - Accent 12"/>
    <w:hidden/>
    <w:unhideWhenUsed/>
    <w:rsid w:val="009227AE"/>
    <w:rPr>
      <w:rFonts w:ascii="Candara" w:eastAsia="STKaiti" w:hAnsi="Candara" w:cs="Tahoma"/>
      <w:sz w:val="22"/>
      <w:szCs w:val="22"/>
      <w:lang w:val="en-US" w:eastAsia="ja-JP"/>
    </w:rPr>
  </w:style>
  <w:style w:type="character" w:customStyle="1" w:styleId="PlainTable41">
    <w:name w:val="Plain Table 41"/>
    <w:uiPriority w:val="21"/>
    <w:qFormat/>
    <w:rsid w:val="009227AE"/>
    <w:rPr>
      <w:i/>
      <w:iCs/>
      <w:color w:val="5B9BD5"/>
    </w:rPr>
  </w:style>
  <w:style w:type="paragraph" w:customStyle="1" w:styleId="BN">
    <w:name w:val="BN"/>
    <w:basedOn w:val="Normal"/>
    <w:rsid w:val="009227AE"/>
    <w:pPr>
      <w:numPr>
        <w:numId w:val="36"/>
      </w:numPr>
      <w:overflowPunct w:val="0"/>
      <w:autoSpaceDE w:val="0"/>
      <w:autoSpaceDN w:val="0"/>
      <w:adjustRightInd w:val="0"/>
      <w:spacing w:after="180"/>
    </w:pPr>
    <w:rPr>
      <w:rFonts w:ascii="Times New Roman" w:hAnsi="Times New Roman"/>
      <w:sz w:val="20"/>
    </w:rPr>
  </w:style>
  <w:style w:type="paragraph" w:customStyle="1" w:styleId="Atom">
    <w:name w:val="Atom"/>
    <w:basedOn w:val="Normal"/>
    <w:rsid w:val="009227AE"/>
    <w:pPr>
      <w:keepLines/>
      <w:spacing w:after="220"/>
    </w:pPr>
    <w:rPr>
      <w:sz w:val="20"/>
      <w:lang w:val="en-GB" w:eastAsia="zh-CN"/>
    </w:rPr>
  </w:style>
  <w:style w:type="paragraph" w:customStyle="1" w:styleId="Reference">
    <w:name w:val="Reference"/>
    <w:basedOn w:val="BodyText"/>
    <w:autoRedefine/>
    <w:qFormat/>
    <w:rsid w:val="009227AE"/>
    <w:pPr>
      <w:numPr>
        <w:numId w:val="37"/>
      </w:numPr>
      <w:overflowPunct w:val="0"/>
      <w:autoSpaceDE w:val="0"/>
      <w:autoSpaceDN w:val="0"/>
      <w:adjustRightInd w:val="0"/>
      <w:spacing w:before="240" w:after="0"/>
      <w:textAlignment w:val="baseline"/>
    </w:pPr>
    <w:rPr>
      <w:rFonts w:eastAsia="Times New Roman"/>
      <w:szCs w:val="20"/>
    </w:rPr>
  </w:style>
  <w:style w:type="paragraph" w:customStyle="1" w:styleId="ANNEXN">
    <w:name w:val="ANNEXN"/>
    <w:basedOn w:val="ANNEX"/>
    <w:next w:val="Normal"/>
    <w:rsid w:val="009227AE"/>
    <w:pPr>
      <w:numPr>
        <w:numId w:val="38"/>
      </w:numPr>
    </w:pPr>
    <w:rPr>
      <w:rFonts w:ascii="Cambria" w:eastAsia="Calibri" w:hAnsi="Cambria"/>
      <w:szCs w:val="22"/>
      <w:lang w:val="en-GB" w:eastAsia="en-US"/>
    </w:rPr>
  </w:style>
  <w:style w:type="paragraph" w:customStyle="1" w:styleId="ANNEXZ">
    <w:name w:val="ANNEXZ"/>
    <w:basedOn w:val="ANNEX"/>
    <w:next w:val="Normal"/>
    <w:rsid w:val="009227AE"/>
    <w:pPr>
      <w:numPr>
        <w:numId w:val="45"/>
      </w:numPr>
    </w:pPr>
    <w:rPr>
      <w:rFonts w:ascii="Cambria" w:eastAsia="Calibri" w:hAnsi="Cambria"/>
      <w:szCs w:val="22"/>
      <w:lang w:val="en-GB" w:eastAsia="en-US"/>
    </w:rPr>
  </w:style>
  <w:style w:type="paragraph" w:customStyle="1" w:styleId="Bibliography1">
    <w:name w:val="Bibliography1"/>
    <w:basedOn w:val="Normal"/>
    <w:rsid w:val="009227AE"/>
    <w:pPr>
      <w:tabs>
        <w:tab w:val="left" w:pos="660"/>
      </w:tabs>
      <w:spacing w:after="240" w:line="276" w:lineRule="auto"/>
      <w:jc w:val="both"/>
    </w:pPr>
    <w:rPr>
      <w:rFonts w:ascii="Times New Roman" w:eastAsia="Calibri" w:hAnsi="Times New Roman"/>
      <w:sz w:val="24"/>
      <w:szCs w:val="24"/>
      <w:lang w:val="en-GB"/>
    </w:rPr>
  </w:style>
  <w:style w:type="paragraph" w:customStyle="1" w:styleId="Definition">
    <w:name w:val="Definition"/>
    <w:basedOn w:val="Normal"/>
    <w:next w:val="Normal"/>
    <w:rsid w:val="009227AE"/>
    <w:pPr>
      <w:spacing w:after="240" w:line="276" w:lineRule="auto"/>
      <w:jc w:val="both"/>
    </w:pPr>
    <w:rPr>
      <w:rFonts w:ascii="Times New Roman" w:eastAsia="Calibri" w:hAnsi="Times New Roman"/>
      <w:sz w:val="24"/>
      <w:szCs w:val="24"/>
      <w:lang w:val="en-GB"/>
    </w:rPr>
  </w:style>
  <w:style w:type="character" w:customStyle="1" w:styleId="Defterms">
    <w:name w:val="Defterms"/>
    <w:rsid w:val="009227AE"/>
    <w:rPr>
      <w:noProof w:val="0"/>
      <w:color w:val="auto"/>
      <w:lang w:val="fr-FR"/>
    </w:rPr>
  </w:style>
  <w:style w:type="paragraph" w:customStyle="1" w:styleId="dl">
    <w:name w:val="dl"/>
    <w:basedOn w:val="Normal"/>
    <w:rsid w:val="009227AE"/>
    <w:pPr>
      <w:spacing w:after="240" w:line="276" w:lineRule="auto"/>
      <w:ind w:left="800" w:hanging="400"/>
      <w:jc w:val="both"/>
    </w:pPr>
    <w:rPr>
      <w:rFonts w:ascii="Times New Roman" w:eastAsia="Calibri" w:hAnsi="Times New Roman"/>
      <w:sz w:val="24"/>
      <w:szCs w:val="24"/>
      <w:lang w:val="en-GB"/>
    </w:rPr>
  </w:style>
  <w:style w:type="character" w:styleId="EndnoteReference">
    <w:name w:val="endnote reference"/>
    <w:semiHidden/>
    <w:rsid w:val="009227AE"/>
    <w:rPr>
      <w:noProof w:val="0"/>
      <w:vertAlign w:val="superscript"/>
      <w:lang w:val="fr-FR"/>
    </w:rPr>
  </w:style>
  <w:style w:type="paragraph" w:customStyle="1" w:styleId="Example">
    <w:name w:val="Example"/>
    <w:basedOn w:val="Normal"/>
    <w:next w:val="Normal"/>
    <w:rsid w:val="009227AE"/>
    <w:pPr>
      <w:tabs>
        <w:tab w:val="left" w:pos="1360"/>
      </w:tabs>
      <w:spacing w:after="240" w:line="210" w:lineRule="atLeast"/>
      <w:jc w:val="both"/>
    </w:pPr>
    <w:rPr>
      <w:rFonts w:ascii="Times New Roman" w:eastAsia="Calibri" w:hAnsi="Times New Roman"/>
      <w:sz w:val="18"/>
      <w:szCs w:val="24"/>
      <w:lang w:val="en-GB"/>
    </w:rPr>
  </w:style>
  <w:style w:type="character" w:customStyle="1" w:styleId="ExtXref">
    <w:name w:val="ExtXref"/>
    <w:rsid w:val="009227AE"/>
    <w:rPr>
      <w:noProof w:val="0"/>
      <w:color w:val="auto"/>
      <w:lang w:val="fr-FR"/>
    </w:rPr>
  </w:style>
  <w:style w:type="paragraph" w:customStyle="1" w:styleId="Figurefootnote">
    <w:name w:val="Figure footnote"/>
    <w:basedOn w:val="Normal"/>
    <w:rsid w:val="009227AE"/>
    <w:pPr>
      <w:keepNext/>
      <w:tabs>
        <w:tab w:val="left" w:pos="340"/>
      </w:tabs>
      <w:spacing w:after="60" w:line="210" w:lineRule="atLeast"/>
      <w:jc w:val="both"/>
    </w:pPr>
    <w:rPr>
      <w:rFonts w:ascii="Times New Roman" w:eastAsia="Calibri" w:hAnsi="Times New Roman"/>
      <w:sz w:val="18"/>
      <w:szCs w:val="24"/>
      <w:lang w:val="en-GB"/>
    </w:rPr>
  </w:style>
  <w:style w:type="paragraph" w:customStyle="1" w:styleId="Figuretitle">
    <w:name w:val="Figure title"/>
    <w:basedOn w:val="Normal"/>
    <w:next w:val="Normal"/>
    <w:rsid w:val="009227AE"/>
    <w:pPr>
      <w:suppressAutoHyphens/>
      <w:spacing w:before="220" w:after="220" w:line="276" w:lineRule="auto"/>
      <w:jc w:val="center"/>
    </w:pPr>
    <w:rPr>
      <w:rFonts w:ascii="Times New Roman" w:eastAsia="Calibri" w:hAnsi="Times New Roman"/>
      <w:b/>
      <w:sz w:val="24"/>
      <w:szCs w:val="24"/>
      <w:lang w:val="en-GB"/>
    </w:rPr>
  </w:style>
  <w:style w:type="paragraph" w:customStyle="1" w:styleId="Foreword">
    <w:name w:val="Foreword"/>
    <w:basedOn w:val="Normal"/>
    <w:next w:val="Normal"/>
    <w:rsid w:val="009227AE"/>
    <w:pPr>
      <w:spacing w:after="240" w:line="276" w:lineRule="auto"/>
      <w:jc w:val="both"/>
    </w:pPr>
    <w:rPr>
      <w:rFonts w:ascii="Times New Roman" w:eastAsia="Calibri" w:hAnsi="Times New Roman"/>
      <w:color w:val="0000FF"/>
      <w:sz w:val="24"/>
      <w:szCs w:val="24"/>
      <w:lang w:val="en-GB"/>
    </w:rPr>
  </w:style>
  <w:style w:type="paragraph" w:customStyle="1" w:styleId="Formula">
    <w:name w:val="Formula"/>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Introduction">
    <w:name w:val="Introduction"/>
    <w:basedOn w:val="Normal"/>
    <w:next w:val="Normal"/>
    <w:rsid w:val="009227AE"/>
    <w:pPr>
      <w:keepNext/>
      <w:pageBreakBefore/>
      <w:tabs>
        <w:tab w:val="left" w:pos="400"/>
      </w:tabs>
      <w:suppressAutoHyphens/>
      <w:spacing w:before="960" w:after="310" w:line="310" w:lineRule="exact"/>
    </w:pPr>
    <w:rPr>
      <w:rFonts w:ascii="Times New Roman" w:eastAsia="Calibri" w:hAnsi="Times New Roman"/>
      <w:b/>
      <w:sz w:val="28"/>
      <w:szCs w:val="24"/>
      <w:lang w:val="en-GB"/>
    </w:rPr>
  </w:style>
  <w:style w:type="paragraph" w:customStyle="1" w:styleId="MSDNFR">
    <w:name w:val="MSDNFR"/>
    <w:basedOn w:val="Normal"/>
    <w:next w:val="Normal"/>
    <w:rsid w:val="009227AE"/>
    <w:pPr>
      <w:spacing w:after="240" w:line="220" w:lineRule="atLeast"/>
      <w:jc w:val="both"/>
    </w:pPr>
    <w:rPr>
      <w:rFonts w:ascii="Times New Roman" w:eastAsia="Calibri" w:hAnsi="Times New Roman"/>
      <w:color w:val="0000FF"/>
      <w:sz w:val="24"/>
      <w:szCs w:val="24"/>
      <w:lang w:val="en-GB"/>
    </w:rPr>
  </w:style>
  <w:style w:type="paragraph" w:customStyle="1" w:styleId="na2">
    <w:name w:val="na2"/>
    <w:basedOn w:val="a2"/>
    <w:next w:val="Normal"/>
    <w:rsid w:val="009227AE"/>
    <w:pPr>
      <w:numPr>
        <w:ilvl w:val="0"/>
        <w:numId w:val="0"/>
      </w:numPr>
      <w:tabs>
        <w:tab w:val="left" w:pos="540"/>
      </w:tabs>
    </w:pPr>
    <w:rPr>
      <w:rFonts w:ascii="Cambria" w:hAnsi="Cambria"/>
      <w:color w:val="auto"/>
      <w:spacing w:val="0"/>
      <w:kern w:val="0"/>
      <w:szCs w:val="26"/>
      <w:lang w:val="en-GB" w:eastAsia="en-US"/>
    </w:rPr>
  </w:style>
  <w:style w:type="paragraph" w:customStyle="1" w:styleId="na3">
    <w:name w:val="na3"/>
    <w:basedOn w:val="a3"/>
    <w:next w:val="Normal"/>
    <w:rsid w:val="009227AE"/>
    <w:pPr>
      <w:numPr>
        <w:ilvl w:val="0"/>
        <w:numId w:val="0"/>
      </w:numPr>
    </w:pPr>
    <w:rPr>
      <w:rFonts w:ascii="Cambria" w:hAnsi="Cambria"/>
      <w:bCs w:val="0"/>
      <w:color w:val="auto"/>
      <w:kern w:val="0"/>
      <w:sz w:val="22"/>
      <w:lang w:val="en-GB"/>
    </w:rPr>
  </w:style>
  <w:style w:type="paragraph" w:customStyle="1" w:styleId="na4">
    <w:name w:val="na4"/>
    <w:basedOn w:val="a4"/>
    <w:next w:val="Normal"/>
    <w:rsid w:val="009227AE"/>
    <w:pPr>
      <w:tabs>
        <w:tab w:val="clear" w:pos="720"/>
        <w:tab w:val="left" w:pos="1060"/>
      </w:tabs>
    </w:pPr>
    <w:rPr>
      <w:rFonts w:ascii="Cambria" w:hAnsi="Cambria"/>
      <w:bCs w:val="0"/>
      <w:color w:val="auto"/>
      <w:spacing w:val="0"/>
      <w:kern w:val="0"/>
      <w:lang w:val="en-GB"/>
    </w:rPr>
  </w:style>
  <w:style w:type="paragraph" w:customStyle="1" w:styleId="na5">
    <w:name w:val="na5"/>
    <w:basedOn w:val="a5"/>
    <w:next w:val="Normal"/>
    <w:rsid w:val="009227AE"/>
    <w:pPr>
      <w:numPr>
        <w:ilvl w:val="0"/>
        <w:numId w:val="0"/>
      </w:numPr>
    </w:pPr>
    <w:rPr>
      <w:rFonts w:ascii="Cambria" w:hAnsi="Cambria"/>
      <w:b/>
      <w:color w:val="auto"/>
      <w:kern w:val="0"/>
      <w:lang w:val="en-GB"/>
    </w:rPr>
  </w:style>
  <w:style w:type="paragraph" w:customStyle="1" w:styleId="na6">
    <w:name w:val="na6"/>
    <w:basedOn w:val="a6"/>
    <w:next w:val="Normal"/>
    <w:rsid w:val="009227AE"/>
    <w:pPr>
      <w:numPr>
        <w:ilvl w:val="0"/>
        <w:numId w:val="0"/>
      </w:numPr>
    </w:pPr>
    <w:rPr>
      <w:rFonts w:ascii="Cambria" w:hAnsi="Cambria"/>
      <w:i w:val="0"/>
      <w:color w:val="auto"/>
      <w:spacing w:val="0"/>
      <w:kern w:val="0"/>
      <w:sz w:val="20"/>
      <w:szCs w:val="20"/>
      <w:lang w:val="en-GB"/>
    </w:rPr>
  </w:style>
  <w:style w:type="paragraph" w:customStyle="1" w:styleId="p2">
    <w:name w:val="p2"/>
    <w:basedOn w:val="Normal"/>
    <w:next w:val="Normal"/>
    <w:rsid w:val="009227AE"/>
    <w:pPr>
      <w:tabs>
        <w:tab w:val="left" w:pos="560"/>
      </w:tabs>
      <w:spacing w:after="240" w:line="276" w:lineRule="auto"/>
      <w:jc w:val="both"/>
    </w:pPr>
    <w:rPr>
      <w:rFonts w:ascii="Times New Roman" w:eastAsia="Calibri" w:hAnsi="Times New Roman"/>
      <w:sz w:val="24"/>
      <w:szCs w:val="24"/>
      <w:lang w:val="en-GB"/>
    </w:rPr>
  </w:style>
  <w:style w:type="paragraph" w:customStyle="1" w:styleId="p3">
    <w:name w:val="p3"/>
    <w:basedOn w:val="Normal"/>
    <w:next w:val="Normal"/>
    <w:rsid w:val="009227AE"/>
    <w:pPr>
      <w:tabs>
        <w:tab w:val="left" w:pos="720"/>
      </w:tabs>
      <w:spacing w:after="240" w:line="276" w:lineRule="auto"/>
      <w:jc w:val="both"/>
    </w:pPr>
    <w:rPr>
      <w:rFonts w:ascii="Times New Roman" w:eastAsia="Calibri" w:hAnsi="Times New Roman"/>
      <w:sz w:val="24"/>
      <w:szCs w:val="24"/>
      <w:lang w:val="en-GB"/>
    </w:rPr>
  </w:style>
  <w:style w:type="paragraph" w:customStyle="1" w:styleId="p4">
    <w:name w:val="p4"/>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5">
    <w:name w:val="p5"/>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6">
    <w:name w:val="p6"/>
    <w:basedOn w:val="Normal"/>
    <w:next w:val="Normal"/>
    <w:rsid w:val="009227AE"/>
    <w:pPr>
      <w:tabs>
        <w:tab w:val="left" w:pos="1440"/>
      </w:tabs>
      <w:spacing w:after="240" w:line="276" w:lineRule="auto"/>
      <w:jc w:val="both"/>
    </w:pPr>
    <w:rPr>
      <w:rFonts w:ascii="Times New Roman" w:eastAsia="Calibri" w:hAnsi="Times New Roman"/>
      <w:sz w:val="24"/>
      <w:szCs w:val="24"/>
      <w:lang w:val="en-GB"/>
    </w:rPr>
  </w:style>
  <w:style w:type="paragraph" w:customStyle="1" w:styleId="RefNorm">
    <w:name w:val="RefNorm"/>
    <w:basedOn w:val="Normal"/>
    <w:next w:val="Normal"/>
    <w:rsid w:val="009227AE"/>
    <w:pPr>
      <w:spacing w:after="240" w:line="276" w:lineRule="auto"/>
      <w:jc w:val="both"/>
    </w:pPr>
    <w:rPr>
      <w:rFonts w:ascii="Times New Roman" w:eastAsia="Calibri" w:hAnsi="Times New Roman"/>
      <w:sz w:val="24"/>
      <w:szCs w:val="24"/>
      <w:lang w:val="en-GB"/>
    </w:rPr>
  </w:style>
  <w:style w:type="paragraph" w:customStyle="1" w:styleId="Special">
    <w:name w:val="Special"/>
    <w:basedOn w:val="Normal"/>
    <w:rsid w:val="009227AE"/>
    <w:pPr>
      <w:spacing w:after="240" w:line="230" w:lineRule="atLeast"/>
      <w:jc w:val="both"/>
    </w:pPr>
    <w:rPr>
      <w:rFonts w:eastAsia="Calibri" w:cs="Arial"/>
      <w:sz w:val="20"/>
      <w:lang w:val="en-GB" w:eastAsia="zh-CN"/>
    </w:rPr>
  </w:style>
  <w:style w:type="paragraph" w:customStyle="1" w:styleId="Tablefootnote">
    <w:name w:val="Table footnote"/>
    <w:basedOn w:val="Normal"/>
    <w:rsid w:val="009227AE"/>
    <w:pPr>
      <w:tabs>
        <w:tab w:val="left" w:pos="340"/>
      </w:tabs>
      <w:spacing w:before="60" w:after="60" w:line="190" w:lineRule="atLeast"/>
      <w:jc w:val="both"/>
    </w:pPr>
    <w:rPr>
      <w:rFonts w:ascii="Times New Roman" w:eastAsia="Calibri" w:hAnsi="Times New Roman"/>
      <w:sz w:val="16"/>
      <w:szCs w:val="24"/>
      <w:lang w:val="en-GB"/>
    </w:rPr>
  </w:style>
  <w:style w:type="character" w:customStyle="1" w:styleId="TableFootNoteXref">
    <w:name w:val="TableFootNoteXref"/>
    <w:rsid w:val="009227AE"/>
    <w:rPr>
      <w:noProof/>
      <w:position w:val="6"/>
      <w:sz w:val="14"/>
    </w:rPr>
  </w:style>
  <w:style w:type="paragraph" w:customStyle="1" w:styleId="Terms">
    <w:name w:val="Term(s)"/>
    <w:basedOn w:val="Normal"/>
    <w:next w:val="Definition"/>
    <w:rsid w:val="009227AE"/>
    <w:pPr>
      <w:keepNext/>
      <w:suppressAutoHyphens/>
      <w:spacing w:line="276" w:lineRule="auto"/>
    </w:pPr>
    <w:rPr>
      <w:rFonts w:ascii="Times New Roman" w:eastAsia="Calibri" w:hAnsi="Times New Roman"/>
      <w:b/>
      <w:sz w:val="24"/>
      <w:szCs w:val="24"/>
      <w:lang w:val="en-GB"/>
    </w:rPr>
  </w:style>
  <w:style w:type="paragraph" w:customStyle="1" w:styleId="TermNum">
    <w:name w:val="TermNum"/>
    <w:basedOn w:val="Normal"/>
    <w:next w:val="Terms"/>
    <w:rsid w:val="009227AE"/>
    <w:pPr>
      <w:keepNext/>
      <w:spacing w:line="276" w:lineRule="auto"/>
      <w:jc w:val="both"/>
    </w:pPr>
    <w:rPr>
      <w:rFonts w:ascii="Times New Roman" w:eastAsia="Calibri" w:hAnsi="Times New Roman"/>
      <w:b/>
      <w:sz w:val="24"/>
      <w:szCs w:val="24"/>
      <w:lang w:val="en-GB"/>
    </w:rPr>
  </w:style>
  <w:style w:type="paragraph" w:customStyle="1" w:styleId="zzBiblio">
    <w:name w:val="zzBiblio"/>
    <w:basedOn w:val="Normal"/>
    <w:next w:val="Bibliography1"/>
    <w:rsid w:val="009227AE"/>
    <w:pPr>
      <w:pageBreakBefore/>
      <w:spacing w:after="760" w:line="310" w:lineRule="exact"/>
      <w:jc w:val="center"/>
    </w:pPr>
    <w:rPr>
      <w:rFonts w:ascii="Times New Roman" w:eastAsia="Calibri" w:hAnsi="Times New Roman"/>
      <w:b/>
      <w:sz w:val="28"/>
      <w:szCs w:val="24"/>
      <w:lang w:val="en-GB"/>
    </w:rPr>
  </w:style>
  <w:style w:type="paragraph" w:customStyle="1" w:styleId="zzContents">
    <w:name w:val="zzContents"/>
    <w:basedOn w:val="Introduction"/>
    <w:next w:val="TOC1"/>
    <w:rsid w:val="009227AE"/>
    <w:pPr>
      <w:tabs>
        <w:tab w:val="clear" w:pos="400"/>
      </w:tabs>
    </w:pPr>
  </w:style>
  <w:style w:type="paragraph" w:customStyle="1" w:styleId="zzCopyright">
    <w:name w:val="zzCopyright"/>
    <w:basedOn w:val="Normal"/>
    <w:next w:val="Normal"/>
    <w:rsid w:val="009227AE"/>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Times New Roman" w:eastAsia="MS Mincho" w:hAnsi="Times New Roman"/>
      <w:color w:val="0000FF"/>
      <w:sz w:val="24"/>
      <w:lang w:val="en-GB" w:eastAsia="zh-CN"/>
    </w:rPr>
  </w:style>
  <w:style w:type="paragraph" w:customStyle="1" w:styleId="zzCover">
    <w:name w:val="zzCover"/>
    <w:basedOn w:val="Normal"/>
    <w:rsid w:val="009227AE"/>
    <w:pPr>
      <w:spacing w:after="220" w:line="276" w:lineRule="auto"/>
      <w:jc w:val="right"/>
    </w:pPr>
    <w:rPr>
      <w:rFonts w:ascii="Times New Roman" w:eastAsia="Calibri" w:hAnsi="Times New Roman"/>
      <w:b/>
      <w:color w:val="000000"/>
      <w:sz w:val="24"/>
      <w:szCs w:val="24"/>
      <w:lang w:val="en-GB"/>
    </w:rPr>
  </w:style>
  <w:style w:type="paragraph" w:customStyle="1" w:styleId="zzForeword">
    <w:name w:val="zzForeword"/>
    <w:basedOn w:val="Introduction"/>
    <w:next w:val="Normal"/>
    <w:rsid w:val="009227AE"/>
    <w:pPr>
      <w:tabs>
        <w:tab w:val="clear" w:pos="400"/>
      </w:tabs>
    </w:pPr>
    <w:rPr>
      <w:color w:val="0000FF"/>
    </w:rPr>
  </w:style>
  <w:style w:type="paragraph" w:customStyle="1" w:styleId="zzHelp">
    <w:name w:val="zzHelp"/>
    <w:basedOn w:val="Normal"/>
    <w:rsid w:val="009227AE"/>
    <w:pPr>
      <w:spacing w:after="240" w:line="276" w:lineRule="auto"/>
      <w:jc w:val="both"/>
    </w:pPr>
    <w:rPr>
      <w:rFonts w:ascii="Times New Roman" w:eastAsia="Calibri" w:hAnsi="Times New Roman"/>
      <w:color w:val="008000"/>
      <w:sz w:val="24"/>
      <w:szCs w:val="24"/>
      <w:lang w:val="en-GB"/>
    </w:rPr>
  </w:style>
  <w:style w:type="paragraph" w:customStyle="1" w:styleId="zzIndex">
    <w:name w:val="zzIndex"/>
    <w:basedOn w:val="zzBiblio"/>
    <w:next w:val="IndexHeading"/>
    <w:rsid w:val="009227AE"/>
  </w:style>
  <w:style w:type="paragraph" w:customStyle="1" w:styleId="zzLc5">
    <w:name w:val="zzLc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c6">
    <w:name w:val="zzLc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5">
    <w:name w:val="zzLn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6">
    <w:name w:val="zzLn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STDTitle">
    <w:name w:val="zzSTDTitle"/>
    <w:basedOn w:val="Normal"/>
    <w:next w:val="Normal"/>
    <w:rsid w:val="009227AE"/>
    <w:pPr>
      <w:suppressAutoHyphens/>
      <w:spacing w:before="400" w:after="760" w:line="350" w:lineRule="exact"/>
    </w:pPr>
    <w:rPr>
      <w:rFonts w:ascii="Times New Roman" w:eastAsia="Calibri" w:hAnsi="Times New Roman"/>
      <w:b/>
      <w:color w:val="0000FF"/>
      <w:sz w:val="32"/>
      <w:szCs w:val="24"/>
      <w:lang w:val="en-GB"/>
    </w:rPr>
  </w:style>
  <w:style w:type="paragraph" w:customStyle="1" w:styleId="Tabletext10">
    <w:name w:val="Table text (10)"/>
    <w:basedOn w:val="Normal"/>
    <w:rsid w:val="009227AE"/>
    <w:pPr>
      <w:spacing w:before="60" w:after="60" w:line="276" w:lineRule="auto"/>
      <w:jc w:val="both"/>
    </w:pPr>
    <w:rPr>
      <w:rFonts w:ascii="Times New Roman" w:eastAsia="Calibri" w:hAnsi="Times New Roman"/>
      <w:sz w:val="24"/>
      <w:szCs w:val="24"/>
      <w:lang w:val="en-GB"/>
    </w:rPr>
  </w:style>
  <w:style w:type="paragraph" w:customStyle="1" w:styleId="Tabletext9">
    <w:name w:val="Table text (9)"/>
    <w:basedOn w:val="Normal"/>
    <w:rsid w:val="009227AE"/>
    <w:pPr>
      <w:spacing w:before="60" w:after="60" w:line="210" w:lineRule="atLeast"/>
      <w:jc w:val="both"/>
    </w:pPr>
    <w:rPr>
      <w:rFonts w:ascii="Times New Roman" w:eastAsia="Calibri" w:hAnsi="Times New Roman"/>
      <w:sz w:val="18"/>
      <w:szCs w:val="24"/>
      <w:lang w:val="en-GB"/>
    </w:rPr>
  </w:style>
  <w:style w:type="paragraph" w:customStyle="1" w:styleId="Tabletext8">
    <w:name w:val="Table text (8)"/>
    <w:basedOn w:val="Normal"/>
    <w:rsid w:val="009227AE"/>
    <w:pPr>
      <w:spacing w:before="60" w:after="60" w:line="190" w:lineRule="atLeast"/>
      <w:jc w:val="both"/>
    </w:pPr>
    <w:rPr>
      <w:rFonts w:ascii="Times New Roman" w:eastAsia="Calibri" w:hAnsi="Times New Roman"/>
      <w:sz w:val="16"/>
      <w:szCs w:val="24"/>
      <w:lang w:val="en-GB"/>
    </w:rPr>
  </w:style>
  <w:style w:type="paragraph" w:customStyle="1" w:styleId="Tabletext7">
    <w:name w:val="Table text (7)"/>
    <w:basedOn w:val="Normal"/>
    <w:rsid w:val="009227AE"/>
    <w:pPr>
      <w:spacing w:before="60" w:after="60" w:line="170" w:lineRule="atLeast"/>
      <w:jc w:val="both"/>
    </w:pPr>
    <w:rPr>
      <w:rFonts w:ascii="Times New Roman" w:eastAsia="Calibri" w:hAnsi="Times New Roman"/>
      <w:sz w:val="14"/>
      <w:szCs w:val="24"/>
      <w:lang w:val="en-GB"/>
    </w:rPr>
  </w:style>
  <w:style w:type="character" w:customStyle="1" w:styleId="a3Zchn">
    <w:name w:val="a3 Zchn"/>
    <w:link w:val="a3"/>
    <w:rsid w:val="009227AE"/>
    <w:rPr>
      <w:b/>
      <w:bCs/>
      <w:color w:val="0D5571"/>
      <w:kern w:val="20"/>
      <w:lang w:val="de-DE" w:eastAsia="en-US"/>
    </w:rPr>
  </w:style>
  <w:style w:type="paragraph" w:customStyle="1" w:styleId="CHAMPSEU">
    <w:name w:val="CHAMPSEU"/>
    <w:rsid w:val="009227AE"/>
    <w:pPr>
      <w:spacing w:after="240" w:line="230" w:lineRule="atLeast"/>
      <w:jc w:val="both"/>
    </w:pPr>
    <w:rPr>
      <w:rFonts w:ascii="Arial" w:eastAsia="Times New Roman" w:hAnsi="Arial"/>
      <w:lang w:val="en-GB" w:eastAsia="en-US"/>
    </w:rPr>
  </w:style>
  <w:style w:type="paragraph" w:customStyle="1" w:styleId="CHAMPSFR">
    <w:name w:val="CHAMPSFR"/>
    <w:rsid w:val="009227AE"/>
    <w:pPr>
      <w:spacing w:after="240" w:line="230" w:lineRule="atLeast"/>
      <w:jc w:val="both"/>
    </w:pPr>
    <w:rPr>
      <w:rFonts w:ascii="Arial" w:eastAsia="Times New Roman" w:hAnsi="Arial"/>
      <w:snapToGrid w:val="0"/>
      <w:lang w:val="en-GB" w:eastAsia="en-US"/>
    </w:rPr>
  </w:style>
  <w:style w:type="paragraph" w:customStyle="1" w:styleId="CHAMPSGEN">
    <w:name w:val="CHAMPSGEN"/>
    <w:rsid w:val="009227AE"/>
    <w:pPr>
      <w:spacing w:after="240" w:line="230" w:lineRule="atLeast"/>
      <w:jc w:val="both"/>
    </w:pPr>
    <w:rPr>
      <w:rFonts w:ascii="Arial" w:eastAsia="Times New Roman" w:hAnsi="Arial"/>
      <w:snapToGrid w:val="0"/>
      <w:lang w:val="en-GB" w:eastAsia="en-US"/>
    </w:rPr>
  </w:style>
  <w:style w:type="paragraph" w:customStyle="1" w:styleId="DDL">
    <w:name w:val="DDL"/>
    <w:basedOn w:val="PlainText"/>
    <w:rsid w:val="009227AE"/>
    <w:pPr>
      <w:pBdr>
        <w:top w:val="thinThickLargeGap" w:sz="8" w:space="1" w:color="auto"/>
        <w:left w:val="thinThickLargeGap" w:sz="8" w:space="4" w:color="auto"/>
        <w:bottom w:val="thickThinLargeGap" w:sz="8" w:space="1" w:color="auto"/>
        <w:right w:val="thickThinLargeGap" w:sz="8" w:space="4" w:color="auto"/>
      </w:pBdr>
      <w:shd w:val="clear" w:color="auto" w:fill="E6E6E6"/>
      <w:spacing w:line="240" w:lineRule="atLeast"/>
      <w:jc w:val="both"/>
    </w:pPr>
    <w:rPr>
      <w:rFonts w:eastAsia="Calibri"/>
      <w:sz w:val="22"/>
      <w:szCs w:val="22"/>
      <w:lang w:val="en-GB"/>
    </w:rPr>
  </w:style>
  <w:style w:type="paragraph" w:customStyle="1" w:styleId="EditorsNote">
    <w:name w:val="Editors Note"/>
    <w:basedOn w:val="Normal"/>
    <w:rsid w:val="009227AE"/>
    <w:pPr>
      <w:numPr>
        <w:numId w:val="40"/>
      </w:numPr>
      <w:pBdr>
        <w:top w:val="single" w:sz="4" w:space="1" w:color="auto"/>
        <w:left w:val="single" w:sz="4" w:space="4" w:color="auto"/>
        <w:bottom w:val="single" w:sz="4" w:space="1" w:color="auto"/>
        <w:right w:val="single" w:sz="4" w:space="4" w:color="auto"/>
      </w:pBdr>
      <w:shd w:val="clear" w:color="auto" w:fill="FFFF00"/>
      <w:tabs>
        <w:tab w:val="clear" w:pos="1440"/>
      </w:tabs>
      <w:ind w:left="0" w:firstLine="0"/>
      <w:jc w:val="both"/>
    </w:pPr>
    <w:rPr>
      <w:rFonts w:ascii="Times New Roman" w:eastAsia="中ゴシックBBB" w:hAnsi="Times New Roman"/>
      <w:i/>
      <w:sz w:val="24"/>
      <w:szCs w:val="24"/>
    </w:rPr>
  </w:style>
  <w:style w:type="paragraph" w:customStyle="1" w:styleId="Nor">
    <w:name w:val="Nor"/>
    <w:basedOn w:val="DDL"/>
    <w:rsid w:val="009227AE"/>
    <w:rPr>
      <w:rFonts w:ascii="Times" w:hAnsi="Times"/>
    </w:rPr>
  </w:style>
  <w:style w:type="paragraph" w:customStyle="1" w:styleId="numbered">
    <w:name w:val="numbered"/>
    <w:basedOn w:val="Normal"/>
    <w:rsid w:val="009227AE"/>
    <w:pPr>
      <w:spacing w:before="40"/>
      <w:ind w:left="400" w:hanging="400"/>
      <w:jc w:val="both"/>
    </w:pPr>
    <w:rPr>
      <w:rFonts w:ascii="Times New Roman" w:eastAsia="Calibri" w:hAnsi="Times New Roman"/>
      <w:snapToGrid w:val="0"/>
      <w:sz w:val="24"/>
      <w:szCs w:val="24"/>
    </w:rPr>
  </w:style>
  <w:style w:type="paragraph" w:customStyle="1" w:styleId="DDLExample">
    <w:name w:val="DDL Example"/>
    <w:basedOn w:val="DDL"/>
    <w:rsid w:val="009227AE"/>
    <w:pPr>
      <w:shd w:val="pct20" w:color="auto" w:fill="FFFFFF"/>
    </w:pPr>
  </w:style>
  <w:style w:type="paragraph" w:customStyle="1" w:styleId="Estilo1">
    <w:name w:val="Estilo1"/>
    <w:basedOn w:val="Normal"/>
    <w:rsid w:val="009227AE"/>
    <w:pPr>
      <w:spacing w:after="240" w:line="276" w:lineRule="auto"/>
      <w:jc w:val="both"/>
    </w:pPr>
    <w:rPr>
      <w:rFonts w:ascii="Times New Roman" w:eastAsia="Calibri" w:hAnsi="Times New Roman"/>
      <w:sz w:val="24"/>
      <w:szCs w:val="24"/>
    </w:rPr>
  </w:style>
  <w:style w:type="paragraph" w:customStyle="1" w:styleId="Liste2puces">
    <w:name w:val="Liste 2 à puces"/>
    <w:basedOn w:val="Normal"/>
    <w:autoRedefine/>
    <w:rsid w:val="009227AE"/>
    <w:pPr>
      <w:widowControl w:val="0"/>
      <w:ind w:left="400" w:hanging="400"/>
      <w:jc w:val="both"/>
    </w:pPr>
    <w:rPr>
      <w:rFonts w:ascii="Times" w:eastAsia="Calibri" w:hAnsi="Times"/>
      <w:i/>
      <w:sz w:val="24"/>
      <w:szCs w:val="24"/>
    </w:rPr>
  </w:style>
  <w:style w:type="character" w:customStyle="1" w:styleId="t1">
    <w:name w:val="t1"/>
    <w:rsid w:val="009227AE"/>
    <w:rPr>
      <w:noProof w:val="0"/>
      <w:color w:val="990000"/>
      <w:lang w:val="en-GB"/>
    </w:rPr>
  </w:style>
  <w:style w:type="paragraph" w:customStyle="1" w:styleId="Body">
    <w:name w:val="Body"/>
    <w:rsid w:val="009227AE"/>
    <w:pPr>
      <w:spacing w:line="0" w:lineRule="atLeast"/>
      <w:jc w:val="both"/>
    </w:pPr>
    <w:rPr>
      <w:color w:val="000000"/>
      <w:lang w:val="en-US" w:eastAsia="ja-JP"/>
    </w:rPr>
  </w:style>
  <w:style w:type="paragraph" w:customStyle="1" w:styleId="Ttulo1HeadingUTitrePartie">
    <w:name w:val="Título 1.Heading U.Titre Partie"/>
    <w:basedOn w:val="Normal"/>
    <w:next w:val="Normal"/>
    <w:rsid w:val="009227AE"/>
    <w:pPr>
      <w:keepNext/>
      <w:spacing w:before="240" w:after="60"/>
      <w:ind w:left="400" w:hanging="400"/>
      <w:jc w:val="both"/>
      <w:outlineLvl w:val="0"/>
    </w:pPr>
    <w:rPr>
      <w:rFonts w:ascii="Times New Roman" w:eastAsia="Calibri" w:hAnsi="Times New Roman"/>
      <w:b/>
      <w:kern w:val="28"/>
      <w:sz w:val="28"/>
      <w:szCs w:val="24"/>
      <w:lang w:eastAsia="es-ES"/>
    </w:rPr>
  </w:style>
  <w:style w:type="paragraph" w:customStyle="1" w:styleId="Ttulo2H2H21">
    <w:name w:val="Título 2.H2.H21.Œ©"/>
    <w:basedOn w:val="Normal"/>
    <w:next w:val="Normal"/>
    <w:rsid w:val="009227AE"/>
    <w:pPr>
      <w:keepNext/>
      <w:spacing w:before="240" w:after="60"/>
      <w:ind w:left="800" w:hanging="400"/>
      <w:jc w:val="both"/>
      <w:outlineLvl w:val="1"/>
    </w:pPr>
    <w:rPr>
      <w:rFonts w:ascii="Times New Roman" w:eastAsia="Calibri" w:hAnsi="Times New Roman"/>
      <w:b/>
      <w:i/>
      <w:sz w:val="24"/>
      <w:szCs w:val="24"/>
      <w:lang w:eastAsia="es-ES"/>
    </w:rPr>
  </w:style>
  <w:style w:type="paragraph" w:customStyle="1" w:styleId="NBComment">
    <w:name w:val="NBComment"/>
    <w:basedOn w:val="Normal"/>
    <w:rsid w:val="009227AE"/>
    <w:pPr>
      <w:spacing w:after="75"/>
      <w:jc w:val="both"/>
    </w:pPr>
    <w:rPr>
      <w:rFonts w:ascii="Times New Roman" w:eastAsia="SimSun" w:hAnsi="Times New Roman"/>
      <w:b/>
      <w:sz w:val="24"/>
      <w:szCs w:val="24"/>
    </w:rPr>
  </w:style>
  <w:style w:type="paragraph" w:customStyle="1" w:styleId="DDL1">
    <w:name w:val="DDL1"/>
    <w:basedOn w:val="Normal"/>
    <w:link w:val="DDL1Char"/>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ascii="Courier New" w:eastAsia="Calibri" w:hAnsi="Courier New"/>
      <w:sz w:val="24"/>
      <w:szCs w:val="24"/>
      <w:lang w:val="en-GB"/>
    </w:rPr>
  </w:style>
  <w:style w:type="character" w:customStyle="1" w:styleId="DDL1Char">
    <w:name w:val="DDL1 Char"/>
    <w:link w:val="DDL1"/>
    <w:rsid w:val="009227AE"/>
    <w:rPr>
      <w:rFonts w:ascii="Courier New" w:eastAsia="Calibri" w:hAnsi="Courier New"/>
      <w:sz w:val="24"/>
      <w:szCs w:val="24"/>
      <w:shd w:val="clear" w:color="auto" w:fill="FFCC66"/>
      <w:lang w:val="en-GB" w:eastAsia="en-US"/>
    </w:rPr>
  </w:style>
  <w:style w:type="paragraph" w:customStyle="1" w:styleId="MPEGReference">
    <w:name w:val="MPEG Reference"/>
    <w:basedOn w:val="Normal"/>
    <w:rsid w:val="009227AE"/>
    <w:pPr>
      <w:spacing w:before="100" w:beforeAutospacing="1" w:after="100" w:afterAutospacing="1" w:line="320" w:lineRule="atLeast"/>
      <w:ind w:left="400" w:hanging="400"/>
      <w:jc w:val="both"/>
    </w:pPr>
    <w:rPr>
      <w:rFonts w:ascii="Times New Roman" w:eastAsia="Calibri" w:hAnsi="Times New Roman"/>
      <w:sz w:val="24"/>
      <w:szCs w:val="24"/>
    </w:rPr>
  </w:style>
  <w:style w:type="paragraph" w:customStyle="1" w:styleId="DDLUED">
    <w:name w:val="DDL_UED"/>
    <w:basedOn w:val="PlainText"/>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eastAsia="Calibri"/>
      <w:sz w:val="22"/>
      <w:szCs w:val="22"/>
      <w:lang w:val="en-GB"/>
    </w:rPr>
  </w:style>
  <w:style w:type="paragraph" w:customStyle="1" w:styleId="ClassificationScheme">
    <w:name w:val="ClassificationScheme"/>
    <w:basedOn w:val="DDLUED"/>
    <w:rsid w:val="009227AE"/>
    <w:pPr>
      <w:pBdr>
        <w:top w:val="single" w:sz="4" w:space="0" w:color="auto"/>
        <w:left w:val="single" w:sz="4" w:space="0" w:color="auto"/>
        <w:bottom w:val="single" w:sz="4" w:space="0" w:color="auto"/>
        <w:right w:val="single" w:sz="4" w:space="0" w:color="auto"/>
      </w:pBdr>
      <w:shd w:val="clear" w:color="auto" w:fill="FFFF99"/>
    </w:pPr>
  </w:style>
  <w:style w:type="paragraph" w:customStyle="1" w:styleId="tableenum">
    <w:name w:val="tableenum"/>
    <w:basedOn w:val="Normal"/>
    <w:rsid w:val="009227AE"/>
    <w:pPr>
      <w:spacing w:after="120"/>
    </w:pPr>
    <w:rPr>
      <w:rFonts w:ascii="Times New Roman" w:eastAsia="Calibri" w:hAnsi="Times New Roman"/>
      <w:sz w:val="24"/>
      <w:szCs w:val="24"/>
    </w:rPr>
  </w:style>
  <w:style w:type="paragraph" w:customStyle="1" w:styleId="StyleJustified1">
    <w:name w:val="Style Justified1"/>
    <w:basedOn w:val="Normal"/>
    <w:rsid w:val="009227AE"/>
    <w:pPr>
      <w:spacing w:after="120"/>
      <w:jc w:val="both"/>
    </w:pPr>
    <w:rPr>
      <w:rFonts w:ascii="Times New Roman" w:hAnsi="Times New Roman"/>
      <w:sz w:val="24"/>
      <w:szCs w:val="24"/>
      <w:lang w:val="en-GB" w:eastAsia="zh-CN"/>
    </w:rPr>
  </w:style>
  <w:style w:type="character" w:customStyle="1" w:styleId="CourierStyle">
    <w:name w:val="CourierStyle"/>
    <w:rsid w:val="009227AE"/>
    <w:rPr>
      <w:rFonts w:ascii="Courier New" w:hAnsi="Courier New"/>
      <w:noProof/>
      <w:color w:val="FF0000"/>
      <w:sz w:val="18"/>
    </w:rPr>
  </w:style>
  <w:style w:type="paragraph" w:customStyle="1" w:styleId="CaptionA">
    <w:name w:val="Caption A"/>
    <w:next w:val="Normal"/>
    <w:rsid w:val="009227AE"/>
    <w:pPr>
      <w:spacing w:before="120" w:after="120"/>
    </w:pPr>
    <w:rPr>
      <w:rFonts w:eastAsia="ヒラギノ角ゴ Pro W3"/>
      <w:b/>
      <w:color w:val="000000"/>
      <w:sz w:val="24"/>
      <w:lang w:val="en-US" w:eastAsia="en-US"/>
    </w:rPr>
  </w:style>
  <w:style w:type="paragraph" w:customStyle="1" w:styleId="TitreAnnex">
    <w:name w:val="TitreAnnex"/>
    <w:basedOn w:val="Heading1"/>
    <w:next w:val="Normal"/>
    <w:rsid w:val="009227AE"/>
    <w:pPr>
      <w:pageBreakBefore/>
      <w:numPr>
        <w:numId w:val="39"/>
      </w:numPr>
      <w:tabs>
        <w:tab w:val="left" w:pos="1276"/>
      </w:tabs>
      <w:spacing w:before="120"/>
    </w:pPr>
    <w:rPr>
      <w:rFonts w:ascii="Times New Roman" w:hAnsi="Times New Roman"/>
      <w:kern w:val="0"/>
      <w:sz w:val="28"/>
      <w:szCs w:val="26"/>
      <w:lang w:val="en-GB"/>
    </w:rPr>
  </w:style>
  <w:style w:type="paragraph" w:customStyle="1" w:styleId="pdf">
    <w:name w:val="pdf"/>
    <w:basedOn w:val="Normal"/>
    <w:rsid w:val="009227AE"/>
    <w:pPr>
      <w:spacing w:before="100" w:line="190" w:lineRule="exact"/>
      <w:ind w:left="100" w:right="100"/>
      <w:jc w:val="both"/>
    </w:pPr>
    <w:rPr>
      <w:rFonts w:ascii="Times New Roman" w:hAnsi="Times New Roman"/>
      <w:sz w:val="16"/>
      <w:szCs w:val="24"/>
      <w:lang w:val="en-GB"/>
    </w:rPr>
  </w:style>
  <w:style w:type="paragraph" w:customStyle="1" w:styleId="fdcopy">
    <w:name w:val="fdcopy"/>
    <w:basedOn w:val="Normal"/>
    <w:rsid w:val="009227AE"/>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Times New Roman" w:hAnsi="Times New Roman"/>
      <w:sz w:val="24"/>
      <w:szCs w:val="24"/>
      <w:lang w:val="en-GB"/>
    </w:rPr>
  </w:style>
  <w:style w:type="paragraph" w:customStyle="1" w:styleId="pbcopy">
    <w:name w:val="pbcopy"/>
    <w:basedOn w:val="Footer"/>
    <w:rsid w:val="009227AE"/>
    <w:pPr>
      <w:tabs>
        <w:tab w:val="clear" w:pos="4680"/>
        <w:tab w:val="clear" w:pos="9360"/>
        <w:tab w:val="center" w:pos="4536"/>
        <w:tab w:val="right" w:pos="9072"/>
      </w:tabs>
      <w:spacing w:after="60" w:line="190" w:lineRule="exact"/>
      <w:jc w:val="both"/>
    </w:pPr>
    <w:rPr>
      <w:rFonts w:ascii="Cambria" w:hAnsi="Cambria"/>
      <w:sz w:val="16"/>
      <w:szCs w:val="22"/>
      <w:lang w:val="en-GB"/>
    </w:rPr>
  </w:style>
  <w:style w:type="paragraph" w:customStyle="1" w:styleId="refrence">
    <w:name w:val="refrence"/>
    <w:basedOn w:val="Normal"/>
    <w:rsid w:val="009227AE"/>
    <w:pPr>
      <w:keepLines/>
      <w:widowControl w:val="0"/>
      <w:tabs>
        <w:tab w:val="left" w:pos="288"/>
      </w:tabs>
      <w:ind w:left="288" w:hanging="288"/>
      <w:jc w:val="both"/>
    </w:pPr>
    <w:rPr>
      <w:rFonts w:ascii="Times" w:eastAsia="Calibri" w:hAnsi="Times"/>
      <w:sz w:val="24"/>
      <w:szCs w:val="24"/>
      <w:lang w:val="en-GB"/>
    </w:rPr>
  </w:style>
  <w:style w:type="paragraph" w:customStyle="1" w:styleId="Blanc">
    <w:name w:val="Blanc"/>
    <w:basedOn w:val="Normal"/>
    <w:next w:val="Normal"/>
    <w:rsid w:val="009227AE"/>
    <w:pPr>
      <w:keepNext/>
      <w:overflowPunct w:val="0"/>
      <w:autoSpaceDE w:val="0"/>
      <w:autoSpaceDN w:val="0"/>
      <w:adjustRightInd w:val="0"/>
      <w:spacing w:after="57" w:line="12" w:lineRule="exact"/>
      <w:jc w:val="center"/>
      <w:textAlignment w:val="baseline"/>
    </w:pPr>
    <w:rPr>
      <w:rFonts w:ascii="Times New Roman" w:hAnsi="Times New Roman"/>
      <w:sz w:val="8"/>
      <w:szCs w:val="24"/>
      <w:lang w:val="en-GB"/>
    </w:rPr>
  </w:style>
  <w:style w:type="paragraph" w:customStyle="1" w:styleId="TableEntry0">
    <w:name w:val="TableEntry"/>
    <w:basedOn w:val="Normal"/>
    <w:rsid w:val="009227AE"/>
    <w:pPr>
      <w:spacing w:line="276" w:lineRule="auto"/>
      <w:jc w:val="center"/>
    </w:pPr>
    <w:rPr>
      <w:rFonts w:ascii="Times New Roman" w:eastAsia="Calibri" w:hAnsi="Times New Roman"/>
      <w:sz w:val="24"/>
      <w:szCs w:val="24"/>
      <w:lang w:val="en-GB"/>
    </w:rPr>
  </w:style>
  <w:style w:type="paragraph" w:customStyle="1" w:styleId="BoxHeading">
    <w:name w:val="BoxHeading"/>
    <w:basedOn w:val="Heading3"/>
    <w:rsid w:val="009227AE"/>
    <w:pPr>
      <w:numPr>
        <w:numId w:val="43"/>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Issue">
    <w:name w:val="Issue"/>
    <w:basedOn w:val="Normal"/>
    <w:rsid w:val="009227AE"/>
    <w:pPr>
      <w:pBdr>
        <w:top w:val="single" w:sz="4" w:space="1" w:color="auto"/>
        <w:left w:val="single" w:sz="4" w:space="4" w:color="auto"/>
        <w:bottom w:val="single" w:sz="4" w:space="1" w:color="auto"/>
        <w:right w:val="single" w:sz="4" w:space="4" w:color="auto"/>
      </w:pBdr>
      <w:shd w:val="pct5" w:color="auto" w:fill="auto"/>
    </w:pPr>
    <w:rPr>
      <w:rFonts w:ascii="Times" w:eastAsia="Calibri" w:hAnsi="Times"/>
      <w:i/>
      <w:sz w:val="24"/>
      <w:szCs w:val="24"/>
      <w:lang w:val="en-GB"/>
    </w:rPr>
  </w:style>
  <w:style w:type="paragraph" w:customStyle="1" w:styleId="Equation">
    <w:name w:val="Equation"/>
    <w:basedOn w:val="Normal"/>
    <w:qFormat/>
    <w:rsid w:val="009227AE"/>
    <w:pPr>
      <w:tabs>
        <w:tab w:val="left" w:pos="794"/>
        <w:tab w:val="left" w:pos="1588"/>
        <w:tab w:val="center" w:pos="4849"/>
        <w:tab w:val="right" w:pos="9696"/>
      </w:tabs>
      <w:overflowPunct w:val="0"/>
      <w:autoSpaceDE w:val="0"/>
      <w:autoSpaceDN w:val="0"/>
      <w:adjustRightInd w:val="0"/>
      <w:spacing w:before="193" w:after="240"/>
      <w:textAlignment w:val="baseline"/>
    </w:pPr>
    <w:rPr>
      <w:rFonts w:ascii="Times New Roman" w:hAnsi="Times New Roman"/>
      <w:sz w:val="24"/>
      <w:szCs w:val="24"/>
      <w:lang w:val="en-GB"/>
    </w:rPr>
  </w:style>
  <w:style w:type="paragraph" w:customStyle="1" w:styleId="ProsCons">
    <w:name w:val="ProsCons"/>
    <w:basedOn w:val="Normal"/>
    <w:rsid w:val="009227AE"/>
    <w:pPr>
      <w:spacing w:after="240" w:line="276" w:lineRule="auto"/>
      <w:jc w:val="both"/>
    </w:pPr>
    <w:rPr>
      <w:rFonts w:ascii="Times New Roman" w:eastAsia="Calibri" w:hAnsi="Times New Roman"/>
      <w:sz w:val="24"/>
      <w:szCs w:val="24"/>
      <w:lang w:val="en-GB"/>
    </w:rPr>
  </w:style>
  <w:style w:type="paragraph" w:customStyle="1" w:styleId="covernote">
    <w:name w:val="covernote"/>
    <w:basedOn w:val="Normal"/>
    <w:next w:val="Normal"/>
    <w:rsid w:val="009227AE"/>
    <w:pPr>
      <w:spacing w:after="230" w:line="230" w:lineRule="exact"/>
      <w:ind w:left="100" w:right="100"/>
      <w:jc w:val="both"/>
    </w:pPr>
    <w:rPr>
      <w:rFonts w:ascii="Times New Roman" w:hAnsi="Times New Roman"/>
      <w:sz w:val="24"/>
      <w:szCs w:val="24"/>
      <w:lang w:val="en-GB"/>
    </w:rPr>
  </w:style>
  <w:style w:type="paragraph" w:customStyle="1" w:styleId="Norma">
    <w:name w:val="Norma"/>
    <w:basedOn w:val="Definition"/>
    <w:rsid w:val="009227AE"/>
    <w:rPr>
      <w:lang w:val="en-US"/>
    </w:rPr>
  </w:style>
  <w:style w:type="paragraph" w:customStyle="1" w:styleId="SyntaxBox">
    <w:name w:val="SyntaxBox"/>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Bistreamdefinition">
    <w:name w:val="Bistream definition"/>
    <w:basedOn w:val="Normal"/>
    <w:rsid w:val="009227AE"/>
    <w:pPr>
      <w:tabs>
        <w:tab w:val="left" w:pos="709"/>
        <w:tab w:val="left" w:pos="2268"/>
      </w:tabs>
      <w:spacing w:after="120"/>
      <w:ind w:left="2275" w:hanging="2275"/>
    </w:pPr>
    <w:rPr>
      <w:rFonts w:ascii="Times New Roman" w:hAnsi="Times New Roman"/>
      <w:sz w:val="24"/>
      <w:szCs w:val="24"/>
    </w:rPr>
  </w:style>
  <w:style w:type="paragraph" w:customStyle="1" w:styleId="FormulaCharChar">
    <w:name w:val="Formula Char Char"/>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MTDisplayEquation">
    <w:name w:val="MTDisplayEquation"/>
    <w:basedOn w:val="Normal"/>
    <w:next w:val="Normal"/>
    <w:rsid w:val="009227AE"/>
    <w:pPr>
      <w:tabs>
        <w:tab w:val="center" w:pos="5160"/>
        <w:tab w:val="right" w:pos="10320"/>
      </w:tabs>
      <w:spacing w:after="240" w:line="276" w:lineRule="auto"/>
      <w:jc w:val="both"/>
    </w:pPr>
    <w:rPr>
      <w:rFonts w:ascii="Times New Roman" w:eastAsia="Calibri" w:hAnsi="Times New Roman"/>
      <w:sz w:val="24"/>
      <w:szCs w:val="24"/>
    </w:rPr>
  </w:style>
  <w:style w:type="character" w:customStyle="1" w:styleId="FormulaCharCharChar">
    <w:name w:val="Formula Char Char Char"/>
    <w:rsid w:val="009227AE"/>
    <w:rPr>
      <w:rFonts w:ascii="Arial" w:eastAsia="MS Mincho" w:hAnsi="Arial"/>
      <w:lang w:val="en-GB" w:eastAsia="ja-JP" w:bidi="ar-SA"/>
    </w:rPr>
  </w:style>
  <w:style w:type="paragraph" w:customStyle="1" w:styleId="syntaxBox0">
    <w:name w:val="syntaxBox"/>
    <w:basedOn w:val="Normal"/>
    <w:rsid w:val="009227AE"/>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4"/>
      <w:szCs w:val="24"/>
      <w:lang w:val="en-GB"/>
    </w:rPr>
  </w:style>
  <w:style w:type="character" w:customStyle="1" w:styleId="SyntaxBoxChar">
    <w:name w:val="SyntaxBox Char"/>
    <w:rsid w:val="009227AE"/>
    <w:rPr>
      <w:rFonts w:ascii="Helvetica" w:eastAsia="BatangChe" w:hAnsi="Helvetica"/>
      <w:noProof/>
      <w:lang w:val="en-US" w:eastAsia="en-US" w:bidi="ar-SA"/>
    </w:rPr>
  </w:style>
  <w:style w:type="character" w:customStyle="1" w:styleId="FormulaChar">
    <w:name w:val="Formula Char"/>
    <w:rsid w:val="009227AE"/>
    <w:rPr>
      <w:rFonts w:ascii="Arial" w:eastAsia="MS Mincho" w:hAnsi="Arial"/>
      <w:lang w:val="en-US" w:eastAsia="ja-JP" w:bidi="ar-SA"/>
    </w:rPr>
  </w:style>
  <w:style w:type="character" w:customStyle="1" w:styleId="SyntaxBoxChar1">
    <w:name w:val="SyntaxBox Char1"/>
    <w:rsid w:val="009227AE"/>
    <w:rPr>
      <w:rFonts w:ascii="Helvetica" w:eastAsia="BatangChe" w:hAnsi="Helvetica"/>
      <w:noProof/>
      <w:lang w:val="en-US" w:eastAsia="en-US" w:bidi="ar-SA"/>
    </w:rPr>
  </w:style>
  <w:style w:type="paragraph" w:customStyle="1" w:styleId="SyntaxBoxCharChar">
    <w:name w:val="SyntaxBox Char Char"/>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a7">
    <w:name w:val="a7"/>
    <w:basedOn w:val="Heading7"/>
    <w:next w:val="Normal"/>
    <w:rsid w:val="009227AE"/>
    <w:pPr>
      <w:keepNext/>
      <w:numPr>
        <w:ilvl w:val="0"/>
        <w:numId w:val="0"/>
      </w:numPr>
      <w:tabs>
        <w:tab w:val="num" w:pos="360"/>
        <w:tab w:val="left" w:pos="709"/>
        <w:tab w:val="num" w:pos="1492"/>
        <w:tab w:val="left" w:pos="2268"/>
      </w:tabs>
      <w:suppressAutoHyphens/>
      <w:spacing w:before="60" w:after="240" w:line="230" w:lineRule="exact"/>
      <w:ind w:left="1296" w:hanging="1296"/>
      <w:jc w:val="left"/>
    </w:pPr>
    <w:rPr>
      <w:rFonts w:eastAsia="Gulim"/>
      <w:b/>
      <w:sz w:val="20"/>
      <w:szCs w:val="20"/>
      <w:lang w:val="en-GB" w:eastAsia="ko-KR"/>
    </w:rPr>
  </w:style>
  <w:style w:type="paragraph" w:customStyle="1" w:styleId="TB">
    <w:name w:val="TB"/>
    <w:basedOn w:val="Normal"/>
    <w:rsid w:val="009227AE"/>
    <w:pPr>
      <w:tabs>
        <w:tab w:val="left" w:pos="709"/>
        <w:tab w:val="left" w:pos="2268"/>
      </w:tabs>
      <w:spacing w:before="40" w:after="40"/>
    </w:pPr>
    <w:rPr>
      <w:rFonts w:ascii="Times" w:hAnsi="Times"/>
      <w:sz w:val="18"/>
      <w:szCs w:val="24"/>
      <w:lang w:val="en-GB"/>
    </w:rPr>
  </w:style>
  <w:style w:type="character" w:customStyle="1" w:styleId="SyntaxBoxChar2">
    <w:name w:val="SyntaxBox Char2"/>
    <w:rsid w:val="009227AE"/>
    <w:rPr>
      <w:rFonts w:ascii="Helvetica" w:eastAsia="BatangChe" w:hAnsi="Helvetica"/>
      <w:noProof/>
      <w:lang w:val="en-US" w:eastAsia="en-US" w:bidi="ar-SA"/>
    </w:rPr>
  </w:style>
  <w:style w:type="paragraph" w:customStyle="1" w:styleId="memohead">
    <w:name w:val="memo head"/>
    <w:aliases w:val="mh"/>
    <w:basedOn w:val="Normal"/>
    <w:rsid w:val="009227AE"/>
    <w:pPr>
      <w:spacing w:after="480"/>
      <w:jc w:val="center"/>
    </w:pPr>
    <w:rPr>
      <w:rFonts w:ascii="New York" w:eastAsia="PMingLiU" w:hAnsi="New York"/>
      <w:b/>
      <w:sz w:val="24"/>
      <w:szCs w:val="24"/>
      <w:lang w:eastAsia="de-DE"/>
    </w:rPr>
  </w:style>
  <w:style w:type="paragraph" w:customStyle="1" w:styleId="headerinfo">
    <w:name w:val="header info"/>
    <w:aliases w:val="hi"/>
    <w:basedOn w:val="Normal"/>
    <w:rsid w:val="009227AE"/>
    <w:pPr>
      <w:tabs>
        <w:tab w:val="left" w:pos="1260"/>
      </w:tabs>
      <w:spacing w:after="120" w:line="240" w:lineRule="atLeast"/>
      <w:jc w:val="both"/>
    </w:pPr>
    <w:rPr>
      <w:rFonts w:ascii="New York" w:eastAsia="PMingLiU" w:hAnsi="New York"/>
      <w:sz w:val="24"/>
      <w:szCs w:val="24"/>
      <w:lang w:eastAsia="de-DE"/>
    </w:rPr>
  </w:style>
  <w:style w:type="paragraph" w:customStyle="1" w:styleId="tableBody">
    <w:name w:val="tableBody"/>
    <w:basedOn w:val="Normal"/>
    <w:rsid w:val="009227AE"/>
    <w:pPr>
      <w:keepNext/>
      <w:keepLines/>
      <w:jc w:val="center"/>
    </w:pPr>
    <w:rPr>
      <w:rFonts w:ascii="Helvetica" w:eastAsia="BatangChe" w:hAnsi="Helvetica"/>
      <w:color w:val="000000"/>
      <w:sz w:val="24"/>
      <w:szCs w:val="24"/>
    </w:rPr>
  </w:style>
  <w:style w:type="paragraph" w:customStyle="1" w:styleId="StyleHeading4Left">
    <w:name w:val="Style Heading 4 + Left"/>
    <w:basedOn w:val="Heading4"/>
    <w:rsid w:val="009227AE"/>
    <w:pPr>
      <w:numPr>
        <w:ilvl w:val="0"/>
        <w:numId w:val="0"/>
      </w:numPr>
      <w:tabs>
        <w:tab w:val="num" w:pos="864"/>
      </w:tabs>
      <w:suppressAutoHyphens/>
      <w:spacing w:before="60" w:after="240" w:line="230" w:lineRule="exact"/>
      <w:ind w:left="864" w:hanging="864"/>
      <w:jc w:val="left"/>
    </w:pPr>
    <w:rPr>
      <w:sz w:val="20"/>
      <w:szCs w:val="20"/>
      <w:lang w:val="en-GB"/>
    </w:rPr>
  </w:style>
  <w:style w:type="paragraph" w:customStyle="1" w:styleId="StyleHeading5Left">
    <w:name w:val="Style Heading 5 + Left"/>
    <w:basedOn w:val="Heading5"/>
    <w:rsid w:val="009227AE"/>
    <w:pPr>
      <w:keepNext/>
      <w:numPr>
        <w:ilvl w:val="0"/>
        <w:numId w:val="0"/>
      </w:numPr>
      <w:tabs>
        <w:tab w:val="num" w:pos="1008"/>
      </w:tabs>
      <w:suppressAutoHyphens/>
      <w:spacing w:before="60" w:after="240" w:line="230" w:lineRule="exact"/>
      <w:ind w:left="1008" w:hanging="1008"/>
      <w:jc w:val="left"/>
    </w:pPr>
    <w:rPr>
      <w:i w:val="0"/>
      <w:iCs w:val="0"/>
      <w:sz w:val="20"/>
      <w:szCs w:val="20"/>
      <w:lang w:val="en-GB"/>
    </w:rPr>
  </w:style>
  <w:style w:type="paragraph" w:customStyle="1" w:styleId="Formel">
    <w:name w:val="Formel"/>
    <w:basedOn w:val="Normal"/>
    <w:rsid w:val="009227AE"/>
    <w:pPr>
      <w:numPr>
        <w:numId w:val="41"/>
      </w:numPr>
      <w:tabs>
        <w:tab w:val="clear" w:pos="1182"/>
        <w:tab w:val="left" w:pos="567"/>
        <w:tab w:val="center" w:pos="3969"/>
        <w:tab w:val="right" w:pos="8222"/>
      </w:tabs>
      <w:spacing w:before="120" w:after="120"/>
      <w:ind w:left="0" w:firstLine="0"/>
    </w:pPr>
    <w:rPr>
      <w:rFonts w:ascii="Times New Roman" w:hAnsi="Times New Roman"/>
      <w:snapToGrid w:val="0"/>
      <w:sz w:val="24"/>
      <w:szCs w:val="24"/>
      <w:lang w:eastAsia="sv-SE"/>
    </w:rPr>
  </w:style>
  <w:style w:type="character" w:customStyle="1" w:styleId="syntaxBoxChar0">
    <w:name w:val="syntaxBox Char"/>
    <w:rsid w:val="009227AE"/>
    <w:rPr>
      <w:rFonts w:ascii="Helvetica" w:eastAsia="BatangChe" w:hAnsi="Helvetica"/>
      <w:noProof/>
      <w:lang w:val="en-GB" w:eastAsia="en-US" w:bidi="ar-SA"/>
    </w:rPr>
  </w:style>
  <w:style w:type="paragraph" w:customStyle="1" w:styleId="bullets">
    <w:name w:val="bullets"/>
    <w:basedOn w:val="Normal"/>
    <w:rsid w:val="009227AE"/>
    <w:rPr>
      <w:rFonts w:ascii="Times New Roman" w:eastAsia="BatangChe" w:hAnsi="Times New Roman"/>
      <w:sz w:val="24"/>
      <w:szCs w:val="24"/>
    </w:rPr>
  </w:style>
  <w:style w:type="character" w:customStyle="1" w:styleId="CharBold">
    <w:name w:val="Char Bold"/>
    <w:rsid w:val="009227AE"/>
    <w:rPr>
      <w:b/>
    </w:rPr>
  </w:style>
  <w:style w:type="character" w:customStyle="1" w:styleId="CharSDLcode">
    <w:name w:val="Char SDLcode"/>
    <w:rsid w:val="009227AE"/>
    <w:rPr>
      <w:rFonts w:ascii="Courier" w:hAnsi="Courier"/>
      <w:color w:val="auto"/>
    </w:rPr>
  </w:style>
  <w:style w:type="character" w:customStyle="1" w:styleId="CharProgram">
    <w:name w:val="Char Program"/>
    <w:rsid w:val="009227AE"/>
    <w:rPr>
      <w:rFonts w:ascii="Courier New" w:hAnsi="Courier New"/>
    </w:rPr>
  </w:style>
  <w:style w:type="paragraph" w:customStyle="1" w:styleId="00BodyText">
    <w:name w:val="00 BodyText"/>
    <w:basedOn w:val="Normal"/>
    <w:link w:val="00BodyTextChar"/>
    <w:rsid w:val="009227AE"/>
    <w:pPr>
      <w:spacing w:after="220"/>
    </w:pPr>
    <w:rPr>
      <w:rFonts w:ascii="Times New Roman" w:hAnsi="Times New Roman"/>
      <w:sz w:val="24"/>
      <w:szCs w:val="24"/>
      <w:lang w:val="en-GB"/>
    </w:rPr>
  </w:style>
  <w:style w:type="character" w:customStyle="1" w:styleId="00BodyTextChar">
    <w:name w:val="00 BodyText Char"/>
    <w:link w:val="00BodyText"/>
    <w:locked/>
    <w:rsid w:val="009227AE"/>
    <w:rPr>
      <w:rFonts w:eastAsia="Times New Roman"/>
      <w:sz w:val="24"/>
      <w:szCs w:val="24"/>
      <w:lang w:val="en-GB" w:eastAsia="en-US"/>
    </w:rPr>
  </w:style>
  <w:style w:type="paragraph" w:customStyle="1" w:styleId="Note1">
    <w:name w:val="Note 1"/>
    <w:basedOn w:val="Normal"/>
    <w:rsid w:val="009227AE"/>
    <w:pPr>
      <w:overflowPunct w:val="0"/>
      <w:autoSpaceDE w:val="0"/>
      <w:autoSpaceDN w:val="0"/>
      <w:adjustRightInd w:val="0"/>
      <w:spacing w:before="60" w:line="199" w:lineRule="exact"/>
      <w:ind w:left="284"/>
      <w:jc w:val="both"/>
      <w:textAlignment w:val="baseline"/>
    </w:pPr>
    <w:rPr>
      <w:rFonts w:ascii="Times New Roman" w:hAnsi="Times New Roman"/>
      <w:sz w:val="18"/>
      <w:szCs w:val="18"/>
      <w:lang w:val="en-GB"/>
    </w:rPr>
  </w:style>
  <w:style w:type="character" w:customStyle="1" w:styleId="codeChar0">
    <w:name w:val="code Char"/>
    <w:rsid w:val="009227AE"/>
    <w:rPr>
      <w:rFonts w:ascii="Courier" w:hAnsi="Courier"/>
      <w:noProof/>
      <w:lang w:val="en-GB" w:eastAsia="ja-JP" w:bidi="ar-SA"/>
    </w:rPr>
  </w:style>
  <w:style w:type="paragraph" w:customStyle="1" w:styleId="Mormal">
    <w:name w:val="Mormal"/>
    <w:basedOn w:val="ANNEX"/>
    <w:rsid w:val="009227AE"/>
    <w:pPr>
      <w:numPr>
        <w:numId w:val="0"/>
      </w:numPr>
      <w:tabs>
        <w:tab w:val="num" w:pos="432"/>
      </w:tabs>
      <w:ind w:left="432" w:hanging="432"/>
    </w:pPr>
    <w:rPr>
      <w:rFonts w:ascii="Cambria" w:eastAsia="Calibri" w:hAnsi="Cambria"/>
      <w:szCs w:val="22"/>
      <w:lang w:val="en-GB" w:eastAsia="en-US"/>
    </w:rPr>
  </w:style>
  <w:style w:type="paragraph" w:customStyle="1" w:styleId="fileds">
    <w:name w:val="fileds"/>
    <w:basedOn w:val="Normal"/>
    <w:rsid w:val="009227AE"/>
    <w:pPr>
      <w:spacing w:after="240" w:line="276" w:lineRule="auto"/>
      <w:jc w:val="both"/>
    </w:pPr>
    <w:rPr>
      <w:rFonts w:ascii="Courier New" w:eastAsia="Calibri" w:hAnsi="Courier New" w:cs="Courier New"/>
      <w:sz w:val="24"/>
      <w:szCs w:val="24"/>
      <w:lang w:val="en-GB"/>
    </w:rPr>
  </w:style>
  <w:style w:type="paragraph" w:customStyle="1" w:styleId="ATermNum">
    <w:name w:val="ATermNum"/>
    <w:basedOn w:val="TermNum"/>
    <w:rsid w:val="009227AE"/>
    <w:pPr>
      <w:pageBreakBefore/>
    </w:pPr>
  </w:style>
  <w:style w:type="paragraph" w:customStyle="1" w:styleId="FormatvorlagecodeLateinCourier">
    <w:name w:val="Formatvorlage code + (Latein) Courier"/>
    <w:basedOn w:val="code"/>
    <w:link w:val="FormatvorlagecodeLateinCourierZchn"/>
    <w:rsid w:val="009227AE"/>
    <w:pPr>
      <w:spacing w:before="240" w:after="240"/>
    </w:pPr>
    <w:rPr>
      <w:rFonts w:eastAsia="Times New Roman" w:cs="Times New Roman"/>
      <w:lang w:eastAsia="en-US"/>
    </w:rPr>
  </w:style>
  <w:style w:type="character" w:customStyle="1" w:styleId="FormatvorlagecodeLateinCourierZchn">
    <w:name w:val="Formatvorlage code + (Latein) Courier Zchn"/>
    <w:link w:val="FormatvorlagecodeLateinCourier"/>
    <w:rsid w:val="009227AE"/>
    <w:rPr>
      <w:rFonts w:ascii="Courier" w:eastAsia="Times New Roman" w:hAnsi="Courier"/>
      <w:noProof/>
      <w:lang w:val="en-GB" w:eastAsia="en-US"/>
    </w:rPr>
  </w:style>
  <w:style w:type="paragraph" w:customStyle="1" w:styleId="AnnexC1">
    <w:name w:val="Annex C.1"/>
    <w:basedOn w:val="a2"/>
    <w:qFormat/>
    <w:rsid w:val="009227AE"/>
    <w:pPr>
      <w:numPr>
        <w:ilvl w:val="0"/>
        <w:numId w:val="0"/>
      </w:numPr>
      <w:tabs>
        <w:tab w:val="num" w:pos="360"/>
        <w:tab w:val="left" w:pos="540"/>
      </w:tabs>
    </w:pPr>
    <w:rPr>
      <w:rFonts w:ascii="Cambria" w:hAnsi="Cambria"/>
      <w:color w:val="auto"/>
      <w:spacing w:val="0"/>
      <w:kern w:val="0"/>
      <w:szCs w:val="26"/>
      <w:lang w:val="en-GB" w:eastAsia="en-US"/>
    </w:rPr>
  </w:style>
  <w:style w:type="paragraph" w:customStyle="1" w:styleId="11BodyText">
    <w:name w:val="11 BodyText"/>
    <w:basedOn w:val="Normal"/>
    <w:rsid w:val="009227AE"/>
    <w:pPr>
      <w:spacing w:after="120"/>
    </w:pPr>
    <w:rPr>
      <w:rFonts w:ascii="Times New Roman" w:hAnsi="Times New Roman"/>
      <w:sz w:val="24"/>
      <w:szCs w:val="24"/>
    </w:rPr>
  </w:style>
  <w:style w:type="character" w:customStyle="1" w:styleId="AVCBulletlevel3CharCharChar">
    <w:name w:val="AVC Bullet level 3 Char Char Char"/>
    <w:link w:val="AVCBulletlevel3CharChar"/>
    <w:rsid w:val="009227AE"/>
    <w:rPr>
      <w:rFonts w:ascii="Cambria" w:eastAsia="SimSun" w:hAnsi="Cambria" w:cs="Arial"/>
      <w:color w:val="0000FF"/>
      <w:kern w:val="2"/>
      <w:sz w:val="22"/>
      <w:szCs w:val="22"/>
      <w:lang w:val="en-GB"/>
    </w:rPr>
  </w:style>
  <w:style w:type="paragraph" w:customStyle="1" w:styleId="AVCBulletlevel3CharChar">
    <w:name w:val="AVC Bullet level 3 Char Char"/>
    <w:basedOn w:val="Normal"/>
    <w:link w:val="AVCBulletlevel3CharCharChar"/>
    <w:rsid w:val="009227AE"/>
    <w:pPr>
      <w:tabs>
        <w:tab w:val="left" w:pos="792"/>
        <w:tab w:val="left" w:pos="1588"/>
        <w:tab w:val="left" w:pos="2376"/>
        <w:tab w:val="left" w:pos="2779"/>
      </w:tabs>
      <w:overflowPunct w:val="0"/>
      <w:autoSpaceDE w:val="0"/>
      <w:autoSpaceDN w:val="0"/>
      <w:adjustRightInd w:val="0"/>
      <w:spacing w:before="136"/>
      <w:jc w:val="both"/>
      <w:textAlignment w:val="baseline"/>
    </w:pPr>
    <w:rPr>
      <w:rFonts w:ascii="Cambria" w:eastAsia="SimSun" w:hAnsi="Cambria" w:cs="Arial"/>
      <w:color w:val="0000FF"/>
      <w:kern w:val="2"/>
      <w:szCs w:val="22"/>
      <w:lang w:val="en-GB" w:eastAsia="fr-FR"/>
    </w:rPr>
  </w:style>
  <w:style w:type="paragraph" w:customStyle="1" w:styleId="TableTitle0">
    <w:name w:val="Table_Title"/>
    <w:basedOn w:val="Normal"/>
    <w:next w:val="Blanc"/>
    <w:rsid w:val="009227AE"/>
    <w:pPr>
      <w:keepNext/>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Calibri" w:hAnsi="Times New Roman"/>
      <w:b/>
      <w:bCs/>
      <w:sz w:val="24"/>
      <w:szCs w:val="24"/>
      <w:lang w:val="en-GB"/>
    </w:rPr>
  </w:style>
  <w:style w:type="paragraph" w:customStyle="1" w:styleId="AVCBulletlevel2">
    <w:name w:val="AVC Bullet level 2"/>
    <w:basedOn w:val="Normal"/>
    <w:link w:val="AVCBulletlevel2Char"/>
    <w:rsid w:val="009227AE"/>
    <w:pPr>
      <w:tabs>
        <w:tab w:val="num" w:pos="794"/>
        <w:tab w:val="left" w:pos="1195"/>
        <w:tab w:val="left" w:pos="1588"/>
        <w:tab w:val="left" w:pos="1985"/>
        <w:tab w:val="left" w:pos="2376"/>
        <w:tab w:val="left" w:pos="2779"/>
      </w:tabs>
      <w:overflowPunct w:val="0"/>
      <w:autoSpaceDE w:val="0"/>
      <w:autoSpaceDN w:val="0"/>
      <w:adjustRightInd w:val="0"/>
      <w:spacing w:before="136"/>
      <w:ind w:left="794" w:hanging="391"/>
      <w:jc w:val="both"/>
      <w:textAlignment w:val="baseline"/>
    </w:pPr>
    <w:rPr>
      <w:rFonts w:ascii="Times New Roman" w:hAnsi="Times New Roman" w:cs="Arial"/>
      <w:sz w:val="24"/>
      <w:szCs w:val="24"/>
      <w:lang w:val="en-GB"/>
    </w:rPr>
  </w:style>
  <w:style w:type="character" w:customStyle="1" w:styleId="AVCBulletlevel2Char">
    <w:name w:val="AVC Bullet level 2 Char"/>
    <w:link w:val="AVCBulletlevel2"/>
    <w:rsid w:val="009227AE"/>
    <w:rPr>
      <w:rFonts w:eastAsia="Times New Roman" w:cs="Arial"/>
      <w:sz w:val="24"/>
      <w:szCs w:val="24"/>
      <w:lang w:val="en-GB" w:eastAsia="en-US"/>
    </w:rPr>
  </w:style>
  <w:style w:type="character" w:customStyle="1" w:styleId="Char15">
    <w:name w:val="Char15"/>
    <w:rsid w:val="009227AE"/>
    <w:rPr>
      <w:rFonts w:ascii="Arial" w:hAnsi="Arial"/>
      <w:lang w:val="en-GB" w:eastAsia="ja-JP"/>
    </w:rPr>
  </w:style>
  <w:style w:type="paragraph" w:customStyle="1" w:styleId="xl24">
    <w:name w:val="xl24"/>
    <w:basedOn w:val="Normal"/>
    <w:rsid w:val="009227AE"/>
    <w:pPr>
      <w:pBdr>
        <w:top w:val="single" w:sz="8" w:space="0" w:color="auto"/>
        <w:left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5">
    <w:name w:val="xl25"/>
    <w:basedOn w:val="Normal"/>
    <w:rsid w:val="009227AE"/>
    <w:pPr>
      <w:pBdr>
        <w:top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6">
    <w:name w:val="xl26"/>
    <w:basedOn w:val="Normal"/>
    <w:rsid w:val="009227AE"/>
    <w:pPr>
      <w:pBdr>
        <w:top w:val="single" w:sz="8" w:space="0" w:color="auto"/>
        <w:bottom w:val="single" w:sz="8" w:space="0" w:color="auto"/>
        <w:right w:val="single" w:sz="8" w:space="0" w:color="auto"/>
      </w:pBdr>
      <w:spacing w:beforeLines="1" w:afterLines="1"/>
    </w:pPr>
    <w:rPr>
      <w:rFonts w:ascii="Times New Roman" w:eastAsia="Calibri" w:hAnsi="Times New Roman"/>
      <w:b/>
      <w:bCs/>
      <w:sz w:val="18"/>
      <w:szCs w:val="18"/>
    </w:rPr>
  </w:style>
  <w:style w:type="paragraph" w:customStyle="1" w:styleId="xl27">
    <w:name w:val="xl27"/>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28">
    <w:name w:val="xl28"/>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29">
    <w:name w:val="xl29"/>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paragraph" w:customStyle="1" w:styleId="xl30">
    <w:name w:val="xl30"/>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31">
    <w:name w:val="xl31"/>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32">
    <w:name w:val="xl32"/>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character" w:customStyle="1" w:styleId="NoteZchn">
    <w:name w:val="Note Zchn"/>
    <w:rsid w:val="009227AE"/>
    <w:rPr>
      <w:rFonts w:ascii="Cambria" w:eastAsia="Calibri" w:hAnsi="Cambria"/>
      <w:sz w:val="18"/>
      <w:szCs w:val="22"/>
      <w:lang w:val="en-GB"/>
    </w:rPr>
  </w:style>
  <w:style w:type="paragraph" w:customStyle="1" w:styleId="CommentSubject1">
    <w:name w:val="Comment Subject1"/>
    <w:basedOn w:val="CommentText"/>
    <w:next w:val="CommentText"/>
    <w:semiHidden/>
    <w:rsid w:val="009227AE"/>
    <w:pPr>
      <w:spacing w:after="0" w:line="240" w:lineRule="auto"/>
    </w:pPr>
    <w:rPr>
      <w:rFonts w:ascii="Times New Roman" w:eastAsia="Times New Roman" w:hAnsi="Times New Roman" w:cs="Times New Roman"/>
      <w:b/>
      <w:bCs/>
      <w:sz w:val="22"/>
      <w:szCs w:val="22"/>
      <w:lang w:eastAsia="en-US"/>
    </w:rPr>
  </w:style>
  <w:style w:type="paragraph" w:customStyle="1" w:styleId="TabellenInhalt">
    <w:name w:val="Tabellen Inhalt"/>
    <w:basedOn w:val="BodyText"/>
    <w:rsid w:val="009227AE"/>
    <w:pPr>
      <w:suppressAutoHyphens/>
      <w:jc w:val="left"/>
    </w:pPr>
    <w:rPr>
      <w:rFonts w:eastAsia="Times New Roman"/>
      <w:szCs w:val="22"/>
      <w:lang w:val="en-GB" w:eastAsia="de-DE"/>
    </w:rPr>
  </w:style>
  <w:style w:type="paragraph" w:customStyle="1" w:styleId="Tabellenberschrift">
    <w:name w:val="Tabellen Überschrift"/>
    <w:basedOn w:val="TabellenInhalt"/>
    <w:rsid w:val="009227AE"/>
    <w:pPr>
      <w:jc w:val="center"/>
    </w:pPr>
    <w:rPr>
      <w:b/>
      <w:i/>
    </w:rPr>
  </w:style>
  <w:style w:type="character" w:customStyle="1" w:styleId="SDLattribute">
    <w:name w:val="SDLattribute"/>
    <w:rsid w:val="009227AE"/>
    <w:rPr>
      <w:i/>
      <w:iCs/>
      <w:noProof w:val="0"/>
      <w:lang w:val="en-GB"/>
    </w:rPr>
  </w:style>
  <w:style w:type="character" w:customStyle="1" w:styleId="SDLkeyword">
    <w:name w:val="SDLkeyword"/>
    <w:rsid w:val="009227AE"/>
    <w:rPr>
      <w:rFonts w:ascii="Courier New" w:hAnsi="Courier New" w:cs="Courier New"/>
      <w:b/>
      <w:bCs/>
      <w:noProof w:val="0"/>
      <w:lang w:val="en-GB"/>
    </w:rPr>
  </w:style>
  <w:style w:type="paragraph" w:customStyle="1" w:styleId="TOCtitle">
    <w:name w:val="TOC title"/>
    <w:basedOn w:val="Normal"/>
    <w:rsid w:val="009227AE"/>
    <w:pPr>
      <w:tabs>
        <w:tab w:val="center" w:pos="64"/>
        <w:tab w:val="right" w:pos="8640"/>
      </w:tabs>
      <w:spacing w:after="220"/>
      <w:jc w:val="center"/>
    </w:pPr>
    <w:rPr>
      <w:rFonts w:ascii="Times New Roman" w:eastAsia="Batang" w:hAnsi="Times New Roman"/>
      <w:color w:val="000000"/>
      <w:sz w:val="24"/>
      <w:szCs w:val="24"/>
    </w:rPr>
  </w:style>
  <w:style w:type="paragraph" w:customStyle="1" w:styleId="mnemonictablright">
    <w:name w:val="mnemonic_tabl_right"/>
    <w:basedOn w:val="Normal"/>
    <w:rsid w:val="009227AE"/>
    <w:pPr>
      <w:spacing w:before="120" w:after="220"/>
      <w:jc w:val="both"/>
    </w:pPr>
    <w:rPr>
      <w:rFonts w:ascii="Helvetica" w:eastAsia="Batang" w:hAnsi="Helvetica"/>
      <w:color w:val="000000"/>
      <w:sz w:val="24"/>
      <w:szCs w:val="24"/>
    </w:rPr>
  </w:style>
  <w:style w:type="paragraph" w:customStyle="1" w:styleId="DocumentInfo">
    <w:name w:val="Document Info"/>
    <w:next w:val="Normal"/>
    <w:rsid w:val="009227AE"/>
    <w:pPr>
      <w:tabs>
        <w:tab w:val="left" w:pos="1134"/>
      </w:tabs>
      <w:suppressAutoHyphens/>
      <w:spacing w:after="240"/>
    </w:pPr>
    <w:rPr>
      <w:rFonts w:eastAsia="Times New Roman"/>
      <w:b/>
      <w:sz w:val="24"/>
      <w:szCs w:val="24"/>
      <w:lang w:val="en-US" w:eastAsia="en-US"/>
    </w:rPr>
  </w:style>
  <w:style w:type="paragraph" w:customStyle="1" w:styleId="arial">
    <w:name w:val="arial"/>
    <w:basedOn w:val="BodyText"/>
    <w:rsid w:val="009227AE"/>
    <w:pPr>
      <w:spacing w:after="220"/>
    </w:pPr>
    <w:rPr>
      <w:rFonts w:ascii="Helvetica" w:eastAsia="Times New Roman" w:hAnsi="Helvetica"/>
      <w:color w:val="000000"/>
      <w:sz w:val="18"/>
      <w:szCs w:val="22"/>
      <w:lang w:val="en-GB"/>
    </w:rPr>
  </w:style>
  <w:style w:type="paragraph" w:customStyle="1" w:styleId="MPEGInfo">
    <w:name w:val="MPEG Info"/>
    <w:next w:val="DocumentInfo"/>
    <w:rsid w:val="009227AE"/>
    <w:pPr>
      <w:spacing w:after="480"/>
      <w:jc w:val="right"/>
    </w:pPr>
    <w:rPr>
      <w:rFonts w:eastAsia="Times New Roman"/>
      <w:b/>
      <w:sz w:val="24"/>
      <w:szCs w:val="24"/>
      <w:lang w:val="en-US" w:eastAsia="en-US"/>
    </w:rPr>
  </w:style>
  <w:style w:type="paragraph" w:customStyle="1" w:styleId="MPEGHeader">
    <w:name w:val="MPEG Header"/>
    <w:next w:val="MPEGInfo"/>
    <w:rsid w:val="009227AE"/>
    <w:pPr>
      <w:numPr>
        <w:numId w:val="42"/>
      </w:numPr>
      <w:spacing w:after="240"/>
      <w:jc w:val="center"/>
    </w:pPr>
    <w:rPr>
      <w:rFonts w:ascii="Times New Roman Bold" w:eastAsia="Times New Roman" w:hAnsi="Times New Roman Bold"/>
      <w:b/>
      <w:caps/>
      <w:sz w:val="28"/>
      <w:szCs w:val="28"/>
      <w:lang w:val="en-US" w:eastAsia="en-US"/>
    </w:rPr>
  </w:style>
  <w:style w:type="character" w:customStyle="1" w:styleId="CharChar3">
    <w:name w:val="Char Char3"/>
    <w:rsid w:val="009227AE"/>
    <w:rPr>
      <w:rFonts w:ascii="Arial" w:eastAsia="MS Mincho" w:hAnsi="Arial" w:cs="Times New Roman"/>
      <w:b/>
      <w:kern w:val="28"/>
      <w:sz w:val="32"/>
      <w:szCs w:val="20"/>
      <w:lang w:val="en-US" w:eastAsia="ja-JP"/>
    </w:rPr>
  </w:style>
  <w:style w:type="paragraph" w:customStyle="1" w:styleId="B1">
    <w:name w:val="B1+"/>
    <w:basedOn w:val="Normal"/>
    <w:rsid w:val="009227AE"/>
    <w:pPr>
      <w:overflowPunct w:val="0"/>
      <w:autoSpaceDE w:val="0"/>
      <w:autoSpaceDN w:val="0"/>
      <w:adjustRightInd w:val="0"/>
      <w:spacing w:after="180"/>
      <w:textAlignment w:val="baseline"/>
    </w:pPr>
    <w:rPr>
      <w:rFonts w:ascii="Times New Roman" w:hAnsi="Times New Roman"/>
      <w:sz w:val="24"/>
      <w:szCs w:val="24"/>
      <w:lang w:val="en-GB"/>
    </w:rPr>
  </w:style>
  <w:style w:type="character" w:customStyle="1" w:styleId="PLChar">
    <w:name w:val="PL Char"/>
    <w:rsid w:val="009227AE"/>
    <w:rPr>
      <w:rFonts w:ascii="Courier New" w:hAnsi="Courier New"/>
      <w:noProof/>
      <w:sz w:val="16"/>
      <w:lang w:val="en-GB" w:eastAsia="en-US" w:bidi="ar-SA"/>
    </w:rPr>
  </w:style>
  <w:style w:type="character" w:customStyle="1" w:styleId="ZGSM">
    <w:name w:val="ZGSM"/>
    <w:rsid w:val="009227AE"/>
  </w:style>
  <w:style w:type="paragraph" w:customStyle="1" w:styleId="ZD">
    <w:name w:val="ZD"/>
    <w:rsid w:val="009227A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US"/>
    </w:rPr>
  </w:style>
  <w:style w:type="paragraph" w:customStyle="1" w:styleId="TT">
    <w:name w:val="TT"/>
    <w:basedOn w:val="Heading1"/>
    <w:next w:val="Normal"/>
    <w:rsid w:val="009227AE"/>
    <w:pPr>
      <w:keepLines/>
      <w:numPr>
        <w:numId w:val="0"/>
      </w:numPr>
      <w:pBdr>
        <w:top w:val="single" w:sz="12" w:space="3" w:color="auto"/>
      </w:pBdr>
      <w:overflowPunct w:val="0"/>
      <w:autoSpaceDE w:val="0"/>
      <w:autoSpaceDN w:val="0"/>
      <w:adjustRightInd w:val="0"/>
      <w:spacing w:after="180"/>
      <w:ind w:left="1134" w:hanging="1134"/>
      <w:jc w:val="left"/>
      <w:textAlignment w:val="baseline"/>
      <w:outlineLvl w:val="9"/>
    </w:pPr>
    <w:rPr>
      <w:rFonts w:ascii="Times New Roman" w:hAnsi="Times New Roman"/>
      <w:b w:val="0"/>
      <w:kern w:val="0"/>
      <w:sz w:val="36"/>
      <w:szCs w:val="26"/>
      <w:lang w:val="en-GB"/>
    </w:rPr>
  </w:style>
  <w:style w:type="paragraph" w:customStyle="1" w:styleId="NF">
    <w:name w:val="NF"/>
    <w:basedOn w:val="NO"/>
    <w:rsid w:val="009227AE"/>
    <w:pPr>
      <w:keepNext/>
      <w:spacing w:after="0"/>
      <w:ind w:left="0" w:firstLine="0"/>
    </w:pPr>
    <w:rPr>
      <w:rFonts w:ascii="Arial" w:hAnsi="Arial"/>
      <w:sz w:val="18"/>
      <w:szCs w:val="22"/>
      <w:lang w:eastAsia="en-US"/>
    </w:rPr>
  </w:style>
  <w:style w:type="paragraph" w:customStyle="1" w:styleId="PL">
    <w:name w:val="PL"/>
    <w:rsid w:val="009227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US"/>
    </w:rPr>
  </w:style>
  <w:style w:type="paragraph" w:customStyle="1" w:styleId="TAR">
    <w:name w:val="TAR"/>
    <w:basedOn w:val="TAL"/>
    <w:rsid w:val="009227AE"/>
    <w:pPr>
      <w:jc w:val="right"/>
    </w:pPr>
    <w:rPr>
      <w:rFonts w:ascii="Cambria" w:hAnsi="Cambria"/>
      <w:szCs w:val="22"/>
      <w:lang w:eastAsia="en-US"/>
    </w:rPr>
  </w:style>
  <w:style w:type="paragraph" w:customStyle="1" w:styleId="TAC">
    <w:name w:val="TAC"/>
    <w:basedOn w:val="TAL"/>
    <w:rsid w:val="009227AE"/>
    <w:pPr>
      <w:jc w:val="center"/>
    </w:pPr>
    <w:rPr>
      <w:rFonts w:ascii="Cambria" w:hAnsi="Cambria"/>
      <w:szCs w:val="22"/>
      <w:lang w:eastAsia="en-US"/>
    </w:rPr>
  </w:style>
  <w:style w:type="paragraph" w:customStyle="1" w:styleId="LD">
    <w:name w:val="LD"/>
    <w:rsid w:val="009227AE"/>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US"/>
    </w:rPr>
  </w:style>
  <w:style w:type="paragraph" w:customStyle="1" w:styleId="EX">
    <w:name w:val="EX"/>
    <w:basedOn w:val="Normal"/>
    <w:rsid w:val="009227AE"/>
    <w:pPr>
      <w:keepLines/>
      <w:overflowPunct w:val="0"/>
      <w:autoSpaceDE w:val="0"/>
      <w:autoSpaceDN w:val="0"/>
      <w:adjustRightInd w:val="0"/>
      <w:spacing w:after="180"/>
      <w:ind w:left="1702" w:hanging="1418"/>
      <w:textAlignment w:val="baseline"/>
    </w:pPr>
    <w:rPr>
      <w:rFonts w:ascii="Times New Roman" w:hAnsi="Times New Roman"/>
      <w:sz w:val="24"/>
      <w:szCs w:val="24"/>
      <w:lang w:val="en-GB"/>
    </w:rPr>
  </w:style>
  <w:style w:type="paragraph" w:customStyle="1" w:styleId="FP">
    <w:name w:val="FP"/>
    <w:basedOn w:val="Normal"/>
    <w:rsid w:val="009227AE"/>
    <w:pPr>
      <w:overflowPunct w:val="0"/>
      <w:autoSpaceDE w:val="0"/>
      <w:autoSpaceDN w:val="0"/>
      <w:adjustRightInd w:val="0"/>
      <w:textAlignment w:val="baseline"/>
    </w:pPr>
    <w:rPr>
      <w:rFonts w:ascii="Times New Roman" w:hAnsi="Times New Roman"/>
      <w:sz w:val="24"/>
      <w:szCs w:val="24"/>
      <w:lang w:val="en-GB"/>
    </w:rPr>
  </w:style>
  <w:style w:type="paragraph" w:customStyle="1" w:styleId="NW">
    <w:name w:val="NW"/>
    <w:basedOn w:val="NO"/>
    <w:rsid w:val="009227AE"/>
    <w:pPr>
      <w:spacing w:after="0"/>
      <w:ind w:left="0" w:firstLine="0"/>
    </w:pPr>
    <w:rPr>
      <w:sz w:val="22"/>
      <w:szCs w:val="22"/>
      <w:lang w:eastAsia="en-US"/>
    </w:rPr>
  </w:style>
  <w:style w:type="paragraph" w:customStyle="1" w:styleId="EW">
    <w:name w:val="EW"/>
    <w:basedOn w:val="EX"/>
    <w:rsid w:val="009227AE"/>
    <w:pPr>
      <w:spacing w:after="0"/>
    </w:pPr>
  </w:style>
  <w:style w:type="paragraph" w:customStyle="1" w:styleId="B10">
    <w:name w:val="B1"/>
    <w:basedOn w:val="List"/>
    <w:rsid w:val="009227AE"/>
    <w:pPr>
      <w:numPr>
        <w:numId w:val="0"/>
      </w:numPr>
      <w:overflowPunct w:val="0"/>
      <w:autoSpaceDE w:val="0"/>
      <w:autoSpaceDN w:val="0"/>
      <w:adjustRightInd w:val="0"/>
      <w:spacing w:before="0" w:after="180"/>
      <w:ind w:left="738" w:hanging="454"/>
      <w:textAlignment w:val="baseline"/>
    </w:pPr>
    <w:rPr>
      <w:rFonts w:ascii="Times New Roman" w:hAnsi="Times New Roman"/>
      <w:sz w:val="24"/>
      <w:szCs w:val="24"/>
      <w:lang w:val="en-GB"/>
    </w:rPr>
  </w:style>
  <w:style w:type="paragraph" w:customStyle="1" w:styleId="EditorsNote0">
    <w:name w:val="Editor's Note"/>
    <w:basedOn w:val="NO"/>
    <w:rsid w:val="009227AE"/>
    <w:pPr>
      <w:ind w:left="0" w:firstLine="0"/>
    </w:pPr>
    <w:rPr>
      <w:color w:val="FF0000"/>
      <w:sz w:val="22"/>
      <w:szCs w:val="22"/>
      <w:lang w:eastAsia="en-US"/>
    </w:rPr>
  </w:style>
  <w:style w:type="paragraph" w:customStyle="1" w:styleId="FL">
    <w:name w:val="FL"/>
    <w:basedOn w:val="Normal"/>
    <w:rsid w:val="009227AE"/>
    <w:pPr>
      <w:keepNext/>
      <w:keepLines/>
      <w:overflowPunct w:val="0"/>
      <w:autoSpaceDE w:val="0"/>
      <w:autoSpaceDN w:val="0"/>
      <w:adjustRightInd w:val="0"/>
      <w:spacing w:before="60" w:after="180"/>
      <w:jc w:val="center"/>
      <w:textAlignment w:val="baseline"/>
    </w:pPr>
    <w:rPr>
      <w:rFonts w:ascii="Times New Roman" w:hAnsi="Times New Roman"/>
      <w:b/>
      <w:sz w:val="24"/>
      <w:szCs w:val="24"/>
      <w:lang w:val="en-GB"/>
    </w:rPr>
  </w:style>
  <w:style w:type="paragraph" w:customStyle="1" w:styleId="ZA">
    <w:name w:val="ZA"/>
    <w:rsid w:val="009227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US"/>
    </w:rPr>
  </w:style>
  <w:style w:type="paragraph" w:customStyle="1" w:styleId="ZB">
    <w:name w:val="ZB"/>
    <w:rsid w:val="009227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US"/>
    </w:rPr>
  </w:style>
  <w:style w:type="paragraph" w:customStyle="1" w:styleId="ZT">
    <w:name w:val="ZT"/>
    <w:rsid w:val="009227A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US"/>
    </w:rPr>
  </w:style>
  <w:style w:type="paragraph" w:customStyle="1" w:styleId="ZU">
    <w:name w:val="ZU"/>
    <w:rsid w:val="009227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ZH">
    <w:name w:val="ZH"/>
    <w:rsid w:val="009227A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US"/>
    </w:rPr>
  </w:style>
  <w:style w:type="paragraph" w:customStyle="1" w:styleId="TF">
    <w:name w:val="TF"/>
    <w:basedOn w:val="FL"/>
    <w:rsid w:val="009227AE"/>
    <w:pPr>
      <w:keepNext w:val="0"/>
      <w:spacing w:before="0" w:after="240"/>
    </w:pPr>
  </w:style>
  <w:style w:type="paragraph" w:customStyle="1" w:styleId="ZG">
    <w:name w:val="ZG"/>
    <w:rsid w:val="009227A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B2">
    <w:name w:val="B2"/>
    <w:basedOn w:val="List2"/>
    <w:rsid w:val="009227AE"/>
    <w:pPr>
      <w:numPr>
        <w:numId w:val="0"/>
      </w:numPr>
      <w:overflowPunct w:val="0"/>
      <w:autoSpaceDE w:val="0"/>
      <w:autoSpaceDN w:val="0"/>
      <w:adjustRightInd w:val="0"/>
      <w:spacing w:before="0" w:after="180"/>
      <w:ind w:left="1191" w:hanging="454"/>
      <w:textAlignment w:val="baseline"/>
    </w:pPr>
    <w:rPr>
      <w:rFonts w:ascii="Times New Roman" w:hAnsi="Times New Roman"/>
      <w:sz w:val="24"/>
      <w:szCs w:val="24"/>
      <w:lang w:val="en-GB"/>
    </w:rPr>
  </w:style>
  <w:style w:type="paragraph" w:customStyle="1" w:styleId="B30">
    <w:name w:val="B3"/>
    <w:basedOn w:val="List3"/>
    <w:rsid w:val="009227AE"/>
    <w:pPr>
      <w:numPr>
        <w:numId w:val="0"/>
      </w:numPr>
      <w:overflowPunct w:val="0"/>
      <w:autoSpaceDE w:val="0"/>
      <w:autoSpaceDN w:val="0"/>
      <w:adjustRightInd w:val="0"/>
      <w:spacing w:before="0" w:after="180"/>
      <w:ind w:left="1645" w:hanging="454"/>
      <w:textAlignment w:val="baseline"/>
    </w:pPr>
    <w:rPr>
      <w:rFonts w:ascii="Times New Roman" w:hAnsi="Times New Roman"/>
      <w:sz w:val="24"/>
      <w:szCs w:val="24"/>
      <w:lang w:val="en-GB"/>
    </w:rPr>
  </w:style>
  <w:style w:type="paragraph" w:customStyle="1" w:styleId="B4">
    <w:name w:val="B4"/>
    <w:basedOn w:val="List4"/>
    <w:rsid w:val="009227AE"/>
    <w:pPr>
      <w:overflowPunct w:val="0"/>
      <w:autoSpaceDE w:val="0"/>
      <w:autoSpaceDN w:val="0"/>
      <w:adjustRightInd w:val="0"/>
      <w:spacing w:before="0" w:after="180"/>
      <w:ind w:left="2098" w:hanging="454"/>
      <w:jc w:val="left"/>
      <w:textAlignment w:val="baseline"/>
    </w:pPr>
    <w:rPr>
      <w:rFonts w:eastAsia="Times New Roman"/>
      <w:lang w:val="en-GB"/>
    </w:rPr>
  </w:style>
  <w:style w:type="paragraph" w:customStyle="1" w:styleId="B5">
    <w:name w:val="B5"/>
    <w:basedOn w:val="List5"/>
    <w:rsid w:val="009227AE"/>
    <w:pPr>
      <w:overflowPunct w:val="0"/>
      <w:autoSpaceDE w:val="0"/>
      <w:autoSpaceDN w:val="0"/>
      <w:adjustRightInd w:val="0"/>
      <w:spacing w:before="0" w:after="180"/>
      <w:ind w:left="2552" w:hanging="454"/>
      <w:jc w:val="left"/>
      <w:textAlignment w:val="baseline"/>
    </w:pPr>
    <w:rPr>
      <w:rFonts w:eastAsia="Times New Roman"/>
      <w:lang w:val="en-GB"/>
    </w:rPr>
  </w:style>
  <w:style w:type="paragraph" w:customStyle="1" w:styleId="ZTD">
    <w:name w:val="ZTD"/>
    <w:basedOn w:val="ZB"/>
    <w:rsid w:val="009227AE"/>
    <w:pPr>
      <w:framePr w:hRule="auto" w:wrap="notBeside" w:y="852"/>
    </w:pPr>
    <w:rPr>
      <w:i w:val="0"/>
      <w:sz w:val="40"/>
    </w:rPr>
  </w:style>
  <w:style w:type="paragraph" w:customStyle="1" w:styleId="ZV">
    <w:name w:val="ZV"/>
    <w:basedOn w:val="ZU"/>
    <w:rsid w:val="009227AE"/>
    <w:pPr>
      <w:framePr w:wrap="notBeside" w:y="16161"/>
    </w:pPr>
  </w:style>
  <w:style w:type="character" w:customStyle="1" w:styleId="Guidance">
    <w:name w:val="Guidance"/>
    <w:rsid w:val="009227AE"/>
    <w:rPr>
      <w:i/>
      <w:noProof w:val="0"/>
      <w:color w:val="0000FF"/>
      <w:sz w:val="20"/>
      <w:lang w:val="en-GB"/>
    </w:rPr>
  </w:style>
  <w:style w:type="paragraph" w:customStyle="1" w:styleId="B20">
    <w:name w:val="B2+"/>
    <w:basedOn w:val="B2"/>
    <w:rsid w:val="009227AE"/>
    <w:pPr>
      <w:ind w:left="0" w:firstLine="0"/>
    </w:pPr>
  </w:style>
  <w:style w:type="paragraph" w:customStyle="1" w:styleId="BL">
    <w:name w:val="BL"/>
    <w:basedOn w:val="Normal"/>
    <w:rsid w:val="009227AE"/>
    <w:pPr>
      <w:tabs>
        <w:tab w:val="left" w:pos="851"/>
      </w:tabs>
      <w:overflowPunct w:val="0"/>
      <w:autoSpaceDE w:val="0"/>
      <w:autoSpaceDN w:val="0"/>
      <w:adjustRightInd w:val="0"/>
      <w:spacing w:after="180"/>
      <w:textAlignment w:val="baseline"/>
    </w:pPr>
    <w:rPr>
      <w:rFonts w:ascii="Times New Roman" w:hAnsi="Times New Roman"/>
      <w:sz w:val="24"/>
      <w:szCs w:val="24"/>
      <w:lang w:val="en-GB"/>
    </w:rPr>
  </w:style>
  <w:style w:type="paragraph" w:customStyle="1" w:styleId="TAJ">
    <w:name w:val="TAJ"/>
    <w:basedOn w:val="Normal"/>
    <w:rsid w:val="009227AE"/>
    <w:pPr>
      <w:keepNext/>
      <w:keepLines/>
      <w:overflowPunct w:val="0"/>
      <w:autoSpaceDE w:val="0"/>
      <w:autoSpaceDN w:val="0"/>
      <w:adjustRightInd w:val="0"/>
      <w:jc w:val="both"/>
      <w:textAlignment w:val="baseline"/>
    </w:pPr>
    <w:rPr>
      <w:rFonts w:ascii="Times New Roman" w:hAnsi="Times New Roman"/>
      <w:sz w:val="18"/>
      <w:szCs w:val="24"/>
      <w:lang w:val="en-GB"/>
    </w:rPr>
  </w:style>
  <w:style w:type="character" w:customStyle="1" w:styleId="EditorsNoteChar">
    <w:name w:val="Editor's Note Char"/>
    <w:rsid w:val="009227AE"/>
    <w:rPr>
      <w:noProof w:val="0"/>
      <w:color w:val="FF0000"/>
      <w:lang w:val="en-GB" w:eastAsia="en-US" w:bidi="ar-SA"/>
    </w:rPr>
  </w:style>
  <w:style w:type="character" w:customStyle="1" w:styleId="EXChar">
    <w:name w:val="EX Char"/>
    <w:rsid w:val="009227AE"/>
    <w:rPr>
      <w:noProof w:val="0"/>
      <w:lang w:val="en-GB" w:eastAsia="en-US" w:bidi="ar-SA"/>
    </w:rPr>
  </w:style>
  <w:style w:type="character" w:customStyle="1" w:styleId="ZchnZchn1">
    <w:name w:val="Zchn Zchn1"/>
    <w:rsid w:val="009227AE"/>
    <w:rPr>
      <w:sz w:val="24"/>
      <w:szCs w:val="24"/>
      <w:lang w:val="en-US" w:eastAsia="en-US"/>
    </w:rPr>
  </w:style>
  <w:style w:type="character" w:customStyle="1" w:styleId="ZchnZchn">
    <w:name w:val="Zchn Zchn"/>
    <w:rsid w:val="009227AE"/>
    <w:rPr>
      <w:sz w:val="24"/>
      <w:szCs w:val="24"/>
      <w:lang w:val="en-US" w:eastAsia="en-US"/>
    </w:rPr>
  </w:style>
  <w:style w:type="paragraph" w:customStyle="1" w:styleId="codfer">
    <w:name w:val="codfer"/>
    <w:basedOn w:val="PL"/>
    <w:rsid w:val="009227AE"/>
  </w:style>
  <w:style w:type="paragraph" w:customStyle="1" w:styleId="fields0">
    <w:name w:val="fields'"/>
    <w:basedOn w:val="Normal"/>
    <w:rsid w:val="009227AE"/>
    <w:rPr>
      <w:rFonts w:ascii="Times New Roman" w:hAnsi="Times New Roman"/>
      <w:sz w:val="24"/>
      <w:szCs w:val="24"/>
    </w:rPr>
  </w:style>
  <w:style w:type="paragraph" w:customStyle="1" w:styleId="BoxHeading4">
    <w:name w:val="BoxHeading 4"/>
    <w:basedOn w:val="Heading4"/>
    <w:rsid w:val="009227AE"/>
    <w:pPr>
      <w:numPr>
        <w:ilvl w:val="0"/>
        <w:numId w:val="0"/>
      </w:numPr>
      <w:tabs>
        <w:tab w:val="left" w:pos="940"/>
        <w:tab w:val="left" w:pos="1140"/>
        <w:tab w:val="left" w:pos="1360"/>
      </w:tabs>
      <w:suppressAutoHyphens/>
      <w:spacing w:before="60" w:after="240" w:line="230" w:lineRule="exact"/>
      <w:jc w:val="left"/>
    </w:pPr>
    <w:rPr>
      <w:rFonts w:eastAsia="MS Mincho"/>
      <w:bCs w:val="0"/>
      <w:sz w:val="20"/>
      <w:szCs w:val="20"/>
      <w:lang w:val="en-GB"/>
    </w:rPr>
  </w:style>
  <w:style w:type="paragraph" w:customStyle="1" w:styleId="BoxHeading3">
    <w:name w:val="BoxHeading 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tablecell1">
    <w:name w:val="table cell"/>
    <w:basedOn w:val="Normal"/>
    <w:rsid w:val="009227AE"/>
    <w:pPr>
      <w:keepNext/>
      <w:keepLines/>
      <w:overflowPunct w:val="0"/>
      <w:autoSpaceDE w:val="0"/>
      <w:autoSpaceDN w:val="0"/>
      <w:adjustRightInd w:val="0"/>
      <w:spacing w:after="60"/>
      <w:jc w:val="both"/>
      <w:textAlignment w:val="baseline"/>
    </w:pPr>
    <w:rPr>
      <w:rFonts w:ascii="Times New Roman" w:hAnsi="Times New Roman"/>
      <w:sz w:val="24"/>
      <w:szCs w:val="24"/>
      <w:lang w:val="en-GB"/>
    </w:rPr>
  </w:style>
  <w:style w:type="paragraph" w:customStyle="1" w:styleId="ChromaTable">
    <w:name w:val="ChromaTable"/>
    <w:basedOn w:val="Normal"/>
    <w:rsid w:val="009227AE"/>
    <w:pPr>
      <w:keepNext/>
      <w:spacing w:before="480"/>
      <w:jc w:val="center"/>
    </w:pPr>
    <w:rPr>
      <w:rFonts w:ascii="Times" w:hAnsi="Times"/>
      <w:b/>
      <w:sz w:val="24"/>
      <w:szCs w:val="24"/>
      <w:lang w:val="en-GB"/>
    </w:rPr>
  </w:style>
  <w:style w:type="paragraph" w:customStyle="1" w:styleId="Annex1">
    <w:name w:val="Annex 1"/>
    <w:basedOn w:val="Heading1"/>
    <w:rsid w:val="009227AE"/>
    <w:pPr>
      <w:pageBreakBefore/>
      <w:numPr>
        <w:numId w:val="0"/>
      </w:numPr>
      <w:tabs>
        <w:tab w:val="left" w:pos="576"/>
      </w:tabs>
      <w:jc w:val="left"/>
    </w:pPr>
    <w:rPr>
      <w:rFonts w:ascii="Helvetica" w:hAnsi="Helvetica"/>
      <w:kern w:val="28"/>
      <w:sz w:val="28"/>
      <w:szCs w:val="26"/>
      <w:lang w:val="en-GB"/>
    </w:rPr>
  </w:style>
  <w:style w:type="paragraph" w:customStyle="1" w:styleId="Annex2">
    <w:name w:val="Annex 2"/>
    <w:basedOn w:val="Heading2"/>
    <w:rsid w:val="009227AE"/>
    <w:pPr>
      <w:numPr>
        <w:ilvl w:val="0"/>
        <w:numId w:val="0"/>
      </w:numPr>
      <w:tabs>
        <w:tab w:val="left" w:pos="540"/>
        <w:tab w:val="left" w:pos="700"/>
      </w:tabs>
      <w:jc w:val="left"/>
    </w:pPr>
    <w:rPr>
      <w:rFonts w:ascii="Helvetica" w:hAnsi="Helvetica"/>
      <w:i w:val="0"/>
      <w:iCs w:val="0"/>
      <w:sz w:val="20"/>
      <w:szCs w:val="26"/>
      <w:lang w:val="en-GB"/>
    </w:rPr>
  </w:style>
  <w:style w:type="paragraph" w:customStyle="1" w:styleId="Corpsdetexte1">
    <w:name w:val="Corps de texte1"/>
    <w:basedOn w:val="Normal"/>
    <w:rsid w:val="009227AE"/>
    <w:pPr>
      <w:widowControl w:val="0"/>
      <w:spacing w:after="120"/>
    </w:pPr>
    <w:rPr>
      <w:rFonts w:ascii="Times New Roman" w:eastAsia="Calibri" w:hAnsi="Times New Roman"/>
      <w:sz w:val="24"/>
      <w:szCs w:val="24"/>
      <w:lang w:val="en-GB"/>
    </w:rPr>
  </w:style>
  <w:style w:type="paragraph" w:customStyle="1" w:styleId="sp2">
    <w:name w:val="sp2"/>
    <w:basedOn w:val="Normal"/>
    <w:rsid w:val="009227AE"/>
    <w:pPr>
      <w:widowControl w:val="0"/>
      <w:overflowPunct w:val="0"/>
      <w:autoSpaceDE w:val="0"/>
      <w:autoSpaceDN w:val="0"/>
      <w:adjustRightInd w:val="0"/>
      <w:ind w:right="20"/>
      <w:jc w:val="both"/>
      <w:textAlignment w:val="baseline"/>
    </w:pPr>
    <w:rPr>
      <w:rFonts w:ascii="Times New Roman" w:eastAsia="BatangChe" w:hAnsi="Times New Roman"/>
      <w:b/>
      <w:sz w:val="24"/>
      <w:szCs w:val="24"/>
      <w:lang w:val="en-GB"/>
    </w:rPr>
  </w:style>
  <w:style w:type="paragraph" w:customStyle="1" w:styleId="sp3">
    <w:name w:val="sp3"/>
    <w:basedOn w:val="Normal"/>
    <w:rsid w:val="009227AE"/>
    <w:pPr>
      <w:widowControl w:val="0"/>
      <w:tabs>
        <w:tab w:val="left" w:pos="2160"/>
      </w:tabs>
      <w:overflowPunct w:val="0"/>
      <w:autoSpaceDE w:val="0"/>
      <w:autoSpaceDN w:val="0"/>
      <w:adjustRightInd w:val="0"/>
      <w:spacing w:before="600"/>
      <w:ind w:left="2160" w:hanging="2160"/>
      <w:jc w:val="both"/>
      <w:textAlignment w:val="baseline"/>
    </w:pPr>
    <w:rPr>
      <w:rFonts w:ascii="Times New Roman" w:eastAsia="BatangChe" w:hAnsi="Times New Roman"/>
      <w:sz w:val="24"/>
      <w:szCs w:val="24"/>
      <w:lang w:val="en-GB"/>
    </w:rPr>
  </w:style>
  <w:style w:type="paragraph" w:customStyle="1" w:styleId="sp4">
    <w:name w:val="sp4"/>
    <w:basedOn w:val="Normal"/>
    <w:rsid w:val="009227AE"/>
    <w:pPr>
      <w:widowControl w:val="0"/>
      <w:overflowPunct w:val="0"/>
      <w:autoSpaceDE w:val="0"/>
      <w:autoSpaceDN w:val="0"/>
      <w:adjustRightInd w:val="0"/>
      <w:spacing w:before="20"/>
      <w:jc w:val="both"/>
      <w:textAlignment w:val="baseline"/>
    </w:pPr>
    <w:rPr>
      <w:rFonts w:ascii="活샦" w:eastAsia="活샦" w:hAnsi="Times New Roman"/>
      <w:sz w:val="24"/>
      <w:szCs w:val="24"/>
      <w:lang w:val="en-GB"/>
    </w:rPr>
  </w:style>
  <w:style w:type="paragraph" w:customStyle="1" w:styleId="Description">
    <w:name w:val="Description"/>
    <w:basedOn w:val="BodyText"/>
    <w:next w:val="BodyText"/>
    <w:rsid w:val="009227AE"/>
    <w:pPr>
      <w:keepLines/>
      <w:tabs>
        <w:tab w:val="left" w:pos="2410"/>
      </w:tabs>
      <w:spacing w:before="240" w:after="0"/>
      <w:jc w:val="left"/>
    </w:pPr>
    <w:rPr>
      <w:rFonts w:ascii="Garamond" w:eastAsia="Calibri" w:hAnsi="Garamond"/>
      <w:sz w:val="22"/>
      <w:szCs w:val="22"/>
      <w:lang w:val="en-GB"/>
    </w:rPr>
  </w:style>
  <w:style w:type="paragraph" w:customStyle="1" w:styleId="Annex3">
    <w:name w:val="Annex 3"/>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ValueLevel0">
    <w:name w:val="Value_Level0"/>
    <w:basedOn w:val="Description"/>
    <w:next w:val="BodyText"/>
    <w:rsid w:val="009227AE"/>
    <w:pPr>
      <w:tabs>
        <w:tab w:val="clear" w:pos="2410"/>
        <w:tab w:val="left" w:pos="2977"/>
      </w:tabs>
    </w:pPr>
  </w:style>
  <w:style w:type="paragraph" w:customStyle="1" w:styleId="Allowed">
    <w:name w:val="Allowed"/>
    <w:basedOn w:val="ValueLevel0"/>
    <w:next w:val="BodyText"/>
    <w:rsid w:val="009227AE"/>
    <w:pPr>
      <w:tabs>
        <w:tab w:val="left" w:pos="2694"/>
      </w:tabs>
    </w:pPr>
  </w:style>
  <w:style w:type="paragraph" w:customStyle="1" w:styleId="Helvetica">
    <w:name w:val="Helvetica"/>
    <w:basedOn w:val="BodyText"/>
    <w:rsid w:val="009227AE"/>
    <w:pPr>
      <w:spacing w:after="220"/>
    </w:pPr>
    <w:rPr>
      <w:rFonts w:ascii="Times" w:eastAsia="Calibri" w:hAnsi="Times"/>
      <w:sz w:val="20"/>
      <w:szCs w:val="22"/>
      <w:lang w:val="en-GB"/>
    </w:rPr>
  </w:style>
  <w:style w:type="paragraph" w:customStyle="1" w:styleId="Annex4">
    <w:name w:val="Annex 4"/>
    <w:basedOn w:val="Heading4"/>
    <w:rsid w:val="009227AE"/>
    <w:pPr>
      <w:numPr>
        <w:ilvl w:val="0"/>
        <w:numId w:val="0"/>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9227AE"/>
    <w:pPr>
      <w:spacing w:after="220"/>
      <w:jc w:val="left"/>
    </w:pPr>
    <w:rPr>
      <w:rFonts w:ascii="Times" w:eastAsia="Calibri" w:hAnsi="Times"/>
      <w:sz w:val="20"/>
      <w:szCs w:val="22"/>
      <w:lang w:val="en-GB"/>
    </w:rPr>
  </w:style>
  <w:style w:type="paragraph" w:customStyle="1" w:styleId="BoxH">
    <w:name w:val="BoxH"/>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Syntax">
    <w:name w:val="Syntax"/>
    <w:basedOn w:val="Normal"/>
    <w:rsid w:val="009227AE"/>
    <w:pPr>
      <w:spacing w:after="120"/>
    </w:pPr>
    <w:rPr>
      <w:rFonts w:ascii="Times" w:eastAsia="Calibri" w:hAnsi="Times"/>
      <w:sz w:val="24"/>
      <w:szCs w:val="24"/>
      <w:lang w:val="en-GB"/>
    </w:rPr>
  </w:style>
  <w:style w:type="paragraph" w:customStyle="1" w:styleId="Annex0">
    <w:name w:val="Annex"/>
    <w:basedOn w:val="Heading1"/>
    <w:next w:val="Normal"/>
    <w:rsid w:val="009227AE"/>
    <w:pPr>
      <w:numPr>
        <w:numId w:val="0"/>
      </w:numPr>
      <w:suppressAutoHyphens/>
      <w:spacing w:before="260" w:after="260" w:line="260" w:lineRule="exact"/>
      <w:jc w:val="center"/>
    </w:pPr>
    <w:rPr>
      <w:rFonts w:ascii="Helvetica" w:eastAsia="Batang" w:hAnsi="Helvetica"/>
      <w:color w:val="000000"/>
      <w:kern w:val="0"/>
      <w:sz w:val="26"/>
      <w:szCs w:val="26"/>
      <w:lang w:val="en-GB" w:eastAsia="ko-KR"/>
    </w:rPr>
  </w:style>
  <w:style w:type="paragraph" w:customStyle="1" w:styleId="AnnexC3">
    <w:name w:val="Annex C3"/>
    <w:basedOn w:val="Heading3"/>
    <w:next w:val="Normal"/>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AnnexD3">
    <w:name w:val="Annex D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character" w:customStyle="1" w:styleId="MTEquationSection">
    <w:name w:val="MTEquationSection"/>
    <w:rsid w:val="009227AE"/>
    <w:rPr>
      <w:vanish w:val="0"/>
      <w:color w:val="FF0000"/>
    </w:rPr>
  </w:style>
  <w:style w:type="paragraph" w:customStyle="1" w:styleId="MPEGNumberedList">
    <w:name w:val="MPEG Numbered List"/>
    <w:basedOn w:val="Normal"/>
    <w:rsid w:val="009227AE"/>
    <w:pPr>
      <w:spacing w:before="100" w:beforeAutospacing="1" w:after="240" w:afterAutospacing="1" w:line="320" w:lineRule="atLeast"/>
      <w:contextualSpacing/>
      <w:jc w:val="both"/>
    </w:pPr>
    <w:rPr>
      <w:rFonts w:ascii="Times New Roman" w:hAnsi="Times New Roman"/>
      <w:sz w:val="24"/>
      <w:szCs w:val="24"/>
    </w:rPr>
  </w:style>
  <w:style w:type="paragraph" w:customStyle="1" w:styleId="DDL10">
    <w:name w:val="スタイル DDL + 段落後 :  1 行"/>
    <w:basedOn w:val="Normal"/>
    <w:rsid w:val="009227AE"/>
    <w:pPr>
      <w:pBdr>
        <w:top w:val="single" w:sz="12" w:space="1" w:color="auto"/>
        <w:left w:val="single" w:sz="12" w:space="4" w:color="auto"/>
        <w:bottom w:val="single" w:sz="12" w:space="1" w:color="auto"/>
        <w:right w:val="single" w:sz="12" w:space="4" w:color="auto"/>
      </w:pBdr>
      <w:shd w:val="clear" w:color="auto" w:fill="FFCC66"/>
      <w:tabs>
        <w:tab w:val="left" w:pos="240"/>
        <w:tab w:val="left" w:pos="480"/>
        <w:tab w:val="left" w:pos="720"/>
        <w:tab w:val="left" w:pos="960"/>
        <w:tab w:val="left" w:pos="1200"/>
        <w:tab w:val="left" w:pos="1440"/>
        <w:tab w:val="left" w:pos="1680"/>
        <w:tab w:val="left" w:pos="1920"/>
        <w:tab w:val="left" w:pos="2160"/>
        <w:tab w:val="left" w:pos="2400"/>
      </w:tabs>
      <w:spacing w:line="276" w:lineRule="auto"/>
      <w:jc w:val="both"/>
    </w:pPr>
    <w:rPr>
      <w:rFonts w:ascii="Courier New" w:eastAsia="Calibri" w:hAnsi="Courier New" w:cs="MS Mincho"/>
      <w:sz w:val="18"/>
      <w:szCs w:val="24"/>
    </w:rPr>
  </w:style>
  <w:style w:type="paragraph" w:customStyle="1" w:styleId="BoxHeading5">
    <w:name w:val="BoxHeading 5"/>
    <w:basedOn w:val="Heading5"/>
    <w:rsid w:val="009227AE"/>
    <w:pPr>
      <w:keepNext/>
      <w:numPr>
        <w:ilvl w:val="0"/>
        <w:numId w:val="0"/>
      </w:numPr>
      <w:suppressAutoHyphens/>
      <w:spacing w:before="60" w:after="240" w:line="230" w:lineRule="exact"/>
      <w:jc w:val="left"/>
    </w:pPr>
    <w:rPr>
      <w:rFonts w:eastAsia="MS Mincho"/>
      <w:bCs w:val="0"/>
      <w:i w:val="0"/>
      <w:iCs w:val="0"/>
      <w:sz w:val="20"/>
      <w:szCs w:val="20"/>
      <w:lang w:val="en-GB"/>
    </w:rPr>
  </w:style>
  <w:style w:type="character" w:customStyle="1" w:styleId="EQChar">
    <w:name w:val="EQ Char"/>
    <w:rsid w:val="009227AE"/>
    <w:rPr>
      <w:noProof/>
      <w:lang w:val="en-GB" w:eastAsia="en-US" w:bidi="ar-SA"/>
    </w:rPr>
  </w:style>
  <w:style w:type="paragraph" w:customStyle="1" w:styleId="Bibliography11">
    <w:name w:val="Bibliography11"/>
    <w:basedOn w:val="Normal"/>
    <w:rsid w:val="009227AE"/>
    <w:pPr>
      <w:tabs>
        <w:tab w:val="left" w:pos="660"/>
      </w:tabs>
      <w:spacing w:after="240" w:line="276" w:lineRule="auto"/>
      <w:ind w:left="660" w:hanging="660"/>
      <w:jc w:val="both"/>
    </w:pPr>
    <w:rPr>
      <w:rFonts w:ascii="Times New Roman" w:eastAsia="Calibri" w:hAnsi="Times New Roman" w:cs="Arial"/>
      <w:sz w:val="24"/>
      <w:szCs w:val="24"/>
    </w:rPr>
  </w:style>
  <w:style w:type="paragraph" w:customStyle="1" w:styleId="blanc0">
    <w:name w:val="blanc"/>
    <w:basedOn w:val="Header"/>
    <w:rsid w:val="009227AE"/>
    <w:pPr>
      <w:tabs>
        <w:tab w:val="clear" w:pos="4680"/>
        <w:tab w:val="clear" w:pos="9360"/>
        <w:tab w:val="center" w:pos="4536"/>
        <w:tab w:val="right" w:pos="9072"/>
      </w:tabs>
      <w:spacing w:after="360" w:line="276" w:lineRule="auto"/>
      <w:jc w:val="both"/>
    </w:pPr>
    <w:rPr>
      <w:rFonts w:ascii="Helvetica" w:hAnsi="Helvetica"/>
      <w:szCs w:val="22"/>
      <w:lang w:val="en-GB"/>
    </w:rPr>
  </w:style>
  <w:style w:type="character" w:customStyle="1" w:styleId="CharChar31">
    <w:name w:val="Char Char31"/>
    <w:rsid w:val="009227AE"/>
    <w:rPr>
      <w:rFonts w:ascii="Arial" w:eastAsia="MS Mincho" w:hAnsi="Arial" w:cs="Times New Roman"/>
      <w:b/>
      <w:noProof w:val="0"/>
      <w:kern w:val="28"/>
      <w:sz w:val="32"/>
      <w:szCs w:val="20"/>
      <w:lang w:val="en-US" w:eastAsia="ja-JP"/>
    </w:rPr>
  </w:style>
  <w:style w:type="paragraph" w:customStyle="1" w:styleId="Corpsdetexte2">
    <w:name w:val="Corps de texte2"/>
    <w:basedOn w:val="Normal"/>
    <w:rsid w:val="009227AE"/>
    <w:pPr>
      <w:widowControl w:val="0"/>
      <w:numPr>
        <w:numId w:val="44"/>
      </w:numPr>
      <w:spacing w:after="120"/>
    </w:pPr>
    <w:rPr>
      <w:rFonts w:ascii="Times New Roman" w:eastAsia="Calibri" w:hAnsi="Times New Roman"/>
      <w:sz w:val="24"/>
      <w:szCs w:val="24"/>
      <w:lang w:val="en-GB"/>
    </w:rPr>
  </w:style>
  <w:style w:type="paragraph" w:customStyle="1" w:styleId="FigureGraphic">
    <w:name w:val="Figure Graphic"/>
    <w:basedOn w:val="Normal"/>
    <w:rsid w:val="009227AE"/>
    <w:pPr>
      <w:keepNext/>
      <w:spacing w:before="240" w:after="120" w:line="240" w:lineRule="atLeast"/>
      <w:jc w:val="center"/>
    </w:pPr>
    <w:rPr>
      <w:rFonts w:ascii="Times New Roman" w:eastAsia="Calibri" w:hAnsi="Times New Roman"/>
      <w:sz w:val="24"/>
      <w:szCs w:val="24"/>
      <w:lang w:val="en-GB"/>
    </w:rPr>
  </w:style>
  <w:style w:type="paragraph" w:customStyle="1" w:styleId="pv">
    <w:name w:val="pv"/>
    <w:basedOn w:val="Normal"/>
    <w:rsid w:val="009227AE"/>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Times New Roman" w:hAnsi="Times New Roman"/>
      <w:b/>
      <w:sz w:val="24"/>
      <w:szCs w:val="24"/>
      <w:lang w:val="en-GB"/>
    </w:rPr>
  </w:style>
  <w:style w:type="paragraph" w:customStyle="1" w:styleId="ColorfulShading-Accent13">
    <w:name w:val="Colorful Shading - Accent 13"/>
    <w:hidden/>
    <w:uiPriority w:val="99"/>
    <w:semiHidden/>
    <w:rsid w:val="009227AE"/>
    <w:rPr>
      <w:rFonts w:ascii="Cambria" w:eastAsia="Calibri" w:hAnsi="Cambria"/>
      <w:sz w:val="22"/>
      <w:szCs w:val="22"/>
      <w:lang w:val="en-GB" w:eastAsia="en-US"/>
    </w:rPr>
  </w:style>
  <w:style w:type="character" w:customStyle="1" w:styleId="CaptionChar1">
    <w:name w:val="Caption Char1"/>
    <w:locked/>
    <w:rsid w:val="009227AE"/>
    <w:rPr>
      <w:rFonts w:ascii="Times New Roman" w:hAnsi="Times New Roman"/>
      <w:b/>
      <w:bCs/>
      <w:lang w:val="en-US" w:eastAsia="en-US"/>
    </w:rPr>
  </w:style>
  <w:style w:type="table" w:customStyle="1" w:styleId="TableGrid1">
    <w:name w:val="Table Grid1"/>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TableNormal"/>
    <w:uiPriority w:val="44"/>
    <w:rsid w:val="009227AE"/>
    <w:rPr>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umlev1">
    <w:name w:val="enumlev1"/>
    <w:basedOn w:val="Normal"/>
    <w:rsid w:val="009227AE"/>
    <w:pPr>
      <w:tabs>
        <w:tab w:val="left" w:pos="794"/>
        <w:tab w:val="left" w:pos="1191"/>
        <w:tab w:val="left" w:pos="1588"/>
        <w:tab w:val="left" w:pos="1985"/>
      </w:tabs>
      <w:overflowPunct w:val="0"/>
      <w:autoSpaceDE w:val="0"/>
      <w:autoSpaceDN w:val="0"/>
      <w:adjustRightInd w:val="0"/>
      <w:spacing w:before="86"/>
      <w:ind w:left="1191" w:hanging="397"/>
      <w:jc w:val="both"/>
    </w:pPr>
    <w:rPr>
      <w:rFonts w:ascii="Times New Roman" w:eastAsia="Malgun Gothic" w:hAnsi="Times New Roman"/>
      <w:sz w:val="20"/>
      <w:lang w:val="en-GB"/>
    </w:rPr>
  </w:style>
  <w:style w:type="paragraph" w:customStyle="1" w:styleId="Equationsmallertabs">
    <w:name w:val="Equation smaller tabs"/>
    <w:basedOn w:val="Equation"/>
    <w:qFormat/>
    <w:rsid w:val="009227AE"/>
    <w:pPr>
      <w:tabs>
        <w:tab w:val="left" w:pos="1170"/>
        <w:tab w:val="left" w:pos="1890"/>
        <w:tab w:val="left" w:pos="2160"/>
        <w:tab w:val="left" w:pos="2430"/>
      </w:tabs>
      <w:spacing w:before="136" w:after="0"/>
      <w:ind w:left="794"/>
    </w:pPr>
    <w:rPr>
      <w:rFonts w:eastAsia="Malgun Gothic"/>
      <w:sz w:val="20"/>
      <w:szCs w:val="22"/>
      <w:lang w:val="en-CA" w:eastAsia="ko-KR"/>
    </w:rPr>
  </w:style>
  <w:style w:type="table" w:customStyle="1" w:styleId="GridTable4-Accent12">
    <w:name w:val="Grid Table 4 - Accent 12"/>
    <w:basedOn w:val="TableNormal"/>
    <w:uiPriority w:val="49"/>
    <w:rsid w:val="009227AE"/>
    <w:rPr>
      <w:rFonts w:ascii="Candara" w:eastAsia="STKaiti" w:hAnsi="Candara" w:cs="Tahoma"/>
      <w:lang w:val="en-US"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NoList2">
    <w:name w:val="No List2"/>
    <w:next w:val="NoList"/>
    <w:uiPriority w:val="99"/>
    <w:semiHidden/>
    <w:unhideWhenUsed/>
    <w:rsid w:val="009227AE"/>
  </w:style>
  <w:style w:type="table" w:customStyle="1" w:styleId="TableGrid30">
    <w:name w:val="Table Grid3"/>
    <w:basedOn w:val="TableNormal"/>
    <w:next w:val="TableGrid"/>
    <w:rsid w:val="009227AE"/>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reql1"/>
    <w:qFormat/>
    <w:rsid w:val="009227AE"/>
    <w:pPr>
      <w:numPr>
        <w:numId w:val="0"/>
      </w:numPr>
      <w:spacing w:after="120"/>
      <w:ind w:left="720"/>
      <w:jc w:val="both"/>
    </w:pPr>
    <w:rPr>
      <w:i/>
      <w:sz w:val="20"/>
    </w:rPr>
  </w:style>
  <w:style w:type="table" w:customStyle="1" w:styleId="GridTable1Light1">
    <w:name w:val="Grid Table 1 Light1"/>
    <w:basedOn w:val="TableNormal"/>
    <w:next w:val="GridTable1Light2"/>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p1">
    <w:name w:val="p1"/>
    <w:basedOn w:val="Normal"/>
    <w:rsid w:val="009227AE"/>
    <w:pPr>
      <w:spacing w:after="120"/>
      <w:jc w:val="both"/>
    </w:pPr>
    <w:rPr>
      <w:rFonts w:eastAsia="MS Mincho" w:cs="Arial"/>
      <w:color w:val="000000"/>
      <w:sz w:val="15"/>
      <w:szCs w:val="15"/>
      <w:lang w:val="en-GB" w:eastAsia="en-GB"/>
    </w:rPr>
  </w:style>
  <w:style w:type="table" w:customStyle="1" w:styleId="PlainTable51">
    <w:name w:val="Plain Table 51"/>
    <w:basedOn w:val="TableNormal"/>
    <w:next w:val="PlainTable52"/>
    <w:uiPriority w:val="45"/>
    <w:rsid w:val="009227AE"/>
    <w:rPr>
      <w:lang w:val="nl-NL" w:eastAsia="nl-NL"/>
    </w:rPr>
    <w:tblPr>
      <w:tblStyleRowBandSize w:val="1"/>
      <w:tblStyleColBandSize w:val="1"/>
    </w:tblPr>
    <w:tblStylePr w:type="firstRow">
      <w:rPr>
        <w:rFonts w:ascii="Calibri Light" w:eastAsia="Yu Gothic Light" w:hAnsi="Calibri Light" w:cs="Times New Roman"/>
        <w:i/>
        <w:iCs/>
        <w:sz w:val="26"/>
      </w:rPr>
      <w:tblPr/>
      <w:tcPr>
        <w:tcBorders>
          <w:bottom w:val="single" w:sz="4" w:space="0" w:color="7F7F7F"/>
        </w:tcBorders>
        <w:shd w:val="clear" w:color="auto" w:fill="FFFFFF"/>
      </w:tcPr>
    </w:tblStylePr>
    <w:tblStylePr w:type="lastRow">
      <w:rPr>
        <w:rFonts w:ascii="Calibri Light" w:eastAsia="Yu Gothic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Yu Gothic Light" w:hAnsi="Calibri Light" w:cs="Times New Roman"/>
        <w:i/>
        <w:iCs/>
        <w:sz w:val="26"/>
      </w:rPr>
      <w:tblPr/>
      <w:tcPr>
        <w:tcBorders>
          <w:right w:val="single" w:sz="4" w:space="0" w:color="7F7F7F"/>
        </w:tcBorders>
        <w:shd w:val="clear" w:color="auto" w:fill="FFFFFF"/>
      </w:tcPr>
    </w:tblStylePr>
    <w:tblStylePr w:type="lastCol">
      <w:rPr>
        <w:rFonts w:ascii="Calibri Light" w:eastAsia="Yu Gothic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1">
    <w:name w:val="Grid Table 1 Light - Accent 31"/>
    <w:basedOn w:val="TableNormal"/>
    <w:next w:val="GridTable1Light-Accent33"/>
    <w:uiPriority w:val="46"/>
    <w:rsid w:val="009227AE"/>
    <w:rPr>
      <w:lang w:val="en-US" w:eastAsia="en-U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3"/>
    <w:uiPriority w:val="46"/>
    <w:rsid w:val="009227AE"/>
    <w:rPr>
      <w:lang w:val="nl-NL" w:eastAsia="nl-NL"/>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227AE"/>
    <w:rPr>
      <w:rFonts w:ascii="Candara" w:eastAsia="STKaiti" w:hAnsi="Candara" w:cs="Tahoma"/>
      <w:lang w:val="en-US"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2">
    <w:name w:val="Plain Table 52"/>
    <w:basedOn w:val="TableNormal"/>
    <w:uiPriority w:val="45"/>
    <w:rsid w:val="009227AE"/>
    <w:rPr>
      <w:rFonts w:ascii="Candara" w:eastAsia="STKaiti" w:hAnsi="Candara" w:cs="Tahoma"/>
      <w:lang w:val="en-US"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3">
    <w:name w:val="Grid Table 1 Light - Accent 33"/>
    <w:basedOn w:val="TableNormal"/>
    <w:uiPriority w:val="46"/>
    <w:rsid w:val="009227AE"/>
    <w:rPr>
      <w:rFonts w:ascii="Candara" w:eastAsia="STKaiti" w:hAnsi="Candara" w:cs="Tahoma"/>
      <w:lang w:val="en-US" w:eastAsia="zh-CN"/>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Tableheader0">
    <w:name w:val="Table header"/>
    <w:basedOn w:val="Normal"/>
    <w:link w:val="TableheaderChar"/>
    <w:rsid w:val="009227AE"/>
    <w:pPr>
      <w:spacing w:before="60" w:after="60" w:line="210" w:lineRule="atLeast"/>
    </w:pPr>
    <w:rPr>
      <w:rFonts w:ascii="Cambria" w:eastAsia="Malgun Gothic" w:hAnsi="Cambria"/>
      <w:sz w:val="20"/>
      <w:szCs w:val="22"/>
      <w:lang w:val="en-GB"/>
    </w:rPr>
  </w:style>
  <w:style w:type="character" w:customStyle="1" w:styleId="TableheaderChar">
    <w:name w:val="Table header Char"/>
    <w:link w:val="Tableheader0"/>
    <w:rsid w:val="009227AE"/>
    <w:rPr>
      <w:rFonts w:ascii="Cambria" w:eastAsia="Malgun Gothic" w:hAnsi="Cambria"/>
      <w:szCs w:val="22"/>
      <w:lang w:val="en-GB" w:eastAsia="en-US"/>
    </w:rPr>
  </w:style>
  <w:style w:type="paragraph" w:customStyle="1" w:styleId="Tablebody0">
    <w:name w:val="Table body"/>
    <w:basedOn w:val="Normal"/>
    <w:link w:val="TablebodyChar"/>
    <w:rsid w:val="009227AE"/>
    <w:pPr>
      <w:spacing w:before="60" w:after="60" w:line="210" w:lineRule="atLeast"/>
    </w:pPr>
    <w:rPr>
      <w:rFonts w:ascii="Cambria" w:eastAsia="Malgun Gothic" w:hAnsi="Cambria"/>
      <w:sz w:val="20"/>
      <w:szCs w:val="22"/>
      <w:lang w:val="en-GB"/>
    </w:rPr>
  </w:style>
  <w:style w:type="character" w:customStyle="1" w:styleId="TablebodyChar">
    <w:name w:val="Table body Char"/>
    <w:link w:val="Tablebody0"/>
    <w:rsid w:val="009227AE"/>
    <w:rPr>
      <w:rFonts w:ascii="Cambria" w:eastAsia="Malgun Gothic" w:hAnsi="Cambria"/>
      <w:szCs w:val="22"/>
      <w:lang w:val="en-GB" w:eastAsia="en-US"/>
    </w:rPr>
  </w:style>
  <w:style w:type="character" w:customStyle="1" w:styleId="Courier">
    <w:name w:val="Courier"/>
    <w:rsid w:val="009227AE"/>
    <w:rPr>
      <w:rFonts w:ascii="Courier New" w:hAnsi="Courier New"/>
    </w:rPr>
  </w:style>
  <w:style w:type="table" w:customStyle="1" w:styleId="TableGrid4">
    <w:name w:val="Table Grid4"/>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Change">
    <w:name w:val="ISO_Change"/>
    <w:basedOn w:val="Normal"/>
    <w:rsid w:val="009227AE"/>
    <w:pPr>
      <w:spacing w:before="210" w:line="210" w:lineRule="exact"/>
    </w:pPr>
    <w:rPr>
      <w:sz w:val="18"/>
      <w:lang w:val="en-GB"/>
    </w:rPr>
  </w:style>
  <w:style w:type="paragraph" w:customStyle="1" w:styleId="ForewordText">
    <w:name w:val="Foreword Text"/>
    <w:basedOn w:val="Normal"/>
    <w:rsid w:val="009227AE"/>
    <w:pPr>
      <w:spacing w:after="240" w:line="240" w:lineRule="atLeast"/>
      <w:jc w:val="both"/>
    </w:pPr>
    <w:rPr>
      <w:rFonts w:ascii="Cambria" w:hAnsi="Cambria"/>
      <w:szCs w:val="22"/>
      <w:lang w:val="en-GB"/>
    </w:rPr>
  </w:style>
  <w:style w:type="paragraph" w:customStyle="1" w:styleId="Termbody">
    <w:name w:val="Term body"/>
    <w:basedOn w:val="00BodyText"/>
    <w:link w:val="TermbodyChar"/>
    <w:qFormat/>
    <w:rsid w:val="009227AE"/>
    <w:pPr>
      <w:spacing w:after="160"/>
      <w:ind w:left="771"/>
    </w:pPr>
  </w:style>
  <w:style w:type="character" w:customStyle="1" w:styleId="TermbodyChar">
    <w:name w:val="Term body Char"/>
    <w:basedOn w:val="00BodyTextChar"/>
    <w:link w:val="Termbody"/>
    <w:rsid w:val="009227AE"/>
    <w:rPr>
      <w:rFonts w:eastAsia="Times New Roman"/>
      <w:sz w:val="24"/>
      <w:szCs w:val="24"/>
      <w:lang w:val="en-GB" w:eastAsia="en-US"/>
    </w:rPr>
  </w:style>
  <w:style w:type="character" w:customStyle="1" w:styleId="ListParagraphChar">
    <w:name w:val="List Paragraph Char"/>
    <w:basedOn w:val="DefaultParagraphFont"/>
    <w:link w:val="ListParagraph"/>
    <w:uiPriority w:val="34"/>
    <w:qFormat/>
    <w:rsid w:val="00A9261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881848">
      <w:bodyDiv w:val="1"/>
      <w:marLeft w:val="0"/>
      <w:marRight w:val="0"/>
      <w:marTop w:val="0"/>
      <w:marBottom w:val="0"/>
      <w:divBdr>
        <w:top w:val="none" w:sz="0" w:space="0" w:color="auto"/>
        <w:left w:val="none" w:sz="0" w:space="0" w:color="auto"/>
        <w:bottom w:val="none" w:sz="0" w:space="0" w:color="auto"/>
        <w:right w:val="none" w:sz="0" w:space="0" w:color="auto"/>
      </w:divBdr>
    </w:div>
    <w:div w:id="233249360">
      <w:bodyDiv w:val="1"/>
      <w:marLeft w:val="0"/>
      <w:marRight w:val="0"/>
      <w:marTop w:val="0"/>
      <w:marBottom w:val="0"/>
      <w:divBdr>
        <w:top w:val="none" w:sz="0" w:space="0" w:color="auto"/>
        <w:left w:val="none" w:sz="0" w:space="0" w:color="auto"/>
        <w:bottom w:val="none" w:sz="0" w:space="0" w:color="auto"/>
        <w:right w:val="none" w:sz="0" w:space="0" w:color="auto"/>
      </w:divBdr>
      <w:divsChild>
        <w:div w:id="1584798776">
          <w:marLeft w:val="0"/>
          <w:marRight w:val="0"/>
          <w:marTop w:val="0"/>
          <w:marBottom w:val="0"/>
          <w:divBdr>
            <w:top w:val="none" w:sz="0" w:space="0" w:color="auto"/>
            <w:left w:val="none" w:sz="0" w:space="0" w:color="auto"/>
            <w:bottom w:val="none" w:sz="0" w:space="0" w:color="auto"/>
            <w:right w:val="none" w:sz="0" w:space="0" w:color="auto"/>
          </w:divBdr>
        </w:div>
        <w:div w:id="644744784">
          <w:marLeft w:val="0"/>
          <w:marRight w:val="0"/>
          <w:marTop w:val="0"/>
          <w:marBottom w:val="0"/>
          <w:divBdr>
            <w:top w:val="none" w:sz="0" w:space="0" w:color="auto"/>
            <w:left w:val="none" w:sz="0" w:space="0" w:color="auto"/>
            <w:bottom w:val="none" w:sz="0" w:space="0" w:color="auto"/>
            <w:right w:val="none" w:sz="0" w:space="0" w:color="auto"/>
          </w:divBdr>
        </w:div>
        <w:div w:id="1082726325">
          <w:marLeft w:val="0"/>
          <w:marRight w:val="0"/>
          <w:marTop w:val="0"/>
          <w:marBottom w:val="0"/>
          <w:divBdr>
            <w:top w:val="none" w:sz="0" w:space="0" w:color="auto"/>
            <w:left w:val="none" w:sz="0" w:space="0" w:color="auto"/>
            <w:bottom w:val="none" w:sz="0" w:space="0" w:color="auto"/>
            <w:right w:val="none" w:sz="0" w:space="0" w:color="auto"/>
          </w:divBdr>
        </w:div>
        <w:div w:id="175846707">
          <w:marLeft w:val="0"/>
          <w:marRight w:val="0"/>
          <w:marTop w:val="0"/>
          <w:marBottom w:val="0"/>
          <w:divBdr>
            <w:top w:val="none" w:sz="0" w:space="0" w:color="auto"/>
            <w:left w:val="none" w:sz="0" w:space="0" w:color="auto"/>
            <w:bottom w:val="none" w:sz="0" w:space="0" w:color="auto"/>
            <w:right w:val="none" w:sz="0" w:space="0" w:color="auto"/>
          </w:divBdr>
        </w:div>
      </w:divsChild>
    </w:div>
    <w:div w:id="316342841">
      <w:bodyDiv w:val="1"/>
      <w:marLeft w:val="0"/>
      <w:marRight w:val="0"/>
      <w:marTop w:val="0"/>
      <w:marBottom w:val="0"/>
      <w:divBdr>
        <w:top w:val="none" w:sz="0" w:space="0" w:color="auto"/>
        <w:left w:val="none" w:sz="0" w:space="0" w:color="auto"/>
        <w:bottom w:val="none" w:sz="0" w:space="0" w:color="auto"/>
        <w:right w:val="none" w:sz="0" w:space="0" w:color="auto"/>
      </w:divBdr>
      <w:divsChild>
        <w:div w:id="1913658651">
          <w:marLeft w:val="547"/>
          <w:marRight w:val="0"/>
          <w:marTop w:val="106"/>
          <w:marBottom w:val="0"/>
          <w:divBdr>
            <w:top w:val="none" w:sz="0" w:space="0" w:color="auto"/>
            <w:left w:val="none" w:sz="0" w:space="0" w:color="auto"/>
            <w:bottom w:val="none" w:sz="0" w:space="0" w:color="auto"/>
            <w:right w:val="none" w:sz="0" w:space="0" w:color="auto"/>
          </w:divBdr>
        </w:div>
        <w:div w:id="1084187700">
          <w:marLeft w:val="1166"/>
          <w:marRight w:val="0"/>
          <w:marTop w:val="96"/>
          <w:marBottom w:val="0"/>
          <w:divBdr>
            <w:top w:val="none" w:sz="0" w:space="0" w:color="auto"/>
            <w:left w:val="none" w:sz="0" w:space="0" w:color="auto"/>
            <w:bottom w:val="none" w:sz="0" w:space="0" w:color="auto"/>
            <w:right w:val="none" w:sz="0" w:space="0" w:color="auto"/>
          </w:divBdr>
        </w:div>
        <w:div w:id="1265042160">
          <w:marLeft w:val="1166"/>
          <w:marRight w:val="0"/>
          <w:marTop w:val="96"/>
          <w:marBottom w:val="0"/>
          <w:divBdr>
            <w:top w:val="none" w:sz="0" w:space="0" w:color="auto"/>
            <w:left w:val="none" w:sz="0" w:space="0" w:color="auto"/>
            <w:bottom w:val="none" w:sz="0" w:space="0" w:color="auto"/>
            <w:right w:val="none" w:sz="0" w:space="0" w:color="auto"/>
          </w:divBdr>
        </w:div>
        <w:div w:id="2022655748">
          <w:marLeft w:val="1166"/>
          <w:marRight w:val="0"/>
          <w:marTop w:val="96"/>
          <w:marBottom w:val="0"/>
          <w:divBdr>
            <w:top w:val="none" w:sz="0" w:space="0" w:color="auto"/>
            <w:left w:val="none" w:sz="0" w:space="0" w:color="auto"/>
            <w:bottom w:val="none" w:sz="0" w:space="0" w:color="auto"/>
            <w:right w:val="none" w:sz="0" w:space="0" w:color="auto"/>
          </w:divBdr>
        </w:div>
        <w:div w:id="1455977480">
          <w:marLeft w:val="1166"/>
          <w:marRight w:val="0"/>
          <w:marTop w:val="96"/>
          <w:marBottom w:val="0"/>
          <w:divBdr>
            <w:top w:val="none" w:sz="0" w:space="0" w:color="auto"/>
            <w:left w:val="none" w:sz="0" w:space="0" w:color="auto"/>
            <w:bottom w:val="none" w:sz="0" w:space="0" w:color="auto"/>
            <w:right w:val="none" w:sz="0" w:space="0" w:color="auto"/>
          </w:divBdr>
        </w:div>
        <w:div w:id="209155190">
          <w:marLeft w:val="1800"/>
          <w:marRight w:val="0"/>
          <w:marTop w:val="82"/>
          <w:marBottom w:val="0"/>
          <w:divBdr>
            <w:top w:val="none" w:sz="0" w:space="0" w:color="auto"/>
            <w:left w:val="none" w:sz="0" w:space="0" w:color="auto"/>
            <w:bottom w:val="none" w:sz="0" w:space="0" w:color="auto"/>
            <w:right w:val="none" w:sz="0" w:space="0" w:color="auto"/>
          </w:divBdr>
        </w:div>
        <w:div w:id="113406553">
          <w:marLeft w:val="547"/>
          <w:marRight w:val="0"/>
          <w:marTop w:val="106"/>
          <w:marBottom w:val="0"/>
          <w:divBdr>
            <w:top w:val="none" w:sz="0" w:space="0" w:color="auto"/>
            <w:left w:val="none" w:sz="0" w:space="0" w:color="auto"/>
            <w:bottom w:val="none" w:sz="0" w:space="0" w:color="auto"/>
            <w:right w:val="none" w:sz="0" w:space="0" w:color="auto"/>
          </w:divBdr>
        </w:div>
        <w:div w:id="1931039628">
          <w:marLeft w:val="1166"/>
          <w:marRight w:val="0"/>
          <w:marTop w:val="96"/>
          <w:marBottom w:val="0"/>
          <w:divBdr>
            <w:top w:val="none" w:sz="0" w:space="0" w:color="auto"/>
            <w:left w:val="none" w:sz="0" w:space="0" w:color="auto"/>
            <w:bottom w:val="none" w:sz="0" w:space="0" w:color="auto"/>
            <w:right w:val="none" w:sz="0" w:space="0" w:color="auto"/>
          </w:divBdr>
        </w:div>
        <w:div w:id="1850294185">
          <w:marLeft w:val="1166"/>
          <w:marRight w:val="0"/>
          <w:marTop w:val="96"/>
          <w:marBottom w:val="0"/>
          <w:divBdr>
            <w:top w:val="none" w:sz="0" w:space="0" w:color="auto"/>
            <w:left w:val="none" w:sz="0" w:space="0" w:color="auto"/>
            <w:bottom w:val="none" w:sz="0" w:space="0" w:color="auto"/>
            <w:right w:val="none" w:sz="0" w:space="0" w:color="auto"/>
          </w:divBdr>
        </w:div>
        <w:div w:id="1647660116">
          <w:marLeft w:val="1166"/>
          <w:marRight w:val="0"/>
          <w:marTop w:val="96"/>
          <w:marBottom w:val="0"/>
          <w:divBdr>
            <w:top w:val="none" w:sz="0" w:space="0" w:color="auto"/>
            <w:left w:val="none" w:sz="0" w:space="0" w:color="auto"/>
            <w:bottom w:val="none" w:sz="0" w:space="0" w:color="auto"/>
            <w:right w:val="none" w:sz="0" w:space="0" w:color="auto"/>
          </w:divBdr>
        </w:div>
        <w:div w:id="1730112982">
          <w:marLeft w:val="1800"/>
          <w:marRight w:val="0"/>
          <w:marTop w:val="82"/>
          <w:marBottom w:val="0"/>
          <w:divBdr>
            <w:top w:val="none" w:sz="0" w:space="0" w:color="auto"/>
            <w:left w:val="none" w:sz="0" w:space="0" w:color="auto"/>
            <w:bottom w:val="none" w:sz="0" w:space="0" w:color="auto"/>
            <w:right w:val="none" w:sz="0" w:space="0" w:color="auto"/>
          </w:divBdr>
        </w:div>
        <w:div w:id="2066902878">
          <w:marLeft w:val="1166"/>
          <w:marRight w:val="0"/>
          <w:marTop w:val="96"/>
          <w:marBottom w:val="0"/>
          <w:divBdr>
            <w:top w:val="none" w:sz="0" w:space="0" w:color="auto"/>
            <w:left w:val="none" w:sz="0" w:space="0" w:color="auto"/>
            <w:bottom w:val="none" w:sz="0" w:space="0" w:color="auto"/>
            <w:right w:val="none" w:sz="0" w:space="0" w:color="auto"/>
          </w:divBdr>
        </w:div>
      </w:divsChild>
    </w:div>
    <w:div w:id="347760147">
      <w:bodyDiv w:val="1"/>
      <w:marLeft w:val="0"/>
      <w:marRight w:val="0"/>
      <w:marTop w:val="0"/>
      <w:marBottom w:val="0"/>
      <w:divBdr>
        <w:top w:val="none" w:sz="0" w:space="0" w:color="auto"/>
        <w:left w:val="none" w:sz="0" w:space="0" w:color="auto"/>
        <w:bottom w:val="none" w:sz="0" w:space="0" w:color="auto"/>
        <w:right w:val="none" w:sz="0" w:space="0" w:color="auto"/>
      </w:divBdr>
    </w:div>
    <w:div w:id="422800202">
      <w:bodyDiv w:val="1"/>
      <w:marLeft w:val="0"/>
      <w:marRight w:val="0"/>
      <w:marTop w:val="0"/>
      <w:marBottom w:val="0"/>
      <w:divBdr>
        <w:top w:val="none" w:sz="0" w:space="0" w:color="auto"/>
        <w:left w:val="none" w:sz="0" w:space="0" w:color="auto"/>
        <w:bottom w:val="none" w:sz="0" w:space="0" w:color="auto"/>
        <w:right w:val="none" w:sz="0" w:space="0" w:color="auto"/>
      </w:divBdr>
    </w:div>
    <w:div w:id="432020941">
      <w:bodyDiv w:val="1"/>
      <w:marLeft w:val="0"/>
      <w:marRight w:val="0"/>
      <w:marTop w:val="0"/>
      <w:marBottom w:val="0"/>
      <w:divBdr>
        <w:top w:val="none" w:sz="0" w:space="0" w:color="auto"/>
        <w:left w:val="none" w:sz="0" w:space="0" w:color="auto"/>
        <w:bottom w:val="none" w:sz="0" w:space="0" w:color="auto"/>
        <w:right w:val="none" w:sz="0" w:space="0" w:color="auto"/>
      </w:divBdr>
      <w:divsChild>
        <w:div w:id="505170601">
          <w:marLeft w:val="446"/>
          <w:marRight w:val="0"/>
          <w:marTop w:val="0"/>
          <w:marBottom w:val="0"/>
          <w:divBdr>
            <w:top w:val="none" w:sz="0" w:space="0" w:color="auto"/>
            <w:left w:val="none" w:sz="0" w:space="0" w:color="auto"/>
            <w:bottom w:val="none" w:sz="0" w:space="0" w:color="auto"/>
            <w:right w:val="none" w:sz="0" w:space="0" w:color="auto"/>
          </w:divBdr>
        </w:div>
        <w:div w:id="609819766">
          <w:marLeft w:val="446"/>
          <w:marRight w:val="0"/>
          <w:marTop w:val="0"/>
          <w:marBottom w:val="0"/>
          <w:divBdr>
            <w:top w:val="none" w:sz="0" w:space="0" w:color="auto"/>
            <w:left w:val="none" w:sz="0" w:space="0" w:color="auto"/>
            <w:bottom w:val="none" w:sz="0" w:space="0" w:color="auto"/>
            <w:right w:val="none" w:sz="0" w:space="0" w:color="auto"/>
          </w:divBdr>
        </w:div>
        <w:div w:id="784886524">
          <w:marLeft w:val="446"/>
          <w:marRight w:val="0"/>
          <w:marTop w:val="0"/>
          <w:marBottom w:val="0"/>
          <w:divBdr>
            <w:top w:val="none" w:sz="0" w:space="0" w:color="auto"/>
            <w:left w:val="none" w:sz="0" w:space="0" w:color="auto"/>
            <w:bottom w:val="none" w:sz="0" w:space="0" w:color="auto"/>
            <w:right w:val="none" w:sz="0" w:space="0" w:color="auto"/>
          </w:divBdr>
        </w:div>
        <w:div w:id="1043214871">
          <w:marLeft w:val="446"/>
          <w:marRight w:val="0"/>
          <w:marTop w:val="0"/>
          <w:marBottom w:val="0"/>
          <w:divBdr>
            <w:top w:val="none" w:sz="0" w:space="0" w:color="auto"/>
            <w:left w:val="none" w:sz="0" w:space="0" w:color="auto"/>
            <w:bottom w:val="none" w:sz="0" w:space="0" w:color="auto"/>
            <w:right w:val="none" w:sz="0" w:space="0" w:color="auto"/>
          </w:divBdr>
        </w:div>
        <w:div w:id="2144351082">
          <w:marLeft w:val="446"/>
          <w:marRight w:val="0"/>
          <w:marTop w:val="0"/>
          <w:marBottom w:val="0"/>
          <w:divBdr>
            <w:top w:val="none" w:sz="0" w:space="0" w:color="auto"/>
            <w:left w:val="none" w:sz="0" w:space="0" w:color="auto"/>
            <w:bottom w:val="none" w:sz="0" w:space="0" w:color="auto"/>
            <w:right w:val="none" w:sz="0" w:space="0" w:color="auto"/>
          </w:divBdr>
        </w:div>
        <w:div w:id="895974109">
          <w:marLeft w:val="446"/>
          <w:marRight w:val="0"/>
          <w:marTop w:val="0"/>
          <w:marBottom w:val="0"/>
          <w:divBdr>
            <w:top w:val="none" w:sz="0" w:space="0" w:color="auto"/>
            <w:left w:val="none" w:sz="0" w:space="0" w:color="auto"/>
            <w:bottom w:val="none" w:sz="0" w:space="0" w:color="auto"/>
            <w:right w:val="none" w:sz="0" w:space="0" w:color="auto"/>
          </w:divBdr>
        </w:div>
        <w:div w:id="774180084">
          <w:marLeft w:val="446"/>
          <w:marRight w:val="0"/>
          <w:marTop w:val="0"/>
          <w:marBottom w:val="0"/>
          <w:divBdr>
            <w:top w:val="none" w:sz="0" w:space="0" w:color="auto"/>
            <w:left w:val="none" w:sz="0" w:space="0" w:color="auto"/>
            <w:bottom w:val="none" w:sz="0" w:space="0" w:color="auto"/>
            <w:right w:val="none" w:sz="0" w:space="0" w:color="auto"/>
          </w:divBdr>
        </w:div>
        <w:div w:id="1142575695">
          <w:marLeft w:val="446"/>
          <w:marRight w:val="0"/>
          <w:marTop w:val="0"/>
          <w:marBottom w:val="0"/>
          <w:divBdr>
            <w:top w:val="none" w:sz="0" w:space="0" w:color="auto"/>
            <w:left w:val="none" w:sz="0" w:space="0" w:color="auto"/>
            <w:bottom w:val="none" w:sz="0" w:space="0" w:color="auto"/>
            <w:right w:val="none" w:sz="0" w:space="0" w:color="auto"/>
          </w:divBdr>
        </w:div>
        <w:div w:id="1067460093">
          <w:marLeft w:val="446"/>
          <w:marRight w:val="0"/>
          <w:marTop w:val="0"/>
          <w:marBottom w:val="0"/>
          <w:divBdr>
            <w:top w:val="none" w:sz="0" w:space="0" w:color="auto"/>
            <w:left w:val="none" w:sz="0" w:space="0" w:color="auto"/>
            <w:bottom w:val="none" w:sz="0" w:space="0" w:color="auto"/>
            <w:right w:val="none" w:sz="0" w:space="0" w:color="auto"/>
          </w:divBdr>
        </w:div>
        <w:div w:id="1954826393">
          <w:marLeft w:val="446"/>
          <w:marRight w:val="0"/>
          <w:marTop w:val="0"/>
          <w:marBottom w:val="0"/>
          <w:divBdr>
            <w:top w:val="none" w:sz="0" w:space="0" w:color="auto"/>
            <w:left w:val="none" w:sz="0" w:space="0" w:color="auto"/>
            <w:bottom w:val="none" w:sz="0" w:space="0" w:color="auto"/>
            <w:right w:val="none" w:sz="0" w:space="0" w:color="auto"/>
          </w:divBdr>
        </w:div>
      </w:divsChild>
    </w:div>
    <w:div w:id="435250911">
      <w:bodyDiv w:val="1"/>
      <w:marLeft w:val="0"/>
      <w:marRight w:val="0"/>
      <w:marTop w:val="0"/>
      <w:marBottom w:val="0"/>
      <w:divBdr>
        <w:top w:val="none" w:sz="0" w:space="0" w:color="auto"/>
        <w:left w:val="none" w:sz="0" w:space="0" w:color="auto"/>
        <w:bottom w:val="none" w:sz="0" w:space="0" w:color="auto"/>
        <w:right w:val="none" w:sz="0" w:space="0" w:color="auto"/>
      </w:divBdr>
      <w:divsChild>
        <w:div w:id="1389720701">
          <w:marLeft w:val="0"/>
          <w:marRight w:val="0"/>
          <w:marTop w:val="0"/>
          <w:marBottom w:val="0"/>
          <w:divBdr>
            <w:top w:val="none" w:sz="0" w:space="0" w:color="auto"/>
            <w:left w:val="none" w:sz="0" w:space="0" w:color="auto"/>
            <w:bottom w:val="none" w:sz="0" w:space="0" w:color="auto"/>
            <w:right w:val="none" w:sz="0" w:space="0" w:color="auto"/>
          </w:divBdr>
        </w:div>
      </w:divsChild>
    </w:div>
    <w:div w:id="452135052">
      <w:bodyDiv w:val="1"/>
      <w:marLeft w:val="0"/>
      <w:marRight w:val="0"/>
      <w:marTop w:val="0"/>
      <w:marBottom w:val="0"/>
      <w:divBdr>
        <w:top w:val="none" w:sz="0" w:space="0" w:color="auto"/>
        <w:left w:val="none" w:sz="0" w:space="0" w:color="auto"/>
        <w:bottom w:val="none" w:sz="0" w:space="0" w:color="auto"/>
        <w:right w:val="none" w:sz="0" w:space="0" w:color="auto"/>
      </w:divBdr>
    </w:div>
    <w:div w:id="537664200">
      <w:bodyDiv w:val="1"/>
      <w:marLeft w:val="0"/>
      <w:marRight w:val="0"/>
      <w:marTop w:val="0"/>
      <w:marBottom w:val="0"/>
      <w:divBdr>
        <w:top w:val="none" w:sz="0" w:space="0" w:color="auto"/>
        <w:left w:val="none" w:sz="0" w:space="0" w:color="auto"/>
        <w:bottom w:val="none" w:sz="0" w:space="0" w:color="auto"/>
        <w:right w:val="none" w:sz="0" w:space="0" w:color="auto"/>
      </w:divBdr>
    </w:div>
    <w:div w:id="573467870">
      <w:bodyDiv w:val="1"/>
      <w:marLeft w:val="0"/>
      <w:marRight w:val="0"/>
      <w:marTop w:val="0"/>
      <w:marBottom w:val="0"/>
      <w:divBdr>
        <w:top w:val="none" w:sz="0" w:space="0" w:color="auto"/>
        <w:left w:val="none" w:sz="0" w:space="0" w:color="auto"/>
        <w:bottom w:val="none" w:sz="0" w:space="0" w:color="auto"/>
        <w:right w:val="none" w:sz="0" w:space="0" w:color="auto"/>
      </w:divBdr>
    </w:div>
    <w:div w:id="631447027">
      <w:bodyDiv w:val="1"/>
      <w:marLeft w:val="0"/>
      <w:marRight w:val="0"/>
      <w:marTop w:val="0"/>
      <w:marBottom w:val="0"/>
      <w:divBdr>
        <w:top w:val="none" w:sz="0" w:space="0" w:color="auto"/>
        <w:left w:val="none" w:sz="0" w:space="0" w:color="auto"/>
        <w:bottom w:val="none" w:sz="0" w:space="0" w:color="auto"/>
        <w:right w:val="none" w:sz="0" w:space="0" w:color="auto"/>
      </w:divBdr>
    </w:div>
    <w:div w:id="684480514">
      <w:bodyDiv w:val="1"/>
      <w:marLeft w:val="0"/>
      <w:marRight w:val="0"/>
      <w:marTop w:val="0"/>
      <w:marBottom w:val="0"/>
      <w:divBdr>
        <w:top w:val="none" w:sz="0" w:space="0" w:color="auto"/>
        <w:left w:val="none" w:sz="0" w:space="0" w:color="auto"/>
        <w:bottom w:val="none" w:sz="0" w:space="0" w:color="auto"/>
        <w:right w:val="none" w:sz="0" w:space="0" w:color="auto"/>
      </w:divBdr>
    </w:div>
    <w:div w:id="838809672">
      <w:bodyDiv w:val="1"/>
      <w:marLeft w:val="0"/>
      <w:marRight w:val="0"/>
      <w:marTop w:val="0"/>
      <w:marBottom w:val="0"/>
      <w:divBdr>
        <w:top w:val="none" w:sz="0" w:space="0" w:color="auto"/>
        <w:left w:val="none" w:sz="0" w:space="0" w:color="auto"/>
        <w:bottom w:val="none" w:sz="0" w:space="0" w:color="auto"/>
        <w:right w:val="none" w:sz="0" w:space="0" w:color="auto"/>
      </w:divBdr>
    </w:div>
    <w:div w:id="96142684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575966">
      <w:bodyDiv w:val="1"/>
      <w:marLeft w:val="0"/>
      <w:marRight w:val="0"/>
      <w:marTop w:val="0"/>
      <w:marBottom w:val="0"/>
      <w:divBdr>
        <w:top w:val="none" w:sz="0" w:space="0" w:color="auto"/>
        <w:left w:val="none" w:sz="0" w:space="0" w:color="auto"/>
        <w:bottom w:val="none" w:sz="0" w:space="0" w:color="auto"/>
        <w:right w:val="none" w:sz="0" w:space="0" w:color="auto"/>
      </w:divBdr>
    </w:div>
    <w:div w:id="1743944706">
      <w:bodyDiv w:val="1"/>
      <w:marLeft w:val="0"/>
      <w:marRight w:val="0"/>
      <w:marTop w:val="0"/>
      <w:marBottom w:val="0"/>
      <w:divBdr>
        <w:top w:val="none" w:sz="0" w:space="0" w:color="auto"/>
        <w:left w:val="none" w:sz="0" w:space="0" w:color="auto"/>
        <w:bottom w:val="none" w:sz="0" w:space="0" w:color="auto"/>
        <w:right w:val="none" w:sz="0" w:space="0" w:color="auto"/>
      </w:divBdr>
    </w:div>
    <w:div w:id="1913998908">
      <w:bodyDiv w:val="1"/>
      <w:marLeft w:val="0"/>
      <w:marRight w:val="0"/>
      <w:marTop w:val="0"/>
      <w:marBottom w:val="0"/>
      <w:divBdr>
        <w:top w:val="none" w:sz="0" w:space="0" w:color="auto"/>
        <w:left w:val="none" w:sz="0" w:space="0" w:color="auto"/>
        <w:bottom w:val="none" w:sz="0" w:space="0" w:color="auto"/>
        <w:right w:val="none" w:sz="0" w:space="0" w:color="auto"/>
      </w:divBdr>
    </w:div>
    <w:div w:id="2144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220C-1D2E-064C-B1A4-0F9B448C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43</Pages>
  <Words>15309</Words>
  <Characters>87267</Characters>
  <Application>Microsoft Office Word</Application>
  <DocSecurity>0</DocSecurity>
  <Lines>727</Lines>
  <Paragraphs>204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Huawei</Company>
  <LinksUpToDate>false</LinksUpToDate>
  <CharactersWithSpaces>102372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Sachin Deshpande</dc:creator>
  <cp:lastModifiedBy>Deshpande, Sachin</cp:lastModifiedBy>
  <cp:revision>149</cp:revision>
  <dcterms:created xsi:type="dcterms:W3CDTF">2019-05-17T00:17:00Z</dcterms:created>
  <dcterms:modified xsi:type="dcterms:W3CDTF">2021-10-15T05:39:00Z</dcterms:modified>
</cp:coreProperties>
</file>