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38D3A" w14:textId="3A033454" w:rsidR="0091475B" w:rsidRPr="007875F5" w:rsidRDefault="00975D91">
      <w:pPr>
        <w:pBdr>
          <w:top w:val="single" w:sz="4" w:space="1" w:color="000000"/>
          <w:left w:val="single" w:sz="4" w:space="4" w:color="000000"/>
          <w:bottom w:val="single" w:sz="4" w:space="1" w:color="000000"/>
          <w:right w:val="single" w:sz="4" w:space="4" w:color="000000"/>
        </w:pBdr>
        <w:tabs>
          <w:tab w:val="left" w:pos="2880"/>
        </w:tabs>
        <w:spacing w:line="360" w:lineRule="auto"/>
        <w:ind w:left="124" w:right="-20"/>
        <w:jc w:val="center"/>
        <w:rPr>
          <w:sz w:val="20"/>
          <w:szCs w:val="20"/>
          <w:lang w:val="en-CA"/>
        </w:rPr>
      </w:pPr>
      <w:r w:rsidRPr="007875F5">
        <w:rPr>
          <w:b/>
          <w:lang w:val="en-CA"/>
        </w:rPr>
        <w:t>ISO/IEC JTC 1/SC 29/AG 3</w:t>
      </w:r>
      <w:r w:rsidRPr="007875F5">
        <w:rPr>
          <w:b/>
          <w:lang w:val="en-CA"/>
        </w:rPr>
        <w:br/>
        <w:t>MPEG Liaison and Communication</w:t>
      </w:r>
      <w:r w:rsidRPr="007875F5">
        <w:rPr>
          <w:b/>
          <w:lang w:val="en-CA"/>
        </w:rPr>
        <w:br/>
        <w:t>Convenorship: KATS (Korea, Republic of)</w:t>
      </w:r>
    </w:p>
    <w:p w14:paraId="790DD584" w14:textId="77777777" w:rsidR="0091475B" w:rsidRPr="007875F5" w:rsidRDefault="00975D91">
      <w:pPr>
        <w:spacing w:before="480" w:after="360"/>
        <w:ind w:left="2520" w:right="-14" w:hanging="2390"/>
        <w:rPr>
          <w:lang w:val="en-CA"/>
        </w:rPr>
      </w:pPr>
      <w:r w:rsidRPr="007875F5">
        <w:rPr>
          <w:b/>
          <w:lang w:val="en-CA"/>
        </w:rPr>
        <w:t xml:space="preserve">Document type: </w:t>
      </w:r>
      <w:r w:rsidRPr="007875F5">
        <w:rPr>
          <w:b/>
          <w:lang w:val="en-CA"/>
        </w:rPr>
        <w:tab/>
        <w:t>Press Release</w:t>
      </w:r>
    </w:p>
    <w:p w14:paraId="22C514ED" w14:textId="5C8DCD11" w:rsidR="0091475B" w:rsidRPr="007875F5" w:rsidRDefault="00975D91">
      <w:pPr>
        <w:spacing w:after="360"/>
        <w:ind w:left="2520" w:right="-14" w:hanging="2390"/>
        <w:rPr>
          <w:lang w:val="en-CA"/>
        </w:rPr>
      </w:pPr>
      <w:r w:rsidRPr="007875F5">
        <w:rPr>
          <w:b/>
          <w:lang w:val="en-CA"/>
        </w:rPr>
        <w:t xml:space="preserve">Title: </w:t>
      </w:r>
      <w:r w:rsidRPr="007875F5">
        <w:rPr>
          <w:b/>
          <w:lang w:val="en-CA"/>
        </w:rPr>
        <w:tab/>
        <w:t>Press Release of 13</w:t>
      </w:r>
      <w:r w:rsidR="00E8707D" w:rsidRPr="007875F5">
        <w:rPr>
          <w:b/>
          <w:lang w:val="en-CA"/>
        </w:rPr>
        <w:t>6</w:t>
      </w:r>
      <w:r w:rsidR="00FE0EB0" w:rsidRPr="007875F5">
        <w:rPr>
          <w:b/>
          <w:lang w:val="en-CA"/>
        </w:rPr>
        <w:t>th</w:t>
      </w:r>
      <w:r w:rsidRPr="007875F5">
        <w:rPr>
          <w:b/>
          <w:lang w:val="en-CA"/>
        </w:rPr>
        <w:t xml:space="preserve"> MPEG Meeting</w:t>
      </w:r>
    </w:p>
    <w:p w14:paraId="7DC09831" w14:textId="77777777" w:rsidR="0091475B" w:rsidRPr="007875F5" w:rsidRDefault="00975D91">
      <w:pPr>
        <w:spacing w:after="360"/>
        <w:ind w:left="2520" w:right="-14" w:hanging="2390"/>
        <w:rPr>
          <w:lang w:val="en-CA"/>
        </w:rPr>
      </w:pPr>
      <w:r w:rsidRPr="007875F5">
        <w:rPr>
          <w:b/>
          <w:lang w:val="en-CA"/>
        </w:rPr>
        <w:t>Status:</w:t>
      </w:r>
      <w:r w:rsidRPr="007875F5">
        <w:rPr>
          <w:b/>
          <w:lang w:val="en-CA"/>
        </w:rPr>
        <w:tab/>
        <w:t>Approved</w:t>
      </w:r>
    </w:p>
    <w:p w14:paraId="609B96AC" w14:textId="5FE2191D" w:rsidR="0091475B" w:rsidRPr="007875F5" w:rsidRDefault="00975D91">
      <w:pPr>
        <w:spacing w:after="360"/>
        <w:ind w:left="2520" w:right="-14" w:hanging="2390"/>
        <w:rPr>
          <w:lang w:val="en-CA"/>
        </w:rPr>
      </w:pPr>
      <w:r w:rsidRPr="007875F5">
        <w:rPr>
          <w:b/>
          <w:lang w:val="en-CA"/>
        </w:rPr>
        <w:t>Date of document:</w:t>
      </w:r>
      <w:r w:rsidRPr="007875F5">
        <w:rPr>
          <w:b/>
          <w:lang w:val="en-CA"/>
        </w:rPr>
        <w:tab/>
        <w:t>2021-</w:t>
      </w:r>
      <w:r w:rsidR="00670EC3" w:rsidRPr="007875F5">
        <w:rPr>
          <w:b/>
          <w:lang w:val="en-CA"/>
        </w:rPr>
        <w:t>10</w:t>
      </w:r>
      <w:r w:rsidRPr="007875F5">
        <w:rPr>
          <w:b/>
          <w:lang w:val="en-CA"/>
        </w:rPr>
        <w:t>-</w:t>
      </w:r>
      <w:r w:rsidR="00697C72" w:rsidRPr="007875F5">
        <w:rPr>
          <w:b/>
          <w:lang w:val="en-CA"/>
        </w:rPr>
        <w:t>2</w:t>
      </w:r>
      <w:r w:rsidR="00670EC3" w:rsidRPr="007875F5">
        <w:rPr>
          <w:b/>
          <w:lang w:val="en-CA"/>
        </w:rPr>
        <w:t>7</w:t>
      </w:r>
    </w:p>
    <w:p w14:paraId="4BF01C86" w14:textId="77777777" w:rsidR="0091475B" w:rsidRPr="007875F5" w:rsidRDefault="00975D91">
      <w:pPr>
        <w:spacing w:after="360"/>
        <w:ind w:left="2520" w:right="-14" w:hanging="2390"/>
        <w:rPr>
          <w:lang w:val="en-CA"/>
        </w:rPr>
      </w:pPr>
      <w:r w:rsidRPr="007875F5">
        <w:rPr>
          <w:b/>
          <w:lang w:val="en-CA"/>
        </w:rPr>
        <w:t xml:space="preserve">Source: </w:t>
      </w:r>
      <w:r w:rsidRPr="007875F5">
        <w:rPr>
          <w:b/>
          <w:lang w:val="en-CA"/>
        </w:rPr>
        <w:tab/>
        <w:t>Convenor</w:t>
      </w:r>
    </w:p>
    <w:p w14:paraId="55832AED" w14:textId="77777777" w:rsidR="0091475B" w:rsidRPr="007875F5" w:rsidRDefault="00975D91">
      <w:pPr>
        <w:spacing w:after="360"/>
        <w:ind w:left="2520" w:right="-14" w:hanging="2390"/>
        <w:rPr>
          <w:lang w:val="en-CA"/>
        </w:rPr>
      </w:pPr>
      <w:r w:rsidRPr="007875F5">
        <w:rPr>
          <w:b/>
          <w:lang w:val="en-CA"/>
        </w:rPr>
        <w:t>Expected action:</w:t>
      </w:r>
      <w:r w:rsidRPr="007875F5">
        <w:rPr>
          <w:b/>
          <w:lang w:val="en-CA"/>
        </w:rPr>
        <w:tab/>
        <w:t>INFO</w:t>
      </w:r>
    </w:p>
    <w:p w14:paraId="2412B5AB" w14:textId="1FB9FC5E" w:rsidR="0091475B" w:rsidRPr="007875F5" w:rsidRDefault="00975D91">
      <w:pPr>
        <w:spacing w:after="360"/>
        <w:ind w:left="2520" w:right="-14" w:hanging="2390"/>
        <w:rPr>
          <w:lang w:val="en-CA"/>
        </w:rPr>
      </w:pPr>
      <w:r w:rsidRPr="007875F5">
        <w:rPr>
          <w:b/>
          <w:lang w:val="en-CA"/>
        </w:rPr>
        <w:t xml:space="preserve">No. of pages: </w:t>
      </w:r>
      <w:r w:rsidRPr="007875F5">
        <w:rPr>
          <w:b/>
          <w:lang w:val="en-CA"/>
        </w:rPr>
        <w:tab/>
      </w:r>
      <w:r w:rsidR="008908BC" w:rsidRPr="007875F5">
        <w:rPr>
          <w:b/>
          <w:lang w:val="en-CA"/>
        </w:rPr>
        <w:fldChar w:fldCharType="begin"/>
      </w:r>
      <w:r w:rsidR="008908BC" w:rsidRPr="007875F5">
        <w:rPr>
          <w:b/>
          <w:lang w:val="en-CA"/>
        </w:rPr>
        <w:instrText xml:space="preserve"> NUMPAGES  \* MERGEFORMAT </w:instrText>
      </w:r>
      <w:r w:rsidR="008908BC" w:rsidRPr="007875F5">
        <w:rPr>
          <w:b/>
          <w:lang w:val="en-CA"/>
        </w:rPr>
        <w:fldChar w:fldCharType="separate"/>
      </w:r>
      <w:r w:rsidR="00905122">
        <w:rPr>
          <w:b/>
          <w:noProof/>
          <w:lang w:val="en-CA"/>
        </w:rPr>
        <w:t>5</w:t>
      </w:r>
      <w:r w:rsidR="008908BC" w:rsidRPr="007875F5">
        <w:rPr>
          <w:b/>
          <w:lang w:val="en-CA"/>
        </w:rPr>
        <w:fldChar w:fldCharType="end"/>
      </w:r>
      <w:r w:rsidRPr="007875F5">
        <w:rPr>
          <w:b/>
          <w:lang w:val="en-CA"/>
        </w:rPr>
        <w:t xml:space="preserve"> (</w:t>
      </w:r>
      <w:r w:rsidR="00684A2E" w:rsidRPr="007875F5">
        <w:rPr>
          <w:b/>
          <w:lang w:val="en-CA"/>
        </w:rPr>
        <w:t>including</w:t>
      </w:r>
      <w:r w:rsidRPr="007875F5">
        <w:rPr>
          <w:b/>
          <w:lang w:val="en-CA"/>
        </w:rPr>
        <w:t xml:space="preserve"> this cover page)</w:t>
      </w:r>
    </w:p>
    <w:p w14:paraId="7CD0265A" w14:textId="77777777" w:rsidR="0091475B" w:rsidRPr="007875F5" w:rsidRDefault="00975D91">
      <w:pPr>
        <w:spacing w:after="360"/>
        <w:ind w:left="2520" w:right="-14" w:hanging="2390"/>
        <w:rPr>
          <w:lang w:val="en-CA"/>
        </w:rPr>
      </w:pPr>
      <w:r w:rsidRPr="007875F5">
        <w:rPr>
          <w:b/>
          <w:lang w:val="en-CA"/>
        </w:rPr>
        <w:t xml:space="preserve">Email of convenor: </w:t>
      </w:r>
      <w:r w:rsidRPr="007875F5">
        <w:rPr>
          <w:b/>
          <w:lang w:val="en-CA"/>
        </w:rPr>
        <w:tab/>
        <w:t>kyuheonkim@khu.ac.kr</w:t>
      </w:r>
    </w:p>
    <w:p w14:paraId="585C449A" w14:textId="77777777" w:rsidR="0091475B" w:rsidRPr="007875F5" w:rsidRDefault="00975D91">
      <w:pPr>
        <w:spacing w:before="29" w:after="360"/>
        <w:ind w:left="2520" w:right="-14" w:hanging="2390"/>
        <w:rPr>
          <w:b/>
          <w:lang w:val="en-CA"/>
        </w:rPr>
      </w:pPr>
      <w:r w:rsidRPr="007875F5">
        <w:rPr>
          <w:b/>
          <w:lang w:val="en-CA"/>
        </w:rPr>
        <w:t>Committee URL:</w:t>
      </w:r>
      <w:r w:rsidRPr="007875F5">
        <w:rPr>
          <w:b/>
          <w:lang w:val="en-CA"/>
        </w:rPr>
        <w:tab/>
        <w:t>https://isotc.iso.org/livelink/livelink/open/jtc1sc29ag3</w:t>
      </w:r>
    </w:p>
    <w:p w14:paraId="0EAA0A68" w14:textId="77777777" w:rsidR="0091475B" w:rsidRPr="007875F5" w:rsidRDefault="0091475B">
      <w:pPr>
        <w:rPr>
          <w:b/>
          <w:lang w:val="en-CA"/>
        </w:rPr>
      </w:pPr>
    </w:p>
    <w:p w14:paraId="66C0B62A" w14:textId="3562141A" w:rsidR="008908BC" w:rsidRPr="007875F5" w:rsidRDefault="008908BC">
      <w:pPr>
        <w:rPr>
          <w:b/>
          <w:lang w:val="en-CA"/>
        </w:rPr>
        <w:sectPr w:rsidR="008908BC" w:rsidRPr="007875F5">
          <w:headerReference w:type="default" r:id="rId8"/>
          <w:footerReference w:type="default" r:id="rId9"/>
          <w:headerReference w:type="first" r:id="rId10"/>
          <w:footerReference w:type="first" r:id="rId11"/>
          <w:pgSz w:w="11894" w:h="16834"/>
          <w:pgMar w:top="1440" w:right="1440" w:bottom="1800" w:left="1440" w:header="720" w:footer="720" w:gutter="0"/>
          <w:pgNumType w:start="1"/>
          <w:cols w:space="720"/>
          <w:titlePg/>
        </w:sectPr>
      </w:pPr>
    </w:p>
    <w:p w14:paraId="0A194A85" w14:textId="77777777" w:rsidR="0091475B" w:rsidRPr="007875F5" w:rsidRDefault="00975D91">
      <w:pPr>
        <w:jc w:val="center"/>
        <w:rPr>
          <w:b/>
          <w:sz w:val="28"/>
          <w:szCs w:val="28"/>
          <w:lang w:val="en-CA"/>
        </w:rPr>
      </w:pPr>
      <w:r w:rsidRPr="007875F5">
        <w:rPr>
          <w:b/>
          <w:sz w:val="28"/>
          <w:szCs w:val="28"/>
          <w:lang w:val="en-CA"/>
        </w:rPr>
        <w:lastRenderedPageBreak/>
        <w:t>INTERNATIONAL ORGANIZATION FOR STANDARDIZATION</w:t>
      </w:r>
    </w:p>
    <w:p w14:paraId="074C7AF4" w14:textId="77777777" w:rsidR="0091475B" w:rsidRPr="007875F5" w:rsidRDefault="00975D91">
      <w:pPr>
        <w:jc w:val="center"/>
        <w:rPr>
          <w:b/>
          <w:sz w:val="28"/>
          <w:szCs w:val="28"/>
          <w:lang w:val="en-CA"/>
        </w:rPr>
      </w:pPr>
      <w:r w:rsidRPr="007875F5">
        <w:rPr>
          <w:b/>
          <w:sz w:val="28"/>
          <w:szCs w:val="28"/>
          <w:lang w:val="en-CA"/>
        </w:rPr>
        <w:t>ORGANISATION INTERNATIONALE DE NORMALISATION</w:t>
      </w:r>
    </w:p>
    <w:p w14:paraId="1C15A3AE" w14:textId="29C052C8" w:rsidR="0091475B" w:rsidRPr="007875F5" w:rsidRDefault="00975D91">
      <w:pPr>
        <w:jc w:val="center"/>
        <w:rPr>
          <w:b/>
          <w:sz w:val="28"/>
          <w:szCs w:val="28"/>
          <w:lang w:val="en-CA"/>
        </w:rPr>
      </w:pPr>
      <w:r w:rsidRPr="007875F5">
        <w:rPr>
          <w:b/>
          <w:sz w:val="28"/>
          <w:szCs w:val="28"/>
          <w:lang w:val="en-CA"/>
        </w:rPr>
        <w:t>ISO/IEC JTC 1/SC 29/AG 3</w:t>
      </w:r>
    </w:p>
    <w:p w14:paraId="0535172B" w14:textId="77777777" w:rsidR="0091475B" w:rsidRPr="007875F5" w:rsidRDefault="00975D91">
      <w:pPr>
        <w:jc w:val="center"/>
        <w:rPr>
          <w:b/>
          <w:smallCaps/>
          <w:sz w:val="28"/>
          <w:szCs w:val="28"/>
          <w:lang w:val="en-CA"/>
        </w:rPr>
      </w:pPr>
      <w:r w:rsidRPr="007875F5">
        <w:rPr>
          <w:b/>
          <w:smallCaps/>
          <w:sz w:val="28"/>
          <w:szCs w:val="28"/>
          <w:lang w:val="en-CA"/>
        </w:rPr>
        <w:t>MPEG LIAISON AND COMMUNICATION</w:t>
      </w:r>
    </w:p>
    <w:p w14:paraId="60C66EA3" w14:textId="233199BD" w:rsidR="0091475B" w:rsidRPr="007875F5" w:rsidRDefault="00975D91">
      <w:pPr>
        <w:jc w:val="right"/>
        <w:rPr>
          <w:b/>
          <w:sz w:val="48"/>
          <w:szCs w:val="48"/>
          <w:lang w:val="en-CA"/>
        </w:rPr>
      </w:pPr>
      <w:r w:rsidRPr="007875F5">
        <w:rPr>
          <w:b/>
          <w:sz w:val="28"/>
          <w:szCs w:val="28"/>
          <w:lang w:val="en-CA"/>
        </w:rPr>
        <w:t xml:space="preserve">ISO/IEC JTC 1/SC 29/AG 3 </w:t>
      </w:r>
      <w:r w:rsidRPr="007875F5">
        <w:rPr>
          <w:b/>
          <w:sz w:val="48"/>
          <w:szCs w:val="48"/>
          <w:lang w:val="en-CA"/>
        </w:rPr>
        <w:t>N000</w:t>
      </w:r>
      <w:r w:rsidR="00670EC3" w:rsidRPr="007875F5">
        <w:rPr>
          <w:b/>
          <w:sz w:val="48"/>
          <w:szCs w:val="48"/>
          <w:lang w:val="en-CA"/>
        </w:rPr>
        <w:t>44</w:t>
      </w:r>
    </w:p>
    <w:p w14:paraId="378F4EE3" w14:textId="76C4833C" w:rsidR="0091475B" w:rsidRPr="007875F5" w:rsidRDefault="00975D91">
      <w:pPr>
        <w:jc w:val="right"/>
        <w:rPr>
          <w:b/>
          <w:sz w:val="28"/>
          <w:szCs w:val="28"/>
          <w:lang w:val="en-CA"/>
        </w:rPr>
      </w:pPr>
      <w:r w:rsidRPr="007875F5">
        <w:rPr>
          <w:b/>
          <w:sz w:val="28"/>
          <w:szCs w:val="28"/>
          <w:lang w:val="en-CA"/>
        </w:rPr>
        <w:t xml:space="preserve">Online Meeting – </w:t>
      </w:r>
      <w:r w:rsidR="00670EC3" w:rsidRPr="007875F5">
        <w:rPr>
          <w:b/>
          <w:sz w:val="28"/>
          <w:szCs w:val="28"/>
          <w:lang w:val="en-CA"/>
        </w:rPr>
        <w:t>October</w:t>
      </w:r>
      <w:r w:rsidRPr="007875F5">
        <w:rPr>
          <w:b/>
          <w:sz w:val="28"/>
          <w:szCs w:val="28"/>
          <w:lang w:val="en-CA"/>
        </w:rPr>
        <w:t xml:space="preserve"> 2021</w:t>
      </w:r>
    </w:p>
    <w:p w14:paraId="0FD234FB" w14:textId="77777777" w:rsidR="0091475B" w:rsidRPr="007875F5" w:rsidRDefault="0091475B">
      <w:pPr>
        <w:rPr>
          <w:lang w:val="en-CA"/>
        </w:rPr>
      </w:pPr>
    </w:p>
    <w:tbl>
      <w:tblPr>
        <w:tblStyle w:val="a"/>
        <w:tblW w:w="9066" w:type="dxa"/>
        <w:tblLayout w:type="fixed"/>
        <w:tblLook w:val="0000" w:firstRow="0" w:lastRow="0" w:firstColumn="0" w:lastColumn="0" w:noHBand="0" w:noVBand="0"/>
      </w:tblPr>
      <w:tblGrid>
        <w:gridCol w:w="1665"/>
        <w:gridCol w:w="4425"/>
        <w:gridCol w:w="2976"/>
      </w:tblGrid>
      <w:tr w:rsidR="0091475B" w:rsidRPr="007875F5" w14:paraId="47FC0360" w14:textId="77777777">
        <w:tc>
          <w:tcPr>
            <w:tcW w:w="1665" w:type="dxa"/>
            <w:shd w:val="clear" w:color="auto" w:fill="auto"/>
          </w:tcPr>
          <w:p w14:paraId="0E4744D9" w14:textId="77777777" w:rsidR="0091475B" w:rsidRPr="007875F5" w:rsidRDefault="00975D91">
            <w:pPr>
              <w:tabs>
                <w:tab w:val="left" w:pos="720"/>
                <w:tab w:val="left" w:pos="1152"/>
              </w:tabs>
              <w:spacing w:line="280" w:lineRule="auto"/>
              <w:jc w:val="both"/>
              <w:rPr>
                <w:rFonts w:ascii="Calibri" w:eastAsia="Calibri" w:hAnsi="Calibri" w:cs="Calibri"/>
                <w:b/>
                <w:szCs w:val="22"/>
                <w:lang w:val="en-CA"/>
              </w:rPr>
            </w:pPr>
            <w:bookmarkStart w:id="0" w:name="_gjdgxs" w:colFirst="0" w:colLast="0"/>
            <w:bookmarkEnd w:id="0"/>
            <w:r w:rsidRPr="007875F5">
              <w:rPr>
                <w:rFonts w:ascii="Calibri" w:eastAsia="Calibri" w:hAnsi="Calibri" w:cs="Calibri"/>
                <w:b/>
                <w:szCs w:val="22"/>
                <w:lang w:val="en-CA"/>
              </w:rPr>
              <w:t>Source:</w:t>
            </w:r>
          </w:p>
        </w:tc>
        <w:tc>
          <w:tcPr>
            <w:tcW w:w="4425" w:type="dxa"/>
            <w:shd w:val="clear" w:color="auto" w:fill="auto"/>
          </w:tcPr>
          <w:p w14:paraId="5F28ED21" w14:textId="439EB143" w:rsidR="0091475B" w:rsidRPr="007875F5" w:rsidRDefault="00975D91">
            <w:pPr>
              <w:tabs>
                <w:tab w:val="left" w:pos="720"/>
                <w:tab w:val="left" w:pos="1152"/>
              </w:tabs>
              <w:spacing w:line="280" w:lineRule="auto"/>
              <w:jc w:val="both"/>
              <w:rPr>
                <w:rFonts w:ascii="Calibri" w:eastAsia="Calibri" w:hAnsi="Calibri" w:cs="Calibri"/>
                <w:b/>
                <w:szCs w:val="22"/>
                <w:lang w:val="en-CA"/>
              </w:rPr>
            </w:pPr>
            <w:r w:rsidRPr="007875F5">
              <w:rPr>
                <w:rFonts w:ascii="Calibri" w:eastAsia="Calibri" w:hAnsi="Calibri" w:cs="Calibri"/>
                <w:b/>
                <w:szCs w:val="22"/>
                <w:lang w:val="en-CA"/>
              </w:rPr>
              <w:t xml:space="preserve">Convenor of ISO/IEC JTC 1/SC 29/AG 3 </w:t>
            </w:r>
          </w:p>
        </w:tc>
        <w:tc>
          <w:tcPr>
            <w:tcW w:w="2976" w:type="dxa"/>
            <w:vMerge w:val="restart"/>
            <w:shd w:val="clear" w:color="auto" w:fill="auto"/>
          </w:tcPr>
          <w:p w14:paraId="401E02F3" w14:textId="77777777" w:rsidR="0091475B" w:rsidRPr="007875F5" w:rsidRDefault="00975D91">
            <w:pPr>
              <w:rPr>
                <w:rFonts w:ascii="Calibri" w:eastAsia="Calibri" w:hAnsi="Calibri" w:cs="Calibri"/>
                <w:szCs w:val="22"/>
                <w:lang w:val="en-CA"/>
              </w:rPr>
            </w:pPr>
            <w:r w:rsidRPr="007875F5">
              <w:rPr>
                <w:rFonts w:ascii="Calibri" w:eastAsia="Calibri" w:hAnsi="Calibri" w:cs="Calibri"/>
                <w:noProof/>
                <w:szCs w:val="22"/>
                <w:lang w:val="en-CA"/>
              </w:rPr>
              <w:drawing>
                <wp:inline distT="0" distB="0" distL="0" distR="0" wp14:anchorId="420D0FCC" wp14:editId="0A23EE9D">
                  <wp:extent cx="2140038" cy="741962"/>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2140038" cy="741962"/>
                          </a:xfrm>
                          <a:prstGeom prst="rect">
                            <a:avLst/>
                          </a:prstGeom>
                          <a:ln/>
                        </pic:spPr>
                      </pic:pic>
                    </a:graphicData>
                  </a:graphic>
                </wp:inline>
              </w:drawing>
            </w:r>
          </w:p>
          <w:p w14:paraId="5A63F6B2" w14:textId="77777777" w:rsidR="0091475B" w:rsidRPr="007875F5" w:rsidRDefault="0091475B">
            <w:pPr>
              <w:jc w:val="right"/>
              <w:rPr>
                <w:rFonts w:ascii="Calibri" w:eastAsia="Calibri" w:hAnsi="Calibri" w:cs="Calibri"/>
                <w:szCs w:val="22"/>
                <w:lang w:val="en-CA"/>
              </w:rPr>
            </w:pPr>
          </w:p>
        </w:tc>
      </w:tr>
      <w:tr w:rsidR="0091475B" w:rsidRPr="007875F5" w14:paraId="51645F0A" w14:textId="77777777">
        <w:tc>
          <w:tcPr>
            <w:tcW w:w="1665" w:type="dxa"/>
            <w:shd w:val="clear" w:color="auto" w:fill="auto"/>
          </w:tcPr>
          <w:p w14:paraId="2A1A4541" w14:textId="77777777" w:rsidR="0091475B" w:rsidRPr="007875F5" w:rsidRDefault="00975D91">
            <w:pPr>
              <w:tabs>
                <w:tab w:val="left" w:pos="720"/>
                <w:tab w:val="left" w:pos="1152"/>
              </w:tabs>
              <w:spacing w:line="280" w:lineRule="auto"/>
              <w:jc w:val="both"/>
              <w:rPr>
                <w:rFonts w:ascii="Calibri" w:eastAsia="Calibri" w:hAnsi="Calibri" w:cs="Calibri"/>
                <w:b/>
                <w:szCs w:val="22"/>
                <w:lang w:val="en-CA"/>
              </w:rPr>
            </w:pPr>
            <w:r w:rsidRPr="007875F5">
              <w:rPr>
                <w:rFonts w:ascii="Calibri" w:eastAsia="Calibri" w:hAnsi="Calibri" w:cs="Calibri"/>
                <w:b/>
                <w:szCs w:val="22"/>
                <w:lang w:val="en-CA"/>
              </w:rPr>
              <w:t>Status:</w:t>
            </w:r>
          </w:p>
        </w:tc>
        <w:tc>
          <w:tcPr>
            <w:tcW w:w="4425" w:type="dxa"/>
            <w:shd w:val="clear" w:color="auto" w:fill="auto"/>
          </w:tcPr>
          <w:p w14:paraId="4CDF9E1D" w14:textId="06DFFF61" w:rsidR="0091475B" w:rsidRPr="007875F5" w:rsidRDefault="00975D91">
            <w:pPr>
              <w:tabs>
                <w:tab w:val="left" w:pos="720"/>
                <w:tab w:val="left" w:pos="1152"/>
              </w:tabs>
              <w:spacing w:line="280" w:lineRule="auto"/>
              <w:jc w:val="both"/>
              <w:rPr>
                <w:rFonts w:ascii="Calibri" w:eastAsia="Calibri" w:hAnsi="Calibri" w:cs="Calibri"/>
                <w:b/>
                <w:szCs w:val="22"/>
                <w:lang w:val="en-CA"/>
              </w:rPr>
            </w:pPr>
            <w:r w:rsidRPr="007875F5">
              <w:rPr>
                <w:rFonts w:ascii="Calibri" w:eastAsia="Calibri" w:hAnsi="Calibri" w:cs="Calibri"/>
                <w:b/>
                <w:szCs w:val="22"/>
                <w:lang w:val="en-CA"/>
              </w:rPr>
              <w:t>Approved by AG</w:t>
            </w:r>
            <w:r w:rsidRPr="007875F5">
              <w:rPr>
                <w:rFonts w:ascii="Calibri" w:eastAsia="Calibri" w:hAnsi="Calibri" w:cs="Calibri"/>
                <w:b/>
                <w:lang w:val="en-CA"/>
              </w:rPr>
              <w:t xml:space="preserve"> </w:t>
            </w:r>
            <w:r w:rsidRPr="007875F5">
              <w:rPr>
                <w:rFonts w:ascii="Calibri" w:eastAsia="Calibri" w:hAnsi="Calibri" w:cs="Calibri"/>
                <w:b/>
                <w:szCs w:val="22"/>
                <w:lang w:val="en-CA"/>
              </w:rPr>
              <w:t>3</w:t>
            </w:r>
          </w:p>
        </w:tc>
        <w:tc>
          <w:tcPr>
            <w:tcW w:w="2976" w:type="dxa"/>
            <w:vMerge/>
            <w:shd w:val="clear" w:color="auto" w:fill="auto"/>
          </w:tcPr>
          <w:p w14:paraId="39C18DA9" w14:textId="77777777" w:rsidR="0091475B" w:rsidRPr="007875F5" w:rsidRDefault="0091475B">
            <w:pPr>
              <w:widowControl w:val="0"/>
              <w:pBdr>
                <w:top w:val="nil"/>
                <w:left w:val="nil"/>
                <w:bottom w:val="nil"/>
                <w:right w:val="nil"/>
                <w:between w:val="nil"/>
              </w:pBdr>
              <w:spacing w:line="276" w:lineRule="auto"/>
              <w:rPr>
                <w:rFonts w:ascii="Calibri" w:eastAsia="Calibri" w:hAnsi="Calibri" w:cs="Calibri"/>
                <w:b/>
                <w:szCs w:val="22"/>
                <w:lang w:val="en-CA"/>
              </w:rPr>
            </w:pPr>
          </w:p>
        </w:tc>
      </w:tr>
      <w:tr w:rsidR="0091475B" w:rsidRPr="007875F5" w14:paraId="019D2643" w14:textId="77777777">
        <w:tc>
          <w:tcPr>
            <w:tcW w:w="1665" w:type="dxa"/>
            <w:shd w:val="clear" w:color="auto" w:fill="auto"/>
          </w:tcPr>
          <w:p w14:paraId="129EE9E3" w14:textId="77777777" w:rsidR="0091475B" w:rsidRPr="007875F5" w:rsidRDefault="00975D91">
            <w:pPr>
              <w:tabs>
                <w:tab w:val="left" w:pos="720"/>
                <w:tab w:val="left" w:pos="1152"/>
              </w:tabs>
              <w:spacing w:line="280" w:lineRule="auto"/>
              <w:jc w:val="both"/>
              <w:rPr>
                <w:rFonts w:ascii="Calibri" w:eastAsia="Calibri" w:hAnsi="Calibri" w:cs="Calibri"/>
                <w:b/>
                <w:szCs w:val="22"/>
                <w:lang w:val="en-CA"/>
              </w:rPr>
            </w:pPr>
            <w:r w:rsidRPr="007875F5">
              <w:rPr>
                <w:rFonts w:ascii="Calibri" w:eastAsia="Calibri" w:hAnsi="Calibri" w:cs="Calibri"/>
                <w:b/>
                <w:szCs w:val="22"/>
                <w:lang w:val="en-CA"/>
              </w:rPr>
              <w:t>Subject:</w:t>
            </w:r>
          </w:p>
        </w:tc>
        <w:tc>
          <w:tcPr>
            <w:tcW w:w="4425" w:type="dxa"/>
            <w:shd w:val="clear" w:color="auto" w:fill="auto"/>
          </w:tcPr>
          <w:p w14:paraId="757F687A" w14:textId="44C35526" w:rsidR="0091475B" w:rsidRPr="007875F5" w:rsidRDefault="00975D91">
            <w:pPr>
              <w:tabs>
                <w:tab w:val="left" w:pos="720"/>
                <w:tab w:val="left" w:pos="1152"/>
              </w:tabs>
              <w:spacing w:line="280" w:lineRule="auto"/>
              <w:jc w:val="both"/>
              <w:rPr>
                <w:rFonts w:ascii="Calibri" w:eastAsia="Calibri" w:hAnsi="Calibri" w:cs="Calibri"/>
                <w:b/>
                <w:szCs w:val="22"/>
                <w:lang w:val="en-CA"/>
              </w:rPr>
            </w:pPr>
            <w:r w:rsidRPr="007875F5">
              <w:rPr>
                <w:rFonts w:ascii="Calibri" w:eastAsia="Calibri" w:hAnsi="Calibri" w:cs="Calibri"/>
                <w:b/>
                <w:lang w:val="en-CA"/>
              </w:rPr>
              <w:t>Press Release of 13</w:t>
            </w:r>
            <w:r w:rsidR="00670EC3" w:rsidRPr="007875F5">
              <w:rPr>
                <w:rFonts w:ascii="Calibri" w:eastAsia="Calibri" w:hAnsi="Calibri" w:cs="Calibri"/>
                <w:b/>
                <w:lang w:val="en-CA"/>
              </w:rPr>
              <w:t>6</w:t>
            </w:r>
            <w:r w:rsidR="00FE0EB0" w:rsidRPr="007875F5">
              <w:rPr>
                <w:rFonts w:ascii="Calibri" w:eastAsia="Calibri" w:hAnsi="Calibri" w:cs="Calibri"/>
                <w:b/>
                <w:lang w:val="en-CA"/>
              </w:rPr>
              <w:t>th</w:t>
            </w:r>
            <w:r w:rsidRPr="007875F5">
              <w:rPr>
                <w:rFonts w:ascii="Calibri" w:eastAsia="Calibri" w:hAnsi="Calibri" w:cs="Calibri"/>
                <w:b/>
                <w:lang w:val="en-CA"/>
              </w:rPr>
              <w:t xml:space="preserve"> MPEG Meeting</w:t>
            </w:r>
          </w:p>
        </w:tc>
        <w:tc>
          <w:tcPr>
            <w:tcW w:w="2976" w:type="dxa"/>
            <w:vMerge/>
            <w:shd w:val="clear" w:color="auto" w:fill="auto"/>
          </w:tcPr>
          <w:p w14:paraId="33D8074F" w14:textId="77777777" w:rsidR="0091475B" w:rsidRPr="007875F5" w:rsidRDefault="0091475B">
            <w:pPr>
              <w:widowControl w:val="0"/>
              <w:pBdr>
                <w:top w:val="nil"/>
                <w:left w:val="nil"/>
                <w:bottom w:val="nil"/>
                <w:right w:val="nil"/>
                <w:between w:val="nil"/>
              </w:pBdr>
              <w:spacing w:line="276" w:lineRule="auto"/>
              <w:rPr>
                <w:rFonts w:ascii="Calibri" w:eastAsia="Calibri" w:hAnsi="Calibri" w:cs="Calibri"/>
                <w:b/>
                <w:szCs w:val="22"/>
                <w:lang w:val="en-CA"/>
              </w:rPr>
            </w:pPr>
          </w:p>
        </w:tc>
      </w:tr>
      <w:tr w:rsidR="0091475B" w:rsidRPr="007875F5" w14:paraId="023091C0" w14:textId="77777777">
        <w:tc>
          <w:tcPr>
            <w:tcW w:w="1665" w:type="dxa"/>
            <w:shd w:val="clear" w:color="auto" w:fill="auto"/>
          </w:tcPr>
          <w:p w14:paraId="04D1938A" w14:textId="77777777" w:rsidR="0091475B" w:rsidRPr="007875F5" w:rsidRDefault="00975D91">
            <w:pPr>
              <w:tabs>
                <w:tab w:val="left" w:pos="720"/>
                <w:tab w:val="left" w:pos="1152"/>
              </w:tabs>
              <w:spacing w:line="280" w:lineRule="auto"/>
              <w:jc w:val="both"/>
              <w:rPr>
                <w:rFonts w:ascii="Calibri" w:eastAsia="Calibri" w:hAnsi="Calibri" w:cs="Calibri"/>
                <w:b/>
                <w:szCs w:val="22"/>
                <w:lang w:val="en-CA"/>
              </w:rPr>
            </w:pPr>
            <w:r w:rsidRPr="007875F5">
              <w:rPr>
                <w:rFonts w:ascii="Calibri" w:eastAsia="Calibri" w:hAnsi="Calibri" w:cs="Calibri"/>
                <w:b/>
                <w:szCs w:val="22"/>
                <w:lang w:val="en-CA"/>
              </w:rPr>
              <w:t>Date:</w:t>
            </w:r>
          </w:p>
        </w:tc>
        <w:tc>
          <w:tcPr>
            <w:tcW w:w="4425" w:type="dxa"/>
            <w:shd w:val="clear" w:color="auto" w:fill="auto"/>
          </w:tcPr>
          <w:p w14:paraId="7715B546" w14:textId="40F0719D" w:rsidR="0091475B" w:rsidRPr="007875F5" w:rsidRDefault="00670EC3">
            <w:pPr>
              <w:tabs>
                <w:tab w:val="left" w:pos="720"/>
                <w:tab w:val="left" w:pos="1152"/>
              </w:tabs>
              <w:spacing w:line="280" w:lineRule="auto"/>
              <w:jc w:val="both"/>
              <w:rPr>
                <w:rFonts w:ascii="Calibri" w:eastAsia="Calibri" w:hAnsi="Calibri" w:cs="Calibri"/>
                <w:b/>
                <w:szCs w:val="22"/>
                <w:lang w:val="en-CA"/>
              </w:rPr>
            </w:pPr>
            <w:r w:rsidRPr="007875F5">
              <w:rPr>
                <w:rFonts w:ascii="Calibri" w:eastAsia="Calibri" w:hAnsi="Calibri" w:cs="Calibri"/>
                <w:b/>
                <w:lang w:val="en-CA"/>
              </w:rPr>
              <w:t>15</w:t>
            </w:r>
            <w:r w:rsidR="00975D91" w:rsidRPr="007875F5">
              <w:rPr>
                <w:rFonts w:ascii="Calibri" w:eastAsia="Calibri" w:hAnsi="Calibri" w:cs="Calibri"/>
                <w:b/>
                <w:szCs w:val="22"/>
                <w:lang w:val="en-CA"/>
              </w:rPr>
              <w:t xml:space="preserve"> </w:t>
            </w:r>
            <w:r w:rsidRPr="007875F5">
              <w:rPr>
                <w:rFonts w:ascii="Calibri" w:eastAsia="Calibri" w:hAnsi="Calibri" w:cs="Calibri"/>
                <w:b/>
                <w:lang w:val="en-CA"/>
              </w:rPr>
              <w:t>October</w:t>
            </w:r>
            <w:r w:rsidR="00FE0EB0" w:rsidRPr="007875F5">
              <w:rPr>
                <w:rFonts w:ascii="Calibri" w:eastAsia="Calibri" w:hAnsi="Calibri" w:cs="Calibri"/>
                <w:b/>
                <w:lang w:val="en-CA"/>
              </w:rPr>
              <w:t xml:space="preserve"> </w:t>
            </w:r>
            <w:r w:rsidR="00975D91" w:rsidRPr="007875F5">
              <w:rPr>
                <w:rFonts w:ascii="Calibri" w:eastAsia="Calibri" w:hAnsi="Calibri" w:cs="Calibri"/>
                <w:b/>
                <w:szCs w:val="22"/>
                <w:lang w:val="en-CA"/>
              </w:rPr>
              <w:t>2021</w:t>
            </w:r>
          </w:p>
        </w:tc>
        <w:tc>
          <w:tcPr>
            <w:tcW w:w="2976" w:type="dxa"/>
            <w:vMerge/>
            <w:shd w:val="clear" w:color="auto" w:fill="auto"/>
          </w:tcPr>
          <w:p w14:paraId="16D84736" w14:textId="77777777" w:rsidR="0091475B" w:rsidRPr="007875F5" w:rsidRDefault="0091475B">
            <w:pPr>
              <w:widowControl w:val="0"/>
              <w:pBdr>
                <w:top w:val="nil"/>
                <w:left w:val="nil"/>
                <w:bottom w:val="nil"/>
                <w:right w:val="nil"/>
                <w:between w:val="nil"/>
              </w:pBdr>
              <w:spacing w:line="276" w:lineRule="auto"/>
              <w:rPr>
                <w:rFonts w:ascii="Calibri" w:eastAsia="Calibri" w:hAnsi="Calibri" w:cs="Calibri"/>
                <w:b/>
                <w:szCs w:val="22"/>
                <w:lang w:val="en-CA"/>
              </w:rPr>
            </w:pPr>
          </w:p>
        </w:tc>
      </w:tr>
      <w:tr w:rsidR="0091475B" w:rsidRPr="007875F5" w14:paraId="08642D31" w14:textId="77777777">
        <w:tc>
          <w:tcPr>
            <w:tcW w:w="1665" w:type="dxa"/>
            <w:shd w:val="clear" w:color="auto" w:fill="auto"/>
          </w:tcPr>
          <w:p w14:paraId="1C542FE5" w14:textId="77777777" w:rsidR="0091475B" w:rsidRPr="007875F5" w:rsidRDefault="00975D91">
            <w:pPr>
              <w:tabs>
                <w:tab w:val="left" w:pos="720"/>
                <w:tab w:val="left" w:pos="1152"/>
              </w:tabs>
              <w:spacing w:line="280" w:lineRule="auto"/>
              <w:jc w:val="both"/>
              <w:rPr>
                <w:rFonts w:ascii="Calibri" w:eastAsia="Calibri" w:hAnsi="Calibri" w:cs="Calibri"/>
                <w:b/>
                <w:szCs w:val="22"/>
                <w:lang w:val="en-CA"/>
              </w:rPr>
            </w:pPr>
            <w:r w:rsidRPr="007875F5">
              <w:rPr>
                <w:rFonts w:ascii="Calibri" w:eastAsia="Calibri" w:hAnsi="Calibri" w:cs="Calibri"/>
                <w:b/>
                <w:szCs w:val="22"/>
                <w:lang w:val="en-CA"/>
              </w:rPr>
              <w:t>Serial Number:</w:t>
            </w:r>
          </w:p>
        </w:tc>
        <w:tc>
          <w:tcPr>
            <w:tcW w:w="4425" w:type="dxa"/>
            <w:shd w:val="clear" w:color="auto" w:fill="auto"/>
          </w:tcPr>
          <w:p w14:paraId="64BE200F" w14:textId="2C6FBBEC" w:rsidR="0091475B" w:rsidRPr="007875F5" w:rsidRDefault="00697C72" w:rsidP="00697C72">
            <w:pPr>
              <w:tabs>
                <w:tab w:val="left" w:pos="720"/>
                <w:tab w:val="left" w:pos="1152"/>
              </w:tabs>
              <w:spacing w:line="280" w:lineRule="auto"/>
              <w:jc w:val="both"/>
              <w:rPr>
                <w:rFonts w:ascii="Calibri" w:eastAsia="Calibri" w:hAnsi="Calibri" w:cs="Calibri"/>
                <w:b/>
                <w:highlight w:val="yellow"/>
                <w:lang w:val="en-CA"/>
              </w:rPr>
            </w:pPr>
            <w:r w:rsidRPr="007875F5">
              <w:rPr>
                <w:rFonts w:ascii="Calibri" w:eastAsia="Calibri" w:hAnsi="Calibri" w:cs="Calibri"/>
                <w:b/>
                <w:bCs/>
                <w:lang w:val="en-CA"/>
              </w:rPr>
              <w:t>20</w:t>
            </w:r>
            <w:r w:rsidR="00670EC3" w:rsidRPr="007875F5">
              <w:rPr>
                <w:rFonts w:ascii="Calibri" w:eastAsia="Calibri" w:hAnsi="Calibri" w:cs="Calibri"/>
                <w:b/>
                <w:bCs/>
                <w:lang w:val="en-CA"/>
              </w:rPr>
              <w:t>816</w:t>
            </w:r>
          </w:p>
        </w:tc>
        <w:tc>
          <w:tcPr>
            <w:tcW w:w="2976" w:type="dxa"/>
            <w:vMerge/>
            <w:shd w:val="clear" w:color="auto" w:fill="auto"/>
          </w:tcPr>
          <w:p w14:paraId="6CE0D54F" w14:textId="77777777" w:rsidR="0091475B" w:rsidRPr="007875F5" w:rsidRDefault="0091475B">
            <w:pPr>
              <w:widowControl w:val="0"/>
              <w:pBdr>
                <w:top w:val="nil"/>
                <w:left w:val="nil"/>
                <w:bottom w:val="nil"/>
                <w:right w:val="nil"/>
                <w:between w:val="nil"/>
              </w:pBdr>
              <w:spacing w:line="276" w:lineRule="auto"/>
              <w:rPr>
                <w:rFonts w:ascii="Calibri" w:eastAsia="Calibri" w:hAnsi="Calibri" w:cs="Calibri"/>
                <w:b/>
                <w:lang w:val="en-CA"/>
              </w:rPr>
            </w:pPr>
          </w:p>
        </w:tc>
      </w:tr>
    </w:tbl>
    <w:p w14:paraId="06265D16" w14:textId="259BB325" w:rsidR="0091475B" w:rsidRPr="007875F5" w:rsidRDefault="00670EC3">
      <w:pPr>
        <w:spacing w:before="120"/>
        <w:jc w:val="center"/>
        <w:rPr>
          <w:rFonts w:ascii="Calibri" w:eastAsia="Calibri" w:hAnsi="Calibri" w:cs="Calibri"/>
          <w:b/>
          <w:color w:val="FF0000"/>
          <w:sz w:val="30"/>
          <w:szCs w:val="30"/>
          <w:lang w:val="en-CA"/>
        </w:rPr>
      </w:pPr>
      <w:bookmarkStart w:id="1" w:name="_30j0zll" w:colFirst="0" w:colLast="0"/>
      <w:bookmarkEnd w:id="1"/>
      <w:r w:rsidRPr="007875F5">
        <w:rPr>
          <w:rFonts w:ascii="Calibri" w:eastAsia="Calibri" w:hAnsi="Calibri" w:cs="Calibri"/>
          <w:b/>
          <w:bCs/>
          <w:color w:val="FF0000"/>
          <w:sz w:val="30"/>
          <w:szCs w:val="30"/>
          <w:lang w:val="en-CA"/>
        </w:rPr>
        <w:t>MPEG Issues a Call for Proposals on Dynamic Mesh Coding</w:t>
      </w:r>
    </w:p>
    <w:p w14:paraId="5B92FE1D" w14:textId="3D135A0C" w:rsidR="0091475B" w:rsidRPr="007875F5" w:rsidRDefault="00975D91" w:rsidP="00905122">
      <w:pPr>
        <w:spacing w:before="120"/>
        <w:jc w:val="center"/>
        <w:rPr>
          <w:rFonts w:ascii="Calibri" w:eastAsia="Calibri" w:hAnsi="Calibri" w:cs="Calibri"/>
          <w:lang w:val="en-CA"/>
        </w:rPr>
      </w:pPr>
      <w:r w:rsidRPr="007875F5">
        <w:rPr>
          <w:rFonts w:ascii="Calibri" w:eastAsia="Calibri" w:hAnsi="Calibri" w:cs="Calibri"/>
          <w:sz w:val="20"/>
          <w:szCs w:val="20"/>
          <w:lang w:val="en-CA"/>
        </w:rPr>
        <w:t>The 13</w:t>
      </w:r>
      <w:r w:rsidR="00670EC3" w:rsidRPr="007875F5">
        <w:rPr>
          <w:rFonts w:ascii="Calibri" w:eastAsia="Calibri" w:hAnsi="Calibri" w:cs="Calibri"/>
          <w:sz w:val="20"/>
          <w:szCs w:val="20"/>
          <w:lang w:val="en-CA"/>
        </w:rPr>
        <w:t>6</w:t>
      </w:r>
      <w:r w:rsidR="00FE0EB0" w:rsidRPr="007875F5">
        <w:rPr>
          <w:rFonts w:ascii="Calibri" w:eastAsia="Calibri" w:hAnsi="Calibri" w:cs="Calibri"/>
          <w:sz w:val="20"/>
          <w:szCs w:val="20"/>
          <w:vertAlign w:val="superscript"/>
          <w:lang w:val="en-CA"/>
        </w:rPr>
        <w:t>th</w:t>
      </w:r>
      <w:r w:rsidRPr="007875F5">
        <w:rPr>
          <w:rFonts w:ascii="Calibri" w:eastAsia="Calibri" w:hAnsi="Calibri" w:cs="Calibri"/>
          <w:sz w:val="20"/>
          <w:szCs w:val="20"/>
          <w:lang w:val="en-CA"/>
        </w:rPr>
        <w:t xml:space="preserve"> MPEG meeting was held online, </w:t>
      </w:r>
      <w:r w:rsidR="00670EC3" w:rsidRPr="007875F5">
        <w:rPr>
          <w:rFonts w:ascii="Calibri" w:eastAsia="Calibri" w:hAnsi="Calibri" w:cs="Calibri"/>
          <w:sz w:val="20"/>
          <w:szCs w:val="20"/>
          <w:lang w:val="en-CA"/>
        </w:rPr>
        <w:t>11</w:t>
      </w:r>
      <w:r w:rsidRPr="007875F5">
        <w:rPr>
          <w:rFonts w:ascii="Calibri" w:eastAsia="Calibri" w:hAnsi="Calibri" w:cs="Calibri"/>
          <w:sz w:val="20"/>
          <w:szCs w:val="20"/>
          <w:lang w:val="en-CA"/>
        </w:rPr>
        <w:t>–</w:t>
      </w:r>
      <w:r w:rsidR="00670EC3" w:rsidRPr="007875F5">
        <w:rPr>
          <w:rFonts w:ascii="Calibri" w:eastAsia="Calibri" w:hAnsi="Calibri" w:cs="Calibri"/>
          <w:sz w:val="20"/>
          <w:szCs w:val="20"/>
          <w:lang w:val="en-CA"/>
        </w:rPr>
        <w:t>15</w:t>
      </w:r>
      <w:r w:rsidRPr="007875F5">
        <w:rPr>
          <w:rFonts w:ascii="Calibri" w:eastAsia="Calibri" w:hAnsi="Calibri" w:cs="Calibri"/>
          <w:sz w:val="20"/>
          <w:szCs w:val="20"/>
          <w:lang w:val="en-CA"/>
        </w:rPr>
        <w:t xml:space="preserve"> </w:t>
      </w:r>
      <w:r w:rsidR="00670EC3" w:rsidRPr="007875F5">
        <w:rPr>
          <w:rFonts w:ascii="Calibri" w:eastAsia="Calibri" w:hAnsi="Calibri" w:cs="Calibri"/>
          <w:sz w:val="20"/>
          <w:szCs w:val="20"/>
          <w:lang w:val="en-CA"/>
        </w:rPr>
        <w:t>October</w:t>
      </w:r>
      <w:r w:rsidRPr="007875F5">
        <w:rPr>
          <w:rFonts w:ascii="Calibri" w:eastAsia="Calibri" w:hAnsi="Calibri" w:cs="Calibri"/>
          <w:sz w:val="20"/>
          <w:szCs w:val="20"/>
          <w:lang w:val="en-CA"/>
        </w:rPr>
        <w:t xml:space="preserve"> 2021</w:t>
      </w:r>
    </w:p>
    <w:p w14:paraId="664F6A89" w14:textId="4319B9F4" w:rsidR="00A63FC1" w:rsidRPr="007875F5" w:rsidRDefault="00670EC3" w:rsidP="00A63FC1">
      <w:pPr>
        <w:pStyle w:val="Heading1"/>
        <w:rPr>
          <w:rFonts w:ascii="Calibri" w:eastAsia="Calibri" w:hAnsi="Calibri" w:cs="Calibri"/>
          <w:lang w:val="en-CA"/>
        </w:rPr>
      </w:pPr>
      <w:r w:rsidRPr="007875F5">
        <w:rPr>
          <w:rFonts w:asciiTheme="majorHAnsi" w:eastAsia="Calibri" w:hAnsiTheme="majorHAnsi" w:cstheme="majorHAnsi"/>
          <w:lang w:val="en-CA"/>
        </w:rPr>
        <w:t>MPEG</w:t>
      </w:r>
      <w:r w:rsidRPr="007875F5">
        <w:rPr>
          <w:rFonts w:ascii="Calibri" w:eastAsia="Calibri" w:hAnsi="Calibri" w:cs="Calibri"/>
          <w:bCs/>
          <w:lang w:val="en-CA"/>
        </w:rPr>
        <w:t xml:space="preserve"> Issues a Call for Proposals on Dynamic Mesh Coding</w:t>
      </w:r>
    </w:p>
    <w:p w14:paraId="7599E040" w14:textId="5AA7958D" w:rsidR="00176994" w:rsidRPr="007875F5" w:rsidRDefault="00176994" w:rsidP="00176994">
      <w:pPr>
        <w:keepLines/>
        <w:spacing w:after="120"/>
        <w:jc w:val="both"/>
        <w:rPr>
          <w:rFonts w:asciiTheme="majorHAnsi" w:eastAsia="Calibri" w:hAnsiTheme="majorHAnsi" w:cstheme="majorHAnsi"/>
          <w:lang w:val="en-CA"/>
        </w:rPr>
      </w:pPr>
      <w:r w:rsidRPr="007875F5">
        <w:rPr>
          <w:rFonts w:asciiTheme="majorHAnsi" w:eastAsia="Calibri" w:hAnsiTheme="majorHAnsi" w:cstheme="majorHAnsi"/>
          <w:lang w:val="en-CA"/>
        </w:rPr>
        <w:t>At its 136</w:t>
      </w:r>
      <w:r w:rsidRPr="00FF6171">
        <w:rPr>
          <w:rFonts w:asciiTheme="majorHAnsi" w:eastAsia="Calibri" w:hAnsiTheme="majorHAnsi" w:cstheme="majorHAnsi"/>
          <w:vertAlign w:val="superscript"/>
          <w:lang w:val="en-CA"/>
        </w:rPr>
        <w:t>th</w:t>
      </w:r>
      <w:r w:rsidR="00FF6171">
        <w:rPr>
          <w:rFonts w:asciiTheme="majorHAnsi" w:eastAsia="Calibri" w:hAnsiTheme="majorHAnsi" w:cstheme="majorHAnsi"/>
          <w:lang w:val="en-CA"/>
        </w:rPr>
        <w:t xml:space="preserve"> </w:t>
      </w:r>
      <w:r w:rsidRPr="007875F5">
        <w:rPr>
          <w:rFonts w:asciiTheme="majorHAnsi" w:eastAsia="Calibri" w:hAnsiTheme="majorHAnsi" w:cstheme="majorHAnsi"/>
          <w:lang w:val="en-CA"/>
        </w:rPr>
        <w:t xml:space="preserve">meeting, </w:t>
      </w:r>
      <w:r w:rsidRPr="007875F5">
        <w:rPr>
          <w:rFonts w:asciiTheme="majorHAnsi" w:eastAsia="Calibri" w:hAnsiTheme="majorHAnsi" w:cstheme="majorHAnsi"/>
          <w:i/>
          <w:iCs/>
          <w:lang w:val="en-CA"/>
        </w:rPr>
        <w:t>MPEG Technical Requirements</w:t>
      </w:r>
      <w:r w:rsidRPr="007875F5">
        <w:rPr>
          <w:rFonts w:asciiTheme="majorHAnsi" w:eastAsia="Calibri" w:hAnsiTheme="majorHAnsi" w:cstheme="majorHAnsi"/>
          <w:lang w:val="en-CA"/>
        </w:rPr>
        <w:t xml:space="preserve"> jointly with </w:t>
      </w:r>
      <w:r w:rsidRPr="007875F5">
        <w:rPr>
          <w:rFonts w:asciiTheme="majorHAnsi" w:eastAsia="Calibri" w:hAnsiTheme="majorHAnsi" w:cstheme="majorHAnsi"/>
          <w:i/>
          <w:iCs/>
          <w:lang w:val="en-CA"/>
        </w:rPr>
        <w:t>MPEG Coding of 3D Graphics</w:t>
      </w:r>
      <w:r w:rsidRPr="007875F5">
        <w:rPr>
          <w:rFonts w:asciiTheme="majorHAnsi" w:eastAsia="Calibri" w:hAnsiTheme="majorHAnsi" w:cstheme="majorHAnsi"/>
          <w:lang w:val="en-CA"/>
        </w:rPr>
        <w:t xml:space="preserve"> issued a Call for Proposals (</w:t>
      </w:r>
      <w:proofErr w:type="spellStart"/>
      <w:r w:rsidRPr="007875F5">
        <w:rPr>
          <w:rFonts w:asciiTheme="majorHAnsi" w:eastAsia="Calibri" w:hAnsiTheme="majorHAnsi" w:cstheme="majorHAnsi"/>
          <w:lang w:val="en-CA"/>
        </w:rPr>
        <w:t>CfP</w:t>
      </w:r>
      <w:proofErr w:type="spellEnd"/>
      <w:r w:rsidRPr="007875F5">
        <w:rPr>
          <w:rFonts w:asciiTheme="majorHAnsi" w:eastAsia="Calibri" w:hAnsiTheme="majorHAnsi" w:cstheme="majorHAnsi"/>
          <w:lang w:val="en-CA"/>
        </w:rPr>
        <w:t xml:space="preserve">) on Dynamic Mesh Coding. A dynamic mesh sequence may require a large amount of data since it may consist of a significant amount of information changing in time. Therefore, efficient coding technologies are required to store and transmit such content. MPEG previously developed mesh coding </w:t>
      </w:r>
      <w:proofErr w:type="gramStart"/>
      <w:r w:rsidRPr="007875F5">
        <w:rPr>
          <w:rFonts w:asciiTheme="majorHAnsi" w:eastAsia="Calibri" w:hAnsiTheme="majorHAnsi" w:cstheme="majorHAnsi"/>
          <w:lang w:val="en-CA"/>
        </w:rPr>
        <w:t>standards;</w:t>
      </w:r>
      <w:proofErr w:type="gramEnd"/>
      <w:r w:rsidRPr="007875F5">
        <w:rPr>
          <w:rFonts w:asciiTheme="majorHAnsi" w:eastAsia="Calibri" w:hAnsiTheme="majorHAnsi" w:cstheme="majorHAnsi"/>
          <w:lang w:val="en-CA"/>
        </w:rPr>
        <w:t xml:space="preserve"> however, these standards do not consider time-varying attribute maps and connectivity information.</w:t>
      </w:r>
    </w:p>
    <w:p w14:paraId="494CD519" w14:textId="7CD44F0B" w:rsidR="00697C72" w:rsidRPr="007875F5" w:rsidRDefault="00176994" w:rsidP="00176994">
      <w:pPr>
        <w:pBdr>
          <w:top w:val="nil"/>
          <w:left w:val="nil"/>
          <w:bottom w:val="nil"/>
          <w:right w:val="nil"/>
          <w:between w:val="nil"/>
        </w:pBdr>
        <w:spacing w:after="360"/>
        <w:jc w:val="both"/>
        <w:rPr>
          <w:rFonts w:asciiTheme="majorHAnsi" w:eastAsia="Calibri" w:hAnsiTheme="majorHAnsi" w:cstheme="majorHAnsi"/>
          <w:lang w:val="en-CA"/>
        </w:rPr>
      </w:pPr>
      <w:r w:rsidRPr="007875F5">
        <w:rPr>
          <w:rFonts w:asciiTheme="majorHAnsi" w:eastAsia="Calibri" w:hAnsiTheme="majorHAnsi" w:cstheme="majorHAnsi"/>
          <w:lang w:val="en-CA"/>
        </w:rPr>
        <w:t xml:space="preserve">Companies, organizations, and experts are invited to submit proposals for this call. Parties do not need to be MPEG members to respond. A declaration of intention to respond needs to be submitted by 14 January 2022. Responses to the </w:t>
      </w:r>
      <w:proofErr w:type="spellStart"/>
      <w:r w:rsidRPr="007875F5">
        <w:rPr>
          <w:rFonts w:asciiTheme="majorHAnsi" w:eastAsia="Calibri" w:hAnsiTheme="majorHAnsi" w:cstheme="majorHAnsi"/>
          <w:lang w:val="en-CA"/>
        </w:rPr>
        <w:t>CfP</w:t>
      </w:r>
      <w:proofErr w:type="spellEnd"/>
      <w:r w:rsidRPr="007875F5">
        <w:rPr>
          <w:rFonts w:asciiTheme="majorHAnsi" w:eastAsia="Calibri" w:hAnsiTheme="majorHAnsi" w:cstheme="majorHAnsi"/>
          <w:lang w:val="en-CA"/>
        </w:rPr>
        <w:t xml:space="preserve"> will be evaluated during the 138</w:t>
      </w:r>
      <w:r w:rsidRPr="00905122">
        <w:rPr>
          <w:rFonts w:asciiTheme="majorHAnsi" w:eastAsia="Calibri" w:hAnsiTheme="majorHAnsi" w:cstheme="majorHAnsi"/>
          <w:vertAlign w:val="superscript"/>
          <w:lang w:val="en-CA"/>
        </w:rPr>
        <w:t>th</w:t>
      </w:r>
      <w:r w:rsidR="00905122">
        <w:rPr>
          <w:rFonts w:asciiTheme="majorHAnsi" w:eastAsia="Calibri" w:hAnsiTheme="majorHAnsi" w:cstheme="majorHAnsi"/>
          <w:lang w:val="en-CA"/>
        </w:rPr>
        <w:t xml:space="preserve"> </w:t>
      </w:r>
      <w:r w:rsidRPr="007875F5">
        <w:rPr>
          <w:rFonts w:asciiTheme="majorHAnsi" w:eastAsia="Calibri" w:hAnsiTheme="majorHAnsi" w:cstheme="majorHAnsi"/>
          <w:lang w:val="en-CA"/>
        </w:rPr>
        <w:t xml:space="preserve">MPEG meeting in April 2022, where proponents are required to participate and present their proposals. Detailed information, including instructions on how to respond to the call for proposals, the requirements to be considered, and the test data to be used are available at </w:t>
      </w:r>
      <w:hyperlink r:id="rId13" w:history="1">
        <w:r w:rsidRPr="007875F5">
          <w:rPr>
            <w:rStyle w:val="Hyperlink"/>
            <w:rFonts w:asciiTheme="majorHAnsi" w:eastAsia="Calibri" w:hAnsiTheme="majorHAnsi" w:cstheme="majorHAnsi"/>
            <w:lang w:val="en-CA"/>
          </w:rPr>
          <w:t>http://www.mpeg.org/</w:t>
        </w:r>
      </w:hyperlink>
      <w:r w:rsidRPr="007875F5">
        <w:rPr>
          <w:rFonts w:asciiTheme="majorHAnsi" w:eastAsia="Calibri" w:hAnsiTheme="majorHAnsi" w:cstheme="majorHAnsi"/>
          <w:lang w:val="en-CA"/>
        </w:rPr>
        <w:t xml:space="preserve">. For further information on the call, please contact Dr. Marius </w:t>
      </w:r>
      <w:proofErr w:type="spellStart"/>
      <w:r w:rsidRPr="007875F5">
        <w:rPr>
          <w:rFonts w:asciiTheme="majorHAnsi" w:eastAsia="Calibri" w:hAnsiTheme="majorHAnsi" w:cstheme="majorHAnsi"/>
          <w:lang w:val="en-CA"/>
        </w:rPr>
        <w:t>Preda</w:t>
      </w:r>
      <w:proofErr w:type="spellEnd"/>
      <w:r w:rsidR="00FF6171">
        <w:rPr>
          <w:rFonts w:asciiTheme="majorHAnsi" w:eastAsia="Calibri" w:hAnsiTheme="majorHAnsi" w:cstheme="majorHAnsi"/>
          <w:lang w:val="en-CA"/>
        </w:rPr>
        <w:t xml:space="preserve"> (</w:t>
      </w:r>
      <w:r w:rsidRPr="007875F5">
        <w:rPr>
          <w:rFonts w:asciiTheme="majorHAnsi" w:eastAsia="Calibri" w:hAnsiTheme="majorHAnsi" w:cstheme="majorHAnsi"/>
          <w:lang w:val="en-CA"/>
        </w:rPr>
        <w:t>MPEG Coding of 3D Graphics Convenor</w:t>
      </w:r>
      <w:r w:rsidR="00FF6171">
        <w:rPr>
          <w:rFonts w:asciiTheme="majorHAnsi" w:eastAsia="Calibri" w:hAnsiTheme="majorHAnsi" w:cstheme="majorHAnsi"/>
          <w:lang w:val="en-CA"/>
        </w:rPr>
        <w:t>)</w:t>
      </w:r>
      <w:r w:rsidRPr="007875F5">
        <w:rPr>
          <w:rFonts w:asciiTheme="majorHAnsi" w:eastAsia="Calibri" w:hAnsiTheme="majorHAnsi" w:cstheme="majorHAnsi"/>
          <w:lang w:val="en-CA"/>
        </w:rPr>
        <w:t xml:space="preserve"> at </w:t>
      </w:r>
      <w:hyperlink r:id="rId14" w:history="1">
        <w:r w:rsidRPr="007875F5">
          <w:rPr>
            <w:rStyle w:val="Hyperlink"/>
            <w:rFonts w:asciiTheme="majorHAnsi" w:eastAsia="Calibri" w:hAnsiTheme="majorHAnsi" w:cstheme="majorHAnsi"/>
            <w:lang w:val="en-CA"/>
          </w:rPr>
          <w:t>marius.preda@it-sudparis.eu</w:t>
        </w:r>
      </w:hyperlink>
      <w:r w:rsidRPr="007875F5">
        <w:rPr>
          <w:rFonts w:asciiTheme="majorHAnsi" w:eastAsia="Calibri" w:hAnsiTheme="majorHAnsi" w:cstheme="majorHAnsi"/>
          <w:lang w:val="en-CA"/>
        </w:rPr>
        <w:t>, or Dr. Igor Curcio</w:t>
      </w:r>
      <w:r w:rsidR="00FF6171">
        <w:rPr>
          <w:rFonts w:asciiTheme="majorHAnsi" w:eastAsia="Calibri" w:hAnsiTheme="majorHAnsi" w:cstheme="majorHAnsi"/>
          <w:lang w:val="en-CA"/>
        </w:rPr>
        <w:t xml:space="preserve"> (</w:t>
      </w:r>
      <w:r w:rsidRPr="007875F5">
        <w:rPr>
          <w:rFonts w:asciiTheme="majorHAnsi" w:eastAsia="Calibri" w:hAnsiTheme="majorHAnsi" w:cstheme="majorHAnsi"/>
          <w:lang w:val="en-CA"/>
        </w:rPr>
        <w:t>MPEG Technical Requirements Convenor</w:t>
      </w:r>
      <w:r w:rsidR="00FF6171">
        <w:rPr>
          <w:rFonts w:asciiTheme="majorHAnsi" w:eastAsia="Calibri" w:hAnsiTheme="majorHAnsi" w:cstheme="majorHAnsi"/>
          <w:lang w:val="en-CA"/>
        </w:rPr>
        <w:t>)</w:t>
      </w:r>
      <w:r w:rsidRPr="007875F5">
        <w:rPr>
          <w:rFonts w:asciiTheme="majorHAnsi" w:eastAsia="Calibri" w:hAnsiTheme="majorHAnsi" w:cstheme="majorHAnsi"/>
          <w:lang w:val="en-CA"/>
        </w:rPr>
        <w:t xml:space="preserve"> at </w:t>
      </w:r>
      <w:hyperlink r:id="rId15" w:history="1">
        <w:r w:rsidRPr="007875F5">
          <w:rPr>
            <w:rStyle w:val="Hyperlink"/>
            <w:rFonts w:asciiTheme="majorHAnsi" w:eastAsia="Calibri" w:hAnsiTheme="majorHAnsi" w:cstheme="majorHAnsi"/>
            <w:lang w:val="en-CA"/>
          </w:rPr>
          <w:t>igor.curcio@nokia.com</w:t>
        </w:r>
      </w:hyperlink>
      <w:r w:rsidRPr="007875F5">
        <w:rPr>
          <w:rFonts w:asciiTheme="majorHAnsi" w:eastAsia="Calibri" w:hAnsiTheme="majorHAnsi" w:cstheme="majorHAnsi"/>
          <w:lang w:val="en-CA"/>
        </w:rPr>
        <w:t>.</w:t>
      </w:r>
    </w:p>
    <w:p w14:paraId="12427E4E" w14:textId="4FA2392B" w:rsidR="007875F5" w:rsidRPr="007875F5" w:rsidRDefault="007875F5" w:rsidP="007875F5">
      <w:pPr>
        <w:pStyle w:val="Heading1"/>
        <w:rPr>
          <w:rFonts w:asciiTheme="majorHAnsi" w:eastAsia="Calibri" w:hAnsiTheme="majorHAnsi" w:cstheme="majorHAnsi"/>
          <w:lang w:val="en-CA"/>
        </w:rPr>
      </w:pPr>
      <w:r w:rsidRPr="007875F5">
        <w:rPr>
          <w:rFonts w:asciiTheme="majorHAnsi" w:eastAsia="Calibri" w:hAnsiTheme="majorHAnsi" w:cstheme="majorHAnsi"/>
          <w:lang w:val="en-CA"/>
        </w:rPr>
        <w:t xml:space="preserve">MPEG </w:t>
      </w:r>
      <w:r w:rsidRPr="007875F5">
        <w:rPr>
          <w:rFonts w:asciiTheme="majorHAnsi" w:eastAsia="Calibri" w:hAnsiTheme="majorHAnsi" w:cstheme="majorHAnsi"/>
          <w:lang w:val="en-CA"/>
        </w:rPr>
        <w:t xml:space="preserve">promotes </w:t>
      </w:r>
      <w:r w:rsidRPr="007875F5">
        <w:rPr>
          <w:rFonts w:asciiTheme="majorHAnsi" w:eastAsia="Calibri" w:hAnsiTheme="majorHAnsi" w:cstheme="majorHAnsi"/>
          <w:lang w:val="en-CA"/>
        </w:rPr>
        <w:t>Reference Software and Conformance for</w:t>
      </w:r>
      <w:r w:rsidR="00905122">
        <w:rPr>
          <w:rFonts w:asciiTheme="majorHAnsi" w:eastAsia="Calibri" w:hAnsiTheme="majorHAnsi" w:cstheme="majorHAnsi"/>
          <w:lang w:val="en-CA"/>
        </w:rPr>
        <w:br/>
      </w:r>
      <w:r w:rsidRPr="007875F5">
        <w:rPr>
          <w:rFonts w:asciiTheme="majorHAnsi" w:eastAsia="Calibri" w:hAnsiTheme="majorHAnsi" w:cstheme="majorHAnsi"/>
          <w:lang w:val="en-CA"/>
        </w:rPr>
        <w:t>Neural Network Coding</w:t>
      </w:r>
      <w:r w:rsidRPr="007875F5">
        <w:rPr>
          <w:rFonts w:asciiTheme="majorHAnsi" w:eastAsia="Calibri" w:hAnsiTheme="majorHAnsi" w:cstheme="majorHAnsi"/>
          <w:lang w:val="en-CA"/>
        </w:rPr>
        <w:t xml:space="preserve"> to</w:t>
      </w:r>
      <w:r w:rsidRPr="007875F5">
        <w:rPr>
          <w:rFonts w:asciiTheme="majorHAnsi" w:eastAsia="Calibri" w:hAnsiTheme="majorHAnsi" w:cstheme="majorHAnsi"/>
          <w:lang w:val="en-CA"/>
        </w:rPr>
        <w:t xml:space="preserve"> Committee Draft</w:t>
      </w:r>
    </w:p>
    <w:p w14:paraId="36411320" w14:textId="1BEB8916" w:rsidR="00FF6171" w:rsidRPr="00FF6171" w:rsidRDefault="00FF6171" w:rsidP="00FF6171">
      <w:pPr>
        <w:keepLines/>
        <w:spacing w:after="120"/>
        <w:jc w:val="both"/>
        <w:rPr>
          <w:rFonts w:ascii="Calibri" w:eastAsia="Calibri" w:hAnsi="Calibri" w:cs="Calibri"/>
          <w:bCs/>
          <w:lang w:val="en-CA"/>
        </w:rPr>
      </w:pPr>
      <w:r w:rsidRPr="00FF6171">
        <w:rPr>
          <w:rFonts w:ascii="Calibri" w:eastAsia="Calibri" w:hAnsi="Calibri" w:cs="Calibri"/>
          <w:bCs/>
          <w:lang w:val="en-CA"/>
        </w:rPr>
        <w:t>MPEG recently ratified the first international standard on Neural Network Compression for Multimedia Applications (ISO/IEC 15938-17). At the 136</w:t>
      </w:r>
      <w:r w:rsidRPr="00FF6171">
        <w:rPr>
          <w:rFonts w:ascii="Calibri" w:eastAsia="Calibri" w:hAnsi="Calibri" w:cs="Calibri"/>
          <w:bCs/>
          <w:vertAlign w:val="superscript"/>
          <w:lang w:val="en-CA"/>
        </w:rPr>
        <w:t>th</w:t>
      </w:r>
      <w:r>
        <w:rPr>
          <w:rFonts w:ascii="Calibri" w:eastAsia="Calibri" w:hAnsi="Calibri" w:cs="Calibri"/>
          <w:bCs/>
          <w:lang w:val="en-CA"/>
        </w:rPr>
        <w:t xml:space="preserve"> </w:t>
      </w:r>
      <w:r w:rsidRPr="00FF6171">
        <w:rPr>
          <w:rFonts w:ascii="Calibri" w:eastAsia="Calibri" w:hAnsi="Calibri" w:cs="Calibri"/>
          <w:bCs/>
          <w:lang w:val="en-CA"/>
        </w:rPr>
        <w:t xml:space="preserve">MPEG meeting, </w:t>
      </w:r>
      <w:r w:rsidRPr="00FF6171">
        <w:rPr>
          <w:rFonts w:ascii="Calibri" w:eastAsia="Calibri" w:hAnsi="Calibri" w:cs="Calibri"/>
          <w:bCs/>
          <w:i/>
          <w:iCs/>
          <w:lang w:val="en-CA"/>
        </w:rPr>
        <w:t>MPEG Video</w:t>
      </w:r>
      <w:r w:rsidRPr="00FF6171">
        <w:rPr>
          <w:rFonts w:ascii="Calibri" w:eastAsia="Calibri" w:hAnsi="Calibri" w:cs="Calibri"/>
          <w:bCs/>
          <w:lang w:val="en-CA"/>
        </w:rPr>
        <w:t xml:space="preserve"> promoted ISO/IEC 15938-18 providing </w:t>
      </w:r>
      <w:r w:rsidRPr="00FF6171">
        <w:rPr>
          <w:rFonts w:ascii="Calibri" w:eastAsia="Calibri" w:hAnsi="Calibri" w:cs="Calibri"/>
          <w:bCs/>
          <w:i/>
          <w:iCs/>
          <w:lang w:val="en-CA"/>
        </w:rPr>
        <w:t>(</w:t>
      </w:r>
      <w:proofErr w:type="spellStart"/>
      <w:r w:rsidRPr="00FF6171">
        <w:rPr>
          <w:rFonts w:ascii="Calibri" w:eastAsia="Calibri" w:hAnsi="Calibri" w:cs="Calibri"/>
          <w:bCs/>
          <w:i/>
          <w:iCs/>
          <w:lang w:val="en-CA"/>
        </w:rPr>
        <w:t>i</w:t>
      </w:r>
      <w:proofErr w:type="spellEnd"/>
      <w:r w:rsidRPr="00FF6171">
        <w:rPr>
          <w:rFonts w:ascii="Calibri" w:eastAsia="Calibri" w:hAnsi="Calibri" w:cs="Calibri"/>
          <w:bCs/>
          <w:i/>
          <w:iCs/>
          <w:lang w:val="en-CA"/>
        </w:rPr>
        <w:t>)</w:t>
      </w:r>
      <w:r w:rsidRPr="00FF6171">
        <w:rPr>
          <w:rFonts w:ascii="Calibri" w:eastAsia="Calibri" w:hAnsi="Calibri" w:cs="Calibri"/>
          <w:bCs/>
          <w:lang w:val="en-CA"/>
        </w:rPr>
        <w:t xml:space="preserve"> reference software, </w:t>
      </w:r>
      <w:r w:rsidRPr="00FF6171">
        <w:rPr>
          <w:rFonts w:ascii="Calibri" w:eastAsia="Calibri" w:hAnsi="Calibri" w:cs="Calibri"/>
          <w:bCs/>
          <w:i/>
          <w:iCs/>
          <w:lang w:val="en-CA"/>
        </w:rPr>
        <w:t>(ii)</w:t>
      </w:r>
      <w:r w:rsidRPr="00FF6171">
        <w:rPr>
          <w:rFonts w:ascii="Calibri" w:eastAsia="Calibri" w:hAnsi="Calibri" w:cs="Calibri"/>
          <w:bCs/>
          <w:lang w:val="en-CA"/>
        </w:rPr>
        <w:t xml:space="preserve"> guidelines, and </w:t>
      </w:r>
      <w:r w:rsidRPr="00FF6171">
        <w:rPr>
          <w:rFonts w:ascii="Calibri" w:eastAsia="Calibri" w:hAnsi="Calibri" w:cs="Calibri"/>
          <w:bCs/>
          <w:i/>
          <w:iCs/>
          <w:lang w:val="en-CA"/>
        </w:rPr>
        <w:t>(iii)</w:t>
      </w:r>
      <w:r w:rsidRPr="00FF6171">
        <w:rPr>
          <w:rFonts w:ascii="Calibri" w:eastAsia="Calibri" w:hAnsi="Calibri" w:cs="Calibri"/>
          <w:bCs/>
          <w:lang w:val="en-CA"/>
        </w:rPr>
        <w:t xml:space="preserve"> assets for conformance testing to Committee Draft (CD), the first milestone of its formal approval process.</w:t>
      </w:r>
    </w:p>
    <w:p w14:paraId="58442945" w14:textId="148EAC46" w:rsidR="00346BC2" w:rsidRDefault="00FF6171" w:rsidP="00FF6171">
      <w:pPr>
        <w:pBdr>
          <w:top w:val="nil"/>
          <w:left w:val="nil"/>
          <w:bottom w:val="nil"/>
          <w:right w:val="nil"/>
          <w:between w:val="nil"/>
        </w:pBdr>
        <w:spacing w:after="360"/>
        <w:jc w:val="both"/>
        <w:rPr>
          <w:rFonts w:ascii="Calibri" w:eastAsia="Calibri" w:hAnsi="Calibri" w:cs="Calibri"/>
          <w:bCs/>
          <w:lang w:val="en-CA"/>
        </w:rPr>
      </w:pPr>
      <w:r w:rsidRPr="00FF6171">
        <w:rPr>
          <w:rFonts w:asciiTheme="majorHAnsi" w:eastAsia="Calibri" w:hAnsiTheme="majorHAnsi" w:cstheme="majorHAnsi"/>
          <w:lang w:val="en-CA"/>
        </w:rPr>
        <w:t>The</w:t>
      </w:r>
      <w:r w:rsidRPr="00FF6171">
        <w:rPr>
          <w:rFonts w:ascii="Calibri" w:eastAsia="Calibri" w:hAnsi="Calibri" w:cs="Calibri"/>
          <w:bCs/>
          <w:lang w:val="en-CA"/>
        </w:rPr>
        <w:t xml:space="preserve"> neural network coding standard is designed as a toolbox of coding technologies. The specification contains different parameter reduction (</w:t>
      </w:r>
      <w:r w:rsidRPr="00FF6171">
        <w:rPr>
          <w:rFonts w:ascii="Calibri" w:eastAsia="Calibri" w:hAnsi="Calibri" w:cs="Calibri"/>
          <w:bCs/>
          <w:i/>
          <w:iCs/>
          <w:lang w:val="en-CA"/>
        </w:rPr>
        <w:t>e.g.,</w:t>
      </w:r>
      <w:r w:rsidRPr="00FF6171">
        <w:rPr>
          <w:rFonts w:ascii="Calibri" w:eastAsia="Calibri" w:hAnsi="Calibri" w:cs="Calibri"/>
          <w:bCs/>
          <w:lang w:val="en-CA"/>
        </w:rPr>
        <w:t xml:space="preserve"> pruning, </w:t>
      </w:r>
      <w:proofErr w:type="spellStart"/>
      <w:r w:rsidRPr="00FF6171">
        <w:rPr>
          <w:rFonts w:ascii="Calibri" w:eastAsia="Calibri" w:hAnsi="Calibri" w:cs="Calibri"/>
          <w:bCs/>
          <w:lang w:val="en-CA"/>
        </w:rPr>
        <w:t>sparsification</w:t>
      </w:r>
      <w:proofErr w:type="spellEnd"/>
      <w:r w:rsidRPr="00FF6171">
        <w:rPr>
          <w:rFonts w:ascii="Calibri" w:eastAsia="Calibri" w:hAnsi="Calibri" w:cs="Calibri"/>
          <w:bCs/>
          <w:lang w:val="en-CA"/>
        </w:rPr>
        <w:t>, matrix decomposition), parameter transformation (</w:t>
      </w:r>
      <w:r w:rsidRPr="00FF6171">
        <w:rPr>
          <w:rFonts w:ascii="Calibri" w:eastAsia="Calibri" w:hAnsi="Calibri" w:cs="Calibri"/>
          <w:bCs/>
          <w:i/>
          <w:iCs/>
          <w:lang w:val="en-CA"/>
        </w:rPr>
        <w:t>e.g.,</w:t>
      </w:r>
      <w:r w:rsidRPr="00FF6171">
        <w:rPr>
          <w:rFonts w:ascii="Calibri" w:eastAsia="Calibri" w:hAnsi="Calibri" w:cs="Calibri"/>
          <w:bCs/>
          <w:lang w:val="en-CA"/>
        </w:rPr>
        <w:t xml:space="preserve"> quantization), and entropy coding methods, that can be assembled to encoding pipelines combining one or more (in the case of reduction) methods from each group. The reference software is written in Python and provides a framework defining interfaces for each of the three steps in the coding pipeline and components implementing all supported methods. Additionally, the new standard provides bitstreams for testing the conformance of decoders against the neural network coding </w:t>
      </w:r>
      <w:r w:rsidR="00905122">
        <w:rPr>
          <w:rFonts w:ascii="Calibri" w:eastAsia="Calibri" w:hAnsi="Calibri" w:cs="Calibri"/>
          <w:bCs/>
          <w:lang w:val="en-CA"/>
        </w:rPr>
        <w:t>specification</w:t>
      </w:r>
      <w:r w:rsidRPr="00FF6171">
        <w:rPr>
          <w:rFonts w:ascii="Calibri" w:eastAsia="Calibri" w:hAnsi="Calibri" w:cs="Calibri"/>
          <w:bCs/>
          <w:lang w:val="en-CA"/>
        </w:rPr>
        <w:t xml:space="preserve"> (ISO/IEC 15938-17).</w:t>
      </w:r>
    </w:p>
    <w:p w14:paraId="0C3E0B2C" w14:textId="19777DC0" w:rsidR="00FF6171" w:rsidRPr="00FF6171" w:rsidRDefault="00FF6171" w:rsidP="00FF6171">
      <w:pPr>
        <w:pStyle w:val="Heading1"/>
        <w:rPr>
          <w:rFonts w:ascii="Calibri" w:eastAsia="Calibri" w:hAnsi="Calibri" w:cs="Calibri"/>
          <w:bCs/>
          <w:lang w:val="en-CA"/>
        </w:rPr>
      </w:pPr>
      <w:r w:rsidRPr="00FF6171">
        <w:rPr>
          <w:rFonts w:ascii="Calibri" w:eastAsia="Calibri" w:hAnsi="Calibri" w:cs="Calibri"/>
          <w:bCs/>
          <w:lang w:val="en-CA"/>
        </w:rPr>
        <w:lastRenderedPageBreak/>
        <w:t xml:space="preserve">MPEG </w:t>
      </w:r>
      <w:r w:rsidRPr="00FF6171">
        <w:rPr>
          <w:rFonts w:asciiTheme="majorHAnsi" w:eastAsia="Calibri" w:hAnsiTheme="majorHAnsi" w:cstheme="majorHAnsi"/>
          <w:lang w:val="en-CA"/>
        </w:rPr>
        <w:t>Promotes</w:t>
      </w:r>
      <w:r w:rsidRPr="00FF6171">
        <w:rPr>
          <w:rFonts w:ascii="Calibri" w:eastAsia="Calibri" w:hAnsi="Calibri" w:cs="Calibri"/>
          <w:bCs/>
          <w:lang w:val="en-CA"/>
        </w:rPr>
        <w:t xml:space="preserve"> Third Edition of</w:t>
      </w:r>
      <w:r>
        <w:rPr>
          <w:rFonts w:ascii="Calibri" w:eastAsia="Calibri" w:hAnsi="Calibri" w:cs="Calibri"/>
          <w:bCs/>
          <w:lang w:val="en-CA"/>
        </w:rPr>
        <w:br/>
      </w:r>
      <w:r w:rsidRPr="00FF6171">
        <w:rPr>
          <w:rFonts w:ascii="Calibri" w:eastAsia="Calibri" w:hAnsi="Calibri" w:cs="Calibri"/>
          <w:bCs/>
          <w:lang w:val="en-CA"/>
        </w:rPr>
        <w:t>Energy-Efficient Media Consumption (Green Metadata) to Committee Draft</w:t>
      </w:r>
    </w:p>
    <w:p w14:paraId="19423668" w14:textId="6A4662AB" w:rsidR="00FF6171" w:rsidRDefault="00FF6171" w:rsidP="00FF6171">
      <w:pPr>
        <w:pBdr>
          <w:top w:val="nil"/>
          <w:left w:val="nil"/>
          <w:bottom w:val="nil"/>
          <w:right w:val="nil"/>
          <w:between w:val="nil"/>
        </w:pBdr>
        <w:spacing w:after="360"/>
        <w:jc w:val="both"/>
        <w:rPr>
          <w:rFonts w:ascii="Calibri" w:eastAsia="Calibri" w:hAnsi="Calibri" w:cs="Calibri"/>
          <w:bCs/>
          <w:lang w:val="en-CA"/>
        </w:rPr>
      </w:pPr>
      <w:r w:rsidRPr="00FF6171">
        <w:rPr>
          <w:rFonts w:ascii="Calibri" w:eastAsia="Calibri" w:hAnsi="Calibri" w:cs="Calibri"/>
          <w:bCs/>
          <w:lang w:val="en-CA"/>
        </w:rPr>
        <w:t>At the 136</w:t>
      </w:r>
      <w:r w:rsidRPr="00EB74B5">
        <w:rPr>
          <w:rFonts w:ascii="Calibri" w:eastAsia="Calibri" w:hAnsi="Calibri" w:cs="Calibri"/>
          <w:bCs/>
          <w:vertAlign w:val="superscript"/>
          <w:lang w:val="en-CA"/>
        </w:rPr>
        <w:t>th</w:t>
      </w:r>
      <w:r w:rsidR="00EB74B5">
        <w:rPr>
          <w:rFonts w:ascii="Calibri" w:eastAsia="Calibri" w:hAnsi="Calibri" w:cs="Calibri"/>
          <w:bCs/>
          <w:lang w:val="en-CA"/>
        </w:rPr>
        <w:t xml:space="preserve"> </w:t>
      </w:r>
      <w:r w:rsidRPr="00FF6171">
        <w:rPr>
          <w:rFonts w:ascii="Calibri" w:eastAsia="Calibri" w:hAnsi="Calibri" w:cs="Calibri"/>
          <w:bCs/>
          <w:lang w:val="en-CA"/>
        </w:rPr>
        <w:t xml:space="preserve">MPEG meeting, </w:t>
      </w:r>
      <w:r w:rsidRPr="00644B72">
        <w:rPr>
          <w:rFonts w:ascii="Calibri" w:eastAsia="Calibri" w:hAnsi="Calibri" w:cs="Calibri"/>
          <w:bCs/>
          <w:i/>
          <w:iCs/>
          <w:lang w:val="en-CA"/>
        </w:rPr>
        <w:t>MPEG Systems</w:t>
      </w:r>
      <w:r w:rsidRPr="00FF6171">
        <w:rPr>
          <w:rFonts w:ascii="Calibri" w:eastAsia="Calibri" w:hAnsi="Calibri" w:cs="Calibri"/>
          <w:bCs/>
          <w:lang w:val="en-CA"/>
        </w:rPr>
        <w:t xml:space="preserve"> promoted the third edition of ISO/IEC 23001-11 Energy-Efficient Media Consumption (Green Metadata) to Committee Draft (CD) sta</w:t>
      </w:r>
      <w:r w:rsidR="004D6368">
        <w:rPr>
          <w:rFonts w:ascii="Calibri" w:eastAsia="Calibri" w:hAnsi="Calibri" w:cs="Calibri"/>
          <w:bCs/>
          <w:lang w:val="en-CA"/>
        </w:rPr>
        <w:t>g</w:t>
      </w:r>
      <w:r w:rsidRPr="00FF6171">
        <w:rPr>
          <w:rFonts w:ascii="Calibri" w:eastAsia="Calibri" w:hAnsi="Calibri" w:cs="Calibri"/>
          <w:bCs/>
          <w:lang w:val="en-CA"/>
        </w:rPr>
        <w:t xml:space="preserve">e. ISO/IEC 23001-11 specifies metadata (Green Metadata) that facilitates the reduction of energy usage during media consumption. The metadata enable means for </w:t>
      </w:r>
      <w:r w:rsidRPr="00EB74B5">
        <w:rPr>
          <w:rFonts w:ascii="Calibri" w:eastAsia="Calibri" w:hAnsi="Calibri" w:cs="Calibri"/>
          <w:bCs/>
          <w:i/>
          <w:iCs/>
          <w:lang w:val="en-CA"/>
        </w:rPr>
        <w:t>(a)</w:t>
      </w:r>
      <w:r w:rsidRPr="00FF6171">
        <w:rPr>
          <w:rFonts w:ascii="Calibri" w:eastAsia="Calibri" w:hAnsi="Calibri" w:cs="Calibri"/>
          <w:bCs/>
          <w:lang w:val="en-CA"/>
        </w:rPr>
        <w:t xml:space="preserve"> reducing decoder power consumption, </w:t>
      </w:r>
      <w:r w:rsidRPr="00EB74B5">
        <w:rPr>
          <w:rFonts w:ascii="Calibri" w:eastAsia="Calibri" w:hAnsi="Calibri" w:cs="Calibri"/>
          <w:bCs/>
          <w:i/>
          <w:iCs/>
          <w:lang w:val="en-CA"/>
        </w:rPr>
        <w:t>(b)</w:t>
      </w:r>
      <w:r w:rsidRPr="00FF6171">
        <w:rPr>
          <w:rFonts w:ascii="Calibri" w:eastAsia="Calibri" w:hAnsi="Calibri" w:cs="Calibri"/>
          <w:bCs/>
          <w:lang w:val="en-CA"/>
        </w:rPr>
        <w:t xml:space="preserve"> reducing display power consumption, </w:t>
      </w:r>
      <w:r w:rsidRPr="00EB74B5">
        <w:rPr>
          <w:rFonts w:ascii="Calibri" w:eastAsia="Calibri" w:hAnsi="Calibri" w:cs="Calibri"/>
          <w:bCs/>
          <w:i/>
          <w:iCs/>
          <w:lang w:val="en-CA"/>
        </w:rPr>
        <w:t>(c)</w:t>
      </w:r>
      <w:r w:rsidRPr="00FF6171">
        <w:rPr>
          <w:rFonts w:ascii="Calibri" w:eastAsia="Calibri" w:hAnsi="Calibri" w:cs="Calibri"/>
          <w:bCs/>
          <w:lang w:val="en-CA"/>
        </w:rPr>
        <w:t xml:space="preserve"> media selection for the joint decoder and display power reduction, and </w:t>
      </w:r>
      <w:r w:rsidRPr="00EB74B5">
        <w:rPr>
          <w:rFonts w:ascii="Calibri" w:eastAsia="Calibri" w:hAnsi="Calibri" w:cs="Calibri"/>
          <w:bCs/>
          <w:i/>
          <w:iCs/>
          <w:lang w:val="en-CA"/>
        </w:rPr>
        <w:t>(d)</w:t>
      </w:r>
      <w:r w:rsidRPr="00FF6171">
        <w:rPr>
          <w:rFonts w:ascii="Calibri" w:eastAsia="Calibri" w:hAnsi="Calibri" w:cs="Calibri"/>
          <w:bCs/>
          <w:lang w:val="en-CA"/>
        </w:rPr>
        <w:t xml:space="preserve"> quality recovery after low-power encoding. The third edition adds three main aspects </w:t>
      </w:r>
      <w:r w:rsidR="00905122">
        <w:rPr>
          <w:rFonts w:ascii="Calibri" w:eastAsia="Calibri" w:hAnsi="Calibri" w:cs="Calibri"/>
          <w:bCs/>
          <w:lang w:val="en-CA"/>
        </w:rPr>
        <w:t xml:space="preserve">to </w:t>
      </w:r>
      <w:r w:rsidRPr="00FF6171">
        <w:rPr>
          <w:rFonts w:ascii="Calibri" w:eastAsia="Calibri" w:hAnsi="Calibri" w:cs="Calibri"/>
          <w:bCs/>
          <w:lang w:val="en-CA"/>
        </w:rPr>
        <w:t xml:space="preserve">the standard: </w:t>
      </w:r>
      <w:r w:rsidRPr="00EB74B5">
        <w:rPr>
          <w:rFonts w:ascii="Calibri" w:eastAsia="Calibri" w:hAnsi="Calibri" w:cs="Calibri"/>
          <w:bCs/>
          <w:i/>
          <w:iCs/>
          <w:lang w:val="en-CA"/>
        </w:rPr>
        <w:t>(1)</w:t>
      </w:r>
      <w:r w:rsidRPr="00FF6171">
        <w:rPr>
          <w:rFonts w:ascii="Calibri" w:eastAsia="Calibri" w:hAnsi="Calibri" w:cs="Calibri"/>
          <w:bCs/>
          <w:lang w:val="en-CA"/>
        </w:rPr>
        <w:t xml:space="preserve"> the existing green metadata for interactive signalling for remote decoder power reduction is enhanced by adding new syntax elements for a finer control of decoder complexity on a high variety of platforms and processor cores; </w:t>
      </w:r>
      <w:r w:rsidRPr="00EB74B5">
        <w:rPr>
          <w:rFonts w:ascii="Calibri" w:eastAsia="Calibri" w:hAnsi="Calibri" w:cs="Calibri"/>
          <w:bCs/>
          <w:i/>
          <w:iCs/>
          <w:lang w:val="en-CA"/>
        </w:rPr>
        <w:t>(2)</w:t>
      </w:r>
      <w:r w:rsidRPr="00FF6171">
        <w:rPr>
          <w:rFonts w:ascii="Calibri" w:eastAsia="Calibri" w:hAnsi="Calibri" w:cs="Calibri"/>
          <w:bCs/>
          <w:lang w:val="en-CA"/>
        </w:rPr>
        <w:t xml:space="preserve"> a Versatile Video Coding (VVC) Supplemental Enhancement Information (SEI) message carrying green metadata related to complexity metrics for decoder power reduction; and </w:t>
      </w:r>
      <w:r w:rsidRPr="00EB74B5">
        <w:rPr>
          <w:rFonts w:ascii="Calibri" w:eastAsia="Calibri" w:hAnsi="Calibri" w:cs="Calibri"/>
          <w:bCs/>
          <w:i/>
          <w:iCs/>
          <w:lang w:val="en-CA"/>
        </w:rPr>
        <w:t>(3)</w:t>
      </w:r>
      <w:r w:rsidRPr="00FF6171">
        <w:rPr>
          <w:rFonts w:ascii="Calibri" w:eastAsia="Calibri" w:hAnsi="Calibri" w:cs="Calibri"/>
          <w:bCs/>
          <w:lang w:val="en-CA"/>
        </w:rPr>
        <w:t xml:space="preserve"> metrics for quality recovery after low-power encoding. The development of the standard is expected to be completed by the end of 2022.</w:t>
      </w:r>
    </w:p>
    <w:p w14:paraId="0C61971F" w14:textId="77777777" w:rsidR="00A424FC" w:rsidRPr="00A424FC" w:rsidRDefault="00A424FC" w:rsidP="00A424FC">
      <w:pPr>
        <w:pStyle w:val="Heading1"/>
        <w:rPr>
          <w:rFonts w:ascii="Calibri" w:eastAsia="Calibri" w:hAnsi="Calibri" w:cs="Calibri"/>
          <w:bCs/>
          <w:lang w:val="en-CA"/>
        </w:rPr>
      </w:pPr>
      <w:r w:rsidRPr="00A424FC">
        <w:rPr>
          <w:rFonts w:ascii="Calibri" w:eastAsia="Calibri" w:hAnsi="Calibri" w:cs="Calibri"/>
          <w:bCs/>
          <w:lang w:val="en-CA"/>
        </w:rPr>
        <w:t xml:space="preserve">MPEG </w:t>
      </w:r>
      <w:r w:rsidRPr="00A424FC">
        <w:rPr>
          <w:rFonts w:asciiTheme="majorHAnsi" w:eastAsia="Calibri" w:hAnsiTheme="majorHAnsi" w:cstheme="majorHAnsi"/>
          <w:lang w:val="en-CA"/>
        </w:rPr>
        <w:t>Progresses</w:t>
      </w:r>
      <w:r w:rsidRPr="00A424FC">
        <w:rPr>
          <w:rFonts w:ascii="Calibri" w:eastAsia="Calibri" w:hAnsi="Calibri" w:cs="Calibri"/>
          <w:bCs/>
          <w:lang w:val="en-CA"/>
        </w:rPr>
        <w:t xml:space="preserve"> VVC Conformance Testing</w:t>
      </w:r>
    </w:p>
    <w:p w14:paraId="73165A84" w14:textId="228F2AE8" w:rsidR="00A424FC" w:rsidRPr="00A424FC" w:rsidRDefault="00A424FC" w:rsidP="00A424FC">
      <w:pPr>
        <w:keepLines/>
        <w:spacing w:after="120"/>
        <w:jc w:val="both"/>
        <w:rPr>
          <w:rFonts w:ascii="Calibri" w:eastAsia="Calibri" w:hAnsi="Calibri" w:cs="Calibri"/>
          <w:bCs/>
          <w:lang w:val="en-CA"/>
        </w:rPr>
      </w:pPr>
      <w:r w:rsidRPr="00A424FC">
        <w:rPr>
          <w:rFonts w:ascii="Calibri" w:eastAsia="Calibri" w:hAnsi="Calibri" w:cs="Calibri"/>
          <w:bCs/>
          <w:lang w:val="en-CA"/>
        </w:rPr>
        <w:t>At the 136</w:t>
      </w:r>
      <w:r w:rsidRPr="00A424FC">
        <w:rPr>
          <w:rFonts w:ascii="Calibri" w:eastAsia="Calibri" w:hAnsi="Calibri" w:cs="Calibri"/>
          <w:bCs/>
          <w:vertAlign w:val="superscript"/>
          <w:lang w:val="en-CA"/>
        </w:rPr>
        <w:t>th</w:t>
      </w:r>
      <w:r>
        <w:rPr>
          <w:rFonts w:ascii="Calibri" w:eastAsia="Calibri" w:hAnsi="Calibri" w:cs="Calibri"/>
          <w:bCs/>
          <w:lang w:val="en-CA"/>
        </w:rPr>
        <w:t xml:space="preserve"> </w:t>
      </w:r>
      <w:r w:rsidRPr="00A424FC">
        <w:rPr>
          <w:rFonts w:ascii="Calibri" w:eastAsia="Calibri" w:hAnsi="Calibri" w:cs="Calibri"/>
          <w:bCs/>
          <w:lang w:val="en-CA"/>
        </w:rPr>
        <w:t xml:space="preserve">MPEG meeting, two important milestones were achieved by the </w:t>
      </w:r>
      <w:r w:rsidRPr="00644B72">
        <w:rPr>
          <w:rFonts w:ascii="Calibri" w:eastAsia="Calibri" w:hAnsi="Calibri" w:cs="Calibri"/>
          <w:bCs/>
          <w:i/>
          <w:iCs/>
          <w:lang w:val="en-CA"/>
        </w:rPr>
        <w:t>MPEG Joint Video Experts Team</w:t>
      </w:r>
      <w:r w:rsidRPr="00A424FC">
        <w:rPr>
          <w:rFonts w:ascii="Calibri" w:eastAsia="Calibri" w:hAnsi="Calibri" w:cs="Calibri"/>
          <w:bCs/>
          <w:lang w:val="en-CA"/>
        </w:rPr>
        <w:t xml:space="preserve"> with ITU-T SG16 in developing conformance testing for ISO/IEC 23090-3 Versatile Video Coding (VVC): </w:t>
      </w:r>
      <w:r w:rsidRPr="00A424FC">
        <w:rPr>
          <w:rFonts w:ascii="Calibri" w:eastAsia="Calibri" w:hAnsi="Calibri" w:cs="Calibri"/>
          <w:bCs/>
          <w:i/>
          <w:iCs/>
          <w:lang w:val="en-CA"/>
        </w:rPr>
        <w:t>(1)</w:t>
      </w:r>
      <w:r w:rsidRPr="00A424FC">
        <w:rPr>
          <w:rFonts w:ascii="Calibri" w:eastAsia="Calibri" w:hAnsi="Calibri" w:cs="Calibri"/>
          <w:bCs/>
          <w:lang w:val="en-CA"/>
        </w:rPr>
        <w:t xml:space="preserve"> Conformance Testing for Versatile Video Coding (ISO/IEC 23090-15) reached Final Draft International Standard (FDIS) which </w:t>
      </w:r>
      <w:r w:rsidR="00905122">
        <w:rPr>
          <w:rFonts w:ascii="Calibri" w:eastAsia="Calibri" w:hAnsi="Calibri" w:cs="Calibri"/>
          <w:bCs/>
          <w:lang w:val="en-CA"/>
        </w:rPr>
        <w:t>provides means</w:t>
      </w:r>
      <w:r w:rsidRPr="00A424FC">
        <w:rPr>
          <w:rFonts w:ascii="Calibri" w:eastAsia="Calibri" w:hAnsi="Calibri" w:cs="Calibri"/>
          <w:bCs/>
          <w:lang w:val="en-CA"/>
        </w:rPr>
        <w:t xml:space="preserve"> to test implementations of VVC for their conformance to the profile specified in VVC version 1. </w:t>
      </w:r>
      <w:r w:rsidRPr="00A424FC">
        <w:rPr>
          <w:rFonts w:ascii="Calibri" w:eastAsia="Calibri" w:hAnsi="Calibri" w:cs="Calibri"/>
          <w:bCs/>
          <w:i/>
          <w:iCs/>
          <w:lang w:val="en-CA"/>
        </w:rPr>
        <w:t>(2)</w:t>
      </w:r>
      <w:r w:rsidRPr="00A424FC">
        <w:rPr>
          <w:rFonts w:ascii="Calibri" w:eastAsia="Calibri" w:hAnsi="Calibri" w:cs="Calibri"/>
          <w:bCs/>
          <w:lang w:val="en-CA"/>
        </w:rPr>
        <w:t xml:space="preserve"> VVC version 2 (incl. operation range extensions for higher bit depth and high bit rates) is in the last phase of its development and is planned to be finalised in January 2022. Therefore, a related conformance testing specification has been promoted to Committee Draft Amendment (CDAM) for testing the features of the new profiles in VVC version 2.</w:t>
      </w:r>
    </w:p>
    <w:p w14:paraId="64CED482" w14:textId="58F0F541" w:rsidR="00A424FC" w:rsidRDefault="00A424FC" w:rsidP="00A424FC">
      <w:pPr>
        <w:pBdr>
          <w:top w:val="nil"/>
          <w:left w:val="nil"/>
          <w:bottom w:val="nil"/>
          <w:right w:val="nil"/>
          <w:between w:val="nil"/>
        </w:pBdr>
        <w:spacing w:after="360"/>
        <w:jc w:val="both"/>
        <w:rPr>
          <w:rFonts w:ascii="Calibri" w:eastAsia="Calibri" w:hAnsi="Calibri" w:cs="Calibri"/>
          <w:bCs/>
          <w:lang w:val="en-CA"/>
        </w:rPr>
      </w:pPr>
      <w:r w:rsidRPr="00A424FC">
        <w:rPr>
          <w:rFonts w:ascii="Calibri" w:eastAsia="Calibri" w:hAnsi="Calibri" w:cs="Calibri"/>
          <w:bCs/>
          <w:lang w:val="en-CA"/>
        </w:rPr>
        <w:t>The standardisation of such tests will assist implementers of VVC in checking the proper functioning of their implementations during the development of their products. Such tests will also help the users and potential users of VVC products by providing a way to verify claims of the conformance of such products. Thus, such tests will assist the community in achieving interoperability of encoder and decoder products and will encourage the adoption and use of VVC.</w:t>
      </w:r>
    </w:p>
    <w:p w14:paraId="43E944DC" w14:textId="77777777" w:rsidR="00E13D1D" w:rsidRPr="00E13D1D" w:rsidRDefault="00E13D1D" w:rsidP="00E13D1D">
      <w:pPr>
        <w:pStyle w:val="Heading1"/>
        <w:rPr>
          <w:rFonts w:ascii="Calibri" w:eastAsia="Calibri" w:hAnsi="Calibri" w:cs="Calibri"/>
          <w:bCs/>
          <w:lang w:val="en-CA"/>
        </w:rPr>
      </w:pPr>
      <w:r w:rsidRPr="00E13D1D">
        <w:rPr>
          <w:rFonts w:ascii="Calibri" w:eastAsia="Calibri" w:hAnsi="Calibri" w:cs="Calibri"/>
          <w:bCs/>
          <w:lang w:val="en-CA"/>
        </w:rPr>
        <w:t>MPEG Ratifies Event Messages in Tracks of the ISO Base Media File Format</w:t>
      </w:r>
    </w:p>
    <w:p w14:paraId="0E62EDAD" w14:textId="67A653B7" w:rsidR="00E13D1D" w:rsidRPr="00E13D1D" w:rsidRDefault="00E13D1D" w:rsidP="00E13D1D">
      <w:pPr>
        <w:keepLines/>
        <w:spacing w:after="120"/>
        <w:jc w:val="both"/>
        <w:rPr>
          <w:rFonts w:ascii="Calibri" w:eastAsia="Calibri" w:hAnsi="Calibri" w:cs="Calibri"/>
          <w:bCs/>
          <w:lang w:val="en-CA"/>
        </w:rPr>
      </w:pPr>
      <w:r w:rsidRPr="00E13D1D">
        <w:rPr>
          <w:rFonts w:ascii="Calibri" w:eastAsia="Calibri" w:hAnsi="Calibri" w:cs="Calibri"/>
          <w:bCs/>
          <w:lang w:val="en-CA"/>
        </w:rPr>
        <w:t>At the 136</w:t>
      </w:r>
      <w:r w:rsidRPr="00E13D1D">
        <w:rPr>
          <w:rFonts w:ascii="Calibri" w:eastAsia="Calibri" w:hAnsi="Calibri" w:cs="Calibri"/>
          <w:bCs/>
          <w:vertAlign w:val="superscript"/>
          <w:lang w:val="en-CA"/>
        </w:rPr>
        <w:t>th</w:t>
      </w:r>
      <w:r>
        <w:rPr>
          <w:rFonts w:ascii="Calibri" w:eastAsia="Calibri" w:hAnsi="Calibri" w:cs="Calibri"/>
          <w:bCs/>
          <w:lang w:val="en-CA"/>
        </w:rPr>
        <w:t xml:space="preserve"> </w:t>
      </w:r>
      <w:r w:rsidRPr="00E13D1D">
        <w:rPr>
          <w:rFonts w:ascii="Calibri" w:eastAsia="Calibri" w:hAnsi="Calibri" w:cs="Calibri"/>
          <w:bCs/>
          <w:lang w:val="en-CA"/>
        </w:rPr>
        <w:t xml:space="preserve">MPEG meeting, </w:t>
      </w:r>
      <w:r w:rsidRPr="00644B72">
        <w:rPr>
          <w:rFonts w:ascii="Calibri" w:eastAsia="Calibri" w:hAnsi="Calibri" w:cs="Calibri"/>
          <w:bCs/>
          <w:i/>
          <w:iCs/>
          <w:lang w:val="en-CA"/>
        </w:rPr>
        <w:t>MPEG Systems</w:t>
      </w:r>
      <w:r w:rsidRPr="00E13D1D">
        <w:rPr>
          <w:rFonts w:ascii="Calibri" w:eastAsia="Calibri" w:hAnsi="Calibri" w:cs="Calibri"/>
          <w:bCs/>
          <w:lang w:val="en-CA"/>
        </w:rPr>
        <w:t xml:space="preserve"> has reached the last milestone of the development of a standard to carry event messages in tracks of the ISO Base Media File Format (ISOBMFF) by promoting ISO/IEC 23001-18 to Final Draft International Standard (FDIS) stage.</w:t>
      </w:r>
    </w:p>
    <w:p w14:paraId="2EFD9C20" w14:textId="673F041D" w:rsidR="00A424FC" w:rsidRDefault="00E13D1D" w:rsidP="00E13D1D">
      <w:pPr>
        <w:pBdr>
          <w:top w:val="nil"/>
          <w:left w:val="nil"/>
          <w:bottom w:val="nil"/>
          <w:right w:val="nil"/>
          <w:between w:val="nil"/>
        </w:pBdr>
        <w:spacing w:after="360"/>
        <w:jc w:val="both"/>
        <w:rPr>
          <w:rFonts w:ascii="Calibri" w:eastAsia="Calibri" w:hAnsi="Calibri" w:cs="Calibri"/>
          <w:bCs/>
          <w:lang w:val="en-CA"/>
        </w:rPr>
      </w:pPr>
      <w:r w:rsidRPr="00E13D1D">
        <w:rPr>
          <w:rFonts w:ascii="Calibri" w:eastAsia="Calibri" w:hAnsi="Calibri" w:cs="Calibri"/>
          <w:bCs/>
          <w:lang w:val="en-CA"/>
        </w:rPr>
        <w:t xml:space="preserve">This specification provides a method for the carriage of event messages in tracks of the ISO Base Media File Format (ISO/IEC 14496-12). This event message track format associates the timeline of the </w:t>
      </w:r>
      <w:proofErr w:type="spellStart"/>
      <w:r w:rsidRPr="00E13D1D">
        <w:rPr>
          <w:rFonts w:ascii="Courier New" w:eastAsia="Calibri" w:hAnsi="Courier New" w:cs="Courier New"/>
          <w:bCs/>
          <w:sz w:val="20"/>
          <w:szCs w:val="21"/>
          <w:lang w:val="en-CA"/>
        </w:rPr>
        <w:t>DashEventMessageBox</w:t>
      </w:r>
      <w:proofErr w:type="spellEnd"/>
      <w:r w:rsidRPr="00E13D1D">
        <w:rPr>
          <w:rFonts w:ascii="Calibri" w:eastAsia="Calibri" w:hAnsi="Calibri" w:cs="Calibri"/>
          <w:bCs/>
          <w:sz w:val="20"/>
          <w:szCs w:val="21"/>
          <w:lang w:val="en-CA"/>
        </w:rPr>
        <w:t xml:space="preserve"> </w:t>
      </w:r>
      <w:r w:rsidRPr="00E13D1D">
        <w:rPr>
          <w:rFonts w:ascii="Calibri" w:eastAsia="Calibri" w:hAnsi="Calibri" w:cs="Calibri"/>
          <w:bCs/>
          <w:lang w:val="en-CA"/>
        </w:rPr>
        <w:t xml:space="preserve">messages to the track timeline. The specified track format enables common ISOBMFF processing such as multiplexing and de-fragmentation. In addition, multiplexing and de-multiplexing operations using top-level </w:t>
      </w:r>
      <w:proofErr w:type="spellStart"/>
      <w:r w:rsidRPr="00E13D1D">
        <w:rPr>
          <w:rFonts w:ascii="Courier New" w:eastAsia="Calibri" w:hAnsi="Courier New" w:cs="Courier New"/>
          <w:bCs/>
          <w:sz w:val="20"/>
          <w:szCs w:val="21"/>
          <w:lang w:val="en-CA"/>
        </w:rPr>
        <w:t>DashEventMessageBox</w:t>
      </w:r>
      <w:proofErr w:type="spellEnd"/>
      <w:r w:rsidRPr="00E13D1D">
        <w:rPr>
          <w:rFonts w:ascii="Calibri" w:eastAsia="Calibri" w:hAnsi="Calibri" w:cs="Calibri"/>
          <w:bCs/>
          <w:lang w:val="en-CA"/>
        </w:rPr>
        <w:t xml:space="preserve"> based on this event message track format are defined. The carriage in the event message track format will also make this information more easily accessible to devices that can seek through ISOBMFF formatted media files.</w:t>
      </w:r>
    </w:p>
    <w:p w14:paraId="7E68BBC2" w14:textId="77777777" w:rsidR="00EE7A12" w:rsidRPr="00EE7A12" w:rsidRDefault="00EE7A12" w:rsidP="00EE7A12">
      <w:pPr>
        <w:pStyle w:val="Heading1"/>
        <w:rPr>
          <w:rFonts w:ascii="Calibri" w:eastAsia="Calibri" w:hAnsi="Calibri" w:cs="Calibri"/>
          <w:bCs/>
          <w:lang w:val="en-CA"/>
        </w:rPr>
      </w:pPr>
      <w:r w:rsidRPr="00EE7A12">
        <w:rPr>
          <w:rFonts w:ascii="Calibri" w:eastAsia="Calibri" w:hAnsi="Calibri" w:cs="Calibri"/>
          <w:bCs/>
          <w:lang w:val="en-CA"/>
        </w:rPr>
        <w:lastRenderedPageBreak/>
        <w:t>MPEG Completes Subjective Verification Tests for Video-based Point Cloud Compression (V-PCC)</w:t>
      </w:r>
    </w:p>
    <w:p w14:paraId="4FAA3EDA" w14:textId="3078D63C" w:rsidR="00EE7A12" w:rsidRPr="00EE7A12" w:rsidRDefault="00EE7A12" w:rsidP="00EE7A12">
      <w:pPr>
        <w:keepLines/>
        <w:spacing w:after="120"/>
        <w:jc w:val="both"/>
        <w:rPr>
          <w:rFonts w:ascii="Calibri" w:eastAsia="Calibri" w:hAnsi="Calibri" w:cs="Calibri"/>
          <w:bCs/>
          <w:lang w:val="en-CA"/>
        </w:rPr>
      </w:pPr>
      <w:r w:rsidRPr="00EE7A12">
        <w:rPr>
          <w:rFonts w:ascii="Calibri" w:eastAsia="Calibri" w:hAnsi="Calibri" w:cs="Calibri"/>
          <w:bCs/>
          <w:lang w:val="en-CA"/>
        </w:rPr>
        <w:t>At the 136</w:t>
      </w:r>
      <w:r w:rsidRPr="00EE7A12">
        <w:rPr>
          <w:rFonts w:ascii="Calibri" w:eastAsia="Calibri" w:hAnsi="Calibri" w:cs="Calibri"/>
          <w:bCs/>
          <w:vertAlign w:val="superscript"/>
          <w:lang w:val="en-CA"/>
        </w:rPr>
        <w:t>th</w:t>
      </w:r>
      <w:r>
        <w:rPr>
          <w:rFonts w:ascii="Calibri" w:eastAsia="Calibri" w:hAnsi="Calibri" w:cs="Calibri"/>
          <w:bCs/>
          <w:lang w:val="en-CA"/>
        </w:rPr>
        <w:t xml:space="preserve"> </w:t>
      </w:r>
      <w:r w:rsidRPr="00EE7A12">
        <w:rPr>
          <w:rFonts w:ascii="Calibri" w:eastAsia="Calibri" w:hAnsi="Calibri" w:cs="Calibri"/>
          <w:bCs/>
          <w:lang w:val="en-CA"/>
        </w:rPr>
        <w:t xml:space="preserve">MPEG meeting, a subjective test to assess the performance of the new Video-based Point Cloud Compression (V-PCC) standard (ISO/IEC 23090-5) was completed by the </w:t>
      </w:r>
      <w:r w:rsidRPr="00644B72">
        <w:rPr>
          <w:rFonts w:ascii="Calibri" w:eastAsia="Calibri" w:hAnsi="Calibri" w:cs="Calibri"/>
          <w:bCs/>
          <w:i/>
          <w:iCs/>
          <w:lang w:val="en-CA"/>
        </w:rPr>
        <w:t>MPEG Visual Quality Assessment advisory group</w:t>
      </w:r>
      <w:r w:rsidRPr="00EE7A12">
        <w:rPr>
          <w:rFonts w:ascii="Calibri" w:eastAsia="Calibri" w:hAnsi="Calibri" w:cs="Calibri"/>
          <w:bCs/>
          <w:lang w:val="en-CA"/>
        </w:rPr>
        <w:t>. The results confirm that excellent visual quality can be achieved using bit rates between 15 and 25 Mbps. All tested V-PCC profiles show considerable compression gain (</w:t>
      </w:r>
      <w:r w:rsidRPr="00EE7A12">
        <w:rPr>
          <w:rFonts w:ascii="Calibri" w:eastAsia="Calibri" w:hAnsi="Calibri" w:cs="Calibri"/>
          <w:bCs/>
          <w:i/>
          <w:iCs/>
          <w:lang w:val="en-CA"/>
        </w:rPr>
        <w:t>i.e.,</w:t>
      </w:r>
      <w:r>
        <w:rPr>
          <w:rFonts w:ascii="Calibri" w:eastAsia="Calibri" w:hAnsi="Calibri" w:cs="Calibri"/>
          <w:bCs/>
          <w:lang w:val="en-CA"/>
        </w:rPr>
        <w:t xml:space="preserve"> </w:t>
      </w:r>
      <w:r w:rsidRPr="00EE7A12">
        <w:rPr>
          <w:rFonts w:ascii="Calibri" w:eastAsia="Calibri" w:hAnsi="Calibri" w:cs="Calibri"/>
          <w:bCs/>
          <w:lang w:val="en-CA"/>
        </w:rPr>
        <w:t>8-9 times better) compared to the anchor Point Cloud Library (PCL) codec.</w:t>
      </w:r>
    </w:p>
    <w:p w14:paraId="3E2D22C2" w14:textId="37FE406E" w:rsidR="00EE7A12" w:rsidRPr="00EE7A12" w:rsidRDefault="00EE7A12" w:rsidP="00EE7A12">
      <w:pPr>
        <w:keepLines/>
        <w:spacing w:after="120"/>
        <w:jc w:val="both"/>
        <w:rPr>
          <w:rFonts w:ascii="Calibri" w:eastAsia="Calibri" w:hAnsi="Calibri" w:cs="Calibri"/>
          <w:bCs/>
          <w:lang w:val="en-CA"/>
        </w:rPr>
      </w:pPr>
      <w:r w:rsidRPr="00EE7A12">
        <w:rPr>
          <w:rFonts w:ascii="Calibri" w:eastAsia="Calibri" w:hAnsi="Calibri" w:cs="Calibri"/>
          <w:bCs/>
          <w:lang w:val="en-CA"/>
        </w:rPr>
        <w:t xml:space="preserve">Subjective quality was assessed using rigorous methods proven in 2D video evaluation wherein a dynamic 3D point cloud is rendered to a 2D video by following a preselected camera path. </w:t>
      </w:r>
    </w:p>
    <w:p w14:paraId="30AC6837" w14:textId="2FFA8E9C" w:rsidR="00EE7A12" w:rsidRPr="00EE7A12" w:rsidRDefault="00EE7A12" w:rsidP="00EE7A12">
      <w:pPr>
        <w:keepLines/>
        <w:spacing w:after="120"/>
        <w:jc w:val="both"/>
        <w:rPr>
          <w:rFonts w:ascii="Calibri" w:eastAsia="Calibri" w:hAnsi="Calibri" w:cs="Calibri"/>
          <w:bCs/>
          <w:lang w:val="en-CA"/>
        </w:rPr>
      </w:pPr>
      <w:r w:rsidRPr="00EE7A12">
        <w:rPr>
          <w:rFonts w:ascii="Calibri" w:eastAsia="Calibri" w:hAnsi="Calibri" w:cs="Calibri"/>
          <w:bCs/>
          <w:lang w:val="en-CA"/>
        </w:rPr>
        <w:t xml:space="preserve">Four profiles have been subjectively tested: </w:t>
      </w:r>
      <w:r w:rsidRPr="00EE7A12">
        <w:rPr>
          <w:rFonts w:ascii="Calibri" w:eastAsia="Calibri" w:hAnsi="Calibri" w:cs="Calibri"/>
          <w:bCs/>
          <w:i/>
          <w:iCs/>
          <w:lang w:val="en-CA"/>
        </w:rPr>
        <w:t>(</w:t>
      </w:r>
      <w:proofErr w:type="spellStart"/>
      <w:r w:rsidRPr="00EE7A12">
        <w:rPr>
          <w:rFonts w:ascii="Calibri" w:eastAsia="Calibri" w:hAnsi="Calibri" w:cs="Calibri"/>
          <w:bCs/>
          <w:i/>
          <w:iCs/>
          <w:lang w:val="en-CA"/>
        </w:rPr>
        <w:t>i</w:t>
      </w:r>
      <w:proofErr w:type="spellEnd"/>
      <w:r w:rsidRPr="00EE7A12">
        <w:rPr>
          <w:rFonts w:ascii="Calibri" w:eastAsia="Calibri" w:hAnsi="Calibri" w:cs="Calibri"/>
          <w:bCs/>
          <w:i/>
          <w:iCs/>
          <w:lang w:val="en-CA"/>
        </w:rPr>
        <w:t>)</w:t>
      </w:r>
      <w:r w:rsidRPr="00EE7A12">
        <w:rPr>
          <w:rFonts w:ascii="Calibri" w:eastAsia="Calibri" w:hAnsi="Calibri" w:cs="Calibri"/>
          <w:bCs/>
          <w:lang w:val="en-CA"/>
        </w:rPr>
        <w:t xml:space="preserve"> one profile with a very simple reconstruction in 3D space and </w:t>
      </w:r>
      <w:r w:rsidRPr="00EE7A12">
        <w:rPr>
          <w:rFonts w:ascii="Calibri" w:eastAsia="Calibri" w:hAnsi="Calibri" w:cs="Calibri"/>
          <w:bCs/>
          <w:i/>
          <w:iCs/>
          <w:lang w:val="en-CA"/>
        </w:rPr>
        <w:t>(ii)</w:t>
      </w:r>
      <w:r w:rsidRPr="00EE7A12">
        <w:rPr>
          <w:rFonts w:ascii="Calibri" w:eastAsia="Calibri" w:hAnsi="Calibri" w:cs="Calibri"/>
          <w:bCs/>
          <w:lang w:val="en-CA"/>
        </w:rPr>
        <w:t xml:space="preserve"> three profiles with a more sophisticated reconstruction in the 3D space. The first profile used High Efficiency Video Coding (HEVC) as the underlying video codec, while the others used either HEVC or Versatile Video Coding (VVC) as the underlying video codec. The subjective quality assessment further confirms that compelling gains can be achieved by replacing of the underlying video codec (</w:t>
      </w:r>
      <w:r w:rsidRPr="00EE7A12">
        <w:rPr>
          <w:rFonts w:ascii="Calibri" w:eastAsia="Calibri" w:hAnsi="Calibri" w:cs="Calibri"/>
          <w:bCs/>
          <w:i/>
          <w:iCs/>
          <w:lang w:val="en-CA"/>
        </w:rPr>
        <w:t>i.e.,</w:t>
      </w:r>
      <w:r w:rsidRPr="00EE7A12">
        <w:rPr>
          <w:rFonts w:ascii="Calibri" w:eastAsia="Calibri" w:hAnsi="Calibri" w:cs="Calibri"/>
          <w:bCs/>
          <w:lang w:val="en-CA"/>
        </w:rPr>
        <w:t xml:space="preserve"> VVC instead of HEVC) and by keeping the point cloud codec unchanged. </w:t>
      </w:r>
    </w:p>
    <w:p w14:paraId="778DCD55" w14:textId="2E81151C" w:rsidR="00EE7A12" w:rsidRDefault="00EE7A12" w:rsidP="00EE7A12">
      <w:pPr>
        <w:pBdr>
          <w:top w:val="nil"/>
          <w:left w:val="nil"/>
          <w:bottom w:val="nil"/>
          <w:right w:val="nil"/>
          <w:between w:val="nil"/>
        </w:pBdr>
        <w:spacing w:after="360"/>
        <w:jc w:val="both"/>
        <w:rPr>
          <w:rFonts w:ascii="Calibri" w:eastAsia="Calibri" w:hAnsi="Calibri" w:cs="Calibri"/>
          <w:bCs/>
          <w:lang w:val="en-CA"/>
        </w:rPr>
      </w:pPr>
      <w:r w:rsidRPr="00EE7A12">
        <w:rPr>
          <w:rFonts w:ascii="Calibri" w:eastAsia="Calibri" w:hAnsi="Calibri" w:cs="Calibri"/>
          <w:bCs/>
          <w:lang w:val="en-CA"/>
        </w:rPr>
        <w:t>V-PCC is specified in ISO/IEC 23090-5:2021 — Information technology — Coded representation of immersive media — Part 5: Visual volumetric video-based coding (V3C) and video-based point cloud compression (V-PCC).</w:t>
      </w:r>
    </w:p>
    <w:p w14:paraId="5F77648F" w14:textId="77777777" w:rsidR="00497FD7" w:rsidRPr="00497FD7" w:rsidRDefault="00497FD7" w:rsidP="00497FD7">
      <w:pPr>
        <w:pStyle w:val="Heading1"/>
        <w:rPr>
          <w:rFonts w:ascii="Calibri" w:eastAsia="Calibri" w:hAnsi="Calibri" w:cs="Calibri"/>
          <w:bCs/>
          <w:lang w:val="en-CA"/>
        </w:rPr>
      </w:pPr>
      <w:r w:rsidRPr="00497FD7">
        <w:rPr>
          <w:rFonts w:ascii="Calibri" w:eastAsia="Calibri" w:hAnsi="Calibri" w:cs="Calibri"/>
          <w:bCs/>
          <w:lang w:val="en-CA"/>
        </w:rPr>
        <w:t>MPEG Issues a Call for LiDAR and Volumetric Point Cloud Content</w:t>
      </w:r>
    </w:p>
    <w:p w14:paraId="29139D21" w14:textId="69695DD6" w:rsidR="00497FD7" w:rsidRDefault="00497FD7" w:rsidP="00497FD7">
      <w:pPr>
        <w:pBdr>
          <w:top w:val="nil"/>
          <w:left w:val="nil"/>
          <w:bottom w:val="nil"/>
          <w:right w:val="nil"/>
          <w:between w:val="nil"/>
        </w:pBdr>
        <w:spacing w:after="360"/>
        <w:jc w:val="both"/>
        <w:rPr>
          <w:rFonts w:ascii="Calibri" w:eastAsia="Calibri" w:hAnsi="Calibri" w:cs="Calibri"/>
          <w:bCs/>
          <w:lang w:val="en-CA"/>
        </w:rPr>
      </w:pPr>
      <w:r w:rsidRPr="00215A44">
        <w:rPr>
          <w:rFonts w:ascii="Calibri" w:eastAsia="Calibri" w:hAnsi="Calibri" w:cs="Calibri"/>
          <w:bCs/>
          <w:i/>
          <w:iCs/>
          <w:lang w:val="en-CA"/>
        </w:rPr>
        <w:t>MPEG Coding of 3D Graphics</w:t>
      </w:r>
      <w:r w:rsidRPr="00497FD7">
        <w:rPr>
          <w:rFonts w:ascii="Calibri" w:eastAsia="Calibri" w:hAnsi="Calibri" w:cs="Calibri"/>
          <w:bCs/>
          <w:lang w:val="en-CA"/>
        </w:rPr>
        <w:t xml:space="preserve"> is currently evaluating technologies that improve its existing point cloud compression standards for volumetric scanners. To ensure that future compression standards are tailored to the needs and requirements of the industry, </w:t>
      </w:r>
      <w:r w:rsidRPr="00215A44">
        <w:rPr>
          <w:rFonts w:ascii="Calibri" w:eastAsia="Calibri" w:hAnsi="Calibri" w:cs="Calibri"/>
          <w:bCs/>
          <w:i/>
          <w:iCs/>
          <w:lang w:val="en-CA"/>
        </w:rPr>
        <w:t>MPEG Coding of 3D Graphics</w:t>
      </w:r>
      <w:r w:rsidRPr="00497FD7">
        <w:rPr>
          <w:rFonts w:ascii="Calibri" w:eastAsia="Calibri" w:hAnsi="Calibri" w:cs="Calibri"/>
          <w:bCs/>
          <w:lang w:val="en-CA"/>
        </w:rPr>
        <w:t xml:space="preserve"> has issued a Call for Point Cloud Content at the 136</w:t>
      </w:r>
      <w:r w:rsidRPr="00215A44">
        <w:rPr>
          <w:rFonts w:ascii="Calibri" w:eastAsia="Calibri" w:hAnsi="Calibri" w:cs="Calibri"/>
          <w:bCs/>
          <w:vertAlign w:val="superscript"/>
          <w:lang w:val="en-CA"/>
        </w:rPr>
        <w:t>th</w:t>
      </w:r>
      <w:r w:rsidR="00215A44">
        <w:rPr>
          <w:rFonts w:ascii="Calibri" w:eastAsia="Calibri" w:hAnsi="Calibri" w:cs="Calibri"/>
          <w:bCs/>
          <w:lang w:val="en-CA"/>
        </w:rPr>
        <w:t xml:space="preserve"> </w:t>
      </w:r>
      <w:r w:rsidRPr="00497FD7">
        <w:rPr>
          <w:rFonts w:ascii="Calibri" w:eastAsia="Calibri" w:hAnsi="Calibri" w:cs="Calibri"/>
          <w:bCs/>
          <w:lang w:val="en-CA"/>
        </w:rPr>
        <w:t xml:space="preserve">MPEG meeting. Industry partners are now invited to propose point cloud content acquired using novel acquisition methods such as advanced LiDAR or volumetric scanners. Detailed information about the call, including means of how to respond, can be found at </w:t>
      </w:r>
      <w:hyperlink r:id="rId16" w:history="1">
        <w:r w:rsidRPr="008048F4">
          <w:rPr>
            <w:rStyle w:val="Hyperlink"/>
            <w:rFonts w:ascii="Calibri" w:eastAsia="Calibri" w:hAnsi="Calibri" w:cs="Calibri"/>
            <w:bCs/>
            <w:lang w:val="en-CA"/>
          </w:rPr>
          <w:t>http://www.mpeg.org/</w:t>
        </w:r>
      </w:hyperlink>
      <w:r w:rsidRPr="00497FD7">
        <w:rPr>
          <w:rFonts w:ascii="Calibri" w:eastAsia="Calibri" w:hAnsi="Calibri" w:cs="Calibri"/>
          <w:bCs/>
          <w:lang w:val="en-CA"/>
        </w:rPr>
        <w:t xml:space="preserve">. For further information on the call, please contact Dr. Marius </w:t>
      </w:r>
      <w:proofErr w:type="spellStart"/>
      <w:r w:rsidRPr="00497FD7">
        <w:rPr>
          <w:rFonts w:ascii="Calibri" w:eastAsia="Calibri" w:hAnsi="Calibri" w:cs="Calibri"/>
          <w:bCs/>
          <w:lang w:val="en-CA"/>
        </w:rPr>
        <w:t>Preda</w:t>
      </w:r>
      <w:proofErr w:type="spellEnd"/>
      <w:r w:rsidRPr="00497FD7">
        <w:rPr>
          <w:rFonts w:ascii="Calibri" w:eastAsia="Calibri" w:hAnsi="Calibri" w:cs="Calibri"/>
          <w:bCs/>
          <w:lang w:val="en-CA"/>
        </w:rPr>
        <w:t xml:space="preserve"> (MPEG Coding of 3D Graphics Convenor) at </w:t>
      </w:r>
      <w:hyperlink r:id="rId17" w:history="1">
        <w:r w:rsidR="00346A18" w:rsidRPr="008048F4">
          <w:rPr>
            <w:rStyle w:val="Hyperlink"/>
            <w:rFonts w:ascii="Calibri" w:eastAsia="Calibri" w:hAnsi="Calibri" w:cs="Calibri"/>
            <w:bCs/>
            <w:lang w:val="en-CA"/>
          </w:rPr>
          <w:t>marius.preda@it-sudparis.eu</w:t>
        </w:r>
      </w:hyperlink>
      <w:r w:rsidRPr="00497FD7">
        <w:rPr>
          <w:rFonts w:ascii="Calibri" w:eastAsia="Calibri" w:hAnsi="Calibri" w:cs="Calibri"/>
          <w:bCs/>
          <w:lang w:val="en-CA"/>
        </w:rPr>
        <w:t>.</w:t>
      </w:r>
    </w:p>
    <w:p w14:paraId="7781450A" w14:textId="77777777" w:rsidR="00346A18" w:rsidRPr="00346A18" w:rsidRDefault="00346A18" w:rsidP="00346A18">
      <w:pPr>
        <w:pStyle w:val="Heading1"/>
        <w:rPr>
          <w:rFonts w:ascii="Calibri" w:eastAsia="Calibri" w:hAnsi="Calibri" w:cs="Calibri"/>
          <w:bCs/>
          <w:lang w:val="en-CA"/>
        </w:rPr>
      </w:pPr>
      <w:r w:rsidRPr="00346A18">
        <w:rPr>
          <w:rFonts w:ascii="Calibri" w:eastAsia="Calibri" w:hAnsi="Calibri" w:cs="Calibri"/>
          <w:bCs/>
          <w:lang w:val="en-CA"/>
        </w:rPr>
        <w:t>MPEG Evaluates Responses to the Haptics Phase 1 Call for Proposals</w:t>
      </w:r>
    </w:p>
    <w:p w14:paraId="5708A47C" w14:textId="073DDF7D" w:rsidR="00346A18" w:rsidRPr="00346A18" w:rsidRDefault="00346A18" w:rsidP="00346A18">
      <w:pPr>
        <w:keepLines/>
        <w:spacing w:after="120"/>
        <w:jc w:val="both"/>
        <w:rPr>
          <w:rFonts w:ascii="Calibri" w:eastAsia="Calibri" w:hAnsi="Calibri" w:cs="Calibri"/>
          <w:bCs/>
          <w:lang w:val="en-CA"/>
        </w:rPr>
      </w:pPr>
      <w:r w:rsidRPr="00346A18">
        <w:rPr>
          <w:rFonts w:ascii="Calibri" w:eastAsia="Calibri" w:hAnsi="Calibri" w:cs="Calibri"/>
          <w:bCs/>
          <w:lang w:val="en-CA"/>
        </w:rPr>
        <w:t>At its 134</w:t>
      </w:r>
      <w:r w:rsidRPr="00346A18">
        <w:rPr>
          <w:rFonts w:ascii="Calibri" w:eastAsia="Calibri" w:hAnsi="Calibri" w:cs="Calibri"/>
          <w:bCs/>
          <w:vertAlign w:val="superscript"/>
          <w:lang w:val="en-CA"/>
        </w:rPr>
        <w:t>th</w:t>
      </w:r>
      <w:r>
        <w:rPr>
          <w:rFonts w:ascii="Calibri" w:eastAsia="Calibri" w:hAnsi="Calibri" w:cs="Calibri"/>
          <w:bCs/>
          <w:lang w:val="en-CA"/>
        </w:rPr>
        <w:t xml:space="preserve"> </w:t>
      </w:r>
      <w:r w:rsidRPr="00346A18">
        <w:rPr>
          <w:rFonts w:ascii="Calibri" w:eastAsia="Calibri" w:hAnsi="Calibri" w:cs="Calibri"/>
          <w:bCs/>
          <w:lang w:val="en-CA"/>
        </w:rPr>
        <w:t xml:space="preserve">meeting, </w:t>
      </w:r>
      <w:r w:rsidRPr="00346A18">
        <w:rPr>
          <w:rFonts w:ascii="Calibri" w:eastAsia="Calibri" w:hAnsi="Calibri" w:cs="Calibri"/>
          <w:bCs/>
          <w:i/>
          <w:iCs/>
          <w:lang w:val="en-CA"/>
        </w:rPr>
        <w:t>MPEG Technical Requirements</w:t>
      </w:r>
      <w:r w:rsidRPr="00346A18">
        <w:rPr>
          <w:rFonts w:ascii="Calibri" w:eastAsia="Calibri" w:hAnsi="Calibri" w:cs="Calibri"/>
          <w:bCs/>
          <w:lang w:val="en-CA"/>
        </w:rPr>
        <w:t xml:space="preserve"> issued a Call for Proposals (</w:t>
      </w:r>
      <w:proofErr w:type="spellStart"/>
      <w:r w:rsidRPr="00346A18">
        <w:rPr>
          <w:rFonts w:ascii="Calibri" w:eastAsia="Calibri" w:hAnsi="Calibri" w:cs="Calibri"/>
          <w:bCs/>
          <w:lang w:val="en-CA"/>
        </w:rPr>
        <w:t>CfP</w:t>
      </w:r>
      <w:proofErr w:type="spellEnd"/>
      <w:r w:rsidRPr="00346A18">
        <w:rPr>
          <w:rFonts w:ascii="Calibri" w:eastAsia="Calibri" w:hAnsi="Calibri" w:cs="Calibri"/>
          <w:bCs/>
          <w:lang w:val="en-CA"/>
        </w:rPr>
        <w:t xml:space="preserve">) on the Coded Representation of Haptics. This </w:t>
      </w:r>
      <w:proofErr w:type="spellStart"/>
      <w:r w:rsidRPr="00346A18">
        <w:rPr>
          <w:rFonts w:ascii="Calibri" w:eastAsia="Calibri" w:hAnsi="Calibri" w:cs="Calibri"/>
          <w:bCs/>
          <w:lang w:val="en-CA"/>
        </w:rPr>
        <w:t>CfP</w:t>
      </w:r>
      <w:proofErr w:type="spellEnd"/>
      <w:r w:rsidRPr="00346A18">
        <w:rPr>
          <w:rFonts w:ascii="Calibri" w:eastAsia="Calibri" w:hAnsi="Calibri" w:cs="Calibri"/>
          <w:bCs/>
          <w:lang w:val="en-CA"/>
        </w:rPr>
        <w:t xml:space="preserve"> sought submissions of technologies that could provide efficient representation and compression of time-dependent haptic signals and were suitable for coding of timed haptic tracks that may be synchronized with audio and/or video media. This </w:t>
      </w:r>
      <w:proofErr w:type="spellStart"/>
      <w:r w:rsidRPr="00346A18">
        <w:rPr>
          <w:rFonts w:ascii="Calibri" w:eastAsia="Calibri" w:hAnsi="Calibri" w:cs="Calibri"/>
          <w:bCs/>
          <w:lang w:val="en-CA"/>
        </w:rPr>
        <w:t>CfP</w:t>
      </w:r>
      <w:proofErr w:type="spellEnd"/>
      <w:r w:rsidRPr="00346A18">
        <w:rPr>
          <w:rFonts w:ascii="Calibri" w:eastAsia="Calibri" w:hAnsi="Calibri" w:cs="Calibri"/>
          <w:bCs/>
          <w:lang w:val="en-CA"/>
        </w:rPr>
        <w:t xml:space="preserve"> was an essential part of Phase 1 of the multi-year MPEG roadmap for haptics.</w:t>
      </w:r>
    </w:p>
    <w:p w14:paraId="36DE0131" w14:textId="5E5B80AE" w:rsidR="00346A18" w:rsidRPr="00346A18" w:rsidRDefault="00346A18" w:rsidP="00346A18">
      <w:pPr>
        <w:keepLines/>
        <w:spacing w:after="120"/>
        <w:jc w:val="both"/>
        <w:rPr>
          <w:rFonts w:ascii="Calibri" w:eastAsia="Calibri" w:hAnsi="Calibri" w:cs="Calibri"/>
          <w:bCs/>
          <w:lang w:val="en-CA"/>
        </w:rPr>
      </w:pPr>
      <w:r w:rsidRPr="00346A18">
        <w:rPr>
          <w:rFonts w:ascii="Calibri" w:eastAsia="Calibri" w:hAnsi="Calibri" w:cs="Calibri"/>
          <w:bCs/>
          <w:lang w:val="en-CA"/>
        </w:rPr>
        <w:t>At its 136</w:t>
      </w:r>
      <w:r w:rsidRPr="00346A18">
        <w:rPr>
          <w:rFonts w:ascii="Calibri" w:eastAsia="Calibri" w:hAnsi="Calibri" w:cs="Calibri"/>
          <w:bCs/>
          <w:vertAlign w:val="superscript"/>
          <w:lang w:val="en-CA"/>
        </w:rPr>
        <w:t>th</w:t>
      </w:r>
      <w:r>
        <w:rPr>
          <w:rFonts w:ascii="Calibri" w:eastAsia="Calibri" w:hAnsi="Calibri" w:cs="Calibri"/>
          <w:bCs/>
          <w:lang w:val="en-CA"/>
        </w:rPr>
        <w:t xml:space="preserve"> </w:t>
      </w:r>
      <w:r w:rsidRPr="00346A18">
        <w:rPr>
          <w:rFonts w:ascii="Calibri" w:eastAsia="Calibri" w:hAnsi="Calibri" w:cs="Calibri"/>
          <w:bCs/>
          <w:lang w:val="en-CA"/>
        </w:rPr>
        <w:t xml:space="preserve">meeting, </w:t>
      </w:r>
      <w:r w:rsidRPr="00346A18">
        <w:rPr>
          <w:rFonts w:ascii="Calibri" w:eastAsia="Calibri" w:hAnsi="Calibri" w:cs="Calibri"/>
          <w:bCs/>
          <w:i/>
          <w:iCs/>
          <w:lang w:val="en-CA"/>
        </w:rPr>
        <w:t>MPEG Technical Requirements</w:t>
      </w:r>
      <w:r w:rsidRPr="00346A18">
        <w:rPr>
          <w:rFonts w:ascii="Calibri" w:eastAsia="Calibri" w:hAnsi="Calibri" w:cs="Calibri"/>
          <w:bCs/>
          <w:lang w:val="en-CA"/>
        </w:rPr>
        <w:t xml:space="preserve"> concluded its evaluation of four responses to the Haptics </w:t>
      </w:r>
      <w:proofErr w:type="spellStart"/>
      <w:r w:rsidRPr="00346A18">
        <w:rPr>
          <w:rFonts w:ascii="Calibri" w:eastAsia="Calibri" w:hAnsi="Calibri" w:cs="Calibri"/>
          <w:bCs/>
          <w:lang w:val="en-CA"/>
        </w:rPr>
        <w:t>CfP</w:t>
      </w:r>
      <w:proofErr w:type="spellEnd"/>
      <w:r w:rsidRPr="00346A18">
        <w:rPr>
          <w:rFonts w:ascii="Calibri" w:eastAsia="Calibri" w:hAnsi="Calibri" w:cs="Calibri"/>
          <w:bCs/>
          <w:lang w:val="en-CA"/>
        </w:rPr>
        <w:t xml:space="preserve">. The technologies evaluated included descriptive, human-readable representations, highly efficient psychophysical compression schemes, and support for both vibrotactile and kinesthetic devices. Based on the evaluation of these responses, a subset of the technologies has been selected to form a combined codec (termed RM0) that leverages the best of these technologies and ensures long term relevance for future use cases, including Extended Reality (XR). One of the technologies selected had excellent scores using the subjective MUSHRA tests; a second one had the best PSNR scores and is based on optimised perceptual wavelet coding. A third included technology provides a lightweight JSON framework compatible with the </w:t>
      </w:r>
      <w:proofErr w:type="spellStart"/>
      <w:r w:rsidRPr="00346A18">
        <w:rPr>
          <w:rFonts w:ascii="Calibri" w:eastAsia="Calibri" w:hAnsi="Calibri" w:cs="Calibri"/>
          <w:bCs/>
          <w:lang w:val="en-CA"/>
        </w:rPr>
        <w:t>Khronos</w:t>
      </w:r>
      <w:proofErr w:type="spellEnd"/>
      <w:r w:rsidRPr="00346A18">
        <w:rPr>
          <w:rFonts w:ascii="Calibri" w:eastAsia="Calibri" w:hAnsi="Calibri" w:cs="Calibri"/>
          <w:bCs/>
          <w:lang w:val="en-CA"/>
        </w:rPr>
        <w:t xml:space="preserve"> </w:t>
      </w:r>
      <w:proofErr w:type="spellStart"/>
      <w:r w:rsidRPr="00346A18">
        <w:rPr>
          <w:rFonts w:ascii="Calibri" w:eastAsia="Calibri" w:hAnsi="Calibri" w:cs="Calibri"/>
          <w:bCs/>
          <w:lang w:val="en-CA"/>
        </w:rPr>
        <w:t>glTF</w:t>
      </w:r>
      <w:proofErr w:type="spellEnd"/>
      <w:r w:rsidRPr="00346A18">
        <w:rPr>
          <w:rFonts w:ascii="Calibri" w:eastAsia="Calibri" w:hAnsi="Calibri" w:cs="Calibri"/>
          <w:bCs/>
          <w:lang w:val="en-CA"/>
        </w:rPr>
        <w:t xml:space="preserve"> framework, which is already extended by the MPEG-I scene description standardisation efforts, in which haptics is expected to play a significant role.</w:t>
      </w:r>
    </w:p>
    <w:p w14:paraId="330ABE45" w14:textId="7DE08E6A" w:rsidR="00346A18" w:rsidRPr="00FF6171" w:rsidRDefault="00346A18" w:rsidP="00346A18">
      <w:pPr>
        <w:pBdr>
          <w:top w:val="nil"/>
          <w:left w:val="nil"/>
          <w:bottom w:val="nil"/>
          <w:right w:val="nil"/>
          <w:between w:val="nil"/>
        </w:pBdr>
        <w:spacing w:after="360"/>
        <w:jc w:val="both"/>
        <w:rPr>
          <w:rFonts w:ascii="Calibri" w:eastAsia="Calibri" w:hAnsi="Calibri" w:cs="Calibri"/>
          <w:bCs/>
          <w:lang w:val="en-CA"/>
        </w:rPr>
      </w:pPr>
      <w:r w:rsidRPr="00346A18">
        <w:rPr>
          <w:rFonts w:ascii="Calibri" w:eastAsia="Calibri" w:hAnsi="Calibri" w:cs="Calibri"/>
          <w:bCs/>
          <w:lang w:val="en-CA"/>
        </w:rPr>
        <w:t xml:space="preserve">After the evaluation of the responses, MPEG will move into the collaborative phase of this effort where its members will work together to improve and fine-tune the combined RM0 technology over </w:t>
      </w:r>
      <w:r w:rsidRPr="00346A18">
        <w:rPr>
          <w:rFonts w:ascii="Calibri" w:eastAsia="Calibri" w:hAnsi="Calibri" w:cs="Calibri"/>
          <w:bCs/>
          <w:lang w:val="en-CA"/>
        </w:rPr>
        <w:lastRenderedPageBreak/>
        <w:t>the next several months. It is expected that phase 1 of Haptics will reach the first milestone of standardisation (</w:t>
      </w:r>
      <w:r w:rsidRPr="00346A18">
        <w:rPr>
          <w:rFonts w:ascii="Calibri" w:eastAsia="Calibri" w:hAnsi="Calibri" w:cs="Calibri"/>
          <w:bCs/>
          <w:i/>
          <w:iCs/>
          <w:lang w:val="en-CA"/>
        </w:rPr>
        <w:t>i.e.,</w:t>
      </w:r>
      <w:r w:rsidRPr="00346A18">
        <w:rPr>
          <w:rFonts w:ascii="Calibri" w:eastAsia="Calibri" w:hAnsi="Calibri" w:cs="Calibri"/>
          <w:bCs/>
          <w:lang w:val="en-CA"/>
        </w:rPr>
        <w:t xml:space="preserve"> issuing a Committee Draft) by 2022.</w:t>
      </w:r>
    </w:p>
    <w:p w14:paraId="761C2714" w14:textId="129E26D3" w:rsidR="0091475B" w:rsidRPr="007875F5" w:rsidRDefault="00975D91">
      <w:pPr>
        <w:pStyle w:val="Heading1"/>
        <w:rPr>
          <w:rFonts w:ascii="Calibri" w:eastAsia="Calibri" w:hAnsi="Calibri" w:cs="Calibri"/>
          <w:lang w:val="en-CA"/>
        </w:rPr>
      </w:pPr>
      <w:bookmarkStart w:id="2" w:name="_Toc77926168"/>
      <w:r w:rsidRPr="007875F5">
        <w:rPr>
          <w:rFonts w:ascii="Calibri" w:eastAsia="Calibri" w:hAnsi="Calibri" w:cs="Calibri"/>
          <w:lang w:val="en-CA"/>
        </w:rPr>
        <w:t>How to contact MPEG and further information</w:t>
      </w:r>
      <w:bookmarkEnd w:id="2"/>
    </w:p>
    <w:p w14:paraId="31141664" w14:textId="7EC44EEA" w:rsidR="0091475B" w:rsidRPr="007875F5" w:rsidRDefault="00975D91">
      <w:pPr>
        <w:spacing w:after="360"/>
        <w:jc w:val="both"/>
        <w:rPr>
          <w:rFonts w:ascii="Calibri" w:eastAsia="Calibri" w:hAnsi="Calibri" w:cs="Calibri"/>
          <w:lang w:val="en-CA"/>
        </w:rPr>
      </w:pPr>
      <w:r w:rsidRPr="007875F5">
        <w:rPr>
          <w:rFonts w:ascii="Calibri" w:eastAsia="Calibri" w:hAnsi="Calibri" w:cs="Calibri"/>
          <w:lang w:val="en-CA"/>
        </w:rPr>
        <w:t xml:space="preserve">Journalists that wish to receive MPEG Press Releases by email should contact Dr. Christian Timmerer at </w:t>
      </w:r>
      <w:hyperlink r:id="rId18" w:history="1">
        <w:r w:rsidR="00FE0EB0" w:rsidRPr="007875F5">
          <w:rPr>
            <w:rStyle w:val="Hyperlink"/>
            <w:rFonts w:ascii="Calibri" w:eastAsia="Calibri" w:hAnsi="Calibri" w:cs="Calibri"/>
            <w:lang w:val="en-CA"/>
          </w:rPr>
          <w:t>christian.timmerer@aau.at</w:t>
        </w:r>
      </w:hyperlink>
      <w:r w:rsidRPr="007875F5">
        <w:rPr>
          <w:rFonts w:ascii="Calibri" w:eastAsia="Calibri" w:hAnsi="Calibri" w:cs="Calibri"/>
          <w:lang w:val="en-CA"/>
        </w:rPr>
        <w:t xml:space="preserve"> or subscribe via </w:t>
      </w:r>
      <w:hyperlink r:id="rId19">
        <w:r w:rsidRPr="007875F5">
          <w:rPr>
            <w:rFonts w:ascii="Calibri" w:eastAsia="Calibri" w:hAnsi="Calibri" w:cs="Calibri"/>
            <w:color w:val="0000FF"/>
            <w:u w:val="single"/>
            <w:lang w:val="en-CA"/>
          </w:rPr>
          <w:t>https://lists.aau.at/mailman/listinfo/mpeg-pr</w:t>
        </w:r>
      </w:hyperlink>
      <w:r w:rsidRPr="007875F5">
        <w:rPr>
          <w:rFonts w:ascii="Calibri" w:eastAsia="Calibri" w:hAnsi="Calibri" w:cs="Calibri"/>
          <w:lang w:val="en-CA"/>
        </w:rPr>
        <w:t xml:space="preserve">. Further information can be found on the MPEG Website: </w:t>
      </w:r>
      <w:hyperlink r:id="rId20">
        <w:r w:rsidRPr="007875F5">
          <w:rPr>
            <w:rFonts w:ascii="Calibri" w:eastAsia="Calibri" w:hAnsi="Calibri" w:cs="Calibri"/>
            <w:color w:val="0000FF"/>
            <w:u w:val="single"/>
            <w:lang w:val="en-CA"/>
          </w:rPr>
          <w:t>http://www.mpeg.org/</w:t>
        </w:r>
      </w:hyperlink>
      <w:r w:rsidRPr="007875F5">
        <w:rPr>
          <w:rFonts w:ascii="Calibri" w:eastAsia="Calibri" w:hAnsi="Calibri" w:cs="Calibri"/>
          <w:lang w:val="en-CA"/>
        </w:rPr>
        <w:t>.</w:t>
      </w:r>
    </w:p>
    <w:p w14:paraId="6AABC8ED" w14:textId="77777777" w:rsidR="0091475B" w:rsidRPr="007875F5" w:rsidRDefault="00975D91">
      <w:pPr>
        <w:keepNext/>
        <w:spacing w:before="120"/>
        <w:rPr>
          <w:rFonts w:ascii="Calibri" w:eastAsia="Calibri" w:hAnsi="Calibri" w:cs="Calibri"/>
          <w:lang w:val="en-CA"/>
        </w:rPr>
      </w:pPr>
      <w:r w:rsidRPr="007875F5">
        <w:rPr>
          <w:rFonts w:ascii="Calibri" w:eastAsia="Calibri" w:hAnsi="Calibri" w:cs="Calibri"/>
          <w:lang w:val="en-CA"/>
        </w:rPr>
        <w:t xml:space="preserve">Future MPEG meetings are planned as follows: </w:t>
      </w:r>
    </w:p>
    <w:p w14:paraId="199BA19B" w14:textId="0C366873" w:rsidR="0091475B" w:rsidRPr="007875F5" w:rsidRDefault="00975D91">
      <w:pPr>
        <w:ind w:left="562"/>
        <w:rPr>
          <w:rFonts w:ascii="Calibri" w:eastAsia="Calibri" w:hAnsi="Calibri" w:cs="Calibri"/>
          <w:lang w:val="en-CA"/>
        </w:rPr>
      </w:pPr>
      <w:r w:rsidRPr="007875F5">
        <w:rPr>
          <w:rFonts w:ascii="Calibri" w:eastAsia="Calibri" w:hAnsi="Calibri" w:cs="Calibri"/>
          <w:lang w:val="en-CA"/>
        </w:rPr>
        <w:t xml:space="preserve">No. 137, </w:t>
      </w:r>
      <w:r w:rsidR="002B5319" w:rsidRPr="007875F5">
        <w:rPr>
          <w:rFonts w:ascii="Calibri" w:eastAsia="Calibri" w:hAnsi="Calibri" w:cs="Calibri"/>
          <w:lang w:val="en-CA"/>
        </w:rPr>
        <w:t>Online</w:t>
      </w:r>
      <w:r w:rsidRPr="007875F5">
        <w:rPr>
          <w:rFonts w:ascii="Calibri" w:eastAsia="Calibri" w:hAnsi="Calibri" w:cs="Calibri"/>
          <w:lang w:val="en-CA"/>
        </w:rPr>
        <w:t xml:space="preserve">, </w:t>
      </w:r>
      <w:r w:rsidR="0035215F" w:rsidRPr="007875F5">
        <w:rPr>
          <w:rFonts w:ascii="Calibri" w:eastAsia="Calibri" w:hAnsi="Calibri" w:cs="Calibri"/>
          <w:lang w:val="en-CA"/>
        </w:rPr>
        <w:t>17</w:t>
      </w:r>
      <w:r w:rsidR="009E51CA" w:rsidRPr="007875F5">
        <w:rPr>
          <w:rFonts w:ascii="Calibri" w:eastAsia="Calibri" w:hAnsi="Calibri" w:cs="Calibri"/>
          <w:lang w:val="en-CA"/>
        </w:rPr>
        <w:t xml:space="preserve"> </w:t>
      </w:r>
      <w:r w:rsidR="0035215F" w:rsidRPr="007875F5">
        <w:rPr>
          <w:rFonts w:ascii="Calibri" w:eastAsia="Calibri" w:hAnsi="Calibri" w:cs="Calibri"/>
          <w:lang w:val="en-CA"/>
        </w:rPr>
        <w:t xml:space="preserve">– 21 </w:t>
      </w:r>
      <w:r w:rsidRPr="007875F5">
        <w:rPr>
          <w:rFonts w:ascii="Calibri" w:eastAsia="Calibri" w:hAnsi="Calibri" w:cs="Calibri"/>
          <w:lang w:val="en-CA"/>
        </w:rPr>
        <w:t>January 2022</w:t>
      </w:r>
    </w:p>
    <w:p w14:paraId="4AB9874C" w14:textId="6F8F1441" w:rsidR="00FE0EB0" w:rsidRPr="007875F5" w:rsidRDefault="00FE0EB0">
      <w:pPr>
        <w:ind w:left="562"/>
        <w:rPr>
          <w:rFonts w:ascii="Calibri" w:eastAsia="Calibri" w:hAnsi="Calibri" w:cs="Calibri"/>
          <w:lang w:val="en-CA"/>
        </w:rPr>
      </w:pPr>
      <w:r w:rsidRPr="007875F5">
        <w:rPr>
          <w:rFonts w:ascii="Calibri" w:eastAsia="Calibri" w:hAnsi="Calibri" w:cs="Calibri"/>
          <w:lang w:val="en-CA"/>
        </w:rPr>
        <w:t xml:space="preserve">No. 138, </w:t>
      </w:r>
      <w:proofErr w:type="spellStart"/>
      <w:r w:rsidR="009E51CA" w:rsidRPr="007875F5">
        <w:rPr>
          <w:rFonts w:ascii="Calibri" w:eastAsia="Calibri" w:hAnsi="Calibri" w:cs="Calibri"/>
          <w:lang w:val="en-CA"/>
        </w:rPr>
        <w:t>Alpbach</w:t>
      </w:r>
      <w:proofErr w:type="spellEnd"/>
      <w:r w:rsidR="00252C24">
        <w:rPr>
          <w:rFonts w:ascii="Calibri" w:eastAsia="Calibri" w:hAnsi="Calibri" w:cs="Calibri"/>
          <w:lang w:val="en-CA"/>
        </w:rPr>
        <w:t xml:space="preserve"> </w:t>
      </w:r>
      <w:r w:rsidR="00252C24" w:rsidRPr="007875F5">
        <w:rPr>
          <w:rFonts w:ascii="Calibri" w:eastAsia="Calibri" w:hAnsi="Calibri" w:cs="Calibri"/>
          <w:lang w:val="en-CA"/>
        </w:rPr>
        <w:t xml:space="preserve">(possibly </w:t>
      </w:r>
      <w:r w:rsidR="00252C24">
        <w:rPr>
          <w:rFonts w:ascii="Calibri" w:eastAsia="Calibri" w:hAnsi="Calibri" w:cs="Calibri"/>
          <w:lang w:val="en-CA"/>
        </w:rPr>
        <w:t>hybrid</w:t>
      </w:r>
      <w:r w:rsidR="00252C24" w:rsidRPr="007875F5">
        <w:rPr>
          <w:rFonts w:ascii="Calibri" w:eastAsia="Calibri" w:hAnsi="Calibri" w:cs="Calibri"/>
          <w:lang w:val="en-CA"/>
        </w:rPr>
        <w:t xml:space="preserve"> mode)</w:t>
      </w:r>
      <w:r w:rsidRPr="007875F5">
        <w:rPr>
          <w:rFonts w:ascii="Calibri" w:eastAsia="Calibri" w:hAnsi="Calibri" w:cs="Calibri"/>
          <w:lang w:val="en-CA"/>
        </w:rPr>
        <w:t xml:space="preserve">, </w:t>
      </w:r>
      <w:r w:rsidR="009E51CA" w:rsidRPr="007875F5">
        <w:rPr>
          <w:rFonts w:ascii="Calibri" w:eastAsia="Calibri" w:hAnsi="Calibri" w:cs="Calibri"/>
          <w:lang w:val="en-CA"/>
        </w:rPr>
        <w:t xml:space="preserve">AT, 25 – 29 </w:t>
      </w:r>
      <w:r w:rsidRPr="007875F5">
        <w:rPr>
          <w:rFonts w:ascii="Calibri" w:eastAsia="Calibri" w:hAnsi="Calibri" w:cs="Calibri"/>
          <w:lang w:val="en-CA"/>
        </w:rPr>
        <w:t>April 2022</w:t>
      </w:r>
    </w:p>
    <w:p w14:paraId="29A87234" w14:textId="5F090423" w:rsidR="009E51CA" w:rsidRDefault="009E51CA">
      <w:pPr>
        <w:ind w:left="562"/>
        <w:rPr>
          <w:rFonts w:ascii="Calibri" w:eastAsia="Calibri" w:hAnsi="Calibri" w:cs="Calibri"/>
          <w:lang w:val="en-CA"/>
        </w:rPr>
      </w:pPr>
      <w:r w:rsidRPr="007875F5">
        <w:rPr>
          <w:rFonts w:ascii="Calibri" w:eastAsia="Calibri" w:hAnsi="Calibri" w:cs="Calibri"/>
          <w:lang w:val="en-CA"/>
        </w:rPr>
        <w:t xml:space="preserve">No. 139, </w:t>
      </w:r>
      <w:r w:rsidR="002B5319" w:rsidRPr="007875F5">
        <w:rPr>
          <w:rFonts w:ascii="Calibri" w:eastAsia="Calibri" w:hAnsi="Calibri" w:cs="Calibri"/>
          <w:lang w:val="en-CA"/>
        </w:rPr>
        <w:t>Cologne</w:t>
      </w:r>
      <w:r w:rsidRPr="007875F5">
        <w:rPr>
          <w:rFonts w:ascii="Calibri" w:eastAsia="Calibri" w:hAnsi="Calibri" w:cs="Calibri"/>
          <w:lang w:val="en-CA"/>
        </w:rPr>
        <w:t xml:space="preserve">, </w:t>
      </w:r>
      <w:r w:rsidR="002B5319" w:rsidRPr="007875F5">
        <w:rPr>
          <w:rFonts w:ascii="Calibri" w:eastAsia="Calibri" w:hAnsi="Calibri" w:cs="Calibri"/>
          <w:lang w:val="en-CA"/>
        </w:rPr>
        <w:t>DE</w:t>
      </w:r>
      <w:r w:rsidRPr="007875F5">
        <w:rPr>
          <w:rFonts w:ascii="Calibri" w:eastAsia="Calibri" w:hAnsi="Calibri" w:cs="Calibri"/>
          <w:lang w:val="en-CA"/>
        </w:rPr>
        <w:t>, 18 – 22 July 2022</w:t>
      </w:r>
    </w:p>
    <w:p w14:paraId="77F09CBC" w14:textId="08E7EFBC" w:rsidR="00252C24" w:rsidRPr="007875F5" w:rsidRDefault="00252C24">
      <w:pPr>
        <w:ind w:left="562"/>
        <w:rPr>
          <w:rFonts w:ascii="Calibri" w:eastAsia="Calibri" w:hAnsi="Calibri" w:cs="Calibri"/>
          <w:lang w:val="en-CA"/>
        </w:rPr>
      </w:pPr>
      <w:r>
        <w:rPr>
          <w:rFonts w:ascii="Calibri" w:eastAsia="Calibri" w:hAnsi="Calibri" w:cs="Calibri"/>
          <w:lang w:val="en-CA"/>
        </w:rPr>
        <w:t xml:space="preserve">No. 140, </w:t>
      </w:r>
      <w:r w:rsidRPr="00252C24">
        <w:rPr>
          <w:rFonts w:ascii="Calibri" w:eastAsia="Calibri" w:hAnsi="Calibri" w:cs="Calibri"/>
          <w:lang w:val="en-CA"/>
        </w:rPr>
        <w:t>Antalya</w:t>
      </w:r>
      <w:r>
        <w:rPr>
          <w:rFonts w:ascii="Calibri" w:eastAsia="Calibri" w:hAnsi="Calibri" w:cs="Calibri"/>
          <w:lang w:val="en-CA"/>
        </w:rPr>
        <w:t xml:space="preserve">, </w:t>
      </w:r>
      <w:proofErr w:type="gramStart"/>
      <w:r>
        <w:rPr>
          <w:rFonts w:ascii="Calibri" w:eastAsia="Calibri" w:hAnsi="Calibri" w:cs="Calibri"/>
          <w:lang w:val="en-CA"/>
        </w:rPr>
        <w:t>TR</w:t>
      </w:r>
      <w:proofErr w:type="gramEnd"/>
      <w:r w:rsidRPr="00252C24">
        <w:rPr>
          <w:rFonts w:ascii="Calibri" w:eastAsia="Calibri" w:hAnsi="Calibri" w:cs="Calibri"/>
          <w:lang w:val="en-CA"/>
        </w:rPr>
        <w:t xml:space="preserve"> or France</w:t>
      </w:r>
      <w:r>
        <w:rPr>
          <w:rFonts w:ascii="Calibri" w:eastAsia="Calibri" w:hAnsi="Calibri" w:cs="Calibri"/>
          <w:lang w:val="en-CA"/>
        </w:rPr>
        <w:t>, 24 – 28 October 2022</w:t>
      </w:r>
    </w:p>
    <w:p w14:paraId="02938098" w14:textId="77777777" w:rsidR="0091475B" w:rsidRPr="007875F5" w:rsidRDefault="0091475B" w:rsidP="00F87B51">
      <w:pPr>
        <w:spacing w:before="120"/>
        <w:rPr>
          <w:rFonts w:ascii="Calibri" w:eastAsia="Calibri" w:hAnsi="Calibri" w:cs="Calibri"/>
          <w:lang w:val="en-CA"/>
        </w:rPr>
      </w:pPr>
    </w:p>
    <w:p w14:paraId="6FB8ED0E" w14:textId="77777777" w:rsidR="0091475B" w:rsidRPr="007875F5" w:rsidRDefault="00975D91">
      <w:pPr>
        <w:keepNext/>
        <w:spacing w:before="120"/>
        <w:rPr>
          <w:rFonts w:ascii="Calibri" w:eastAsia="Calibri" w:hAnsi="Calibri" w:cs="Calibri"/>
          <w:lang w:val="en-CA"/>
        </w:rPr>
      </w:pPr>
      <w:r w:rsidRPr="007875F5">
        <w:rPr>
          <w:rFonts w:ascii="Calibri" w:eastAsia="Calibri" w:hAnsi="Calibri" w:cs="Calibri"/>
          <w:lang w:val="en-CA"/>
        </w:rPr>
        <w:t>For further information about MPEG, please contact:</w:t>
      </w:r>
    </w:p>
    <w:p w14:paraId="246B27E1" w14:textId="77777777" w:rsidR="0091475B" w:rsidRPr="007875F5" w:rsidRDefault="00975D91">
      <w:pPr>
        <w:keepNext/>
        <w:ind w:left="562"/>
        <w:rPr>
          <w:rFonts w:ascii="Calibri" w:eastAsia="Calibri" w:hAnsi="Calibri" w:cs="Calibri"/>
          <w:lang w:val="en-CA"/>
        </w:rPr>
      </w:pPr>
      <w:r w:rsidRPr="007875F5">
        <w:rPr>
          <w:rFonts w:ascii="Calibri" w:eastAsia="Calibri" w:hAnsi="Calibri" w:cs="Calibri"/>
          <w:lang w:val="en-CA"/>
        </w:rPr>
        <w:t xml:space="preserve">Prof. Dr.-Ing. </w:t>
      </w:r>
      <w:proofErr w:type="spellStart"/>
      <w:r w:rsidRPr="007875F5">
        <w:rPr>
          <w:rFonts w:ascii="Calibri" w:eastAsia="Calibri" w:hAnsi="Calibri" w:cs="Calibri"/>
          <w:lang w:val="en-CA"/>
        </w:rPr>
        <w:t>Jörn</w:t>
      </w:r>
      <w:proofErr w:type="spellEnd"/>
      <w:r w:rsidRPr="007875F5">
        <w:rPr>
          <w:rFonts w:ascii="Calibri" w:eastAsia="Calibri" w:hAnsi="Calibri" w:cs="Calibri"/>
          <w:lang w:val="en-CA"/>
        </w:rPr>
        <w:t xml:space="preserve"> Ostermann (Convenor of MPEG Technical Coordination, Germany)</w:t>
      </w:r>
    </w:p>
    <w:p w14:paraId="3DE59B9C" w14:textId="77777777" w:rsidR="0091475B" w:rsidRPr="007875F5" w:rsidRDefault="00975D91">
      <w:pPr>
        <w:keepNext/>
        <w:ind w:left="562"/>
        <w:rPr>
          <w:rFonts w:ascii="Calibri" w:eastAsia="Calibri" w:hAnsi="Calibri" w:cs="Calibri"/>
          <w:lang w:val="en-CA"/>
        </w:rPr>
      </w:pPr>
      <w:r w:rsidRPr="007875F5">
        <w:rPr>
          <w:rFonts w:ascii="Calibri" w:eastAsia="Calibri" w:hAnsi="Calibri" w:cs="Calibri"/>
          <w:lang w:val="en-CA"/>
        </w:rPr>
        <w:t>Leibniz Universität Hannover</w:t>
      </w:r>
    </w:p>
    <w:p w14:paraId="2C8F8458" w14:textId="77777777" w:rsidR="0091475B" w:rsidRPr="007875F5" w:rsidRDefault="00975D91">
      <w:pPr>
        <w:keepNext/>
        <w:ind w:left="562"/>
        <w:rPr>
          <w:rFonts w:ascii="Calibri" w:eastAsia="Calibri" w:hAnsi="Calibri" w:cs="Calibri"/>
          <w:lang w:val="en-CA"/>
        </w:rPr>
      </w:pPr>
      <w:proofErr w:type="spellStart"/>
      <w:r w:rsidRPr="007875F5">
        <w:rPr>
          <w:rFonts w:ascii="Calibri" w:eastAsia="Calibri" w:hAnsi="Calibri" w:cs="Calibri"/>
          <w:lang w:val="en-CA"/>
        </w:rPr>
        <w:t>Appelstr</w:t>
      </w:r>
      <w:proofErr w:type="spellEnd"/>
      <w:r w:rsidRPr="007875F5">
        <w:rPr>
          <w:rFonts w:ascii="Calibri" w:eastAsia="Calibri" w:hAnsi="Calibri" w:cs="Calibri"/>
          <w:lang w:val="en-CA"/>
        </w:rPr>
        <w:t>. 9A</w:t>
      </w:r>
    </w:p>
    <w:p w14:paraId="18D4E130" w14:textId="77777777" w:rsidR="0091475B" w:rsidRPr="007875F5" w:rsidRDefault="00975D91">
      <w:pPr>
        <w:keepNext/>
        <w:ind w:left="562"/>
        <w:rPr>
          <w:rFonts w:ascii="Calibri" w:eastAsia="Calibri" w:hAnsi="Calibri" w:cs="Calibri"/>
          <w:lang w:val="en-CA"/>
        </w:rPr>
      </w:pPr>
      <w:r w:rsidRPr="007875F5">
        <w:rPr>
          <w:rFonts w:ascii="Calibri" w:eastAsia="Calibri" w:hAnsi="Calibri" w:cs="Calibri"/>
          <w:lang w:val="en-CA"/>
        </w:rPr>
        <w:t>30167 Hannover, Germany</w:t>
      </w:r>
    </w:p>
    <w:p w14:paraId="39CFB146" w14:textId="77777777" w:rsidR="0091475B" w:rsidRPr="007875F5" w:rsidRDefault="00975D91">
      <w:pPr>
        <w:keepNext/>
        <w:ind w:left="562"/>
        <w:rPr>
          <w:rFonts w:ascii="Calibri" w:eastAsia="Calibri" w:hAnsi="Calibri" w:cs="Calibri"/>
          <w:lang w:val="en-CA"/>
        </w:rPr>
      </w:pPr>
      <w:r w:rsidRPr="007875F5">
        <w:rPr>
          <w:rFonts w:ascii="Calibri" w:eastAsia="Calibri" w:hAnsi="Calibri" w:cs="Calibri"/>
          <w:lang w:val="en-CA"/>
        </w:rPr>
        <w:t>Tel: +49 511 762 5316</w:t>
      </w:r>
    </w:p>
    <w:p w14:paraId="6FD0A52A" w14:textId="77777777" w:rsidR="0091475B" w:rsidRPr="007875F5" w:rsidRDefault="00975D91">
      <w:pPr>
        <w:keepNext/>
        <w:ind w:left="562"/>
        <w:rPr>
          <w:rFonts w:ascii="Calibri" w:eastAsia="Calibri" w:hAnsi="Calibri" w:cs="Calibri"/>
          <w:lang w:val="en-CA"/>
        </w:rPr>
      </w:pPr>
      <w:r w:rsidRPr="007875F5">
        <w:rPr>
          <w:rFonts w:ascii="Calibri" w:eastAsia="Calibri" w:hAnsi="Calibri" w:cs="Calibri"/>
          <w:lang w:val="en-CA"/>
        </w:rPr>
        <w:t>Fax: ++49 511 762 5333</w:t>
      </w:r>
    </w:p>
    <w:p w14:paraId="325D3B30" w14:textId="4C1456E0" w:rsidR="0091475B" w:rsidRPr="007875F5" w:rsidRDefault="00975D91">
      <w:pPr>
        <w:ind w:left="562"/>
        <w:rPr>
          <w:rFonts w:ascii="Calibri" w:eastAsia="Calibri" w:hAnsi="Calibri" w:cs="Calibri"/>
          <w:lang w:val="en-CA"/>
        </w:rPr>
      </w:pPr>
      <w:r w:rsidRPr="007875F5">
        <w:rPr>
          <w:rFonts w:ascii="Calibri" w:eastAsia="Calibri" w:hAnsi="Calibri" w:cs="Calibri"/>
          <w:lang w:val="en-CA"/>
        </w:rPr>
        <w:t xml:space="preserve">Email: </w:t>
      </w:r>
      <w:hyperlink r:id="rId21">
        <w:r w:rsidRPr="007875F5">
          <w:rPr>
            <w:rFonts w:ascii="Calibri" w:eastAsia="Calibri" w:hAnsi="Calibri" w:cs="Calibri"/>
            <w:color w:val="0000FF"/>
            <w:u w:val="single"/>
            <w:lang w:val="en-CA"/>
          </w:rPr>
          <w:t>ostermann@tnt.uni-hannover.de</w:t>
        </w:r>
      </w:hyperlink>
    </w:p>
    <w:p w14:paraId="3DB46EE3" w14:textId="77777777" w:rsidR="0091475B" w:rsidRPr="007875F5" w:rsidRDefault="0091475B">
      <w:pPr>
        <w:ind w:left="562"/>
        <w:rPr>
          <w:rFonts w:ascii="Calibri" w:eastAsia="Calibri" w:hAnsi="Calibri" w:cs="Calibri"/>
          <w:lang w:val="en-CA"/>
        </w:rPr>
      </w:pPr>
    </w:p>
    <w:p w14:paraId="4E0EDB1F" w14:textId="77777777" w:rsidR="0091475B" w:rsidRPr="007875F5" w:rsidRDefault="00975D91">
      <w:pPr>
        <w:keepNext/>
        <w:spacing w:before="120"/>
        <w:rPr>
          <w:rFonts w:ascii="Calibri" w:eastAsia="Calibri" w:hAnsi="Calibri" w:cs="Calibri"/>
          <w:lang w:val="en-CA"/>
        </w:rPr>
      </w:pPr>
      <w:r w:rsidRPr="007875F5">
        <w:rPr>
          <w:rFonts w:ascii="Calibri" w:eastAsia="Calibri" w:hAnsi="Calibri" w:cs="Calibri"/>
          <w:lang w:val="en-CA"/>
        </w:rPr>
        <w:t>or</w:t>
      </w:r>
    </w:p>
    <w:p w14:paraId="2AF91A3E" w14:textId="77777777" w:rsidR="0091475B" w:rsidRPr="007875F5" w:rsidRDefault="0091475B">
      <w:pPr>
        <w:keepNext/>
        <w:spacing w:before="120"/>
        <w:jc w:val="both"/>
        <w:rPr>
          <w:rFonts w:ascii="Calibri" w:eastAsia="Calibri" w:hAnsi="Calibri" w:cs="Calibri"/>
          <w:lang w:val="en-CA"/>
        </w:rPr>
      </w:pPr>
    </w:p>
    <w:p w14:paraId="3170782B" w14:textId="77777777" w:rsidR="0091475B" w:rsidRPr="007875F5" w:rsidRDefault="00975D91">
      <w:pPr>
        <w:keepNext/>
        <w:pBdr>
          <w:top w:val="nil"/>
          <w:left w:val="nil"/>
          <w:bottom w:val="nil"/>
          <w:right w:val="nil"/>
          <w:between w:val="nil"/>
        </w:pBdr>
        <w:ind w:left="562"/>
        <w:rPr>
          <w:rFonts w:ascii="Calibri" w:eastAsia="Calibri" w:hAnsi="Calibri" w:cs="Calibri"/>
          <w:lang w:val="en-CA"/>
        </w:rPr>
      </w:pPr>
      <w:r w:rsidRPr="007875F5">
        <w:rPr>
          <w:rFonts w:ascii="Calibri" w:eastAsia="Calibri" w:hAnsi="Calibri" w:cs="Calibri"/>
          <w:lang w:val="en-CA"/>
        </w:rPr>
        <w:t xml:space="preserve">Prof. Dr. </w:t>
      </w:r>
      <w:proofErr w:type="spellStart"/>
      <w:r w:rsidRPr="007875F5">
        <w:rPr>
          <w:rFonts w:ascii="Calibri" w:eastAsia="Calibri" w:hAnsi="Calibri" w:cs="Calibri"/>
          <w:lang w:val="en-CA"/>
        </w:rPr>
        <w:t>Kyuheon</w:t>
      </w:r>
      <w:proofErr w:type="spellEnd"/>
      <w:r w:rsidRPr="007875F5">
        <w:rPr>
          <w:rFonts w:ascii="Calibri" w:eastAsia="Calibri" w:hAnsi="Calibri" w:cs="Calibri"/>
          <w:lang w:val="en-CA"/>
        </w:rPr>
        <w:t xml:space="preserve"> Kim (Convenor of MPEG Liaison and Communication, Korea)</w:t>
      </w:r>
    </w:p>
    <w:p w14:paraId="42BED393" w14:textId="77777777" w:rsidR="0091475B" w:rsidRPr="007875F5" w:rsidRDefault="00975D91">
      <w:pPr>
        <w:keepNext/>
        <w:pBdr>
          <w:top w:val="nil"/>
          <w:left w:val="nil"/>
          <w:bottom w:val="nil"/>
          <w:right w:val="nil"/>
          <w:between w:val="nil"/>
        </w:pBdr>
        <w:ind w:left="562"/>
        <w:rPr>
          <w:rFonts w:ascii="Calibri" w:eastAsia="Calibri" w:hAnsi="Calibri" w:cs="Calibri"/>
          <w:lang w:val="en-CA"/>
        </w:rPr>
      </w:pPr>
      <w:r w:rsidRPr="007875F5">
        <w:rPr>
          <w:rFonts w:ascii="Calibri" w:eastAsia="Calibri" w:hAnsi="Calibri" w:cs="Calibri"/>
          <w:lang w:val="en-CA"/>
        </w:rPr>
        <w:t>Department of Electronic Engineering</w:t>
      </w:r>
    </w:p>
    <w:p w14:paraId="2DC792F5" w14:textId="77777777" w:rsidR="0091475B" w:rsidRPr="007875F5" w:rsidRDefault="00975D91">
      <w:pPr>
        <w:keepNext/>
        <w:pBdr>
          <w:top w:val="nil"/>
          <w:left w:val="nil"/>
          <w:bottom w:val="nil"/>
          <w:right w:val="nil"/>
          <w:between w:val="nil"/>
        </w:pBdr>
        <w:ind w:left="562"/>
        <w:rPr>
          <w:rFonts w:ascii="Calibri" w:eastAsia="Calibri" w:hAnsi="Calibri" w:cs="Calibri"/>
          <w:lang w:val="en-CA"/>
        </w:rPr>
      </w:pPr>
      <w:r w:rsidRPr="007875F5">
        <w:rPr>
          <w:rFonts w:ascii="Calibri" w:eastAsia="Calibri" w:hAnsi="Calibri" w:cs="Calibri"/>
          <w:lang w:val="en-CA"/>
        </w:rPr>
        <w:t xml:space="preserve">Kyung </w:t>
      </w:r>
      <w:proofErr w:type="spellStart"/>
      <w:r w:rsidRPr="007875F5">
        <w:rPr>
          <w:rFonts w:ascii="Calibri" w:eastAsia="Calibri" w:hAnsi="Calibri" w:cs="Calibri"/>
          <w:lang w:val="en-CA"/>
        </w:rPr>
        <w:t>Hee</w:t>
      </w:r>
      <w:proofErr w:type="spellEnd"/>
      <w:r w:rsidRPr="007875F5">
        <w:rPr>
          <w:rFonts w:ascii="Calibri" w:eastAsia="Calibri" w:hAnsi="Calibri" w:cs="Calibri"/>
          <w:lang w:val="en-CA"/>
        </w:rPr>
        <w:t xml:space="preserve"> University</w:t>
      </w:r>
    </w:p>
    <w:p w14:paraId="5C5D91B3" w14:textId="063FFB7A" w:rsidR="0091475B" w:rsidRPr="007875F5" w:rsidRDefault="00975D91">
      <w:pPr>
        <w:keepNext/>
        <w:pBdr>
          <w:top w:val="nil"/>
          <w:left w:val="nil"/>
          <w:bottom w:val="nil"/>
          <w:right w:val="nil"/>
          <w:between w:val="nil"/>
        </w:pBdr>
        <w:ind w:left="562"/>
        <w:rPr>
          <w:rFonts w:ascii="Calibri" w:eastAsia="Calibri" w:hAnsi="Calibri" w:cs="Calibri"/>
          <w:lang w:val="en-CA"/>
        </w:rPr>
      </w:pPr>
      <w:r w:rsidRPr="007875F5">
        <w:rPr>
          <w:rFonts w:ascii="Calibri" w:eastAsia="Calibri" w:hAnsi="Calibri" w:cs="Calibri"/>
          <w:lang w:val="en-CA"/>
        </w:rPr>
        <w:t>Seoul, South Korea</w:t>
      </w:r>
    </w:p>
    <w:p w14:paraId="5F9F2EC4" w14:textId="15CD8832" w:rsidR="00297EDB" w:rsidRPr="007875F5" w:rsidRDefault="00297EDB">
      <w:pPr>
        <w:keepNext/>
        <w:pBdr>
          <w:top w:val="nil"/>
          <w:left w:val="nil"/>
          <w:bottom w:val="nil"/>
          <w:right w:val="nil"/>
          <w:between w:val="nil"/>
        </w:pBdr>
        <w:ind w:left="562"/>
        <w:rPr>
          <w:rFonts w:ascii="Calibri" w:eastAsia="Calibri" w:hAnsi="Calibri" w:cs="Calibri"/>
          <w:lang w:val="en-CA"/>
        </w:rPr>
      </w:pPr>
      <w:r w:rsidRPr="007875F5">
        <w:rPr>
          <w:rFonts w:ascii="Calibri" w:eastAsia="Calibri" w:hAnsi="Calibri" w:cs="Calibri"/>
          <w:lang w:val="en-CA"/>
        </w:rPr>
        <w:t>Tel: +82</w:t>
      </w:r>
      <w:r w:rsidR="00683573" w:rsidRPr="007875F5">
        <w:rPr>
          <w:rFonts w:ascii="Calibri" w:eastAsia="Calibri" w:hAnsi="Calibri" w:cs="Calibri"/>
          <w:lang w:val="en-CA"/>
        </w:rPr>
        <w:t xml:space="preserve"> </w:t>
      </w:r>
      <w:r w:rsidRPr="007875F5">
        <w:rPr>
          <w:rFonts w:ascii="Calibri" w:eastAsia="Calibri" w:hAnsi="Calibri" w:cs="Calibri"/>
          <w:lang w:val="en-CA"/>
        </w:rPr>
        <w:t>31</w:t>
      </w:r>
      <w:r w:rsidR="00683573" w:rsidRPr="007875F5">
        <w:rPr>
          <w:rFonts w:ascii="Calibri" w:eastAsia="Calibri" w:hAnsi="Calibri" w:cs="Calibri"/>
          <w:lang w:val="en-CA"/>
        </w:rPr>
        <w:t xml:space="preserve"> </w:t>
      </w:r>
      <w:r w:rsidRPr="007875F5">
        <w:rPr>
          <w:rFonts w:ascii="Calibri" w:eastAsia="Calibri" w:hAnsi="Calibri" w:cs="Calibri"/>
          <w:lang w:val="en-CA"/>
        </w:rPr>
        <w:t>201</w:t>
      </w:r>
      <w:r w:rsidR="00683573" w:rsidRPr="007875F5">
        <w:rPr>
          <w:rFonts w:ascii="Calibri" w:eastAsia="Calibri" w:hAnsi="Calibri" w:cs="Calibri"/>
          <w:lang w:val="en-CA"/>
        </w:rPr>
        <w:t xml:space="preserve"> </w:t>
      </w:r>
      <w:r w:rsidRPr="007875F5">
        <w:rPr>
          <w:rFonts w:ascii="Calibri" w:eastAsia="Calibri" w:hAnsi="Calibri" w:cs="Calibri"/>
          <w:lang w:val="en-CA"/>
        </w:rPr>
        <w:t>3810</w:t>
      </w:r>
    </w:p>
    <w:p w14:paraId="0CAB71EC" w14:textId="4355B08F" w:rsidR="0091475B" w:rsidRPr="007875F5" w:rsidRDefault="00975D91">
      <w:pPr>
        <w:keepNext/>
        <w:pBdr>
          <w:top w:val="nil"/>
          <w:left w:val="nil"/>
          <w:bottom w:val="nil"/>
          <w:right w:val="nil"/>
          <w:between w:val="nil"/>
        </w:pBdr>
        <w:ind w:left="562"/>
        <w:rPr>
          <w:rFonts w:ascii="Calibri" w:eastAsia="Calibri" w:hAnsi="Calibri" w:cs="Calibri"/>
          <w:lang w:val="en-CA"/>
        </w:rPr>
      </w:pPr>
      <w:r w:rsidRPr="007875F5">
        <w:rPr>
          <w:rFonts w:ascii="Calibri" w:eastAsia="Calibri" w:hAnsi="Calibri" w:cs="Calibri"/>
          <w:lang w:val="en-CA"/>
        </w:rPr>
        <w:t xml:space="preserve">Email: </w:t>
      </w:r>
      <w:hyperlink r:id="rId22">
        <w:r w:rsidRPr="007875F5">
          <w:rPr>
            <w:rFonts w:ascii="Calibri" w:eastAsia="Calibri" w:hAnsi="Calibri" w:cs="Calibri"/>
            <w:color w:val="1155CC"/>
            <w:u w:val="single"/>
            <w:lang w:val="en-CA"/>
          </w:rPr>
          <w:t>kyuheonkim@khu.ac.kr</w:t>
        </w:r>
      </w:hyperlink>
    </w:p>
    <w:p w14:paraId="283E21CF" w14:textId="77777777" w:rsidR="0091475B" w:rsidRPr="007875F5" w:rsidRDefault="0091475B">
      <w:pPr>
        <w:keepNext/>
        <w:spacing w:before="120"/>
        <w:jc w:val="both"/>
        <w:rPr>
          <w:rFonts w:ascii="Calibri" w:eastAsia="Calibri" w:hAnsi="Calibri" w:cs="Calibri"/>
          <w:lang w:val="en-CA"/>
        </w:rPr>
      </w:pPr>
    </w:p>
    <w:p w14:paraId="72A3C914" w14:textId="77777777" w:rsidR="0091475B" w:rsidRPr="007875F5" w:rsidRDefault="00975D91">
      <w:pPr>
        <w:keepNext/>
        <w:spacing w:before="120"/>
        <w:jc w:val="both"/>
        <w:rPr>
          <w:rFonts w:ascii="Calibri" w:eastAsia="Calibri" w:hAnsi="Calibri" w:cs="Calibri"/>
          <w:lang w:val="en-CA"/>
        </w:rPr>
      </w:pPr>
      <w:r w:rsidRPr="007875F5">
        <w:rPr>
          <w:rFonts w:ascii="Calibri" w:eastAsia="Calibri" w:hAnsi="Calibri" w:cs="Calibri"/>
          <w:lang w:val="en-CA"/>
        </w:rPr>
        <w:t>or</w:t>
      </w:r>
    </w:p>
    <w:p w14:paraId="1065FE07" w14:textId="77777777" w:rsidR="0091475B" w:rsidRPr="007875F5" w:rsidRDefault="0091475B">
      <w:pPr>
        <w:keepNext/>
        <w:spacing w:before="120"/>
        <w:jc w:val="both"/>
        <w:rPr>
          <w:rFonts w:ascii="Calibri" w:eastAsia="Calibri" w:hAnsi="Calibri" w:cs="Calibri"/>
          <w:lang w:val="en-CA"/>
        </w:rPr>
      </w:pPr>
    </w:p>
    <w:p w14:paraId="33CF0C77" w14:textId="72796AFF" w:rsidR="0091475B" w:rsidRPr="007875F5" w:rsidRDefault="00975D91">
      <w:pPr>
        <w:keepNext/>
        <w:ind w:left="562"/>
        <w:jc w:val="both"/>
        <w:rPr>
          <w:rFonts w:ascii="Calibri" w:eastAsia="Calibri" w:hAnsi="Calibri" w:cs="Calibri"/>
          <w:lang w:val="en-CA"/>
        </w:rPr>
      </w:pPr>
      <w:r w:rsidRPr="007875F5">
        <w:rPr>
          <w:rFonts w:ascii="Calibri" w:eastAsia="Calibri" w:hAnsi="Calibri" w:cs="Calibri"/>
          <w:lang w:val="en-CA"/>
        </w:rPr>
        <w:t>Priv.-Doz. Dr. Christian Timmerer</w:t>
      </w:r>
      <w:r w:rsidR="00FE0EB0" w:rsidRPr="007875F5">
        <w:rPr>
          <w:rFonts w:ascii="Calibri" w:eastAsia="Calibri" w:hAnsi="Calibri" w:cs="Calibri"/>
          <w:lang w:val="en-CA"/>
        </w:rPr>
        <w:t xml:space="preserve"> (MPEG Press Officer</w:t>
      </w:r>
      <w:r w:rsidR="00E05718" w:rsidRPr="007875F5">
        <w:rPr>
          <w:rFonts w:ascii="Calibri" w:eastAsia="Calibri" w:hAnsi="Calibri" w:cs="Calibri"/>
          <w:lang w:val="en-CA"/>
        </w:rPr>
        <w:t>, Austria</w:t>
      </w:r>
      <w:r w:rsidR="00FE0EB0" w:rsidRPr="007875F5">
        <w:rPr>
          <w:rFonts w:ascii="Calibri" w:eastAsia="Calibri" w:hAnsi="Calibri" w:cs="Calibri"/>
          <w:lang w:val="en-CA"/>
        </w:rPr>
        <w:t>)</w:t>
      </w:r>
    </w:p>
    <w:p w14:paraId="291DF45E" w14:textId="77777777" w:rsidR="0091475B" w:rsidRPr="007875F5" w:rsidRDefault="00975D91">
      <w:pPr>
        <w:keepNext/>
        <w:ind w:left="562"/>
        <w:jc w:val="both"/>
        <w:rPr>
          <w:rFonts w:ascii="Calibri" w:eastAsia="Calibri" w:hAnsi="Calibri" w:cs="Calibri"/>
          <w:lang w:val="en-CA"/>
        </w:rPr>
      </w:pPr>
      <w:r w:rsidRPr="007875F5">
        <w:rPr>
          <w:rFonts w:ascii="Calibri" w:eastAsia="Calibri" w:hAnsi="Calibri" w:cs="Calibri"/>
          <w:lang w:val="en-CA"/>
        </w:rPr>
        <w:t>Alpen-Adria-Universität Klagenfurt | Bitmovin Inc.</w:t>
      </w:r>
    </w:p>
    <w:p w14:paraId="7D348A65" w14:textId="77777777" w:rsidR="0091475B" w:rsidRPr="007875F5" w:rsidRDefault="00975D91">
      <w:pPr>
        <w:keepNext/>
        <w:ind w:left="562"/>
        <w:jc w:val="both"/>
        <w:rPr>
          <w:rFonts w:ascii="Calibri" w:eastAsia="Calibri" w:hAnsi="Calibri" w:cs="Calibri"/>
          <w:lang w:val="en-CA"/>
        </w:rPr>
      </w:pPr>
      <w:r w:rsidRPr="007875F5">
        <w:rPr>
          <w:rFonts w:ascii="Calibri" w:eastAsia="Calibri" w:hAnsi="Calibri" w:cs="Calibri"/>
          <w:lang w:val="en-CA"/>
        </w:rPr>
        <w:t>9020 Klagenfurt am Wörthersee, Austria, Europe</w:t>
      </w:r>
    </w:p>
    <w:p w14:paraId="63AE3322" w14:textId="77777777" w:rsidR="0091475B" w:rsidRPr="007875F5" w:rsidRDefault="00975D91">
      <w:pPr>
        <w:keepNext/>
        <w:ind w:left="562"/>
        <w:jc w:val="both"/>
        <w:rPr>
          <w:rFonts w:ascii="Calibri" w:eastAsia="Calibri" w:hAnsi="Calibri" w:cs="Calibri"/>
          <w:lang w:val="en-CA"/>
        </w:rPr>
      </w:pPr>
      <w:r w:rsidRPr="007875F5">
        <w:rPr>
          <w:rFonts w:ascii="Calibri" w:eastAsia="Calibri" w:hAnsi="Calibri" w:cs="Calibri"/>
          <w:lang w:val="en-CA"/>
        </w:rPr>
        <w:t>Tel: +43 463 2700 3621</w:t>
      </w:r>
    </w:p>
    <w:p w14:paraId="2CEC95AA" w14:textId="496327FA" w:rsidR="0091475B" w:rsidRPr="007875F5" w:rsidRDefault="00975D91">
      <w:pPr>
        <w:keepNext/>
        <w:ind w:left="562"/>
        <w:jc w:val="both"/>
        <w:rPr>
          <w:rFonts w:ascii="Calibri" w:eastAsia="Calibri" w:hAnsi="Calibri" w:cs="Calibri"/>
          <w:lang w:val="en-CA"/>
        </w:rPr>
      </w:pPr>
      <w:r w:rsidRPr="007875F5">
        <w:rPr>
          <w:rFonts w:ascii="Calibri" w:eastAsia="Calibri" w:hAnsi="Calibri" w:cs="Calibri"/>
          <w:lang w:val="en-CA"/>
        </w:rPr>
        <w:t xml:space="preserve">Email: </w:t>
      </w:r>
      <w:hyperlink r:id="rId23" w:history="1">
        <w:r w:rsidR="00FE0EB0" w:rsidRPr="007875F5">
          <w:rPr>
            <w:rStyle w:val="Hyperlink"/>
            <w:rFonts w:ascii="Calibri" w:eastAsia="Calibri" w:hAnsi="Calibri" w:cs="Calibri"/>
            <w:lang w:val="en-CA"/>
          </w:rPr>
          <w:t>christian.timmerer@aau.at</w:t>
        </w:r>
      </w:hyperlink>
    </w:p>
    <w:p w14:paraId="0B366D55" w14:textId="77777777" w:rsidR="0091475B" w:rsidRPr="007875F5" w:rsidRDefault="0091475B">
      <w:pPr>
        <w:rPr>
          <w:lang w:val="en-CA"/>
        </w:rPr>
      </w:pPr>
    </w:p>
    <w:sectPr w:rsidR="0091475B" w:rsidRPr="007875F5" w:rsidSect="0021626C">
      <w:headerReference w:type="first" r:id="rId24"/>
      <w:footerReference w:type="first" r:id="rId25"/>
      <w:pgSz w:w="11894" w:h="16834"/>
      <w:pgMar w:top="1304" w:right="1440" w:bottom="1304"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7230D" w14:textId="77777777" w:rsidR="00DD4228" w:rsidRDefault="00DD4228">
      <w:r>
        <w:separator/>
      </w:r>
    </w:p>
  </w:endnote>
  <w:endnote w:type="continuationSeparator" w:id="0">
    <w:p w14:paraId="274AC436" w14:textId="77777777" w:rsidR="00DD4228" w:rsidRDefault="00DD4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71CA2" w14:textId="77777777" w:rsidR="0091475B" w:rsidRPr="00D84864" w:rsidRDefault="00975D91">
    <w:pPr>
      <w:jc w:val="right"/>
      <w:rPr>
        <w:rFonts w:asciiTheme="majorHAnsi" w:hAnsiTheme="majorHAnsi" w:cstheme="majorHAnsi"/>
        <w:sz w:val="20"/>
        <w:szCs w:val="20"/>
      </w:rPr>
    </w:pPr>
    <w:r w:rsidRPr="00D84864">
      <w:rPr>
        <w:rFonts w:asciiTheme="majorHAnsi" w:hAnsiTheme="majorHAnsi" w:cstheme="majorHAnsi"/>
        <w:sz w:val="20"/>
        <w:szCs w:val="20"/>
      </w:rPr>
      <w:fldChar w:fldCharType="begin"/>
    </w:r>
    <w:r w:rsidRPr="00D84864">
      <w:rPr>
        <w:rFonts w:asciiTheme="majorHAnsi" w:hAnsiTheme="majorHAnsi" w:cstheme="majorHAnsi"/>
        <w:sz w:val="20"/>
        <w:szCs w:val="20"/>
      </w:rPr>
      <w:instrText>PAGE</w:instrText>
    </w:r>
    <w:r w:rsidRPr="00D84864">
      <w:rPr>
        <w:rFonts w:asciiTheme="majorHAnsi" w:hAnsiTheme="majorHAnsi" w:cstheme="majorHAnsi"/>
        <w:sz w:val="20"/>
        <w:szCs w:val="20"/>
      </w:rPr>
      <w:fldChar w:fldCharType="separate"/>
    </w:r>
    <w:r w:rsidR="008908BC" w:rsidRPr="00D84864">
      <w:rPr>
        <w:rFonts w:asciiTheme="majorHAnsi" w:hAnsiTheme="majorHAnsi" w:cstheme="majorHAnsi"/>
        <w:noProof/>
        <w:sz w:val="20"/>
        <w:szCs w:val="20"/>
      </w:rPr>
      <w:t>2</w:t>
    </w:r>
    <w:r w:rsidRPr="00D84864">
      <w:rPr>
        <w:rFonts w:asciiTheme="majorHAnsi" w:hAnsiTheme="majorHAnsi" w:cstheme="majorHAns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1B901" w14:textId="35071ADC" w:rsidR="0091475B" w:rsidRPr="008908BC" w:rsidRDefault="0091475B" w:rsidP="008908BC">
    <w:pPr>
      <w:ind w:right="360"/>
      <w:jc w:val="right"/>
      <w:rPr>
        <w:rFonts w:asciiTheme="majorHAnsi" w:hAnsiTheme="majorHAnsi" w:cstheme="majorHAns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Theme="majorHAnsi" w:hAnsiTheme="majorHAnsi" w:cstheme="majorHAnsi"/>
        <w:sz w:val="20"/>
        <w:szCs w:val="20"/>
      </w:rPr>
      <w:id w:val="1899549041"/>
      <w:docPartObj>
        <w:docPartGallery w:val="Page Numbers (Bottom of Page)"/>
        <w:docPartUnique/>
      </w:docPartObj>
    </w:sdtPr>
    <w:sdtEndPr>
      <w:rPr>
        <w:rStyle w:val="PageNumber"/>
      </w:rPr>
    </w:sdtEndPr>
    <w:sdtContent>
      <w:p w14:paraId="1D173FE7" w14:textId="77777777" w:rsidR="00D84864" w:rsidRPr="00D84864" w:rsidRDefault="00D84864" w:rsidP="00657E8E">
        <w:pPr>
          <w:pStyle w:val="Footer"/>
          <w:framePr w:wrap="none" w:vAnchor="text" w:hAnchor="margin" w:xAlign="right" w:y="1"/>
          <w:rPr>
            <w:rStyle w:val="PageNumber"/>
            <w:rFonts w:asciiTheme="majorHAnsi" w:hAnsiTheme="majorHAnsi" w:cstheme="majorHAnsi"/>
            <w:sz w:val="20"/>
            <w:szCs w:val="20"/>
          </w:rPr>
        </w:pPr>
        <w:r w:rsidRPr="00D84864">
          <w:rPr>
            <w:rStyle w:val="PageNumber"/>
            <w:rFonts w:asciiTheme="majorHAnsi" w:hAnsiTheme="majorHAnsi" w:cstheme="majorHAnsi"/>
            <w:sz w:val="20"/>
            <w:szCs w:val="20"/>
          </w:rPr>
          <w:fldChar w:fldCharType="begin"/>
        </w:r>
        <w:r w:rsidRPr="00D84864">
          <w:rPr>
            <w:rStyle w:val="PageNumber"/>
            <w:rFonts w:asciiTheme="majorHAnsi" w:hAnsiTheme="majorHAnsi" w:cstheme="majorHAnsi"/>
            <w:sz w:val="20"/>
            <w:szCs w:val="20"/>
          </w:rPr>
          <w:instrText xml:space="preserve"> PAGE </w:instrText>
        </w:r>
        <w:r w:rsidRPr="00D84864">
          <w:rPr>
            <w:rStyle w:val="PageNumber"/>
            <w:rFonts w:asciiTheme="majorHAnsi" w:hAnsiTheme="majorHAnsi" w:cstheme="majorHAnsi"/>
            <w:sz w:val="20"/>
            <w:szCs w:val="20"/>
          </w:rPr>
          <w:fldChar w:fldCharType="separate"/>
        </w:r>
        <w:r w:rsidRPr="00D84864">
          <w:rPr>
            <w:rStyle w:val="PageNumber"/>
            <w:rFonts w:asciiTheme="majorHAnsi" w:hAnsiTheme="majorHAnsi" w:cstheme="majorHAnsi"/>
            <w:noProof/>
            <w:sz w:val="20"/>
            <w:szCs w:val="20"/>
          </w:rPr>
          <w:t>1</w:t>
        </w:r>
        <w:r w:rsidRPr="00D84864">
          <w:rPr>
            <w:rStyle w:val="PageNumber"/>
            <w:rFonts w:asciiTheme="majorHAnsi" w:hAnsiTheme="majorHAnsi" w:cstheme="majorHAnsi"/>
            <w:sz w:val="20"/>
            <w:szCs w:val="20"/>
          </w:rPr>
          <w:fldChar w:fldCharType="end"/>
        </w:r>
      </w:p>
    </w:sdtContent>
  </w:sdt>
  <w:p w14:paraId="1FFB4B8D" w14:textId="77777777" w:rsidR="00D84864" w:rsidRPr="00D84864" w:rsidRDefault="00D84864" w:rsidP="008908BC">
    <w:pPr>
      <w:ind w:right="360"/>
      <w:jc w:val="right"/>
      <w:rPr>
        <w:rFonts w:asciiTheme="majorHAnsi" w:hAnsiTheme="majorHAnsi" w:cstheme="majorHAnsi"/>
        <w:sz w:val="15"/>
        <w:szCs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49C69" w14:textId="77777777" w:rsidR="00DD4228" w:rsidRDefault="00DD4228">
      <w:r>
        <w:separator/>
      </w:r>
    </w:p>
  </w:footnote>
  <w:footnote w:type="continuationSeparator" w:id="0">
    <w:p w14:paraId="61548834" w14:textId="77777777" w:rsidR="00DD4228" w:rsidRDefault="00DD42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C6FF0" w14:textId="72C2FB0F" w:rsidR="0091475B" w:rsidRDefault="00975D91" w:rsidP="000E41CA">
    <w:pPr>
      <w:pBdr>
        <w:top w:val="nil"/>
        <w:left w:val="nil"/>
        <w:bottom w:val="nil"/>
        <w:right w:val="nil"/>
        <w:between w:val="nil"/>
      </w:pBdr>
      <w:tabs>
        <w:tab w:val="center" w:pos="4513"/>
        <w:tab w:val="right" w:pos="9026"/>
      </w:tabs>
    </w:pPr>
    <w:r>
      <w:rPr>
        <w:noProof/>
        <w:color w:val="000000"/>
      </w:rPr>
      <w:drawing>
        <wp:inline distT="0" distB="0" distL="0" distR="0" wp14:anchorId="6813F366" wp14:editId="606D8FF5">
          <wp:extent cx="2825341" cy="775020"/>
          <wp:effectExtent l="0" t="0" r="0" b="0"/>
          <wp:docPr id="2" name="image2.jpg" descr="ISO/IEC JTC 1"/>
          <wp:cNvGraphicFramePr/>
          <a:graphic xmlns:a="http://schemas.openxmlformats.org/drawingml/2006/main">
            <a:graphicData uri="http://schemas.openxmlformats.org/drawingml/2006/picture">
              <pic:pic xmlns:pic="http://schemas.openxmlformats.org/drawingml/2006/picture">
                <pic:nvPicPr>
                  <pic:cNvPr id="0" name="image2.jpg" descr="ISO/IEC JTC 1"/>
                  <pic:cNvPicPr preferRelativeResize="0"/>
                </pic:nvPicPr>
                <pic:blipFill>
                  <a:blip r:embed="rId1"/>
                  <a:srcRect/>
                  <a:stretch>
                    <a:fillRect/>
                  </a:stretch>
                </pic:blipFill>
                <pic:spPr>
                  <a:xfrm>
                    <a:off x="0" y="0"/>
                    <a:ext cx="2825341" cy="775020"/>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264F9" w14:textId="4849C4F9" w:rsidR="0091475B" w:rsidRPr="008908BC" w:rsidRDefault="00975D91">
    <w:pPr>
      <w:tabs>
        <w:tab w:val="center" w:pos="4500"/>
        <w:tab w:val="right" w:pos="9000"/>
      </w:tabs>
      <w:spacing w:line="360" w:lineRule="auto"/>
      <w:ind w:left="124" w:right="-20"/>
      <w:jc w:val="center"/>
      <w:rPr>
        <w:b/>
        <w:lang w:val="de-AT"/>
      </w:rPr>
    </w:pPr>
    <w:r>
      <w:rPr>
        <w:b/>
        <w:noProof/>
        <w:sz w:val="29"/>
        <w:szCs w:val="29"/>
      </w:rPr>
      <w:drawing>
        <wp:inline distT="0" distB="0" distL="0" distR="0" wp14:anchorId="6638862A" wp14:editId="217FE322">
          <wp:extent cx="1263015" cy="5461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63015" cy="546100"/>
                  </a:xfrm>
                  <a:prstGeom prst="rect">
                    <a:avLst/>
                  </a:prstGeom>
                  <a:ln/>
                </pic:spPr>
              </pic:pic>
            </a:graphicData>
          </a:graphic>
        </wp:inline>
      </w:drawing>
    </w:r>
    <w:r w:rsidRPr="008908BC">
      <w:rPr>
        <w:b/>
        <w:sz w:val="29"/>
        <w:szCs w:val="29"/>
        <w:lang w:val="de-AT"/>
      </w:rPr>
      <w:tab/>
      <w:t>ISO/IEC JTC 1/SC 29/AG 3</w:t>
    </w:r>
    <w:r w:rsidRPr="008908BC">
      <w:rPr>
        <w:b/>
        <w:sz w:val="29"/>
        <w:szCs w:val="29"/>
        <w:lang w:val="de-AT"/>
      </w:rPr>
      <w:tab/>
    </w:r>
    <w:r w:rsidRPr="008908BC">
      <w:rPr>
        <w:b/>
        <w:sz w:val="44"/>
        <w:szCs w:val="44"/>
        <w:lang w:val="de-AT"/>
      </w:rPr>
      <w:t>N000</w:t>
    </w:r>
    <w:r w:rsidR="00670EC3">
      <w:rPr>
        <w:b/>
        <w:sz w:val="44"/>
        <w:szCs w:val="44"/>
        <w:lang w:val="de-AT"/>
      </w:rPr>
      <w:t>44</w:t>
    </w:r>
  </w:p>
  <w:p w14:paraId="08E86C2B" w14:textId="77777777" w:rsidR="0091475B" w:rsidRPr="008908BC" w:rsidRDefault="0091475B">
    <w:pPr>
      <w:widowControl w:val="0"/>
      <w:pBdr>
        <w:top w:val="nil"/>
        <w:left w:val="nil"/>
        <w:bottom w:val="nil"/>
        <w:right w:val="nil"/>
        <w:between w:val="nil"/>
      </w:pBdr>
      <w:spacing w:line="276" w:lineRule="auto"/>
      <w:rPr>
        <w:b/>
        <w:lang w:val="de-A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028CF" w14:textId="31FCAF78" w:rsidR="006257E1" w:rsidRDefault="006257E1">
    <w:pPr>
      <w:tabs>
        <w:tab w:val="center" w:pos="4500"/>
        <w:tab w:val="right" w:pos="9000"/>
      </w:tabs>
      <w:spacing w:line="360" w:lineRule="auto"/>
      <w:ind w:left="124" w:right="-20"/>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22C92"/>
    <w:multiLevelType w:val="hybridMultilevel"/>
    <w:tmpl w:val="56044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7E67AC"/>
    <w:multiLevelType w:val="hybridMultilevel"/>
    <w:tmpl w:val="EF36B3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6D532B"/>
    <w:multiLevelType w:val="hybridMultilevel"/>
    <w:tmpl w:val="BBCC2C2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30C95BF5"/>
    <w:multiLevelType w:val="hybridMultilevel"/>
    <w:tmpl w:val="2F2CF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BD3B53"/>
    <w:multiLevelType w:val="hybridMultilevel"/>
    <w:tmpl w:val="3DAC7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886451"/>
    <w:multiLevelType w:val="hybridMultilevel"/>
    <w:tmpl w:val="6DD4BF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164C78"/>
    <w:multiLevelType w:val="multilevel"/>
    <w:tmpl w:val="CCDA475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F6A318D"/>
    <w:multiLevelType w:val="hybridMultilevel"/>
    <w:tmpl w:val="48EA92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930BCE"/>
    <w:multiLevelType w:val="multilevel"/>
    <w:tmpl w:val="2828DD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CE133A2"/>
    <w:multiLevelType w:val="multilevel"/>
    <w:tmpl w:val="1D1AD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2712C63"/>
    <w:multiLevelType w:val="hybridMultilevel"/>
    <w:tmpl w:val="0A501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6"/>
  </w:num>
  <w:num w:numId="4">
    <w:abstractNumId w:val="0"/>
  </w:num>
  <w:num w:numId="5">
    <w:abstractNumId w:val="5"/>
  </w:num>
  <w:num w:numId="6">
    <w:abstractNumId w:val="2"/>
  </w:num>
  <w:num w:numId="7">
    <w:abstractNumId w:val="7"/>
  </w:num>
  <w:num w:numId="8">
    <w:abstractNumId w:val="1"/>
  </w:num>
  <w:num w:numId="9">
    <w:abstractNumId w:val="4"/>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475B"/>
    <w:rsid w:val="00064155"/>
    <w:rsid w:val="000656E2"/>
    <w:rsid w:val="0009496F"/>
    <w:rsid w:val="000E41CA"/>
    <w:rsid w:val="000E68C2"/>
    <w:rsid w:val="000F6EC5"/>
    <w:rsid w:val="001111C7"/>
    <w:rsid w:val="001154EA"/>
    <w:rsid w:val="00170C6D"/>
    <w:rsid w:val="00176994"/>
    <w:rsid w:val="001B1AAE"/>
    <w:rsid w:val="001C38E9"/>
    <w:rsid w:val="001C65C0"/>
    <w:rsid w:val="001D685E"/>
    <w:rsid w:val="00200721"/>
    <w:rsid w:val="00215A44"/>
    <w:rsid w:val="0021626C"/>
    <w:rsid w:val="00252C24"/>
    <w:rsid w:val="0025370C"/>
    <w:rsid w:val="00262FB7"/>
    <w:rsid w:val="002878EA"/>
    <w:rsid w:val="00293754"/>
    <w:rsid w:val="00297EDB"/>
    <w:rsid w:val="002A74AD"/>
    <w:rsid w:val="002B5319"/>
    <w:rsid w:val="002B5411"/>
    <w:rsid w:val="002F2B26"/>
    <w:rsid w:val="00301D70"/>
    <w:rsid w:val="00301DFF"/>
    <w:rsid w:val="00317C1E"/>
    <w:rsid w:val="00332387"/>
    <w:rsid w:val="00346A18"/>
    <w:rsid w:val="00346BC2"/>
    <w:rsid w:val="0035215F"/>
    <w:rsid w:val="00374A21"/>
    <w:rsid w:val="003A35A1"/>
    <w:rsid w:val="003B771C"/>
    <w:rsid w:val="003C2BE6"/>
    <w:rsid w:val="00427F08"/>
    <w:rsid w:val="00436C86"/>
    <w:rsid w:val="004404FE"/>
    <w:rsid w:val="0045459F"/>
    <w:rsid w:val="00482567"/>
    <w:rsid w:val="00486F65"/>
    <w:rsid w:val="00497FD7"/>
    <w:rsid w:val="004B7ACE"/>
    <w:rsid w:val="004D6368"/>
    <w:rsid w:val="004E1263"/>
    <w:rsid w:val="005052C4"/>
    <w:rsid w:val="005108D4"/>
    <w:rsid w:val="005155E5"/>
    <w:rsid w:val="005273B8"/>
    <w:rsid w:val="00545E55"/>
    <w:rsid w:val="00567174"/>
    <w:rsid w:val="00580FFF"/>
    <w:rsid w:val="005975CE"/>
    <w:rsid w:val="005A69C4"/>
    <w:rsid w:val="005B1728"/>
    <w:rsid w:val="005D2112"/>
    <w:rsid w:val="005D2B5F"/>
    <w:rsid w:val="005F095E"/>
    <w:rsid w:val="005F58DA"/>
    <w:rsid w:val="0061129E"/>
    <w:rsid w:val="006257E1"/>
    <w:rsid w:val="00644B72"/>
    <w:rsid w:val="00664D3F"/>
    <w:rsid w:val="00670EC3"/>
    <w:rsid w:val="00683573"/>
    <w:rsid w:val="00684A2E"/>
    <w:rsid w:val="00686D42"/>
    <w:rsid w:val="00697C72"/>
    <w:rsid w:val="006F5DE6"/>
    <w:rsid w:val="00726665"/>
    <w:rsid w:val="007665D6"/>
    <w:rsid w:val="007875F5"/>
    <w:rsid w:val="00790610"/>
    <w:rsid w:val="007C49DB"/>
    <w:rsid w:val="007D30BD"/>
    <w:rsid w:val="00800599"/>
    <w:rsid w:val="00823841"/>
    <w:rsid w:val="008863A1"/>
    <w:rsid w:val="008908BC"/>
    <w:rsid w:val="00900F68"/>
    <w:rsid w:val="00905122"/>
    <w:rsid w:val="0091475B"/>
    <w:rsid w:val="00942933"/>
    <w:rsid w:val="00960C84"/>
    <w:rsid w:val="00975D91"/>
    <w:rsid w:val="00981C96"/>
    <w:rsid w:val="009E51CA"/>
    <w:rsid w:val="00A424FC"/>
    <w:rsid w:val="00A56045"/>
    <w:rsid w:val="00A63FC1"/>
    <w:rsid w:val="00A70660"/>
    <w:rsid w:val="00A7271A"/>
    <w:rsid w:val="00A8759B"/>
    <w:rsid w:val="00B76EE0"/>
    <w:rsid w:val="00B918D0"/>
    <w:rsid w:val="00BB504D"/>
    <w:rsid w:val="00BB5FAD"/>
    <w:rsid w:val="00BE3F88"/>
    <w:rsid w:val="00BE4692"/>
    <w:rsid w:val="00BE7C46"/>
    <w:rsid w:val="00BF4A2E"/>
    <w:rsid w:val="00C304C6"/>
    <w:rsid w:val="00C40349"/>
    <w:rsid w:val="00CC301F"/>
    <w:rsid w:val="00D12673"/>
    <w:rsid w:val="00D84864"/>
    <w:rsid w:val="00D918E0"/>
    <w:rsid w:val="00DC15B6"/>
    <w:rsid w:val="00DD4228"/>
    <w:rsid w:val="00DF1323"/>
    <w:rsid w:val="00E05718"/>
    <w:rsid w:val="00E1006D"/>
    <w:rsid w:val="00E13D1D"/>
    <w:rsid w:val="00E8707D"/>
    <w:rsid w:val="00EA5BBA"/>
    <w:rsid w:val="00EA656F"/>
    <w:rsid w:val="00EB1DA7"/>
    <w:rsid w:val="00EB226F"/>
    <w:rsid w:val="00EB74B5"/>
    <w:rsid w:val="00EC4783"/>
    <w:rsid w:val="00EE1B8F"/>
    <w:rsid w:val="00EE7A12"/>
    <w:rsid w:val="00EF41C2"/>
    <w:rsid w:val="00F06D50"/>
    <w:rsid w:val="00F42515"/>
    <w:rsid w:val="00F81403"/>
    <w:rsid w:val="00F87B51"/>
    <w:rsid w:val="00F904FF"/>
    <w:rsid w:val="00F978B2"/>
    <w:rsid w:val="00FB2849"/>
    <w:rsid w:val="00FB33C3"/>
    <w:rsid w:val="00FE0EB0"/>
    <w:rsid w:val="00FE6456"/>
    <w:rsid w:val="00FF2E67"/>
    <w:rsid w:val="00FF4A18"/>
    <w:rsid w:val="00FF617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2BE13"/>
  <w15:docId w15:val="{0C567C1B-8EA3-4E48-834A-D9D657745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4864"/>
    <w:rPr>
      <w:sz w:val="22"/>
    </w:rPr>
  </w:style>
  <w:style w:type="paragraph" w:styleId="Heading1">
    <w:name w:val="heading 1"/>
    <w:basedOn w:val="Normal"/>
    <w:next w:val="Normal"/>
    <w:uiPriority w:val="9"/>
    <w:qFormat/>
    <w:pPr>
      <w:keepNext/>
      <w:spacing w:before="240" w:after="60"/>
      <w:jc w:val="center"/>
      <w:outlineLvl w:val="0"/>
    </w:pPr>
    <w:rPr>
      <w:b/>
    </w:rPr>
  </w:style>
  <w:style w:type="paragraph" w:styleId="Heading2">
    <w:name w:val="heading 2"/>
    <w:basedOn w:val="Normal"/>
    <w:next w:val="Normal"/>
    <w:uiPriority w:val="9"/>
    <w:semiHidden/>
    <w:unhideWhenUsed/>
    <w:qFormat/>
    <w:pPr>
      <w:keepNext/>
      <w:spacing w:before="240" w:after="60"/>
      <w:ind w:left="576" w:hanging="576"/>
      <w:outlineLvl w:val="1"/>
    </w:pPr>
    <w:rPr>
      <w:b/>
      <w:sz w:val="26"/>
      <w:szCs w:val="26"/>
    </w:rPr>
  </w:style>
  <w:style w:type="paragraph" w:styleId="Heading3">
    <w:name w:val="heading 3"/>
    <w:basedOn w:val="Normal"/>
    <w:next w:val="Normal"/>
    <w:uiPriority w:val="9"/>
    <w:semiHidden/>
    <w:unhideWhenUsed/>
    <w:qFormat/>
    <w:pPr>
      <w:keepNext/>
      <w:spacing w:before="240" w:after="60"/>
      <w:ind w:left="720" w:hanging="720"/>
      <w:outlineLvl w:val="2"/>
    </w:pPr>
    <w:rPr>
      <w:b/>
    </w:rPr>
  </w:style>
  <w:style w:type="paragraph" w:styleId="Heading4">
    <w:name w:val="heading 4"/>
    <w:basedOn w:val="Normal"/>
    <w:next w:val="Normal"/>
    <w:uiPriority w:val="9"/>
    <w:semiHidden/>
    <w:unhideWhenUsed/>
    <w:qFormat/>
    <w:pPr>
      <w:keepNext/>
      <w:spacing w:before="240" w:after="60"/>
      <w:ind w:left="864" w:hanging="864"/>
      <w:outlineLvl w:val="3"/>
    </w:pPr>
    <w:rPr>
      <w:b/>
      <w:i/>
    </w:rPr>
  </w:style>
  <w:style w:type="paragraph" w:styleId="Heading5">
    <w:name w:val="heading 5"/>
    <w:basedOn w:val="Normal"/>
    <w:next w:val="Normal"/>
    <w:uiPriority w:val="9"/>
    <w:semiHidden/>
    <w:unhideWhenUsed/>
    <w:qFormat/>
    <w:pPr>
      <w:spacing w:before="240" w:after="60"/>
      <w:ind w:left="1008" w:hanging="1008"/>
      <w:outlineLvl w:val="4"/>
    </w:pPr>
    <w:rPr>
      <w:b/>
      <w:i/>
      <w:sz w:val="26"/>
      <w:szCs w:val="26"/>
    </w:rPr>
  </w:style>
  <w:style w:type="paragraph" w:styleId="Heading6">
    <w:name w:val="heading 6"/>
    <w:basedOn w:val="Normal"/>
    <w:next w:val="Normal"/>
    <w:uiPriority w:val="9"/>
    <w:semiHidden/>
    <w:unhideWhenUsed/>
    <w:qFormat/>
    <w:pPr>
      <w:spacing w:before="240" w:after="60"/>
      <w:ind w:left="1152" w:hanging="1152"/>
      <w:outlineLvl w:val="5"/>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rPr>
      <w:rFonts w:ascii="Cambria" w:eastAsia="Cambria" w:hAnsi="Cambria" w:cs="Cambria"/>
      <w:i/>
      <w:color w:val="4F81BD"/>
    </w:rPr>
  </w:style>
  <w:style w:type="table" w:customStyle="1" w:styleId="a">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8908BC"/>
    <w:pPr>
      <w:tabs>
        <w:tab w:val="center" w:pos="4680"/>
        <w:tab w:val="right" w:pos="9360"/>
      </w:tabs>
    </w:pPr>
  </w:style>
  <w:style w:type="character" w:customStyle="1" w:styleId="HeaderChar">
    <w:name w:val="Header Char"/>
    <w:basedOn w:val="DefaultParagraphFont"/>
    <w:link w:val="Header"/>
    <w:uiPriority w:val="99"/>
    <w:rsid w:val="008908BC"/>
  </w:style>
  <w:style w:type="paragraph" w:styleId="Footer">
    <w:name w:val="footer"/>
    <w:basedOn w:val="Normal"/>
    <w:link w:val="FooterChar"/>
    <w:uiPriority w:val="99"/>
    <w:unhideWhenUsed/>
    <w:rsid w:val="008908BC"/>
    <w:pPr>
      <w:tabs>
        <w:tab w:val="center" w:pos="4680"/>
        <w:tab w:val="right" w:pos="9360"/>
      </w:tabs>
    </w:pPr>
  </w:style>
  <w:style w:type="character" w:customStyle="1" w:styleId="FooterChar">
    <w:name w:val="Footer Char"/>
    <w:basedOn w:val="DefaultParagraphFont"/>
    <w:link w:val="Footer"/>
    <w:uiPriority w:val="99"/>
    <w:rsid w:val="008908BC"/>
  </w:style>
  <w:style w:type="paragraph" w:styleId="ListParagraph">
    <w:name w:val="List Paragraph"/>
    <w:basedOn w:val="Normal"/>
    <w:uiPriority w:val="34"/>
    <w:qFormat/>
    <w:rsid w:val="008908BC"/>
    <w:pPr>
      <w:ind w:left="720"/>
      <w:contextualSpacing/>
    </w:pPr>
  </w:style>
  <w:style w:type="character" w:styleId="PageNumber">
    <w:name w:val="page number"/>
    <w:basedOn w:val="DefaultParagraphFont"/>
    <w:uiPriority w:val="99"/>
    <w:semiHidden/>
    <w:unhideWhenUsed/>
    <w:rsid w:val="008908BC"/>
  </w:style>
  <w:style w:type="paragraph" w:styleId="TOC1">
    <w:name w:val="toc 1"/>
    <w:basedOn w:val="Normal"/>
    <w:next w:val="Normal"/>
    <w:autoRedefine/>
    <w:uiPriority w:val="39"/>
    <w:unhideWhenUsed/>
    <w:rsid w:val="00D84864"/>
    <w:pPr>
      <w:spacing w:before="120"/>
    </w:pPr>
    <w:rPr>
      <w:rFonts w:asciiTheme="minorHAnsi" w:hAnsiTheme="minorHAnsi"/>
      <w:b/>
      <w:bCs/>
      <w:i/>
      <w:iCs/>
      <w:sz w:val="24"/>
    </w:rPr>
  </w:style>
  <w:style w:type="paragraph" w:styleId="TOC2">
    <w:name w:val="toc 2"/>
    <w:basedOn w:val="Normal"/>
    <w:next w:val="Normal"/>
    <w:autoRedefine/>
    <w:uiPriority w:val="39"/>
    <w:unhideWhenUsed/>
    <w:rsid w:val="00D84864"/>
    <w:pPr>
      <w:spacing w:before="120"/>
      <w:ind w:left="220"/>
    </w:pPr>
    <w:rPr>
      <w:rFonts w:asciiTheme="minorHAnsi" w:hAnsiTheme="minorHAnsi"/>
      <w:b/>
      <w:bCs/>
      <w:szCs w:val="22"/>
    </w:rPr>
  </w:style>
  <w:style w:type="paragraph" w:styleId="TOC3">
    <w:name w:val="toc 3"/>
    <w:basedOn w:val="Normal"/>
    <w:next w:val="Normal"/>
    <w:autoRedefine/>
    <w:uiPriority w:val="39"/>
    <w:unhideWhenUsed/>
    <w:rsid w:val="00D84864"/>
    <w:pPr>
      <w:ind w:left="440"/>
    </w:pPr>
    <w:rPr>
      <w:rFonts w:asciiTheme="minorHAnsi" w:hAnsiTheme="minorHAnsi"/>
      <w:sz w:val="20"/>
      <w:szCs w:val="20"/>
    </w:rPr>
  </w:style>
  <w:style w:type="paragraph" w:styleId="TOC4">
    <w:name w:val="toc 4"/>
    <w:basedOn w:val="Normal"/>
    <w:next w:val="Normal"/>
    <w:autoRedefine/>
    <w:uiPriority w:val="39"/>
    <w:unhideWhenUsed/>
    <w:rsid w:val="00D84864"/>
    <w:pPr>
      <w:ind w:left="660"/>
    </w:pPr>
    <w:rPr>
      <w:rFonts w:asciiTheme="minorHAnsi" w:hAnsiTheme="minorHAnsi"/>
      <w:sz w:val="20"/>
      <w:szCs w:val="20"/>
    </w:rPr>
  </w:style>
  <w:style w:type="paragraph" w:styleId="TOC5">
    <w:name w:val="toc 5"/>
    <w:basedOn w:val="Normal"/>
    <w:next w:val="Normal"/>
    <w:autoRedefine/>
    <w:uiPriority w:val="39"/>
    <w:unhideWhenUsed/>
    <w:rsid w:val="00D84864"/>
    <w:pPr>
      <w:ind w:left="880"/>
    </w:pPr>
    <w:rPr>
      <w:rFonts w:asciiTheme="minorHAnsi" w:hAnsiTheme="minorHAnsi"/>
      <w:sz w:val="20"/>
      <w:szCs w:val="20"/>
    </w:rPr>
  </w:style>
  <w:style w:type="paragraph" w:styleId="TOC6">
    <w:name w:val="toc 6"/>
    <w:basedOn w:val="Normal"/>
    <w:next w:val="Normal"/>
    <w:autoRedefine/>
    <w:uiPriority w:val="39"/>
    <w:unhideWhenUsed/>
    <w:rsid w:val="00D84864"/>
    <w:pPr>
      <w:ind w:left="1100"/>
    </w:pPr>
    <w:rPr>
      <w:rFonts w:asciiTheme="minorHAnsi" w:hAnsiTheme="minorHAnsi"/>
      <w:sz w:val="20"/>
      <w:szCs w:val="20"/>
    </w:rPr>
  </w:style>
  <w:style w:type="paragraph" w:styleId="TOC7">
    <w:name w:val="toc 7"/>
    <w:basedOn w:val="Normal"/>
    <w:next w:val="Normal"/>
    <w:autoRedefine/>
    <w:uiPriority w:val="39"/>
    <w:unhideWhenUsed/>
    <w:rsid w:val="00D84864"/>
    <w:pPr>
      <w:ind w:left="1320"/>
    </w:pPr>
    <w:rPr>
      <w:rFonts w:asciiTheme="minorHAnsi" w:hAnsiTheme="minorHAnsi"/>
      <w:sz w:val="20"/>
      <w:szCs w:val="20"/>
    </w:rPr>
  </w:style>
  <w:style w:type="paragraph" w:styleId="TOC8">
    <w:name w:val="toc 8"/>
    <w:basedOn w:val="Normal"/>
    <w:next w:val="Normal"/>
    <w:autoRedefine/>
    <w:uiPriority w:val="39"/>
    <w:unhideWhenUsed/>
    <w:rsid w:val="00D84864"/>
    <w:pPr>
      <w:ind w:left="1540"/>
    </w:pPr>
    <w:rPr>
      <w:rFonts w:asciiTheme="minorHAnsi" w:hAnsiTheme="minorHAnsi"/>
      <w:sz w:val="20"/>
      <w:szCs w:val="20"/>
    </w:rPr>
  </w:style>
  <w:style w:type="paragraph" w:styleId="TOC9">
    <w:name w:val="toc 9"/>
    <w:basedOn w:val="Normal"/>
    <w:next w:val="Normal"/>
    <w:autoRedefine/>
    <w:uiPriority w:val="39"/>
    <w:unhideWhenUsed/>
    <w:rsid w:val="00D84864"/>
    <w:pPr>
      <w:ind w:left="1760"/>
    </w:pPr>
    <w:rPr>
      <w:rFonts w:asciiTheme="minorHAnsi" w:hAnsiTheme="minorHAnsi"/>
      <w:sz w:val="20"/>
      <w:szCs w:val="20"/>
    </w:rPr>
  </w:style>
  <w:style w:type="character" w:styleId="Hyperlink">
    <w:name w:val="Hyperlink"/>
    <w:basedOn w:val="DefaultParagraphFont"/>
    <w:uiPriority w:val="99"/>
    <w:unhideWhenUsed/>
    <w:rsid w:val="00D84864"/>
    <w:rPr>
      <w:color w:val="0000FF" w:themeColor="hyperlink"/>
      <w:u w:val="single"/>
    </w:rPr>
  </w:style>
  <w:style w:type="character" w:styleId="UnresolvedMention">
    <w:name w:val="Unresolved Mention"/>
    <w:basedOn w:val="DefaultParagraphFont"/>
    <w:uiPriority w:val="99"/>
    <w:semiHidden/>
    <w:unhideWhenUsed/>
    <w:rsid w:val="00FE0EB0"/>
    <w:rPr>
      <w:color w:val="605E5C"/>
      <w:shd w:val="clear" w:color="auto" w:fill="E1DFDD"/>
    </w:rPr>
  </w:style>
  <w:style w:type="character" w:styleId="FollowedHyperlink">
    <w:name w:val="FollowedHyperlink"/>
    <w:basedOn w:val="DefaultParagraphFont"/>
    <w:uiPriority w:val="99"/>
    <w:semiHidden/>
    <w:unhideWhenUsed/>
    <w:rsid w:val="00436C86"/>
    <w:rPr>
      <w:color w:val="800080" w:themeColor="followedHyperlink"/>
      <w:u w:val="single"/>
    </w:rPr>
  </w:style>
  <w:style w:type="paragraph" w:styleId="Revision">
    <w:name w:val="Revision"/>
    <w:hidden/>
    <w:uiPriority w:val="99"/>
    <w:semiHidden/>
    <w:rsid w:val="004404FE"/>
    <w:rPr>
      <w:sz w:val="22"/>
    </w:rPr>
  </w:style>
  <w:style w:type="paragraph" w:styleId="BalloonText">
    <w:name w:val="Balloon Text"/>
    <w:basedOn w:val="Normal"/>
    <w:link w:val="BalloonTextChar"/>
    <w:uiPriority w:val="99"/>
    <w:semiHidden/>
    <w:unhideWhenUsed/>
    <w:rsid w:val="00EF41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1C2"/>
    <w:rPr>
      <w:rFonts w:ascii="Segoe UI" w:hAnsi="Segoe UI" w:cs="Segoe UI"/>
      <w:sz w:val="18"/>
      <w:szCs w:val="18"/>
    </w:rPr>
  </w:style>
  <w:style w:type="character" w:styleId="CommentReference">
    <w:name w:val="annotation reference"/>
    <w:basedOn w:val="DefaultParagraphFont"/>
    <w:uiPriority w:val="99"/>
    <w:semiHidden/>
    <w:unhideWhenUsed/>
    <w:rsid w:val="00332387"/>
    <w:rPr>
      <w:sz w:val="16"/>
      <w:szCs w:val="16"/>
    </w:rPr>
  </w:style>
  <w:style w:type="paragraph" w:styleId="CommentText">
    <w:name w:val="annotation text"/>
    <w:basedOn w:val="Normal"/>
    <w:link w:val="CommentTextChar"/>
    <w:uiPriority w:val="99"/>
    <w:unhideWhenUsed/>
    <w:rsid w:val="00332387"/>
    <w:rPr>
      <w:sz w:val="20"/>
      <w:szCs w:val="20"/>
    </w:rPr>
  </w:style>
  <w:style w:type="character" w:customStyle="1" w:styleId="CommentTextChar">
    <w:name w:val="Comment Text Char"/>
    <w:basedOn w:val="DefaultParagraphFont"/>
    <w:link w:val="CommentText"/>
    <w:uiPriority w:val="99"/>
    <w:rsid w:val="00332387"/>
    <w:rPr>
      <w:sz w:val="20"/>
      <w:szCs w:val="20"/>
    </w:rPr>
  </w:style>
  <w:style w:type="paragraph" w:styleId="CommentSubject">
    <w:name w:val="annotation subject"/>
    <w:basedOn w:val="CommentText"/>
    <w:next w:val="CommentText"/>
    <w:link w:val="CommentSubjectChar"/>
    <w:uiPriority w:val="99"/>
    <w:semiHidden/>
    <w:unhideWhenUsed/>
    <w:rsid w:val="00332387"/>
    <w:rPr>
      <w:b/>
      <w:bCs/>
    </w:rPr>
  </w:style>
  <w:style w:type="character" w:customStyle="1" w:styleId="CommentSubjectChar">
    <w:name w:val="Comment Subject Char"/>
    <w:basedOn w:val="CommentTextChar"/>
    <w:link w:val="CommentSubject"/>
    <w:uiPriority w:val="99"/>
    <w:semiHidden/>
    <w:rsid w:val="0033238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10421">
      <w:bodyDiv w:val="1"/>
      <w:marLeft w:val="0"/>
      <w:marRight w:val="0"/>
      <w:marTop w:val="0"/>
      <w:marBottom w:val="0"/>
      <w:divBdr>
        <w:top w:val="none" w:sz="0" w:space="0" w:color="auto"/>
        <w:left w:val="none" w:sz="0" w:space="0" w:color="auto"/>
        <w:bottom w:val="none" w:sz="0" w:space="0" w:color="auto"/>
        <w:right w:val="none" w:sz="0" w:space="0" w:color="auto"/>
      </w:divBdr>
    </w:div>
    <w:div w:id="179315849">
      <w:bodyDiv w:val="1"/>
      <w:marLeft w:val="0"/>
      <w:marRight w:val="0"/>
      <w:marTop w:val="0"/>
      <w:marBottom w:val="0"/>
      <w:divBdr>
        <w:top w:val="none" w:sz="0" w:space="0" w:color="auto"/>
        <w:left w:val="none" w:sz="0" w:space="0" w:color="auto"/>
        <w:bottom w:val="none" w:sz="0" w:space="0" w:color="auto"/>
        <w:right w:val="none" w:sz="0" w:space="0" w:color="auto"/>
      </w:divBdr>
    </w:div>
    <w:div w:id="386413571">
      <w:bodyDiv w:val="1"/>
      <w:marLeft w:val="0"/>
      <w:marRight w:val="0"/>
      <w:marTop w:val="0"/>
      <w:marBottom w:val="0"/>
      <w:divBdr>
        <w:top w:val="none" w:sz="0" w:space="0" w:color="auto"/>
        <w:left w:val="none" w:sz="0" w:space="0" w:color="auto"/>
        <w:bottom w:val="none" w:sz="0" w:space="0" w:color="auto"/>
        <w:right w:val="none" w:sz="0" w:space="0" w:color="auto"/>
      </w:divBdr>
    </w:div>
    <w:div w:id="440028082">
      <w:bodyDiv w:val="1"/>
      <w:marLeft w:val="0"/>
      <w:marRight w:val="0"/>
      <w:marTop w:val="0"/>
      <w:marBottom w:val="0"/>
      <w:divBdr>
        <w:top w:val="none" w:sz="0" w:space="0" w:color="auto"/>
        <w:left w:val="none" w:sz="0" w:space="0" w:color="auto"/>
        <w:bottom w:val="none" w:sz="0" w:space="0" w:color="auto"/>
        <w:right w:val="none" w:sz="0" w:space="0" w:color="auto"/>
      </w:divBdr>
    </w:div>
    <w:div w:id="441145663">
      <w:bodyDiv w:val="1"/>
      <w:marLeft w:val="0"/>
      <w:marRight w:val="0"/>
      <w:marTop w:val="0"/>
      <w:marBottom w:val="0"/>
      <w:divBdr>
        <w:top w:val="none" w:sz="0" w:space="0" w:color="auto"/>
        <w:left w:val="none" w:sz="0" w:space="0" w:color="auto"/>
        <w:bottom w:val="none" w:sz="0" w:space="0" w:color="auto"/>
        <w:right w:val="none" w:sz="0" w:space="0" w:color="auto"/>
      </w:divBdr>
    </w:div>
    <w:div w:id="444272368">
      <w:bodyDiv w:val="1"/>
      <w:marLeft w:val="0"/>
      <w:marRight w:val="0"/>
      <w:marTop w:val="0"/>
      <w:marBottom w:val="0"/>
      <w:divBdr>
        <w:top w:val="none" w:sz="0" w:space="0" w:color="auto"/>
        <w:left w:val="none" w:sz="0" w:space="0" w:color="auto"/>
        <w:bottom w:val="none" w:sz="0" w:space="0" w:color="auto"/>
        <w:right w:val="none" w:sz="0" w:space="0" w:color="auto"/>
      </w:divBdr>
    </w:div>
    <w:div w:id="571431453">
      <w:bodyDiv w:val="1"/>
      <w:marLeft w:val="0"/>
      <w:marRight w:val="0"/>
      <w:marTop w:val="0"/>
      <w:marBottom w:val="0"/>
      <w:divBdr>
        <w:top w:val="none" w:sz="0" w:space="0" w:color="auto"/>
        <w:left w:val="none" w:sz="0" w:space="0" w:color="auto"/>
        <w:bottom w:val="none" w:sz="0" w:space="0" w:color="auto"/>
        <w:right w:val="none" w:sz="0" w:space="0" w:color="auto"/>
      </w:divBdr>
    </w:div>
    <w:div w:id="639581454">
      <w:bodyDiv w:val="1"/>
      <w:marLeft w:val="0"/>
      <w:marRight w:val="0"/>
      <w:marTop w:val="0"/>
      <w:marBottom w:val="0"/>
      <w:divBdr>
        <w:top w:val="none" w:sz="0" w:space="0" w:color="auto"/>
        <w:left w:val="none" w:sz="0" w:space="0" w:color="auto"/>
        <w:bottom w:val="none" w:sz="0" w:space="0" w:color="auto"/>
        <w:right w:val="none" w:sz="0" w:space="0" w:color="auto"/>
      </w:divBdr>
    </w:div>
    <w:div w:id="826089941">
      <w:bodyDiv w:val="1"/>
      <w:marLeft w:val="0"/>
      <w:marRight w:val="0"/>
      <w:marTop w:val="0"/>
      <w:marBottom w:val="0"/>
      <w:divBdr>
        <w:top w:val="none" w:sz="0" w:space="0" w:color="auto"/>
        <w:left w:val="none" w:sz="0" w:space="0" w:color="auto"/>
        <w:bottom w:val="none" w:sz="0" w:space="0" w:color="auto"/>
        <w:right w:val="none" w:sz="0" w:space="0" w:color="auto"/>
      </w:divBdr>
    </w:div>
    <w:div w:id="850922287">
      <w:bodyDiv w:val="1"/>
      <w:marLeft w:val="0"/>
      <w:marRight w:val="0"/>
      <w:marTop w:val="0"/>
      <w:marBottom w:val="0"/>
      <w:divBdr>
        <w:top w:val="none" w:sz="0" w:space="0" w:color="auto"/>
        <w:left w:val="none" w:sz="0" w:space="0" w:color="auto"/>
        <w:bottom w:val="none" w:sz="0" w:space="0" w:color="auto"/>
        <w:right w:val="none" w:sz="0" w:space="0" w:color="auto"/>
      </w:divBdr>
    </w:div>
    <w:div w:id="939334869">
      <w:bodyDiv w:val="1"/>
      <w:marLeft w:val="0"/>
      <w:marRight w:val="0"/>
      <w:marTop w:val="0"/>
      <w:marBottom w:val="0"/>
      <w:divBdr>
        <w:top w:val="none" w:sz="0" w:space="0" w:color="auto"/>
        <w:left w:val="none" w:sz="0" w:space="0" w:color="auto"/>
        <w:bottom w:val="none" w:sz="0" w:space="0" w:color="auto"/>
        <w:right w:val="none" w:sz="0" w:space="0" w:color="auto"/>
      </w:divBdr>
    </w:div>
    <w:div w:id="953830069">
      <w:bodyDiv w:val="1"/>
      <w:marLeft w:val="0"/>
      <w:marRight w:val="0"/>
      <w:marTop w:val="0"/>
      <w:marBottom w:val="0"/>
      <w:divBdr>
        <w:top w:val="none" w:sz="0" w:space="0" w:color="auto"/>
        <w:left w:val="none" w:sz="0" w:space="0" w:color="auto"/>
        <w:bottom w:val="none" w:sz="0" w:space="0" w:color="auto"/>
        <w:right w:val="none" w:sz="0" w:space="0" w:color="auto"/>
      </w:divBdr>
    </w:div>
    <w:div w:id="1014721454">
      <w:bodyDiv w:val="1"/>
      <w:marLeft w:val="0"/>
      <w:marRight w:val="0"/>
      <w:marTop w:val="0"/>
      <w:marBottom w:val="0"/>
      <w:divBdr>
        <w:top w:val="none" w:sz="0" w:space="0" w:color="auto"/>
        <w:left w:val="none" w:sz="0" w:space="0" w:color="auto"/>
        <w:bottom w:val="none" w:sz="0" w:space="0" w:color="auto"/>
        <w:right w:val="none" w:sz="0" w:space="0" w:color="auto"/>
      </w:divBdr>
    </w:div>
    <w:div w:id="1046874634">
      <w:bodyDiv w:val="1"/>
      <w:marLeft w:val="0"/>
      <w:marRight w:val="0"/>
      <w:marTop w:val="0"/>
      <w:marBottom w:val="0"/>
      <w:divBdr>
        <w:top w:val="none" w:sz="0" w:space="0" w:color="auto"/>
        <w:left w:val="none" w:sz="0" w:space="0" w:color="auto"/>
        <w:bottom w:val="none" w:sz="0" w:space="0" w:color="auto"/>
        <w:right w:val="none" w:sz="0" w:space="0" w:color="auto"/>
      </w:divBdr>
    </w:div>
    <w:div w:id="1060981162">
      <w:bodyDiv w:val="1"/>
      <w:marLeft w:val="0"/>
      <w:marRight w:val="0"/>
      <w:marTop w:val="0"/>
      <w:marBottom w:val="0"/>
      <w:divBdr>
        <w:top w:val="none" w:sz="0" w:space="0" w:color="auto"/>
        <w:left w:val="none" w:sz="0" w:space="0" w:color="auto"/>
        <w:bottom w:val="none" w:sz="0" w:space="0" w:color="auto"/>
        <w:right w:val="none" w:sz="0" w:space="0" w:color="auto"/>
      </w:divBdr>
    </w:div>
    <w:div w:id="1065295873">
      <w:bodyDiv w:val="1"/>
      <w:marLeft w:val="0"/>
      <w:marRight w:val="0"/>
      <w:marTop w:val="0"/>
      <w:marBottom w:val="0"/>
      <w:divBdr>
        <w:top w:val="none" w:sz="0" w:space="0" w:color="auto"/>
        <w:left w:val="none" w:sz="0" w:space="0" w:color="auto"/>
        <w:bottom w:val="none" w:sz="0" w:space="0" w:color="auto"/>
        <w:right w:val="none" w:sz="0" w:space="0" w:color="auto"/>
      </w:divBdr>
    </w:div>
    <w:div w:id="1106193623">
      <w:bodyDiv w:val="1"/>
      <w:marLeft w:val="0"/>
      <w:marRight w:val="0"/>
      <w:marTop w:val="0"/>
      <w:marBottom w:val="0"/>
      <w:divBdr>
        <w:top w:val="none" w:sz="0" w:space="0" w:color="auto"/>
        <w:left w:val="none" w:sz="0" w:space="0" w:color="auto"/>
        <w:bottom w:val="none" w:sz="0" w:space="0" w:color="auto"/>
        <w:right w:val="none" w:sz="0" w:space="0" w:color="auto"/>
      </w:divBdr>
    </w:div>
    <w:div w:id="1136335135">
      <w:bodyDiv w:val="1"/>
      <w:marLeft w:val="0"/>
      <w:marRight w:val="0"/>
      <w:marTop w:val="0"/>
      <w:marBottom w:val="0"/>
      <w:divBdr>
        <w:top w:val="none" w:sz="0" w:space="0" w:color="auto"/>
        <w:left w:val="none" w:sz="0" w:space="0" w:color="auto"/>
        <w:bottom w:val="none" w:sz="0" w:space="0" w:color="auto"/>
        <w:right w:val="none" w:sz="0" w:space="0" w:color="auto"/>
      </w:divBdr>
    </w:div>
    <w:div w:id="1186677217">
      <w:bodyDiv w:val="1"/>
      <w:marLeft w:val="0"/>
      <w:marRight w:val="0"/>
      <w:marTop w:val="0"/>
      <w:marBottom w:val="0"/>
      <w:divBdr>
        <w:top w:val="none" w:sz="0" w:space="0" w:color="auto"/>
        <w:left w:val="none" w:sz="0" w:space="0" w:color="auto"/>
        <w:bottom w:val="none" w:sz="0" w:space="0" w:color="auto"/>
        <w:right w:val="none" w:sz="0" w:space="0" w:color="auto"/>
      </w:divBdr>
    </w:div>
    <w:div w:id="1228688492">
      <w:bodyDiv w:val="1"/>
      <w:marLeft w:val="0"/>
      <w:marRight w:val="0"/>
      <w:marTop w:val="0"/>
      <w:marBottom w:val="0"/>
      <w:divBdr>
        <w:top w:val="none" w:sz="0" w:space="0" w:color="auto"/>
        <w:left w:val="none" w:sz="0" w:space="0" w:color="auto"/>
        <w:bottom w:val="none" w:sz="0" w:space="0" w:color="auto"/>
        <w:right w:val="none" w:sz="0" w:space="0" w:color="auto"/>
      </w:divBdr>
    </w:div>
    <w:div w:id="1237321335">
      <w:bodyDiv w:val="1"/>
      <w:marLeft w:val="0"/>
      <w:marRight w:val="0"/>
      <w:marTop w:val="0"/>
      <w:marBottom w:val="0"/>
      <w:divBdr>
        <w:top w:val="none" w:sz="0" w:space="0" w:color="auto"/>
        <w:left w:val="none" w:sz="0" w:space="0" w:color="auto"/>
        <w:bottom w:val="none" w:sz="0" w:space="0" w:color="auto"/>
        <w:right w:val="none" w:sz="0" w:space="0" w:color="auto"/>
      </w:divBdr>
    </w:div>
    <w:div w:id="1572692099">
      <w:bodyDiv w:val="1"/>
      <w:marLeft w:val="0"/>
      <w:marRight w:val="0"/>
      <w:marTop w:val="0"/>
      <w:marBottom w:val="0"/>
      <w:divBdr>
        <w:top w:val="none" w:sz="0" w:space="0" w:color="auto"/>
        <w:left w:val="none" w:sz="0" w:space="0" w:color="auto"/>
        <w:bottom w:val="none" w:sz="0" w:space="0" w:color="auto"/>
        <w:right w:val="none" w:sz="0" w:space="0" w:color="auto"/>
      </w:divBdr>
      <w:divsChild>
        <w:div w:id="1877111058">
          <w:marLeft w:val="0"/>
          <w:marRight w:val="0"/>
          <w:marTop w:val="0"/>
          <w:marBottom w:val="0"/>
          <w:divBdr>
            <w:top w:val="none" w:sz="0" w:space="0" w:color="auto"/>
            <w:left w:val="none" w:sz="0" w:space="0" w:color="auto"/>
            <w:bottom w:val="none" w:sz="0" w:space="0" w:color="auto"/>
            <w:right w:val="none" w:sz="0" w:space="0" w:color="auto"/>
          </w:divBdr>
        </w:div>
      </w:divsChild>
    </w:div>
    <w:div w:id="1734112513">
      <w:bodyDiv w:val="1"/>
      <w:marLeft w:val="0"/>
      <w:marRight w:val="0"/>
      <w:marTop w:val="0"/>
      <w:marBottom w:val="0"/>
      <w:divBdr>
        <w:top w:val="none" w:sz="0" w:space="0" w:color="auto"/>
        <w:left w:val="none" w:sz="0" w:space="0" w:color="auto"/>
        <w:bottom w:val="none" w:sz="0" w:space="0" w:color="auto"/>
        <w:right w:val="none" w:sz="0" w:space="0" w:color="auto"/>
      </w:divBdr>
    </w:div>
    <w:div w:id="1753970890">
      <w:bodyDiv w:val="1"/>
      <w:marLeft w:val="0"/>
      <w:marRight w:val="0"/>
      <w:marTop w:val="0"/>
      <w:marBottom w:val="0"/>
      <w:divBdr>
        <w:top w:val="none" w:sz="0" w:space="0" w:color="auto"/>
        <w:left w:val="none" w:sz="0" w:space="0" w:color="auto"/>
        <w:bottom w:val="none" w:sz="0" w:space="0" w:color="auto"/>
        <w:right w:val="none" w:sz="0" w:space="0" w:color="auto"/>
      </w:divBdr>
    </w:div>
    <w:div w:id="1794591718">
      <w:bodyDiv w:val="1"/>
      <w:marLeft w:val="0"/>
      <w:marRight w:val="0"/>
      <w:marTop w:val="0"/>
      <w:marBottom w:val="0"/>
      <w:divBdr>
        <w:top w:val="none" w:sz="0" w:space="0" w:color="auto"/>
        <w:left w:val="none" w:sz="0" w:space="0" w:color="auto"/>
        <w:bottom w:val="none" w:sz="0" w:space="0" w:color="auto"/>
        <w:right w:val="none" w:sz="0" w:space="0" w:color="auto"/>
      </w:divBdr>
    </w:div>
    <w:div w:id="1875576953">
      <w:bodyDiv w:val="1"/>
      <w:marLeft w:val="0"/>
      <w:marRight w:val="0"/>
      <w:marTop w:val="0"/>
      <w:marBottom w:val="0"/>
      <w:divBdr>
        <w:top w:val="none" w:sz="0" w:space="0" w:color="auto"/>
        <w:left w:val="none" w:sz="0" w:space="0" w:color="auto"/>
        <w:bottom w:val="none" w:sz="0" w:space="0" w:color="auto"/>
        <w:right w:val="none" w:sz="0" w:space="0" w:color="auto"/>
      </w:divBdr>
    </w:div>
    <w:div w:id="1933199525">
      <w:bodyDiv w:val="1"/>
      <w:marLeft w:val="0"/>
      <w:marRight w:val="0"/>
      <w:marTop w:val="0"/>
      <w:marBottom w:val="0"/>
      <w:divBdr>
        <w:top w:val="none" w:sz="0" w:space="0" w:color="auto"/>
        <w:left w:val="none" w:sz="0" w:space="0" w:color="auto"/>
        <w:bottom w:val="none" w:sz="0" w:space="0" w:color="auto"/>
        <w:right w:val="none" w:sz="0" w:space="0" w:color="auto"/>
      </w:divBdr>
    </w:div>
    <w:div w:id="2057587097">
      <w:bodyDiv w:val="1"/>
      <w:marLeft w:val="0"/>
      <w:marRight w:val="0"/>
      <w:marTop w:val="0"/>
      <w:marBottom w:val="0"/>
      <w:divBdr>
        <w:top w:val="none" w:sz="0" w:space="0" w:color="auto"/>
        <w:left w:val="none" w:sz="0" w:space="0" w:color="auto"/>
        <w:bottom w:val="none" w:sz="0" w:space="0" w:color="auto"/>
        <w:right w:val="none" w:sz="0" w:space="0" w:color="auto"/>
      </w:divBdr>
    </w:div>
    <w:div w:id="2083720444">
      <w:bodyDiv w:val="1"/>
      <w:marLeft w:val="0"/>
      <w:marRight w:val="0"/>
      <w:marTop w:val="0"/>
      <w:marBottom w:val="0"/>
      <w:divBdr>
        <w:top w:val="none" w:sz="0" w:space="0" w:color="auto"/>
        <w:left w:val="none" w:sz="0" w:space="0" w:color="auto"/>
        <w:bottom w:val="none" w:sz="0" w:space="0" w:color="auto"/>
        <w:right w:val="none" w:sz="0" w:space="0" w:color="auto"/>
      </w:divBdr>
    </w:div>
    <w:div w:id="2087026442">
      <w:bodyDiv w:val="1"/>
      <w:marLeft w:val="0"/>
      <w:marRight w:val="0"/>
      <w:marTop w:val="0"/>
      <w:marBottom w:val="0"/>
      <w:divBdr>
        <w:top w:val="none" w:sz="0" w:space="0" w:color="auto"/>
        <w:left w:val="none" w:sz="0" w:space="0" w:color="auto"/>
        <w:bottom w:val="none" w:sz="0" w:space="0" w:color="auto"/>
        <w:right w:val="none" w:sz="0" w:space="0" w:color="auto"/>
      </w:divBdr>
    </w:div>
    <w:div w:id="2110730592">
      <w:bodyDiv w:val="1"/>
      <w:marLeft w:val="0"/>
      <w:marRight w:val="0"/>
      <w:marTop w:val="0"/>
      <w:marBottom w:val="0"/>
      <w:divBdr>
        <w:top w:val="none" w:sz="0" w:space="0" w:color="auto"/>
        <w:left w:val="none" w:sz="0" w:space="0" w:color="auto"/>
        <w:bottom w:val="none" w:sz="0" w:space="0" w:color="auto"/>
        <w:right w:val="none" w:sz="0" w:space="0" w:color="auto"/>
      </w:divBdr>
    </w:div>
    <w:div w:id="21401473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peg.org/" TargetMode="External"/><Relationship Id="rId18" Type="http://schemas.openxmlformats.org/officeDocument/2006/relationships/hyperlink" Target="mailto:christian.timmerer@aau.at"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ostermann@tnt.uni-hannover.de"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mailto:marius.preda@it-sudparis.eu"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mpeg.org/" TargetMode="External"/><Relationship Id="rId20" Type="http://schemas.openxmlformats.org/officeDocument/2006/relationships/hyperlink" Target="http://www.mpeg.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igor.curcio@nokia.com" TargetMode="External"/><Relationship Id="rId23" Type="http://schemas.openxmlformats.org/officeDocument/2006/relationships/hyperlink" Target="mailto:christian.timmerer@aau.at" TargetMode="External"/><Relationship Id="rId10" Type="http://schemas.openxmlformats.org/officeDocument/2006/relationships/header" Target="header2.xml"/><Relationship Id="rId19" Type="http://schemas.openxmlformats.org/officeDocument/2006/relationships/hyperlink" Target="https://lists.aau.at/mailman/listinfo/mpeg-p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marius.preda@it-sudparis.eu" TargetMode="External"/><Relationship Id="rId22" Type="http://schemas.openxmlformats.org/officeDocument/2006/relationships/hyperlink" Target="mailto:kyuheonkim@khu.ac.kr"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C35FF0-68C7-446C-99B8-4695A4BD1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5</Pages>
  <Words>1950</Words>
  <Characters>11117</Characters>
  <Application>Microsoft Office Word</Application>
  <DocSecurity>0</DocSecurity>
  <Lines>92</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Mattavelli Marco</dc:creator>
  <cp:lastModifiedBy>Timmerer, Christian</cp:lastModifiedBy>
  <cp:revision>21</cp:revision>
  <cp:lastPrinted>2021-05-06T10:00:00Z</cp:lastPrinted>
  <dcterms:created xsi:type="dcterms:W3CDTF">2021-07-29T11:55:00Z</dcterms:created>
  <dcterms:modified xsi:type="dcterms:W3CDTF">2021-10-27T20:17:00Z</dcterms:modified>
</cp:coreProperties>
</file>