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FAABB" w14:textId="0E65288E" w:rsidR="009F53E1" w:rsidRPr="00C955C7" w:rsidRDefault="009F53E1" w:rsidP="009F53E1">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288" behindDoc="0" locked="0" layoutInCell="1" allowOverlap="1" wp14:anchorId="3C172684" wp14:editId="5F2D726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hAnsi="Times New Roman" w:cs="Times New Roman"/>
          <w:w w:val="115"/>
          <w:sz w:val="28"/>
          <w:szCs w:val="28"/>
          <w:u w:val="thick"/>
          <w:lang w:val="en-GB"/>
        </w:rPr>
        <w:t>ISO/IEC JTC 1/SC</w:t>
      </w:r>
      <w:r w:rsidRPr="00C955C7">
        <w:rPr>
          <w:rFonts w:ascii="Times New Roman" w:hAnsi="Times New Roman" w:cs="Times New Roman"/>
          <w:spacing w:val="-25"/>
          <w:w w:val="115"/>
          <w:sz w:val="28"/>
          <w:szCs w:val="28"/>
          <w:u w:val="thick"/>
          <w:lang w:val="en-GB"/>
        </w:rPr>
        <w:t xml:space="preserve"> </w:t>
      </w:r>
      <w:r w:rsidRPr="00C955C7">
        <w:rPr>
          <w:rFonts w:ascii="Times New Roman" w:hAnsi="Times New Roman" w:cs="Times New Roman"/>
          <w:w w:val="115"/>
          <w:sz w:val="28"/>
          <w:szCs w:val="28"/>
          <w:u w:val="thick"/>
          <w:lang w:val="en-GB"/>
        </w:rPr>
        <w:t xml:space="preserve">29/WG 03 </w:t>
      </w:r>
      <w:r w:rsidRPr="00C955C7">
        <w:rPr>
          <w:rFonts w:ascii="Times New Roman" w:hAnsi="Times New Roman" w:cs="Times New Roman"/>
          <w:w w:val="115"/>
          <w:sz w:val="48"/>
          <w:szCs w:val="48"/>
          <w:u w:val="thick"/>
          <w:lang w:val="en-GB"/>
        </w:rPr>
        <w:t>N</w:t>
      </w:r>
      <w:r>
        <w:rPr>
          <w:rFonts w:ascii="Times New Roman" w:hAnsi="Times New Roman" w:cs="Times New Roman"/>
          <w:spacing w:val="28"/>
          <w:w w:val="115"/>
          <w:sz w:val="48"/>
          <w:szCs w:val="48"/>
          <w:highlight w:val="yellow"/>
          <w:u w:val="thick"/>
          <w:lang w:val="en-GB"/>
        </w:rPr>
        <w:fldChar w:fldCharType="begin"/>
      </w:r>
      <w:r>
        <w:rPr>
          <w:rFonts w:ascii="Times New Roman" w:hAnsi="Times New Roman" w:cs="Times New Roman"/>
          <w:spacing w:val="28"/>
          <w:w w:val="115"/>
          <w:sz w:val="48"/>
          <w:szCs w:val="48"/>
          <w:highlight w:val="yellow"/>
          <w:u w:val="thick"/>
          <w:lang w:val="en-GB"/>
        </w:rPr>
        <w:instrText xml:space="preserve"> DOCPROPERTY "WGNumber" \* MERGEFORMAT </w:instrText>
      </w:r>
      <w:r>
        <w:rPr>
          <w:rFonts w:ascii="Times New Roman" w:hAnsi="Times New Roman" w:cs="Times New Roman"/>
          <w:spacing w:val="28"/>
          <w:w w:val="115"/>
          <w:sz w:val="48"/>
          <w:szCs w:val="48"/>
          <w:highlight w:val="yellow"/>
          <w:u w:val="thick"/>
          <w:lang w:val="en-GB"/>
        </w:rPr>
        <w:fldChar w:fldCharType="separate"/>
      </w:r>
      <w:r>
        <w:rPr>
          <w:rFonts w:ascii="Times New Roman" w:hAnsi="Times New Roman" w:cs="Times New Roman"/>
          <w:spacing w:val="28"/>
          <w:w w:val="115"/>
          <w:sz w:val="48"/>
          <w:szCs w:val="48"/>
          <w:highlight w:val="yellow"/>
          <w:u w:val="thick"/>
          <w:lang w:val="en-GB"/>
        </w:rPr>
        <w:t>0284</w:t>
      </w:r>
      <w:r>
        <w:rPr>
          <w:rFonts w:ascii="Times New Roman" w:hAnsi="Times New Roman" w:cs="Times New Roman"/>
          <w:spacing w:val="28"/>
          <w:w w:val="115"/>
          <w:sz w:val="48"/>
          <w:szCs w:val="48"/>
          <w:highlight w:val="yellow"/>
          <w:u w:val="thick"/>
          <w:lang w:val="en-GB"/>
        </w:rPr>
        <w:fldChar w:fldCharType="end"/>
      </w:r>
    </w:p>
    <w:p w14:paraId="04A59231" w14:textId="77777777" w:rsidR="009F53E1" w:rsidRPr="00C955C7" w:rsidRDefault="009F53E1" w:rsidP="009F53E1">
      <w:pPr>
        <w:rPr>
          <w:b/>
          <w:sz w:val="20"/>
          <w:lang w:val="en-GB"/>
        </w:rPr>
      </w:pPr>
    </w:p>
    <w:p w14:paraId="5EE61580" w14:textId="77777777" w:rsidR="009F53E1" w:rsidRPr="00C955C7" w:rsidRDefault="009F53E1" w:rsidP="009F53E1">
      <w:pPr>
        <w:rPr>
          <w:b/>
          <w:sz w:val="20"/>
          <w:lang w:val="en-GB"/>
        </w:rPr>
      </w:pPr>
    </w:p>
    <w:p w14:paraId="3BD3B614" w14:textId="77777777" w:rsidR="009F53E1" w:rsidRPr="00C955C7" w:rsidRDefault="009F53E1" w:rsidP="009F53E1">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6D8B2BE4" wp14:editId="0F1FAC70">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94291CA" w14:textId="77777777" w:rsidR="009F53E1" w:rsidRPr="00196997" w:rsidRDefault="009F53E1"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B2BE4"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194291CA" w14:textId="77777777" w:rsidR="009F53E1" w:rsidRPr="00196997" w:rsidRDefault="009F53E1" w:rsidP="009F53E1">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43FCEA4B" w14:textId="77777777" w:rsidR="009F53E1" w:rsidRPr="00C955C7" w:rsidRDefault="009F53E1" w:rsidP="009F53E1">
      <w:pPr>
        <w:tabs>
          <w:tab w:val="left" w:pos="3099"/>
        </w:tabs>
        <w:spacing w:before="240"/>
        <w:ind w:left="104"/>
        <w:rPr>
          <w:snapToGrid w:val="0"/>
          <w:sz w:val="24"/>
          <w:szCs w:val="24"/>
          <w:lang w:val="en-GB"/>
        </w:rPr>
      </w:pPr>
      <w:r w:rsidRPr="00C955C7">
        <w:rPr>
          <w:b/>
          <w:snapToGrid w:val="0"/>
          <w:sz w:val="24"/>
          <w:szCs w:val="24"/>
          <w:lang w:val="en-GB"/>
        </w:rPr>
        <w:t>Document</w:t>
      </w:r>
      <w:r w:rsidRPr="00C955C7">
        <w:rPr>
          <w:b/>
          <w:snapToGrid w:val="0"/>
          <w:spacing w:val="14"/>
          <w:sz w:val="24"/>
          <w:szCs w:val="24"/>
          <w:lang w:val="en-GB"/>
        </w:rPr>
        <w:t xml:space="preserve"> </w:t>
      </w:r>
      <w:r w:rsidRPr="00C955C7">
        <w:rPr>
          <w:b/>
          <w:snapToGrid w:val="0"/>
          <w:sz w:val="24"/>
          <w:szCs w:val="24"/>
          <w:lang w:val="en-GB"/>
        </w:rPr>
        <w:t>type:</w:t>
      </w:r>
      <w:r w:rsidRPr="00C955C7">
        <w:rPr>
          <w:snapToGrid w:val="0"/>
          <w:sz w:val="24"/>
          <w:szCs w:val="24"/>
          <w:lang w:val="en-GB"/>
        </w:rPr>
        <w:tab/>
        <w:t>Output Document</w:t>
      </w:r>
    </w:p>
    <w:p w14:paraId="58B50E98" w14:textId="557E2FE8" w:rsidR="009F53E1" w:rsidRPr="007D30A0"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7D30A0">
        <w:rPr>
          <w:rFonts w:ascii="Times New Roman" w:hAnsi="Times New Roman"/>
          <w:b/>
          <w:snapToGrid w:val="0"/>
          <w:sz w:val="24"/>
          <w:szCs w:val="24"/>
          <w:lang w:val="en-GB"/>
        </w:rPr>
        <w:t>Title:</w:t>
      </w:r>
      <w:r w:rsidRPr="007D30A0">
        <w:rPr>
          <w:rFonts w:ascii="Times New Roman" w:hAnsi="Times New Roman"/>
          <w:snapToGrid w:val="0"/>
          <w:sz w:val="24"/>
          <w:szCs w:val="24"/>
          <w:lang w:val="en-GB"/>
        </w:rPr>
        <w:tab/>
      </w:r>
      <w:r w:rsidRPr="007D30A0">
        <w:rPr>
          <w:rFonts w:ascii="Times New Roman" w:hAnsi="Times New Roman"/>
          <w:snapToGrid w:val="0"/>
          <w:sz w:val="24"/>
          <w:szCs w:val="24"/>
          <w:highlight w:val="yellow"/>
          <w:lang w:val="en-GB"/>
        </w:rPr>
        <w:fldChar w:fldCharType="begin"/>
      </w:r>
      <w:r w:rsidRPr="007D30A0">
        <w:rPr>
          <w:rFonts w:ascii="Times New Roman" w:hAnsi="Times New Roman"/>
          <w:snapToGrid w:val="0"/>
          <w:sz w:val="24"/>
          <w:szCs w:val="24"/>
          <w:highlight w:val="yellow"/>
          <w:lang w:val="en-GB"/>
        </w:rPr>
        <w:instrText xml:space="preserve"> TITLE  \* MERGEFORMAT </w:instrText>
      </w:r>
      <w:r w:rsidRPr="007D30A0">
        <w:rPr>
          <w:rFonts w:ascii="Times New Roman" w:hAnsi="Times New Roman"/>
          <w:snapToGrid w:val="0"/>
          <w:sz w:val="24"/>
          <w:szCs w:val="24"/>
          <w:highlight w:val="yellow"/>
          <w:lang w:val="en-GB"/>
        </w:rPr>
        <w:fldChar w:fldCharType="separate"/>
      </w:r>
      <w:r w:rsidRPr="007D30A0">
        <w:rPr>
          <w:rFonts w:ascii="Times New Roman" w:hAnsi="Times New Roman"/>
          <w:snapToGrid w:val="0"/>
          <w:sz w:val="24"/>
          <w:szCs w:val="24"/>
          <w:highlight w:val="yellow"/>
          <w:lang w:val="en-GB"/>
        </w:rPr>
        <w:t xml:space="preserve">Technologies under Consideration for </w:t>
      </w:r>
      <w:proofErr w:type="spellStart"/>
      <w:r w:rsidRPr="007D30A0">
        <w:rPr>
          <w:rFonts w:ascii="Times New Roman" w:hAnsi="Times New Roman"/>
          <w:snapToGrid w:val="0"/>
          <w:sz w:val="24"/>
          <w:szCs w:val="24"/>
          <w:highlight w:val="yellow"/>
          <w:lang w:val="en-GB"/>
        </w:rPr>
        <w:t>ISOBMFile</w:t>
      </w:r>
      <w:proofErr w:type="spellEnd"/>
      <w:r w:rsidRPr="007D30A0">
        <w:rPr>
          <w:rFonts w:ascii="Times New Roman" w:hAnsi="Times New Roman"/>
          <w:snapToGrid w:val="0"/>
          <w:sz w:val="24"/>
          <w:szCs w:val="24"/>
          <w:highlight w:val="yellow"/>
          <w:lang w:val="en-GB"/>
        </w:rPr>
        <w:t xml:space="preserve"> Format</w:t>
      </w:r>
      <w:r w:rsidRPr="007D30A0">
        <w:rPr>
          <w:rFonts w:ascii="Times New Roman" w:hAnsi="Times New Roman"/>
          <w:snapToGrid w:val="0"/>
          <w:sz w:val="24"/>
          <w:szCs w:val="24"/>
          <w:highlight w:val="yellow"/>
          <w:lang w:val="en-GB"/>
        </w:rPr>
        <w:fldChar w:fldCharType="end"/>
      </w:r>
    </w:p>
    <w:p w14:paraId="34FDC4C5" w14:textId="77777777" w:rsidR="009F53E1" w:rsidRPr="007D30A0" w:rsidRDefault="009F53E1" w:rsidP="009F53E1">
      <w:pPr>
        <w:pStyle w:val="BodyText"/>
        <w:tabs>
          <w:tab w:val="left" w:pos="3099"/>
        </w:tabs>
        <w:spacing w:before="240"/>
        <w:ind w:left="3099" w:right="214" w:hanging="2996"/>
        <w:rPr>
          <w:rFonts w:ascii="Times New Roman" w:hAnsi="Times New Roman"/>
          <w:snapToGrid w:val="0"/>
          <w:sz w:val="24"/>
          <w:szCs w:val="24"/>
          <w:lang w:val="en-GB"/>
        </w:rPr>
      </w:pPr>
      <w:r w:rsidRPr="007D30A0">
        <w:rPr>
          <w:rFonts w:ascii="Times New Roman" w:hAnsi="Times New Roman"/>
          <w:b/>
          <w:snapToGrid w:val="0"/>
          <w:sz w:val="24"/>
          <w:szCs w:val="24"/>
          <w:lang w:val="en-GB"/>
        </w:rPr>
        <w:t>Status:</w:t>
      </w:r>
      <w:r w:rsidRPr="007D30A0">
        <w:rPr>
          <w:rFonts w:ascii="Times New Roman" w:hAnsi="Times New Roman"/>
          <w:snapToGrid w:val="0"/>
          <w:sz w:val="24"/>
          <w:szCs w:val="24"/>
          <w:lang w:val="en-GB"/>
        </w:rPr>
        <w:tab/>
        <w:t>Approved</w:t>
      </w:r>
    </w:p>
    <w:p w14:paraId="06729475" w14:textId="3DE56F91" w:rsidR="009F53E1" w:rsidRPr="00C955C7" w:rsidRDefault="009F53E1" w:rsidP="009F53E1">
      <w:pPr>
        <w:tabs>
          <w:tab w:val="left" w:pos="3099"/>
        </w:tabs>
        <w:spacing w:before="240"/>
        <w:ind w:left="104"/>
        <w:rPr>
          <w:snapToGrid w:val="0"/>
          <w:sz w:val="24"/>
          <w:szCs w:val="24"/>
          <w:lang w:val="en-GB"/>
        </w:rPr>
      </w:pPr>
      <w:r w:rsidRPr="00C955C7">
        <w:rPr>
          <w:b/>
          <w:snapToGrid w:val="0"/>
          <w:sz w:val="24"/>
          <w:szCs w:val="24"/>
          <w:lang w:val="en-GB"/>
        </w:rPr>
        <w:t>Date</w:t>
      </w:r>
      <w:r w:rsidRPr="00C955C7">
        <w:rPr>
          <w:b/>
          <w:snapToGrid w:val="0"/>
          <w:spacing w:val="-16"/>
          <w:sz w:val="24"/>
          <w:szCs w:val="24"/>
          <w:lang w:val="en-GB"/>
        </w:rPr>
        <w:t xml:space="preserve"> </w:t>
      </w:r>
      <w:r w:rsidRPr="00C955C7">
        <w:rPr>
          <w:b/>
          <w:snapToGrid w:val="0"/>
          <w:sz w:val="24"/>
          <w:szCs w:val="24"/>
          <w:lang w:val="en-GB"/>
        </w:rPr>
        <w:t>of</w:t>
      </w:r>
      <w:r w:rsidRPr="00C955C7">
        <w:rPr>
          <w:b/>
          <w:snapToGrid w:val="0"/>
          <w:spacing w:val="-16"/>
          <w:sz w:val="24"/>
          <w:szCs w:val="24"/>
          <w:lang w:val="en-GB"/>
        </w:rPr>
        <w:t xml:space="preserve"> </w:t>
      </w:r>
      <w:r w:rsidRPr="00C955C7">
        <w:rPr>
          <w:b/>
          <w:snapToGrid w:val="0"/>
          <w:sz w:val="24"/>
          <w:szCs w:val="24"/>
          <w:lang w:val="en-GB"/>
        </w:rPr>
        <w:t>document:</w:t>
      </w:r>
      <w:r w:rsidRPr="00C955C7">
        <w:rPr>
          <w:snapToGrid w:val="0"/>
          <w:sz w:val="24"/>
          <w:szCs w:val="24"/>
          <w:lang w:val="en-GB"/>
        </w:rPr>
        <w:tab/>
      </w:r>
      <w:r w:rsidRPr="004C352E">
        <w:rPr>
          <w:snapToGrid w:val="0"/>
          <w:sz w:val="24"/>
          <w:szCs w:val="24"/>
          <w:highlight w:val="yellow"/>
          <w:lang w:val="en-GB"/>
        </w:rPr>
        <w:fldChar w:fldCharType="begin"/>
      </w:r>
      <w:r w:rsidRPr="004C352E">
        <w:rPr>
          <w:snapToGrid w:val="0"/>
          <w:sz w:val="24"/>
          <w:szCs w:val="24"/>
          <w:highlight w:val="yellow"/>
          <w:lang w:val="en-GB"/>
        </w:rPr>
        <w:instrText xml:space="preserve"> SAVEDATE  \@ "yyyy-MM-dd" </w:instrText>
      </w:r>
      <w:r w:rsidRPr="004C352E">
        <w:rPr>
          <w:snapToGrid w:val="0"/>
          <w:sz w:val="24"/>
          <w:szCs w:val="24"/>
          <w:highlight w:val="yellow"/>
          <w:lang w:val="en-GB"/>
        </w:rPr>
        <w:fldChar w:fldCharType="separate"/>
      </w:r>
      <w:r>
        <w:rPr>
          <w:noProof/>
          <w:snapToGrid w:val="0"/>
          <w:sz w:val="24"/>
          <w:szCs w:val="24"/>
          <w:highlight w:val="yellow"/>
          <w:lang w:val="en-GB"/>
        </w:rPr>
        <w:t>2021-07-14</w:t>
      </w:r>
      <w:r w:rsidRPr="004C352E">
        <w:rPr>
          <w:snapToGrid w:val="0"/>
          <w:sz w:val="24"/>
          <w:szCs w:val="24"/>
          <w:highlight w:val="yellow"/>
          <w:lang w:val="en-GB"/>
        </w:rPr>
        <w:fldChar w:fldCharType="end"/>
      </w:r>
    </w:p>
    <w:p w14:paraId="74B60CA4" w14:textId="77777777" w:rsidR="009F53E1" w:rsidRPr="00C955C7" w:rsidRDefault="009F53E1" w:rsidP="009F53E1">
      <w:pPr>
        <w:tabs>
          <w:tab w:val="left" w:pos="3099"/>
        </w:tabs>
        <w:spacing w:before="240"/>
        <w:ind w:left="104"/>
        <w:rPr>
          <w:snapToGrid w:val="0"/>
          <w:sz w:val="24"/>
          <w:szCs w:val="24"/>
          <w:lang w:val="en-GB"/>
        </w:rPr>
      </w:pPr>
      <w:r w:rsidRPr="00C955C7">
        <w:rPr>
          <w:b/>
          <w:snapToGrid w:val="0"/>
          <w:sz w:val="24"/>
          <w:szCs w:val="24"/>
          <w:lang w:val="en-GB"/>
        </w:rPr>
        <w:t>Source:</w:t>
      </w:r>
      <w:r w:rsidRPr="00C955C7">
        <w:rPr>
          <w:snapToGrid w:val="0"/>
          <w:sz w:val="24"/>
          <w:szCs w:val="24"/>
          <w:lang w:val="en-GB"/>
        </w:rPr>
        <w:tab/>
        <w:t>ISO/IEC JTC 1/SC 29/WG 03</w:t>
      </w:r>
    </w:p>
    <w:p w14:paraId="070FDC01" w14:textId="344E1CE8" w:rsidR="009F53E1" w:rsidRPr="00C955C7" w:rsidRDefault="009F53E1" w:rsidP="009F53E1">
      <w:pPr>
        <w:tabs>
          <w:tab w:val="left" w:pos="3099"/>
        </w:tabs>
        <w:spacing w:before="240"/>
        <w:ind w:left="104"/>
        <w:rPr>
          <w:snapToGrid w:val="0"/>
          <w:sz w:val="24"/>
          <w:szCs w:val="24"/>
          <w:lang w:val="en-GB"/>
        </w:rPr>
      </w:pPr>
      <w:r w:rsidRPr="00C955C7">
        <w:rPr>
          <w:b/>
          <w:snapToGrid w:val="0"/>
          <w:sz w:val="24"/>
          <w:szCs w:val="24"/>
          <w:lang w:val="en-GB"/>
        </w:rPr>
        <w:t>No.</w:t>
      </w:r>
      <w:r w:rsidRPr="00C955C7">
        <w:rPr>
          <w:b/>
          <w:snapToGrid w:val="0"/>
          <w:spacing w:val="5"/>
          <w:sz w:val="24"/>
          <w:szCs w:val="24"/>
          <w:lang w:val="en-GB"/>
        </w:rPr>
        <w:t xml:space="preserve"> </w:t>
      </w:r>
      <w:r w:rsidRPr="00C955C7">
        <w:rPr>
          <w:b/>
          <w:snapToGrid w:val="0"/>
          <w:sz w:val="24"/>
          <w:szCs w:val="24"/>
          <w:lang w:val="en-GB"/>
        </w:rPr>
        <w:t>of</w:t>
      </w:r>
      <w:r w:rsidRPr="00C955C7">
        <w:rPr>
          <w:b/>
          <w:snapToGrid w:val="0"/>
          <w:spacing w:val="6"/>
          <w:sz w:val="24"/>
          <w:szCs w:val="24"/>
          <w:lang w:val="en-GB"/>
        </w:rPr>
        <w:t xml:space="preserve"> </w:t>
      </w:r>
      <w:r w:rsidRPr="00C955C7">
        <w:rPr>
          <w:b/>
          <w:snapToGrid w:val="0"/>
          <w:sz w:val="24"/>
          <w:szCs w:val="24"/>
          <w:lang w:val="en-GB"/>
        </w:rPr>
        <w:t>pages:</w:t>
      </w:r>
      <w:r w:rsidRPr="00C955C7">
        <w:rPr>
          <w:snapToGrid w:val="0"/>
          <w:sz w:val="24"/>
          <w:szCs w:val="24"/>
          <w:lang w:val="en-GB"/>
        </w:rPr>
        <w:tab/>
      </w:r>
      <w:r w:rsidRPr="00C955C7">
        <w:rPr>
          <w:snapToGrid w:val="0"/>
          <w:sz w:val="24"/>
          <w:szCs w:val="24"/>
          <w:lang w:val="en-GB"/>
        </w:rPr>
        <w:fldChar w:fldCharType="begin"/>
      </w:r>
      <w:r w:rsidRPr="00C955C7">
        <w:rPr>
          <w:snapToGrid w:val="0"/>
          <w:sz w:val="24"/>
          <w:szCs w:val="24"/>
          <w:lang w:val="en-GB"/>
        </w:rPr>
        <w:instrText xml:space="preserve"> NUMPAGES  \* Arabic </w:instrText>
      </w:r>
      <w:r w:rsidRPr="00C955C7">
        <w:rPr>
          <w:snapToGrid w:val="0"/>
          <w:sz w:val="24"/>
          <w:szCs w:val="24"/>
          <w:lang w:val="en-GB"/>
        </w:rPr>
        <w:fldChar w:fldCharType="separate"/>
      </w:r>
      <w:r w:rsidR="000E4981">
        <w:rPr>
          <w:noProof/>
          <w:snapToGrid w:val="0"/>
          <w:sz w:val="24"/>
          <w:szCs w:val="24"/>
          <w:lang w:val="en-GB"/>
        </w:rPr>
        <w:t>63</w:t>
      </w:r>
      <w:r w:rsidRPr="00C955C7">
        <w:rPr>
          <w:snapToGrid w:val="0"/>
          <w:sz w:val="24"/>
          <w:szCs w:val="24"/>
          <w:lang w:val="en-GB"/>
        </w:rPr>
        <w:fldChar w:fldCharType="end"/>
      </w:r>
      <w:r w:rsidRPr="00C955C7">
        <w:rPr>
          <w:snapToGrid w:val="0"/>
          <w:sz w:val="24"/>
          <w:szCs w:val="24"/>
          <w:lang w:val="en-GB"/>
        </w:rPr>
        <w:t xml:space="preserve"> (with cover</w:t>
      </w:r>
      <w:r w:rsidRPr="00C955C7">
        <w:rPr>
          <w:snapToGrid w:val="0"/>
          <w:spacing w:val="-10"/>
          <w:sz w:val="24"/>
          <w:szCs w:val="24"/>
          <w:lang w:val="en-GB"/>
        </w:rPr>
        <w:t xml:space="preserve"> </w:t>
      </w:r>
      <w:r w:rsidRPr="00C955C7">
        <w:rPr>
          <w:snapToGrid w:val="0"/>
          <w:sz w:val="24"/>
          <w:szCs w:val="24"/>
          <w:lang w:val="en-GB"/>
        </w:rPr>
        <w:t>page)</w:t>
      </w:r>
    </w:p>
    <w:p w14:paraId="0677BF8D" w14:textId="77777777" w:rsidR="009F53E1" w:rsidRPr="00C955C7" w:rsidRDefault="009F53E1" w:rsidP="009F53E1">
      <w:pPr>
        <w:tabs>
          <w:tab w:val="left" w:pos="3099"/>
        </w:tabs>
        <w:spacing w:before="240"/>
        <w:ind w:left="104"/>
        <w:rPr>
          <w:snapToGrid w:val="0"/>
          <w:sz w:val="24"/>
          <w:szCs w:val="24"/>
          <w:lang w:val="en-GB"/>
        </w:rPr>
      </w:pPr>
      <w:r w:rsidRPr="00C955C7">
        <w:rPr>
          <w:b/>
          <w:snapToGrid w:val="0"/>
          <w:sz w:val="24"/>
          <w:szCs w:val="24"/>
          <w:lang w:val="en-GB"/>
        </w:rPr>
        <w:t>Email</w:t>
      </w:r>
      <w:r w:rsidRPr="00C955C7">
        <w:rPr>
          <w:b/>
          <w:snapToGrid w:val="0"/>
          <w:spacing w:val="5"/>
          <w:sz w:val="24"/>
          <w:szCs w:val="24"/>
          <w:lang w:val="en-GB"/>
        </w:rPr>
        <w:t xml:space="preserve"> </w:t>
      </w:r>
      <w:r w:rsidRPr="00C955C7">
        <w:rPr>
          <w:b/>
          <w:snapToGrid w:val="0"/>
          <w:sz w:val="24"/>
          <w:szCs w:val="24"/>
          <w:lang w:val="en-GB"/>
        </w:rPr>
        <w:t>of</w:t>
      </w:r>
      <w:r w:rsidRPr="00C955C7">
        <w:rPr>
          <w:b/>
          <w:snapToGrid w:val="0"/>
          <w:spacing w:val="6"/>
          <w:sz w:val="24"/>
          <w:szCs w:val="24"/>
          <w:lang w:val="en-GB"/>
        </w:rPr>
        <w:t xml:space="preserve"> </w:t>
      </w:r>
      <w:r w:rsidRPr="00C955C7">
        <w:rPr>
          <w:b/>
          <w:snapToGrid w:val="0"/>
          <w:sz w:val="24"/>
          <w:szCs w:val="24"/>
          <w:lang w:val="en-GB"/>
        </w:rPr>
        <w:t>Convenor:</w:t>
      </w:r>
      <w:r w:rsidRPr="00C955C7">
        <w:rPr>
          <w:snapToGrid w:val="0"/>
          <w:sz w:val="24"/>
          <w:szCs w:val="24"/>
          <w:lang w:val="en-GB"/>
        </w:rPr>
        <w:tab/>
      </w:r>
      <w:proofErr w:type="spellStart"/>
      <w:r w:rsidRPr="00C955C7">
        <w:rPr>
          <w:snapToGrid w:val="0"/>
          <w:sz w:val="24"/>
          <w:szCs w:val="24"/>
          <w:lang w:val="en-GB"/>
        </w:rPr>
        <w:t>young.L</w:t>
      </w:r>
      <w:proofErr w:type="spellEnd"/>
      <w:r w:rsidRPr="00C955C7">
        <w:rPr>
          <w:snapToGrid w:val="0"/>
          <w:sz w:val="24"/>
          <w:szCs w:val="24"/>
          <w:lang w:val="en-GB"/>
        </w:rPr>
        <w:t xml:space="preserve"> @ </w:t>
      </w:r>
      <w:proofErr w:type="spellStart"/>
      <w:r w:rsidRPr="00C955C7">
        <w:rPr>
          <w:snapToGrid w:val="0"/>
          <w:sz w:val="24"/>
          <w:szCs w:val="24"/>
          <w:lang w:val="en-GB"/>
        </w:rPr>
        <w:t>samsung</w:t>
      </w:r>
      <w:proofErr w:type="spellEnd"/>
      <w:r w:rsidRPr="00C955C7">
        <w:rPr>
          <w:snapToGrid w:val="0"/>
          <w:sz w:val="24"/>
          <w:szCs w:val="24"/>
          <w:lang w:val="en-GB"/>
        </w:rPr>
        <w:t xml:space="preserve"> . com</w:t>
      </w:r>
    </w:p>
    <w:p w14:paraId="3AFC25A4" w14:textId="17E79D17" w:rsidR="009F53E1" w:rsidRPr="00C955C7" w:rsidRDefault="009F53E1" w:rsidP="009F53E1">
      <w:pPr>
        <w:tabs>
          <w:tab w:val="left" w:pos="3099"/>
        </w:tabs>
        <w:spacing w:before="240"/>
        <w:ind w:left="104"/>
        <w:rPr>
          <w:snapToGrid w:val="0"/>
          <w:color w:val="0000EE"/>
          <w:sz w:val="24"/>
          <w:szCs w:val="24"/>
          <w:u w:color="0000EE"/>
          <w:lang w:val="en-GB"/>
        </w:rPr>
      </w:pPr>
      <w:r w:rsidRPr="00C955C7">
        <w:rPr>
          <w:b/>
          <w:snapToGrid w:val="0"/>
          <w:sz w:val="24"/>
          <w:szCs w:val="24"/>
          <w:lang w:val="en-GB"/>
        </w:rPr>
        <w:t>Committee</w:t>
      </w:r>
      <w:r w:rsidRPr="00C955C7">
        <w:rPr>
          <w:b/>
          <w:snapToGrid w:val="0"/>
          <w:spacing w:val="-6"/>
          <w:sz w:val="24"/>
          <w:szCs w:val="24"/>
          <w:lang w:val="en-GB"/>
        </w:rPr>
        <w:t xml:space="preserve"> </w:t>
      </w:r>
      <w:r w:rsidRPr="00C955C7">
        <w:rPr>
          <w:b/>
          <w:snapToGrid w:val="0"/>
          <w:sz w:val="24"/>
          <w:szCs w:val="24"/>
          <w:lang w:val="en-GB"/>
        </w:rPr>
        <w:t>URL:</w:t>
      </w:r>
      <w:r w:rsidRPr="00C955C7">
        <w:rPr>
          <w:snapToGrid w:val="0"/>
          <w:sz w:val="24"/>
          <w:szCs w:val="24"/>
          <w:lang w:val="en-GB"/>
        </w:rPr>
        <w:tab/>
      </w:r>
      <w:hyperlink r:id="rId14" w:history="1">
        <w:r w:rsidRPr="00C955C7">
          <w:rPr>
            <w:rStyle w:val="Hyperlink"/>
            <w:snapToGrid w:val="0"/>
            <w:sz w:val="24"/>
            <w:szCs w:val="24"/>
            <w:lang w:val="en-GB"/>
          </w:rPr>
          <w:t>https://isotc.iso.org/livelink/livelink/open/jtc1sc29wg3</w:t>
        </w:r>
      </w:hyperlink>
    </w:p>
    <w:p w14:paraId="763CDEDD" w14:textId="77777777" w:rsidR="009F53E1" w:rsidRPr="00C955C7" w:rsidRDefault="009F53E1" w:rsidP="009F53E1">
      <w:pPr>
        <w:tabs>
          <w:tab w:val="left" w:pos="3099"/>
        </w:tabs>
        <w:ind w:left="104"/>
        <w:rPr>
          <w:color w:val="0000EE"/>
          <w:w w:val="120"/>
          <w:sz w:val="24"/>
          <w:u w:val="single" w:color="0000EE"/>
          <w:lang w:val="en-GB"/>
        </w:rPr>
      </w:pPr>
    </w:p>
    <w:p w14:paraId="183EBFC5" w14:textId="77777777" w:rsidR="009F53E1" w:rsidRPr="00C955C7" w:rsidRDefault="009F53E1" w:rsidP="009F53E1">
      <w:pPr>
        <w:tabs>
          <w:tab w:val="left" w:pos="3099"/>
        </w:tabs>
        <w:ind w:left="104"/>
        <w:rPr>
          <w:color w:val="0000EE"/>
          <w:w w:val="120"/>
          <w:sz w:val="24"/>
          <w:u w:val="single" w:color="0000EE"/>
          <w:lang w:val="en-GB"/>
        </w:rPr>
        <w:sectPr w:rsidR="009F53E1" w:rsidRPr="00C955C7" w:rsidSect="009F53E1">
          <w:pgSz w:w="11900" w:h="16840"/>
          <w:pgMar w:top="540" w:right="980" w:bottom="280" w:left="1000" w:header="720" w:footer="720" w:gutter="0"/>
          <w:cols w:space="720"/>
        </w:sectPr>
      </w:pPr>
    </w:p>
    <w:p w14:paraId="3A4FA93B" w14:textId="77777777" w:rsidR="009F53E1" w:rsidRPr="00C955C7" w:rsidRDefault="009F53E1" w:rsidP="009F53E1">
      <w:pPr>
        <w:widowControl/>
        <w:jc w:val="center"/>
        <w:rPr>
          <w:rFonts w:eastAsia="SimSun"/>
          <w:b/>
          <w:sz w:val="28"/>
          <w:szCs w:val="24"/>
          <w:lang w:val="en-GB" w:eastAsia="zh-CN"/>
        </w:rPr>
      </w:pPr>
      <w:r w:rsidRPr="00C955C7">
        <w:rPr>
          <w:rFonts w:eastAsia="SimSun"/>
          <w:b/>
          <w:sz w:val="28"/>
          <w:szCs w:val="24"/>
          <w:lang w:val="en-GB" w:eastAsia="zh-CN"/>
        </w:rPr>
        <w:lastRenderedPageBreak/>
        <w:t>INTERNATIONAL ORGANIZATION FOR STANDARDIZATION</w:t>
      </w:r>
    </w:p>
    <w:p w14:paraId="1D1C0CE9" w14:textId="77777777" w:rsidR="009F53E1" w:rsidRPr="00C955C7" w:rsidRDefault="009F53E1" w:rsidP="009F53E1">
      <w:pPr>
        <w:widowControl/>
        <w:jc w:val="center"/>
        <w:rPr>
          <w:rFonts w:eastAsia="SimSun"/>
          <w:b/>
          <w:sz w:val="28"/>
          <w:szCs w:val="24"/>
          <w:lang w:val="en-GB" w:eastAsia="zh-CN"/>
        </w:rPr>
      </w:pPr>
      <w:r w:rsidRPr="00C955C7">
        <w:rPr>
          <w:rFonts w:eastAsia="SimSun"/>
          <w:b/>
          <w:sz w:val="28"/>
          <w:szCs w:val="24"/>
          <w:lang w:val="en-GB" w:eastAsia="zh-CN"/>
        </w:rPr>
        <w:t>ORGANISATION INTERNATIONALE DE NORMALISATION</w:t>
      </w:r>
    </w:p>
    <w:p w14:paraId="5827FD44" w14:textId="77777777" w:rsidR="009F53E1" w:rsidRPr="00C955C7" w:rsidRDefault="009F53E1" w:rsidP="009F53E1">
      <w:pPr>
        <w:widowControl/>
        <w:jc w:val="center"/>
        <w:rPr>
          <w:rFonts w:eastAsia="SimSun"/>
          <w:b/>
          <w:sz w:val="28"/>
          <w:szCs w:val="24"/>
          <w:lang w:val="en-GB" w:eastAsia="zh-CN"/>
        </w:rPr>
      </w:pPr>
      <w:r w:rsidRPr="00C955C7">
        <w:rPr>
          <w:rFonts w:eastAsia="SimSun"/>
          <w:b/>
          <w:sz w:val="28"/>
          <w:szCs w:val="24"/>
          <w:lang w:val="en-GB" w:eastAsia="zh-CN"/>
        </w:rPr>
        <w:t>ISO/IEC JTC 1/SC 29/WG 03 MPEG SYSTEMS</w:t>
      </w:r>
    </w:p>
    <w:p w14:paraId="112C0381" w14:textId="3BEF7731" w:rsidR="009F53E1" w:rsidRPr="00C955C7" w:rsidRDefault="009F53E1" w:rsidP="009F53E1">
      <w:pPr>
        <w:widowControl/>
        <w:jc w:val="right"/>
        <w:rPr>
          <w:rFonts w:eastAsia="SimSun"/>
          <w:b/>
          <w:sz w:val="48"/>
          <w:szCs w:val="24"/>
          <w:lang w:val="en-GB" w:eastAsia="zh-CN"/>
        </w:rPr>
      </w:pPr>
      <w:r w:rsidRPr="00C955C7">
        <w:rPr>
          <w:rFonts w:eastAsia="SimSun"/>
          <w:b/>
          <w:sz w:val="28"/>
          <w:szCs w:val="24"/>
          <w:lang w:val="en-GB" w:eastAsia="zh-CN"/>
        </w:rPr>
        <w:t xml:space="preserve">ISO/IEC JTC 1/SC 29/WG 03 </w:t>
      </w:r>
      <w:r w:rsidRPr="00C955C7">
        <w:rPr>
          <w:rFonts w:eastAsia="SimSun"/>
          <w:b/>
          <w:sz w:val="48"/>
          <w:szCs w:val="24"/>
          <w:lang w:val="en-GB" w:eastAsia="zh-CN"/>
        </w:rPr>
        <w:t>N</w:t>
      </w:r>
      <w:r>
        <w:rPr>
          <w:rFonts w:eastAsia="SimSun"/>
          <w:b/>
          <w:sz w:val="48"/>
          <w:szCs w:val="24"/>
          <w:highlight w:val="yellow"/>
          <w:lang w:val="en-GB" w:eastAsia="zh-CN"/>
        </w:rPr>
        <w:fldChar w:fldCharType="begin"/>
      </w:r>
      <w:r>
        <w:rPr>
          <w:rFonts w:eastAsia="SimSun"/>
          <w:b/>
          <w:sz w:val="48"/>
          <w:szCs w:val="24"/>
          <w:highlight w:val="yellow"/>
          <w:lang w:val="en-GB" w:eastAsia="zh-CN"/>
        </w:rPr>
        <w:instrText xml:space="preserve"> DOCPROPERTY "WGNumber" \* MERGEFORMAT </w:instrText>
      </w:r>
      <w:r>
        <w:rPr>
          <w:rFonts w:eastAsia="SimSun"/>
          <w:b/>
          <w:sz w:val="48"/>
          <w:szCs w:val="24"/>
          <w:highlight w:val="yellow"/>
          <w:lang w:val="en-GB" w:eastAsia="zh-CN"/>
        </w:rPr>
        <w:fldChar w:fldCharType="separate"/>
      </w:r>
      <w:r>
        <w:rPr>
          <w:rFonts w:eastAsia="SimSun"/>
          <w:b/>
          <w:sz w:val="48"/>
          <w:szCs w:val="24"/>
          <w:highlight w:val="yellow"/>
          <w:lang w:val="en-GB" w:eastAsia="zh-CN"/>
        </w:rPr>
        <w:t>0284</w:t>
      </w:r>
      <w:r>
        <w:rPr>
          <w:rFonts w:eastAsia="SimSun"/>
          <w:b/>
          <w:sz w:val="48"/>
          <w:szCs w:val="24"/>
          <w:highlight w:val="yellow"/>
          <w:lang w:val="en-GB" w:eastAsia="zh-CN"/>
        </w:rPr>
        <w:fldChar w:fldCharType="end"/>
      </w:r>
    </w:p>
    <w:p w14:paraId="608F319F" w14:textId="3DA1E215" w:rsidR="009F53E1" w:rsidRPr="00C955C7" w:rsidRDefault="009F53E1" w:rsidP="009F53E1">
      <w:pPr>
        <w:widowControl/>
        <w:spacing w:after="480"/>
        <w:jc w:val="right"/>
        <w:rPr>
          <w:rFonts w:eastAsia="SimSun"/>
          <w:b/>
          <w:sz w:val="28"/>
          <w:szCs w:val="24"/>
          <w:lang w:val="en-GB" w:eastAsia="zh-CN"/>
        </w:rPr>
      </w:pPr>
      <w:r w:rsidRPr="004C352E">
        <w:rPr>
          <w:rFonts w:eastAsia="SimSun"/>
          <w:b/>
          <w:sz w:val="28"/>
          <w:szCs w:val="24"/>
          <w:highlight w:val="yellow"/>
          <w:lang w:val="en-GB" w:eastAsia="zh-CN"/>
        </w:rPr>
        <w:fldChar w:fldCharType="begin"/>
      </w:r>
      <w:r w:rsidRPr="004C352E">
        <w:rPr>
          <w:rFonts w:eastAsia="SimSun"/>
          <w:b/>
          <w:sz w:val="28"/>
          <w:szCs w:val="24"/>
          <w:highlight w:val="yellow"/>
          <w:lang w:val="en-GB" w:eastAsia="zh-CN"/>
        </w:rPr>
        <w:instrText xml:space="preserve"> SAVEDATE \@ "MMMM yyyy" \* MERGEFORMAT </w:instrText>
      </w:r>
      <w:r w:rsidRPr="004C352E">
        <w:rPr>
          <w:rFonts w:eastAsia="SimSun"/>
          <w:b/>
          <w:sz w:val="28"/>
          <w:szCs w:val="24"/>
          <w:highlight w:val="yellow"/>
          <w:lang w:val="en-GB" w:eastAsia="zh-CN"/>
        </w:rPr>
        <w:fldChar w:fldCharType="separate"/>
      </w:r>
      <w:r>
        <w:rPr>
          <w:rFonts w:eastAsia="SimSun"/>
          <w:b/>
          <w:noProof/>
          <w:sz w:val="28"/>
          <w:szCs w:val="24"/>
          <w:highlight w:val="yellow"/>
          <w:lang w:val="en-GB" w:eastAsia="zh-CN"/>
        </w:rPr>
        <w:t>July 2021</w:t>
      </w:r>
      <w:r w:rsidRPr="004C352E">
        <w:rPr>
          <w:rFonts w:eastAsia="SimSun"/>
          <w:b/>
          <w:sz w:val="28"/>
          <w:szCs w:val="24"/>
          <w:highlight w:val="yellow"/>
          <w:lang w:val="en-GB" w:eastAsia="zh-CN"/>
        </w:rPr>
        <w:fldChar w:fldCharType="end"/>
      </w:r>
      <w:r w:rsidRPr="00C955C7">
        <w:rPr>
          <w:rFonts w:eastAsia="SimSun"/>
          <w:b/>
          <w:sz w:val="28"/>
          <w:szCs w:val="24"/>
          <w:lang w:val="en-GB" w:eastAsia="zh-CN"/>
        </w:rPr>
        <w:t>, Virtual</w:t>
      </w:r>
    </w:p>
    <w:tbl>
      <w:tblPr>
        <w:tblW w:w="10169" w:type="dxa"/>
        <w:tblLook w:val="01E0" w:firstRow="1" w:lastRow="1" w:firstColumn="1" w:lastColumn="1" w:noHBand="0" w:noVBand="0"/>
      </w:tblPr>
      <w:tblGrid>
        <w:gridCol w:w="1890"/>
        <w:gridCol w:w="8279"/>
      </w:tblGrid>
      <w:tr w:rsidR="009F53E1" w:rsidRPr="00C955C7" w14:paraId="16E641DA" w14:textId="77777777" w:rsidTr="00B35E17">
        <w:tc>
          <w:tcPr>
            <w:tcW w:w="1890" w:type="dxa"/>
            <w:hideMark/>
          </w:tcPr>
          <w:p w14:paraId="706F7EB8" w14:textId="77777777" w:rsidR="009F53E1" w:rsidRPr="00C955C7" w:rsidRDefault="009F53E1" w:rsidP="00B35E17">
            <w:pPr>
              <w:suppressAutoHyphens/>
              <w:rPr>
                <w:b/>
                <w:sz w:val="24"/>
                <w:szCs w:val="24"/>
                <w:lang w:val="en-GB"/>
              </w:rPr>
            </w:pPr>
            <w:r w:rsidRPr="00C955C7">
              <w:rPr>
                <w:b/>
                <w:sz w:val="24"/>
                <w:szCs w:val="24"/>
                <w:lang w:val="en-GB"/>
              </w:rPr>
              <w:t>Title</w:t>
            </w:r>
          </w:p>
        </w:tc>
        <w:tc>
          <w:tcPr>
            <w:tcW w:w="8279" w:type="dxa"/>
            <w:hideMark/>
          </w:tcPr>
          <w:p w14:paraId="005D5082" w14:textId="5383BBDF" w:rsidR="009F53E1" w:rsidRPr="00C955C7" w:rsidRDefault="009F53E1" w:rsidP="00B35E17">
            <w:pPr>
              <w:suppressAutoHyphens/>
              <w:rPr>
                <w:b/>
                <w:sz w:val="24"/>
                <w:szCs w:val="24"/>
                <w:highlight w:val="yellow"/>
                <w:lang w:val="en-GB"/>
              </w:rPr>
            </w:pPr>
            <w:r>
              <w:rPr>
                <w:b/>
                <w:sz w:val="24"/>
                <w:szCs w:val="24"/>
                <w:highlight w:val="yellow"/>
                <w:lang w:val="en-GB"/>
              </w:rPr>
              <w:fldChar w:fldCharType="begin"/>
            </w:r>
            <w:r>
              <w:rPr>
                <w:b/>
                <w:sz w:val="24"/>
                <w:szCs w:val="24"/>
                <w:highlight w:val="yellow"/>
                <w:lang w:val="en-GB"/>
              </w:rPr>
              <w:instrText xml:space="preserve"> TITLE  \* MERGEFORMAT </w:instrText>
            </w:r>
            <w:r>
              <w:rPr>
                <w:b/>
                <w:sz w:val="24"/>
                <w:szCs w:val="24"/>
                <w:highlight w:val="yellow"/>
                <w:lang w:val="en-GB"/>
              </w:rPr>
              <w:fldChar w:fldCharType="separate"/>
            </w:r>
            <w:r>
              <w:rPr>
                <w:b/>
                <w:sz w:val="24"/>
                <w:szCs w:val="24"/>
                <w:highlight w:val="yellow"/>
                <w:lang w:val="en-GB"/>
              </w:rPr>
              <w:t xml:space="preserve">Technologies under Consideration for </w:t>
            </w:r>
            <w:proofErr w:type="spellStart"/>
            <w:r>
              <w:rPr>
                <w:b/>
                <w:sz w:val="24"/>
                <w:szCs w:val="24"/>
                <w:highlight w:val="yellow"/>
                <w:lang w:val="en-GB"/>
              </w:rPr>
              <w:t>ISOBMFile</w:t>
            </w:r>
            <w:proofErr w:type="spellEnd"/>
            <w:r>
              <w:rPr>
                <w:b/>
                <w:sz w:val="24"/>
                <w:szCs w:val="24"/>
                <w:highlight w:val="yellow"/>
                <w:lang w:val="en-GB"/>
              </w:rPr>
              <w:t xml:space="preserve"> Format</w:t>
            </w:r>
            <w:r>
              <w:rPr>
                <w:b/>
                <w:sz w:val="24"/>
                <w:szCs w:val="24"/>
                <w:highlight w:val="yellow"/>
                <w:lang w:val="en-GB"/>
              </w:rPr>
              <w:fldChar w:fldCharType="end"/>
            </w:r>
          </w:p>
        </w:tc>
      </w:tr>
      <w:tr w:rsidR="009F53E1" w:rsidRPr="00C955C7" w14:paraId="54B16CD5" w14:textId="77777777" w:rsidTr="00B35E17">
        <w:tc>
          <w:tcPr>
            <w:tcW w:w="1890" w:type="dxa"/>
            <w:hideMark/>
          </w:tcPr>
          <w:p w14:paraId="1A790BA3" w14:textId="77777777" w:rsidR="009F53E1" w:rsidRPr="00C955C7" w:rsidRDefault="009F53E1" w:rsidP="00B35E17">
            <w:pPr>
              <w:suppressAutoHyphens/>
              <w:rPr>
                <w:b/>
                <w:sz w:val="24"/>
                <w:szCs w:val="24"/>
                <w:lang w:val="en-GB"/>
              </w:rPr>
            </w:pPr>
            <w:r w:rsidRPr="00C955C7">
              <w:rPr>
                <w:b/>
                <w:sz w:val="24"/>
                <w:szCs w:val="24"/>
                <w:lang w:val="en-GB"/>
              </w:rPr>
              <w:t>Source</w:t>
            </w:r>
          </w:p>
        </w:tc>
        <w:tc>
          <w:tcPr>
            <w:tcW w:w="8279" w:type="dxa"/>
            <w:hideMark/>
          </w:tcPr>
          <w:p w14:paraId="30C019FB" w14:textId="77777777" w:rsidR="009F53E1" w:rsidRPr="00C955C7" w:rsidRDefault="009F53E1" w:rsidP="00B35E17">
            <w:pPr>
              <w:suppressAutoHyphens/>
              <w:rPr>
                <w:b/>
                <w:sz w:val="24"/>
                <w:szCs w:val="24"/>
                <w:lang w:val="en-GB"/>
              </w:rPr>
            </w:pPr>
            <w:r w:rsidRPr="00C955C7">
              <w:rPr>
                <w:b/>
                <w:sz w:val="24"/>
                <w:szCs w:val="24"/>
                <w:lang w:val="en-GB"/>
              </w:rPr>
              <w:t>WG 03, MPEG Systems</w:t>
            </w:r>
          </w:p>
        </w:tc>
      </w:tr>
      <w:tr w:rsidR="009F53E1" w:rsidRPr="00C955C7" w14:paraId="02B7D9CB" w14:textId="77777777" w:rsidTr="00B35E17">
        <w:tc>
          <w:tcPr>
            <w:tcW w:w="1890" w:type="dxa"/>
            <w:hideMark/>
          </w:tcPr>
          <w:p w14:paraId="35A911B4" w14:textId="77777777" w:rsidR="009F53E1" w:rsidRPr="00C955C7" w:rsidRDefault="009F53E1" w:rsidP="00B35E17">
            <w:pPr>
              <w:suppressAutoHyphens/>
              <w:rPr>
                <w:b/>
                <w:sz w:val="24"/>
                <w:szCs w:val="24"/>
                <w:lang w:val="en-GB"/>
              </w:rPr>
            </w:pPr>
            <w:r w:rsidRPr="00C955C7">
              <w:rPr>
                <w:b/>
                <w:sz w:val="24"/>
                <w:szCs w:val="24"/>
                <w:lang w:val="en-GB"/>
              </w:rPr>
              <w:t>Status</w:t>
            </w:r>
          </w:p>
        </w:tc>
        <w:tc>
          <w:tcPr>
            <w:tcW w:w="8279" w:type="dxa"/>
            <w:hideMark/>
          </w:tcPr>
          <w:p w14:paraId="3218F691" w14:textId="77777777" w:rsidR="009F53E1" w:rsidRPr="00C955C7" w:rsidRDefault="009F53E1" w:rsidP="00B35E17">
            <w:pPr>
              <w:suppressAutoHyphens/>
              <w:rPr>
                <w:b/>
                <w:sz w:val="24"/>
                <w:szCs w:val="24"/>
                <w:lang w:val="en-GB"/>
              </w:rPr>
            </w:pPr>
            <w:r w:rsidRPr="00C955C7">
              <w:rPr>
                <w:b/>
                <w:sz w:val="24"/>
                <w:szCs w:val="24"/>
                <w:lang w:val="en-GB"/>
              </w:rPr>
              <w:t>Approved</w:t>
            </w:r>
          </w:p>
        </w:tc>
      </w:tr>
      <w:tr w:rsidR="009F53E1" w:rsidRPr="00C955C7" w14:paraId="6BA8CC44" w14:textId="77777777" w:rsidTr="00B35E17">
        <w:tc>
          <w:tcPr>
            <w:tcW w:w="1890" w:type="dxa"/>
            <w:hideMark/>
          </w:tcPr>
          <w:p w14:paraId="622AEE4D" w14:textId="77777777" w:rsidR="009F53E1" w:rsidRPr="00C955C7" w:rsidRDefault="009F53E1" w:rsidP="00B35E17">
            <w:pPr>
              <w:suppressAutoHyphens/>
              <w:rPr>
                <w:b/>
                <w:sz w:val="24"/>
                <w:szCs w:val="24"/>
                <w:lang w:val="en-GB"/>
              </w:rPr>
            </w:pPr>
            <w:r w:rsidRPr="00C955C7">
              <w:rPr>
                <w:b/>
                <w:sz w:val="24"/>
                <w:szCs w:val="24"/>
                <w:lang w:val="en-GB"/>
              </w:rPr>
              <w:t>Serial Number</w:t>
            </w:r>
          </w:p>
        </w:tc>
        <w:tc>
          <w:tcPr>
            <w:tcW w:w="8279" w:type="dxa"/>
            <w:hideMark/>
          </w:tcPr>
          <w:p w14:paraId="2404EA9A" w14:textId="330C72CC" w:rsidR="009F53E1" w:rsidRPr="00C955C7" w:rsidRDefault="009F53E1" w:rsidP="00B35E17">
            <w:pPr>
              <w:suppressAutoHyphens/>
              <w:rPr>
                <w:b/>
                <w:sz w:val="24"/>
                <w:szCs w:val="24"/>
                <w:lang w:val="en-GB"/>
              </w:rPr>
            </w:pPr>
            <w:r>
              <w:rPr>
                <w:b/>
                <w:sz w:val="24"/>
                <w:szCs w:val="24"/>
                <w:highlight w:val="yellow"/>
                <w:lang w:val="en-GB"/>
              </w:rPr>
              <w:fldChar w:fldCharType="begin"/>
            </w:r>
            <w:r>
              <w:rPr>
                <w:b/>
                <w:sz w:val="24"/>
                <w:szCs w:val="24"/>
                <w:highlight w:val="yellow"/>
                <w:lang w:val="en-GB"/>
              </w:rPr>
              <w:instrText xml:space="preserve"> DOCPROPERTY "MDMSNumber" \* MERGEFORMAT </w:instrText>
            </w:r>
            <w:r>
              <w:rPr>
                <w:b/>
                <w:sz w:val="24"/>
                <w:szCs w:val="24"/>
                <w:highlight w:val="yellow"/>
                <w:lang w:val="en-GB"/>
              </w:rPr>
              <w:fldChar w:fldCharType="separate"/>
            </w:r>
            <w:r>
              <w:rPr>
                <w:b/>
                <w:sz w:val="24"/>
                <w:szCs w:val="24"/>
                <w:highlight w:val="yellow"/>
                <w:lang w:val="en-GB"/>
              </w:rPr>
              <w:t>20538</w:t>
            </w:r>
            <w:r>
              <w:rPr>
                <w:b/>
                <w:sz w:val="24"/>
                <w:szCs w:val="24"/>
                <w:highlight w:val="yellow"/>
                <w:lang w:val="en-GB"/>
              </w:rPr>
              <w:fldChar w:fldCharType="end"/>
            </w:r>
          </w:p>
        </w:tc>
      </w:tr>
    </w:tbl>
    <w:p w14:paraId="45B140FE" w14:textId="77777777" w:rsidR="009F53E1" w:rsidRPr="00C955C7" w:rsidRDefault="009F53E1" w:rsidP="009F53E1">
      <w:pPr>
        <w:rPr>
          <w:sz w:val="24"/>
          <w:lang w:val="en-GB"/>
        </w:rPr>
      </w:pPr>
    </w:p>
    <w:p w14:paraId="36B5E519" w14:textId="77777777" w:rsidR="00341409" w:rsidRPr="003226C8" w:rsidRDefault="00341409" w:rsidP="00341409">
      <w:pPr>
        <w:rPr>
          <w:sz w:val="24"/>
        </w:rPr>
      </w:pPr>
    </w:p>
    <w:p w14:paraId="16611A35" w14:textId="77777777" w:rsidR="0007543D" w:rsidRDefault="0007543D" w:rsidP="0007543D">
      <w:pPr>
        <w:tabs>
          <w:tab w:val="left" w:pos="2062"/>
        </w:tabs>
        <w:ind w:left="116"/>
        <w:rPr>
          <w:rFonts w:ascii="Arial" w:eastAsia="Arial" w:hAnsi="Arial" w:cs="Arial"/>
          <w:sz w:val="20"/>
          <w:szCs w:val="20"/>
        </w:rPr>
        <w:sectPr w:rsidR="0007543D" w:rsidSect="006A37F7">
          <w:type w:val="continuous"/>
          <w:pgSz w:w="11910" w:h="16840"/>
          <w:pgMar w:top="1340" w:right="711" w:bottom="280" w:left="1300" w:header="720" w:footer="720" w:gutter="0"/>
          <w:pgNumType w:start="1"/>
          <w:cols w:space="720"/>
        </w:sectPr>
      </w:pPr>
    </w:p>
    <w:p w14:paraId="263721F9" w14:textId="77777777" w:rsidR="0007543D" w:rsidRDefault="0007543D" w:rsidP="0007543D">
      <w:pPr>
        <w:tabs>
          <w:tab w:val="left" w:pos="2062"/>
        </w:tabs>
        <w:ind w:left="116"/>
        <w:rPr>
          <w:rFonts w:ascii="Arial" w:eastAsia="Arial" w:hAnsi="Arial" w:cs="Arial"/>
          <w:sz w:val="20"/>
          <w:szCs w:val="20"/>
        </w:rPr>
      </w:pPr>
    </w:p>
    <w:p w14:paraId="3C93935E" w14:textId="77777777" w:rsidR="00CB6FF9" w:rsidRPr="00251473" w:rsidRDefault="00CB6FF9" w:rsidP="00CB6FF9">
      <w:pPr>
        <w:widowControl/>
        <w:spacing w:after="0" w:line="240" w:lineRule="auto"/>
        <w:rPr>
          <w:rFonts w:eastAsia="SimSun"/>
          <w:sz w:val="24"/>
          <w:szCs w:val="24"/>
          <w:lang w:val="en-GB" w:eastAsia="zh-CN"/>
        </w:rPr>
      </w:pPr>
    </w:p>
    <w:p w14:paraId="048959FD" w14:textId="77777777" w:rsidR="00A741D6" w:rsidRPr="00251473" w:rsidRDefault="00A741D6" w:rsidP="00A741D6">
      <w:pPr>
        <w:rPr>
          <w:rFonts w:cs="Calibri"/>
          <w:b/>
          <w:sz w:val="32"/>
          <w:szCs w:val="32"/>
          <w:lang w:val="en-GB"/>
        </w:rPr>
      </w:pPr>
      <w:r w:rsidRPr="00251473">
        <w:rPr>
          <w:rFonts w:cs="Calibri"/>
          <w:b/>
          <w:sz w:val="32"/>
          <w:szCs w:val="32"/>
          <w:lang w:val="en-GB"/>
        </w:rPr>
        <w:t>Abstract</w:t>
      </w:r>
    </w:p>
    <w:p w14:paraId="244DF469" w14:textId="77777777" w:rsidR="00A741D6" w:rsidRPr="00251473" w:rsidRDefault="00A741D6" w:rsidP="00A741D6">
      <w:pPr>
        <w:rPr>
          <w:lang w:val="en-GB"/>
        </w:rPr>
      </w:pPr>
      <w:r w:rsidRPr="00251473">
        <w:rPr>
          <w:lang w:val="en-GB"/>
        </w:rPr>
        <w:t>The document contains following technologies under consideration for the ISO base media file format (ISO/IEC 14496-12):</w:t>
      </w:r>
    </w:p>
    <w:p w14:paraId="422AAF68" w14:textId="147B3A28" w:rsidR="007D30A0" w:rsidRDefault="00A741D6">
      <w:pPr>
        <w:pStyle w:val="TOC1"/>
        <w:rPr>
          <w:rFonts w:asciiTheme="minorHAnsi" w:eastAsiaTheme="minorEastAsia" w:hAnsiTheme="minorHAnsi" w:cstheme="minorBidi"/>
          <w:noProof/>
          <w:sz w:val="24"/>
          <w:szCs w:val="24"/>
        </w:rPr>
      </w:pPr>
      <w:r w:rsidRPr="00251473">
        <w:rPr>
          <w:lang w:val="en-GB"/>
        </w:rPr>
        <w:fldChar w:fldCharType="begin"/>
      </w:r>
      <w:r w:rsidRPr="00251473">
        <w:rPr>
          <w:lang w:val="en-GB"/>
        </w:rPr>
        <w:instrText xml:space="preserve"> TOC \o "1-1" \h \z </w:instrText>
      </w:r>
      <w:r w:rsidRPr="00251473">
        <w:rPr>
          <w:lang w:val="en-GB"/>
        </w:rPr>
        <w:fldChar w:fldCharType="separate"/>
      </w:r>
      <w:hyperlink w:anchor="_Toc77835641" w:history="1">
        <w:r w:rsidR="007D30A0" w:rsidRPr="003F1B3A">
          <w:rPr>
            <w:rStyle w:val="Hyperlink"/>
            <w:noProof/>
            <w14:scene3d>
              <w14:camera w14:prst="orthographicFront"/>
              <w14:lightRig w14:rig="threePt" w14:dir="t">
                <w14:rot w14:lat="0" w14:lon="0" w14:rev="0"/>
              </w14:lightRig>
            </w14:scene3d>
          </w:rPr>
          <w:t>1</w:t>
        </w:r>
        <w:r w:rsidR="007D30A0">
          <w:rPr>
            <w:rFonts w:asciiTheme="minorHAnsi" w:eastAsiaTheme="minorEastAsia" w:hAnsiTheme="minorHAnsi" w:cstheme="minorBidi"/>
            <w:noProof/>
            <w:sz w:val="24"/>
            <w:szCs w:val="24"/>
          </w:rPr>
          <w:tab/>
        </w:r>
        <w:r w:rsidR="007D30A0" w:rsidRPr="003F1B3A">
          <w:rPr>
            <w:rStyle w:val="Hyperlink"/>
            <w:noProof/>
          </w:rPr>
          <w:t>Handling lost or corrupted samples</w:t>
        </w:r>
        <w:r w:rsidR="007D30A0">
          <w:rPr>
            <w:noProof/>
            <w:webHidden/>
          </w:rPr>
          <w:tab/>
        </w:r>
        <w:r w:rsidR="007D30A0">
          <w:rPr>
            <w:noProof/>
            <w:webHidden/>
          </w:rPr>
          <w:fldChar w:fldCharType="begin"/>
        </w:r>
        <w:r w:rsidR="007D30A0">
          <w:rPr>
            <w:noProof/>
            <w:webHidden/>
          </w:rPr>
          <w:instrText xml:space="preserve"> PAGEREF _Toc77835641 \h </w:instrText>
        </w:r>
        <w:r w:rsidR="007D30A0">
          <w:rPr>
            <w:noProof/>
            <w:webHidden/>
          </w:rPr>
        </w:r>
        <w:r w:rsidR="007D30A0">
          <w:rPr>
            <w:noProof/>
            <w:webHidden/>
          </w:rPr>
          <w:fldChar w:fldCharType="separate"/>
        </w:r>
        <w:r w:rsidR="007D30A0">
          <w:rPr>
            <w:noProof/>
            <w:webHidden/>
          </w:rPr>
          <w:t>2</w:t>
        </w:r>
        <w:r w:rsidR="007D30A0">
          <w:rPr>
            <w:noProof/>
            <w:webHidden/>
          </w:rPr>
          <w:fldChar w:fldCharType="end"/>
        </w:r>
      </w:hyperlink>
    </w:p>
    <w:p w14:paraId="7A97FDD2" w14:textId="2CA67FCF" w:rsidR="007D30A0" w:rsidRDefault="007D30A0">
      <w:pPr>
        <w:pStyle w:val="TOC1"/>
        <w:rPr>
          <w:rFonts w:asciiTheme="minorHAnsi" w:eastAsiaTheme="minorEastAsia" w:hAnsiTheme="minorHAnsi" w:cstheme="minorBidi"/>
          <w:noProof/>
          <w:sz w:val="24"/>
          <w:szCs w:val="24"/>
        </w:rPr>
      </w:pPr>
      <w:hyperlink w:anchor="_Toc77835642" w:history="1">
        <w:r w:rsidRPr="003F1B3A">
          <w:rPr>
            <w:rStyle w:val="Hyperlink"/>
            <w:noProof/>
            <w14:scene3d>
              <w14:camera w14:prst="orthographicFront"/>
              <w14:lightRig w14:rig="threePt" w14:dir="t">
                <w14:rot w14:lat="0" w14:lon="0" w14:rev="0"/>
              </w14:lightRig>
            </w14:scene3d>
          </w:rPr>
          <w:t>2</w:t>
        </w:r>
        <w:r>
          <w:rPr>
            <w:rFonts w:asciiTheme="minorHAnsi" w:eastAsiaTheme="minorEastAsia" w:hAnsiTheme="minorHAnsi" w:cstheme="minorBidi"/>
            <w:noProof/>
            <w:sz w:val="24"/>
            <w:szCs w:val="24"/>
          </w:rPr>
          <w:tab/>
        </w:r>
        <w:r w:rsidRPr="003F1B3A">
          <w:rPr>
            <w:rStyle w:val="Hyperlink"/>
            <w:noProof/>
          </w:rPr>
          <w:t>Edit lists and movie fragments</w:t>
        </w:r>
        <w:r>
          <w:rPr>
            <w:noProof/>
            <w:webHidden/>
          </w:rPr>
          <w:tab/>
        </w:r>
        <w:r>
          <w:rPr>
            <w:noProof/>
            <w:webHidden/>
          </w:rPr>
          <w:fldChar w:fldCharType="begin"/>
        </w:r>
        <w:r>
          <w:rPr>
            <w:noProof/>
            <w:webHidden/>
          </w:rPr>
          <w:instrText xml:space="preserve"> PAGEREF _Toc77835642 \h </w:instrText>
        </w:r>
        <w:r>
          <w:rPr>
            <w:noProof/>
            <w:webHidden/>
          </w:rPr>
        </w:r>
        <w:r>
          <w:rPr>
            <w:noProof/>
            <w:webHidden/>
          </w:rPr>
          <w:fldChar w:fldCharType="separate"/>
        </w:r>
        <w:r>
          <w:rPr>
            <w:noProof/>
            <w:webHidden/>
          </w:rPr>
          <w:t>5</w:t>
        </w:r>
        <w:r>
          <w:rPr>
            <w:noProof/>
            <w:webHidden/>
          </w:rPr>
          <w:fldChar w:fldCharType="end"/>
        </w:r>
      </w:hyperlink>
    </w:p>
    <w:p w14:paraId="33F167B6" w14:textId="778E6B8D" w:rsidR="007D30A0" w:rsidRDefault="007D30A0">
      <w:pPr>
        <w:pStyle w:val="TOC1"/>
        <w:rPr>
          <w:rFonts w:asciiTheme="minorHAnsi" w:eastAsiaTheme="minorEastAsia" w:hAnsiTheme="minorHAnsi" w:cstheme="minorBidi"/>
          <w:noProof/>
          <w:sz w:val="24"/>
          <w:szCs w:val="24"/>
        </w:rPr>
      </w:pPr>
      <w:hyperlink w:anchor="_Toc77835643" w:history="1">
        <w:r w:rsidRPr="003F1B3A">
          <w:rPr>
            <w:rStyle w:val="Hyperlink"/>
            <w:noProof/>
            <w14:scene3d>
              <w14:camera w14:prst="orthographicFront"/>
              <w14:lightRig w14:rig="threePt" w14:dir="t">
                <w14:rot w14:lat="0" w14:lon="0" w14:rev="0"/>
              </w14:lightRig>
            </w14:scene3d>
          </w:rPr>
          <w:t>3</w:t>
        </w:r>
        <w:r>
          <w:rPr>
            <w:rFonts w:asciiTheme="minorHAnsi" w:eastAsiaTheme="minorEastAsia" w:hAnsiTheme="minorHAnsi" w:cstheme="minorBidi"/>
            <w:noProof/>
            <w:sz w:val="24"/>
            <w:szCs w:val="24"/>
          </w:rPr>
          <w:tab/>
        </w:r>
        <w:r w:rsidRPr="003F1B3A">
          <w:rPr>
            <w:rStyle w:val="Hyperlink"/>
            <w:noProof/>
          </w:rPr>
          <w:t>Multiplexed timed metadata tracks</w:t>
        </w:r>
        <w:r>
          <w:rPr>
            <w:noProof/>
            <w:webHidden/>
          </w:rPr>
          <w:tab/>
        </w:r>
        <w:r>
          <w:rPr>
            <w:noProof/>
            <w:webHidden/>
          </w:rPr>
          <w:fldChar w:fldCharType="begin"/>
        </w:r>
        <w:r>
          <w:rPr>
            <w:noProof/>
            <w:webHidden/>
          </w:rPr>
          <w:instrText xml:space="preserve"> PAGEREF _Toc77835643 \h </w:instrText>
        </w:r>
        <w:r>
          <w:rPr>
            <w:noProof/>
            <w:webHidden/>
          </w:rPr>
        </w:r>
        <w:r>
          <w:rPr>
            <w:noProof/>
            <w:webHidden/>
          </w:rPr>
          <w:fldChar w:fldCharType="separate"/>
        </w:r>
        <w:r>
          <w:rPr>
            <w:noProof/>
            <w:webHidden/>
          </w:rPr>
          <w:t>6</w:t>
        </w:r>
        <w:r>
          <w:rPr>
            <w:noProof/>
            <w:webHidden/>
          </w:rPr>
          <w:fldChar w:fldCharType="end"/>
        </w:r>
      </w:hyperlink>
    </w:p>
    <w:p w14:paraId="4F2485DC" w14:textId="4CF21BC1" w:rsidR="007D30A0" w:rsidRDefault="007D30A0">
      <w:pPr>
        <w:pStyle w:val="TOC1"/>
        <w:rPr>
          <w:rFonts w:asciiTheme="minorHAnsi" w:eastAsiaTheme="minorEastAsia" w:hAnsiTheme="minorHAnsi" w:cstheme="minorBidi"/>
          <w:noProof/>
          <w:sz w:val="24"/>
          <w:szCs w:val="24"/>
        </w:rPr>
      </w:pPr>
      <w:hyperlink w:anchor="_Toc77835644" w:history="1">
        <w:r w:rsidRPr="003F1B3A">
          <w:rPr>
            <w:rStyle w:val="Hyperlink"/>
            <w:noProof/>
            <w14:scene3d>
              <w14:camera w14:prst="orthographicFront"/>
              <w14:lightRig w14:rig="threePt" w14:dir="t">
                <w14:rot w14:lat="0" w14:lon="0" w14:rev="0"/>
              </w14:lightRig>
            </w14:scene3d>
          </w:rPr>
          <w:t>4</w:t>
        </w:r>
        <w:r>
          <w:rPr>
            <w:rFonts w:asciiTheme="minorHAnsi" w:eastAsiaTheme="minorEastAsia" w:hAnsiTheme="minorHAnsi" w:cstheme="minorBidi"/>
            <w:noProof/>
            <w:sz w:val="24"/>
            <w:szCs w:val="24"/>
          </w:rPr>
          <w:tab/>
        </w:r>
        <w:r w:rsidRPr="003F1B3A">
          <w:rPr>
            <w:rStyle w:val="Hyperlink"/>
            <w:noProof/>
          </w:rPr>
          <w:t>Embedded Metadata Signaling</w:t>
        </w:r>
        <w:r>
          <w:rPr>
            <w:noProof/>
            <w:webHidden/>
          </w:rPr>
          <w:tab/>
        </w:r>
        <w:r>
          <w:rPr>
            <w:noProof/>
            <w:webHidden/>
          </w:rPr>
          <w:fldChar w:fldCharType="begin"/>
        </w:r>
        <w:r>
          <w:rPr>
            <w:noProof/>
            <w:webHidden/>
          </w:rPr>
          <w:instrText xml:space="preserve"> PAGEREF _Toc77835644 \h </w:instrText>
        </w:r>
        <w:r>
          <w:rPr>
            <w:noProof/>
            <w:webHidden/>
          </w:rPr>
        </w:r>
        <w:r>
          <w:rPr>
            <w:noProof/>
            <w:webHidden/>
          </w:rPr>
          <w:fldChar w:fldCharType="separate"/>
        </w:r>
        <w:r>
          <w:rPr>
            <w:noProof/>
            <w:webHidden/>
          </w:rPr>
          <w:t>12</w:t>
        </w:r>
        <w:r>
          <w:rPr>
            <w:noProof/>
            <w:webHidden/>
          </w:rPr>
          <w:fldChar w:fldCharType="end"/>
        </w:r>
      </w:hyperlink>
    </w:p>
    <w:p w14:paraId="47303378" w14:textId="6CD1D1A6" w:rsidR="007D30A0" w:rsidRDefault="007D30A0">
      <w:pPr>
        <w:pStyle w:val="TOC1"/>
        <w:rPr>
          <w:rFonts w:asciiTheme="minorHAnsi" w:eastAsiaTheme="minorEastAsia" w:hAnsiTheme="minorHAnsi" w:cstheme="minorBidi"/>
          <w:noProof/>
          <w:sz w:val="24"/>
          <w:szCs w:val="24"/>
        </w:rPr>
      </w:pPr>
      <w:hyperlink w:anchor="_Toc77835645" w:history="1">
        <w:r w:rsidRPr="003F1B3A">
          <w:rPr>
            <w:rStyle w:val="Hyperlink"/>
            <w:noProof/>
            <w14:scene3d>
              <w14:camera w14:prst="orthographicFront"/>
              <w14:lightRig w14:rig="threePt" w14:dir="t">
                <w14:rot w14:lat="0" w14:lon="0" w14:rev="0"/>
              </w14:lightRig>
            </w14:scene3d>
          </w:rPr>
          <w:t>5</w:t>
        </w:r>
        <w:r>
          <w:rPr>
            <w:rFonts w:asciiTheme="minorHAnsi" w:eastAsiaTheme="minorEastAsia" w:hAnsiTheme="minorHAnsi" w:cstheme="minorBidi"/>
            <w:noProof/>
            <w:sz w:val="24"/>
            <w:szCs w:val="24"/>
          </w:rPr>
          <w:tab/>
        </w:r>
        <w:r w:rsidRPr="003F1B3A">
          <w:rPr>
            <w:rStyle w:val="Hyperlink"/>
            <w:noProof/>
          </w:rPr>
          <w:t>On MIME type parameters</w:t>
        </w:r>
        <w:r>
          <w:rPr>
            <w:noProof/>
            <w:webHidden/>
          </w:rPr>
          <w:tab/>
        </w:r>
        <w:r>
          <w:rPr>
            <w:noProof/>
            <w:webHidden/>
          </w:rPr>
          <w:fldChar w:fldCharType="begin"/>
        </w:r>
        <w:r>
          <w:rPr>
            <w:noProof/>
            <w:webHidden/>
          </w:rPr>
          <w:instrText xml:space="preserve"> PAGEREF _Toc77835645 \h </w:instrText>
        </w:r>
        <w:r>
          <w:rPr>
            <w:noProof/>
            <w:webHidden/>
          </w:rPr>
        </w:r>
        <w:r>
          <w:rPr>
            <w:noProof/>
            <w:webHidden/>
          </w:rPr>
          <w:fldChar w:fldCharType="separate"/>
        </w:r>
        <w:r>
          <w:rPr>
            <w:noProof/>
            <w:webHidden/>
          </w:rPr>
          <w:t>12</w:t>
        </w:r>
        <w:r>
          <w:rPr>
            <w:noProof/>
            <w:webHidden/>
          </w:rPr>
          <w:fldChar w:fldCharType="end"/>
        </w:r>
      </w:hyperlink>
    </w:p>
    <w:p w14:paraId="1F3367AD" w14:textId="680E9470" w:rsidR="007D30A0" w:rsidRDefault="007D30A0">
      <w:pPr>
        <w:pStyle w:val="TOC1"/>
        <w:rPr>
          <w:rFonts w:asciiTheme="minorHAnsi" w:eastAsiaTheme="minorEastAsia" w:hAnsiTheme="minorHAnsi" w:cstheme="minorBidi"/>
          <w:noProof/>
          <w:sz w:val="24"/>
          <w:szCs w:val="24"/>
        </w:rPr>
      </w:pPr>
      <w:hyperlink w:anchor="_Toc77835646" w:history="1">
        <w:r w:rsidRPr="003F1B3A">
          <w:rPr>
            <w:rStyle w:val="Hyperlink"/>
            <w:noProof/>
            <w14:scene3d>
              <w14:camera w14:prst="orthographicFront"/>
              <w14:lightRig w14:rig="threePt" w14:dir="t">
                <w14:rot w14:lat="0" w14:lon="0" w14:rev="0"/>
              </w14:lightRig>
            </w14:scene3d>
          </w:rPr>
          <w:t>6</w:t>
        </w:r>
        <w:r>
          <w:rPr>
            <w:rFonts w:asciiTheme="minorHAnsi" w:eastAsiaTheme="minorEastAsia" w:hAnsiTheme="minorHAnsi" w:cstheme="minorBidi"/>
            <w:noProof/>
            <w:sz w:val="24"/>
            <w:szCs w:val="24"/>
          </w:rPr>
          <w:tab/>
        </w:r>
        <w:r w:rsidRPr="003F1B3A">
          <w:rPr>
            <w:rStyle w:val="Hyperlink"/>
            <w:noProof/>
          </w:rPr>
          <w:t>On relation of entity groups and sample groups</w:t>
        </w:r>
        <w:r>
          <w:rPr>
            <w:noProof/>
            <w:webHidden/>
          </w:rPr>
          <w:tab/>
        </w:r>
        <w:r>
          <w:rPr>
            <w:noProof/>
            <w:webHidden/>
          </w:rPr>
          <w:fldChar w:fldCharType="begin"/>
        </w:r>
        <w:r>
          <w:rPr>
            <w:noProof/>
            <w:webHidden/>
          </w:rPr>
          <w:instrText xml:space="preserve"> PAGEREF _Toc77835646 \h </w:instrText>
        </w:r>
        <w:r>
          <w:rPr>
            <w:noProof/>
            <w:webHidden/>
          </w:rPr>
        </w:r>
        <w:r>
          <w:rPr>
            <w:noProof/>
            <w:webHidden/>
          </w:rPr>
          <w:fldChar w:fldCharType="separate"/>
        </w:r>
        <w:r>
          <w:rPr>
            <w:noProof/>
            <w:webHidden/>
          </w:rPr>
          <w:t>13</w:t>
        </w:r>
        <w:r>
          <w:rPr>
            <w:noProof/>
            <w:webHidden/>
          </w:rPr>
          <w:fldChar w:fldCharType="end"/>
        </w:r>
      </w:hyperlink>
    </w:p>
    <w:p w14:paraId="121D0C9A" w14:textId="52F5B69C" w:rsidR="007D30A0" w:rsidRDefault="007D30A0">
      <w:pPr>
        <w:pStyle w:val="TOC1"/>
        <w:rPr>
          <w:rFonts w:asciiTheme="minorHAnsi" w:eastAsiaTheme="minorEastAsia" w:hAnsiTheme="minorHAnsi" w:cstheme="minorBidi"/>
          <w:noProof/>
          <w:sz w:val="24"/>
          <w:szCs w:val="24"/>
        </w:rPr>
      </w:pPr>
      <w:hyperlink w:anchor="_Toc77835647" w:history="1">
        <w:r w:rsidRPr="003F1B3A">
          <w:rPr>
            <w:rStyle w:val="Hyperlink"/>
            <w:noProof/>
            <w14:scene3d>
              <w14:camera w14:prst="orthographicFront"/>
              <w14:lightRig w14:rig="threePt" w14:dir="t">
                <w14:rot w14:lat="0" w14:lon="0" w14:rev="0"/>
              </w14:lightRig>
            </w14:scene3d>
          </w:rPr>
          <w:t>7</w:t>
        </w:r>
        <w:r>
          <w:rPr>
            <w:rFonts w:asciiTheme="minorHAnsi" w:eastAsiaTheme="minorEastAsia" w:hAnsiTheme="minorHAnsi" w:cstheme="minorBidi"/>
            <w:noProof/>
            <w:sz w:val="24"/>
            <w:szCs w:val="24"/>
          </w:rPr>
          <w:tab/>
        </w:r>
        <w:r w:rsidRPr="003F1B3A">
          <w:rPr>
            <w:rStyle w:val="Hyperlink"/>
            <w:noProof/>
          </w:rPr>
          <w:t>Stronger defaulting in Track Runs</w:t>
        </w:r>
        <w:r>
          <w:rPr>
            <w:noProof/>
            <w:webHidden/>
          </w:rPr>
          <w:tab/>
        </w:r>
        <w:r>
          <w:rPr>
            <w:noProof/>
            <w:webHidden/>
          </w:rPr>
          <w:fldChar w:fldCharType="begin"/>
        </w:r>
        <w:r>
          <w:rPr>
            <w:noProof/>
            <w:webHidden/>
          </w:rPr>
          <w:instrText xml:space="preserve"> PAGEREF _Toc77835647 \h </w:instrText>
        </w:r>
        <w:r>
          <w:rPr>
            <w:noProof/>
            <w:webHidden/>
          </w:rPr>
        </w:r>
        <w:r>
          <w:rPr>
            <w:noProof/>
            <w:webHidden/>
          </w:rPr>
          <w:fldChar w:fldCharType="separate"/>
        </w:r>
        <w:r>
          <w:rPr>
            <w:noProof/>
            <w:webHidden/>
          </w:rPr>
          <w:t>14</w:t>
        </w:r>
        <w:r>
          <w:rPr>
            <w:noProof/>
            <w:webHidden/>
          </w:rPr>
          <w:fldChar w:fldCharType="end"/>
        </w:r>
      </w:hyperlink>
    </w:p>
    <w:p w14:paraId="7F791E9F" w14:textId="64CF0296" w:rsidR="007D30A0" w:rsidRDefault="007D30A0">
      <w:pPr>
        <w:pStyle w:val="TOC1"/>
        <w:rPr>
          <w:rFonts w:asciiTheme="minorHAnsi" w:eastAsiaTheme="minorEastAsia" w:hAnsiTheme="minorHAnsi" w:cstheme="minorBidi"/>
          <w:noProof/>
          <w:sz w:val="24"/>
          <w:szCs w:val="24"/>
        </w:rPr>
      </w:pPr>
      <w:hyperlink w:anchor="_Toc77835648" w:history="1">
        <w:r w:rsidRPr="003F1B3A">
          <w:rPr>
            <w:rStyle w:val="Hyperlink"/>
            <w:noProof/>
            <w14:scene3d>
              <w14:camera w14:prst="orthographicFront"/>
              <w14:lightRig w14:rig="threePt" w14:dir="t">
                <w14:rot w14:lat="0" w14:lon="0" w14:rev="0"/>
              </w14:lightRig>
            </w14:scene3d>
          </w:rPr>
          <w:t>8</w:t>
        </w:r>
        <w:r>
          <w:rPr>
            <w:rFonts w:asciiTheme="minorHAnsi" w:eastAsiaTheme="minorEastAsia" w:hAnsiTheme="minorHAnsi" w:cstheme="minorBidi"/>
            <w:noProof/>
            <w:sz w:val="24"/>
            <w:szCs w:val="24"/>
          </w:rPr>
          <w:tab/>
        </w:r>
        <w:r w:rsidRPr="003F1B3A">
          <w:rPr>
            <w:rStyle w:val="Hyperlink"/>
            <w:noProof/>
          </w:rPr>
          <w:t>Sample reordering in Track Runs</w:t>
        </w:r>
        <w:r>
          <w:rPr>
            <w:noProof/>
            <w:webHidden/>
          </w:rPr>
          <w:tab/>
        </w:r>
        <w:r>
          <w:rPr>
            <w:noProof/>
            <w:webHidden/>
          </w:rPr>
          <w:fldChar w:fldCharType="begin"/>
        </w:r>
        <w:r>
          <w:rPr>
            <w:noProof/>
            <w:webHidden/>
          </w:rPr>
          <w:instrText xml:space="preserve"> PAGEREF _Toc77835648 \h </w:instrText>
        </w:r>
        <w:r>
          <w:rPr>
            <w:noProof/>
            <w:webHidden/>
          </w:rPr>
        </w:r>
        <w:r>
          <w:rPr>
            <w:noProof/>
            <w:webHidden/>
          </w:rPr>
          <w:fldChar w:fldCharType="separate"/>
        </w:r>
        <w:r>
          <w:rPr>
            <w:noProof/>
            <w:webHidden/>
          </w:rPr>
          <w:t>24</w:t>
        </w:r>
        <w:r>
          <w:rPr>
            <w:noProof/>
            <w:webHidden/>
          </w:rPr>
          <w:fldChar w:fldCharType="end"/>
        </w:r>
      </w:hyperlink>
    </w:p>
    <w:p w14:paraId="6498C02E" w14:textId="2E796A24" w:rsidR="007D30A0" w:rsidRDefault="007D30A0">
      <w:pPr>
        <w:pStyle w:val="TOC1"/>
        <w:rPr>
          <w:rFonts w:asciiTheme="minorHAnsi" w:eastAsiaTheme="minorEastAsia" w:hAnsiTheme="minorHAnsi" w:cstheme="minorBidi"/>
          <w:noProof/>
          <w:sz w:val="24"/>
          <w:szCs w:val="24"/>
        </w:rPr>
      </w:pPr>
      <w:hyperlink w:anchor="_Toc77835649" w:history="1">
        <w:r w:rsidRPr="003F1B3A">
          <w:rPr>
            <w:rStyle w:val="Hyperlink"/>
            <w:noProof/>
            <w:lang w:val="de-AT"/>
            <w14:scene3d>
              <w14:camera w14:prst="orthographicFront"/>
              <w14:lightRig w14:rig="threePt" w14:dir="t">
                <w14:rot w14:lat="0" w14:lon="0" w14:rev="0"/>
              </w14:lightRig>
            </w14:scene3d>
          </w:rPr>
          <w:t>9</w:t>
        </w:r>
        <w:r>
          <w:rPr>
            <w:rFonts w:asciiTheme="minorHAnsi" w:eastAsiaTheme="minorEastAsia" w:hAnsiTheme="minorHAnsi" w:cstheme="minorBidi"/>
            <w:noProof/>
            <w:sz w:val="24"/>
            <w:szCs w:val="24"/>
          </w:rPr>
          <w:tab/>
        </w:r>
        <w:r w:rsidRPr="003F1B3A">
          <w:rPr>
            <w:rStyle w:val="Hyperlink"/>
            <w:noProof/>
            <w:lang w:val="de-AT"/>
          </w:rPr>
          <w:t>Extending Segment Index</w:t>
        </w:r>
        <w:r>
          <w:rPr>
            <w:noProof/>
            <w:webHidden/>
          </w:rPr>
          <w:tab/>
        </w:r>
        <w:r>
          <w:rPr>
            <w:noProof/>
            <w:webHidden/>
          </w:rPr>
          <w:fldChar w:fldCharType="begin"/>
        </w:r>
        <w:r>
          <w:rPr>
            <w:noProof/>
            <w:webHidden/>
          </w:rPr>
          <w:instrText xml:space="preserve"> PAGEREF _Toc77835649 \h </w:instrText>
        </w:r>
        <w:r>
          <w:rPr>
            <w:noProof/>
            <w:webHidden/>
          </w:rPr>
        </w:r>
        <w:r>
          <w:rPr>
            <w:noProof/>
            <w:webHidden/>
          </w:rPr>
          <w:fldChar w:fldCharType="separate"/>
        </w:r>
        <w:r>
          <w:rPr>
            <w:noProof/>
            <w:webHidden/>
          </w:rPr>
          <w:t>29</w:t>
        </w:r>
        <w:r>
          <w:rPr>
            <w:noProof/>
            <w:webHidden/>
          </w:rPr>
          <w:fldChar w:fldCharType="end"/>
        </w:r>
      </w:hyperlink>
    </w:p>
    <w:p w14:paraId="53119FD1" w14:textId="57DCF306" w:rsidR="007D30A0" w:rsidRDefault="007D30A0">
      <w:pPr>
        <w:pStyle w:val="TOC1"/>
        <w:rPr>
          <w:rFonts w:asciiTheme="minorHAnsi" w:eastAsiaTheme="minorEastAsia" w:hAnsiTheme="minorHAnsi" w:cstheme="minorBidi"/>
          <w:noProof/>
          <w:sz w:val="24"/>
          <w:szCs w:val="24"/>
        </w:rPr>
      </w:pPr>
      <w:hyperlink w:anchor="_Toc77835650" w:history="1">
        <w:r w:rsidRPr="003F1B3A">
          <w:rPr>
            <w:rStyle w:val="Hyperlink"/>
            <w:noProof/>
            <w14:scene3d>
              <w14:camera w14:prst="orthographicFront"/>
              <w14:lightRig w14:rig="threePt" w14:dir="t">
                <w14:rot w14:lat="0" w14:lon="0" w14:rev="0"/>
              </w14:lightRig>
            </w14:scene3d>
          </w:rPr>
          <w:t>10</w:t>
        </w:r>
        <w:r>
          <w:rPr>
            <w:rFonts w:asciiTheme="minorHAnsi" w:eastAsiaTheme="minorEastAsia" w:hAnsiTheme="minorHAnsi" w:cstheme="minorBidi"/>
            <w:noProof/>
            <w:sz w:val="24"/>
            <w:szCs w:val="24"/>
          </w:rPr>
          <w:tab/>
        </w:r>
        <w:r w:rsidRPr="003F1B3A">
          <w:rPr>
            <w:rStyle w:val="Hyperlink"/>
            <w:noProof/>
          </w:rPr>
          <w:t>Segment Index and Level Assignment</w:t>
        </w:r>
        <w:r>
          <w:rPr>
            <w:noProof/>
            <w:webHidden/>
          </w:rPr>
          <w:tab/>
        </w:r>
        <w:r>
          <w:rPr>
            <w:noProof/>
            <w:webHidden/>
          </w:rPr>
          <w:fldChar w:fldCharType="begin"/>
        </w:r>
        <w:r>
          <w:rPr>
            <w:noProof/>
            <w:webHidden/>
          </w:rPr>
          <w:instrText xml:space="preserve"> PAGEREF _Toc77835650 \h </w:instrText>
        </w:r>
        <w:r>
          <w:rPr>
            <w:noProof/>
            <w:webHidden/>
          </w:rPr>
        </w:r>
        <w:r>
          <w:rPr>
            <w:noProof/>
            <w:webHidden/>
          </w:rPr>
          <w:fldChar w:fldCharType="separate"/>
        </w:r>
        <w:r>
          <w:rPr>
            <w:noProof/>
            <w:webHidden/>
          </w:rPr>
          <w:t>31</w:t>
        </w:r>
        <w:r>
          <w:rPr>
            <w:noProof/>
            <w:webHidden/>
          </w:rPr>
          <w:fldChar w:fldCharType="end"/>
        </w:r>
      </w:hyperlink>
    </w:p>
    <w:p w14:paraId="662CFF79" w14:textId="084120BB" w:rsidR="007D30A0" w:rsidRDefault="007D30A0">
      <w:pPr>
        <w:pStyle w:val="TOC1"/>
        <w:rPr>
          <w:rFonts w:asciiTheme="minorHAnsi" w:eastAsiaTheme="minorEastAsia" w:hAnsiTheme="minorHAnsi" w:cstheme="minorBidi"/>
          <w:noProof/>
          <w:sz w:val="24"/>
          <w:szCs w:val="24"/>
        </w:rPr>
      </w:pPr>
      <w:hyperlink w:anchor="_Toc77835651" w:history="1">
        <w:r w:rsidRPr="003F1B3A">
          <w:rPr>
            <w:rStyle w:val="Hyperlink"/>
            <w:noProof/>
            <w14:scene3d>
              <w14:camera w14:prst="orthographicFront"/>
              <w14:lightRig w14:rig="threePt" w14:dir="t">
                <w14:rot w14:lat="0" w14:lon="0" w14:rev="0"/>
              </w14:lightRig>
            </w14:scene3d>
          </w:rPr>
          <w:t>11</w:t>
        </w:r>
        <w:r>
          <w:rPr>
            <w:rFonts w:asciiTheme="minorHAnsi" w:eastAsiaTheme="minorEastAsia" w:hAnsiTheme="minorHAnsi" w:cstheme="minorBidi"/>
            <w:noProof/>
            <w:sz w:val="24"/>
            <w:szCs w:val="24"/>
          </w:rPr>
          <w:tab/>
        </w:r>
        <w:r w:rsidRPr="003F1B3A">
          <w:rPr>
            <w:rStyle w:val="Hyperlink"/>
            <w:noProof/>
          </w:rPr>
          <w:t>Haptics support</w:t>
        </w:r>
        <w:r>
          <w:rPr>
            <w:noProof/>
            <w:webHidden/>
          </w:rPr>
          <w:tab/>
        </w:r>
        <w:r>
          <w:rPr>
            <w:noProof/>
            <w:webHidden/>
          </w:rPr>
          <w:fldChar w:fldCharType="begin"/>
        </w:r>
        <w:r>
          <w:rPr>
            <w:noProof/>
            <w:webHidden/>
          </w:rPr>
          <w:instrText xml:space="preserve"> PAGEREF _Toc77835651 \h </w:instrText>
        </w:r>
        <w:r>
          <w:rPr>
            <w:noProof/>
            <w:webHidden/>
          </w:rPr>
        </w:r>
        <w:r>
          <w:rPr>
            <w:noProof/>
            <w:webHidden/>
          </w:rPr>
          <w:fldChar w:fldCharType="separate"/>
        </w:r>
        <w:r>
          <w:rPr>
            <w:noProof/>
            <w:webHidden/>
          </w:rPr>
          <w:t>38</w:t>
        </w:r>
        <w:r>
          <w:rPr>
            <w:noProof/>
            <w:webHidden/>
          </w:rPr>
          <w:fldChar w:fldCharType="end"/>
        </w:r>
      </w:hyperlink>
    </w:p>
    <w:p w14:paraId="6751AA09" w14:textId="2C89B8E6" w:rsidR="007D30A0" w:rsidRDefault="007D30A0">
      <w:pPr>
        <w:pStyle w:val="TOC1"/>
        <w:rPr>
          <w:rFonts w:asciiTheme="minorHAnsi" w:eastAsiaTheme="minorEastAsia" w:hAnsiTheme="minorHAnsi" w:cstheme="minorBidi"/>
          <w:noProof/>
          <w:sz w:val="24"/>
          <w:szCs w:val="24"/>
        </w:rPr>
      </w:pPr>
      <w:hyperlink w:anchor="_Toc77835652" w:history="1">
        <w:r w:rsidRPr="003F1B3A">
          <w:rPr>
            <w:rStyle w:val="Hyperlink"/>
            <w:noProof/>
            <w14:scene3d>
              <w14:camera w14:prst="orthographicFront"/>
              <w14:lightRig w14:rig="threePt" w14:dir="t">
                <w14:rot w14:lat="0" w14:lon="0" w14:rev="0"/>
              </w14:lightRig>
            </w14:scene3d>
          </w:rPr>
          <w:t>12</w:t>
        </w:r>
        <w:r>
          <w:rPr>
            <w:rFonts w:asciiTheme="minorHAnsi" w:eastAsiaTheme="minorEastAsia" w:hAnsiTheme="minorHAnsi" w:cstheme="minorBidi"/>
            <w:noProof/>
            <w:sz w:val="24"/>
            <w:szCs w:val="24"/>
          </w:rPr>
          <w:tab/>
        </w:r>
        <w:r w:rsidRPr="003F1B3A">
          <w:rPr>
            <w:rStyle w:val="Hyperlink"/>
            <w:noProof/>
          </w:rPr>
          <w:t>Generic sub-picture track grouping extensions</w:t>
        </w:r>
        <w:r>
          <w:rPr>
            <w:noProof/>
            <w:webHidden/>
          </w:rPr>
          <w:tab/>
        </w:r>
        <w:r>
          <w:rPr>
            <w:noProof/>
            <w:webHidden/>
          </w:rPr>
          <w:fldChar w:fldCharType="begin"/>
        </w:r>
        <w:r>
          <w:rPr>
            <w:noProof/>
            <w:webHidden/>
          </w:rPr>
          <w:instrText xml:space="preserve"> PAGEREF _Toc77835652 \h </w:instrText>
        </w:r>
        <w:r>
          <w:rPr>
            <w:noProof/>
            <w:webHidden/>
          </w:rPr>
        </w:r>
        <w:r>
          <w:rPr>
            <w:noProof/>
            <w:webHidden/>
          </w:rPr>
          <w:fldChar w:fldCharType="separate"/>
        </w:r>
        <w:r>
          <w:rPr>
            <w:noProof/>
            <w:webHidden/>
          </w:rPr>
          <w:t>40</w:t>
        </w:r>
        <w:r>
          <w:rPr>
            <w:noProof/>
            <w:webHidden/>
          </w:rPr>
          <w:fldChar w:fldCharType="end"/>
        </w:r>
      </w:hyperlink>
    </w:p>
    <w:p w14:paraId="42F4F662" w14:textId="6643B5FA" w:rsidR="007D30A0" w:rsidRDefault="007D30A0">
      <w:pPr>
        <w:pStyle w:val="TOC1"/>
        <w:rPr>
          <w:rFonts w:asciiTheme="minorHAnsi" w:eastAsiaTheme="minorEastAsia" w:hAnsiTheme="minorHAnsi" w:cstheme="minorBidi"/>
          <w:noProof/>
          <w:sz w:val="24"/>
          <w:szCs w:val="24"/>
        </w:rPr>
      </w:pPr>
      <w:hyperlink w:anchor="_Toc77835653" w:history="1">
        <w:r w:rsidRPr="003F1B3A">
          <w:rPr>
            <w:rStyle w:val="Hyperlink"/>
            <w:noProof/>
            <w14:scene3d>
              <w14:camera w14:prst="orthographicFront"/>
              <w14:lightRig w14:rig="threePt" w14:dir="t">
                <w14:rot w14:lat="0" w14:lon="0" w14:rev="0"/>
              </w14:lightRig>
            </w14:scene3d>
          </w:rPr>
          <w:t>13</w:t>
        </w:r>
        <w:r>
          <w:rPr>
            <w:rFonts w:asciiTheme="minorHAnsi" w:eastAsiaTheme="minorEastAsia" w:hAnsiTheme="minorHAnsi" w:cstheme="minorBidi"/>
            <w:noProof/>
            <w:sz w:val="24"/>
            <w:szCs w:val="24"/>
          </w:rPr>
          <w:tab/>
        </w:r>
        <w:r w:rsidRPr="003F1B3A">
          <w:rPr>
            <w:rStyle w:val="Hyperlink"/>
            <w:noProof/>
          </w:rPr>
          <w:t>Signaling of M</w:t>
        </w:r>
        <w:r w:rsidRPr="003F1B3A">
          <w:rPr>
            <w:rStyle w:val="Hyperlink"/>
            <w:noProof/>
            <w:lang w:val="en-CA"/>
          </w:rPr>
          <w:t>ulti-Layer Picture Compositing Information in the VVC File Format</w:t>
        </w:r>
        <w:r>
          <w:rPr>
            <w:noProof/>
            <w:webHidden/>
          </w:rPr>
          <w:tab/>
        </w:r>
        <w:r>
          <w:rPr>
            <w:noProof/>
            <w:webHidden/>
          </w:rPr>
          <w:fldChar w:fldCharType="begin"/>
        </w:r>
        <w:r>
          <w:rPr>
            <w:noProof/>
            <w:webHidden/>
          </w:rPr>
          <w:instrText xml:space="preserve"> PAGEREF _Toc77835653 \h </w:instrText>
        </w:r>
        <w:r>
          <w:rPr>
            <w:noProof/>
            <w:webHidden/>
          </w:rPr>
        </w:r>
        <w:r>
          <w:rPr>
            <w:noProof/>
            <w:webHidden/>
          </w:rPr>
          <w:fldChar w:fldCharType="separate"/>
        </w:r>
        <w:r>
          <w:rPr>
            <w:noProof/>
            <w:webHidden/>
          </w:rPr>
          <w:t>44</w:t>
        </w:r>
        <w:r>
          <w:rPr>
            <w:noProof/>
            <w:webHidden/>
          </w:rPr>
          <w:fldChar w:fldCharType="end"/>
        </w:r>
      </w:hyperlink>
    </w:p>
    <w:p w14:paraId="4A9CE2A5" w14:textId="26042699" w:rsidR="007D30A0" w:rsidRDefault="007D30A0">
      <w:pPr>
        <w:pStyle w:val="TOC1"/>
        <w:rPr>
          <w:rFonts w:asciiTheme="minorHAnsi" w:eastAsiaTheme="minorEastAsia" w:hAnsiTheme="minorHAnsi" w:cstheme="minorBidi"/>
          <w:noProof/>
          <w:sz w:val="24"/>
          <w:szCs w:val="24"/>
        </w:rPr>
      </w:pPr>
      <w:hyperlink w:anchor="_Toc77835654" w:history="1">
        <w:r w:rsidRPr="003F1B3A">
          <w:rPr>
            <w:rStyle w:val="Hyperlink"/>
            <w:noProof/>
            <w:lang w:val="en-CA"/>
            <w14:scene3d>
              <w14:camera w14:prst="orthographicFront"/>
              <w14:lightRig w14:rig="threePt" w14:dir="t">
                <w14:rot w14:lat="0" w14:lon="0" w14:rev="0"/>
              </w14:lightRig>
            </w14:scene3d>
          </w:rPr>
          <w:t>14</w:t>
        </w:r>
        <w:r>
          <w:rPr>
            <w:rFonts w:asciiTheme="minorHAnsi" w:eastAsiaTheme="minorEastAsia" w:hAnsiTheme="minorHAnsi" w:cstheme="minorBidi"/>
            <w:noProof/>
            <w:sz w:val="24"/>
            <w:szCs w:val="24"/>
          </w:rPr>
          <w:tab/>
        </w:r>
        <w:r w:rsidRPr="003F1B3A">
          <w:rPr>
            <w:rStyle w:val="Hyperlink"/>
            <w:noProof/>
          </w:rPr>
          <w:t xml:space="preserve">Extended DRAP </w:t>
        </w:r>
        <w:r w:rsidRPr="003F1B3A">
          <w:rPr>
            <w:rStyle w:val="Hyperlink"/>
            <w:noProof/>
            <w:lang w:val="en-CA"/>
          </w:rPr>
          <w:t>(EDRAP)</w:t>
        </w:r>
        <w:r>
          <w:rPr>
            <w:noProof/>
            <w:webHidden/>
          </w:rPr>
          <w:tab/>
        </w:r>
        <w:r>
          <w:rPr>
            <w:noProof/>
            <w:webHidden/>
          </w:rPr>
          <w:fldChar w:fldCharType="begin"/>
        </w:r>
        <w:r>
          <w:rPr>
            <w:noProof/>
            <w:webHidden/>
          </w:rPr>
          <w:instrText xml:space="preserve"> PAGEREF _Toc77835654 \h </w:instrText>
        </w:r>
        <w:r>
          <w:rPr>
            <w:noProof/>
            <w:webHidden/>
          </w:rPr>
        </w:r>
        <w:r>
          <w:rPr>
            <w:noProof/>
            <w:webHidden/>
          </w:rPr>
          <w:fldChar w:fldCharType="separate"/>
        </w:r>
        <w:r>
          <w:rPr>
            <w:noProof/>
            <w:webHidden/>
          </w:rPr>
          <w:t>51</w:t>
        </w:r>
        <w:r>
          <w:rPr>
            <w:noProof/>
            <w:webHidden/>
          </w:rPr>
          <w:fldChar w:fldCharType="end"/>
        </w:r>
      </w:hyperlink>
    </w:p>
    <w:p w14:paraId="7FAFB3FF" w14:textId="2B886DDE" w:rsidR="007D30A0" w:rsidRDefault="007D30A0">
      <w:pPr>
        <w:pStyle w:val="TOC1"/>
        <w:rPr>
          <w:rFonts w:asciiTheme="minorHAnsi" w:eastAsiaTheme="minorEastAsia" w:hAnsiTheme="minorHAnsi" w:cstheme="minorBidi"/>
          <w:noProof/>
          <w:sz w:val="24"/>
          <w:szCs w:val="24"/>
        </w:rPr>
      </w:pPr>
      <w:hyperlink w:anchor="_Toc77835655" w:history="1">
        <w:r w:rsidRPr="003F1B3A">
          <w:rPr>
            <w:rStyle w:val="Hyperlink"/>
            <w:noProof/>
            <w:lang w:val="en-CA"/>
            <w14:scene3d>
              <w14:camera w14:prst="orthographicFront"/>
              <w14:lightRig w14:rig="threePt" w14:dir="t">
                <w14:rot w14:lat="0" w14:lon="0" w14:rev="0"/>
              </w14:lightRig>
            </w14:scene3d>
          </w:rPr>
          <w:t>15</w:t>
        </w:r>
        <w:r>
          <w:rPr>
            <w:rFonts w:asciiTheme="minorHAnsi" w:eastAsiaTheme="minorEastAsia" w:hAnsiTheme="minorHAnsi" w:cstheme="minorBidi"/>
            <w:noProof/>
            <w:sz w:val="24"/>
            <w:szCs w:val="24"/>
          </w:rPr>
          <w:tab/>
        </w:r>
        <w:r w:rsidRPr="003F1B3A">
          <w:rPr>
            <w:rStyle w:val="Hyperlink"/>
            <w:noProof/>
          </w:rPr>
          <w:t>Signalling of preselections</w:t>
        </w:r>
        <w:r>
          <w:rPr>
            <w:noProof/>
            <w:webHidden/>
          </w:rPr>
          <w:tab/>
        </w:r>
        <w:r>
          <w:rPr>
            <w:noProof/>
            <w:webHidden/>
          </w:rPr>
          <w:fldChar w:fldCharType="begin"/>
        </w:r>
        <w:r>
          <w:rPr>
            <w:noProof/>
            <w:webHidden/>
          </w:rPr>
          <w:instrText xml:space="preserve"> PAGEREF _Toc77835655 \h </w:instrText>
        </w:r>
        <w:r>
          <w:rPr>
            <w:noProof/>
            <w:webHidden/>
          </w:rPr>
        </w:r>
        <w:r>
          <w:rPr>
            <w:noProof/>
            <w:webHidden/>
          </w:rPr>
          <w:fldChar w:fldCharType="separate"/>
        </w:r>
        <w:r>
          <w:rPr>
            <w:noProof/>
            <w:webHidden/>
          </w:rPr>
          <w:t>55</w:t>
        </w:r>
        <w:r>
          <w:rPr>
            <w:noProof/>
            <w:webHidden/>
          </w:rPr>
          <w:fldChar w:fldCharType="end"/>
        </w:r>
      </w:hyperlink>
    </w:p>
    <w:p w14:paraId="3DE2E7DF" w14:textId="12993899" w:rsidR="00A741D6" w:rsidRPr="00251473" w:rsidRDefault="00A741D6" w:rsidP="00A741D6">
      <w:pPr>
        <w:rPr>
          <w:lang w:val="en-GB"/>
        </w:rPr>
      </w:pPr>
      <w:r w:rsidRPr="00251473">
        <w:rPr>
          <w:lang w:val="en-GB"/>
        </w:rPr>
        <w:fldChar w:fldCharType="end"/>
      </w:r>
    </w:p>
    <w:p w14:paraId="34B3C6B8" w14:textId="38A41165" w:rsidR="00102509" w:rsidRDefault="00102509" w:rsidP="00931BDE">
      <w:pPr>
        <w:pStyle w:val="Heading1"/>
        <w:rPr>
          <w:ins w:id="0" w:author="David Singer" w:date="2021-07-22T08:18:00Z"/>
        </w:rPr>
      </w:pPr>
      <w:bookmarkStart w:id="1" w:name="_Toc54184895"/>
      <w:bookmarkStart w:id="2" w:name="_Toc54266540"/>
      <w:bookmarkStart w:id="3" w:name="_Toc54266862"/>
      <w:bookmarkStart w:id="4" w:name="_Toc54337366"/>
      <w:bookmarkStart w:id="5" w:name="_Toc54184896"/>
      <w:bookmarkStart w:id="6" w:name="_Toc54266541"/>
      <w:bookmarkStart w:id="7" w:name="_Toc54266863"/>
      <w:bookmarkStart w:id="8" w:name="_Toc54337367"/>
      <w:bookmarkStart w:id="9" w:name="_Toc54184897"/>
      <w:bookmarkStart w:id="10" w:name="_Toc54266542"/>
      <w:bookmarkStart w:id="11" w:name="_Toc54266864"/>
      <w:bookmarkStart w:id="12" w:name="_Toc54337368"/>
      <w:bookmarkStart w:id="13" w:name="_Toc54184898"/>
      <w:bookmarkStart w:id="14" w:name="_Toc54266543"/>
      <w:bookmarkStart w:id="15" w:name="_Toc54266865"/>
      <w:bookmarkStart w:id="16" w:name="_Toc54337369"/>
      <w:bookmarkStart w:id="17" w:name="_Toc54184899"/>
      <w:bookmarkStart w:id="18" w:name="_Toc54266544"/>
      <w:bookmarkStart w:id="19" w:name="_Toc54266866"/>
      <w:bookmarkStart w:id="20" w:name="_Toc54337370"/>
      <w:bookmarkStart w:id="21" w:name="_Toc54184900"/>
      <w:bookmarkStart w:id="22" w:name="_Toc54266545"/>
      <w:bookmarkStart w:id="23" w:name="_Toc54266867"/>
      <w:bookmarkStart w:id="24" w:name="_Toc54337371"/>
      <w:bookmarkStart w:id="25" w:name="_Toc54184901"/>
      <w:bookmarkStart w:id="26" w:name="_Toc54266546"/>
      <w:bookmarkStart w:id="27" w:name="_Toc54266868"/>
      <w:bookmarkStart w:id="28" w:name="_Toc54337372"/>
      <w:bookmarkStart w:id="29" w:name="_Toc13835129"/>
      <w:bookmarkStart w:id="30" w:name="_Toc13835130"/>
      <w:bookmarkStart w:id="31" w:name="_Toc13835131"/>
      <w:bookmarkStart w:id="32" w:name="_Toc13835132"/>
      <w:bookmarkStart w:id="33" w:name="_Toc13835133"/>
      <w:bookmarkStart w:id="34" w:name="_Toc13835134"/>
      <w:bookmarkStart w:id="35" w:name="_Toc13835135"/>
      <w:bookmarkStart w:id="36" w:name="_Toc13835136"/>
      <w:bookmarkStart w:id="37" w:name="_Toc13835137"/>
      <w:bookmarkStart w:id="38" w:name="_Toc13835138"/>
      <w:bookmarkStart w:id="39" w:name="_Toc13835139"/>
      <w:bookmarkStart w:id="40" w:name="_Toc13835140"/>
      <w:bookmarkStart w:id="41" w:name="_Toc13835141"/>
      <w:bookmarkStart w:id="42" w:name="_Toc13835142"/>
      <w:bookmarkStart w:id="43" w:name="_Toc13835143"/>
      <w:bookmarkStart w:id="44" w:name="_Toc13835144"/>
      <w:bookmarkStart w:id="45" w:name="_Toc13835145"/>
      <w:bookmarkStart w:id="46" w:name="_Toc13835146"/>
      <w:bookmarkStart w:id="47" w:name="_Toc13835147"/>
      <w:bookmarkStart w:id="48" w:name="_Toc13835148"/>
      <w:bookmarkStart w:id="49" w:name="_Toc13835149"/>
      <w:bookmarkStart w:id="50" w:name="_Toc13835150"/>
      <w:bookmarkStart w:id="51" w:name="_Toc13835151"/>
      <w:bookmarkStart w:id="52" w:name="_Toc13835152"/>
      <w:bookmarkStart w:id="53" w:name="_Toc13835153"/>
      <w:bookmarkStart w:id="54" w:name="_Toc13835154"/>
      <w:bookmarkStart w:id="55" w:name="_Toc13835155"/>
      <w:bookmarkStart w:id="56" w:name="_Toc13835156"/>
      <w:bookmarkStart w:id="57" w:name="_Toc13835157"/>
      <w:bookmarkStart w:id="58" w:name="_Toc13835158"/>
      <w:bookmarkStart w:id="59" w:name="_Toc13835159"/>
      <w:bookmarkStart w:id="60" w:name="_Toc13835160"/>
      <w:bookmarkStart w:id="61" w:name="_Toc13835161"/>
      <w:bookmarkStart w:id="62" w:name="_Toc13835162"/>
      <w:bookmarkStart w:id="63" w:name="_Toc13835163"/>
      <w:bookmarkStart w:id="64" w:name="_Toc13835164"/>
      <w:bookmarkStart w:id="65" w:name="_Toc13835165"/>
      <w:bookmarkStart w:id="66" w:name="_Toc13835166"/>
      <w:bookmarkStart w:id="67" w:name="_Toc13835167"/>
      <w:bookmarkStart w:id="68" w:name="_Toc13835168"/>
      <w:bookmarkStart w:id="69" w:name="_Toc13835169"/>
      <w:bookmarkStart w:id="70" w:name="_Toc13835170"/>
      <w:bookmarkStart w:id="71" w:name="_Toc13835171"/>
      <w:bookmarkStart w:id="72" w:name="_Toc13835172"/>
      <w:bookmarkStart w:id="73" w:name="_Toc13835173"/>
      <w:bookmarkStart w:id="74" w:name="_Toc13835174"/>
      <w:bookmarkStart w:id="75" w:name="_Toc13835175"/>
      <w:bookmarkStart w:id="76" w:name="_Toc13835176"/>
      <w:bookmarkStart w:id="77" w:name="_Toc13835177"/>
      <w:bookmarkStart w:id="78" w:name="_Toc13835178"/>
      <w:bookmarkStart w:id="79" w:name="_Toc13835179"/>
      <w:bookmarkStart w:id="80" w:name="_Toc13835180"/>
      <w:bookmarkStart w:id="81" w:name="_Toc13835181"/>
      <w:bookmarkStart w:id="82" w:name="_Toc13835182"/>
      <w:bookmarkStart w:id="83" w:name="_Toc13835183"/>
      <w:bookmarkStart w:id="84" w:name="_Toc13835184"/>
      <w:bookmarkStart w:id="85" w:name="_Toc13835185"/>
      <w:bookmarkStart w:id="86" w:name="_Toc13835186"/>
      <w:bookmarkStart w:id="87" w:name="_Toc13835187"/>
      <w:bookmarkStart w:id="88" w:name="_Toc13835188"/>
      <w:bookmarkStart w:id="89" w:name="_Toc13835189"/>
      <w:bookmarkStart w:id="90" w:name="_Toc13835190"/>
      <w:bookmarkStart w:id="91" w:name="_Toc13835191"/>
      <w:bookmarkStart w:id="92" w:name="_Toc13835192"/>
      <w:bookmarkStart w:id="93" w:name="_Toc13835193"/>
      <w:bookmarkStart w:id="94" w:name="_Toc13835194"/>
      <w:bookmarkStart w:id="95" w:name="_Toc13835195"/>
      <w:bookmarkStart w:id="96" w:name="_Toc13835196"/>
      <w:bookmarkStart w:id="97" w:name="_Toc13835197"/>
      <w:bookmarkStart w:id="98" w:name="_Toc13835198"/>
      <w:bookmarkStart w:id="99" w:name="_Toc13835199"/>
      <w:bookmarkStart w:id="100" w:name="_Toc13835200"/>
      <w:bookmarkStart w:id="101" w:name="_Toc13835201"/>
      <w:bookmarkStart w:id="102" w:name="_Toc13835202"/>
      <w:bookmarkStart w:id="103" w:name="_Toc13835203"/>
      <w:bookmarkStart w:id="104" w:name="_Toc13835204"/>
      <w:bookmarkStart w:id="105" w:name="_Toc13835205"/>
      <w:bookmarkStart w:id="106" w:name="_Toc13835206"/>
      <w:bookmarkStart w:id="107" w:name="_Toc13835207"/>
      <w:bookmarkStart w:id="108" w:name="_Toc13835208"/>
      <w:bookmarkStart w:id="109" w:name="_Toc13835209"/>
      <w:bookmarkStart w:id="110" w:name="_Toc13835210"/>
      <w:bookmarkStart w:id="111" w:name="_Toc13835211"/>
      <w:bookmarkStart w:id="112" w:name="_Toc13835212"/>
      <w:bookmarkStart w:id="113" w:name="_Toc13835213"/>
      <w:bookmarkStart w:id="114" w:name="_Toc13835214"/>
      <w:bookmarkStart w:id="115" w:name="_Toc13835215"/>
      <w:bookmarkStart w:id="116" w:name="_Toc13835216"/>
      <w:bookmarkStart w:id="117" w:name="_Toc13835217"/>
      <w:bookmarkStart w:id="118" w:name="_Toc13835218"/>
      <w:bookmarkStart w:id="119" w:name="_Toc13835219"/>
      <w:bookmarkStart w:id="120" w:name="_Toc13835220"/>
      <w:bookmarkStart w:id="121" w:name="_Toc13835221"/>
      <w:bookmarkStart w:id="122" w:name="_Toc13835222"/>
      <w:bookmarkStart w:id="123" w:name="_Toc13835223"/>
      <w:bookmarkStart w:id="124" w:name="_Toc13835224"/>
      <w:bookmarkStart w:id="125" w:name="_Toc13835225"/>
      <w:bookmarkStart w:id="126" w:name="_Toc13835226"/>
      <w:bookmarkStart w:id="127" w:name="_Toc13835227"/>
      <w:bookmarkStart w:id="128" w:name="_Toc13835228"/>
      <w:bookmarkStart w:id="129" w:name="_Toc13835229"/>
      <w:bookmarkStart w:id="130" w:name="_Toc13835230"/>
      <w:bookmarkStart w:id="131" w:name="_Toc13835231"/>
      <w:bookmarkStart w:id="132" w:name="_Toc13835232"/>
      <w:bookmarkStart w:id="133" w:name="_Toc13835233"/>
      <w:bookmarkStart w:id="134" w:name="_Toc13835234"/>
      <w:bookmarkStart w:id="135" w:name="_Toc13835235"/>
      <w:bookmarkStart w:id="136" w:name="_Toc13835236"/>
      <w:bookmarkStart w:id="137" w:name="_Toc13835237"/>
      <w:bookmarkStart w:id="138" w:name="_Toc13835238"/>
      <w:bookmarkStart w:id="139" w:name="_Toc13835239"/>
      <w:bookmarkStart w:id="140" w:name="_Toc13835240"/>
      <w:bookmarkStart w:id="141" w:name="_Toc13835241"/>
      <w:bookmarkStart w:id="142" w:name="_Toc13835242"/>
      <w:bookmarkStart w:id="143" w:name="_Toc13835243"/>
      <w:bookmarkStart w:id="144" w:name="_Toc13835244"/>
      <w:bookmarkStart w:id="145" w:name="_Toc13835245"/>
      <w:bookmarkStart w:id="146" w:name="_Toc13835246"/>
      <w:bookmarkStart w:id="147" w:name="_Toc13835247"/>
      <w:bookmarkStart w:id="148" w:name="_Toc13835248"/>
      <w:bookmarkStart w:id="149" w:name="_Toc13835249"/>
      <w:bookmarkStart w:id="150" w:name="_Toc13835250"/>
      <w:bookmarkStart w:id="151" w:name="_Toc13835251"/>
      <w:bookmarkStart w:id="152" w:name="_Toc13835252"/>
      <w:bookmarkStart w:id="153" w:name="_Toc13835253"/>
      <w:bookmarkStart w:id="154" w:name="_Toc13835254"/>
      <w:bookmarkStart w:id="155" w:name="_Toc13835255"/>
      <w:bookmarkStart w:id="156" w:name="_Toc13835256"/>
      <w:bookmarkStart w:id="157" w:name="_Toc13835257"/>
      <w:bookmarkStart w:id="158" w:name="_Toc13835258"/>
      <w:bookmarkStart w:id="159" w:name="_Toc13835259"/>
      <w:bookmarkStart w:id="160" w:name="_Toc13835260"/>
      <w:bookmarkStart w:id="161" w:name="_Toc13835261"/>
      <w:bookmarkStart w:id="162" w:name="_Toc13835262"/>
      <w:bookmarkStart w:id="163" w:name="_Toc13835263"/>
      <w:bookmarkStart w:id="164" w:name="_Toc13835264"/>
      <w:bookmarkStart w:id="165" w:name="_Toc13835265"/>
      <w:bookmarkStart w:id="166" w:name="_Toc13835266"/>
      <w:bookmarkStart w:id="167" w:name="_Toc13835267"/>
      <w:bookmarkStart w:id="168" w:name="_Toc13835268"/>
      <w:bookmarkStart w:id="169" w:name="_Toc13835269"/>
      <w:bookmarkStart w:id="170" w:name="_Toc13835270"/>
      <w:bookmarkStart w:id="171" w:name="_Toc13835271"/>
      <w:bookmarkStart w:id="172" w:name="_Toc13835272"/>
      <w:bookmarkStart w:id="173" w:name="_Toc13835273"/>
      <w:bookmarkStart w:id="174" w:name="_Toc13835274"/>
      <w:bookmarkStart w:id="175" w:name="_Toc13835275"/>
      <w:bookmarkStart w:id="176" w:name="_Toc13835276"/>
      <w:bookmarkStart w:id="177" w:name="_Toc13835277"/>
      <w:bookmarkStart w:id="178" w:name="_Toc13835278"/>
      <w:bookmarkStart w:id="179" w:name="_Toc13835279"/>
      <w:bookmarkStart w:id="180" w:name="_Toc13835280"/>
      <w:bookmarkStart w:id="181" w:name="_Toc13835281"/>
      <w:bookmarkStart w:id="182" w:name="_Toc13835282"/>
      <w:bookmarkStart w:id="183" w:name="_Toc13835283"/>
      <w:bookmarkStart w:id="184" w:name="_Toc13835284"/>
      <w:bookmarkStart w:id="185" w:name="_Toc13835285"/>
      <w:bookmarkStart w:id="186" w:name="_Toc13835286"/>
      <w:bookmarkStart w:id="187" w:name="_Toc13835287"/>
      <w:bookmarkStart w:id="188" w:name="_Toc13835288"/>
      <w:bookmarkStart w:id="189" w:name="_Toc13835289"/>
      <w:bookmarkStart w:id="190" w:name="_Toc13835290"/>
      <w:bookmarkStart w:id="191" w:name="_Toc13835291"/>
      <w:bookmarkStart w:id="192" w:name="_Toc13835404"/>
      <w:bookmarkStart w:id="193" w:name="_Toc13835405"/>
      <w:bookmarkStart w:id="194" w:name="_Toc13835406"/>
      <w:bookmarkStart w:id="195" w:name="_Toc13835407"/>
      <w:bookmarkStart w:id="196" w:name="_Toc13835408"/>
      <w:bookmarkStart w:id="197" w:name="_Toc13835409"/>
      <w:bookmarkStart w:id="198" w:name="_Toc13835410"/>
      <w:bookmarkStart w:id="199" w:name="_Toc13835411"/>
      <w:bookmarkStart w:id="200" w:name="_Toc13835412"/>
      <w:bookmarkStart w:id="201" w:name="_Toc13835413"/>
      <w:bookmarkStart w:id="202" w:name="_Toc13835414"/>
      <w:bookmarkStart w:id="203" w:name="_Toc13835415"/>
      <w:bookmarkStart w:id="204" w:name="_Toc13835416"/>
      <w:bookmarkStart w:id="205" w:name="_Toc13835417"/>
      <w:bookmarkStart w:id="206" w:name="_Toc13835418"/>
      <w:bookmarkStart w:id="207" w:name="_Toc13835419"/>
      <w:bookmarkStart w:id="208" w:name="_Toc13835420"/>
      <w:bookmarkStart w:id="209" w:name="_Toc13835421"/>
      <w:bookmarkStart w:id="210" w:name="_Toc13835422"/>
      <w:bookmarkStart w:id="211" w:name="_Toc13835423"/>
      <w:bookmarkStart w:id="212" w:name="_Toc13835424"/>
      <w:bookmarkStart w:id="213" w:name="_Toc13835425"/>
      <w:bookmarkStart w:id="214" w:name="_Toc13835426"/>
      <w:bookmarkStart w:id="215" w:name="_Toc13835427"/>
      <w:bookmarkStart w:id="216" w:name="_Toc13835428"/>
      <w:bookmarkStart w:id="217" w:name="_Toc13835429"/>
      <w:bookmarkStart w:id="218" w:name="_Toc13835430"/>
      <w:bookmarkStart w:id="219" w:name="_Toc13835431"/>
      <w:bookmarkStart w:id="220" w:name="_Toc13835432"/>
      <w:bookmarkStart w:id="221" w:name="_Toc13835433"/>
      <w:bookmarkStart w:id="222" w:name="_Toc13835434"/>
      <w:bookmarkStart w:id="223" w:name="_Toc13835435"/>
      <w:bookmarkStart w:id="224" w:name="_Toc13835436"/>
      <w:bookmarkStart w:id="225" w:name="_Toc13835437"/>
      <w:bookmarkStart w:id="226" w:name="_Toc13835438"/>
      <w:bookmarkStart w:id="227" w:name="_Toc13835439"/>
      <w:bookmarkStart w:id="228" w:name="_Toc13835440"/>
      <w:bookmarkStart w:id="229" w:name="_Toc13835441"/>
      <w:bookmarkStart w:id="230" w:name="_Toc13835442"/>
      <w:bookmarkStart w:id="231" w:name="_Toc13835443"/>
      <w:bookmarkStart w:id="232" w:name="_Toc13835444"/>
      <w:bookmarkStart w:id="233" w:name="_Toc13835445"/>
      <w:bookmarkStart w:id="234" w:name="_Toc13835446"/>
      <w:bookmarkStart w:id="235" w:name="_Toc13835447"/>
      <w:bookmarkStart w:id="236" w:name="_Toc13835448"/>
      <w:bookmarkStart w:id="237" w:name="_Toc13835449"/>
      <w:bookmarkStart w:id="238" w:name="_Toc13835450"/>
      <w:bookmarkStart w:id="239" w:name="_Toc13835451"/>
      <w:bookmarkStart w:id="240" w:name="_Toc13835452"/>
      <w:bookmarkStart w:id="241" w:name="_Toc13835453"/>
      <w:bookmarkStart w:id="242" w:name="_Toc13835454"/>
      <w:bookmarkStart w:id="243" w:name="_Toc13835455"/>
      <w:bookmarkStart w:id="244" w:name="_Toc13835456"/>
      <w:bookmarkStart w:id="245" w:name="_Toc13835457"/>
      <w:bookmarkStart w:id="246" w:name="_Toc13835458"/>
      <w:bookmarkStart w:id="247" w:name="_Toc13835459"/>
      <w:bookmarkStart w:id="248" w:name="_Toc13835460"/>
      <w:bookmarkStart w:id="249" w:name="_Toc13835461"/>
      <w:bookmarkStart w:id="250" w:name="_Toc13835462"/>
      <w:bookmarkStart w:id="251" w:name="_Toc13835463"/>
      <w:bookmarkStart w:id="252" w:name="_Toc13835464"/>
      <w:bookmarkStart w:id="253" w:name="_Toc13835465"/>
      <w:bookmarkStart w:id="254" w:name="_Toc13835466"/>
      <w:bookmarkStart w:id="255" w:name="_Toc13835467"/>
      <w:bookmarkStart w:id="256" w:name="_Toc13835468"/>
      <w:bookmarkStart w:id="257" w:name="_Toc13835469"/>
      <w:bookmarkStart w:id="258" w:name="_Toc13835470"/>
      <w:bookmarkStart w:id="259" w:name="_Toc13835471"/>
      <w:bookmarkStart w:id="260" w:name="_Toc13835472"/>
      <w:bookmarkStart w:id="261" w:name="_Toc13835473"/>
      <w:bookmarkStart w:id="262" w:name="_Toc13835474"/>
      <w:bookmarkStart w:id="263" w:name="_Toc13835475"/>
      <w:bookmarkStart w:id="264" w:name="_Toc13835476"/>
      <w:bookmarkStart w:id="265" w:name="_Toc13835477"/>
      <w:bookmarkStart w:id="266" w:name="_Toc13835478"/>
      <w:bookmarkStart w:id="267" w:name="_Toc13835479"/>
      <w:bookmarkStart w:id="268" w:name="_Toc13835480"/>
      <w:bookmarkStart w:id="269" w:name="_Toc13835481"/>
      <w:bookmarkStart w:id="270" w:name="_Toc13835482"/>
      <w:bookmarkStart w:id="271" w:name="_Toc13835483"/>
      <w:bookmarkStart w:id="272" w:name="_Toc13835484"/>
      <w:bookmarkStart w:id="273" w:name="_Toc13835485"/>
      <w:bookmarkStart w:id="274" w:name="_Toc13835486"/>
      <w:bookmarkStart w:id="275" w:name="_Toc13835487"/>
      <w:bookmarkStart w:id="276" w:name="_Toc13835488"/>
      <w:bookmarkStart w:id="277" w:name="_Toc13835489"/>
      <w:bookmarkStart w:id="278" w:name="_Toc13835490"/>
      <w:bookmarkStart w:id="279" w:name="_Toc13835491"/>
      <w:bookmarkStart w:id="280" w:name="_Toc13835492"/>
      <w:bookmarkStart w:id="281" w:name="_Toc13835493"/>
      <w:bookmarkStart w:id="282" w:name="_Toc13835494"/>
      <w:bookmarkStart w:id="283" w:name="_Toc13835495"/>
      <w:bookmarkStart w:id="284" w:name="_Toc54184902"/>
      <w:bookmarkStart w:id="285" w:name="_Toc54266547"/>
      <w:bookmarkStart w:id="286" w:name="_Toc54266869"/>
      <w:bookmarkStart w:id="287" w:name="_Toc54337373"/>
      <w:bookmarkStart w:id="288" w:name="_Toc54184903"/>
      <w:bookmarkStart w:id="289" w:name="_Toc54266548"/>
      <w:bookmarkStart w:id="290" w:name="_Toc54266870"/>
      <w:bookmarkStart w:id="291" w:name="_Toc54337374"/>
      <w:bookmarkStart w:id="292" w:name="_Toc54184904"/>
      <w:bookmarkStart w:id="293" w:name="_Toc54266549"/>
      <w:bookmarkStart w:id="294" w:name="_Toc54266871"/>
      <w:bookmarkStart w:id="295" w:name="_Toc54337375"/>
      <w:bookmarkStart w:id="296" w:name="_Toc54184905"/>
      <w:bookmarkStart w:id="297" w:name="_Toc54266550"/>
      <w:bookmarkStart w:id="298" w:name="_Toc54266872"/>
      <w:bookmarkStart w:id="299" w:name="_Toc54337376"/>
      <w:bookmarkStart w:id="300" w:name="_Toc54184906"/>
      <w:bookmarkStart w:id="301" w:name="_Toc54266551"/>
      <w:bookmarkStart w:id="302" w:name="_Toc54266873"/>
      <w:bookmarkStart w:id="303" w:name="_Toc54337377"/>
      <w:bookmarkStart w:id="304" w:name="_Toc54184907"/>
      <w:bookmarkStart w:id="305" w:name="_Toc54266552"/>
      <w:bookmarkStart w:id="306" w:name="_Toc54266874"/>
      <w:bookmarkStart w:id="307" w:name="_Toc54337378"/>
      <w:bookmarkStart w:id="308" w:name="_Toc54184908"/>
      <w:bookmarkStart w:id="309" w:name="_Toc54266553"/>
      <w:bookmarkStart w:id="310" w:name="_Toc54266875"/>
      <w:bookmarkStart w:id="311" w:name="_Toc54337379"/>
      <w:bookmarkStart w:id="312" w:name="_Toc54184909"/>
      <w:bookmarkStart w:id="313" w:name="_Toc54266554"/>
      <w:bookmarkStart w:id="314" w:name="_Toc54266876"/>
      <w:bookmarkStart w:id="315" w:name="_Toc54337380"/>
      <w:bookmarkStart w:id="316" w:name="_Toc54184910"/>
      <w:bookmarkStart w:id="317" w:name="_Toc54266555"/>
      <w:bookmarkStart w:id="318" w:name="_Toc54266877"/>
      <w:bookmarkStart w:id="319" w:name="_Toc54337381"/>
      <w:bookmarkStart w:id="320" w:name="_Toc54184911"/>
      <w:bookmarkStart w:id="321" w:name="_Toc54266556"/>
      <w:bookmarkStart w:id="322" w:name="_Toc54266878"/>
      <w:bookmarkStart w:id="323" w:name="_Toc54337382"/>
      <w:bookmarkStart w:id="324" w:name="_Toc54184912"/>
      <w:bookmarkStart w:id="325" w:name="_Toc54266557"/>
      <w:bookmarkStart w:id="326" w:name="_Toc54266879"/>
      <w:bookmarkStart w:id="327" w:name="_Toc54337383"/>
      <w:bookmarkStart w:id="328" w:name="_Toc54184913"/>
      <w:bookmarkStart w:id="329" w:name="_Toc54266558"/>
      <w:bookmarkStart w:id="330" w:name="_Toc54266880"/>
      <w:bookmarkStart w:id="331" w:name="_Toc54337384"/>
      <w:bookmarkStart w:id="332" w:name="_Toc54184914"/>
      <w:bookmarkStart w:id="333" w:name="_Toc54266559"/>
      <w:bookmarkStart w:id="334" w:name="_Toc54266881"/>
      <w:bookmarkStart w:id="335" w:name="_Toc54337385"/>
      <w:bookmarkStart w:id="336" w:name="_Toc54184915"/>
      <w:bookmarkStart w:id="337" w:name="_Toc54266560"/>
      <w:bookmarkStart w:id="338" w:name="_Toc54266882"/>
      <w:bookmarkStart w:id="339" w:name="_Toc54337386"/>
      <w:bookmarkStart w:id="340" w:name="_Toc54184916"/>
      <w:bookmarkStart w:id="341" w:name="_Toc54266561"/>
      <w:bookmarkStart w:id="342" w:name="_Toc54266883"/>
      <w:bookmarkStart w:id="343" w:name="_Toc54337387"/>
      <w:bookmarkStart w:id="344" w:name="_Toc54185029"/>
      <w:bookmarkStart w:id="345" w:name="_Toc54266674"/>
      <w:bookmarkStart w:id="346" w:name="_Toc54266996"/>
      <w:bookmarkStart w:id="347" w:name="_Toc54337500"/>
      <w:bookmarkStart w:id="348" w:name="_Toc530124516"/>
      <w:bookmarkStart w:id="349" w:name="_Toc7783564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ins w:id="350" w:author="David Singer" w:date="2021-07-22T08:17:00Z">
        <w:r>
          <w:t>Handling lost or</w:t>
        </w:r>
      </w:ins>
      <w:ins w:id="351" w:author="David Singer" w:date="2021-07-22T08:18:00Z">
        <w:r>
          <w:t xml:space="preserve"> corrupted sample</w:t>
        </w:r>
      </w:ins>
      <w:ins w:id="352" w:author="David Singer" w:date="2021-07-22T08:40:00Z">
        <w:r w:rsidR="007D30A0">
          <w:t>s</w:t>
        </w:r>
      </w:ins>
      <w:bookmarkEnd w:id="349"/>
    </w:p>
    <w:p w14:paraId="4D8011DD" w14:textId="47A8E05A" w:rsidR="00A741D6" w:rsidRPr="00931BDE" w:rsidRDefault="00A741D6" w:rsidP="00102509">
      <w:pPr>
        <w:pStyle w:val="Heading2"/>
        <w:pPrChange w:id="353" w:author="David Singer" w:date="2021-07-22T08:18:00Z">
          <w:pPr>
            <w:pStyle w:val="Heading1"/>
          </w:pPr>
        </w:pPrChange>
      </w:pPr>
      <w:r w:rsidRPr="00931BDE">
        <w:t>'loss', 'null' and '</w:t>
      </w:r>
      <w:proofErr w:type="spellStart"/>
      <w:r w:rsidRPr="00931BDE">
        <w:t>crpt</w:t>
      </w:r>
      <w:proofErr w:type="spellEnd"/>
      <w:r w:rsidRPr="00931BDE">
        <w:t>' sample entries</w:t>
      </w:r>
      <w:bookmarkEnd w:id="348"/>
    </w:p>
    <w:p w14:paraId="453A2666" w14:textId="77777777" w:rsidR="00A741D6" w:rsidRPr="00251473" w:rsidRDefault="00A741D6" w:rsidP="00A741D6">
      <w:pPr>
        <w:rPr>
          <w:lang w:val="en-GB"/>
        </w:rPr>
      </w:pPr>
      <w:r w:rsidRPr="00251473">
        <w:rPr>
          <w:highlight w:val="yellow"/>
          <w:lang w:val="en-GB"/>
        </w:rPr>
        <w:t>[Ed. (MH): This section results from the following decisions in MPEG#116 and MPEG#117: In the MPEG#117 file format minutes regarding M39936: "The ‘null’ and ‘</w:t>
      </w:r>
      <w:proofErr w:type="spellStart"/>
      <w:r w:rsidRPr="00251473">
        <w:rPr>
          <w:highlight w:val="yellow"/>
          <w:lang w:val="en-GB"/>
        </w:rPr>
        <w:t>crpt</w:t>
      </w:r>
      <w:proofErr w:type="spellEnd"/>
      <w:r w:rsidRPr="00251473">
        <w:rPr>
          <w:highlight w:val="yellow"/>
          <w:lang w:val="en-GB"/>
        </w:rPr>
        <w:t xml:space="preserve">’ sample entries should be in the </w:t>
      </w:r>
      <w:proofErr w:type="spellStart"/>
      <w:r w:rsidRPr="00251473">
        <w:rPr>
          <w:highlight w:val="yellow"/>
          <w:lang w:val="en-GB"/>
        </w:rPr>
        <w:t>TuC</w:t>
      </w:r>
      <w:proofErr w:type="spellEnd"/>
      <w:r w:rsidRPr="00251473">
        <w:rPr>
          <w:highlight w:val="yellow"/>
          <w:lang w:val="en-GB"/>
        </w:rPr>
        <w:t xml:space="preserve"> for part 12." In the MPEG#116 file format minutes regarding M39333: "We add a section for now to the Partial file WD, but that would go into Part12, to document 'null' and '</w:t>
      </w:r>
      <w:proofErr w:type="spellStart"/>
      <w:r w:rsidRPr="00251473">
        <w:rPr>
          <w:highlight w:val="yellow"/>
          <w:lang w:val="en-GB"/>
        </w:rPr>
        <w:t>crpt</w:t>
      </w:r>
      <w:proofErr w:type="spellEnd"/>
      <w:r w:rsidRPr="00251473">
        <w:rPr>
          <w:highlight w:val="yellow"/>
          <w:lang w:val="en-GB"/>
        </w:rPr>
        <w:t>' samples (lost being a special case)."]</w:t>
      </w:r>
    </w:p>
    <w:p w14:paraId="62DFEC19" w14:textId="77777777" w:rsidR="00A741D6" w:rsidRPr="00251473" w:rsidRDefault="00A741D6" w:rsidP="00A741D6">
      <w:pPr>
        <w:rPr>
          <w:highlight w:val="yellow"/>
          <w:lang w:val="en-GB"/>
        </w:rPr>
      </w:pPr>
      <w:r w:rsidRPr="00251473">
        <w:rPr>
          <w:highlight w:val="yellow"/>
          <w:lang w:val="en-GB"/>
        </w:rPr>
        <w:t xml:space="preserve">[Ed. (FM): In the MPEG#118 file format minutes regarding m40528: “In this section, we document the three sample entries above; but the receiver might like to know the original format for material that is lost or corrupted. Should </w:t>
      </w:r>
      <w:proofErr w:type="spellStart"/>
      <w:r w:rsidRPr="00251473">
        <w:rPr>
          <w:highlight w:val="yellow"/>
          <w:lang w:val="en-GB"/>
        </w:rPr>
        <w:t>these</w:t>
      </w:r>
      <w:proofErr w:type="spellEnd"/>
      <w:r w:rsidRPr="00251473">
        <w:rPr>
          <w:highlight w:val="yellow"/>
          <w:lang w:val="en-GB"/>
        </w:rPr>
        <w:t xml:space="preserve"> be seen as transformations of the sample entry (like encryption, or restricted) rather than independent? They then would vary an original format box etc.</w:t>
      </w:r>
    </w:p>
    <w:p w14:paraId="43715B24" w14:textId="77777777" w:rsidR="00A741D6" w:rsidRPr="00251473" w:rsidRDefault="00A741D6" w:rsidP="00A741D6">
      <w:pPr>
        <w:rPr>
          <w:lang w:val="en-GB"/>
        </w:rPr>
      </w:pPr>
      <w:r w:rsidRPr="00251473">
        <w:rPr>
          <w:highlight w:val="yellow"/>
          <w:lang w:val="en-GB"/>
        </w:rPr>
        <w:t>This, of course, raises the question of whether you always know what the type of the lost samples was.”]</w:t>
      </w:r>
    </w:p>
    <w:p w14:paraId="6EC248AB" w14:textId="77777777" w:rsidR="00A741D6" w:rsidRPr="00251473" w:rsidRDefault="00A741D6" w:rsidP="00A741D6">
      <w:pPr>
        <w:rPr>
          <w:lang w:val="en-GB"/>
        </w:rPr>
      </w:pPr>
      <w:r w:rsidRPr="00251473">
        <w:rPr>
          <w:lang w:val="en-GB"/>
        </w:rPr>
        <w:t xml:space="preserve">The sample entry type </w:t>
      </w:r>
      <w:r w:rsidRPr="007D30A0">
        <w:rPr>
          <w:rFonts w:ascii="Courier New" w:hAnsi="Courier New"/>
          <w:lang w:val="en-GB"/>
        </w:rPr>
        <w:t>'loss'</w:t>
      </w:r>
      <w:r w:rsidRPr="00251473">
        <w:rPr>
          <w:lang w:val="en-GB"/>
        </w:rPr>
        <w:t xml:space="preserve"> indicates that the file writer does not know what media should be here, if anything. The sample entry type </w:t>
      </w:r>
      <w:r w:rsidRPr="007D30A0">
        <w:rPr>
          <w:rFonts w:ascii="Courier New" w:hAnsi="Courier New"/>
          <w:lang w:val="en-GB"/>
        </w:rPr>
        <w:t>'null'</w:t>
      </w:r>
      <w:r w:rsidRPr="00251473">
        <w:rPr>
          <w:lang w:val="en-GB"/>
        </w:rPr>
        <w:t xml:space="preserve"> indicates the same as an empty edit. When the sample entry type is </w:t>
      </w:r>
      <w:r w:rsidRPr="007D30A0">
        <w:rPr>
          <w:rFonts w:ascii="Courier New" w:hAnsi="Courier New"/>
          <w:lang w:val="en-GB"/>
        </w:rPr>
        <w:t>'loss'</w:t>
      </w:r>
      <w:r w:rsidRPr="00251473">
        <w:rPr>
          <w:lang w:val="en-GB"/>
        </w:rPr>
        <w:t xml:space="preserve"> or </w:t>
      </w:r>
      <w:r w:rsidRPr="007D30A0">
        <w:rPr>
          <w:rFonts w:ascii="Courier New" w:hAnsi="Courier New"/>
          <w:lang w:val="en-GB"/>
        </w:rPr>
        <w:t>'null'</w:t>
      </w:r>
      <w:r w:rsidRPr="00251473">
        <w:rPr>
          <w:lang w:val="en-GB"/>
        </w:rPr>
        <w:t xml:space="preserve">, the sample size shall be equal to 0. </w:t>
      </w:r>
      <w:r w:rsidRPr="00251473">
        <w:rPr>
          <w:highlight w:val="yellow"/>
          <w:lang w:val="en-GB"/>
        </w:rPr>
        <w:t>[Ed. (MH): From M38920 with editorial changes.]</w:t>
      </w:r>
    </w:p>
    <w:p w14:paraId="2E6ACB19" w14:textId="77777777" w:rsidR="00A741D6" w:rsidRPr="00251473" w:rsidRDefault="00A741D6" w:rsidP="00A741D6">
      <w:pPr>
        <w:rPr>
          <w:lang w:val="en-GB"/>
        </w:rPr>
      </w:pPr>
      <w:r w:rsidRPr="00251473">
        <w:rPr>
          <w:lang w:val="en-GB"/>
        </w:rPr>
        <w:lastRenderedPageBreak/>
        <w:t xml:space="preserve">A corrupted media frame is media frame that cannot be correctly decoded, due to being partially received or due to missing data in the media frames that are in the inter frame prediction chain. If a decoder tries to decode a corrupted media frame, an unexpected </w:t>
      </w:r>
      <w:proofErr w:type="spellStart"/>
      <w:r w:rsidRPr="00251473">
        <w:rPr>
          <w:lang w:val="en-GB"/>
        </w:rPr>
        <w:t>behavior</w:t>
      </w:r>
      <w:proofErr w:type="spellEnd"/>
      <w:r w:rsidRPr="00251473">
        <w:rPr>
          <w:lang w:val="en-GB"/>
        </w:rPr>
        <w:t>, which can be as bad as decoder crash, may occur.</w:t>
      </w:r>
    </w:p>
    <w:p w14:paraId="51FE450A" w14:textId="77777777" w:rsidR="00A741D6" w:rsidRPr="00251473" w:rsidRDefault="00A741D6" w:rsidP="00A741D6">
      <w:pPr>
        <w:rPr>
          <w:lang w:val="en-GB"/>
        </w:rPr>
      </w:pPr>
      <w:r w:rsidRPr="00251473">
        <w:rPr>
          <w:lang w:val="en-GB"/>
        </w:rPr>
        <w:t xml:space="preserve">For indication of corrupted media files, the sample entry type </w:t>
      </w:r>
      <w:r w:rsidRPr="007D30A0">
        <w:rPr>
          <w:rFonts w:ascii="Courier New" w:hAnsi="Courier New"/>
          <w:lang w:val="en-GB"/>
        </w:rPr>
        <w:t>'</w:t>
      </w:r>
      <w:proofErr w:type="spellStart"/>
      <w:r w:rsidRPr="007D30A0">
        <w:rPr>
          <w:rFonts w:ascii="Courier New" w:hAnsi="Courier New"/>
          <w:lang w:val="en-GB"/>
        </w:rPr>
        <w:t>crpt</w:t>
      </w:r>
      <w:proofErr w:type="spellEnd"/>
      <w:r w:rsidRPr="007D30A0">
        <w:rPr>
          <w:rFonts w:ascii="Courier New" w:hAnsi="Courier New"/>
          <w:lang w:val="en-GB"/>
        </w:rPr>
        <w:t>'</w:t>
      </w:r>
      <w:r w:rsidRPr="00251473">
        <w:rPr>
          <w:lang w:val="en-GB"/>
        </w:rPr>
        <w:t xml:space="preserve"> is defined. This way, samples that contain media frames that are known to be corrupted can be associated with a sample entry of type </w:t>
      </w:r>
      <w:r w:rsidRPr="007D30A0">
        <w:rPr>
          <w:rFonts w:ascii="Courier New" w:hAnsi="Courier New"/>
          <w:lang w:val="en-GB"/>
        </w:rPr>
        <w:t>'</w:t>
      </w:r>
      <w:proofErr w:type="spellStart"/>
      <w:r w:rsidRPr="007D30A0">
        <w:rPr>
          <w:rFonts w:ascii="Courier New" w:hAnsi="Courier New"/>
          <w:lang w:val="en-GB"/>
        </w:rPr>
        <w:t>crpt</w:t>
      </w:r>
      <w:proofErr w:type="spellEnd"/>
      <w:r w:rsidRPr="007D30A0">
        <w:rPr>
          <w:rFonts w:ascii="Courier New" w:hAnsi="Courier New"/>
          <w:lang w:val="en-GB"/>
        </w:rPr>
        <w:t>'</w:t>
      </w:r>
      <w:r w:rsidRPr="00251473">
        <w:rPr>
          <w:lang w:val="en-GB"/>
        </w:rPr>
        <w:t xml:space="preserve">. </w:t>
      </w:r>
      <w:r w:rsidRPr="00251473">
        <w:rPr>
          <w:highlight w:val="yellow"/>
          <w:lang w:val="en-GB"/>
        </w:rPr>
        <w:t>[Ed. (MH): '</w:t>
      </w:r>
      <w:proofErr w:type="spellStart"/>
      <w:r w:rsidRPr="00251473">
        <w:rPr>
          <w:highlight w:val="yellow"/>
          <w:lang w:val="en-GB"/>
        </w:rPr>
        <w:t>crpt</w:t>
      </w:r>
      <w:proofErr w:type="spellEnd"/>
      <w:r w:rsidRPr="00251473">
        <w:rPr>
          <w:highlight w:val="yellow"/>
          <w:lang w:val="en-GB"/>
        </w:rPr>
        <w:t>' originates from M39333 with editorial changes.]</w:t>
      </w:r>
    </w:p>
    <w:p w14:paraId="22AB6B00" w14:textId="21854C4C" w:rsidR="00A741D6" w:rsidRDefault="00A741D6" w:rsidP="00A741D6">
      <w:pPr>
        <w:rPr>
          <w:ins w:id="354" w:author="David Singer" w:date="2021-07-22T08:18:00Z"/>
          <w:lang w:val="en-GB"/>
        </w:rPr>
      </w:pPr>
      <w:r w:rsidRPr="007D30A0">
        <w:rPr>
          <w:rFonts w:ascii="Courier New" w:hAnsi="Courier New"/>
          <w:lang w:val="en-GB"/>
        </w:rPr>
        <w:t>'loss'</w:t>
      </w:r>
      <w:r w:rsidRPr="00251473">
        <w:rPr>
          <w:lang w:val="en-GB"/>
        </w:rPr>
        <w:t xml:space="preserve"> sample entries should carry an </w:t>
      </w:r>
      <w:proofErr w:type="spellStart"/>
      <w:r w:rsidRPr="007D30A0">
        <w:rPr>
          <w:rFonts w:ascii="Courier New" w:hAnsi="Courier New"/>
          <w:lang w:val="en-GB"/>
        </w:rPr>
        <w:t>OriginalFormatBox</w:t>
      </w:r>
      <w:proofErr w:type="spellEnd"/>
      <w:r w:rsidRPr="00251473">
        <w:rPr>
          <w:lang w:val="en-GB"/>
        </w:rPr>
        <w:t xml:space="preserve">, documenting the format of the lost samples. </w:t>
      </w:r>
      <w:r w:rsidRPr="007D30A0">
        <w:rPr>
          <w:rFonts w:ascii="Courier New" w:hAnsi="Courier New"/>
          <w:lang w:val="en-GB"/>
        </w:rPr>
        <w:t>'</w:t>
      </w:r>
      <w:proofErr w:type="spellStart"/>
      <w:r w:rsidRPr="007D30A0">
        <w:rPr>
          <w:rFonts w:ascii="Courier New" w:hAnsi="Courier New"/>
          <w:lang w:val="en-GB"/>
        </w:rPr>
        <w:t>crpt</w:t>
      </w:r>
      <w:proofErr w:type="spellEnd"/>
      <w:r w:rsidRPr="007D30A0">
        <w:rPr>
          <w:rFonts w:ascii="Courier New" w:hAnsi="Courier New"/>
          <w:lang w:val="en-GB"/>
        </w:rPr>
        <w:t>'</w:t>
      </w:r>
      <w:r w:rsidRPr="00251473">
        <w:rPr>
          <w:lang w:val="en-GB"/>
        </w:rPr>
        <w:t xml:space="preserve"> sample entries must carry both an original format box, and also any sample entry boxes required by the original format.</w:t>
      </w:r>
    </w:p>
    <w:p w14:paraId="11CCCF1D" w14:textId="0F96C5D7" w:rsidR="00102509" w:rsidRDefault="00102509" w:rsidP="00102509">
      <w:pPr>
        <w:pStyle w:val="Heading2"/>
        <w:rPr>
          <w:ins w:id="355" w:author="David Singer" w:date="2021-07-22T08:18:00Z"/>
        </w:rPr>
      </w:pPr>
      <w:ins w:id="356" w:author="David Singer" w:date="2021-07-22T08:18:00Z">
        <w:r>
          <w:t>Using sample groups</w:t>
        </w:r>
      </w:ins>
      <w:ins w:id="357" w:author="David Singer" w:date="2021-07-22T08:21:00Z">
        <w:r>
          <w:rPr>
            <w:lang w:val="en-US"/>
          </w:rPr>
          <w:t xml:space="preserve"> (from m57362)</w:t>
        </w:r>
      </w:ins>
    </w:p>
    <w:p w14:paraId="56985304" w14:textId="77777777" w:rsidR="00102509" w:rsidRDefault="00102509" w:rsidP="00102509">
      <w:pPr>
        <w:pStyle w:val="Heading3"/>
        <w:rPr>
          <w:ins w:id="358" w:author="David Singer" w:date="2021-07-22T08:18:00Z"/>
        </w:rPr>
      </w:pPr>
      <w:bookmarkStart w:id="359" w:name="OLE_LINK1"/>
      <w:ins w:id="360" w:author="David Singer" w:date="2021-07-22T08:18:00Z">
        <w:r>
          <w:t>Discussion</w:t>
        </w:r>
      </w:ins>
    </w:p>
    <w:p w14:paraId="4F686FD9" w14:textId="77777777" w:rsidR="00102509" w:rsidRDefault="00102509" w:rsidP="00102509">
      <w:pPr>
        <w:rPr>
          <w:ins w:id="361" w:author="David Singer" w:date="2021-07-22T08:18:00Z"/>
        </w:rPr>
      </w:pPr>
      <w:ins w:id="362" w:author="David Singer" w:date="2021-07-22T08:18:00Z">
        <w:r>
          <w:t xml:space="preserve">As a reminder, the use case for these sample entries is recording of an elementary stream, not recording of an ISOBMF file transmitted over a lossy network. In the </w:t>
        </w:r>
        <w:proofErr w:type="spellStart"/>
        <w:r>
          <w:t>later</w:t>
        </w:r>
        <w:proofErr w:type="spellEnd"/>
        <w:r>
          <w:t xml:space="preserve"> case, the </w:t>
        </w:r>
        <w:proofErr w:type="spellStart"/>
        <w:r>
          <w:t>PartialFileFormat</w:t>
        </w:r>
        <w:proofErr w:type="spellEnd"/>
        <w:r>
          <w:t xml:space="preserve"> provide the tools to document lost parts of the source file.</w:t>
        </w:r>
      </w:ins>
    </w:p>
    <w:p w14:paraId="796E31D4" w14:textId="77777777" w:rsidR="00102509" w:rsidRDefault="00102509" w:rsidP="00102509">
      <w:pPr>
        <w:rPr>
          <w:ins w:id="363" w:author="David Singer" w:date="2021-07-22T08:18:00Z"/>
        </w:rPr>
      </w:pPr>
      <w:ins w:id="364" w:author="David Singer" w:date="2021-07-22T08:18:00Z">
        <w:r>
          <w:t xml:space="preserve">As stated in </w:t>
        </w:r>
        <w:r w:rsidRPr="00791918">
          <w:t>m55062</w:t>
        </w:r>
        <w:r>
          <w:t xml:space="preserve">, there is a problem using sample entries to signal loss or corrupted samples: </w:t>
        </w:r>
      </w:ins>
    </w:p>
    <w:p w14:paraId="137A7FA4" w14:textId="77777777" w:rsidR="00102509" w:rsidRPr="00D23F3F" w:rsidRDefault="00102509" w:rsidP="00102509">
      <w:pPr>
        <w:pStyle w:val="ListParagraph"/>
        <w:widowControl/>
        <w:numPr>
          <w:ilvl w:val="0"/>
          <w:numId w:val="90"/>
        </w:numPr>
        <w:autoSpaceDN/>
        <w:spacing w:after="0" w:line="240" w:lineRule="auto"/>
        <w:textAlignment w:val="auto"/>
        <w:rPr>
          <w:ins w:id="365" w:author="David Singer" w:date="2021-07-22T08:18:00Z"/>
        </w:rPr>
      </w:pPr>
      <w:ins w:id="366" w:author="David Singer" w:date="2021-07-22T08:18:00Z">
        <w:r w:rsidRPr="00D23F3F">
          <w:t xml:space="preserve">in regular files, this will increase the size of the </w:t>
        </w:r>
        <w:proofErr w:type="spellStart"/>
        <w:r w:rsidRPr="00D23F3F">
          <w:t>stsc</w:t>
        </w:r>
        <w:proofErr w:type="spellEnd"/>
        <w:r w:rsidRPr="00D23F3F">
          <w:t xml:space="preserve"> and </w:t>
        </w:r>
        <w:proofErr w:type="spellStart"/>
        <w:r w:rsidRPr="00D23F3F">
          <w:t>stco</w:t>
        </w:r>
        <w:proofErr w:type="spellEnd"/>
        <w:r w:rsidRPr="00D23F3F">
          <w:t xml:space="preserve"> as a new chunk will be needed for each set of contiguous loss/null/</w:t>
        </w:r>
        <w:proofErr w:type="spellStart"/>
        <w:r w:rsidRPr="00D23F3F">
          <w:t>crpt</w:t>
        </w:r>
        <w:proofErr w:type="spellEnd"/>
      </w:ins>
    </w:p>
    <w:p w14:paraId="5D7F6029" w14:textId="77777777" w:rsidR="00102509" w:rsidRPr="00D23F3F" w:rsidRDefault="00102509" w:rsidP="00102509">
      <w:pPr>
        <w:pStyle w:val="ListParagraph"/>
        <w:widowControl/>
        <w:numPr>
          <w:ilvl w:val="0"/>
          <w:numId w:val="90"/>
        </w:numPr>
        <w:autoSpaceDN/>
        <w:spacing w:after="0" w:line="240" w:lineRule="auto"/>
        <w:textAlignment w:val="auto"/>
        <w:rPr>
          <w:ins w:id="367" w:author="David Singer" w:date="2021-07-22T08:18:00Z"/>
        </w:rPr>
      </w:pPr>
      <w:ins w:id="368" w:author="David Singer" w:date="2021-07-22T08:18:00Z">
        <w:r w:rsidRPr="00D23F3F">
          <w:t xml:space="preserve">in fragmented files, this will increase the size of </w:t>
        </w:r>
        <w:proofErr w:type="spellStart"/>
        <w:r w:rsidRPr="00D23F3F">
          <w:t>moof</w:t>
        </w:r>
        <w:proofErr w:type="spellEnd"/>
        <w:r w:rsidRPr="00D23F3F">
          <w:t xml:space="preserve"> by introducing new </w:t>
        </w:r>
        <w:proofErr w:type="spellStart"/>
        <w:r w:rsidRPr="00D23F3F">
          <w:t>truns</w:t>
        </w:r>
        <w:proofErr w:type="spellEnd"/>
        <w:r w:rsidRPr="00D23F3F">
          <w:t xml:space="preserve"> for each set of contiguous loss/null/</w:t>
        </w:r>
        <w:proofErr w:type="spellStart"/>
        <w:r w:rsidRPr="00D23F3F">
          <w:t>crpt</w:t>
        </w:r>
        <w:proofErr w:type="spellEnd"/>
      </w:ins>
    </w:p>
    <w:p w14:paraId="5A4E8E4C" w14:textId="77777777" w:rsidR="00102509" w:rsidRDefault="00102509" w:rsidP="00102509">
      <w:pPr>
        <w:rPr>
          <w:ins w:id="369" w:author="David Singer" w:date="2021-07-22T08:18:00Z"/>
        </w:rPr>
      </w:pPr>
      <w:ins w:id="370" w:author="David Singer" w:date="2021-07-22T08:18:00Z">
        <w:r>
          <w:t>Additionally, in NALU based formats or other derived specifications using subsamples, the granularity of the loss/corrupted info is likely at the NAL/subsample level, rather than at the sample. Using a sample entry will mark the entire sample as corrupted, but will not describe which part of the sample is corrupted or clean.</w:t>
        </w:r>
      </w:ins>
    </w:p>
    <w:p w14:paraId="66D9594A" w14:textId="77777777" w:rsidR="00102509" w:rsidRDefault="00102509" w:rsidP="00102509">
      <w:pPr>
        <w:rPr>
          <w:ins w:id="371" w:author="David Singer" w:date="2021-07-22T08:18:00Z"/>
        </w:rPr>
      </w:pPr>
      <w:ins w:id="372" w:author="David Singer" w:date="2021-07-22T08:18:00Z">
        <w:r>
          <w:t xml:space="preserve">We are not sure if ‘null’ is needed here, absence of samples could be done using edits or empty track fragments. </w:t>
        </w:r>
      </w:ins>
    </w:p>
    <w:p w14:paraId="3B435635" w14:textId="77777777" w:rsidR="00102509" w:rsidRDefault="00102509" w:rsidP="00102509">
      <w:pPr>
        <w:rPr>
          <w:ins w:id="373" w:author="David Singer" w:date="2021-07-22T08:18:00Z"/>
        </w:rPr>
      </w:pPr>
      <w:ins w:id="374" w:author="David Singer" w:date="2021-07-22T08:18:00Z">
        <w:r>
          <w:t>It is also very hard to understand how a file writer would take the decision to flag as ‘null’, it will likely flag as loss or corrupted</w:t>
        </w:r>
      </w:ins>
    </w:p>
    <w:p w14:paraId="6EA9E012" w14:textId="77777777" w:rsidR="00102509" w:rsidRDefault="00102509" w:rsidP="00102509">
      <w:pPr>
        <w:rPr>
          <w:ins w:id="375" w:author="David Singer" w:date="2021-07-22T08:18:00Z"/>
        </w:rPr>
      </w:pPr>
      <w:ins w:id="376" w:author="David Singer" w:date="2021-07-22T08:18:00Z">
        <w:r>
          <w:t xml:space="preserve">If this </w:t>
        </w:r>
        <w:proofErr w:type="spellStart"/>
        <w:r>
          <w:t>TuC</w:t>
        </w:r>
        <w:proofErr w:type="spellEnd"/>
        <w:r>
          <w:t xml:space="preserve"> proposal is to move forward, we would suggest usage of sample groups, and potentially usage of NALU map entry for NAL-based videos.</w:t>
        </w:r>
      </w:ins>
    </w:p>
    <w:p w14:paraId="3676DCB1" w14:textId="77777777" w:rsidR="00102509" w:rsidRDefault="00102509" w:rsidP="00102509">
      <w:pPr>
        <w:pStyle w:val="Heading3"/>
        <w:rPr>
          <w:ins w:id="377" w:author="David Singer" w:date="2021-07-22T08:18:00Z"/>
        </w:rPr>
      </w:pPr>
      <w:ins w:id="378" w:author="David Singer" w:date="2021-07-22T08:18:00Z">
        <w:r>
          <w:t>Proposal 1: a sample group for corrupted samples</w:t>
        </w:r>
      </w:ins>
    </w:p>
    <w:p w14:paraId="77F197A9" w14:textId="77777777" w:rsidR="00102509" w:rsidRPr="007D3718" w:rsidRDefault="00102509" w:rsidP="00102509">
      <w:pPr>
        <w:rPr>
          <w:ins w:id="379" w:author="David Singer" w:date="2021-07-22T08:18:00Z"/>
          <w:i/>
          <w:iCs/>
          <w:u w:val="single"/>
        </w:rPr>
      </w:pPr>
      <w:ins w:id="380" w:author="David Singer" w:date="2021-07-22T08:18:00Z">
        <w:r w:rsidRPr="007D3718">
          <w:rPr>
            <w:i/>
            <w:iCs/>
            <w:u w:val="single"/>
          </w:rPr>
          <w:t>Define a new sample group ‘</w:t>
        </w:r>
        <w:proofErr w:type="spellStart"/>
        <w:r w:rsidRPr="007D3718">
          <w:rPr>
            <w:i/>
            <w:iCs/>
            <w:u w:val="single"/>
          </w:rPr>
          <w:t>corr</w:t>
        </w:r>
        <w:proofErr w:type="spellEnd"/>
        <w:r w:rsidRPr="007D3718">
          <w:rPr>
            <w:i/>
            <w:iCs/>
            <w:u w:val="single"/>
          </w:rPr>
          <w:t>’</w:t>
        </w:r>
      </w:ins>
    </w:p>
    <w:p w14:paraId="0A54314C" w14:textId="77777777" w:rsidR="00102509" w:rsidRDefault="00102509" w:rsidP="00102509">
      <w:pPr>
        <w:pStyle w:val="code"/>
        <w:rPr>
          <w:ins w:id="381" w:author="David Singer" w:date="2021-07-22T08:18:00Z"/>
        </w:rPr>
      </w:pPr>
      <w:ins w:id="382" w:author="David Singer" w:date="2021-07-22T08:18:00Z">
        <w:r w:rsidRPr="00686E8C">
          <w:t xml:space="preserve">class </w:t>
        </w:r>
        <w:proofErr w:type="spellStart"/>
        <w:r>
          <w:t>CorruptedSampleInfo</w:t>
        </w:r>
        <w:r w:rsidRPr="00686E8C">
          <w:t>Entry</w:t>
        </w:r>
        <w:proofErr w:type="spellEnd"/>
        <w:r w:rsidRPr="00686E8C">
          <w:t>()</w:t>
        </w:r>
        <w:r>
          <w:br/>
        </w:r>
        <w:r w:rsidRPr="00686E8C">
          <w:t xml:space="preserve">extends </w:t>
        </w:r>
        <w:proofErr w:type="spellStart"/>
        <w:r w:rsidRPr="00686E8C">
          <w:t>SampleGroup</w:t>
        </w:r>
        <w:r>
          <w:t>Description</w:t>
        </w:r>
        <w:r w:rsidRPr="00686E8C">
          <w:t>Entry</w:t>
        </w:r>
        <w:proofErr w:type="spellEnd"/>
        <w:r w:rsidRPr="00686E8C">
          <w:t xml:space="preserve"> ('</w:t>
        </w:r>
        <w:proofErr w:type="spellStart"/>
        <w:r>
          <w:t>corr</w:t>
        </w:r>
        <w:proofErr w:type="spellEnd"/>
        <w:r w:rsidRPr="00686E8C">
          <w:t>')</w:t>
        </w:r>
        <w:r>
          <w:br/>
        </w:r>
        <w:r w:rsidRPr="00686E8C">
          <w:rPr>
            <w:rFonts w:cs="Courier New"/>
          </w:rPr>
          <w:t>{</w:t>
        </w:r>
        <w:r>
          <w:rPr>
            <w:rFonts w:cs="Courier New"/>
          </w:rPr>
          <w:br/>
        </w:r>
        <w:r>
          <w:rPr>
            <w:rFonts w:cs="Courier New"/>
          </w:rPr>
          <w:tab/>
          <w:t>bit</w:t>
        </w:r>
        <w:r w:rsidRPr="00686E8C">
          <w:rPr>
            <w:rFonts w:cs="Courier New"/>
          </w:rPr>
          <w:t>(</w:t>
        </w:r>
        <w:r>
          <w:rPr>
            <w:rFonts w:cs="Courier New"/>
          </w:rPr>
          <w:t>2</w:t>
        </w:r>
        <w:r w:rsidRPr="00686E8C">
          <w:rPr>
            <w:rFonts w:cs="Courier New"/>
          </w:rPr>
          <w:t xml:space="preserve">) </w:t>
        </w:r>
        <w:r>
          <w:rPr>
            <w:rFonts w:cs="Courier New"/>
          </w:rPr>
          <w:t>corrupted</w:t>
        </w:r>
        <w:r w:rsidRPr="00686E8C">
          <w:rPr>
            <w:rFonts w:cs="Courier New"/>
          </w:rPr>
          <w:t>;</w:t>
        </w:r>
        <w:r>
          <w:rPr>
            <w:rFonts w:cs="Courier New"/>
          </w:rPr>
          <w:br/>
        </w:r>
        <w:r>
          <w:rPr>
            <w:rFonts w:cs="Courier New"/>
          </w:rPr>
          <w:tab/>
          <w:t>bit</w:t>
        </w:r>
        <w:r w:rsidRPr="00686E8C">
          <w:rPr>
            <w:rFonts w:cs="Courier New"/>
          </w:rPr>
          <w:t>(</w:t>
        </w:r>
        <w:r>
          <w:rPr>
            <w:rFonts w:cs="Courier New"/>
          </w:rPr>
          <w:t>6</w:t>
        </w:r>
        <w:r w:rsidRPr="00686E8C">
          <w:rPr>
            <w:rFonts w:cs="Courier New"/>
          </w:rPr>
          <w:t xml:space="preserve">) </w:t>
        </w:r>
        <w:r>
          <w:rPr>
            <w:rFonts w:cs="Courier New"/>
          </w:rPr>
          <w:t>reserved</w:t>
        </w:r>
        <w:r w:rsidRPr="00686E8C">
          <w:rPr>
            <w:rFonts w:cs="Courier New"/>
          </w:rPr>
          <w:t>;</w:t>
        </w:r>
        <w:r>
          <w:rPr>
            <w:rFonts w:cs="Courier New"/>
          </w:rPr>
          <w:br/>
        </w:r>
        <w:r w:rsidRPr="00686E8C">
          <w:t xml:space="preserve">} </w:t>
        </w:r>
      </w:ins>
    </w:p>
    <w:p w14:paraId="5B64DBF0" w14:textId="77777777" w:rsidR="00102509" w:rsidRPr="00E900F6" w:rsidRDefault="00102509" w:rsidP="00102509">
      <w:pPr>
        <w:rPr>
          <w:ins w:id="383" w:author="David Singer" w:date="2021-07-22T08:18:00Z"/>
        </w:rPr>
      </w:pPr>
      <w:ins w:id="384" w:author="David Singer" w:date="2021-07-22T08:18:00Z">
        <w:r>
          <w:rPr>
            <w:rFonts w:ascii="CourierNewPSMT" w:hAnsi="CourierNewPSMT" w:cs="Courier New"/>
          </w:rPr>
          <w:t xml:space="preserve">corrupted </w:t>
        </w:r>
        <w:r>
          <w:t xml:space="preserve">indicates the corruption state of the associated data. Value 1 means that the entire data </w:t>
        </w:r>
        <w:r>
          <w:lastRenderedPageBreak/>
          <w:t>is lost, and the associated data size (sample size, or NAL size) shall be 0. Value 2 means that the data is corrupted in a way that cannot be recovered by a resilient decoder (for example, loss of a slice header of a NAL). Value 3 means that the data is corrupted, but may still be processed by an error-resilient decoder. Value 0 is reserved.</w:t>
        </w:r>
      </w:ins>
    </w:p>
    <w:p w14:paraId="57588218" w14:textId="77777777" w:rsidR="00102509" w:rsidRDefault="00102509" w:rsidP="00102509">
      <w:pPr>
        <w:rPr>
          <w:ins w:id="385" w:author="David Singer" w:date="2021-07-22T08:18:00Z"/>
        </w:rPr>
      </w:pPr>
      <w:ins w:id="386" w:author="David Singer" w:date="2021-07-22T08:18:00Z">
        <w:r>
          <w:t xml:space="preserve">No associated </w:t>
        </w:r>
        <w:proofErr w:type="spellStart"/>
        <w:r w:rsidRPr="00686E8C">
          <w:rPr>
            <w:rFonts w:ascii="CourierNewPSMT" w:hAnsi="CourierNewPSMT"/>
          </w:rPr>
          <w:t>grouping_type_paramete</w:t>
        </w:r>
        <w:r>
          <w:rPr>
            <w:rFonts w:ascii="CourierNewPSMT" w:hAnsi="CourierNewPSMT"/>
          </w:rPr>
          <w:t>r</w:t>
        </w:r>
        <w:proofErr w:type="spellEnd"/>
        <w:r>
          <w:t xml:space="preserve"> is defined for </w:t>
        </w:r>
        <w:proofErr w:type="spellStart"/>
        <w:r>
          <w:rPr>
            <w:rFonts w:ascii="CourierNewPSMT" w:hAnsi="CourierNewPSMT"/>
          </w:rPr>
          <w:t>CorruptedSampleInfo</w:t>
        </w:r>
        <w:r w:rsidRPr="00686E8C">
          <w:rPr>
            <w:rFonts w:ascii="CourierNewPSMT" w:hAnsi="CourierNewPSMT"/>
          </w:rPr>
          <w:t>Entry</w:t>
        </w:r>
        <w:proofErr w:type="spellEnd"/>
        <w:r>
          <w:rPr>
            <w:rFonts w:ascii="CourierNewPSMT" w:hAnsi="CourierNewPSMT"/>
          </w:rPr>
          <w:t>.</w:t>
        </w:r>
      </w:ins>
    </w:p>
    <w:p w14:paraId="4CB62DA7" w14:textId="77777777" w:rsidR="00102509" w:rsidRDefault="00102509" w:rsidP="00102509">
      <w:pPr>
        <w:rPr>
          <w:ins w:id="387" w:author="David Singer" w:date="2021-07-22T08:18:00Z"/>
        </w:rPr>
      </w:pPr>
      <w:ins w:id="388" w:author="David Singer" w:date="2021-07-22T08:18:00Z">
        <w:r>
          <w:t xml:space="preserve">If a data is not associated to an entry in </w:t>
        </w:r>
        <w:proofErr w:type="spellStart"/>
        <w:r>
          <w:rPr>
            <w:rFonts w:ascii="CourierNewPSMT" w:hAnsi="CourierNewPSMT"/>
          </w:rPr>
          <w:t>CorruptedSampleInfo</w:t>
        </w:r>
        <w:r w:rsidRPr="00686E8C">
          <w:rPr>
            <w:rFonts w:ascii="CourierNewPSMT" w:hAnsi="CourierNewPSMT"/>
          </w:rPr>
          <w:t>Entry</w:t>
        </w:r>
        <w:proofErr w:type="spellEnd"/>
        <w:r>
          <w:t>, this means the data is not corrupted.</w:t>
        </w:r>
      </w:ins>
    </w:p>
    <w:p w14:paraId="66A3E808" w14:textId="77777777" w:rsidR="00102509" w:rsidRPr="007D3718" w:rsidRDefault="00102509" w:rsidP="00102509">
      <w:pPr>
        <w:rPr>
          <w:ins w:id="389" w:author="David Singer" w:date="2021-07-22T08:18:00Z"/>
          <w:i/>
          <w:iCs/>
          <w:u w:val="single"/>
        </w:rPr>
      </w:pPr>
      <w:ins w:id="390" w:author="David Singer" w:date="2021-07-22T08:18:00Z">
        <w:r w:rsidRPr="007D3718">
          <w:rPr>
            <w:i/>
            <w:iCs/>
            <w:u w:val="single"/>
          </w:rPr>
          <w:t>In NALUFF, state:</w:t>
        </w:r>
      </w:ins>
    </w:p>
    <w:p w14:paraId="39096814" w14:textId="77777777" w:rsidR="00102509" w:rsidRDefault="00102509" w:rsidP="00102509">
      <w:pPr>
        <w:rPr>
          <w:ins w:id="391" w:author="David Singer" w:date="2021-07-22T08:18:00Z"/>
        </w:rPr>
      </w:pPr>
      <w:ins w:id="392" w:author="David Singer" w:date="2021-07-22T08:18:00Z">
        <w:r>
          <w:t xml:space="preserve">A </w:t>
        </w:r>
        <w:proofErr w:type="spellStart"/>
        <w:r>
          <w:rPr>
            <w:rFonts w:ascii="CourierNewPSMT" w:hAnsi="CourierNewPSMT"/>
          </w:rPr>
          <w:t>CorruptedSampleInfo</w:t>
        </w:r>
        <w:r w:rsidRPr="00686E8C">
          <w:rPr>
            <w:rFonts w:ascii="CourierNewPSMT" w:hAnsi="CourierNewPSMT"/>
          </w:rPr>
          <w:t>Entry</w:t>
        </w:r>
        <w:proofErr w:type="spellEnd"/>
        <w:r w:rsidRPr="00686E8C">
          <w:t xml:space="preserve"> </w:t>
        </w:r>
        <w:r>
          <w:t xml:space="preserve">may be used in a </w:t>
        </w:r>
        <w:proofErr w:type="spellStart"/>
        <w:r w:rsidRPr="00686E8C">
          <w:rPr>
            <w:rFonts w:ascii="CourierNewPSMT" w:hAnsi="CourierNewPSMT"/>
          </w:rPr>
          <w:t>NALUMapEntry</w:t>
        </w:r>
        <w:proofErr w:type="spellEnd"/>
        <w:r>
          <w:t xml:space="preserve">, using the </w:t>
        </w:r>
        <w:proofErr w:type="spellStart"/>
        <w:r w:rsidRPr="00686E8C">
          <w:rPr>
            <w:rFonts w:ascii="CourierNewPSMT" w:hAnsi="CourierNewPSMT"/>
          </w:rPr>
          <w:t>grouping_type_paramete</w:t>
        </w:r>
        <w:r>
          <w:rPr>
            <w:rFonts w:ascii="CourierNewPSMT" w:hAnsi="CourierNewPSMT"/>
          </w:rPr>
          <w:t>r</w:t>
        </w:r>
        <w:proofErr w:type="spellEnd"/>
        <w:r>
          <w:t xml:space="preserve"> </w:t>
        </w:r>
        <w:r w:rsidRPr="00686262">
          <w:rPr>
            <w:rFonts w:ascii="CourierNewPSMT" w:hAnsi="CourierNewPSMT"/>
          </w:rPr>
          <w:t>'</w:t>
        </w:r>
        <w:proofErr w:type="spellStart"/>
        <w:r w:rsidRPr="00686262">
          <w:rPr>
            <w:rFonts w:ascii="CourierNewPSMT" w:hAnsi="CourierNewPSMT"/>
          </w:rPr>
          <w:t>corr</w:t>
        </w:r>
        <w:proofErr w:type="spellEnd"/>
        <w:r w:rsidRPr="00686262">
          <w:rPr>
            <w:rFonts w:ascii="CourierNewPSMT" w:hAnsi="CourierNewPSMT"/>
          </w:rPr>
          <w:t>'</w:t>
        </w:r>
        <w:r>
          <w:t xml:space="preserve">. The </w:t>
        </w:r>
        <w:proofErr w:type="spellStart"/>
        <w:r w:rsidRPr="00686262">
          <w:rPr>
            <w:rFonts w:ascii="CourierNewPSMT" w:hAnsi="CourierNewPSMT"/>
          </w:rPr>
          <w:t>groupID</w:t>
        </w:r>
        <w:proofErr w:type="spellEnd"/>
        <w:r>
          <w:t xml:space="preserve"> of the </w:t>
        </w:r>
        <w:proofErr w:type="spellStart"/>
        <w:r w:rsidRPr="00686E8C">
          <w:rPr>
            <w:rFonts w:ascii="CourierNewPSMT" w:hAnsi="CourierNewPSMT"/>
          </w:rPr>
          <w:t>NALUMapEntry</w:t>
        </w:r>
        <w:proofErr w:type="spellEnd"/>
        <w:r>
          <w:t xml:space="preserve"> map entry indicates the index, starting from 1, in the sample group description of the </w:t>
        </w:r>
        <w:proofErr w:type="spellStart"/>
        <w:r>
          <w:rPr>
            <w:rFonts w:ascii="CourierNewPSMT" w:hAnsi="CourierNewPSMT"/>
          </w:rPr>
          <w:t>CorruptedSampleInfo</w:t>
        </w:r>
        <w:r w:rsidRPr="00686E8C">
          <w:rPr>
            <w:rFonts w:ascii="CourierNewPSMT" w:hAnsi="CourierNewPSMT"/>
          </w:rPr>
          <w:t>Entry</w:t>
        </w:r>
        <w:proofErr w:type="spellEnd"/>
        <w:r>
          <w:t xml:space="preserve">. A </w:t>
        </w:r>
        <w:proofErr w:type="spellStart"/>
        <w:r w:rsidRPr="00686262">
          <w:rPr>
            <w:rFonts w:ascii="CourierNewPSMT" w:hAnsi="CourierNewPSMT"/>
          </w:rPr>
          <w:t>groupID</w:t>
        </w:r>
        <w:proofErr w:type="spellEnd"/>
        <w:r>
          <w:t xml:space="preserve"> of 0 indicates that no entry is associated (the identified data is present and not corrupted).</w:t>
        </w:r>
      </w:ins>
    </w:p>
    <w:bookmarkEnd w:id="359"/>
    <w:p w14:paraId="5DE6EFA5" w14:textId="77777777" w:rsidR="00102509" w:rsidRPr="007D3718" w:rsidRDefault="00102509" w:rsidP="00102509">
      <w:pPr>
        <w:rPr>
          <w:ins w:id="393" w:author="David Singer" w:date="2021-07-22T08:18:00Z"/>
          <w:i/>
          <w:iCs/>
          <w:u w:val="single"/>
        </w:rPr>
      </w:pPr>
      <w:ins w:id="394" w:author="David Singer" w:date="2021-07-22T08:18:00Z">
        <w:r>
          <w:rPr>
            <w:i/>
            <w:iCs/>
            <w:u w:val="single"/>
          </w:rPr>
          <w:t>Signaling</w:t>
        </w:r>
        <w:r w:rsidRPr="007D3718">
          <w:rPr>
            <w:i/>
            <w:iCs/>
            <w:u w:val="single"/>
          </w:rPr>
          <w:t>:</w:t>
        </w:r>
      </w:ins>
    </w:p>
    <w:p w14:paraId="151D1BB2" w14:textId="77777777" w:rsidR="00102509" w:rsidRDefault="00102509" w:rsidP="00102509">
      <w:pPr>
        <w:rPr>
          <w:ins w:id="395" w:author="David Singer" w:date="2021-07-22T08:18:00Z"/>
          <w:lang w:val="en-GB"/>
        </w:rPr>
      </w:pPr>
      <w:ins w:id="396" w:author="David Singer" w:date="2021-07-22T08:18:00Z">
        <w:r>
          <w:rPr>
            <w:lang w:val="en-GB"/>
          </w:rPr>
          <w:t>We have two possibilities to signal the media samples are potentially corrupted:</w:t>
        </w:r>
      </w:ins>
    </w:p>
    <w:p w14:paraId="18BC26C0" w14:textId="77777777" w:rsidR="00102509" w:rsidRDefault="00102509" w:rsidP="00102509">
      <w:pPr>
        <w:pStyle w:val="ListParagraph"/>
        <w:widowControl/>
        <w:numPr>
          <w:ilvl w:val="0"/>
          <w:numId w:val="90"/>
        </w:numPr>
        <w:autoSpaceDN/>
        <w:spacing w:after="0" w:line="240" w:lineRule="auto"/>
        <w:textAlignment w:val="auto"/>
        <w:rPr>
          <w:ins w:id="397" w:author="David Singer" w:date="2021-07-22T08:18:00Z"/>
          <w:lang w:val="en-GB"/>
        </w:rPr>
      </w:pPr>
      <w:ins w:id="398" w:author="David Singer" w:date="2021-07-22T08:18:00Z">
        <w:r>
          <w:rPr>
            <w:lang w:val="en-GB"/>
          </w:rPr>
          <w:t xml:space="preserve">Use a dedicated transformation (in the spirit of what is in the </w:t>
        </w:r>
        <w:proofErr w:type="spellStart"/>
        <w:r>
          <w:rPr>
            <w:lang w:val="en-GB"/>
          </w:rPr>
          <w:t>TuC</w:t>
        </w:r>
        <w:proofErr w:type="spellEnd"/>
        <w:r>
          <w:rPr>
            <w:lang w:val="en-GB"/>
          </w:rPr>
          <w:t xml:space="preserve">), but the drawbacks are </w:t>
        </w:r>
      </w:ins>
    </w:p>
    <w:p w14:paraId="0527583D" w14:textId="77777777" w:rsidR="00102509" w:rsidRDefault="00102509" w:rsidP="00102509">
      <w:pPr>
        <w:pStyle w:val="ListParagraph"/>
        <w:widowControl/>
        <w:numPr>
          <w:ilvl w:val="1"/>
          <w:numId w:val="90"/>
        </w:numPr>
        <w:autoSpaceDN/>
        <w:spacing w:after="0" w:line="240" w:lineRule="auto"/>
        <w:textAlignment w:val="auto"/>
        <w:rPr>
          <w:ins w:id="399" w:author="David Singer" w:date="2021-07-22T08:18:00Z"/>
          <w:lang w:val="en-GB"/>
        </w:rPr>
      </w:pPr>
      <w:ins w:id="400" w:author="David Singer" w:date="2021-07-22T08:18:00Z">
        <w:r>
          <w:rPr>
            <w:lang w:val="en-GB"/>
          </w:rPr>
          <w:t>a heavier cost in chunks/</w:t>
        </w:r>
        <w:proofErr w:type="spellStart"/>
        <w:r>
          <w:rPr>
            <w:lang w:val="en-GB"/>
          </w:rPr>
          <w:t>trun</w:t>
        </w:r>
        <w:proofErr w:type="spellEnd"/>
        <w:r>
          <w:rPr>
            <w:lang w:val="en-GB"/>
          </w:rPr>
          <w:t xml:space="preserve"> due to changes of sample description index</w:t>
        </w:r>
      </w:ins>
    </w:p>
    <w:p w14:paraId="5170D062" w14:textId="77777777" w:rsidR="00102509" w:rsidRDefault="00102509" w:rsidP="00102509">
      <w:pPr>
        <w:pStyle w:val="ListParagraph"/>
        <w:widowControl/>
        <w:numPr>
          <w:ilvl w:val="1"/>
          <w:numId w:val="90"/>
        </w:numPr>
        <w:autoSpaceDN/>
        <w:spacing w:after="0" w:line="240" w:lineRule="auto"/>
        <w:textAlignment w:val="auto"/>
        <w:rPr>
          <w:ins w:id="401" w:author="David Singer" w:date="2021-07-22T08:18:00Z"/>
          <w:lang w:val="en-GB"/>
        </w:rPr>
      </w:pPr>
      <w:ins w:id="402" w:author="David Singer" w:date="2021-07-22T08:18:00Z">
        <w:r>
          <w:rPr>
            <w:lang w:val="en-GB"/>
          </w:rPr>
          <w:t>each media type will need its own mapping (e.g., ‘</w:t>
        </w:r>
        <w:proofErr w:type="spellStart"/>
        <w:r>
          <w:rPr>
            <w:lang w:val="en-GB"/>
          </w:rPr>
          <w:t>cora</w:t>
        </w:r>
        <w:proofErr w:type="spellEnd"/>
        <w:r>
          <w:rPr>
            <w:lang w:val="en-GB"/>
          </w:rPr>
          <w:t>’, ‘</w:t>
        </w:r>
        <w:proofErr w:type="spellStart"/>
        <w:r>
          <w:rPr>
            <w:lang w:val="en-GB"/>
          </w:rPr>
          <w:t>corv</w:t>
        </w:r>
        <w:proofErr w:type="spellEnd"/>
        <w:r>
          <w:rPr>
            <w:lang w:val="en-GB"/>
          </w:rPr>
          <w:t>’, ‘</w:t>
        </w:r>
        <w:proofErr w:type="spellStart"/>
        <w:r>
          <w:rPr>
            <w:lang w:val="en-GB"/>
          </w:rPr>
          <w:t>cors</w:t>
        </w:r>
        <w:proofErr w:type="spellEnd"/>
        <w:r>
          <w:rPr>
            <w:lang w:val="en-GB"/>
          </w:rPr>
          <w:t>’, ‘</w:t>
        </w:r>
        <w:proofErr w:type="spellStart"/>
        <w:r>
          <w:rPr>
            <w:lang w:val="en-GB"/>
          </w:rPr>
          <w:t>cort</w:t>
        </w:r>
        <w:proofErr w:type="spellEnd"/>
        <w:r>
          <w:rPr>
            <w:lang w:val="en-GB"/>
          </w:rPr>
          <w:t>’ …) which is not easily extensible (new media type needs new mapping)</w:t>
        </w:r>
      </w:ins>
    </w:p>
    <w:p w14:paraId="6FF73097" w14:textId="77777777" w:rsidR="00102509" w:rsidRPr="007D3718" w:rsidRDefault="00102509" w:rsidP="00102509">
      <w:pPr>
        <w:pStyle w:val="ListParagraph"/>
        <w:widowControl/>
        <w:numPr>
          <w:ilvl w:val="0"/>
          <w:numId w:val="90"/>
        </w:numPr>
        <w:autoSpaceDN/>
        <w:spacing w:after="0" w:line="240" w:lineRule="auto"/>
        <w:textAlignment w:val="auto"/>
        <w:rPr>
          <w:ins w:id="403" w:author="David Singer" w:date="2021-07-22T08:18:00Z"/>
          <w:lang w:val="en-GB"/>
        </w:rPr>
      </w:pPr>
      <w:ins w:id="404" w:author="David Singer" w:date="2021-07-22T08:18:00Z">
        <w:r>
          <w:rPr>
            <w:lang w:val="en-GB"/>
          </w:rPr>
          <w:t>only signal this though the ‘</w:t>
        </w:r>
        <w:proofErr w:type="spellStart"/>
        <w:r>
          <w:rPr>
            <w:lang w:val="en-GB"/>
          </w:rPr>
          <w:t>corr</w:t>
        </w:r>
        <w:proofErr w:type="spellEnd"/>
        <w:r>
          <w:rPr>
            <w:lang w:val="en-GB"/>
          </w:rPr>
          <w:t>’ sample group but introduce a new brand mandating support for ‘</w:t>
        </w:r>
        <w:proofErr w:type="spellStart"/>
        <w:r>
          <w:rPr>
            <w:lang w:val="en-GB"/>
          </w:rPr>
          <w:t>corr</w:t>
        </w:r>
        <w:proofErr w:type="spellEnd"/>
        <w:r>
          <w:rPr>
            <w:lang w:val="en-GB"/>
          </w:rPr>
          <w:t>’</w:t>
        </w:r>
      </w:ins>
    </w:p>
    <w:p w14:paraId="77ECC3E2" w14:textId="77777777" w:rsidR="00102509" w:rsidRDefault="00102509" w:rsidP="00102509">
      <w:pPr>
        <w:rPr>
          <w:ins w:id="405" w:author="David Singer" w:date="2021-07-22T08:18:00Z"/>
          <w:lang w:val="en-GB"/>
        </w:rPr>
      </w:pPr>
      <w:ins w:id="406" w:author="David Singer" w:date="2021-07-22T08:18:00Z">
        <w:r>
          <w:rPr>
            <w:lang w:val="en-GB"/>
          </w:rPr>
          <w:t xml:space="preserve">We prefer the second approach as it is lighter and has no impact on fragmentation. </w:t>
        </w:r>
      </w:ins>
    </w:p>
    <w:p w14:paraId="5123B168" w14:textId="77777777" w:rsidR="00102509" w:rsidRDefault="00102509" w:rsidP="00102509">
      <w:pPr>
        <w:pStyle w:val="Heading3"/>
        <w:rPr>
          <w:ins w:id="407" w:author="David Singer" w:date="2021-07-22T08:18:00Z"/>
        </w:rPr>
      </w:pPr>
      <w:ins w:id="408" w:author="David Singer" w:date="2021-07-22T08:18:00Z">
        <w:r>
          <w:t>Proposal 2: Essential sample group descriptions</w:t>
        </w:r>
      </w:ins>
    </w:p>
    <w:p w14:paraId="6159C9CE" w14:textId="77777777" w:rsidR="00102509" w:rsidRDefault="00102509" w:rsidP="00102509">
      <w:pPr>
        <w:rPr>
          <w:ins w:id="409" w:author="David Singer" w:date="2021-07-22T08:18:00Z"/>
          <w:lang w:val="en-GB"/>
        </w:rPr>
      </w:pPr>
      <w:ins w:id="410" w:author="David Singer" w:date="2021-07-22T08:18:00Z">
        <w:r>
          <w:rPr>
            <w:lang w:val="en-GB"/>
          </w:rPr>
          <w:t>We notice that restricted/transformation sample entries are mostly a way to inform the file reader of properties that must be understood to process a sample entry, but because there is no proper tool to signal this in the file format, we “hide” the original sample entry format so that file readers to not process what they do not recognize. This has several drawbacks:</w:t>
        </w:r>
      </w:ins>
    </w:p>
    <w:p w14:paraId="4C9FDAAC" w14:textId="77777777" w:rsidR="00102509" w:rsidRDefault="00102509" w:rsidP="00102509">
      <w:pPr>
        <w:pStyle w:val="ListParagraph"/>
        <w:widowControl/>
        <w:numPr>
          <w:ilvl w:val="0"/>
          <w:numId w:val="90"/>
        </w:numPr>
        <w:autoSpaceDN/>
        <w:spacing w:after="0" w:line="240" w:lineRule="auto"/>
        <w:textAlignment w:val="auto"/>
        <w:rPr>
          <w:ins w:id="411" w:author="David Singer" w:date="2021-07-22T08:18:00Z"/>
          <w:lang w:val="en-GB"/>
        </w:rPr>
      </w:pPr>
      <w:ins w:id="412" w:author="David Singer" w:date="2021-07-22T08:18:00Z">
        <w:r w:rsidRPr="009A7ACC">
          <w:rPr>
            <w:lang w:val="en-GB"/>
          </w:rPr>
          <w:t>many, potentially nested transformations.</w:t>
        </w:r>
      </w:ins>
    </w:p>
    <w:p w14:paraId="2B94D579" w14:textId="77777777" w:rsidR="00102509" w:rsidRDefault="00102509" w:rsidP="00102509">
      <w:pPr>
        <w:pStyle w:val="ListParagraph"/>
        <w:widowControl/>
        <w:numPr>
          <w:ilvl w:val="0"/>
          <w:numId w:val="90"/>
        </w:numPr>
        <w:autoSpaceDN/>
        <w:spacing w:after="0" w:line="240" w:lineRule="auto"/>
        <w:textAlignment w:val="auto"/>
        <w:rPr>
          <w:ins w:id="413" w:author="David Singer" w:date="2021-07-22T08:18:00Z"/>
          <w:lang w:val="en-GB"/>
        </w:rPr>
      </w:pPr>
      <w:ins w:id="414" w:author="David Singer" w:date="2021-07-22T08:18:00Z">
        <w:r>
          <w:rPr>
            <w:lang w:val="en-GB"/>
          </w:rPr>
          <w:t>sample granularity requires multiple sample entries (with impact on file size and fragmentation explained above)</w:t>
        </w:r>
      </w:ins>
    </w:p>
    <w:p w14:paraId="07CE4665" w14:textId="77777777" w:rsidR="00102509" w:rsidRDefault="00102509" w:rsidP="00102509">
      <w:pPr>
        <w:pStyle w:val="ListParagraph"/>
        <w:widowControl/>
        <w:numPr>
          <w:ilvl w:val="0"/>
          <w:numId w:val="90"/>
        </w:numPr>
        <w:autoSpaceDN/>
        <w:spacing w:after="0" w:line="240" w:lineRule="auto"/>
        <w:textAlignment w:val="auto"/>
        <w:rPr>
          <w:ins w:id="415" w:author="David Singer" w:date="2021-07-22T08:18:00Z"/>
          <w:lang w:val="en-GB"/>
        </w:rPr>
      </w:pPr>
      <w:ins w:id="416" w:author="David Singer" w:date="2021-07-22T08:18:00Z">
        <w:r>
          <w:rPr>
            <w:lang w:val="en-GB"/>
          </w:rPr>
          <w:t>no forward-compatible mechanism, resulting in new transformations whenever a new property is defined</w:t>
        </w:r>
      </w:ins>
    </w:p>
    <w:p w14:paraId="0F6F5674" w14:textId="77777777" w:rsidR="00102509" w:rsidRPr="009A7ACC" w:rsidRDefault="00102509" w:rsidP="00102509">
      <w:pPr>
        <w:pStyle w:val="ListParagraph"/>
        <w:widowControl/>
        <w:numPr>
          <w:ilvl w:val="0"/>
          <w:numId w:val="90"/>
        </w:numPr>
        <w:autoSpaceDN/>
        <w:spacing w:after="0" w:line="240" w:lineRule="auto"/>
        <w:textAlignment w:val="auto"/>
        <w:rPr>
          <w:ins w:id="417" w:author="David Singer" w:date="2021-07-22T08:18:00Z"/>
          <w:lang w:val="en-GB"/>
        </w:rPr>
      </w:pPr>
      <w:ins w:id="418" w:author="David Singer" w:date="2021-07-22T08:18:00Z">
        <w:r>
          <w:rPr>
            <w:lang w:val="en-GB"/>
          </w:rPr>
          <w:t xml:space="preserve">sample entry type transformation is very fragile, as it depends on the base class being transformed (video sample entry, audio sample entry </w:t>
        </w:r>
        <w:proofErr w:type="spellStart"/>
        <w:r>
          <w:rPr>
            <w:lang w:val="en-GB"/>
          </w:rPr>
          <w:t>vX</w:t>
        </w:r>
        <w:proofErr w:type="spellEnd"/>
        <w:r>
          <w:rPr>
            <w:lang w:val="en-GB"/>
          </w:rPr>
          <w:t>, text sample entry etc …)</w:t>
        </w:r>
      </w:ins>
    </w:p>
    <w:p w14:paraId="67B6BEF5" w14:textId="77777777" w:rsidR="00102509" w:rsidRDefault="00102509" w:rsidP="00102509">
      <w:pPr>
        <w:rPr>
          <w:ins w:id="419" w:author="David Singer" w:date="2021-07-22T08:18:00Z"/>
          <w:lang w:val="en-GB"/>
        </w:rPr>
      </w:pPr>
      <w:ins w:id="420" w:author="David Singer" w:date="2021-07-22T08:18:00Z">
        <w:r>
          <w:rPr>
            <w:lang w:val="en-GB"/>
          </w:rPr>
          <w:t>We believe that ISOBMFF could use a sample grouping mechanism indicating that the sample group shall be supported (parsed and understood) to process a sample, much like what is defined in item property association.</w:t>
        </w:r>
      </w:ins>
    </w:p>
    <w:p w14:paraId="72C588D6" w14:textId="77777777" w:rsidR="00102509" w:rsidRDefault="00102509" w:rsidP="00102509">
      <w:pPr>
        <w:rPr>
          <w:ins w:id="421" w:author="David Singer" w:date="2021-07-22T08:18:00Z"/>
          <w:lang w:val="en-GB"/>
        </w:rPr>
      </w:pPr>
      <w:ins w:id="422" w:author="David Singer" w:date="2021-07-22T08:18:00Z">
        <w:r>
          <w:rPr>
            <w:lang w:val="en-GB"/>
          </w:rPr>
          <w:t>Once defined, this mechanism will allow definition of new essential properties to process a sample without having to define new brands or transformation of sample entry types.</w:t>
        </w:r>
      </w:ins>
    </w:p>
    <w:p w14:paraId="1331C649" w14:textId="77777777" w:rsidR="00102509" w:rsidRDefault="00102509" w:rsidP="00102509">
      <w:pPr>
        <w:rPr>
          <w:ins w:id="423" w:author="David Singer" w:date="2021-07-22T08:18:00Z"/>
          <w:lang w:val="en-GB"/>
        </w:rPr>
      </w:pPr>
      <w:ins w:id="424" w:author="David Singer" w:date="2021-07-22T08:18:00Z">
        <w:r>
          <w:rPr>
            <w:lang w:val="en-GB"/>
          </w:rPr>
          <w:t xml:space="preserve">We therefore propose to define a version 3 for </w:t>
        </w:r>
        <w:proofErr w:type="spellStart"/>
        <w:r>
          <w:rPr>
            <w:lang w:val="en-GB"/>
          </w:rPr>
          <w:t>SampleGroupDescriptionBox</w:t>
        </w:r>
        <w:proofErr w:type="spellEnd"/>
      </w:ins>
    </w:p>
    <w:p w14:paraId="0193C5EC" w14:textId="77777777" w:rsidR="00102509" w:rsidRDefault="00102509" w:rsidP="00102509">
      <w:pPr>
        <w:rPr>
          <w:ins w:id="425" w:author="David Singer" w:date="2021-07-22T08:18:00Z"/>
          <w:lang w:val="en-GB"/>
        </w:rPr>
      </w:pPr>
      <w:ins w:id="426" w:author="David Singer" w:date="2021-07-22T08:18:00Z">
        <w:r>
          <w:rPr>
            <w:lang w:val="en-GB"/>
          </w:rPr>
          <w:lastRenderedPageBreak/>
          <w:t>In 8.9.3.1 add</w:t>
        </w:r>
      </w:ins>
    </w:p>
    <w:p w14:paraId="1D1CAA28" w14:textId="77777777" w:rsidR="00102509" w:rsidRDefault="00102509" w:rsidP="00102509">
      <w:pPr>
        <w:rPr>
          <w:ins w:id="427" w:author="David Singer" w:date="2021-07-22T08:18:00Z"/>
          <w:lang w:val="en-GB"/>
        </w:rPr>
      </w:pPr>
      <w:ins w:id="428" w:author="David Singer" w:date="2021-07-22T08:18:00Z">
        <w:r>
          <w:rPr>
            <w:lang w:val="en-GB"/>
          </w:rPr>
          <w:t xml:space="preserve">“If </w:t>
        </w:r>
        <w:r w:rsidRPr="00B5574B">
          <w:rPr>
            <w:rFonts w:ascii="CourierNewPSMT" w:hAnsi="CourierNewPSMT"/>
          </w:rPr>
          <w:t>version</w:t>
        </w:r>
        <w:r>
          <w:rPr>
            <w:lang w:val="en-GB"/>
          </w:rPr>
          <w:t xml:space="preserve"> equals 3, the sample group description describes essential information for the associated samples, and file processors shall not attempt to decode any track for which unrecognized sample group descriptions marked as essential are present.”</w:t>
        </w:r>
      </w:ins>
    </w:p>
    <w:p w14:paraId="1283AB30" w14:textId="77777777" w:rsidR="00102509" w:rsidRDefault="00102509" w:rsidP="00102509">
      <w:pPr>
        <w:rPr>
          <w:ins w:id="429" w:author="David Singer" w:date="2021-07-22T08:18:00Z"/>
          <w:lang w:val="en-GB"/>
        </w:rPr>
      </w:pPr>
      <w:ins w:id="430" w:author="David Singer" w:date="2021-07-22T08:18:00Z">
        <w:r>
          <w:rPr>
            <w:lang w:val="en-GB"/>
          </w:rPr>
          <w:t xml:space="preserve">We should then enforce support for version 3 of </w:t>
        </w:r>
        <w:proofErr w:type="spellStart"/>
        <w:r>
          <w:rPr>
            <w:lang w:val="en-GB"/>
          </w:rPr>
          <w:t>SampleGroupDescriptionBox</w:t>
        </w:r>
        <w:proofErr w:type="spellEnd"/>
        <w:r>
          <w:rPr>
            <w:lang w:val="en-GB"/>
          </w:rPr>
          <w:t xml:space="preserve"> through a new brand.</w:t>
        </w:r>
      </w:ins>
    </w:p>
    <w:p w14:paraId="28B5330B" w14:textId="77777777" w:rsidR="00102509" w:rsidRDefault="00102509" w:rsidP="00102509">
      <w:pPr>
        <w:rPr>
          <w:ins w:id="431" w:author="David Singer" w:date="2021-07-22T08:18:00Z"/>
          <w:lang w:val="en-GB"/>
        </w:rPr>
      </w:pPr>
      <w:ins w:id="432" w:author="David Singer" w:date="2021-07-22T08:18:00Z">
        <w:r>
          <w:rPr>
            <w:lang w:val="en-GB"/>
          </w:rPr>
          <w:t>Note on the name:</w:t>
        </w:r>
      </w:ins>
    </w:p>
    <w:p w14:paraId="4A73EB56" w14:textId="77777777" w:rsidR="00102509" w:rsidRDefault="00102509" w:rsidP="00102509">
      <w:pPr>
        <w:rPr>
          <w:ins w:id="433" w:author="David Singer" w:date="2021-07-22T08:18:00Z"/>
          <w:lang w:val="en-GB"/>
        </w:rPr>
      </w:pPr>
      <w:ins w:id="434" w:author="David Singer" w:date="2021-07-22T08:18:00Z">
        <w:r>
          <w:rPr>
            <w:lang w:val="en-GB"/>
          </w:rPr>
          <w:t>The version 3 of a sample group description makes a sample property essential rather than descriptive. We originally thought about changing the name to “</w:t>
        </w:r>
        <w:proofErr w:type="spellStart"/>
        <w:r>
          <w:rPr>
            <w:lang w:val="en-GB"/>
          </w:rPr>
          <w:t>SampleGroupEssentialPropertyBox</w:t>
        </w:r>
        <w:proofErr w:type="spellEnd"/>
        <w:r>
          <w:rPr>
            <w:lang w:val="en-GB"/>
          </w:rPr>
          <w:t>”, however introducing a new box results in major edits in the specification, definition of a “</w:t>
        </w:r>
        <w:proofErr w:type="spellStart"/>
        <w:r>
          <w:rPr>
            <w:lang w:val="en-GB"/>
          </w:rPr>
          <w:t>SampleToPropertyBox</w:t>
        </w:r>
        <w:proofErr w:type="spellEnd"/>
        <w:r>
          <w:rPr>
            <w:lang w:val="en-GB"/>
          </w:rPr>
          <w:t>”, rules for sample properties in movie fragments, etc… We therefore believe using a version 3 on the existing mechanism is much simpler to handle.</w:t>
        </w:r>
      </w:ins>
    </w:p>
    <w:p w14:paraId="24B21B07" w14:textId="77777777" w:rsidR="00102509" w:rsidRDefault="00102509" w:rsidP="00102509">
      <w:pPr>
        <w:rPr>
          <w:ins w:id="435" w:author="David Singer" w:date="2021-07-22T08:18:00Z"/>
          <w:lang w:val="en-GB"/>
        </w:rPr>
      </w:pPr>
      <w:ins w:id="436" w:author="David Singer" w:date="2021-07-22T08:18:00Z">
        <w:r>
          <w:rPr>
            <w:lang w:val="en-GB"/>
          </w:rPr>
          <w:t xml:space="preserve">Note on mime: </w:t>
        </w:r>
      </w:ins>
    </w:p>
    <w:p w14:paraId="5FC3935D" w14:textId="77777777" w:rsidR="00102509" w:rsidRDefault="00102509" w:rsidP="00102509">
      <w:pPr>
        <w:rPr>
          <w:ins w:id="437" w:author="David Singer" w:date="2021-07-22T08:18:00Z"/>
          <w:lang w:val="en-GB"/>
        </w:rPr>
      </w:pPr>
      <w:ins w:id="438" w:author="David Singer" w:date="2021-07-22T08:18:00Z">
        <w:r>
          <w:rPr>
            <w:lang w:val="en-GB"/>
          </w:rPr>
          <w:t>The essential properties defined in a file should be advertised through a MIME sub-parameter, for example:</w:t>
        </w:r>
      </w:ins>
    </w:p>
    <w:p w14:paraId="6CF93CFC" w14:textId="77777777" w:rsidR="00102509" w:rsidRPr="009D6541" w:rsidRDefault="00102509" w:rsidP="00102509">
      <w:pPr>
        <w:rPr>
          <w:ins w:id="439" w:author="David Singer" w:date="2021-07-22T08:18:00Z"/>
        </w:rPr>
      </w:pPr>
      <w:ins w:id="440" w:author="David Singer" w:date="2021-07-22T08:18:00Z">
        <w:r w:rsidRPr="009D6541">
          <w:rPr>
            <w:rFonts w:ascii="Menlo" w:eastAsia="MS Mincho" w:hAnsi="Menlo" w:cs="Menlo"/>
            <w:color w:val="000000"/>
          </w:rPr>
          <w:t>codecs=hvc1.1.6.L186.80, essential=</w:t>
        </w:r>
        <w:r>
          <w:rPr>
            <w:rFonts w:ascii="Menlo" w:eastAsia="MS Mincho" w:hAnsi="Menlo" w:cs="Menlo"/>
            <w:color w:val="000000"/>
          </w:rPr>
          <w:t>4CC1[,4CC2]</w:t>
        </w:r>
      </w:ins>
    </w:p>
    <w:p w14:paraId="253494BA" w14:textId="77777777" w:rsidR="00A741D6" w:rsidRPr="00931BDE" w:rsidRDefault="00A741D6" w:rsidP="00931BDE">
      <w:pPr>
        <w:pStyle w:val="Heading1"/>
      </w:pPr>
      <w:bookmarkStart w:id="441" w:name="_Toc530124517"/>
      <w:bookmarkStart w:id="442" w:name="_Toc77835642"/>
      <w:r w:rsidRPr="00931BDE">
        <w:t>Edit lists and movie fragments</w:t>
      </w:r>
      <w:bookmarkEnd w:id="441"/>
      <w:bookmarkEnd w:id="442"/>
    </w:p>
    <w:p w14:paraId="6D3A601C" w14:textId="77777777" w:rsidR="00A741D6" w:rsidRPr="00251473" w:rsidRDefault="00A741D6" w:rsidP="00A741D6">
      <w:pPr>
        <w:pStyle w:val="code"/>
        <w:rPr>
          <w:szCs w:val="22"/>
        </w:rPr>
      </w:pPr>
      <w:r w:rsidRPr="00251473">
        <w:rPr>
          <w:szCs w:val="22"/>
        </w:rPr>
        <w:t xml:space="preserve">aligned(8) class </w:t>
      </w:r>
      <w:r w:rsidRPr="00251473">
        <w:t>EditAdjustmentBox</w:t>
      </w:r>
      <w:r w:rsidRPr="00251473">
        <w:rPr>
          <w:szCs w:val="22"/>
        </w:rPr>
        <w:t xml:space="preserve"> extends FullBox('efrg', version, 0) {</w:t>
      </w:r>
      <w:r w:rsidRPr="00251473">
        <w:rPr>
          <w:szCs w:val="22"/>
        </w:rPr>
        <w:br/>
      </w:r>
      <w:r w:rsidRPr="00251473">
        <w:rPr>
          <w:szCs w:val="22"/>
        </w:rPr>
        <w:tab/>
        <w:t>unsigned int(6) reserved = 0;</w:t>
      </w:r>
      <w:r w:rsidRPr="00251473">
        <w:rPr>
          <w:szCs w:val="22"/>
        </w:rPr>
        <w:br/>
      </w:r>
      <w:r w:rsidRPr="00251473">
        <w:rPr>
          <w:szCs w:val="22"/>
        </w:rPr>
        <w:tab/>
        <w:t>unsigned int(1) initial_adjust;</w:t>
      </w:r>
      <w:r w:rsidRPr="00251473">
        <w:rPr>
          <w:szCs w:val="22"/>
        </w:rPr>
        <w:br/>
      </w:r>
      <w:r w:rsidRPr="00251473">
        <w:rPr>
          <w:szCs w:val="22"/>
        </w:rPr>
        <w:tab/>
        <w:t>unsigned int(1) final_adjust;</w:t>
      </w:r>
      <w:r w:rsidRPr="00251473">
        <w:rPr>
          <w:szCs w:val="22"/>
        </w:rPr>
        <w:br/>
      </w:r>
      <w:r w:rsidRPr="00251473">
        <w:rPr>
          <w:szCs w:val="22"/>
        </w:rPr>
        <w:tab/>
        <w:t>if initial_adjust { unsigned int(32) initial_delta; }</w:t>
      </w:r>
      <w:r w:rsidRPr="00251473">
        <w:rPr>
          <w:szCs w:val="22"/>
        </w:rPr>
        <w:br/>
      </w:r>
      <w:r w:rsidRPr="00251473">
        <w:rPr>
          <w:szCs w:val="22"/>
        </w:rPr>
        <w:tab/>
        <w:t>if final_adjust   { unsigned int(32) final_delta;   }</w:t>
      </w:r>
      <w:r w:rsidRPr="00251473">
        <w:rPr>
          <w:szCs w:val="22"/>
        </w:rPr>
        <w:br/>
        <w:t>}</w:t>
      </w:r>
    </w:p>
    <w:p w14:paraId="73860961" w14:textId="77777777" w:rsidR="00A741D6" w:rsidRPr="00251473" w:rsidRDefault="00A741D6" w:rsidP="00A741D6">
      <w:pPr>
        <w:rPr>
          <w:rFonts w:ascii="Cambria" w:hAnsi="Cambria"/>
          <w:lang w:val="en-GB"/>
        </w:rPr>
      </w:pPr>
      <w:proofErr w:type="spellStart"/>
      <w:r w:rsidRPr="00251473">
        <w:rPr>
          <w:rFonts w:ascii="Cambria" w:hAnsi="Cambria"/>
          <w:lang w:val="en-GB"/>
        </w:rPr>
        <w:t>EditAdjustmentBox</w:t>
      </w:r>
      <w:proofErr w:type="spellEnd"/>
      <w:r w:rsidRPr="00251473">
        <w:rPr>
          <w:rFonts w:ascii="Cambria" w:hAnsi="Cambria"/>
          <w:lang w:val="en-GB"/>
        </w:rPr>
        <w:t xml:space="preserve"> should be placed near (after) the '</w:t>
      </w:r>
      <w:proofErr w:type="spellStart"/>
      <w:r w:rsidRPr="00251473">
        <w:rPr>
          <w:rFonts w:ascii="Cambria" w:hAnsi="Cambria"/>
          <w:lang w:val="en-GB"/>
        </w:rPr>
        <w:t>tfdt</w:t>
      </w:r>
      <w:proofErr w:type="spellEnd"/>
      <w:r w:rsidRPr="00251473">
        <w:rPr>
          <w:rFonts w:ascii="Cambria" w:hAnsi="Cambria"/>
          <w:lang w:val="en-GB"/>
        </w:rPr>
        <w:t xml:space="preserve">' box. If this box is absent, it is equivalent to it being present with </w:t>
      </w:r>
      <w:proofErr w:type="spellStart"/>
      <w:r w:rsidRPr="00251473">
        <w:rPr>
          <w:rFonts w:ascii="Cambria" w:hAnsi="Cambria"/>
          <w:lang w:val="en-GB"/>
        </w:rPr>
        <w:t>initial_adjust</w:t>
      </w:r>
      <w:proofErr w:type="spellEnd"/>
      <w:r w:rsidRPr="00251473">
        <w:rPr>
          <w:rFonts w:ascii="Cambria" w:hAnsi="Cambria"/>
          <w:lang w:val="en-GB"/>
        </w:rPr>
        <w:t xml:space="preserve"> and </w:t>
      </w:r>
      <w:proofErr w:type="spellStart"/>
      <w:r w:rsidRPr="00251473">
        <w:rPr>
          <w:rFonts w:ascii="Cambria" w:hAnsi="Cambria"/>
          <w:lang w:val="en-GB"/>
        </w:rPr>
        <w:t>final_adjust</w:t>
      </w:r>
      <w:proofErr w:type="spellEnd"/>
      <w:r w:rsidRPr="00251473">
        <w:rPr>
          <w:rFonts w:ascii="Cambria" w:hAnsi="Cambria"/>
          <w:lang w:val="en-GB"/>
        </w:rPr>
        <w:t xml:space="preserve"> set to false (0).</w:t>
      </w:r>
    </w:p>
    <w:p w14:paraId="7822CE23" w14:textId="77777777" w:rsidR="00A741D6" w:rsidRPr="00251473" w:rsidRDefault="00A741D6" w:rsidP="00A741D6">
      <w:pPr>
        <w:rPr>
          <w:rFonts w:ascii="Cambria" w:hAnsi="Cambria"/>
          <w:lang w:val="en-GB"/>
        </w:rPr>
      </w:pPr>
      <w:r w:rsidRPr="00251473">
        <w:rPr>
          <w:rFonts w:ascii="Cambria" w:hAnsi="Cambria"/>
          <w:lang w:val="en-GB"/>
        </w:rPr>
        <w:t>In an initial movie, if either there is no edit list (no '</w:t>
      </w:r>
      <w:proofErr w:type="spellStart"/>
      <w:r w:rsidRPr="00251473">
        <w:rPr>
          <w:rFonts w:ascii="Cambria" w:hAnsi="Cambria"/>
          <w:lang w:val="en-GB"/>
        </w:rPr>
        <w:t>edts</w:t>
      </w:r>
      <w:proofErr w:type="spellEnd"/>
      <w:r w:rsidRPr="00251473">
        <w:rPr>
          <w:rFonts w:ascii="Cambria" w:hAnsi="Cambria"/>
          <w:lang w:val="en-GB"/>
        </w:rPr>
        <w:t xml:space="preserve">' container box), or the initial track is empty (refers to no samples) and there is an edit of zero duration, it is equivalent to having </w:t>
      </w:r>
      <w:proofErr w:type="spellStart"/>
      <w:r w:rsidRPr="00251473">
        <w:rPr>
          <w:rFonts w:ascii="Cambria" w:hAnsi="Cambria"/>
          <w:lang w:val="en-GB"/>
        </w:rPr>
        <w:t>final_adjust</w:t>
      </w:r>
      <w:proofErr w:type="spellEnd"/>
      <w:r w:rsidRPr="00251473">
        <w:rPr>
          <w:rFonts w:ascii="Cambria" w:hAnsi="Cambria"/>
          <w:lang w:val="en-GB"/>
        </w:rPr>
        <w:t xml:space="preserve"> set to false (0).</w:t>
      </w:r>
    </w:p>
    <w:p w14:paraId="6A4B1750" w14:textId="77777777" w:rsidR="00A741D6" w:rsidRPr="00251473" w:rsidRDefault="00A741D6" w:rsidP="00A741D6">
      <w:pPr>
        <w:rPr>
          <w:rFonts w:ascii="Cambria" w:hAnsi="Cambria"/>
          <w:lang w:val="en-GB"/>
        </w:rPr>
      </w:pPr>
      <w:r w:rsidRPr="00251473">
        <w:rPr>
          <w:rFonts w:ascii="Cambria" w:hAnsi="Cambria"/>
          <w:lang w:val="en-GB"/>
        </w:rPr>
        <w:t>Derive the following two values:</w:t>
      </w:r>
    </w:p>
    <w:p w14:paraId="5DCA48FA" w14:textId="77777777" w:rsidR="00A741D6" w:rsidRPr="00251473" w:rsidRDefault="00A741D6" w:rsidP="00547B4C">
      <w:pPr>
        <w:widowControl/>
        <w:numPr>
          <w:ilvl w:val="0"/>
          <w:numId w:val="7"/>
        </w:numPr>
        <w:spacing w:after="240"/>
        <w:contextualSpacing/>
        <w:rPr>
          <w:rFonts w:ascii="Cambria" w:hAnsi="Cambria"/>
          <w:lang w:val="en-GB"/>
        </w:rPr>
      </w:pPr>
      <w:proofErr w:type="spellStart"/>
      <w:r w:rsidRPr="00251473">
        <w:rPr>
          <w:rFonts w:ascii="Cambria" w:hAnsi="Cambria"/>
          <w:lang w:val="en-GB"/>
        </w:rPr>
        <w:t>insert_start</w:t>
      </w:r>
      <w:proofErr w:type="spellEnd"/>
      <w:r w:rsidRPr="00251473">
        <w:rPr>
          <w:rFonts w:ascii="Cambria" w:hAnsi="Cambria"/>
          <w:lang w:val="en-GB"/>
        </w:rPr>
        <w:t xml:space="preserve"> = </w:t>
      </w:r>
      <w:proofErr w:type="spellStart"/>
      <w:r w:rsidRPr="00251473">
        <w:rPr>
          <w:rFonts w:ascii="Cambria" w:hAnsi="Cambria"/>
          <w:lang w:val="en-GB"/>
        </w:rPr>
        <w:t>earlest_comp_time</w:t>
      </w:r>
      <w:proofErr w:type="spellEnd"/>
      <w:r w:rsidRPr="00251473">
        <w:rPr>
          <w:rFonts w:ascii="Cambria" w:hAnsi="Cambria"/>
          <w:lang w:val="en-GB"/>
        </w:rPr>
        <w:t xml:space="preserve"> + { </w:t>
      </w:r>
      <w:proofErr w:type="spellStart"/>
      <w:r w:rsidRPr="00251473">
        <w:rPr>
          <w:rFonts w:ascii="Cambria" w:hAnsi="Cambria"/>
          <w:lang w:val="en-GB"/>
        </w:rPr>
        <w:t>initial_adjust</w:t>
      </w:r>
      <w:proofErr w:type="spellEnd"/>
      <w:r w:rsidRPr="00251473">
        <w:rPr>
          <w:rFonts w:ascii="Cambria" w:hAnsi="Cambria"/>
          <w:lang w:val="en-GB"/>
        </w:rPr>
        <w:t xml:space="preserve"> ? </w:t>
      </w:r>
      <w:proofErr w:type="spellStart"/>
      <w:r w:rsidRPr="00251473">
        <w:rPr>
          <w:rFonts w:ascii="Cambria" w:hAnsi="Cambria"/>
          <w:lang w:val="en-GB"/>
        </w:rPr>
        <w:t>initial_delta</w:t>
      </w:r>
      <w:proofErr w:type="spellEnd"/>
      <w:r w:rsidRPr="00251473">
        <w:rPr>
          <w:rFonts w:ascii="Cambria" w:hAnsi="Cambria"/>
          <w:lang w:val="en-GB"/>
        </w:rPr>
        <w:t xml:space="preserve"> : 0}</w:t>
      </w:r>
    </w:p>
    <w:p w14:paraId="345E94C2" w14:textId="77777777" w:rsidR="00A741D6" w:rsidRPr="00251473" w:rsidRDefault="00A741D6" w:rsidP="00547B4C">
      <w:pPr>
        <w:widowControl/>
        <w:numPr>
          <w:ilvl w:val="0"/>
          <w:numId w:val="7"/>
        </w:numPr>
        <w:spacing w:after="240"/>
        <w:contextualSpacing/>
        <w:rPr>
          <w:rFonts w:ascii="Cambria" w:hAnsi="Cambria"/>
          <w:lang w:val="en-GB"/>
        </w:rPr>
      </w:pPr>
      <w:proofErr w:type="spellStart"/>
      <w:r w:rsidRPr="00251473">
        <w:rPr>
          <w:rFonts w:ascii="Cambria" w:hAnsi="Cambria"/>
          <w:lang w:val="en-GB"/>
        </w:rPr>
        <w:t>insert_end</w:t>
      </w:r>
      <w:proofErr w:type="spellEnd"/>
      <w:r w:rsidRPr="00251473">
        <w:rPr>
          <w:rFonts w:ascii="Cambria" w:hAnsi="Cambria"/>
          <w:lang w:val="en-GB"/>
        </w:rPr>
        <w:t xml:space="preserve">   = </w:t>
      </w:r>
      <w:proofErr w:type="spellStart"/>
      <w:r w:rsidRPr="00251473">
        <w:rPr>
          <w:rFonts w:ascii="Cambria" w:hAnsi="Cambria"/>
          <w:lang w:val="en-GB"/>
        </w:rPr>
        <w:t>latest_comp_time</w:t>
      </w:r>
      <w:proofErr w:type="spellEnd"/>
      <w:r w:rsidRPr="00251473">
        <w:rPr>
          <w:rFonts w:ascii="Cambria" w:hAnsi="Cambria"/>
          <w:lang w:val="en-GB"/>
        </w:rPr>
        <w:t xml:space="preserve"> - { </w:t>
      </w:r>
      <w:proofErr w:type="spellStart"/>
      <w:r w:rsidRPr="00251473">
        <w:rPr>
          <w:rFonts w:ascii="Cambria" w:hAnsi="Cambria"/>
          <w:lang w:val="en-GB"/>
        </w:rPr>
        <w:t>final_adjust</w:t>
      </w:r>
      <w:proofErr w:type="spellEnd"/>
      <w:r w:rsidRPr="00251473">
        <w:rPr>
          <w:rFonts w:ascii="Cambria" w:hAnsi="Cambria"/>
          <w:lang w:val="en-GB"/>
        </w:rPr>
        <w:t xml:space="preserve"> ? </w:t>
      </w:r>
      <w:proofErr w:type="spellStart"/>
      <w:r w:rsidRPr="00251473">
        <w:rPr>
          <w:rFonts w:ascii="Cambria" w:hAnsi="Cambria"/>
          <w:lang w:val="en-GB"/>
        </w:rPr>
        <w:t>final_delta</w:t>
      </w:r>
      <w:proofErr w:type="spellEnd"/>
      <w:r w:rsidRPr="00251473">
        <w:rPr>
          <w:rFonts w:ascii="Cambria" w:hAnsi="Cambria"/>
          <w:lang w:val="en-GB"/>
        </w:rPr>
        <w:t xml:space="preserve"> : 0}</w:t>
      </w:r>
    </w:p>
    <w:p w14:paraId="2B7DAC92" w14:textId="77777777" w:rsidR="00A741D6" w:rsidRPr="00251473" w:rsidRDefault="00A741D6" w:rsidP="00A741D6">
      <w:pPr>
        <w:rPr>
          <w:rFonts w:ascii="Cambria" w:hAnsi="Cambria"/>
          <w:lang w:val="en-GB"/>
        </w:rPr>
      </w:pPr>
      <w:r w:rsidRPr="00251473">
        <w:rPr>
          <w:rFonts w:ascii="Cambria" w:hAnsi="Cambria"/>
          <w:lang w:val="en-GB"/>
        </w:rPr>
        <w:t xml:space="preserve">Then, on receipt of a fragment, if the previous fragment has no </w:t>
      </w:r>
      <w:proofErr w:type="spellStart"/>
      <w:r w:rsidRPr="00251473">
        <w:rPr>
          <w:rFonts w:ascii="Cambria" w:hAnsi="Cambria"/>
          <w:lang w:val="en-GB"/>
        </w:rPr>
        <w:t>final_adjust</w:t>
      </w:r>
      <w:proofErr w:type="spellEnd"/>
      <w:r w:rsidRPr="00251473">
        <w:rPr>
          <w:rFonts w:ascii="Cambria" w:hAnsi="Cambria"/>
          <w:lang w:val="en-GB"/>
        </w:rPr>
        <w:t xml:space="preserve"> and this fragment has no </w:t>
      </w:r>
      <w:proofErr w:type="spellStart"/>
      <w:r w:rsidRPr="00251473">
        <w:rPr>
          <w:rFonts w:ascii="Cambria" w:hAnsi="Cambria"/>
          <w:lang w:val="en-GB"/>
        </w:rPr>
        <w:t>initial_adjust</w:t>
      </w:r>
      <w:proofErr w:type="spellEnd"/>
      <w:r w:rsidRPr="00251473">
        <w:rPr>
          <w:rFonts w:ascii="Cambria" w:hAnsi="Cambria"/>
          <w:lang w:val="en-GB"/>
        </w:rPr>
        <w:t xml:space="preserve">, extend the existing edit to </w:t>
      </w:r>
      <w:proofErr w:type="spellStart"/>
      <w:r w:rsidRPr="00251473">
        <w:rPr>
          <w:rFonts w:ascii="Cambria" w:hAnsi="Cambria"/>
          <w:lang w:val="en-GB"/>
        </w:rPr>
        <w:t>insert_end</w:t>
      </w:r>
      <w:proofErr w:type="spellEnd"/>
      <w:r w:rsidRPr="00251473">
        <w:rPr>
          <w:rFonts w:ascii="Cambria" w:hAnsi="Cambria"/>
          <w:lang w:val="en-GB"/>
        </w:rPr>
        <w:t xml:space="preserve">; otherwise, insert a new edit from </w:t>
      </w:r>
      <w:proofErr w:type="spellStart"/>
      <w:r w:rsidRPr="00251473">
        <w:rPr>
          <w:rFonts w:ascii="Cambria" w:hAnsi="Cambria"/>
          <w:lang w:val="en-GB"/>
        </w:rPr>
        <w:t>insert_start</w:t>
      </w:r>
      <w:proofErr w:type="spellEnd"/>
      <w:r w:rsidRPr="00251473">
        <w:rPr>
          <w:rFonts w:ascii="Cambria" w:hAnsi="Cambria"/>
          <w:lang w:val="en-GB"/>
        </w:rPr>
        <w:t xml:space="preserve"> to </w:t>
      </w:r>
      <w:proofErr w:type="spellStart"/>
      <w:r w:rsidRPr="00251473">
        <w:rPr>
          <w:rFonts w:ascii="Cambria" w:hAnsi="Cambria"/>
          <w:lang w:val="en-GB"/>
        </w:rPr>
        <w:t>insert_end</w:t>
      </w:r>
      <w:proofErr w:type="spellEnd"/>
      <w:r w:rsidRPr="00251473">
        <w:rPr>
          <w:rFonts w:ascii="Cambria" w:hAnsi="Cambria"/>
          <w:lang w:val="en-GB"/>
        </w:rPr>
        <w:t>.</w:t>
      </w:r>
    </w:p>
    <w:p w14:paraId="0F522B91" w14:textId="77777777" w:rsidR="00A741D6" w:rsidRPr="00251473" w:rsidRDefault="00A741D6" w:rsidP="00A741D6">
      <w:pPr>
        <w:rPr>
          <w:rFonts w:ascii="Cambria" w:hAnsi="Cambria"/>
          <w:lang w:val="en-GB"/>
        </w:rPr>
      </w:pPr>
      <w:r w:rsidRPr="00251473">
        <w:rPr>
          <w:rFonts w:ascii="Cambria" w:hAnsi="Cambria"/>
          <w:highlight w:val="yellow"/>
          <w:lang w:val="en-GB"/>
        </w:rPr>
        <w:t xml:space="preserve">[Ed.: There is a small (well-known) problem here: the </w:t>
      </w:r>
      <w:proofErr w:type="spellStart"/>
      <w:r w:rsidRPr="00251473">
        <w:rPr>
          <w:rFonts w:ascii="Cambria" w:hAnsi="Cambria"/>
          <w:highlight w:val="yellow"/>
          <w:lang w:val="en-GB"/>
        </w:rPr>
        <w:t>insert_end</w:t>
      </w:r>
      <w:proofErr w:type="spellEnd"/>
      <w:r w:rsidRPr="00251473">
        <w:rPr>
          <w:rFonts w:ascii="Cambria" w:hAnsi="Cambria"/>
          <w:highlight w:val="yellow"/>
          <w:lang w:val="en-GB"/>
        </w:rPr>
        <w:t xml:space="preserve"> is not quite right automatically, as it should include the composition duration of the latest sample; the snag is, we do not know it. There doesn't seem to be a good solution to this that doesn't also raise problems we are trying to avoid: in essence we need this 'edit adjustment' to talk about a 'little bit' of the future (the </w:t>
      </w:r>
      <w:r w:rsidRPr="00251473">
        <w:rPr>
          <w:rFonts w:ascii="Cambria" w:hAnsi="Cambria"/>
          <w:highlight w:val="yellow"/>
          <w:lang w:val="en-GB"/>
        </w:rPr>
        <w:lastRenderedPageBreak/>
        <w:t xml:space="preserve">composition duration of the last frame) without straying into (e.g.) the next fragment. Fixes might include making the </w:t>
      </w:r>
      <w:proofErr w:type="spellStart"/>
      <w:r w:rsidRPr="00251473">
        <w:rPr>
          <w:rFonts w:ascii="Cambria" w:hAnsi="Cambria"/>
          <w:highlight w:val="yellow"/>
          <w:lang w:val="en-GB"/>
        </w:rPr>
        <w:t>final_adjust</w:t>
      </w:r>
      <w:proofErr w:type="spellEnd"/>
      <w:r w:rsidRPr="00251473">
        <w:rPr>
          <w:rFonts w:ascii="Cambria" w:hAnsi="Cambria"/>
          <w:highlight w:val="yellow"/>
          <w:lang w:val="en-GB"/>
        </w:rPr>
        <w:t xml:space="preserve"> signed, explicitly including the frame duration, changing the </w:t>
      </w:r>
      <w:proofErr w:type="spellStart"/>
      <w:r w:rsidRPr="00251473">
        <w:rPr>
          <w:rFonts w:ascii="Cambria" w:hAnsi="Cambria"/>
          <w:highlight w:val="yellow"/>
          <w:lang w:val="en-GB"/>
        </w:rPr>
        <w:t>editadjustment</w:t>
      </w:r>
      <w:proofErr w:type="spellEnd"/>
      <w:r w:rsidRPr="00251473">
        <w:rPr>
          <w:rFonts w:ascii="Cambria" w:hAnsi="Cambria"/>
          <w:highlight w:val="yellow"/>
          <w:lang w:val="en-GB"/>
        </w:rPr>
        <w:t xml:space="preserve"> from having a </w:t>
      </w:r>
      <w:proofErr w:type="spellStart"/>
      <w:r w:rsidRPr="00251473">
        <w:rPr>
          <w:rFonts w:ascii="Cambria" w:hAnsi="Cambria"/>
          <w:highlight w:val="yellow"/>
          <w:lang w:val="en-GB"/>
        </w:rPr>
        <w:t>final_adjust</w:t>
      </w:r>
      <w:proofErr w:type="spellEnd"/>
      <w:r w:rsidRPr="00251473">
        <w:rPr>
          <w:rFonts w:ascii="Cambria" w:hAnsi="Cambria"/>
          <w:highlight w:val="yellow"/>
          <w:lang w:val="en-GB"/>
        </w:rPr>
        <w:t xml:space="preserve"> to having a duration from the </w:t>
      </w:r>
      <w:proofErr w:type="spellStart"/>
      <w:r w:rsidRPr="00251473">
        <w:rPr>
          <w:rFonts w:ascii="Cambria" w:hAnsi="Cambria"/>
          <w:highlight w:val="yellow"/>
          <w:lang w:val="en-GB"/>
        </w:rPr>
        <w:t>insert_start</w:t>
      </w:r>
      <w:proofErr w:type="spellEnd"/>
      <w:r w:rsidRPr="00251473">
        <w:rPr>
          <w:rFonts w:ascii="Cambria" w:hAnsi="Cambria"/>
          <w:highlight w:val="yellow"/>
          <w:lang w:val="en-GB"/>
        </w:rPr>
        <w:t>, but none of these are ideal. Which is probably why this is still a discussion point.]</w:t>
      </w:r>
    </w:p>
    <w:p w14:paraId="5E5E1AF0" w14:textId="77777777" w:rsidR="00A741D6" w:rsidRPr="00931BDE" w:rsidRDefault="00A741D6" w:rsidP="00931BDE">
      <w:pPr>
        <w:pStyle w:val="Heading1"/>
      </w:pPr>
      <w:bookmarkStart w:id="443" w:name="_Toc530124518"/>
      <w:bookmarkStart w:id="444" w:name="_Toc77835643"/>
      <w:r w:rsidRPr="00931BDE">
        <w:t>Multiplexed timed metadata tracks</w:t>
      </w:r>
      <w:bookmarkEnd w:id="443"/>
      <w:bookmarkEnd w:id="444"/>
    </w:p>
    <w:p w14:paraId="5B3C4B0B" w14:textId="77777777" w:rsidR="00A741D6" w:rsidRPr="00931BDE" w:rsidRDefault="00A741D6" w:rsidP="00931BDE">
      <w:pPr>
        <w:pStyle w:val="Heading2"/>
      </w:pPr>
      <w:r w:rsidRPr="00931BDE">
        <w:t>Basic Design</w:t>
      </w:r>
    </w:p>
    <w:p w14:paraId="3317C761" w14:textId="77777777" w:rsidR="00A741D6" w:rsidRPr="00251473" w:rsidRDefault="00A741D6" w:rsidP="00A741D6">
      <w:pPr>
        <w:rPr>
          <w:lang w:val="en-GB"/>
        </w:rPr>
      </w:pPr>
      <w:r w:rsidRPr="00251473">
        <w:rPr>
          <w:lang w:val="en-GB"/>
        </w:rPr>
        <w:t>The basic design is in the 7</w:t>
      </w:r>
      <w:r w:rsidRPr="00251473">
        <w:rPr>
          <w:vertAlign w:val="superscript"/>
          <w:lang w:val="en-GB"/>
        </w:rPr>
        <w:t>th</w:t>
      </w:r>
      <w:r w:rsidRPr="00251473">
        <w:rPr>
          <w:lang w:val="en-GB"/>
        </w:rPr>
        <w:t xml:space="preserve"> edition Amendment 1. However, we have possible extensions on the table; inline associations, sample groups, and structurally-dependent metadata.</w:t>
      </w:r>
    </w:p>
    <w:p w14:paraId="32489AAC" w14:textId="77777777" w:rsidR="00A741D6" w:rsidRPr="00D92AB4" w:rsidRDefault="00A741D6" w:rsidP="00D92AB4">
      <w:pPr>
        <w:pStyle w:val="Heading2"/>
      </w:pPr>
      <w:r w:rsidRPr="00D92AB4">
        <w:t>Extensions</w:t>
      </w:r>
    </w:p>
    <w:p w14:paraId="2662886F" w14:textId="77777777" w:rsidR="00A741D6" w:rsidRPr="00D92AB4" w:rsidRDefault="00A741D6" w:rsidP="00D92AB4">
      <w:pPr>
        <w:pStyle w:val="Heading2"/>
      </w:pPr>
      <w:bookmarkStart w:id="445" w:name="_Ref473532391"/>
      <w:r w:rsidRPr="00D92AB4">
        <w:t>Carrying inline associations</w:t>
      </w:r>
      <w:bookmarkEnd w:id="445"/>
    </w:p>
    <w:p w14:paraId="2D18DCE6" w14:textId="77777777" w:rsidR="00A741D6" w:rsidRPr="00D92AB4" w:rsidRDefault="00A741D6" w:rsidP="00D92AB4">
      <w:pPr>
        <w:pStyle w:val="Heading3"/>
      </w:pPr>
      <w:r w:rsidRPr="00D92AB4">
        <w:t>General</w:t>
      </w:r>
    </w:p>
    <w:p w14:paraId="2DDF1D7A" w14:textId="77777777" w:rsidR="00A741D6" w:rsidRPr="00251473" w:rsidRDefault="00A741D6" w:rsidP="00A741D6">
      <w:pPr>
        <w:rPr>
          <w:lang w:val="en-GB"/>
        </w:rPr>
      </w:pPr>
      <w:r w:rsidRPr="00251473">
        <w:rPr>
          <w:lang w:val="en-GB"/>
        </w:rPr>
        <w:t>In some circumstances, it can be useful to carry inline definitions. This allows for more flexibility, at the expense of risking that a reader will encounter metadata items it does not recognize and did not expect.</w:t>
      </w:r>
    </w:p>
    <w:p w14:paraId="637A9474" w14:textId="77777777" w:rsidR="00A741D6" w:rsidRPr="00251473" w:rsidRDefault="00A741D6" w:rsidP="00A741D6">
      <w:pPr>
        <w:rPr>
          <w:lang w:val="en-GB"/>
        </w:rPr>
      </w:pPr>
      <w:r w:rsidRPr="00251473">
        <w:rPr>
          <w:lang w:val="en-GB"/>
        </w:rPr>
        <w:t xml:space="preserve">The support is fairly simple; a box in the sample entry to warm that inline carriage may occur, and then a value item box in the sample data that carries both a </w:t>
      </w:r>
      <w:proofErr w:type="spellStart"/>
      <w:r w:rsidRPr="00251473">
        <w:rPr>
          <w:lang w:val="en-GB"/>
        </w:rPr>
        <w:t>MetedataKeyBox</w:t>
      </w:r>
      <w:proofErr w:type="spellEnd"/>
      <w:r w:rsidRPr="00251473">
        <w:rPr>
          <w:lang w:val="en-GB"/>
        </w:rPr>
        <w:t xml:space="preserve"> (the declaration) and a value box.</w:t>
      </w:r>
    </w:p>
    <w:p w14:paraId="709E1CC0" w14:textId="77777777" w:rsidR="00A741D6" w:rsidRPr="00251473" w:rsidRDefault="00A741D6" w:rsidP="00A741D6">
      <w:pPr>
        <w:rPr>
          <w:lang w:val="en-GB"/>
        </w:rPr>
      </w:pPr>
      <w:r w:rsidRPr="00251473">
        <w:rPr>
          <w:lang w:val="en-GB"/>
        </w:rPr>
        <w:t xml:space="preserve">Tracks without inline keys offer a few advantages: </w:t>
      </w:r>
    </w:p>
    <w:p w14:paraId="7CC1E031" w14:textId="77777777" w:rsidR="00A741D6" w:rsidRPr="00251473" w:rsidRDefault="00A741D6" w:rsidP="00547B4C">
      <w:pPr>
        <w:widowControl/>
        <w:numPr>
          <w:ilvl w:val="0"/>
          <w:numId w:val="5"/>
        </w:numPr>
        <w:spacing w:after="240"/>
        <w:rPr>
          <w:lang w:val="en-GB"/>
        </w:rPr>
      </w:pPr>
      <w:r w:rsidRPr="00251473">
        <w:rPr>
          <w:lang w:val="en-GB"/>
        </w:rPr>
        <w:t>A client can determine the entire set of keys that may be present in the track allowing the client to ignore the entire track if no keys of interest to the client are present.  </w:t>
      </w:r>
    </w:p>
    <w:p w14:paraId="34C2AE1D" w14:textId="77777777" w:rsidR="00A741D6" w:rsidRPr="00251473" w:rsidRDefault="00A741D6" w:rsidP="00547B4C">
      <w:pPr>
        <w:widowControl/>
        <w:numPr>
          <w:ilvl w:val="0"/>
          <w:numId w:val="5"/>
        </w:numPr>
        <w:spacing w:after="240"/>
        <w:rPr>
          <w:lang w:val="en-GB"/>
        </w:rPr>
      </w:pPr>
      <w:r w:rsidRPr="00251473">
        <w:rPr>
          <w:lang w:val="en-GB"/>
        </w:rPr>
        <w:t xml:space="preserve">Space is optimized as keys are carried once in the sample entry and values have only a box header to frame their data and associate them with their key. Inline key/value boxes carry a </w:t>
      </w:r>
      <w:proofErr w:type="spellStart"/>
      <w:r w:rsidRPr="00251473">
        <w:rPr>
          <w:lang w:val="en-GB"/>
        </w:rPr>
        <w:t>MetadataKeyBox</w:t>
      </w:r>
      <w:proofErr w:type="spellEnd"/>
      <w:r w:rsidRPr="00251473">
        <w:rPr>
          <w:lang w:val="en-GB"/>
        </w:rPr>
        <w:t xml:space="preserve"> so if multiple inline keys are present in the same access units, they do not share the key with sibling boxes or with other access units.  </w:t>
      </w:r>
    </w:p>
    <w:p w14:paraId="2B9E612F" w14:textId="77777777" w:rsidR="00A741D6" w:rsidRPr="00251473" w:rsidRDefault="00A741D6" w:rsidP="00547B4C">
      <w:pPr>
        <w:widowControl/>
        <w:numPr>
          <w:ilvl w:val="0"/>
          <w:numId w:val="5"/>
        </w:numPr>
        <w:spacing w:after="240"/>
        <w:rPr>
          <w:lang w:val="en-GB"/>
        </w:rPr>
      </w:pPr>
      <w:r w:rsidRPr="00251473">
        <w:rPr>
          <w:lang w:val="en-GB"/>
        </w:rPr>
        <w:t xml:space="preserve">If the sample group optimization technique described earlier is used, the client can determine which samples contain values for particular keys. </w:t>
      </w:r>
    </w:p>
    <w:p w14:paraId="760308F6" w14:textId="77777777" w:rsidR="00A741D6" w:rsidRPr="00251473" w:rsidRDefault="00A741D6" w:rsidP="00A741D6">
      <w:pPr>
        <w:rPr>
          <w:lang w:val="en-GB"/>
        </w:rPr>
      </w:pPr>
      <w:r w:rsidRPr="00251473">
        <w:rPr>
          <w:lang w:val="en-GB"/>
        </w:rPr>
        <w:t xml:space="preserve">Tracks </w:t>
      </w:r>
      <w:proofErr w:type="spellStart"/>
      <w:r w:rsidRPr="00251473">
        <w:rPr>
          <w:lang w:val="en-GB"/>
        </w:rPr>
        <w:t>signaling</w:t>
      </w:r>
      <w:proofErr w:type="spellEnd"/>
      <w:r w:rsidRPr="00251473">
        <w:rPr>
          <w:lang w:val="en-GB"/>
        </w:rPr>
        <w:t xml:space="preserve"> the presence of inline keys offer a few advantages: </w:t>
      </w:r>
    </w:p>
    <w:p w14:paraId="6D7BAABE" w14:textId="77777777" w:rsidR="00A741D6" w:rsidRPr="00251473" w:rsidRDefault="00A741D6" w:rsidP="00547B4C">
      <w:pPr>
        <w:widowControl/>
        <w:numPr>
          <w:ilvl w:val="0"/>
          <w:numId w:val="6"/>
        </w:numPr>
        <w:spacing w:after="240"/>
        <w:rPr>
          <w:lang w:val="en-GB"/>
        </w:rPr>
      </w:pPr>
      <w:r w:rsidRPr="00251473">
        <w:rPr>
          <w:lang w:val="en-GB"/>
        </w:rPr>
        <w:t xml:space="preserve">If a new key is required (e.g., for new key, data type, locale, etc. combination), an inline key/value box can be written at any time. This contrasts to the non-inline key case where the set of keys must be known a priori. </w:t>
      </w:r>
    </w:p>
    <w:p w14:paraId="3C523216" w14:textId="77777777" w:rsidR="00A741D6" w:rsidRPr="00251473" w:rsidRDefault="00A741D6" w:rsidP="00547B4C">
      <w:pPr>
        <w:widowControl/>
        <w:numPr>
          <w:ilvl w:val="0"/>
          <w:numId w:val="6"/>
        </w:numPr>
        <w:spacing w:after="240"/>
        <w:rPr>
          <w:lang w:val="en-GB"/>
        </w:rPr>
      </w:pPr>
      <w:r w:rsidRPr="00251473">
        <w:rPr>
          <w:lang w:val="en-GB"/>
        </w:rPr>
        <w:t xml:space="preserve">A client does not need to be able to enumerate all combinations of key properties (key, datatype, locale, etc.) to write the track. </w:t>
      </w:r>
    </w:p>
    <w:p w14:paraId="38584198" w14:textId="77777777" w:rsidR="00A741D6" w:rsidRPr="00251473" w:rsidRDefault="00A741D6" w:rsidP="00A741D6">
      <w:pPr>
        <w:rPr>
          <w:lang w:val="en-GB"/>
        </w:rPr>
      </w:pPr>
      <w:r w:rsidRPr="00251473">
        <w:rPr>
          <w:lang w:val="en-GB"/>
        </w:rPr>
        <w:t xml:space="preserve">With that said, it is recommended that tracks be created without using inline keys. Inline keys can be seen as an optional fallback facility to be used when needed. </w:t>
      </w:r>
    </w:p>
    <w:p w14:paraId="2CD948A0" w14:textId="77777777" w:rsidR="00A741D6" w:rsidRPr="00251473" w:rsidRDefault="00A741D6" w:rsidP="00A741D6">
      <w:pPr>
        <w:rPr>
          <w:lang w:val="en-GB"/>
        </w:rPr>
      </w:pPr>
      <w:r w:rsidRPr="00251473">
        <w:rPr>
          <w:lang w:val="en-GB"/>
        </w:rPr>
        <w:lastRenderedPageBreak/>
        <w:t xml:space="preserve">A movie may contain a combination of metadata tracks, some using inline keys and some not using inline keys. Where the set of keys can be known a priori, non-inline key- bearing tracks can be used. Where that’s not possible, inline keys can be used. </w:t>
      </w:r>
    </w:p>
    <w:p w14:paraId="26C3E4E3" w14:textId="77777777" w:rsidR="00A741D6" w:rsidRPr="00D92AB4" w:rsidRDefault="00A741D6" w:rsidP="00D92AB4">
      <w:pPr>
        <w:pStyle w:val="Heading3"/>
      </w:pPr>
      <w:r w:rsidRPr="00D92AB4">
        <w:t>Sample entry</w:t>
      </w:r>
    </w:p>
    <w:p w14:paraId="4430AC3C" w14:textId="77777777" w:rsidR="00A741D6" w:rsidRPr="00251473" w:rsidRDefault="00A741D6" w:rsidP="00A741D6">
      <w:pPr>
        <w:rPr>
          <w:lang w:val="en-GB"/>
        </w:rPr>
      </w:pPr>
      <w:r w:rsidRPr="00251473">
        <w:rPr>
          <w:lang w:val="en-GB"/>
        </w:rPr>
        <w:t xml:space="preserve">The optional </w:t>
      </w:r>
      <w:proofErr w:type="spellStart"/>
      <w:r w:rsidRPr="00251473">
        <w:rPr>
          <w:lang w:val="en-GB"/>
        </w:rPr>
        <w:t>MetadataInlineKeysPresentBox</w:t>
      </w:r>
      <w:proofErr w:type="spellEnd"/>
      <w:r w:rsidRPr="00251473">
        <w:rPr>
          <w:lang w:val="en-GB"/>
        </w:rPr>
        <w:t xml:space="preserve"> indicates if inline key/value boxes might occur in corresponding access units. If </w:t>
      </w:r>
      <w:proofErr w:type="spellStart"/>
      <w:r w:rsidRPr="00251473">
        <w:rPr>
          <w:lang w:val="en-GB"/>
        </w:rPr>
        <w:t>MetadataInlineKeysPresentBox</w:t>
      </w:r>
      <w:proofErr w:type="spellEnd"/>
      <w:r w:rsidRPr="00251473">
        <w:rPr>
          <w:lang w:val="en-GB"/>
        </w:rPr>
        <w:t xml:space="preserve"> is absent or present with a presence indicator of 0, no inline key/value boxes (value boxes with a </w:t>
      </w:r>
      <w:proofErr w:type="spellStart"/>
      <w:r w:rsidRPr="00251473">
        <w:rPr>
          <w:lang w:val="en-GB"/>
        </w:rPr>
        <w:t>local_id</w:t>
      </w:r>
      <w:proofErr w:type="spellEnd"/>
      <w:r w:rsidRPr="00251473">
        <w:rPr>
          <w:lang w:val="en-GB"/>
        </w:rPr>
        <w:t xml:space="preserve"> of 0xFFFFFFFF) should occur in the access units. </w:t>
      </w:r>
    </w:p>
    <w:p w14:paraId="1A4C567C" w14:textId="77777777" w:rsidR="00A741D6" w:rsidRPr="00251473" w:rsidRDefault="00A741D6" w:rsidP="00A741D6">
      <w:pPr>
        <w:rPr>
          <w:lang w:val="en-GB"/>
        </w:rPr>
      </w:pPr>
      <w:r w:rsidRPr="00251473">
        <w:rPr>
          <w:lang w:val="en-GB"/>
        </w:rPr>
        <w:t>The box is defined as:</w:t>
      </w:r>
    </w:p>
    <w:p w14:paraId="7D9EA0F8" w14:textId="77777777" w:rsidR="00A741D6" w:rsidRPr="00251473" w:rsidRDefault="00A741D6" w:rsidP="00A741D6">
      <w:pPr>
        <w:pStyle w:val="code"/>
        <w:rPr>
          <w:sz w:val="22"/>
          <w:szCs w:val="22"/>
        </w:rPr>
      </w:pPr>
      <w:r w:rsidRPr="00251473">
        <w:t xml:space="preserve">aligned(8) class MetadataInlineKeysPresentBox extends Box('keyi') { </w:t>
      </w:r>
      <w:r w:rsidRPr="00251473">
        <w:br/>
      </w:r>
      <w:r w:rsidRPr="00251473">
        <w:tab/>
        <w:t>unsigned int(8) inlineKeyValueBoxesPresent;</w:t>
      </w:r>
      <w:r w:rsidRPr="00251473">
        <w:br/>
        <w:t>}</w:t>
      </w:r>
    </w:p>
    <w:p w14:paraId="499246B3" w14:textId="77777777" w:rsidR="00A741D6" w:rsidRPr="00251473" w:rsidRDefault="00A741D6" w:rsidP="00A741D6">
      <w:pPr>
        <w:rPr>
          <w:lang w:val="en-GB"/>
        </w:rPr>
      </w:pPr>
      <w:proofErr w:type="spellStart"/>
      <w:r w:rsidRPr="00251473">
        <w:rPr>
          <w:lang w:val="en-GB"/>
        </w:rPr>
        <w:t>inlineKeyValueBoxesPresent</w:t>
      </w:r>
      <w:proofErr w:type="spellEnd"/>
      <w:r w:rsidRPr="00251473">
        <w:rPr>
          <w:lang w:val="en-GB"/>
        </w:rPr>
        <w:t xml:space="preserve"> is a Boolean integer that should be set to a non-zero value (the value 1 is preferred) if inline key/value boxes are known to be present or might be present in the access units associated with this sample entry.</w:t>
      </w:r>
    </w:p>
    <w:p w14:paraId="0BAF1D91" w14:textId="77777777" w:rsidR="00A741D6" w:rsidRPr="00251473" w:rsidRDefault="00A741D6" w:rsidP="00A741D6">
      <w:pPr>
        <w:rPr>
          <w:lang w:val="en-GB"/>
        </w:rPr>
      </w:pPr>
      <w:r w:rsidRPr="00251473">
        <w:rPr>
          <w:lang w:val="en-GB"/>
        </w:rPr>
        <w:t xml:space="preserve">If </w:t>
      </w:r>
      <w:proofErr w:type="spellStart"/>
      <w:r w:rsidRPr="00251473">
        <w:rPr>
          <w:lang w:val="en-GB"/>
        </w:rPr>
        <w:t>MetadataInlineKeysPresentBox</w:t>
      </w:r>
      <w:proofErr w:type="spellEnd"/>
      <w:r w:rsidRPr="00251473">
        <w:rPr>
          <w:lang w:val="en-GB"/>
        </w:rPr>
        <w:t xml:space="preserve"> is present but </w:t>
      </w:r>
      <w:proofErr w:type="spellStart"/>
      <w:r w:rsidRPr="00251473">
        <w:rPr>
          <w:lang w:val="en-GB"/>
        </w:rPr>
        <w:t>inlineKeyValueBoxesPresent</w:t>
      </w:r>
      <w:proofErr w:type="spellEnd"/>
      <w:r w:rsidRPr="00251473">
        <w:rPr>
          <w:lang w:val="en-GB"/>
        </w:rPr>
        <w:t xml:space="preserve"> is set to 0, access units should be treated as though no </w:t>
      </w:r>
      <w:proofErr w:type="spellStart"/>
      <w:r w:rsidRPr="00251473">
        <w:rPr>
          <w:lang w:val="en-GB"/>
        </w:rPr>
        <w:t>MetadataInlineKeysPresentBox</w:t>
      </w:r>
      <w:proofErr w:type="spellEnd"/>
      <w:r w:rsidRPr="00251473">
        <w:rPr>
          <w:lang w:val="en-GB"/>
        </w:rPr>
        <w:t xml:space="preserve"> is attached to the sample entry. Whether </w:t>
      </w:r>
      <w:proofErr w:type="spellStart"/>
      <w:r w:rsidRPr="00251473">
        <w:rPr>
          <w:lang w:val="en-GB"/>
        </w:rPr>
        <w:t>MetadataInlineKeysPresentBox</w:t>
      </w:r>
      <w:proofErr w:type="spellEnd"/>
      <w:r w:rsidRPr="00251473">
        <w:rPr>
          <w:lang w:val="en-GB"/>
        </w:rPr>
        <w:t xml:space="preserve"> is absent or </w:t>
      </w:r>
      <w:proofErr w:type="spellStart"/>
      <w:r w:rsidRPr="00251473">
        <w:rPr>
          <w:lang w:val="en-GB"/>
        </w:rPr>
        <w:t>inlineKeyValueBoxesPresent</w:t>
      </w:r>
      <w:proofErr w:type="spellEnd"/>
      <w:r w:rsidRPr="00251473">
        <w:rPr>
          <w:lang w:val="en-GB"/>
        </w:rPr>
        <w:t xml:space="preserve"> is set to 0, access unit metadata values having a local id of 0xFFFFFFFF should be ignored.</w:t>
      </w:r>
    </w:p>
    <w:p w14:paraId="580E03AA" w14:textId="77777777" w:rsidR="00A741D6" w:rsidRPr="00251473" w:rsidRDefault="00A741D6" w:rsidP="00A741D6">
      <w:pPr>
        <w:rPr>
          <w:lang w:val="en-GB"/>
        </w:rPr>
      </w:pPr>
      <w:r w:rsidRPr="00251473">
        <w:rPr>
          <w:lang w:val="en-GB"/>
        </w:rPr>
        <w:t xml:space="preserve">This approach allows a sample entry to reserve space for and include a </w:t>
      </w:r>
      <w:proofErr w:type="spellStart"/>
      <w:r w:rsidRPr="00251473">
        <w:rPr>
          <w:lang w:val="en-GB"/>
        </w:rPr>
        <w:t>MetadataInlineKeysPresentBox</w:t>
      </w:r>
      <w:proofErr w:type="spellEnd"/>
      <w:r w:rsidRPr="00251473">
        <w:rPr>
          <w:lang w:val="en-GB"/>
        </w:rPr>
        <w:t xml:space="preserve"> but to rewrite just the </w:t>
      </w:r>
      <w:proofErr w:type="spellStart"/>
      <w:r w:rsidRPr="00251473">
        <w:rPr>
          <w:lang w:val="en-GB"/>
        </w:rPr>
        <w:t>inlineKeyValueBoxesPresent</w:t>
      </w:r>
      <w:proofErr w:type="spellEnd"/>
      <w:r w:rsidRPr="00251473">
        <w:rPr>
          <w:lang w:val="en-GB"/>
        </w:rPr>
        <w:t xml:space="preserve"> field to 0 to signal there are no inline key/value boxes present.</w:t>
      </w:r>
    </w:p>
    <w:p w14:paraId="2CAF6F3E" w14:textId="77777777" w:rsidR="00A741D6" w:rsidRPr="00251473" w:rsidRDefault="00A741D6" w:rsidP="00A741D6">
      <w:pPr>
        <w:rPr>
          <w:lang w:val="en-GB"/>
        </w:rPr>
      </w:pPr>
      <w:r w:rsidRPr="00251473">
        <w:rPr>
          <w:lang w:val="en-GB"/>
        </w:rPr>
        <w:t xml:space="preserve">If all sample values include inline keys, a </w:t>
      </w:r>
      <w:proofErr w:type="spellStart"/>
      <w:r w:rsidRPr="00251473">
        <w:rPr>
          <w:lang w:val="en-GB"/>
        </w:rPr>
        <w:t>MetadataKeyTableBox</w:t>
      </w:r>
      <w:proofErr w:type="spellEnd"/>
      <w:r w:rsidRPr="00251473">
        <w:rPr>
          <w:lang w:val="en-GB"/>
        </w:rPr>
        <w:t xml:space="preserve"> shall still be present although it may be empty (i.e., it contains no </w:t>
      </w:r>
      <w:proofErr w:type="spellStart"/>
      <w:r w:rsidRPr="00251473">
        <w:rPr>
          <w:lang w:val="en-GB"/>
        </w:rPr>
        <w:t>MetadataKeyBoxes</w:t>
      </w:r>
      <w:proofErr w:type="spellEnd"/>
      <w:r w:rsidRPr="00251473">
        <w:rPr>
          <w:lang w:val="en-GB"/>
        </w:rPr>
        <w:t xml:space="preserve">). It is also possible to have a combination of some known keys </w:t>
      </w:r>
      <w:proofErr w:type="spellStart"/>
      <w:r w:rsidRPr="00251473">
        <w:rPr>
          <w:lang w:val="en-GB"/>
        </w:rPr>
        <w:t>signaled</w:t>
      </w:r>
      <w:proofErr w:type="spellEnd"/>
      <w:r w:rsidRPr="00251473">
        <w:rPr>
          <w:lang w:val="en-GB"/>
        </w:rPr>
        <w:t xml:space="preserve"> in the </w:t>
      </w:r>
      <w:proofErr w:type="spellStart"/>
      <w:r w:rsidRPr="00251473">
        <w:rPr>
          <w:lang w:val="en-GB"/>
        </w:rPr>
        <w:t>MetadataKeyTableBox</w:t>
      </w:r>
      <w:proofErr w:type="spellEnd"/>
      <w:r w:rsidRPr="00251473">
        <w:rPr>
          <w:lang w:val="en-GB"/>
        </w:rPr>
        <w:t xml:space="preserve"> and some inline key/values </w:t>
      </w:r>
      <w:proofErr w:type="spellStart"/>
      <w:r w:rsidRPr="00251473">
        <w:rPr>
          <w:lang w:val="en-GB"/>
        </w:rPr>
        <w:t>signaled</w:t>
      </w:r>
      <w:proofErr w:type="spellEnd"/>
      <w:r w:rsidRPr="00251473">
        <w:rPr>
          <w:lang w:val="en-GB"/>
        </w:rPr>
        <w:t xml:space="preserve"> with a </w:t>
      </w:r>
      <w:proofErr w:type="spellStart"/>
      <w:r w:rsidRPr="00251473">
        <w:rPr>
          <w:lang w:val="en-GB"/>
        </w:rPr>
        <w:t>MetadataInlineKeysPresentBox</w:t>
      </w:r>
      <w:proofErr w:type="spellEnd"/>
      <w:r w:rsidRPr="00251473">
        <w:rPr>
          <w:lang w:val="en-GB"/>
        </w:rPr>
        <w:t>.</w:t>
      </w:r>
    </w:p>
    <w:p w14:paraId="614B793C" w14:textId="77777777" w:rsidR="00A741D6" w:rsidRPr="00D92AB4" w:rsidRDefault="00A741D6" w:rsidP="00D92AB4">
      <w:pPr>
        <w:pStyle w:val="Heading3"/>
      </w:pPr>
      <w:r w:rsidRPr="00D92AB4">
        <w:t>Sample data item</w:t>
      </w:r>
    </w:p>
    <w:p w14:paraId="2776D93A" w14:textId="77777777" w:rsidR="00A741D6" w:rsidRPr="00251473" w:rsidRDefault="00A741D6" w:rsidP="00A741D6">
      <w:pPr>
        <w:rPr>
          <w:lang w:val="en-GB"/>
        </w:rPr>
      </w:pPr>
      <w:r w:rsidRPr="00251473">
        <w:rPr>
          <w:lang w:val="en-GB"/>
        </w:rPr>
        <w:t xml:space="preserve">If the access units associated with the </w:t>
      </w:r>
      <w:proofErr w:type="spellStart"/>
      <w:r w:rsidRPr="00251473">
        <w:rPr>
          <w:lang w:val="en-GB"/>
        </w:rPr>
        <w:t>BoxedMetadataSampleEntry</w:t>
      </w:r>
      <w:proofErr w:type="spellEnd"/>
      <w:r w:rsidRPr="00251473">
        <w:rPr>
          <w:lang w:val="en-GB"/>
        </w:rPr>
        <w:t xml:space="preserve"> contain inline key/value metadata, each inline item is carried in a box with a </w:t>
      </w:r>
      <w:proofErr w:type="spellStart"/>
      <w:r w:rsidRPr="00251473">
        <w:rPr>
          <w:lang w:val="en-GB"/>
        </w:rPr>
        <w:t>local_key_id</w:t>
      </w:r>
      <w:proofErr w:type="spellEnd"/>
      <w:r w:rsidRPr="00251473">
        <w:rPr>
          <w:lang w:val="en-GB"/>
        </w:rPr>
        <w:t xml:space="preserve"> of 0xFFFFFFFF and conforming to the type </w:t>
      </w:r>
      <w:proofErr w:type="spellStart"/>
      <w:r w:rsidRPr="00251473">
        <w:rPr>
          <w:lang w:val="en-GB"/>
        </w:rPr>
        <w:t>MetadataInlineKeyValueAUBox</w:t>
      </w:r>
      <w:proofErr w:type="spellEnd"/>
      <w:r w:rsidRPr="00251473">
        <w:rPr>
          <w:lang w:val="en-GB"/>
        </w:rPr>
        <w:t xml:space="preserve"> defined as:</w:t>
      </w:r>
    </w:p>
    <w:p w14:paraId="1578452A" w14:textId="46D8995F" w:rsidR="00A741D6" w:rsidRPr="00251473" w:rsidRDefault="00A741D6" w:rsidP="00A741D6">
      <w:pPr>
        <w:pStyle w:val="code"/>
      </w:pPr>
      <w:r w:rsidRPr="00251473">
        <w:t>aligned(8) class MetadataInlineKeyValueAUBox extends MetadataAUBox(0xFFFFFFFF) {</w:t>
      </w:r>
      <w:r w:rsidRPr="00251473">
        <w:br/>
      </w:r>
      <w:r w:rsidRPr="00251473">
        <w:tab/>
        <w:t xml:space="preserve">MetadataKeyBox inline_key; // local_key_id of </w:t>
      </w:r>
      <w:r w:rsidR="003439FD" w:rsidRPr="003439FD">
        <w:t>'</w:t>
      </w:r>
      <w:r w:rsidRPr="00251473">
        <w:t>1key</w:t>
      </w:r>
      <w:r w:rsidR="003439FD" w:rsidRPr="003439FD">
        <w:t>'</w:t>
      </w:r>
      <w:r w:rsidRPr="00251473">
        <w:t xml:space="preserve"> </w:t>
      </w:r>
      <w:r w:rsidRPr="00251473">
        <w:br/>
      </w:r>
      <w:r w:rsidRPr="00251473">
        <w:tab/>
        <w:t xml:space="preserve">MetadataAUBox inline_value; // local_key_id of </w:t>
      </w:r>
      <w:r w:rsidR="003439FD" w:rsidRPr="003439FD">
        <w:t>'</w:t>
      </w:r>
      <w:r w:rsidRPr="00251473">
        <w:t>1val</w:t>
      </w:r>
      <w:r w:rsidR="003439FD" w:rsidRPr="003439FD">
        <w:t>'</w:t>
      </w:r>
      <w:r w:rsidRPr="00251473">
        <w:br/>
        <w:t>}</w:t>
      </w:r>
    </w:p>
    <w:p w14:paraId="42020D7C" w14:textId="77777777" w:rsidR="00A741D6" w:rsidRPr="00251473" w:rsidRDefault="00A741D6" w:rsidP="00A741D6">
      <w:pPr>
        <w:rPr>
          <w:lang w:val="en-GB"/>
        </w:rPr>
      </w:pPr>
      <w:proofErr w:type="spellStart"/>
      <w:r w:rsidRPr="00251473">
        <w:rPr>
          <w:lang w:val="en-GB"/>
        </w:rPr>
        <w:t>inline_key</w:t>
      </w:r>
      <w:proofErr w:type="spellEnd"/>
      <w:r w:rsidRPr="00251473">
        <w:rPr>
          <w:lang w:val="en-GB"/>
        </w:rPr>
        <w:t xml:space="preserve"> is a </w:t>
      </w:r>
      <w:proofErr w:type="spellStart"/>
      <w:r w:rsidRPr="00251473">
        <w:rPr>
          <w:lang w:val="en-GB"/>
        </w:rPr>
        <w:t>MetadataKeyBox</w:t>
      </w:r>
      <w:proofErr w:type="spellEnd"/>
      <w:r w:rsidRPr="00251473">
        <w:rPr>
          <w:lang w:val="en-GB"/>
        </w:rPr>
        <w:t xml:space="preserve"> where </w:t>
      </w:r>
      <w:proofErr w:type="spellStart"/>
      <w:r w:rsidRPr="00251473">
        <w:rPr>
          <w:lang w:val="en-GB"/>
        </w:rPr>
        <w:t>local_key_id</w:t>
      </w:r>
      <w:proofErr w:type="spellEnd"/>
      <w:r w:rsidRPr="00251473">
        <w:rPr>
          <w:lang w:val="en-GB"/>
        </w:rPr>
        <w:t xml:space="preserve"> is set to ‘1key’ (for “one key”).</w:t>
      </w:r>
    </w:p>
    <w:p w14:paraId="63CC34D9" w14:textId="77777777" w:rsidR="00A741D6" w:rsidRPr="00251473" w:rsidRDefault="00A741D6" w:rsidP="00A741D6">
      <w:pPr>
        <w:rPr>
          <w:lang w:val="en-GB"/>
        </w:rPr>
      </w:pPr>
      <w:proofErr w:type="spellStart"/>
      <w:r w:rsidRPr="00251473">
        <w:rPr>
          <w:lang w:val="en-GB"/>
        </w:rPr>
        <w:t>inline_value</w:t>
      </w:r>
      <w:proofErr w:type="spellEnd"/>
      <w:r w:rsidRPr="00251473">
        <w:rPr>
          <w:lang w:val="en-GB"/>
        </w:rPr>
        <w:t xml:space="preserve"> is a </w:t>
      </w:r>
      <w:proofErr w:type="spellStart"/>
      <w:r w:rsidRPr="00251473">
        <w:rPr>
          <w:lang w:val="en-GB"/>
        </w:rPr>
        <w:t>MetadataAUBox</w:t>
      </w:r>
      <w:proofErr w:type="spellEnd"/>
      <w:r w:rsidRPr="00251473">
        <w:rPr>
          <w:lang w:val="en-GB"/>
        </w:rPr>
        <w:t xml:space="preserve"> where </w:t>
      </w:r>
      <w:proofErr w:type="spellStart"/>
      <w:r w:rsidRPr="00251473">
        <w:rPr>
          <w:lang w:val="en-GB"/>
        </w:rPr>
        <w:t>local_key_id</w:t>
      </w:r>
      <w:proofErr w:type="spellEnd"/>
      <w:r w:rsidRPr="00251473">
        <w:rPr>
          <w:lang w:val="en-GB"/>
        </w:rPr>
        <w:t xml:space="preserve"> is set to ‘1val’ (for “one value”).</w:t>
      </w:r>
    </w:p>
    <w:p w14:paraId="2C144AC4" w14:textId="77777777" w:rsidR="00A741D6" w:rsidRPr="00251473" w:rsidRDefault="00A741D6" w:rsidP="00A741D6">
      <w:pPr>
        <w:rPr>
          <w:lang w:val="en-GB"/>
        </w:rPr>
      </w:pPr>
      <w:r w:rsidRPr="00251473">
        <w:rPr>
          <w:lang w:val="en-GB"/>
        </w:rPr>
        <w:t xml:space="preserve">The </w:t>
      </w:r>
      <w:proofErr w:type="spellStart"/>
      <w:r w:rsidRPr="00251473">
        <w:rPr>
          <w:lang w:val="en-GB"/>
        </w:rPr>
        <w:t>MetadataInlineKeyValueAUBox</w:t>
      </w:r>
      <w:proofErr w:type="spellEnd"/>
      <w:r w:rsidRPr="00251473">
        <w:rPr>
          <w:lang w:val="en-GB"/>
        </w:rPr>
        <w:t xml:space="preserve"> can be viewed as a </w:t>
      </w:r>
      <w:proofErr w:type="spellStart"/>
      <w:r w:rsidRPr="00251473">
        <w:rPr>
          <w:lang w:val="en-GB"/>
        </w:rPr>
        <w:t>MetadataAUBox</w:t>
      </w:r>
      <w:proofErr w:type="spellEnd"/>
      <w:r w:rsidRPr="00251473">
        <w:rPr>
          <w:lang w:val="en-GB"/>
        </w:rPr>
        <w:t xml:space="preserve"> with two differences:</w:t>
      </w:r>
    </w:p>
    <w:p w14:paraId="21850431" w14:textId="77777777" w:rsidR="00A741D6" w:rsidRPr="00251473" w:rsidRDefault="00A741D6" w:rsidP="00547B4C">
      <w:pPr>
        <w:widowControl/>
        <w:numPr>
          <w:ilvl w:val="0"/>
          <w:numId w:val="6"/>
        </w:numPr>
        <w:spacing w:after="240"/>
        <w:rPr>
          <w:lang w:val="en-GB"/>
        </w:rPr>
      </w:pPr>
      <w:r w:rsidRPr="00251473">
        <w:rPr>
          <w:lang w:val="en-GB"/>
        </w:rPr>
        <w:lastRenderedPageBreak/>
        <w:t xml:space="preserve">It is a container box carrying two boxes, one a </w:t>
      </w:r>
      <w:proofErr w:type="spellStart"/>
      <w:r w:rsidRPr="00251473">
        <w:rPr>
          <w:lang w:val="en-GB"/>
        </w:rPr>
        <w:t>MetadataKeyBox</w:t>
      </w:r>
      <w:proofErr w:type="spellEnd"/>
      <w:r w:rsidRPr="00251473">
        <w:rPr>
          <w:lang w:val="en-GB"/>
        </w:rPr>
        <w:t xml:space="preserve"> holding the key and the other a </w:t>
      </w:r>
      <w:proofErr w:type="spellStart"/>
      <w:r w:rsidRPr="00251473">
        <w:rPr>
          <w:lang w:val="en-GB"/>
        </w:rPr>
        <w:t>MetadataAUBox</w:t>
      </w:r>
      <w:proofErr w:type="spellEnd"/>
      <w:r w:rsidRPr="00251473">
        <w:rPr>
          <w:lang w:val="en-GB"/>
        </w:rPr>
        <w:t xml:space="preserve"> holding the value for the metadata item.</w:t>
      </w:r>
    </w:p>
    <w:p w14:paraId="06FE8E1E" w14:textId="77777777" w:rsidR="00A741D6" w:rsidRPr="00251473" w:rsidRDefault="00A741D6" w:rsidP="00547B4C">
      <w:pPr>
        <w:widowControl/>
        <w:numPr>
          <w:ilvl w:val="0"/>
          <w:numId w:val="6"/>
        </w:numPr>
        <w:spacing w:after="240"/>
        <w:rPr>
          <w:lang w:val="en-GB"/>
        </w:rPr>
      </w:pPr>
      <w:r w:rsidRPr="00251473">
        <w:rPr>
          <w:lang w:val="en-GB"/>
        </w:rPr>
        <w:t xml:space="preserve">It has a </w:t>
      </w:r>
      <w:proofErr w:type="spellStart"/>
      <w:r w:rsidRPr="00251473">
        <w:rPr>
          <w:lang w:val="en-GB"/>
        </w:rPr>
        <w:t>local_key_id</w:t>
      </w:r>
      <w:proofErr w:type="spellEnd"/>
      <w:r w:rsidRPr="00251473">
        <w:rPr>
          <w:lang w:val="en-GB"/>
        </w:rPr>
        <w:t xml:space="preserve"> (or box type) with the special value 0xFFFFFFFF. All inline key/value boxes share this special </w:t>
      </w:r>
      <w:proofErr w:type="spellStart"/>
      <w:r w:rsidRPr="00251473">
        <w:rPr>
          <w:lang w:val="en-GB"/>
        </w:rPr>
        <w:t>local_key_id</w:t>
      </w:r>
      <w:proofErr w:type="spellEnd"/>
      <w:r w:rsidRPr="00251473">
        <w:rPr>
          <w:lang w:val="en-GB"/>
        </w:rPr>
        <w:t xml:space="preserve"> of 0xFFFFFFFF regardless of the contained value’s key.</w:t>
      </w:r>
    </w:p>
    <w:p w14:paraId="6E9EBEDB" w14:textId="77777777" w:rsidR="00A741D6" w:rsidRPr="00251473" w:rsidRDefault="00A741D6" w:rsidP="00A741D6">
      <w:pPr>
        <w:rPr>
          <w:lang w:val="en-GB"/>
        </w:rPr>
      </w:pPr>
      <w:r w:rsidRPr="00251473">
        <w:rPr>
          <w:lang w:val="en-GB"/>
        </w:rPr>
        <w:t xml:space="preserve">Because a </w:t>
      </w:r>
      <w:proofErr w:type="spellStart"/>
      <w:r w:rsidRPr="00251473">
        <w:rPr>
          <w:lang w:val="en-GB"/>
        </w:rPr>
        <w:t>MetadataInlineKeyValueAUBox</w:t>
      </w:r>
      <w:proofErr w:type="spellEnd"/>
      <w:r w:rsidRPr="00251473">
        <w:rPr>
          <w:lang w:val="en-GB"/>
        </w:rPr>
        <w:t xml:space="preserve"> carries both the key and the value using that key, this box alone is sufficient to carry what would otherwise require a </w:t>
      </w:r>
      <w:proofErr w:type="spellStart"/>
      <w:r w:rsidRPr="00251473">
        <w:rPr>
          <w:lang w:val="en-GB"/>
        </w:rPr>
        <w:t>MetadataAUBox</w:t>
      </w:r>
      <w:proofErr w:type="spellEnd"/>
      <w:r w:rsidRPr="00251473">
        <w:rPr>
          <w:lang w:val="en-GB"/>
        </w:rPr>
        <w:t xml:space="preserve"> and an associated </w:t>
      </w:r>
      <w:proofErr w:type="spellStart"/>
      <w:r w:rsidRPr="00251473">
        <w:rPr>
          <w:lang w:val="en-GB"/>
        </w:rPr>
        <w:t>BoxedMetadataSampleEntry</w:t>
      </w:r>
      <w:proofErr w:type="spellEnd"/>
      <w:r w:rsidRPr="00251473">
        <w:rPr>
          <w:lang w:val="en-GB"/>
        </w:rPr>
        <w:t xml:space="preserve"> with a </w:t>
      </w:r>
      <w:proofErr w:type="spellStart"/>
      <w:r w:rsidRPr="00251473">
        <w:rPr>
          <w:lang w:val="en-GB"/>
        </w:rPr>
        <w:t>MetadataKeyTableBox</w:t>
      </w:r>
      <w:proofErr w:type="spellEnd"/>
      <w:r w:rsidRPr="00251473">
        <w:rPr>
          <w:lang w:val="en-GB"/>
        </w:rPr>
        <w:t xml:space="preserve"> having the same </w:t>
      </w:r>
      <w:proofErr w:type="spellStart"/>
      <w:r w:rsidRPr="00251473">
        <w:rPr>
          <w:lang w:val="en-GB"/>
        </w:rPr>
        <w:t>local_key_id</w:t>
      </w:r>
      <w:proofErr w:type="spellEnd"/>
      <w:r w:rsidRPr="00251473">
        <w:rPr>
          <w:lang w:val="en-GB"/>
        </w:rPr>
        <w:t xml:space="preserve"> as the </w:t>
      </w:r>
      <w:proofErr w:type="spellStart"/>
      <w:r w:rsidRPr="00251473">
        <w:rPr>
          <w:lang w:val="en-GB"/>
        </w:rPr>
        <w:t>MetadataAUBox</w:t>
      </w:r>
      <w:proofErr w:type="spellEnd"/>
      <w:r w:rsidRPr="00251473">
        <w:rPr>
          <w:lang w:val="en-GB"/>
        </w:rPr>
        <w:t>. This allows any non-inline key and associated value to be converted to an inline key/value box. The reverse transform (inline key/value box to non-inline value and sample entry) is possible, too.</w:t>
      </w:r>
    </w:p>
    <w:p w14:paraId="5B0CCCF8" w14:textId="77777777" w:rsidR="00A741D6" w:rsidRPr="00251473" w:rsidRDefault="00A741D6" w:rsidP="00A741D6">
      <w:pPr>
        <w:rPr>
          <w:lang w:val="en-GB"/>
        </w:rPr>
      </w:pPr>
      <w:r w:rsidRPr="00251473">
        <w:rPr>
          <w:lang w:val="en-GB"/>
        </w:rPr>
        <w:t xml:space="preserve">While possible, writing a </w:t>
      </w:r>
      <w:proofErr w:type="spellStart"/>
      <w:r w:rsidRPr="00251473">
        <w:rPr>
          <w:lang w:val="en-GB"/>
        </w:rPr>
        <w:t>MetadataInlineKeyValueAUBox</w:t>
      </w:r>
      <w:proofErr w:type="spellEnd"/>
      <w:r w:rsidRPr="00251473">
        <w:rPr>
          <w:lang w:val="en-GB"/>
        </w:rPr>
        <w:t xml:space="preserve"> declaring a key that’s also declared within the </w:t>
      </w:r>
      <w:proofErr w:type="spellStart"/>
      <w:r w:rsidRPr="00251473">
        <w:rPr>
          <w:lang w:val="en-GB"/>
        </w:rPr>
        <w:t>MetadataKeyTableBox</w:t>
      </w:r>
      <w:proofErr w:type="spellEnd"/>
      <w:r w:rsidRPr="00251473">
        <w:rPr>
          <w:lang w:val="en-GB"/>
        </w:rPr>
        <w:t xml:space="preserve"> (i.e., it carries a duplicate </w:t>
      </w:r>
      <w:proofErr w:type="spellStart"/>
      <w:r w:rsidRPr="00251473">
        <w:rPr>
          <w:lang w:val="en-GB"/>
        </w:rPr>
        <w:t>MetadataKeyBox</w:t>
      </w:r>
      <w:proofErr w:type="spellEnd"/>
      <w:r w:rsidRPr="00251473">
        <w:rPr>
          <w:lang w:val="en-GB"/>
        </w:rPr>
        <w:t xml:space="preserve">) is strongly discouraged. The presence of a </w:t>
      </w:r>
      <w:proofErr w:type="spellStart"/>
      <w:r w:rsidRPr="00251473">
        <w:rPr>
          <w:lang w:val="en-GB"/>
        </w:rPr>
        <w:t>MetadataInlineKeysPresentBox</w:t>
      </w:r>
      <w:proofErr w:type="spellEnd"/>
      <w:r w:rsidRPr="00251473">
        <w:rPr>
          <w:lang w:val="en-GB"/>
        </w:rPr>
        <w:t xml:space="preserve"> </w:t>
      </w:r>
      <w:proofErr w:type="spellStart"/>
      <w:r w:rsidRPr="00251473">
        <w:rPr>
          <w:lang w:val="en-GB"/>
        </w:rPr>
        <w:t>signaling</w:t>
      </w:r>
      <w:proofErr w:type="spellEnd"/>
      <w:r w:rsidRPr="00251473">
        <w:rPr>
          <w:lang w:val="en-GB"/>
        </w:rPr>
        <w:t xml:space="preserve"> the presence of inline keys defeats optimizations that are possible when all available keys are declared within the </w:t>
      </w:r>
      <w:proofErr w:type="spellStart"/>
      <w:r w:rsidRPr="00251473">
        <w:rPr>
          <w:lang w:val="en-GB"/>
        </w:rPr>
        <w:t>MetadataKeyTableBox</w:t>
      </w:r>
      <w:proofErr w:type="spellEnd"/>
      <w:r w:rsidRPr="00251473">
        <w:rPr>
          <w:lang w:val="en-GB"/>
        </w:rPr>
        <w:t xml:space="preserve"> and no inline keys are used. Using inline keys should be reserved for cases when the keys to be written cannot be known at the time the sample entry is constructed. Section xx also discusses the use of inline keys.</w:t>
      </w:r>
    </w:p>
    <w:p w14:paraId="15203836" w14:textId="77777777" w:rsidR="00A741D6" w:rsidRPr="00D92AB4" w:rsidRDefault="00A741D6" w:rsidP="00D92AB4">
      <w:pPr>
        <w:pStyle w:val="Heading2"/>
      </w:pPr>
      <w:r w:rsidRPr="00D92AB4">
        <w:t>Using sample groups to optimize key searches</w:t>
      </w:r>
    </w:p>
    <w:p w14:paraId="10193B99" w14:textId="77777777" w:rsidR="00A741D6" w:rsidRPr="00D92AB4" w:rsidRDefault="00A741D6" w:rsidP="00D92AB4">
      <w:pPr>
        <w:pStyle w:val="Heading3"/>
      </w:pPr>
      <w:r w:rsidRPr="00D92AB4">
        <w:t>General</w:t>
      </w:r>
    </w:p>
    <w:p w14:paraId="3310171A" w14:textId="77777777" w:rsidR="00A741D6" w:rsidRPr="00251473" w:rsidRDefault="00A741D6" w:rsidP="00A741D6">
      <w:pPr>
        <w:rPr>
          <w:lang w:val="en-GB"/>
        </w:rPr>
      </w:pPr>
      <w:r w:rsidRPr="00251473">
        <w:rPr>
          <w:lang w:val="en-GB"/>
        </w:rPr>
        <w:t>This section describes an optional mechanism to optimize searches for metadata track access units containing particular key/value pairs. While this mechanism’s support is not required, it allows a reader to locate access units with values for a key without having to read each access unit in the track and scan for the key’s value. This can be useful for some kinds of metadata (i.e., values that don’t occur in every metadata access unit) but for others (e.g., GPS metadata) it may not add much value. Different tracks in the same movie may choose to use or not to use this optimization.</w:t>
      </w:r>
    </w:p>
    <w:p w14:paraId="0B5314F8" w14:textId="77777777" w:rsidR="00A741D6" w:rsidRPr="00251473" w:rsidRDefault="00A741D6" w:rsidP="00A741D6">
      <w:pPr>
        <w:rPr>
          <w:lang w:val="en-GB"/>
        </w:rPr>
      </w:pPr>
      <w:r w:rsidRPr="00251473">
        <w:rPr>
          <w:lang w:val="en-GB"/>
        </w:rPr>
        <w:t>If inline key/value boxes are used, the mechanism described here can be used to locate those access units with inline key/value boxes. This can be useful in limiting the scan for metadata items with keys only found in inline key/value boxes.</w:t>
      </w:r>
    </w:p>
    <w:p w14:paraId="0D581D60" w14:textId="77777777" w:rsidR="00A741D6" w:rsidRPr="00251473" w:rsidRDefault="00A741D6" w:rsidP="00A741D6">
      <w:pPr>
        <w:rPr>
          <w:lang w:val="en-GB"/>
        </w:rPr>
      </w:pPr>
      <w:r w:rsidRPr="00251473">
        <w:rPr>
          <w:lang w:val="en-GB"/>
        </w:rPr>
        <w:t>The following subsections describe the details.</w:t>
      </w:r>
    </w:p>
    <w:p w14:paraId="086BB6F5" w14:textId="77777777" w:rsidR="00A741D6" w:rsidRPr="00D92AB4" w:rsidRDefault="00A741D6" w:rsidP="00D92AB4">
      <w:pPr>
        <w:pStyle w:val="Heading3"/>
      </w:pPr>
      <w:r w:rsidRPr="00D92AB4">
        <w:t>Sample group overview</w:t>
      </w:r>
    </w:p>
    <w:p w14:paraId="275688A2" w14:textId="77777777" w:rsidR="00A741D6" w:rsidRPr="00251473" w:rsidRDefault="00A741D6" w:rsidP="00A741D6">
      <w:pPr>
        <w:rPr>
          <w:lang w:val="en-GB"/>
        </w:rPr>
      </w:pPr>
      <w:r w:rsidRPr="00251473">
        <w:rPr>
          <w:lang w:val="en-GB"/>
        </w:rPr>
        <w:t xml:space="preserve">A metadata track conforming to this specification may optionally make use of the </w:t>
      </w:r>
      <w:proofErr w:type="spellStart"/>
      <w:r w:rsidRPr="00251473">
        <w:rPr>
          <w:lang w:val="en-GB"/>
        </w:rPr>
        <w:t>SampleGroupDescriptionBox</w:t>
      </w:r>
      <w:proofErr w:type="spellEnd"/>
      <w:r w:rsidRPr="00251473">
        <w:rPr>
          <w:lang w:val="en-GB"/>
        </w:rPr>
        <w:t xml:space="preserve"> and </w:t>
      </w:r>
      <w:proofErr w:type="spellStart"/>
      <w:r w:rsidRPr="00251473">
        <w:rPr>
          <w:lang w:val="en-GB"/>
        </w:rPr>
        <w:t>SampleToGroupBox</w:t>
      </w:r>
      <w:proofErr w:type="spellEnd"/>
      <w:r w:rsidRPr="00251473">
        <w:rPr>
          <w:lang w:val="en-GB"/>
        </w:rPr>
        <w:t xml:space="preserve"> constructs to optimize searching for access units containing particular keys or inline keys. This can be characterized as having a ‘key search sample group.’</w:t>
      </w:r>
    </w:p>
    <w:p w14:paraId="3DC46819" w14:textId="77777777" w:rsidR="00A741D6" w:rsidRPr="00D92AB4" w:rsidRDefault="00A741D6" w:rsidP="00D92AB4">
      <w:pPr>
        <w:pStyle w:val="Heading3"/>
      </w:pPr>
      <w:r w:rsidRPr="00D92AB4">
        <w:t>Optimizing search with a sample group</w:t>
      </w:r>
    </w:p>
    <w:p w14:paraId="32DA583B" w14:textId="77777777" w:rsidR="00A741D6" w:rsidRPr="00251473" w:rsidRDefault="00A741D6" w:rsidP="00A741D6">
      <w:pPr>
        <w:rPr>
          <w:lang w:val="en-GB"/>
        </w:rPr>
      </w:pPr>
      <w:r w:rsidRPr="00251473">
        <w:rPr>
          <w:lang w:val="en-GB"/>
        </w:rPr>
        <w:t xml:space="preserve">In a metadata track containing one or more sample entries, the </w:t>
      </w:r>
      <w:proofErr w:type="spellStart"/>
      <w:r w:rsidRPr="00251473">
        <w:rPr>
          <w:lang w:val="en-GB"/>
        </w:rPr>
        <w:t>MetadataKeyTableBox</w:t>
      </w:r>
      <w:proofErr w:type="spellEnd"/>
      <w:r w:rsidRPr="00251473">
        <w:rPr>
          <w:lang w:val="en-GB"/>
        </w:rPr>
        <w:t xml:space="preserve">() in the </w:t>
      </w:r>
      <w:proofErr w:type="spellStart"/>
      <w:r w:rsidRPr="00251473">
        <w:rPr>
          <w:lang w:val="en-GB"/>
        </w:rPr>
        <w:t>BoxedMetadataSampleEntry</w:t>
      </w:r>
      <w:proofErr w:type="spellEnd"/>
      <w:r w:rsidRPr="00251473">
        <w:rPr>
          <w:lang w:val="en-GB"/>
        </w:rPr>
        <w:t xml:space="preserve"> can be used to determine possible keys present in the track’s </w:t>
      </w:r>
      <w:proofErr w:type="spellStart"/>
      <w:r w:rsidRPr="00251473">
        <w:rPr>
          <w:lang w:val="en-GB"/>
        </w:rPr>
        <w:t>AUs.</w:t>
      </w:r>
      <w:proofErr w:type="spellEnd"/>
      <w:r w:rsidRPr="00251473">
        <w:rPr>
          <w:lang w:val="en-GB"/>
        </w:rPr>
        <w:t xml:space="preserve"> If a key is not present in the </w:t>
      </w:r>
      <w:proofErr w:type="spellStart"/>
      <w:r w:rsidRPr="00251473">
        <w:rPr>
          <w:lang w:val="en-GB"/>
        </w:rPr>
        <w:t>MetadataKeyTableBox</w:t>
      </w:r>
      <w:proofErr w:type="spellEnd"/>
      <w:r w:rsidRPr="00251473">
        <w:rPr>
          <w:lang w:val="en-GB"/>
        </w:rPr>
        <w:t xml:space="preserve">(), it is known that the key doesn’t exist in any </w:t>
      </w:r>
      <w:proofErr w:type="spellStart"/>
      <w:r w:rsidRPr="00251473">
        <w:rPr>
          <w:lang w:val="en-GB"/>
        </w:rPr>
        <w:t>AUs.</w:t>
      </w:r>
      <w:proofErr w:type="spellEnd"/>
      <w:r w:rsidRPr="00251473">
        <w:rPr>
          <w:lang w:val="en-GB"/>
        </w:rPr>
        <w:t xml:space="preserve"> It doesn’t however indicate which samples have particular keys (and associated values). Therefore, to </w:t>
      </w:r>
      <w:r w:rsidRPr="00251473">
        <w:rPr>
          <w:lang w:val="en-GB"/>
        </w:rPr>
        <w:lastRenderedPageBreak/>
        <w:t>determine which metadata keys are present in the track requires an exhaustive search of AUs (associated with that sample entry) in the metadata track.</w:t>
      </w:r>
    </w:p>
    <w:p w14:paraId="7D779E68" w14:textId="77777777" w:rsidR="00A741D6" w:rsidRPr="00251473" w:rsidRDefault="00A741D6" w:rsidP="00A741D6">
      <w:pPr>
        <w:rPr>
          <w:lang w:val="en-GB"/>
        </w:rPr>
      </w:pPr>
      <w:r w:rsidRPr="00251473">
        <w:rPr>
          <w:lang w:val="en-GB"/>
        </w:rPr>
        <w:t>While it would be possible to create a track with sample entries for each combination of keys present in the track and only associate the samples with that combination with the particular sample entry, having many sample entries may not be ideal or easily done. An alternative (described here) is to define a new kind of sample group that indicates the keys present in each AU.</w:t>
      </w:r>
    </w:p>
    <w:p w14:paraId="7104E6DA" w14:textId="77777777" w:rsidR="00A741D6" w:rsidRPr="00251473" w:rsidRDefault="00A741D6" w:rsidP="00A741D6">
      <w:pPr>
        <w:rPr>
          <w:lang w:val="en-GB"/>
        </w:rPr>
      </w:pPr>
      <w:r w:rsidRPr="00251473">
        <w:rPr>
          <w:lang w:val="en-GB"/>
        </w:rPr>
        <w:t xml:space="preserve">The new sample group consists of a </w:t>
      </w:r>
      <w:proofErr w:type="spellStart"/>
      <w:r w:rsidRPr="00251473">
        <w:rPr>
          <w:lang w:val="en-GB"/>
        </w:rPr>
        <w:t>SampleGroupDescriptionBox</w:t>
      </w:r>
      <w:proofErr w:type="spellEnd"/>
      <w:r w:rsidRPr="00251473">
        <w:rPr>
          <w:lang w:val="en-GB"/>
        </w:rPr>
        <w:t xml:space="preserve"> holding a new group description for each new combination of keys present in </w:t>
      </w:r>
      <w:proofErr w:type="spellStart"/>
      <w:r w:rsidRPr="00251473">
        <w:rPr>
          <w:lang w:val="en-GB"/>
        </w:rPr>
        <w:t>AUs.</w:t>
      </w:r>
      <w:proofErr w:type="spellEnd"/>
      <w:r w:rsidRPr="00251473">
        <w:rPr>
          <w:lang w:val="en-GB"/>
        </w:rPr>
        <w:t xml:space="preserve"> If all AUs consist of the same four keys, for example, there would be one group description with these four keys. If the set of keys varied, there need only be as many descriptions as there are different sets of keys present in </w:t>
      </w:r>
      <w:proofErr w:type="spellStart"/>
      <w:r w:rsidRPr="00251473">
        <w:rPr>
          <w:lang w:val="en-GB"/>
        </w:rPr>
        <w:t>AUs.</w:t>
      </w:r>
      <w:proofErr w:type="spellEnd"/>
    </w:p>
    <w:p w14:paraId="641928C3" w14:textId="77777777" w:rsidR="00A741D6" w:rsidRPr="00251473" w:rsidRDefault="00A741D6" w:rsidP="00A741D6">
      <w:pPr>
        <w:rPr>
          <w:lang w:val="en-GB"/>
        </w:rPr>
      </w:pPr>
      <w:r w:rsidRPr="00251473">
        <w:rPr>
          <w:lang w:val="en-GB"/>
        </w:rPr>
        <w:t xml:space="preserve">A client looking for AUs with a particular key (or keys) would first consult the sample entry (or sample entries if there are more than one) and determine if the key is present in the set of possible keys (via </w:t>
      </w:r>
      <w:proofErr w:type="spellStart"/>
      <w:r w:rsidRPr="00251473">
        <w:rPr>
          <w:lang w:val="en-GB"/>
        </w:rPr>
        <w:t>MetadataKeyTableBox</w:t>
      </w:r>
      <w:proofErr w:type="spellEnd"/>
      <w:r w:rsidRPr="00251473">
        <w:rPr>
          <w:lang w:val="en-GB"/>
        </w:rPr>
        <w:t xml:space="preserve">()). If this succeeds, the client would check if the optional sample group exists, and finding this to be the case, the client would walk through the </w:t>
      </w:r>
      <w:proofErr w:type="spellStart"/>
      <w:r w:rsidRPr="00251473">
        <w:rPr>
          <w:lang w:val="en-GB"/>
        </w:rPr>
        <w:t>SampleToGroupBox</w:t>
      </w:r>
      <w:proofErr w:type="spellEnd"/>
      <w:r w:rsidRPr="00251473">
        <w:rPr>
          <w:lang w:val="en-GB"/>
        </w:rPr>
        <w:t xml:space="preserve"> checking if the corresponding sample group description contains the key. As these operations require only information present in the </w:t>
      </w:r>
      <w:proofErr w:type="spellStart"/>
      <w:r w:rsidRPr="00251473">
        <w:rPr>
          <w:lang w:val="en-GB"/>
        </w:rPr>
        <w:t>MovieBox</w:t>
      </w:r>
      <w:proofErr w:type="spellEnd"/>
      <w:r w:rsidRPr="00251473">
        <w:rPr>
          <w:lang w:val="en-GB"/>
        </w:rPr>
        <w:t>(), direct reading and processing of AUs is unnecessary.</w:t>
      </w:r>
    </w:p>
    <w:p w14:paraId="343DAC83" w14:textId="77777777" w:rsidR="00A741D6" w:rsidRPr="00251473" w:rsidRDefault="00A741D6" w:rsidP="00A741D6">
      <w:pPr>
        <w:ind w:left="720"/>
        <w:rPr>
          <w:sz w:val="20"/>
          <w:lang w:val="en-GB"/>
        </w:rPr>
      </w:pPr>
      <w:r w:rsidRPr="00251473">
        <w:rPr>
          <w:sz w:val="20"/>
          <w:lang w:val="en-GB"/>
        </w:rPr>
        <w:t>NOTE: While “key” is used here as being present in the sample group description, an equivalent, more compact identifier is used.</w:t>
      </w:r>
    </w:p>
    <w:p w14:paraId="3D0FF81B" w14:textId="77777777" w:rsidR="00A741D6" w:rsidRPr="00D92AB4" w:rsidRDefault="00A741D6" w:rsidP="00D92AB4">
      <w:pPr>
        <w:pStyle w:val="Heading3"/>
      </w:pPr>
      <w:r w:rsidRPr="00D92AB4">
        <w:t xml:space="preserve">The </w:t>
      </w:r>
      <w:proofErr w:type="spellStart"/>
      <w:r w:rsidRPr="00D92AB4">
        <w:t>keysearch</w:t>
      </w:r>
      <w:proofErr w:type="spellEnd"/>
      <w:r w:rsidRPr="00D92AB4">
        <w:t xml:space="preserve"> sample group</w:t>
      </w:r>
    </w:p>
    <w:p w14:paraId="28ADE778" w14:textId="77777777" w:rsidR="00A741D6" w:rsidRPr="00251473" w:rsidRDefault="00A741D6" w:rsidP="00A741D6">
      <w:pPr>
        <w:rPr>
          <w:lang w:val="en-GB"/>
        </w:rPr>
      </w:pPr>
      <w:r w:rsidRPr="00251473">
        <w:rPr>
          <w:lang w:val="en-GB"/>
        </w:rPr>
        <w:t xml:space="preserve">For this specification, an optional sample group known as a “key search sample group” is defined. It consists of </w:t>
      </w:r>
      <w:proofErr w:type="spellStart"/>
      <w:r w:rsidRPr="00251473">
        <w:rPr>
          <w:lang w:val="en-GB"/>
        </w:rPr>
        <w:t>SampleGroupDescriptionBox</w:t>
      </w:r>
      <w:proofErr w:type="spellEnd"/>
      <w:r w:rsidRPr="00251473">
        <w:rPr>
          <w:lang w:val="en-GB"/>
        </w:rPr>
        <w:t xml:space="preserve"> and </w:t>
      </w:r>
      <w:proofErr w:type="spellStart"/>
      <w:r w:rsidRPr="00251473">
        <w:rPr>
          <w:lang w:val="en-GB"/>
        </w:rPr>
        <w:t>SampleToGroupBox</w:t>
      </w:r>
      <w:proofErr w:type="spellEnd"/>
      <w:r w:rsidRPr="00251473">
        <w:rPr>
          <w:lang w:val="en-GB"/>
        </w:rPr>
        <w:t xml:space="preserve"> having the grouping type ‘</w:t>
      </w:r>
      <w:proofErr w:type="spellStart"/>
      <w:r w:rsidRPr="00251473">
        <w:rPr>
          <w:lang w:val="en-GB"/>
        </w:rPr>
        <w:t>keyp</w:t>
      </w:r>
      <w:proofErr w:type="spellEnd"/>
      <w:r w:rsidRPr="00251473">
        <w:rPr>
          <w:lang w:val="en-GB"/>
        </w:rPr>
        <w:t>’.</w:t>
      </w:r>
    </w:p>
    <w:p w14:paraId="3295C142" w14:textId="77777777" w:rsidR="00A741D6" w:rsidRPr="00251473" w:rsidRDefault="00A741D6" w:rsidP="00A741D6">
      <w:pPr>
        <w:rPr>
          <w:lang w:val="en-GB"/>
        </w:rPr>
      </w:pPr>
      <w:r w:rsidRPr="00251473">
        <w:rPr>
          <w:lang w:val="en-GB"/>
        </w:rPr>
        <w:t xml:space="preserve">The </w:t>
      </w:r>
      <w:proofErr w:type="spellStart"/>
      <w:r w:rsidRPr="00251473">
        <w:rPr>
          <w:lang w:val="en-GB"/>
        </w:rPr>
        <w:t>SampleGroupDescriptionBox</w:t>
      </w:r>
      <w:proofErr w:type="spellEnd"/>
      <w:r w:rsidRPr="00251473">
        <w:rPr>
          <w:lang w:val="en-GB"/>
        </w:rPr>
        <w:t xml:space="preserve"> will contain variable-sized </w:t>
      </w:r>
      <w:proofErr w:type="spellStart"/>
      <w:r w:rsidRPr="00251473">
        <w:rPr>
          <w:lang w:val="en-GB"/>
        </w:rPr>
        <w:t>SampleGroupDescriptionEntries</w:t>
      </w:r>
      <w:proofErr w:type="spellEnd"/>
      <w:r w:rsidRPr="00251473">
        <w:rPr>
          <w:lang w:val="en-GB"/>
        </w:rPr>
        <w:t xml:space="preserve">, each of type </w:t>
      </w:r>
      <w:proofErr w:type="spellStart"/>
      <w:r w:rsidRPr="00251473">
        <w:rPr>
          <w:lang w:val="en-GB"/>
        </w:rPr>
        <w:t>MetadataKeySearchGroupEntry</w:t>
      </w:r>
      <w:proofErr w:type="spellEnd"/>
      <w:r w:rsidRPr="00251473">
        <w:rPr>
          <w:lang w:val="en-GB"/>
        </w:rPr>
        <w:t xml:space="preserve">. </w:t>
      </w:r>
      <w:proofErr w:type="spellStart"/>
      <w:r w:rsidRPr="00251473">
        <w:rPr>
          <w:lang w:val="en-GB"/>
        </w:rPr>
        <w:t>MetadataKeySearchGroupEntry</w:t>
      </w:r>
      <w:proofErr w:type="spellEnd"/>
      <w:r w:rsidRPr="00251473">
        <w:rPr>
          <w:lang w:val="en-GB"/>
        </w:rPr>
        <w:t xml:space="preserve"> is defined as:</w:t>
      </w:r>
    </w:p>
    <w:p w14:paraId="3623D293" w14:textId="0382C5F4" w:rsidR="00A741D6" w:rsidRPr="00251473" w:rsidRDefault="00A741D6" w:rsidP="00A741D6">
      <w:pPr>
        <w:pStyle w:val="code"/>
        <w:rPr>
          <w:sz w:val="22"/>
          <w:szCs w:val="22"/>
        </w:rPr>
      </w:pPr>
      <w:r w:rsidRPr="00251473">
        <w:t>class MetadataKeySearchGroupEntry() extends SampleGroupDescriptionEntry (</w:t>
      </w:r>
      <w:r w:rsidR="003439FD" w:rsidRPr="003439FD">
        <w:t>'</w:t>
      </w:r>
      <w:r w:rsidRPr="00251473">
        <w:t>keyp</w:t>
      </w:r>
      <w:r w:rsidR="003439FD" w:rsidRPr="003439FD">
        <w:t>'</w:t>
      </w:r>
      <w:r w:rsidRPr="00251473">
        <w:t>) {</w:t>
      </w:r>
      <w:r w:rsidRPr="00251473">
        <w:br/>
      </w:r>
      <w:r w:rsidRPr="00251473">
        <w:tab/>
        <w:t>unsigned int(32) entry_count;</w:t>
      </w:r>
      <w:r w:rsidRPr="00251473">
        <w:br/>
      </w:r>
      <w:r w:rsidRPr="00251473">
        <w:tab/>
        <w:t xml:space="preserve">unsigned int(32) local_key_ids_array[entry_count]; </w:t>
      </w:r>
      <w:r w:rsidRPr="00251473">
        <w:br/>
        <w:t>}</w:t>
      </w:r>
    </w:p>
    <w:p w14:paraId="175223D4" w14:textId="77777777" w:rsidR="00A741D6" w:rsidRPr="00251473" w:rsidRDefault="00A741D6" w:rsidP="00A741D6">
      <w:pPr>
        <w:rPr>
          <w:lang w:val="en-GB"/>
        </w:rPr>
      </w:pPr>
      <w:proofErr w:type="spellStart"/>
      <w:r w:rsidRPr="00251473">
        <w:rPr>
          <w:lang w:val="en-GB"/>
        </w:rPr>
        <w:t>entry_count</w:t>
      </w:r>
      <w:proofErr w:type="spellEnd"/>
      <w:r w:rsidRPr="00251473">
        <w:rPr>
          <w:lang w:val="en-GB"/>
        </w:rPr>
        <w:t xml:space="preserve"> is a 32-bit unsigned integer holding the number local key ids that follow in </w:t>
      </w:r>
      <w:proofErr w:type="spellStart"/>
      <w:r w:rsidRPr="00251473">
        <w:rPr>
          <w:lang w:val="en-GB"/>
        </w:rPr>
        <w:t>local_key_ids_array</w:t>
      </w:r>
      <w:proofErr w:type="spellEnd"/>
      <w:r w:rsidRPr="00251473">
        <w:rPr>
          <w:lang w:val="en-GB"/>
        </w:rPr>
        <w:t>[].</w:t>
      </w:r>
    </w:p>
    <w:p w14:paraId="45352800" w14:textId="77777777" w:rsidR="00A741D6" w:rsidRPr="00251473" w:rsidRDefault="00A741D6" w:rsidP="00A741D6">
      <w:pPr>
        <w:rPr>
          <w:lang w:val="en-GB"/>
        </w:rPr>
      </w:pPr>
      <w:proofErr w:type="spellStart"/>
      <w:r w:rsidRPr="00251473">
        <w:rPr>
          <w:lang w:val="en-GB"/>
        </w:rPr>
        <w:t>local_key_ids_array</w:t>
      </w:r>
      <w:proofErr w:type="spellEnd"/>
      <w:r w:rsidRPr="00251473">
        <w:rPr>
          <w:lang w:val="en-GB"/>
        </w:rPr>
        <w:t xml:space="preserve"> is an array of 32-bit integers corresponding to the </w:t>
      </w:r>
      <w:proofErr w:type="spellStart"/>
      <w:r w:rsidRPr="00251473">
        <w:rPr>
          <w:lang w:val="en-GB"/>
        </w:rPr>
        <w:t>local_key_id</w:t>
      </w:r>
      <w:proofErr w:type="spellEnd"/>
      <w:r w:rsidRPr="00251473">
        <w:rPr>
          <w:lang w:val="en-GB"/>
        </w:rPr>
        <w:t xml:space="preserve"> field used in the associated </w:t>
      </w:r>
      <w:proofErr w:type="spellStart"/>
      <w:r w:rsidRPr="00251473">
        <w:rPr>
          <w:lang w:val="en-GB"/>
        </w:rPr>
        <w:t>MetadataKeyTableBox</w:t>
      </w:r>
      <w:proofErr w:type="spellEnd"/>
      <w:r w:rsidRPr="00251473">
        <w:rPr>
          <w:lang w:val="en-GB"/>
        </w:rPr>
        <w:t>() and the local key ids used in associated metadata track access units. A value of 0 is reserved and can be used to mark an array entry as absent. A value of 0xFFFFFFFF indicates the associated access units all contain one or more inline key/value boxes.</w:t>
      </w:r>
    </w:p>
    <w:p w14:paraId="234C5361" w14:textId="77777777" w:rsidR="00A741D6" w:rsidRPr="00251473" w:rsidRDefault="00A741D6" w:rsidP="00A741D6">
      <w:pPr>
        <w:rPr>
          <w:lang w:val="en-GB"/>
        </w:rPr>
      </w:pPr>
      <w:r w:rsidRPr="00251473">
        <w:rPr>
          <w:lang w:val="en-GB"/>
        </w:rPr>
        <w:t>Each sample group description entry signals the presence of one or more keys from the key table found in the sample entry associated with the sample(s). Access units associated with this sample group description shall have corresponding metadata values with these same keys.</w:t>
      </w:r>
    </w:p>
    <w:p w14:paraId="42277FBD" w14:textId="77777777" w:rsidR="00A741D6" w:rsidRPr="00251473" w:rsidRDefault="00A741D6" w:rsidP="00A741D6">
      <w:pPr>
        <w:rPr>
          <w:lang w:val="en-GB"/>
        </w:rPr>
      </w:pPr>
      <w:r w:rsidRPr="00251473">
        <w:rPr>
          <w:lang w:val="en-GB"/>
        </w:rPr>
        <w:t xml:space="preserve">Each key in use is </w:t>
      </w:r>
      <w:proofErr w:type="spellStart"/>
      <w:r w:rsidRPr="00251473">
        <w:rPr>
          <w:lang w:val="en-GB"/>
        </w:rPr>
        <w:t>signaled</w:t>
      </w:r>
      <w:proofErr w:type="spellEnd"/>
      <w:r w:rsidRPr="00251473">
        <w:rPr>
          <w:lang w:val="en-GB"/>
        </w:rPr>
        <w:t xml:space="preserve"> by using the 32-bit integer value of the </w:t>
      </w:r>
      <w:proofErr w:type="spellStart"/>
      <w:r w:rsidRPr="00251473">
        <w:rPr>
          <w:lang w:val="en-GB"/>
        </w:rPr>
        <w:t>local_key_id</w:t>
      </w:r>
      <w:proofErr w:type="spellEnd"/>
      <w:r w:rsidRPr="00251473">
        <w:rPr>
          <w:lang w:val="en-GB"/>
        </w:rPr>
        <w:t xml:space="preserve"> field associated with the </w:t>
      </w:r>
      <w:proofErr w:type="spellStart"/>
      <w:r w:rsidRPr="00251473">
        <w:rPr>
          <w:lang w:val="en-GB"/>
        </w:rPr>
        <w:t>MetadataKeyTableBox</w:t>
      </w:r>
      <w:proofErr w:type="spellEnd"/>
      <w:r w:rsidRPr="00251473">
        <w:rPr>
          <w:lang w:val="en-GB"/>
        </w:rPr>
        <w:t xml:space="preserve"> entry. This local key id is also used in access units as the type of Box holding the corresponding value.</w:t>
      </w:r>
    </w:p>
    <w:p w14:paraId="005C44CA" w14:textId="77777777" w:rsidR="00A741D6" w:rsidRPr="00251473" w:rsidRDefault="00A741D6" w:rsidP="00A741D6">
      <w:pPr>
        <w:rPr>
          <w:lang w:val="en-GB"/>
        </w:rPr>
      </w:pPr>
      <w:r w:rsidRPr="00251473">
        <w:rPr>
          <w:lang w:val="en-GB"/>
        </w:rPr>
        <w:lastRenderedPageBreak/>
        <w:t>If two samples differ in the keys present, they cannot share the same sample group description. A sample group description for each combination should be created.</w:t>
      </w:r>
    </w:p>
    <w:p w14:paraId="6EC7A5AA" w14:textId="77777777" w:rsidR="00A741D6" w:rsidRPr="00251473" w:rsidRDefault="00A741D6" w:rsidP="00A741D6">
      <w:pPr>
        <w:ind w:left="720"/>
        <w:rPr>
          <w:sz w:val="20"/>
          <w:lang w:val="en-GB"/>
        </w:rPr>
      </w:pPr>
      <w:r w:rsidRPr="00251473">
        <w:rPr>
          <w:sz w:val="20"/>
          <w:lang w:val="en-GB"/>
        </w:rPr>
        <w:t>NOTE 1</w:t>
      </w:r>
      <w:r w:rsidRPr="00251473">
        <w:rPr>
          <w:sz w:val="20"/>
          <w:lang w:val="en-GB"/>
        </w:rPr>
        <w:tab/>
        <w:t xml:space="preserve">While not strictly required, it is recommended that the order of </w:t>
      </w:r>
      <w:proofErr w:type="spellStart"/>
      <w:r w:rsidRPr="00251473">
        <w:rPr>
          <w:sz w:val="20"/>
          <w:lang w:val="en-GB"/>
        </w:rPr>
        <w:t>local_key_ids</w:t>
      </w:r>
      <w:proofErr w:type="spellEnd"/>
      <w:r w:rsidRPr="00251473">
        <w:rPr>
          <w:sz w:val="20"/>
          <w:lang w:val="en-GB"/>
        </w:rPr>
        <w:t xml:space="preserve"> be the same as the order of local key ids in the </w:t>
      </w:r>
      <w:proofErr w:type="spellStart"/>
      <w:r w:rsidRPr="00251473">
        <w:rPr>
          <w:sz w:val="20"/>
          <w:lang w:val="en-GB"/>
        </w:rPr>
        <w:t>MetadataKeyTableBox</w:t>
      </w:r>
      <w:proofErr w:type="spellEnd"/>
      <w:r w:rsidRPr="00251473">
        <w:rPr>
          <w:sz w:val="20"/>
          <w:lang w:val="en-GB"/>
        </w:rPr>
        <w:t xml:space="preserve"> of the sample entry. This can be followed by 0xFFFFFFFF if there is an inline key present. This prevents group descriptions with the same set of keys but differing only in key order from creating multiple, trivially different sample group descriptions.</w:t>
      </w:r>
    </w:p>
    <w:p w14:paraId="7C2B5202" w14:textId="77777777" w:rsidR="00A741D6" w:rsidRPr="00251473" w:rsidRDefault="00A741D6" w:rsidP="00A741D6">
      <w:pPr>
        <w:ind w:left="720"/>
        <w:rPr>
          <w:sz w:val="20"/>
          <w:lang w:val="en-GB"/>
        </w:rPr>
      </w:pPr>
      <w:r w:rsidRPr="00251473">
        <w:rPr>
          <w:sz w:val="20"/>
          <w:lang w:val="en-GB"/>
        </w:rPr>
        <w:t>NOTE 2</w:t>
      </w:r>
      <w:r w:rsidRPr="00251473">
        <w:rPr>
          <w:sz w:val="20"/>
          <w:lang w:val="en-GB"/>
        </w:rPr>
        <w:tab/>
        <w:t xml:space="preserve">There is no relationship between the order of keys in the </w:t>
      </w:r>
      <w:proofErr w:type="spellStart"/>
      <w:r w:rsidRPr="00251473">
        <w:rPr>
          <w:sz w:val="20"/>
          <w:lang w:val="en-GB"/>
        </w:rPr>
        <w:t>MetadataKeySearchGroupEntry</w:t>
      </w:r>
      <w:proofErr w:type="spellEnd"/>
      <w:r w:rsidRPr="00251473">
        <w:rPr>
          <w:sz w:val="20"/>
          <w:lang w:val="en-GB"/>
        </w:rPr>
        <w:t xml:space="preserve"> and the order of values for those keys in the associated access unit(s).</w:t>
      </w:r>
    </w:p>
    <w:p w14:paraId="24F60A7E" w14:textId="77777777" w:rsidR="00A741D6" w:rsidRPr="00251473" w:rsidRDefault="00A741D6" w:rsidP="00A741D6">
      <w:pPr>
        <w:rPr>
          <w:lang w:val="en-GB"/>
        </w:rPr>
      </w:pPr>
      <w:r w:rsidRPr="00251473">
        <w:rPr>
          <w:lang w:val="en-GB"/>
        </w:rPr>
        <w:t xml:space="preserve">A version 0 </w:t>
      </w:r>
      <w:proofErr w:type="spellStart"/>
      <w:r w:rsidRPr="00251473">
        <w:rPr>
          <w:lang w:val="en-GB"/>
        </w:rPr>
        <w:t>SampleGroupDescriptionBox</w:t>
      </w:r>
      <w:proofErr w:type="spellEnd"/>
      <w:r w:rsidRPr="00251473">
        <w:rPr>
          <w:lang w:val="en-GB"/>
        </w:rPr>
        <w:t xml:space="preserve"> should not be used.</w:t>
      </w:r>
    </w:p>
    <w:p w14:paraId="0DFD4FAE" w14:textId="77777777" w:rsidR="00A741D6" w:rsidRPr="00251473" w:rsidRDefault="00A741D6" w:rsidP="00A741D6">
      <w:pPr>
        <w:rPr>
          <w:lang w:val="en-GB"/>
        </w:rPr>
      </w:pPr>
      <w:r w:rsidRPr="00251473">
        <w:rPr>
          <w:lang w:val="en-GB"/>
        </w:rPr>
        <w:t xml:space="preserve">Finally, if a sample group spans multiple sample entries with different sets of keys, the local key ids present in the sample entries spanned must be compatible (i.e., the </w:t>
      </w:r>
      <w:proofErr w:type="spellStart"/>
      <w:r w:rsidRPr="00251473">
        <w:rPr>
          <w:lang w:val="en-GB"/>
        </w:rPr>
        <w:t>local_key_id</w:t>
      </w:r>
      <w:proofErr w:type="spellEnd"/>
      <w:r w:rsidRPr="00251473">
        <w:rPr>
          <w:lang w:val="en-GB"/>
        </w:rPr>
        <w:t xml:space="preserve"> must be present in each </w:t>
      </w:r>
      <w:proofErr w:type="spellStart"/>
      <w:r w:rsidRPr="00251473">
        <w:rPr>
          <w:lang w:val="en-GB"/>
        </w:rPr>
        <w:t>MetadataKeyTableBox</w:t>
      </w:r>
      <w:proofErr w:type="spellEnd"/>
      <w:r w:rsidRPr="00251473">
        <w:rPr>
          <w:lang w:val="en-GB"/>
        </w:rPr>
        <w:t xml:space="preserve"> and the corresponding key table entry must be the same). An easy way to accomplish this is not to have samples from different sample entries share the same </w:t>
      </w:r>
      <w:proofErr w:type="spellStart"/>
      <w:r w:rsidRPr="00251473">
        <w:rPr>
          <w:lang w:val="en-GB"/>
        </w:rPr>
        <w:t>MetadataKeySearchGroupEntry</w:t>
      </w:r>
      <w:proofErr w:type="spellEnd"/>
      <w:r w:rsidRPr="00251473">
        <w:rPr>
          <w:lang w:val="en-GB"/>
        </w:rPr>
        <w:t>.</w:t>
      </w:r>
    </w:p>
    <w:p w14:paraId="49E679C3" w14:textId="77777777" w:rsidR="00A741D6" w:rsidRPr="00D92AB4" w:rsidRDefault="00A741D6" w:rsidP="00D92AB4">
      <w:pPr>
        <w:pStyle w:val="Heading2"/>
      </w:pPr>
      <w:r w:rsidRPr="00D92AB4">
        <w:t>Structurally dependent metadata</w:t>
      </w:r>
    </w:p>
    <w:p w14:paraId="29DA067B" w14:textId="77777777" w:rsidR="00A741D6" w:rsidRPr="00D92AB4" w:rsidRDefault="00A741D6" w:rsidP="00D92AB4">
      <w:pPr>
        <w:pStyle w:val="Heading3"/>
      </w:pPr>
      <w:r w:rsidRPr="00D92AB4">
        <w:t>General</w:t>
      </w:r>
    </w:p>
    <w:p w14:paraId="2C3771F4" w14:textId="77777777" w:rsidR="00A741D6" w:rsidRPr="00251473" w:rsidRDefault="00A741D6" w:rsidP="00A741D6">
      <w:pPr>
        <w:rPr>
          <w:lang w:val="en-GB"/>
        </w:rPr>
      </w:pPr>
      <w:r w:rsidRPr="00251473">
        <w:rPr>
          <w:lang w:val="en-GB"/>
        </w:rPr>
        <w:t>If the metadata values in a metadata track are dependent upon another track in a way that a change in the other track may invalidate some or all metadata item values, the dependent metadata items and metadata track itself are termed structurally dependent upon the other track. Structurally dependent metadata tracks are linked to the track upon which they are structurally dependent using a track-reference of type ‘</w:t>
      </w:r>
      <w:proofErr w:type="spellStart"/>
      <w:r w:rsidRPr="00251473">
        <w:rPr>
          <w:lang w:val="en-GB"/>
        </w:rPr>
        <w:t>cdep</w:t>
      </w:r>
      <w:proofErr w:type="spellEnd"/>
      <w:r w:rsidRPr="00251473">
        <w:rPr>
          <w:lang w:val="en-GB"/>
        </w:rPr>
        <w:t>’. The ‘</w:t>
      </w:r>
      <w:proofErr w:type="spellStart"/>
      <w:r w:rsidRPr="00251473">
        <w:rPr>
          <w:lang w:val="en-GB"/>
        </w:rPr>
        <w:t>cdep</w:t>
      </w:r>
      <w:proofErr w:type="spellEnd"/>
      <w:r w:rsidRPr="00251473">
        <w:rPr>
          <w:lang w:val="en-GB"/>
        </w:rPr>
        <w:t>’ track-reference should be used in addition to the ‘</w:t>
      </w:r>
      <w:proofErr w:type="spellStart"/>
      <w:r w:rsidRPr="00251473">
        <w:rPr>
          <w:lang w:val="en-GB"/>
        </w:rPr>
        <w:t>cdsc</w:t>
      </w:r>
      <w:proofErr w:type="spellEnd"/>
      <w:r w:rsidRPr="00251473">
        <w:rPr>
          <w:lang w:val="en-GB"/>
        </w:rPr>
        <w:t>’ track reference because the ‘</w:t>
      </w:r>
      <w:proofErr w:type="spellStart"/>
      <w:r w:rsidRPr="00251473">
        <w:rPr>
          <w:lang w:val="en-GB"/>
        </w:rPr>
        <w:t>cdep</w:t>
      </w:r>
      <w:proofErr w:type="spellEnd"/>
      <w:r w:rsidRPr="00251473">
        <w:rPr>
          <w:lang w:val="en-GB"/>
        </w:rPr>
        <w:t>’ track-reference’s purpose is to indicate tracks needing attention if another track is transformed (e.g., a video track being scaled or cropped during a reencode to a new file where the metadata will also be copied). Tracks having a ‘</w:t>
      </w:r>
      <w:proofErr w:type="spellStart"/>
      <w:r w:rsidRPr="00251473">
        <w:rPr>
          <w:lang w:val="en-GB"/>
        </w:rPr>
        <w:t>cdsc</w:t>
      </w:r>
      <w:proofErr w:type="spellEnd"/>
      <w:r w:rsidRPr="00251473">
        <w:rPr>
          <w:lang w:val="en-GB"/>
        </w:rPr>
        <w:t>’ track-reference without a ‘</w:t>
      </w:r>
      <w:proofErr w:type="spellStart"/>
      <w:r w:rsidRPr="00251473">
        <w:rPr>
          <w:lang w:val="en-GB"/>
        </w:rPr>
        <w:t>cdep</w:t>
      </w:r>
      <w:proofErr w:type="spellEnd"/>
      <w:r w:rsidRPr="00251473">
        <w:rPr>
          <w:lang w:val="en-GB"/>
        </w:rPr>
        <w:t>’ track-reference can be passed through directly so long as there are no other conditions restricting pass-through. Metadata tracks having a ‘</w:t>
      </w:r>
      <w:proofErr w:type="spellStart"/>
      <w:r w:rsidRPr="00251473">
        <w:rPr>
          <w:lang w:val="en-GB"/>
        </w:rPr>
        <w:t>cdep</w:t>
      </w:r>
      <w:proofErr w:type="spellEnd"/>
      <w:r w:rsidRPr="00251473">
        <w:rPr>
          <w:lang w:val="en-GB"/>
        </w:rPr>
        <w:t>’ track-reference may also need to have metadata items transformed or deleted due to the change in the other track (e.g., the video track).</w:t>
      </w:r>
    </w:p>
    <w:p w14:paraId="661B6C3D" w14:textId="77777777" w:rsidR="00A741D6" w:rsidRPr="00D92AB4" w:rsidRDefault="00A741D6" w:rsidP="00D92AB4">
      <w:pPr>
        <w:pStyle w:val="Heading3"/>
      </w:pPr>
      <w:proofErr w:type="spellStart"/>
      <w:r w:rsidRPr="00D92AB4">
        <w:t>MetadataStructuralDependencyBox</w:t>
      </w:r>
      <w:proofErr w:type="spellEnd"/>
    </w:p>
    <w:p w14:paraId="45144EC1" w14:textId="77777777" w:rsidR="00A741D6" w:rsidRPr="00251473" w:rsidRDefault="00A741D6" w:rsidP="00A741D6">
      <w:pPr>
        <w:rPr>
          <w:lang w:val="en-GB"/>
        </w:rPr>
      </w:pPr>
      <w:r w:rsidRPr="00251473">
        <w:rPr>
          <w:lang w:val="en-GB"/>
        </w:rPr>
        <w:t xml:space="preserve">The interpretation of a metadata value may depend upon a detail of another track. For example, a geometric value such as a region of interest may be interpreted in the coordinate system of a video track. If the other track is transformed (e.g., scaled or cropped in the case of video), the metadata value may become invalid. To signal which metadata items are structurally dependent, a </w:t>
      </w:r>
      <w:proofErr w:type="spellStart"/>
      <w:r w:rsidRPr="00251473">
        <w:rPr>
          <w:lang w:val="en-GB"/>
        </w:rPr>
        <w:t>MetadataStructuralDependencyBox</w:t>
      </w:r>
      <w:proofErr w:type="spellEnd"/>
      <w:r w:rsidRPr="00251473">
        <w:rPr>
          <w:lang w:val="en-GB"/>
        </w:rPr>
        <w:t xml:space="preserve">() should be present in </w:t>
      </w:r>
      <w:proofErr w:type="spellStart"/>
      <w:r w:rsidRPr="00251473">
        <w:rPr>
          <w:lang w:val="en-GB"/>
        </w:rPr>
        <w:t>MetadataKeyBox</w:t>
      </w:r>
      <w:proofErr w:type="spellEnd"/>
      <w:r w:rsidRPr="00251473">
        <w:rPr>
          <w:lang w:val="en-GB"/>
        </w:rPr>
        <w:t>() for such metadata items.</w:t>
      </w:r>
    </w:p>
    <w:p w14:paraId="371E1FD9" w14:textId="77777777" w:rsidR="00A741D6" w:rsidRPr="00251473" w:rsidRDefault="00A741D6" w:rsidP="00A741D6">
      <w:pPr>
        <w:rPr>
          <w:lang w:val="en-GB"/>
        </w:rPr>
      </w:pPr>
      <w:r w:rsidRPr="00251473">
        <w:rPr>
          <w:lang w:val="en-GB"/>
        </w:rPr>
        <w:t>The metadata track should also have a ‘</w:t>
      </w:r>
      <w:proofErr w:type="spellStart"/>
      <w:r w:rsidRPr="00251473">
        <w:rPr>
          <w:lang w:val="en-GB"/>
        </w:rPr>
        <w:t>cdep</w:t>
      </w:r>
      <w:proofErr w:type="spellEnd"/>
      <w:r w:rsidRPr="00251473">
        <w:rPr>
          <w:lang w:val="en-GB"/>
        </w:rPr>
        <w:t>’ track reference to the other track upon which values are structurally dependent. This reference is used to determine which metadata tracks might need attention if the target track is manipulated.</w:t>
      </w:r>
    </w:p>
    <w:p w14:paraId="19B8AA97" w14:textId="77777777" w:rsidR="00A741D6" w:rsidRPr="00251473" w:rsidRDefault="00A741D6" w:rsidP="00A741D6">
      <w:pPr>
        <w:rPr>
          <w:lang w:val="en-GB"/>
        </w:rPr>
      </w:pPr>
      <w:r w:rsidRPr="00251473">
        <w:rPr>
          <w:lang w:val="en-GB"/>
        </w:rPr>
        <w:t>If the other track is transformed, currently one of three things can occur to the dependent metadata items:</w:t>
      </w:r>
    </w:p>
    <w:p w14:paraId="5C7525C4" w14:textId="77777777" w:rsidR="00A741D6" w:rsidRPr="00251473" w:rsidRDefault="00A741D6" w:rsidP="00547B4C">
      <w:pPr>
        <w:widowControl/>
        <w:numPr>
          <w:ilvl w:val="1"/>
          <w:numId w:val="6"/>
        </w:numPr>
        <w:spacing w:after="240"/>
        <w:rPr>
          <w:lang w:val="en-GB"/>
        </w:rPr>
      </w:pPr>
      <w:r w:rsidRPr="00251473">
        <w:rPr>
          <w:lang w:val="en-GB"/>
        </w:rPr>
        <w:lastRenderedPageBreak/>
        <w:t>If the values can be transformed in response to the change in the other track, metadata values can be read, transformed, and written in their corrected form. This will typically be limited to being performed in a process that reads the source movie and writes a new one. This requires that the code performing this transformation be able to understand the change in the other track and how to transform the dependent metadata values.</w:t>
      </w:r>
    </w:p>
    <w:p w14:paraId="1536B1EA" w14:textId="77777777" w:rsidR="00A741D6" w:rsidRPr="00251473" w:rsidRDefault="00A741D6" w:rsidP="00547B4C">
      <w:pPr>
        <w:widowControl/>
        <w:numPr>
          <w:ilvl w:val="1"/>
          <w:numId w:val="6"/>
        </w:numPr>
        <w:spacing w:after="240"/>
        <w:rPr>
          <w:lang w:val="en-GB"/>
        </w:rPr>
      </w:pPr>
      <w:r w:rsidRPr="00251473">
        <w:rPr>
          <w:lang w:val="en-GB"/>
        </w:rPr>
        <w:t xml:space="preserve">If the values cannot be transformed, the metadata item can be deleted by removing the </w:t>
      </w:r>
      <w:proofErr w:type="spellStart"/>
      <w:r w:rsidRPr="00251473">
        <w:rPr>
          <w:lang w:val="en-GB"/>
        </w:rPr>
        <w:t>MetadataKeyBox</w:t>
      </w:r>
      <w:proofErr w:type="spellEnd"/>
      <w:r w:rsidRPr="00251473">
        <w:rPr>
          <w:lang w:val="en-GB"/>
        </w:rPr>
        <w:t xml:space="preserve">() from the </w:t>
      </w:r>
      <w:proofErr w:type="spellStart"/>
      <w:r w:rsidRPr="00251473">
        <w:rPr>
          <w:lang w:val="en-GB"/>
        </w:rPr>
        <w:t>MetadataKeyTableBox</w:t>
      </w:r>
      <w:proofErr w:type="spellEnd"/>
      <w:r w:rsidRPr="00251473">
        <w:rPr>
          <w:lang w:val="en-GB"/>
        </w:rPr>
        <w:t xml:space="preserve">() (i.e., setting the local id to 0 and optionally removing the </w:t>
      </w:r>
      <w:proofErr w:type="spellStart"/>
      <w:r w:rsidRPr="00251473">
        <w:rPr>
          <w:lang w:val="en-GB"/>
        </w:rPr>
        <w:t>MetadataKeyBox</w:t>
      </w:r>
      <w:proofErr w:type="spellEnd"/>
      <w:r w:rsidRPr="00251473">
        <w:rPr>
          <w:lang w:val="en-GB"/>
        </w:rPr>
        <w:t>()) and optionally removing metadata values from associated access units. Again, this will typically be limited to being performed in a process that reads the source movie and writes a new one. This removal should be avoided if possible but is available for cases where the transform is not understood, the metadata values are not understood, or the change cannot be applied to understood values.</w:t>
      </w:r>
    </w:p>
    <w:p w14:paraId="6E540C16" w14:textId="77777777" w:rsidR="00A741D6" w:rsidRPr="00251473" w:rsidRDefault="00A741D6" w:rsidP="00547B4C">
      <w:pPr>
        <w:widowControl/>
        <w:numPr>
          <w:ilvl w:val="1"/>
          <w:numId w:val="6"/>
        </w:numPr>
        <w:spacing w:after="240"/>
        <w:rPr>
          <w:lang w:val="en-GB"/>
        </w:rPr>
      </w:pPr>
      <w:r w:rsidRPr="00251473">
        <w:rPr>
          <w:lang w:val="en-GB"/>
        </w:rPr>
        <w:t xml:space="preserve">Another option is to mark the structurally dependent value as invalid without rewriting access units or deleting the </w:t>
      </w:r>
      <w:proofErr w:type="spellStart"/>
      <w:r w:rsidRPr="00251473">
        <w:rPr>
          <w:lang w:val="en-GB"/>
        </w:rPr>
        <w:t>metdata</w:t>
      </w:r>
      <w:proofErr w:type="spellEnd"/>
      <w:r w:rsidRPr="00251473">
        <w:rPr>
          <w:lang w:val="en-GB"/>
        </w:rPr>
        <w:t xml:space="preserve"> item from the key table. This allows the presence of metadata items known to have become invalid. Clients reading structurally dependent but invalid items may choose to ignore these or do whatever they see fit. They should not treat them as valid.</w:t>
      </w:r>
    </w:p>
    <w:p w14:paraId="29609D08" w14:textId="77777777" w:rsidR="00A741D6" w:rsidRPr="00251473" w:rsidRDefault="00A741D6" w:rsidP="00A741D6">
      <w:pPr>
        <w:rPr>
          <w:lang w:val="en-GB"/>
        </w:rPr>
      </w:pPr>
      <w:r w:rsidRPr="00251473">
        <w:rPr>
          <w:lang w:val="en-GB"/>
        </w:rPr>
        <w:t xml:space="preserve">The </w:t>
      </w:r>
      <w:proofErr w:type="spellStart"/>
      <w:r w:rsidRPr="00251473">
        <w:rPr>
          <w:lang w:val="en-GB"/>
        </w:rPr>
        <w:t>MetadataStructuralDependencyBox</w:t>
      </w:r>
      <w:proofErr w:type="spellEnd"/>
      <w:r w:rsidRPr="00251473">
        <w:rPr>
          <w:lang w:val="en-GB"/>
        </w:rPr>
        <w:t>() is a Box with this definition:</w:t>
      </w:r>
    </w:p>
    <w:p w14:paraId="7A750B41" w14:textId="77777777" w:rsidR="00A741D6" w:rsidRPr="00251473" w:rsidRDefault="00A741D6" w:rsidP="00A741D6">
      <w:pPr>
        <w:pStyle w:val="code"/>
        <w:rPr>
          <w:sz w:val="22"/>
          <w:szCs w:val="22"/>
        </w:rPr>
      </w:pPr>
      <w:r w:rsidRPr="00251473">
        <w:t xml:space="preserve">aligned(8) class MetadataStructualDependencyBox extends Box('sdpd') { </w:t>
      </w:r>
      <w:r w:rsidRPr="00251473">
        <w:br/>
      </w:r>
      <w:r w:rsidRPr="00251473">
        <w:tab/>
        <w:t>MetadataStructuralDependencyInfoBox info;</w:t>
      </w:r>
      <w:r w:rsidRPr="00251473">
        <w:br/>
        <w:t>}</w:t>
      </w:r>
    </w:p>
    <w:p w14:paraId="773DA429" w14:textId="77777777" w:rsidR="00A741D6" w:rsidRPr="00251473" w:rsidRDefault="00A741D6" w:rsidP="00A741D6">
      <w:pPr>
        <w:rPr>
          <w:lang w:val="en-GB"/>
        </w:rPr>
      </w:pPr>
      <w:proofErr w:type="spellStart"/>
      <w:r w:rsidRPr="00251473">
        <w:rPr>
          <w:lang w:val="en-GB"/>
        </w:rPr>
        <w:t>MetadataStructuralDependencyInfoBox</w:t>
      </w:r>
      <w:proofErr w:type="spellEnd"/>
      <w:r w:rsidRPr="00251473">
        <w:rPr>
          <w:lang w:val="en-GB"/>
        </w:rPr>
        <w:t xml:space="preserve"> is a </w:t>
      </w:r>
      <w:proofErr w:type="spellStart"/>
      <w:r w:rsidRPr="00251473">
        <w:rPr>
          <w:lang w:val="en-GB"/>
        </w:rPr>
        <w:t>FullBox</w:t>
      </w:r>
      <w:proofErr w:type="spellEnd"/>
      <w:r w:rsidRPr="00251473">
        <w:rPr>
          <w:lang w:val="en-GB"/>
        </w:rPr>
        <w:t xml:space="preserve"> having one currently defined flag value. This flag can be used to mark a key table entry as invalid under the structural dependency.</w:t>
      </w:r>
    </w:p>
    <w:p w14:paraId="12CFBA4C" w14:textId="77777777" w:rsidR="00A741D6" w:rsidRPr="00251473" w:rsidRDefault="00A741D6" w:rsidP="00A741D6">
      <w:pPr>
        <w:rPr>
          <w:lang w:val="en-GB"/>
        </w:rPr>
      </w:pPr>
      <w:r w:rsidRPr="00251473">
        <w:rPr>
          <w:lang w:val="en-GB"/>
        </w:rPr>
        <w:t>Other children boxes may be introduced in the future.</w:t>
      </w:r>
    </w:p>
    <w:p w14:paraId="462AC3C2" w14:textId="77777777" w:rsidR="00A741D6" w:rsidRPr="00251473" w:rsidRDefault="00A741D6" w:rsidP="00A741D6">
      <w:pPr>
        <w:rPr>
          <w:lang w:val="en-GB"/>
        </w:rPr>
      </w:pPr>
      <w:r w:rsidRPr="00251473">
        <w:rPr>
          <w:lang w:val="en-GB"/>
        </w:rPr>
        <w:t xml:space="preserve">The </w:t>
      </w:r>
      <w:proofErr w:type="spellStart"/>
      <w:r w:rsidRPr="00251473">
        <w:rPr>
          <w:lang w:val="en-GB"/>
        </w:rPr>
        <w:t>MetadataStructuralDependencyInfoBox</w:t>
      </w:r>
      <w:proofErr w:type="spellEnd"/>
      <w:r w:rsidRPr="00251473">
        <w:rPr>
          <w:lang w:val="en-GB"/>
        </w:rPr>
        <w:t xml:space="preserve"> is a </w:t>
      </w:r>
      <w:proofErr w:type="spellStart"/>
      <w:r w:rsidRPr="00251473">
        <w:rPr>
          <w:lang w:val="en-GB"/>
        </w:rPr>
        <w:t>FullBox</w:t>
      </w:r>
      <w:proofErr w:type="spellEnd"/>
      <w:r w:rsidRPr="00251473">
        <w:rPr>
          <w:lang w:val="en-GB"/>
        </w:rPr>
        <w:t xml:space="preserve"> with this definition:</w:t>
      </w:r>
    </w:p>
    <w:p w14:paraId="71A4D49F" w14:textId="77777777" w:rsidR="00A741D6" w:rsidRPr="00251473" w:rsidRDefault="00A741D6" w:rsidP="00A741D6">
      <w:pPr>
        <w:pStyle w:val="code"/>
        <w:rPr>
          <w:sz w:val="22"/>
          <w:szCs w:val="22"/>
        </w:rPr>
      </w:pPr>
      <w:r w:rsidRPr="00251473">
        <w:t xml:space="preserve">aligned(8) class MetadataStructualDependencyInfoBox </w:t>
      </w:r>
      <w:r w:rsidRPr="00251473">
        <w:br/>
      </w:r>
      <w:r w:rsidRPr="00251473">
        <w:tab/>
        <w:t>extends FullBox('sdpi', 0, flags) {</w:t>
      </w:r>
      <w:r w:rsidRPr="00251473">
        <w:br/>
        <w:t>};</w:t>
      </w:r>
    </w:p>
    <w:p w14:paraId="5B7DCE39" w14:textId="77777777" w:rsidR="00A741D6" w:rsidRPr="00251473" w:rsidRDefault="00A741D6" w:rsidP="00A741D6">
      <w:pPr>
        <w:rPr>
          <w:lang w:val="en-GB"/>
        </w:rPr>
      </w:pPr>
      <w:r w:rsidRPr="00251473">
        <w:rPr>
          <w:lang w:val="en-GB"/>
        </w:rPr>
        <w:t>flags can have the lowest order bit (i.e., 0x000001) set to indicate the structural dependency is invalid. If this bit is clear, the metadata item and associated values should be considered valid.</w:t>
      </w:r>
    </w:p>
    <w:p w14:paraId="045D414B" w14:textId="77777777" w:rsidR="00A741D6" w:rsidRPr="00251473" w:rsidRDefault="00A741D6" w:rsidP="00A741D6">
      <w:pPr>
        <w:rPr>
          <w:lang w:val="en-GB"/>
        </w:rPr>
      </w:pPr>
      <w:r w:rsidRPr="00251473">
        <w:rPr>
          <w:lang w:val="en-GB"/>
        </w:rPr>
        <w:t xml:space="preserve">Newly written </w:t>
      </w:r>
      <w:proofErr w:type="spellStart"/>
      <w:r w:rsidRPr="00251473">
        <w:rPr>
          <w:lang w:val="en-GB"/>
        </w:rPr>
        <w:t>MetadataStructuralDependencyBox</w:t>
      </w:r>
      <w:proofErr w:type="spellEnd"/>
      <w:r w:rsidRPr="00251473">
        <w:rPr>
          <w:lang w:val="en-GB"/>
        </w:rPr>
        <w:t xml:space="preserve">() should have this flag in their contained </w:t>
      </w:r>
      <w:proofErr w:type="spellStart"/>
      <w:r w:rsidRPr="00251473">
        <w:rPr>
          <w:lang w:val="en-GB"/>
        </w:rPr>
        <w:t>MetadataStructuralDependencyInfoBox</w:t>
      </w:r>
      <w:proofErr w:type="spellEnd"/>
      <w:r w:rsidRPr="00251473">
        <w:rPr>
          <w:lang w:val="en-GB"/>
        </w:rPr>
        <w:t>() be clear. New flags may be introduced in the future.</w:t>
      </w:r>
    </w:p>
    <w:p w14:paraId="089E92E5" w14:textId="77777777" w:rsidR="00A741D6" w:rsidRPr="00251473" w:rsidRDefault="00A741D6" w:rsidP="00A741D6">
      <w:pPr>
        <w:ind w:left="720"/>
        <w:rPr>
          <w:sz w:val="20"/>
          <w:lang w:val="en-GB"/>
        </w:rPr>
      </w:pPr>
      <w:r w:rsidRPr="00251473">
        <w:rPr>
          <w:sz w:val="20"/>
          <w:lang w:val="en-GB"/>
        </w:rPr>
        <w:t>NOTE:</w:t>
      </w:r>
      <w:r w:rsidRPr="00251473">
        <w:rPr>
          <w:sz w:val="20"/>
          <w:lang w:val="en-GB"/>
        </w:rPr>
        <w:tab/>
        <w:t xml:space="preserve">In the future, other children boxes of </w:t>
      </w:r>
      <w:proofErr w:type="spellStart"/>
      <w:r w:rsidRPr="00251473">
        <w:rPr>
          <w:sz w:val="20"/>
          <w:lang w:val="en-GB"/>
        </w:rPr>
        <w:t>MetadataStructuralDependencyBox</w:t>
      </w:r>
      <w:proofErr w:type="spellEnd"/>
      <w:r w:rsidRPr="00251473">
        <w:rPr>
          <w:sz w:val="20"/>
          <w:lang w:val="en-GB"/>
        </w:rPr>
        <w:t>() may be introduced. The current thinking is that these will help clients understand under which kinds of transforms the values might remain valid. For example, a video scaling where metadata values use a normalized range of 0...1 might not need to be transformed. If the metadata values used pixels, they might however need to be transformed.</w:t>
      </w:r>
    </w:p>
    <w:p w14:paraId="46761AF5" w14:textId="77777777" w:rsidR="00A741D6" w:rsidRPr="00D92AB4" w:rsidRDefault="00A741D6" w:rsidP="00D92AB4">
      <w:pPr>
        <w:pStyle w:val="Heading1"/>
      </w:pPr>
      <w:bookmarkStart w:id="446" w:name="_Toc530124519"/>
      <w:bookmarkStart w:id="447" w:name="_Toc77835644"/>
      <w:r w:rsidRPr="00D92AB4">
        <w:lastRenderedPageBreak/>
        <w:t>Embedded Metadata Signaling</w:t>
      </w:r>
      <w:bookmarkEnd w:id="446"/>
      <w:bookmarkEnd w:id="447"/>
    </w:p>
    <w:p w14:paraId="3BF4F296" w14:textId="77777777" w:rsidR="00A741D6" w:rsidRPr="00251473" w:rsidRDefault="00A741D6" w:rsidP="00A741D6">
      <w:pPr>
        <w:rPr>
          <w:lang w:val="en-GB"/>
        </w:rPr>
      </w:pPr>
      <w:r w:rsidRPr="00251473">
        <w:rPr>
          <w:lang w:val="en-GB"/>
        </w:rPr>
        <w:t xml:space="preserve">It would be beneficial to signal the presence of the embedded metadata at the file level. </w:t>
      </w:r>
    </w:p>
    <w:p w14:paraId="3F0B2634" w14:textId="77777777" w:rsidR="00A741D6" w:rsidRPr="00251473" w:rsidRDefault="00A741D6" w:rsidP="00A741D6">
      <w:pPr>
        <w:rPr>
          <w:lang w:val="en-GB"/>
        </w:rPr>
      </w:pPr>
      <w:r w:rsidRPr="00251473">
        <w:rPr>
          <w:lang w:val="en-GB"/>
        </w:rPr>
        <w:t xml:space="preserve">We propose to introduce a new </w:t>
      </w:r>
      <w:proofErr w:type="spellStart"/>
      <w:r w:rsidRPr="00251473">
        <w:rPr>
          <w:lang w:val="en-GB"/>
        </w:rPr>
        <w:t>SampleGroupDescription</w:t>
      </w:r>
      <w:proofErr w:type="spellEnd"/>
      <w:r w:rsidRPr="00251473">
        <w:rPr>
          <w:lang w:val="en-GB"/>
        </w:rPr>
        <w:t xml:space="preserve"> box entry that signals the presence of metadata of a particular type. That sample group entry is then used with </w:t>
      </w:r>
      <w:proofErr w:type="spellStart"/>
      <w:r w:rsidRPr="00251473">
        <w:rPr>
          <w:lang w:val="en-GB"/>
        </w:rPr>
        <w:t>SampleToGroup</w:t>
      </w:r>
      <w:proofErr w:type="spellEnd"/>
      <w:r w:rsidRPr="00251473">
        <w:rPr>
          <w:lang w:val="en-GB"/>
        </w:rPr>
        <w:t xml:space="preserve"> boxes to signal the location of the samples that contain the related metadata. The type of the metadata is signalled using a URN scheme that uniquely identifies the metadata. </w:t>
      </w:r>
    </w:p>
    <w:p w14:paraId="29C57E32" w14:textId="77777777" w:rsidR="00A741D6" w:rsidRPr="00251473" w:rsidRDefault="00A741D6" w:rsidP="00A741D6">
      <w:pPr>
        <w:rPr>
          <w:lang w:val="en-GB"/>
        </w:rPr>
      </w:pPr>
      <w:r w:rsidRPr="00251473">
        <w:rPr>
          <w:lang w:val="en-GB"/>
        </w:rPr>
        <w:t xml:space="preserve">We define a new </w:t>
      </w:r>
      <w:proofErr w:type="spellStart"/>
      <w:r w:rsidRPr="00251473">
        <w:rPr>
          <w:lang w:val="en-GB"/>
        </w:rPr>
        <w:t>SampleGroupEntry</w:t>
      </w:r>
      <w:proofErr w:type="spellEnd"/>
      <w:r w:rsidRPr="00251473">
        <w:rPr>
          <w:lang w:val="en-GB"/>
        </w:rPr>
        <w:t xml:space="preserve"> with the following syntax and semantics:</w:t>
      </w:r>
    </w:p>
    <w:p w14:paraId="18870DD2" w14:textId="77777777" w:rsidR="00A741D6" w:rsidRPr="00251473" w:rsidRDefault="00A741D6" w:rsidP="00A741D6">
      <w:pPr>
        <w:pStyle w:val="code"/>
      </w:pPr>
      <w:r w:rsidRPr="00251473">
        <w:t xml:space="preserve">class MetadataSampleGroupEntry () </w:t>
      </w:r>
      <w:r w:rsidRPr="00251473">
        <w:br/>
      </w:r>
      <w:r w:rsidRPr="00251473">
        <w:tab/>
        <w:t>extends SampleGroupDescriptionEntry ('emmd')</w:t>
      </w:r>
      <w:r w:rsidRPr="00251473">
        <w:br/>
        <w:t>{</w:t>
      </w:r>
      <w:r w:rsidRPr="00251473">
        <w:br/>
      </w:r>
      <w:r w:rsidRPr="00251473">
        <w:tab/>
        <w:t>string metadata_type;</w:t>
      </w:r>
      <w:r w:rsidRPr="00251473">
        <w:br/>
        <w:t>}</w:t>
      </w:r>
      <w:r w:rsidRPr="00251473">
        <w:br/>
      </w:r>
    </w:p>
    <w:p w14:paraId="1029F9F9" w14:textId="77777777" w:rsidR="00A741D6" w:rsidRPr="00251473" w:rsidRDefault="00A741D6" w:rsidP="00A741D6">
      <w:pPr>
        <w:rPr>
          <w:lang w:val="en-GB"/>
        </w:rPr>
      </w:pPr>
      <w:proofErr w:type="spellStart"/>
      <w:r w:rsidRPr="00251473">
        <w:rPr>
          <w:rFonts w:ascii="Courier New" w:hAnsi="Courier New" w:cs="Courier New"/>
          <w:lang w:val="en-GB"/>
        </w:rPr>
        <w:t>metadata_type</w:t>
      </w:r>
      <w:proofErr w:type="spellEnd"/>
      <w:r w:rsidRPr="00251473">
        <w:rPr>
          <w:lang w:val="en-GB"/>
        </w:rPr>
        <w:t xml:space="preserve">: a URN that uniquely identifies the type of metadata that is carried. </w:t>
      </w:r>
    </w:p>
    <w:p w14:paraId="35678047" w14:textId="77777777" w:rsidR="00A741D6" w:rsidRPr="00251473" w:rsidRDefault="00A741D6" w:rsidP="00A741D6">
      <w:pPr>
        <w:rPr>
          <w:lang w:val="en-GB"/>
        </w:rPr>
      </w:pPr>
      <w:r w:rsidRPr="00251473">
        <w:rPr>
          <w:lang w:val="en-GB"/>
        </w:rPr>
        <w:t xml:space="preserve">Additional metadata-specific information may also be provided in this sample group description entry. </w:t>
      </w:r>
    </w:p>
    <w:p w14:paraId="5EB0EDD2" w14:textId="77777777" w:rsidR="00A741D6" w:rsidRPr="00251473" w:rsidRDefault="00A741D6" w:rsidP="00A741D6">
      <w:pPr>
        <w:rPr>
          <w:lang w:val="en-GB"/>
        </w:rPr>
      </w:pPr>
      <w:r w:rsidRPr="00251473">
        <w:rPr>
          <w:lang w:val="en-GB"/>
        </w:rPr>
        <w:t>[[ed: We could do with an example, to illustrate the usage. Would we allow further parameters, dependent on the URN, after the URN (whereupon we should box the URN)? There is a sample group rather like this in the timed metadata multiplex; should we harmonize? We need the 4CC defined (e.g. '</w:t>
      </w:r>
      <w:proofErr w:type="spellStart"/>
      <w:r w:rsidRPr="00251473">
        <w:rPr>
          <w:lang w:val="en-GB"/>
        </w:rPr>
        <w:t>emmd</w:t>
      </w:r>
      <w:proofErr w:type="spellEnd"/>
      <w:r w:rsidRPr="00251473">
        <w:rPr>
          <w:lang w:val="en-GB"/>
        </w:rPr>
        <w:t>' for embedded metadata?).]]</w:t>
      </w:r>
    </w:p>
    <w:p w14:paraId="1E0D9BD3" w14:textId="77777777" w:rsidR="00A741D6" w:rsidRPr="00D92AB4" w:rsidRDefault="00A741D6" w:rsidP="00D92AB4">
      <w:pPr>
        <w:pStyle w:val="Heading1"/>
      </w:pPr>
      <w:bookmarkStart w:id="448" w:name="_Toc6578454"/>
      <w:bookmarkStart w:id="449" w:name="_Toc6911663"/>
      <w:bookmarkStart w:id="450" w:name="_Toc6578455"/>
      <w:bookmarkStart w:id="451" w:name="_Toc6911664"/>
      <w:bookmarkStart w:id="452" w:name="_Toc6578456"/>
      <w:bookmarkStart w:id="453" w:name="_Toc6911665"/>
      <w:bookmarkStart w:id="454" w:name="_Toc6578457"/>
      <w:bookmarkStart w:id="455" w:name="_Toc6911666"/>
      <w:bookmarkStart w:id="456" w:name="_Toc6578458"/>
      <w:bookmarkStart w:id="457" w:name="_Toc6911667"/>
      <w:bookmarkStart w:id="458" w:name="_Toc6578459"/>
      <w:bookmarkStart w:id="459" w:name="_Toc6911668"/>
      <w:bookmarkStart w:id="460" w:name="_Toc6578460"/>
      <w:bookmarkStart w:id="461" w:name="_Toc6911669"/>
      <w:bookmarkStart w:id="462" w:name="_Toc6578461"/>
      <w:bookmarkStart w:id="463" w:name="_Toc6911670"/>
      <w:bookmarkStart w:id="464" w:name="_Toc6578462"/>
      <w:bookmarkStart w:id="465" w:name="_Toc6911671"/>
      <w:bookmarkStart w:id="466" w:name="_Toc6578463"/>
      <w:bookmarkStart w:id="467" w:name="_Toc6911672"/>
      <w:bookmarkStart w:id="468" w:name="_Toc6578464"/>
      <w:bookmarkStart w:id="469" w:name="_Toc6911673"/>
      <w:bookmarkStart w:id="470" w:name="_Toc530124521"/>
      <w:bookmarkStart w:id="471" w:name="_Toc77835645"/>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D92AB4">
        <w:t>On MIME type parameters</w:t>
      </w:r>
      <w:bookmarkEnd w:id="470"/>
      <w:bookmarkEnd w:id="471"/>
    </w:p>
    <w:p w14:paraId="0B1FA900" w14:textId="77777777" w:rsidR="00A741D6" w:rsidRPr="00D92AB4" w:rsidRDefault="00A741D6" w:rsidP="00D92AB4">
      <w:pPr>
        <w:pStyle w:val="Heading2"/>
      </w:pPr>
      <w:r w:rsidRPr="00D92AB4">
        <w:t>Introduction</w:t>
      </w:r>
    </w:p>
    <w:p w14:paraId="58A31314" w14:textId="77777777" w:rsidR="00A741D6" w:rsidRPr="00251473" w:rsidRDefault="00A741D6" w:rsidP="00A741D6">
      <w:pPr>
        <w:rPr>
          <w:lang w:val="en-GB"/>
        </w:rPr>
      </w:pPr>
      <w:r w:rsidRPr="00251473">
        <w:rPr>
          <w:lang w:val="en-GB"/>
        </w:rPr>
        <w:t>This section discusses issues and solutions for signalling of important video information, as part of the MIME type parameters, for HDR/WCG video, and video with display orientation changes. Hereafter, important video information refers to video information that may be used for content selection, e.g., selection of a video track or a part thereof for consumption.</w:t>
      </w:r>
    </w:p>
    <w:p w14:paraId="031FDB4F" w14:textId="77777777" w:rsidR="00A741D6" w:rsidRPr="00D92AB4" w:rsidRDefault="00A741D6" w:rsidP="00D92AB4">
      <w:pPr>
        <w:pStyle w:val="Heading3"/>
      </w:pPr>
      <w:r w:rsidRPr="00D92AB4">
        <w:t>Video with display orientation changes</w:t>
      </w:r>
    </w:p>
    <w:p w14:paraId="782D0E88" w14:textId="77777777" w:rsidR="00A741D6" w:rsidRPr="00251473" w:rsidRDefault="00A741D6" w:rsidP="00A741D6">
      <w:pPr>
        <w:rPr>
          <w:lang w:val="en-GB"/>
        </w:rPr>
      </w:pPr>
      <w:r w:rsidRPr="00251473">
        <w:rPr>
          <w:lang w:val="en-GB"/>
        </w:rPr>
        <w:t>AVC and HEVC both support video content for which the decoder side should apply a transformation of rotation and/or flipping to the cropped decoded picture prior to display, indicated by the display orientation SEI message. Such video is also referred to as video with display orientation changes. Video with display orientation changes need special post-decoding rendering processing to generate desirable viewing experience.</w:t>
      </w:r>
    </w:p>
    <w:p w14:paraId="73937762" w14:textId="77777777" w:rsidR="00A741D6" w:rsidRPr="00D92AB4" w:rsidRDefault="00A741D6" w:rsidP="00D92AB4">
      <w:pPr>
        <w:pStyle w:val="Heading3"/>
      </w:pPr>
      <w:proofErr w:type="spellStart"/>
      <w:r w:rsidRPr="00D92AB4">
        <w:t>Signalling</w:t>
      </w:r>
      <w:proofErr w:type="spellEnd"/>
      <w:r w:rsidRPr="00D92AB4">
        <w:t xml:space="preserve"> of HDR/WCG information in ISOBMFF</w:t>
      </w:r>
    </w:p>
    <w:p w14:paraId="7B57E4CE" w14:textId="128EC432" w:rsidR="00A741D6" w:rsidRPr="00251473" w:rsidRDefault="00A741D6" w:rsidP="00A741D6">
      <w:pPr>
        <w:rPr>
          <w:lang w:val="en-GB"/>
        </w:rPr>
      </w:pPr>
      <w:r w:rsidRPr="00251473">
        <w:rPr>
          <w:lang w:val="en-GB"/>
        </w:rPr>
        <w:t xml:space="preserve">The HDR/WCG information can be signalled using the </w:t>
      </w:r>
      <w:proofErr w:type="spellStart"/>
      <w:r w:rsidRPr="00251473">
        <w:rPr>
          <w:rFonts w:ascii="Courier New" w:hAnsi="Courier New" w:cs="Courier New"/>
          <w:lang w:val="en-GB"/>
        </w:rPr>
        <w:t>ColourInformationBox</w:t>
      </w:r>
      <w:proofErr w:type="spellEnd"/>
      <w:r w:rsidRPr="00251473">
        <w:rPr>
          <w:lang w:val="en-GB"/>
        </w:rPr>
        <w:t xml:space="preserve"> defined in clause 12.1.5 of the ISOBMFF specification, for example with the </w:t>
      </w:r>
      <w:proofErr w:type="spellStart"/>
      <w:r w:rsidRPr="00251473">
        <w:rPr>
          <w:rFonts w:ascii="Courier New" w:hAnsi="Courier New" w:cs="Courier New"/>
          <w:lang w:val="en-GB"/>
        </w:rPr>
        <w:t>colour_type</w:t>
      </w:r>
      <w:proofErr w:type="spellEnd"/>
      <w:r w:rsidRPr="00251473">
        <w:rPr>
          <w:lang w:val="en-GB"/>
        </w:rPr>
        <w:t xml:space="preserve"> equal to </w:t>
      </w:r>
      <w:r w:rsidR="003439FD" w:rsidRPr="003439FD">
        <w:rPr>
          <w:rFonts w:ascii="Courier New" w:hAnsi="Courier New" w:cs="Courier New"/>
          <w:lang w:val="en-GB"/>
        </w:rPr>
        <w:t>'</w:t>
      </w:r>
      <w:proofErr w:type="spellStart"/>
      <w:r w:rsidRPr="00251473">
        <w:rPr>
          <w:rFonts w:ascii="Courier New" w:hAnsi="Courier New" w:cs="Courier New"/>
          <w:lang w:val="en-GB"/>
        </w:rPr>
        <w:t>nclx</w:t>
      </w:r>
      <w:proofErr w:type="spellEnd"/>
      <w:r w:rsidR="003439FD" w:rsidRPr="003439FD">
        <w:rPr>
          <w:rFonts w:ascii="Courier New" w:hAnsi="Courier New" w:cs="Courier New"/>
          <w:lang w:val="en-GB"/>
        </w:rPr>
        <w:t>'</w:t>
      </w:r>
      <w:r w:rsidRPr="00251473">
        <w:rPr>
          <w:lang w:val="en-GB"/>
        </w:rPr>
        <w:t xml:space="preserve">, in which case the most important HDR/WCG information would be carried in the fields </w:t>
      </w:r>
      <w:proofErr w:type="spellStart"/>
      <w:r w:rsidRPr="00251473">
        <w:rPr>
          <w:rFonts w:ascii="Courier New" w:hAnsi="Courier New" w:cs="Courier New"/>
          <w:lang w:val="en-GB"/>
        </w:rPr>
        <w:t>colour_primaries</w:t>
      </w:r>
      <w:proofErr w:type="spellEnd"/>
      <w:r w:rsidRPr="00251473">
        <w:rPr>
          <w:rFonts w:ascii="Courier New" w:hAnsi="Courier New" w:cs="Courier New"/>
          <w:lang w:val="en-GB"/>
        </w:rPr>
        <w:t xml:space="preserve">, </w:t>
      </w:r>
      <w:proofErr w:type="spellStart"/>
      <w:r w:rsidRPr="00251473">
        <w:rPr>
          <w:rFonts w:ascii="Courier New" w:hAnsi="Courier New" w:cs="Courier New"/>
          <w:lang w:val="en-GB"/>
        </w:rPr>
        <w:t>transfer_characteristics</w:t>
      </w:r>
      <w:proofErr w:type="spellEnd"/>
      <w:r w:rsidRPr="00251473">
        <w:rPr>
          <w:rFonts w:ascii="Courier New" w:hAnsi="Courier New" w:cs="Courier New"/>
          <w:lang w:val="en-GB"/>
        </w:rPr>
        <w:t xml:space="preserve">, </w:t>
      </w:r>
      <w:proofErr w:type="spellStart"/>
      <w:r w:rsidRPr="00251473">
        <w:rPr>
          <w:rFonts w:ascii="Courier New" w:hAnsi="Courier New" w:cs="Courier New"/>
          <w:lang w:val="en-GB"/>
        </w:rPr>
        <w:t>matrix_coefficients</w:t>
      </w:r>
      <w:proofErr w:type="spellEnd"/>
      <w:r w:rsidRPr="00251473">
        <w:rPr>
          <w:rFonts w:ascii="Courier New" w:hAnsi="Courier New" w:cs="Courier New"/>
          <w:lang w:val="en-GB"/>
        </w:rPr>
        <w:t>,</w:t>
      </w:r>
      <w:r w:rsidRPr="00251473">
        <w:rPr>
          <w:bCs/>
          <w:lang w:val="en-GB"/>
        </w:rPr>
        <w:t xml:space="preserve"> and </w:t>
      </w:r>
      <w:proofErr w:type="spellStart"/>
      <w:r w:rsidRPr="00251473">
        <w:rPr>
          <w:rFonts w:ascii="Courier New" w:hAnsi="Courier New" w:cs="Courier New"/>
          <w:lang w:val="en-GB"/>
        </w:rPr>
        <w:t>full_range_flag</w:t>
      </w:r>
      <w:proofErr w:type="spellEnd"/>
      <w:r w:rsidRPr="00251473">
        <w:rPr>
          <w:lang w:val="en-GB"/>
        </w:rPr>
        <w:t>.</w:t>
      </w:r>
    </w:p>
    <w:p w14:paraId="75F1BCED" w14:textId="77777777" w:rsidR="00A741D6" w:rsidRPr="00251473" w:rsidRDefault="00A741D6" w:rsidP="00A741D6">
      <w:pPr>
        <w:rPr>
          <w:lang w:val="en-GB"/>
        </w:rPr>
      </w:pPr>
      <w:r w:rsidRPr="00251473">
        <w:rPr>
          <w:lang w:val="en-GB"/>
        </w:rPr>
        <w:t>In addition, certain HDR/WCG solutions make use of dynamic metadata conveyed in SEI messages.</w:t>
      </w:r>
    </w:p>
    <w:p w14:paraId="55E9C74F" w14:textId="77777777" w:rsidR="00A741D6" w:rsidRPr="00D92AB4" w:rsidRDefault="00A741D6" w:rsidP="00D92AB4">
      <w:pPr>
        <w:pStyle w:val="Heading3"/>
      </w:pPr>
      <w:r w:rsidRPr="00D92AB4">
        <w:lastRenderedPageBreak/>
        <w:t>The restricted scheme design in ISOBMFF</w:t>
      </w:r>
    </w:p>
    <w:p w14:paraId="048FFB3E" w14:textId="77777777" w:rsidR="00A741D6" w:rsidRPr="00251473" w:rsidRDefault="00A741D6" w:rsidP="00A741D6">
      <w:pPr>
        <w:rPr>
          <w:lang w:val="en-GB"/>
        </w:rPr>
      </w:pPr>
      <w:r w:rsidRPr="00251473">
        <w:rPr>
          <w:lang w:val="en-GB"/>
        </w:rPr>
        <w:t>The restricted scheme design in ISOBMFF is for handling of situations where the file author requires certain actions on the player or renderer, to enable players to simply inspect a file to find out such requirements for rendering a bitstream and stops legacy players from decoding and rendering files that require further processing. The mechanism applies to any type of video codec.</w:t>
      </w:r>
    </w:p>
    <w:p w14:paraId="22A62F53" w14:textId="75AA65AE" w:rsidR="00A741D6" w:rsidRPr="00251473" w:rsidRDefault="00A741D6" w:rsidP="00A741D6">
      <w:pPr>
        <w:rPr>
          <w:lang w:val="en-GB"/>
        </w:rPr>
      </w:pPr>
      <w:r w:rsidRPr="00251473">
        <w:rPr>
          <w:lang w:val="en-GB"/>
        </w:rPr>
        <w:t xml:space="preserve">The mechanism is similar to the content protection transformation where sample entries are hidden behind generic sample entries, </w:t>
      </w:r>
      <w:r w:rsidR="003439FD" w:rsidRPr="003439FD">
        <w:rPr>
          <w:rFonts w:ascii="Courier New" w:hAnsi="Courier New" w:cs="Courier New"/>
          <w:lang w:val="en-GB"/>
        </w:rPr>
        <w:t>'</w:t>
      </w:r>
      <w:proofErr w:type="spellStart"/>
      <w:r w:rsidRPr="00251473">
        <w:rPr>
          <w:rFonts w:ascii="Courier New" w:hAnsi="Courier New" w:cs="Courier New"/>
          <w:lang w:val="en-GB"/>
        </w:rPr>
        <w:t>encv</w:t>
      </w:r>
      <w:proofErr w:type="spellEnd"/>
      <w:r w:rsidR="003439FD" w:rsidRPr="003439FD">
        <w:rPr>
          <w:rFonts w:ascii="Courier New" w:hAnsi="Courier New" w:cs="Courier New"/>
          <w:lang w:val="en-GB"/>
        </w:rPr>
        <w:t>'</w:t>
      </w:r>
      <w:r w:rsidRPr="00251473">
        <w:rPr>
          <w:lang w:val="en-GB"/>
        </w:rPr>
        <w:t xml:space="preserve">, </w:t>
      </w:r>
      <w:r w:rsidR="003439FD" w:rsidRPr="003439FD">
        <w:rPr>
          <w:rFonts w:ascii="Courier New" w:hAnsi="Courier New" w:cs="Courier New"/>
          <w:lang w:val="en-GB"/>
        </w:rPr>
        <w:t>'</w:t>
      </w:r>
      <w:proofErr w:type="spellStart"/>
      <w:r w:rsidRPr="00251473">
        <w:rPr>
          <w:rFonts w:ascii="Courier New" w:hAnsi="Courier New" w:cs="Courier New"/>
          <w:lang w:val="en-GB"/>
        </w:rPr>
        <w:t>enca</w:t>
      </w:r>
      <w:proofErr w:type="spellEnd"/>
      <w:r w:rsidR="003439FD" w:rsidRPr="003439FD">
        <w:rPr>
          <w:rFonts w:ascii="Courier New" w:hAnsi="Courier New" w:cs="Courier New"/>
          <w:lang w:val="en-GB"/>
        </w:rPr>
        <w:t>'</w:t>
      </w:r>
      <w:r w:rsidRPr="00251473">
        <w:rPr>
          <w:lang w:val="en-GB"/>
        </w:rPr>
        <w:t xml:space="preserve">, etc., indicating encrypted or encapsulated media. The analogous mechanism for restricted video uses a transformation with the generic sample entry </w:t>
      </w:r>
      <w:r w:rsidR="003439FD" w:rsidRPr="003439FD">
        <w:rPr>
          <w:rFonts w:ascii="Courier New" w:hAnsi="Courier New" w:cs="Courier New"/>
          <w:lang w:val="en-GB"/>
        </w:rPr>
        <w:t>'</w:t>
      </w:r>
      <w:proofErr w:type="spellStart"/>
      <w:r w:rsidRPr="00251473">
        <w:rPr>
          <w:rFonts w:ascii="Courier New" w:hAnsi="Courier New" w:cs="Courier New"/>
          <w:lang w:val="en-GB"/>
        </w:rPr>
        <w:t>resv</w:t>
      </w:r>
      <w:proofErr w:type="spellEnd"/>
      <w:r w:rsidR="003439FD" w:rsidRPr="003439FD">
        <w:rPr>
          <w:rFonts w:ascii="Courier New" w:hAnsi="Courier New" w:cs="Courier New"/>
          <w:lang w:val="en-GB"/>
        </w:rPr>
        <w:t>'</w:t>
      </w:r>
      <w:r w:rsidRPr="00251473">
        <w:rPr>
          <w:lang w:val="en-GB"/>
        </w:rPr>
        <w:t>. The method may be applied when the content should only be decoded by players that present it correctly.</w:t>
      </w:r>
    </w:p>
    <w:p w14:paraId="5C7246A9" w14:textId="77777777" w:rsidR="00A741D6" w:rsidRPr="00251473" w:rsidRDefault="00A741D6" w:rsidP="00A741D6">
      <w:pPr>
        <w:rPr>
          <w:lang w:val="en-GB"/>
        </w:rPr>
      </w:pPr>
      <w:r w:rsidRPr="00251473">
        <w:rPr>
          <w:lang w:val="en-GB"/>
        </w:rPr>
        <w:t>The restricted scheme is specified in clauses 8.15.1 to 8.15.3 of the ISOBMFF specification.</w:t>
      </w:r>
    </w:p>
    <w:p w14:paraId="270DB47C" w14:textId="77777777" w:rsidR="00A741D6" w:rsidRPr="00D92AB4" w:rsidRDefault="00A741D6" w:rsidP="00D92AB4">
      <w:pPr>
        <w:pStyle w:val="Heading2"/>
      </w:pPr>
      <w:r w:rsidRPr="00D92AB4">
        <w:t>Problems and discussions</w:t>
      </w:r>
    </w:p>
    <w:p w14:paraId="53D1D2E3" w14:textId="77777777" w:rsidR="00A741D6" w:rsidRPr="00251473" w:rsidRDefault="00A741D6" w:rsidP="00A741D6">
      <w:pPr>
        <w:rPr>
          <w:lang w:val="en-GB"/>
        </w:rPr>
      </w:pPr>
      <w:r w:rsidRPr="00251473">
        <w:rPr>
          <w:highlight w:val="yellow"/>
          <w:lang w:val="en-GB"/>
        </w:rPr>
        <w:t>[Ed. (FM): Issues and solutions in this section were initially introduced as Items 6 (first part) and 7  from m40373 (MPEG #118 meeting)]</w:t>
      </w:r>
    </w:p>
    <w:p w14:paraId="33942023" w14:textId="77777777" w:rsidR="00A741D6" w:rsidRPr="00251473" w:rsidRDefault="00A741D6" w:rsidP="00A741D6">
      <w:pPr>
        <w:rPr>
          <w:lang w:val="en-GB"/>
        </w:rPr>
      </w:pPr>
      <w:r w:rsidRPr="00251473">
        <w:rPr>
          <w:lang w:val="en-GB"/>
        </w:rPr>
        <w:t>The following problems related to the MIME type parameters and signalling of HDR/WCG video, and video with display orientation changes were observed:</w:t>
      </w:r>
    </w:p>
    <w:p w14:paraId="54A1B81A" w14:textId="77777777" w:rsidR="00A741D6" w:rsidRPr="00251473" w:rsidRDefault="00A741D6" w:rsidP="00547B4C">
      <w:pPr>
        <w:widowControl/>
        <w:numPr>
          <w:ilvl w:val="0"/>
          <w:numId w:val="8"/>
        </w:numPr>
        <w:tabs>
          <w:tab w:val="left" w:pos="360"/>
          <w:tab w:val="left" w:pos="720"/>
          <w:tab w:val="left" w:pos="1080"/>
          <w:tab w:val="left" w:pos="1440"/>
        </w:tabs>
        <w:overflowPunct w:val="0"/>
        <w:autoSpaceDE w:val="0"/>
        <w:autoSpaceDN w:val="0"/>
        <w:adjustRightInd w:val="0"/>
        <w:spacing w:before="136" w:after="240" w:line="240" w:lineRule="auto"/>
        <w:textAlignment w:val="baseline"/>
        <w:rPr>
          <w:lang w:val="en-GB"/>
        </w:rPr>
      </w:pPr>
      <w:r w:rsidRPr="00251473">
        <w:rPr>
          <w:lang w:val="en-GB"/>
        </w:rPr>
        <w:t>For video with display orientation changes, a special restricted scheme is missing.</w:t>
      </w:r>
    </w:p>
    <w:p w14:paraId="5B20B208" w14:textId="77777777" w:rsidR="00A741D6" w:rsidRPr="00251473" w:rsidRDefault="00A741D6" w:rsidP="00547B4C">
      <w:pPr>
        <w:widowControl/>
        <w:numPr>
          <w:ilvl w:val="0"/>
          <w:numId w:val="8"/>
        </w:numPr>
        <w:tabs>
          <w:tab w:val="left" w:pos="360"/>
          <w:tab w:val="left" w:pos="720"/>
          <w:tab w:val="left" w:pos="1080"/>
          <w:tab w:val="left" w:pos="1440"/>
        </w:tabs>
        <w:overflowPunct w:val="0"/>
        <w:autoSpaceDE w:val="0"/>
        <w:autoSpaceDN w:val="0"/>
        <w:adjustRightInd w:val="0"/>
        <w:spacing w:before="136" w:after="240" w:line="240" w:lineRule="auto"/>
        <w:textAlignment w:val="baseline"/>
        <w:rPr>
          <w:lang w:val="en-GB"/>
        </w:rPr>
      </w:pPr>
      <w:r w:rsidRPr="00251473">
        <w:rPr>
          <w:lang w:val="en-GB"/>
        </w:rPr>
        <w:t>There lacks a mechanism to include important video information for HDR/WCG video as part of the MIME type parameters.</w:t>
      </w:r>
    </w:p>
    <w:p w14:paraId="105ACF06" w14:textId="77777777" w:rsidR="00A741D6" w:rsidRPr="00D92AB4" w:rsidRDefault="00A741D6" w:rsidP="00D92AB4">
      <w:pPr>
        <w:pStyle w:val="Heading2"/>
      </w:pPr>
      <w:r w:rsidRPr="00D92AB4">
        <w:t>Proposal</w:t>
      </w:r>
    </w:p>
    <w:p w14:paraId="06C4E529" w14:textId="77777777" w:rsidR="00A741D6" w:rsidRPr="00251473" w:rsidRDefault="00A741D6" w:rsidP="00A741D6">
      <w:pPr>
        <w:rPr>
          <w:lang w:val="en-GB"/>
        </w:rPr>
      </w:pPr>
      <w:r w:rsidRPr="00251473">
        <w:rPr>
          <w:lang w:val="en-GB"/>
        </w:rPr>
        <w:t>The following methods are proposed to solve problems:</w:t>
      </w:r>
    </w:p>
    <w:p w14:paraId="4A98106A" w14:textId="77777777" w:rsidR="00A741D6" w:rsidRPr="00251473" w:rsidRDefault="00A741D6" w:rsidP="00547B4C">
      <w:pPr>
        <w:widowControl/>
        <w:numPr>
          <w:ilvl w:val="0"/>
          <w:numId w:val="9"/>
        </w:numPr>
        <w:tabs>
          <w:tab w:val="left" w:pos="360"/>
          <w:tab w:val="left" w:pos="720"/>
          <w:tab w:val="left" w:pos="1080"/>
          <w:tab w:val="left" w:pos="1440"/>
        </w:tabs>
        <w:overflowPunct w:val="0"/>
        <w:autoSpaceDE w:val="0"/>
        <w:autoSpaceDN w:val="0"/>
        <w:adjustRightInd w:val="0"/>
        <w:spacing w:before="136" w:after="240" w:line="240" w:lineRule="auto"/>
        <w:textAlignment w:val="baseline"/>
        <w:rPr>
          <w:lang w:val="en-GB"/>
        </w:rPr>
      </w:pPr>
      <w:r w:rsidRPr="00251473">
        <w:rPr>
          <w:lang w:val="en-GB"/>
        </w:rPr>
        <w:t xml:space="preserve">To solve the first problem, a new restricted scheme type, </w:t>
      </w:r>
      <w:r w:rsidRPr="007D30A0">
        <w:rPr>
          <w:rFonts w:ascii="Courier New" w:hAnsi="Courier New"/>
          <w:lang w:val="en-GB"/>
        </w:rPr>
        <w:t>'</w:t>
      </w:r>
      <w:proofErr w:type="spellStart"/>
      <w:r w:rsidRPr="007D30A0">
        <w:rPr>
          <w:rFonts w:ascii="Courier New" w:hAnsi="Courier New"/>
          <w:lang w:val="en-GB"/>
        </w:rPr>
        <w:t>vdoc</w:t>
      </w:r>
      <w:proofErr w:type="spellEnd"/>
      <w:r w:rsidRPr="007D30A0">
        <w:rPr>
          <w:rFonts w:ascii="Courier New" w:hAnsi="Courier New"/>
          <w:lang w:val="en-GB"/>
        </w:rPr>
        <w:t>'</w:t>
      </w:r>
      <w:r w:rsidRPr="00251473">
        <w:rPr>
          <w:lang w:val="en-GB"/>
        </w:rPr>
        <w:t xml:space="preserve">, is defined, which, when used, indicates that the track carries video with display orientation changes. No further information is provided, and the </w:t>
      </w:r>
      <w:proofErr w:type="spellStart"/>
      <w:r w:rsidRPr="00251473">
        <w:rPr>
          <w:lang w:val="en-GB"/>
        </w:rPr>
        <w:t>SchemeInformationBox</w:t>
      </w:r>
      <w:proofErr w:type="spellEnd"/>
      <w:r w:rsidRPr="00251473">
        <w:rPr>
          <w:lang w:val="en-GB"/>
        </w:rPr>
        <w:t xml:space="preserve"> may be absent in the </w:t>
      </w:r>
      <w:proofErr w:type="spellStart"/>
      <w:r w:rsidRPr="00251473">
        <w:rPr>
          <w:lang w:val="en-GB"/>
        </w:rPr>
        <w:t>RestrictedSchemeInfoBox</w:t>
      </w:r>
      <w:proofErr w:type="spellEnd"/>
      <w:r w:rsidRPr="00251473">
        <w:rPr>
          <w:lang w:val="en-GB"/>
        </w:rPr>
        <w:t>.</w:t>
      </w:r>
    </w:p>
    <w:p w14:paraId="46BA8707" w14:textId="77777777" w:rsidR="00A741D6" w:rsidRPr="00251473" w:rsidRDefault="00A741D6" w:rsidP="00547B4C">
      <w:pPr>
        <w:widowControl/>
        <w:numPr>
          <w:ilvl w:val="0"/>
          <w:numId w:val="9"/>
        </w:numPr>
        <w:tabs>
          <w:tab w:val="left" w:pos="360"/>
          <w:tab w:val="left" w:pos="720"/>
          <w:tab w:val="left" w:pos="1080"/>
          <w:tab w:val="left" w:pos="1440"/>
        </w:tabs>
        <w:overflowPunct w:val="0"/>
        <w:autoSpaceDE w:val="0"/>
        <w:autoSpaceDN w:val="0"/>
        <w:adjustRightInd w:val="0"/>
        <w:spacing w:before="136" w:after="240" w:line="240" w:lineRule="auto"/>
        <w:textAlignment w:val="baseline"/>
        <w:rPr>
          <w:lang w:val="en-GB"/>
        </w:rPr>
      </w:pPr>
      <w:r w:rsidRPr="00251473">
        <w:rPr>
          <w:lang w:val="en-GB"/>
        </w:rPr>
        <w:t xml:space="preserve">To solve the second problem, a new optional MIME type parameter </w:t>
      </w:r>
      <w:r w:rsidRPr="007D30A0">
        <w:rPr>
          <w:rFonts w:ascii="Courier New" w:hAnsi="Courier New"/>
          <w:lang w:val="en-GB"/>
        </w:rPr>
        <w:t>'</w:t>
      </w:r>
      <w:proofErr w:type="spellStart"/>
      <w:r w:rsidRPr="007D30A0">
        <w:rPr>
          <w:rFonts w:ascii="Courier New" w:hAnsi="Courier New"/>
          <w:lang w:val="en-GB"/>
        </w:rPr>
        <w:t>hdrinfo</w:t>
      </w:r>
      <w:proofErr w:type="spellEnd"/>
      <w:r w:rsidRPr="007D30A0">
        <w:rPr>
          <w:rFonts w:ascii="Courier New" w:hAnsi="Courier New"/>
          <w:lang w:val="en-GB"/>
        </w:rPr>
        <w:t xml:space="preserve">' </w:t>
      </w:r>
      <w:r w:rsidRPr="00251473">
        <w:rPr>
          <w:lang w:val="en-GB"/>
        </w:rPr>
        <w:t xml:space="preserve">is defined to contain the important information of HDR/WCG video. The format of this optional MIME type parameters is a single value or a comma-separated list of values, where each value consists of one or more dot-separated elements. A value of the </w:t>
      </w:r>
      <w:r w:rsidRPr="007D30A0">
        <w:rPr>
          <w:rFonts w:ascii="Courier New" w:hAnsi="Courier New"/>
          <w:lang w:val="en-GB"/>
        </w:rPr>
        <w:t>'</w:t>
      </w:r>
      <w:proofErr w:type="spellStart"/>
      <w:r w:rsidRPr="007D30A0">
        <w:rPr>
          <w:rFonts w:ascii="Courier New" w:hAnsi="Courier New"/>
          <w:lang w:val="en-GB"/>
        </w:rPr>
        <w:t>hdrinfo</w:t>
      </w:r>
      <w:proofErr w:type="spellEnd"/>
      <w:r w:rsidRPr="007D30A0">
        <w:rPr>
          <w:rFonts w:ascii="Courier New" w:hAnsi="Courier New"/>
          <w:lang w:val="en-GB"/>
        </w:rPr>
        <w:t xml:space="preserve">' </w:t>
      </w:r>
      <w:r w:rsidRPr="00251473">
        <w:rPr>
          <w:lang w:val="en-GB"/>
        </w:rPr>
        <w:t>parameter contains four fields, in the form of "</w:t>
      </w:r>
      <w:r w:rsidRPr="007D30A0">
        <w:rPr>
          <w:rFonts w:ascii="Courier New" w:hAnsi="Courier New"/>
          <w:lang w:val="en-GB"/>
        </w:rPr>
        <w:t>elment1.elment2.elment3.elment4</w:t>
      </w:r>
      <w:r w:rsidRPr="00251473">
        <w:rPr>
          <w:lang w:val="en-GB"/>
        </w:rPr>
        <w:t xml:space="preserve">", where the four elements 1 to 4 are the hexadecimal representations of the fields </w:t>
      </w:r>
      <w:proofErr w:type="spellStart"/>
      <w:r w:rsidRPr="007D30A0">
        <w:rPr>
          <w:rFonts w:ascii="Courier New" w:hAnsi="Courier New"/>
          <w:lang w:val="en-GB"/>
        </w:rPr>
        <w:t>colour_primaries</w:t>
      </w:r>
      <w:proofErr w:type="spellEnd"/>
      <w:r w:rsidRPr="00251473">
        <w:rPr>
          <w:lang w:val="en-GB"/>
        </w:rPr>
        <w:t xml:space="preserve">, </w:t>
      </w:r>
      <w:proofErr w:type="spellStart"/>
      <w:r w:rsidRPr="007D30A0">
        <w:rPr>
          <w:rFonts w:ascii="Courier New" w:hAnsi="Courier New"/>
          <w:lang w:val="en-GB"/>
        </w:rPr>
        <w:t>transfer_characteristics</w:t>
      </w:r>
      <w:proofErr w:type="spellEnd"/>
      <w:r w:rsidRPr="00251473">
        <w:rPr>
          <w:lang w:val="en-GB"/>
        </w:rPr>
        <w:t xml:space="preserve">, </w:t>
      </w:r>
      <w:proofErr w:type="spellStart"/>
      <w:r w:rsidRPr="007D30A0">
        <w:rPr>
          <w:rFonts w:ascii="Courier New" w:hAnsi="Courier New"/>
          <w:lang w:val="en-GB"/>
        </w:rPr>
        <w:t>matrix_coeffs</w:t>
      </w:r>
      <w:proofErr w:type="spellEnd"/>
      <w:r w:rsidRPr="00251473">
        <w:rPr>
          <w:lang w:val="en-GB"/>
        </w:rPr>
        <w:t xml:space="preserve">, and </w:t>
      </w:r>
      <w:proofErr w:type="spellStart"/>
      <w:r w:rsidRPr="007D30A0">
        <w:rPr>
          <w:rFonts w:ascii="Courier New" w:hAnsi="Courier New"/>
          <w:lang w:val="en-GB"/>
        </w:rPr>
        <w:t>full_range_flag</w:t>
      </w:r>
      <w:proofErr w:type="spellEnd"/>
      <w:r w:rsidRPr="00251473">
        <w:rPr>
          <w:lang w:val="en-GB"/>
        </w:rPr>
        <w:t>, respectively, as defined in clause 12.1.5 of the ISOBMFF specification.</w:t>
      </w:r>
    </w:p>
    <w:p w14:paraId="7CDAED2F" w14:textId="77777777" w:rsidR="00A741D6" w:rsidRPr="00D92AB4" w:rsidRDefault="00A741D6" w:rsidP="00D92AB4">
      <w:pPr>
        <w:pStyle w:val="Heading1"/>
      </w:pPr>
      <w:bookmarkStart w:id="472" w:name="_Toc530124522"/>
      <w:bookmarkStart w:id="473" w:name="_Toc77835646"/>
      <w:r w:rsidRPr="00D92AB4">
        <w:t>On relation of entity groups and sample groups</w:t>
      </w:r>
      <w:bookmarkEnd w:id="472"/>
      <w:bookmarkEnd w:id="473"/>
    </w:p>
    <w:p w14:paraId="75CA1583" w14:textId="77777777" w:rsidR="00A741D6" w:rsidRPr="00251473" w:rsidRDefault="00A741D6" w:rsidP="00A741D6">
      <w:pPr>
        <w:rPr>
          <w:lang w:val="en-GB"/>
        </w:rPr>
      </w:pPr>
      <w:r w:rsidRPr="00251473">
        <w:rPr>
          <w:lang w:val="en-GB"/>
        </w:rPr>
        <w:t xml:space="preserve">It is possible to specify an entity group and a sample group that use the same four-character code as their type and mutually contribute to indicate static and dynamic information for a specific purpose. Such a pairing of an entity group and a sample group is a documented </w:t>
      </w:r>
      <w:proofErr w:type="spellStart"/>
      <w:r w:rsidRPr="00251473">
        <w:rPr>
          <w:lang w:val="en-GB"/>
        </w:rPr>
        <w:t>characteric</w:t>
      </w:r>
      <w:proofErr w:type="spellEnd"/>
      <w:r w:rsidRPr="00251473">
        <w:rPr>
          <w:lang w:val="en-GB"/>
        </w:rPr>
        <w:t xml:space="preserve"> of a specific four-character code. Common static information should be contained in an entity group with a particular </w:t>
      </w:r>
      <w:proofErr w:type="spellStart"/>
      <w:r w:rsidRPr="007D30A0">
        <w:rPr>
          <w:rFonts w:ascii="Courier New" w:hAnsi="Courier New"/>
          <w:lang w:val="en-GB"/>
        </w:rPr>
        <w:t>group_id</w:t>
      </w:r>
      <w:proofErr w:type="spellEnd"/>
      <w:r w:rsidRPr="00251473">
        <w:rPr>
          <w:lang w:val="en-GB"/>
        </w:rPr>
        <w:t xml:space="preserve"> value, and dynamic information should be contained in a sample group of the same type and with the value of </w:t>
      </w:r>
      <w:proofErr w:type="spellStart"/>
      <w:r w:rsidRPr="007D30A0">
        <w:rPr>
          <w:rFonts w:ascii="Courier New" w:hAnsi="Courier New"/>
          <w:lang w:val="en-GB"/>
        </w:rPr>
        <w:t>grouping_type_parameter</w:t>
      </w:r>
      <w:proofErr w:type="spellEnd"/>
      <w:r w:rsidRPr="00251473">
        <w:rPr>
          <w:lang w:val="en-GB"/>
        </w:rPr>
        <w:t xml:space="preserve"> equal to the value of </w:t>
      </w:r>
      <w:proofErr w:type="spellStart"/>
      <w:r w:rsidRPr="007D30A0">
        <w:rPr>
          <w:rFonts w:ascii="Courier New" w:hAnsi="Courier New"/>
          <w:lang w:val="en-GB"/>
        </w:rPr>
        <w:t>group_id</w:t>
      </w:r>
      <w:proofErr w:type="spellEnd"/>
      <w:r w:rsidRPr="00251473">
        <w:rPr>
          <w:lang w:val="en-GB"/>
        </w:rPr>
        <w:t xml:space="preserve">. </w:t>
      </w:r>
    </w:p>
    <w:p w14:paraId="3248B4AB" w14:textId="77777777" w:rsidR="00A741D6" w:rsidRPr="00D92AB4" w:rsidRDefault="00A741D6" w:rsidP="00D92AB4">
      <w:pPr>
        <w:pStyle w:val="Heading1"/>
      </w:pPr>
      <w:bookmarkStart w:id="474" w:name="_Toc6578467"/>
      <w:bookmarkStart w:id="475" w:name="_Toc6911676"/>
      <w:bookmarkStart w:id="476" w:name="_Toc6578468"/>
      <w:bookmarkStart w:id="477" w:name="_Toc6911677"/>
      <w:bookmarkStart w:id="478" w:name="_Toc6578469"/>
      <w:bookmarkStart w:id="479" w:name="_Toc6911678"/>
      <w:bookmarkStart w:id="480" w:name="_Toc6578470"/>
      <w:bookmarkStart w:id="481" w:name="_Toc6911679"/>
      <w:bookmarkStart w:id="482" w:name="_Toc6578471"/>
      <w:bookmarkStart w:id="483" w:name="_Toc6911680"/>
      <w:bookmarkStart w:id="484" w:name="_Toc6578472"/>
      <w:bookmarkStart w:id="485" w:name="_Toc6911681"/>
      <w:bookmarkStart w:id="486" w:name="_Toc6578473"/>
      <w:bookmarkStart w:id="487" w:name="_Toc6911682"/>
      <w:bookmarkStart w:id="488" w:name="_Toc6578474"/>
      <w:bookmarkStart w:id="489" w:name="_Toc6911683"/>
      <w:bookmarkStart w:id="490" w:name="_Toc6578475"/>
      <w:bookmarkStart w:id="491" w:name="_Toc6911684"/>
      <w:bookmarkStart w:id="492" w:name="_Toc6578476"/>
      <w:bookmarkStart w:id="493" w:name="_Toc6911685"/>
      <w:bookmarkStart w:id="494" w:name="_Toc6578477"/>
      <w:bookmarkStart w:id="495" w:name="_Toc6911686"/>
      <w:bookmarkStart w:id="496" w:name="_Toc6578478"/>
      <w:bookmarkStart w:id="497" w:name="_Toc6911687"/>
      <w:bookmarkStart w:id="498" w:name="_Toc6578479"/>
      <w:bookmarkStart w:id="499" w:name="_Toc6911688"/>
      <w:bookmarkStart w:id="500" w:name="_Toc6578480"/>
      <w:bookmarkStart w:id="501" w:name="_Toc6911689"/>
      <w:bookmarkStart w:id="502" w:name="_Toc6578481"/>
      <w:bookmarkStart w:id="503" w:name="_Toc6911690"/>
      <w:bookmarkStart w:id="504" w:name="_Toc6578482"/>
      <w:bookmarkStart w:id="505" w:name="_Toc6911691"/>
      <w:bookmarkStart w:id="506" w:name="_Toc6578483"/>
      <w:bookmarkStart w:id="507" w:name="_Toc6911692"/>
      <w:bookmarkStart w:id="508" w:name="_Toc6578484"/>
      <w:bookmarkStart w:id="509" w:name="_Toc6911693"/>
      <w:bookmarkStart w:id="510" w:name="_Toc6578485"/>
      <w:bookmarkStart w:id="511" w:name="_Toc6911694"/>
      <w:bookmarkStart w:id="512" w:name="_Toc6578486"/>
      <w:bookmarkStart w:id="513" w:name="_Toc6911695"/>
      <w:bookmarkStart w:id="514" w:name="_Toc6578487"/>
      <w:bookmarkStart w:id="515" w:name="_Toc6911696"/>
      <w:bookmarkStart w:id="516" w:name="_Toc6578488"/>
      <w:bookmarkStart w:id="517" w:name="_Toc6911697"/>
      <w:bookmarkStart w:id="518" w:name="_Toc6578489"/>
      <w:bookmarkStart w:id="519" w:name="_Toc6911698"/>
      <w:bookmarkStart w:id="520" w:name="_Toc6578490"/>
      <w:bookmarkStart w:id="521" w:name="_Toc6911699"/>
      <w:bookmarkStart w:id="522" w:name="_Toc6578491"/>
      <w:bookmarkStart w:id="523" w:name="_Toc6911700"/>
      <w:bookmarkStart w:id="524" w:name="_Toc6578492"/>
      <w:bookmarkStart w:id="525" w:name="_Toc6911701"/>
      <w:bookmarkStart w:id="526" w:name="_Toc6578493"/>
      <w:bookmarkStart w:id="527" w:name="_Toc6911702"/>
      <w:bookmarkStart w:id="528" w:name="_Toc6578494"/>
      <w:bookmarkStart w:id="529" w:name="_Toc6911703"/>
      <w:bookmarkStart w:id="530" w:name="_Toc6578495"/>
      <w:bookmarkStart w:id="531" w:name="_Toc6911704"/>
      <w:bookmarkStart w:id="532" w:name="_Toc54185036"/>
      <w:bookmarkStart w:id="533" w:name="_Toc54266681"/>
      <w:bookmarkStart w:id="534" w:name="_Toc54267003"/>
      <w:bookmarkStart w:id="535" w:name="_Toc54337507"/>
      <w:bookmarkStart w:id="536" w:name="_Toc54185037"/>
      <w:bookmarkStart w:id="537" w:name="_Toc54266682"/>
      <w:bookmarkStart w:id="538" w:name="_Toc54267004"/>
      <w:bookmarkStart w:id="539" w:name="_Toc54337508"/>
      <w:bookmarkStart w:id="540" w:name="_Toc54185038"/>
      <w:bookmarkStart w:id="541" w:name="_Toc54266683"/>
      <w:bookmarkStart w:id="542" w:name="_Toc54267005"/>
      <w:bookmarkStart w:id="543" w:name="_Toc54337509"/>
      <w:bookmarkStart w:id="544" w:name="_Toc54185039"/>
      <w:bookmarkStart w:id="545" w:name="_Toc54266684"/>
      <w:bookmarkStart w:id="546" w:name="_Toc54267006"/>
      <w:bookmarkStart w:id="547" w:name="_Toc54337510"/>
      <w:bookmarkStart w:id="548" w:name="_Toc54185040"/>
      <w:bookmarkStart w:id="549" w:name="_Toc54266685"/>
      <w:bookmarkStart w:id="550" w:name="_Toc54267007"/>
      <w:bookmarkStart w:id="551" w:name="_Toc54337511"/>
      <w:bookmarkStart w:id="552" w:name="_Toc54185041"/>
      <w:bookmarkStart w:id="553" w:name="_Toc54266686"/>
      <w:bookmarkStart w:id="554" w:name="_Toc54267008"/>
      <w:bookmarkStart w:id="555" w:name="_Toc54337512"/>
      <w:bookmarkStart w:id="556" w:name="_Toc54185042"/>
      <w:bookmarkStart w:id="557" w:name="_Toc54266687"/>
      <w:bookmarkStart w:id="558" w:name="_Toc54267009"/>
      <w:bookmarkStart w:id="559" w:name="_Toc54337513"/>
      <w:bookmarkStart w:id="560" w:name="_Toc54185043"/>
      <w:bookmarkStart w:id="561" w:name="_Toc54266688"/>
      <w:bookmarkStart w:id="562" w:name="_Toc54267010"/>
      <w:bookmarkStart w:id="563" w:name="_Toc54337514"/>
      <w:bookmarkStart w:id="564" w:name="_Toc54185044"/>
      <w:bookmarkStart w:id="565" w:name="_Toc54266689"/>
      <w:bookmarkStart w:id="566" w:name="_Toc54267011"/>
      <w:bookmarkStart w:id="567" w:name="_Toc54337515"/>
      <w:bookmarkStart w:id="568" w:name="_Toc54185045"/>
      <w:bookmarkStart w:id="569" w:name="_Toc54266690"/>
      <w:bookmarkStart w:id="570" w:name="_Toc54267012"/>
      <w:bookmarkStart w:id="571" w:name="_Toc54337516"/>
      <w:bookmarkStart w:id="572" w:name="_Toc54185046"/>
      <w:bookmarkStart w:id="573" w:name="_Toc54266691"/>
      <w:bookmarkStart w:id="574" w:name="_Toc54267013"/>
      <w:bookmarkStart w:id="575" w:name="_Toc54337517"/>
      <w:bookmarkStart w:id="576" w:name="_Toc54185047"/>
      <w:bookmarkStart w:id="577" w:name="_Toc54266692"/>
      <w:bookmarkStart w:id="578" w:name="_Toc54267014"/>
      <w:bookmarkStart w:id="579" w:name="_Toc54337518"/>
      <w:bookmarkStart w:id="580" w:name="_Toc54185048"/>
      <w:bookmarkStart w:id="581" w:name="_Toc54266693"/>
      <w:bookmarkStart w:id="582" w:name="_Toc54267015"/>
      <w:bookmarkStart w:id="583" w:name="_Toc54337519"/>
      <w:bookmarkStart w:id="584" w:name="_Toc54185049"/>
      <w:bookmarkStart w:id="585" w:name="_Toc54266694"/>
      <w:bookmarkStart w:id="586" w:name="_Toc54267016"/>
      <w:bookmarkStart w:id="587" w:name="_Toc54337520"/>
      <w:bookmarkStart w:id="588" w:name="_Toc54185050"/>
      <w:bookmarkStart w:id="589" w:name="_Toc54266695"/>
      <w:bookmarkStart w:id="590" w:name="_Toc54267017"/>
      <w:bookmarkStart w:id="591" w:name="_Toc54337521"/>
      <w:bookmarkStart w:id="592" w:name="_Toc54185051"/>
      <w:bookmarkStart w:id="593" w:name="_Toc54266696"/>
      <w:bookmarkStart w:id="594" w:name="_Toc54267018"/>
      <w:bookmarkStart w:id="595" w:name="_Toc54337522"/>
      <w:bookmarkStart w:id="596" w:name="_Toc54185052"/>
      <w:bookmarkStart w:id="597" w:name="_Toc54266697"/>
      <w:bookmarkStart w:id="598" w:name="_Toc54267019"/>
      <w:bookmarkStart w:id="599" w:name="_Toc54337523"/>
      <w:bookmarkStart w:id="600" w:name="_Toc54185053"/>
      <w:bookmarkStart w:id="601" w:name="_Toc54266698"/>
      <w:bookmarkStart w:id="602" w:name="_Toc54267020"/>
      <w:bookmarkStart w:id="603" w:name="_Toc54337524"/>
      <w:bookmarkStart w:id="604" w:name="_Toc54185054"/>
      <w:bookmarkStart w:id="605" w:name="_Toc54266699"/>
      <w:bookmarkStart w:id="606" w:name="_Toc54267021"/>
      <w:bookmarkStart w:id="607" w:name="_Toc54337525"/>
      <w:bookmarkStart w:id="608" w:name="_Toc54185055"/>
      <w:bookmarkStart w:id="609" w:name="_Toc54266700"/>
      <w:bookmarkStart w:id="610" w:name="_Toc54267022"/>
      <w:bookmarkStart w:id="611" w:name="_Toc54337526"/>
      <w:bookmarkStart w:id="612" w:name="_Toc54185056"/>
      <w:bookmarkStart w:id="613" w:name="_Toc54266701"/>
      <w:bookmarkStart w:id="614" w:name="_Toc54267023"/>
      <w:bookmarkStart w:id="615" w:name="_Toc54337527"/>
      <w:bookmarkStart w:id="616" w:name="_Toc54185057"/>
      <w:bookmarkStart w:id="617" w:name="_Toc54266702"/>
      <w:bookmarkStart w:id="618" w:name="_Toc54267024"/>
      <w:bookmarkStart w:id="619" w:name="_Toc54337528"/>
      <w:bookmarkStart w:id="620" w:name="_Toc54185058"/>
      <w:bookmarkStart w:id="621" w:name="_Toc54266703"/>
      <w:bookmarkStart w:id="622" w:name="_Toc54267025"/>
      <w:bookmarkStart w:id="623" w:name="_Toc54337529"/>
      <w:bookmarkStart w:id="624" w:name="_Toc54185059"/>
      <w:bookmarkStart w:id="625" w:name="_Toc54266704"/>
      <w:bookmarkStart w:id="626" w:name="_Toc54267026"/>
      <w:bookmarkStart w:id="627" w:name="_Toc54337530"/>
      <w:bookmarkStart w:id="628" w:name="_Toc54185060"/>
      <w:bookmarkStart w:id="629" w:name="_Toc54266705"/>
      <w:bookmarkStart w:id="630" w:name="_Toc54267027"/>
      <w:bookmarkStart w:id="631" w:name="_Toc54337531"/>
      <w:bookmarkStart w:id="632" w:name="_Toc54185061"/>
      <w:bookmarkStart w:id="633" w:name="_Toc54266706"/>
      <w:bookmarkStart w:id="634" w:name="_Toc54267028"/>
      <w:bookmarkStart w:id="635" w:name="_Toc54337532"/>
      <w:bookmarkStart w:id="636" w:name="_Toc54185062"/>
      <w:bookmarkStart w:id="637" w:name="_Toc54266707"/>
      <w:bookmarkStart w:id="638" w:name="_Toc54267029"/>
      <w:bookmarkStart w:id="639" w:name="_Toc54337533"/>
      <w:bookmarkStart w:id="640" w:name="_Toc54185063"/>
      <w:bookmarkStart w:id="641" w:name="_Toc54266708"/>
      <w:bookmarkStart w:id="642" w:name="_Toc54267030"/>
      <w:bookmarkStart w:id="643" w:name="_Toc54337534"/>
      <w:bookmarkStart w:id="644" w:name="_Toc54185064"/>
      <w:bookmarkStart w:id="645" w:name="_Toc54266709"/>
      <w:bookmarkStart w:id="646" w:name="_Toc54267031"/>
      <w:bookmarkStart w:id="647" w:name="_Toc54337535"/>
      <w:bookmarkStart w:id="648" w:name="_Toc54185065"/>
      <w:bookmarkStart w:id="649" w:name="_Toc54266710"/>
      <w:bookmarkStart w:id="650" w:name="_Toc54267032"/>
      <w:bookmarkStart w:id="651" w:name="_Toc54337536"/>
      <w:bookmarkStart w:id="652" w:name="_Toc54185066"/>
      <w:bookmarkStart w:id="653" w:name="_Toc54266711"/>
      <w:bookmarkStart w:id="654" w:name="_Toc54267033"/>
      <w:bookmarkStart w:id="655" w:name="_Toc54337537"/>
      <w:bookmarkStart w:id="656" w:name="_Toc54185067"/>
      <w:bookmarkStart w:id="657" w:name="_Toc54266712"/>
      <w:bookmarkStart w:id="658" w:name="_Toc54267034"/>
      <w:bookmarkStart w:id="659" w:name="_Toc54337538"/>
      <w:bookmarkStart w:id="660" w:name="_Toc54185068"/>
      <w:bookmarkStart w:id="661" w:name="_Toc54266713"/>
      <w:bookmarkStart w:id="662" w:name="_Toc54267035"/>
      <w:bookmarkStart w:id="663" w:name="_Toc54337539"/>
      <w:bookmarkStart w:id="664" w:name="_Toc54185069"/>
      <w:bookmarkStart w:id="665" w:name="_Toc54266714"/>
      <w:bookmarkStart w:id="666" w:name="_Toc54267036"/>
      <w:bookmarkStart w:id="667" w:name="_Toc54337540"/>
      <w:bookmarkStart w:id="668" w:name="_Toc54185070"/>
      <w:bookmarkStart w:id="669" w:name="_Toc54266715"/>
      <w:bookmarkStart w:id="670" w:name="_Toc54267037"/>
      <w:bookmarkStart w:id="671" w:name="_Toc54337541"/>
      <w:bookmarkStart w:id="672" w:name="_Toc54185071"/>
      <w:bookmarkStart w:id="673" w:name="_Toc54266716"/>
      <w:bookmarkStart w:id="674" w:name="_Toc54267038"/>
      <w:bookmarkStart w:id="675" w:name="_Toc54337542"/>
      <w:bookmarkStart w:id="676" w:name="_Toc54185072"/>
      <w:bookmarkStart w:id="677" w:name="_Toc54266717"/>
      <w:bookmarkStart w:id="678" w:name="_Toc54267039"/>
      <w:bookmarkStart w:id="679" w:name="_Toc54337543"/>
      <w:bookmarkStart w:id="680" w:name="_Toc54185073"/>
      <w:bookmarkStart w:id="681" w:name="_Toc54266718"/>
      <w:bookmarkStart w:id="682" w:name="_Toc54267040"/>
      <w:bookmarkStart w:id="683" w:name="_Toc54337544"/>
      <w:bookmarkStart w:id="684" w:name="_Toc54185074"/>
      <w:bookmarkStart w:id="685" w:name="_Toc54266719"/>
      <w:bookmarkStart w:id="686" w:name="_Toc54267041"/>
      <w:bookmarkStart w:id="687" w:name="_Toc54337545"/>
      <w:bookmarkStart w:id="688" w:name="_Toc54185075"/>
      <w:bookmarkStart w:id="689" w:name="_Toc54266720"/>
      <w:bookmarkStart w:id="690" w:name="_Toc54267042"/>
      <w:bookmarkStart w:id="691" w:name="_Toc54337546"/>
      <w:bookmarkStart w:id="692" w:name="_Toc54185076"/>
      <w:bookmarkStart w:id="693" w:name="_Toc54266721"/>
      <w:bookmarkStart w:id="694" w:name="_Toc54267043"/>
      <w:bookmarkStart w:id="695" w:name="_Toc54337547"/>
      <w:bookmarkStart w:id="696" w:name="_Toc54185077"/>
      <w:bookmarkStart w:id="697" w:name="_Toc54266722"/>
      <w:bookmarkStart w:id="698" w:name="_Toc54267044"/>
      <w:bookmarkStart w:id="699" w:name="_Toc54337548"/>
      <w:bookmarkStart w:id="700" w:name="_Toc54185078"/>
      <w:bookmarkStart w:id="701" w:name="_Toc54266723"/>
      <w:bookmarkStart w:id="702" w:name="_Toc54267045"/>
      <w:bookmarkStart w:id="703" w:name="_Toc54337549"/>
      <w:bookmarkStart w:id="704" w:name="_Toc54185079"/>
      <w:bookmarkStart w:id="705" w:name="_Toc54266724"/>
      <w:bookmarkStart w:id="706" w:name="_Toc54267046"/>
      <w:bookmarkStart w:id="707" w:name="_Toc54337550"/>
      <w:bookmarkStart w:id="708" w:name="_Toc54185080"/>
      <w:bookmarkStart w:id="709" w:name="_Toc54266725"/>
      <w:bookmarkStart w:id="710" w:name="_Toc54267047"/>
      <w:bookmarkStart w:id="711" w:name="_Toc54337551"/>
      <w:bookmarkStart w:id="712" w:name="_Toc54185081"/>
      <w:bookmarkStart w:id="713" w:name="_Toc54266726"/>
      <w:bookmarkStart w:id="714" w:name="_Toc54267048"/>
      <w:bookmarkStart w:id="715" w:name="_Toc54337552"/>
      <w:bookmarkStart w:id="716" w:name="_Toc54185082"/>
      <w:bookmarkStart w:id="717" w:name="_Toc54266727"/>
      <w:bookmarkStart w:id="718" w:name="_Toc54267049"/>
      <w:bookmarkStart w:id="719" w:name="_Toc54337553"/>
      <w:bookmarkStart w:id="720" w:name="_Toc54185083"/>
      <w:bookmarkStart w:id="721" w:name="_Toc54266728"/>
      <w:bookmarkStart w:id="722" w:name="_Toc54267050"/>
      <w:bookmarkStart w:id="723" w:name="_Toc54337554"/>
      <w:bookmarkStart w:id="724" w:name="_Toc54185084"/>
      <w:bookmarkStart w:id="725" w:name="_Toc54266729"/>
      <w:bookmarkStart w:id="726" w:name="_Toc54267051"/>
      <w:bookmarkStart w:id="727" w:name="_Toc54337555"/>
      <w:bookmarkStart w:id="728" w:name="_Toc54185085"/>
      <w:bookmarkStart w:id="729" w:name="_Toc54266730"/>
      <w:bookmarkStart w:id="730" w:name="_Toc54267052"/>
      <w:bookmarkStart w:id="731" w:name="_Toc54337556"/>
      <w:bookmarkStart w:id="732" w:name="_Toc54185086"/>
      <w:bookmarkStart w:id="733" w:name="_Toc54266731"/>
      <w:bookmarkStart w:id="734" w:name="_Toc54267053"/>
      <w:bookmarkStart w:id="735" w:name="_Toc54337557"/>
      <w:bookmarkStart w:id="736" w:name="_Toc54185087"/>
      <w:bookmarkStart w:id="737" w:name="_Toc54266732"/>
      <w:bookmarkStart w:id="738" w:name="_Toc54267054"/>
      <w:bookmarkStart w:id="739" w:name="_Toc54337558"/>
      <w:bookmarkStart w:id="740" w:name="_Toc54185088"/>
      <w:bookmarkStart w:id="741" w:name="_Toc54266733"/>
      <w:bookmarkStart w:id="742" w:name="_Toc54267055"/>
      <w:bookmarkStart w:id="743" w:name="_Toc54337559"/>
      <w:bookmarkStart w:id="744" w:name="_Toc54185089"/>
      <w:bookmarkStart w:id="745" w:name="_Toc54266734"/>
      <w:bookmarkStart w:id="746" w:name="_Toc54267056"/>
      <w:bookmarkStart w:id="747" w:name="_Toc54337560"/>
      <w:bookmarkStart w:id="748" w:name="_Toc54185090"/>
      <w:bookmarkStart w:id="749" w:name="_Toc54266735"/>
      <w:bookmarkStart w:id="750" w:name="_Toc54267057"/>
      <w:bookmarkStart w:id="751" w:name="_Toc54337561"/>
      <w:bookmarkStart w:id="752" w:name="_Toc54185091"/>
      <w:bookmarkStart w:id="753" w:name="_Toc54266736"/>
      <w:bookmarkStart w:id="754" w:name="_Toc54267058"/>
      <w:bookmarkStart w:id="755" w:name="_Toc54337562"/>
      <w:bookmarkStart w:id="756" w:name="_Toc54185092"/>
      <w:bookmarkStart w:id="757" w:name="_Toc54266737"/>
      <w:bookmarkStart w:id="758" w:name="_Toc54267059"/>
      <w:bookmarkStart w:id="759" w:name="_Toc54337563"/>
      <w:bookmarkStart w:id="760" w:name="_Toc54185093"/>
      <w:bookmarkStart w:id="761" w:name="_Toc54266738"/>
      <w:bookmarkStart w:id="762" w:name="_Toc54267060"/>
      <w:bookmarkStart w:id="763" w:name="_Toc54337564"/>
      <w:bookmarkStart w:id="764" w:name="_Toc54185094"/>
      <w:bookmarkStart w:id="765" w:name="_Toc54266739"/>
      <w:bookmarkStart w:id="766" w:name="_Toc54267061"/>
      <w:bookmarkStart w:id="767" w:name="_Toc54337565"/>
      <w:bookmarkStart w:id="768" w:name="_Toc54185095"/>
      <w:bookmarkStart w:id="769" w:name="_Toc54266740"/>
      <w:bookmarkStart w:id="770" w:name="_Toc54267062"/>
      <w:bookmarkStart w:id="771" w:name="_Toc54337566"/>
      <w:bookmarkStart w:id="772" w:name="_Toc54185096"/>
      <w:bookmarkStart w:id="773" w:name="_Toc54266741"/>
      <w:bookmarkStart w:id="774" w:name="_Toc54267063"/>
      <w:bookmarkStart w:id="775" w:name="_Toc54337567"/>
      <w:bookmarkStart w:id="776" w:name="_Toc54185097"/>
      <w:bookmarkStart w:id="777" w:name="_Toc54266742"/>
      <w:bookmarkStart w:id="778" w:name="_Toc54267064"/>
      <w:bookmarkStart w:id="779" w:name="_Toc54337568"/>
      <w:bookmarkStart w:id="780" w:name="_Toc6578499"/>
      <w:bookmarkStart w:id="781" w:name="_Toc6911708"/>
      <w:bookmarkStart w:id="782" w:name="_Toc6578500"/>
      <w:bookmarkStart w:id="783" w:name="_Toc6911709"/>
      <w:bookmarkStart w:id="784" w:name="_Toc6578501"/>
      <w:bookmarkStart w:id="785" w:name="_Toc6911710"/>
      <w:bookmarkStart w:id="786" w:name="_Toc6578502"/>
      <w:bookmarkStart w:id="787" w:name="_Toc6911711"/>
      <w:bookmarkStart w:id="788" w:name="_Toc6578503"/>
      <w:bookmarkStart w:id="789" w:name="_Toc6911712"/>
      <w:bookmarkStart w:id="790" w:name="_Toc6578504"/>
      <w:bookmarkStart w:id="791" w:name="_Toc6911713"/>
      <w:bookmarkStart w:id="792" w:name="_Toc6578505"/>
      <w:bookmarkStart w:id="793" w:name="_Toc6911714"/>
      <w:bookmarkStart w:id="794" w:name="_Toc6578506"/>
      <w:bookmarkStart w:id="795" w:name="_Toc6911715"/>
      <w:bookmarkStart w:id="796" w:name="_Toc6578507"/>
      <w:bookmarkStart w:id="797" w:name="_Toc6911716"/>
      <w:bookmarkStart w:id="798" w:name="_Toc6578508"/>
      <w:bookmarkStart w:id="799" w:name="_Toc6911717"/>
      <w:bookmarkStart w:id="800" w:name="_Toc6578509"/>
      <w:bookmarkStart w:id="801" w:name="_Toc6911718"/>
      <w:bookmarkStart w:id="802" w:name="_Toc6578510"/>
      <w:bookmarkStart w:id="803" w:name="_Toc6911719"/>
      <w:bookmarkStart w:id="804" w:name="_Toc6578511"/>
      <w:bookmarkStart w:id="805" w:name="_Toc6911720"/>
      <w:bookmarkStart w:id="806" w:name="_Toc6578512"/>
      <w:bookmarkStart w:id="807" w:name="_Toc6911721"/>
      <w:bookmarkStart w:id="808" w:name="_Toc6578513"/>
      <w:bookmarkStart w:id="809" w:name="_Toc6911722"/>
      <w:bookmarkStart w:id="810" w:name="_Toc6578514"/>
      <w:bookmarkStart w:id="811" w:name="_Toc6911723"/>
      <w:bookmarkStart w:id="812" w:name="_Toc6578515"/>
      <w:bookmarkStart w:id="813" w:name="_Toc6911724"/>
      <w:bookmarkStart w:id="814" w:name="_Toc6578516"/>
      <w:bookmarkStart w:id="815" w:name="_Toc6911725"/>
      <w:bookmarkStart w:id="816" w:name="_Toc6578517"/>
      <w:bookmarkStart w:id="817" w:name="_Toc6911726"/>
      <w:bookmarkStart w:id="818" w:name="_Toc6578518"/>
      <w:bookmarkStart w:id="819" w:name="_Toc6911727"/>
      <w:bookmarkStart w:id="820" w:name="_Toc6578519"/>
      <w:bookmarkStart w:id="821" w:name="_Toc6911728"/>
      <w:bookmarkStart w:id="822" w:name="_Toc6578520"/>
      <w:bookmarkStart w:id="823" w:name="_Toc6911729"/>
      <w:bookmarkStart w:id="824" w:name="_Toc6578521"/>
      <w:bookmarkStart w:id="825" w:name="_Toc6911730"/>
      <w:bookmarkStart w:id="826" w:name="_Toc6578522"/>
      <w:bookmarkStart w:id="827" w:name="_Toc6911731"/>
      <w:bookmarkStart w:id="828" w:name="_Toc6578523"/>
      <w:bookmarkStart w:id="829" w:name="_Toc6911732"/>
      <w:bookmarkStart w:id="830" w:name="_Toc6578524"/>
      <w:bookmarkStart w:id="831" w:name="_Toc6911733"/>
      <w:bookmarkStart w:id="832" w:name="_Toc6578525"/>
      <w:bookmarkStart w:id="833" w:name="_Toc6911734"/>
      <w:bookmarkStart w:id="834" w:name="_Toc6578526"/>
      <w:bookmarkStart w:id="835" w:name="_Toc6911735"/>
      <w:bookmarkStart w:id="836" w:name="_Toc6578527"/>
      <w:bookmarkStart w:id="837" w:name="_Toc6911736"/>
      <w:bookmarkStart w:id="838" w:name="_Toc6578583"/>
      <w:bookmarkStart w:id="839" w:name="_Toc6911792"/>
      <w:bookmarkStart w:id="840" w:name="_Toc6578584"/>
      <w:bookmarkStart w:id="841" w:name="_Toc6911793"/>
      <w:bookmarkStart w:id="842" w:name="_Toc6578585"/>
      <w:bookmarkStart w:id="843" w:name="_Toc6911794"/>
      <w:bookmarkStart w:id="844" w:name="_Toc6578586"/>
      <w:bookmarkStart w:id="845" w:name="_Toc6911795"/>
      <w:bookmarkStart w:id="846" w:name="_Toc6578587"/>
      <w:bookmarkStart w:id="847" w:name="_Toc6911796"/>
      <w:bookmarkStart w:id="848" w:name="_Toc6578588"/>
      <w:bookmarkStart w:id="849" w:name="_Toc6911797"/>
      <w:bookmarkStart w:id="850" w:name="_Toc6578589"/>
      <w:bookmarkStart w:id="851" w:name="_Toc6911798"/>
      <w:bookmarkStart w:id="852" w:name="_Toc6578590"/>
      <w:bookmarkStart w:id="853" w:name="_Toc6911799"/>
      <w:bookmarkStart w:id="854" w:name="_Toc6578591"/>
      <w:bookmarkStart w:id="855" w:name="_Toc6911800"/>
      <w:bookmarkStart w:id="856" w:name="_Toc6578592"/>
      <w:bookmarkStart w:id="857" w:name="_Toc6911801"/>
      <w:bookmarkStart w:id="858" w:name="_Toc6578593"/>
      <w:bookmarkStart w:id="859" w:name="_Toc6911802"/>
      <w:bookmarkStart w:id="860" w:name="_Toc6578594"/>
      <w:bookmarkStart w:id="861" w:name="_Toc6911803"/>
      <w:bookmarkStart w:id="862" w:name="_Toc6578595"/>
      <w:bookmarkStart w:id="863" w:name="_Toc6911804"/>
      <w:bookmarkStart w:id="864" w:name="_Toc6578596"/>
      <w:bookmarkStart w:id="865" w:name="_Toc6911805"/>
      <w:bookmarkStart w:id="866" w:name="_Toc6578597"/>
      <w:bookmarkStart w:id="867" w:name="_Toc6911806"/>
      <w:bookmarkStart w:id="868" w:name="_Toc6578598"/>
      <w:bookmarkStart w:id="869" w:name="_Toc6911807"/>
      <w:bookmarkStart w:id="870" w:name="_Toc6578599"/>
      <w:bookmarkStart w:id="871" w:name="_Toc6911808"/>
      <w:bookmarkStart w:id="872" w:name="_Toc6578600"/>
      <w:bookmarkStart w:id="873" w:name="_Toc6911809"/>
      <w:bookmarkStart w:id="874" w:name="_Toc6578601"/>
      <w:bookmarkStart w:id="875" w:name="_Toc6911810"/>
      <w:bookmarkStart w:id="876" w:name="_Toc6578602"/>
      <w:bookmarkStart w:id="877" w:name="_Toc6911811"/>
      <w:bookmarkStart w:id="878" w:name="_Toc6578603"/>
      <w:bookmarkStart w:id="879" w:name="_Toc6911812"/>
      <w:bookmarkStart w:id="880" w:name="_Toc6578604"/>
      <w:bookmarkStart w:id="881" w:name="_Toc6911813"/>
      <w:bookmarkStart w:id="882" w:name="_Toc6578605"/>
      <w:bookmarkStart w:id="883" w:name="_Toc6911814"/>
      <w:bookmarkStart w:id="884" w:name="_Toc6578606"/>
      <w:bookmarkStart w:id="885" w:name="_Toc6911815"/>
      <w:bookmarkStart w:id="886" w:name="_Toc6578607"/>
      <w:bookmarkStart w:id="887" w:name="_Toc6911816"/>
      <w:bookmarkStart w:id="888" w:name="_Toc6578608"/>
      <w:bookmarkStart w:id="889" w:name="_Toc6911817"/>
      <w:bookmarkStart w:id="890" w:name="_Toc6578609"/>
      <w:bookmarkStart w:id="891" w:name="_Toc6911818"/>
      <w:bookmarkStart w:id="892" w:name="_Toc6578610"/>
      <w:bookmarkStart w:id="893" w:name="_Toc6911819"/>
      <w:bookmarkStart w:id="894" w:name="_Toc6578611"/>
      <w:bookmarkStart w:id="895" w:name="_Toc6911820"/>
      <w:bookmarkStart w:id="896" w:name="_Toc6578612"/>
      <w:bookmarkStart w:id="897" w:name="_Toc6911821"/>
      <w:bookmarkStart w:id="898" w:name="_Toc6578613"/>
      <w:bookmarkStart w:id="899" w:name="_Toc6911822"/>
      <w:bookmarkStart w:id="900" w:name="_Toc6578614"/>
      <w:bookmarkStart w:id="901" w:name="_Toc6911823"/>
      <w:bookmarkStart w:id="902" w:name="_Toc6578615"/>
      <w:bookmarkStart w:id="903" w:name="_Toc6911824"/>
      <w:bookmarkStart w:id="904" w:name="_Toc6578616"/>
      <w:bookmarkStart w:id="905" w:name="_Toc6911825"/>
      <w:bookmarkStart w:id="906" w:name="_Toc6578617"/>
      <w:bookmarkStart w:id="907" w:name="_Toc6911826"/>
      <w:bookmarkStart w:id="908" w:name="_Toc6578618"/>
      <w:bookmarkStart w:id="909" w:name="_Toc6911827"/>
      <w:bookmarkStart w:id="910" w:name="_Toc6578619"/>
      <w:bookmarkStart w:id="911" w:name="_Toc6911828"/>
      <w:bookmarkStart w:id="912" w:name="_Toc6578620"/>
      <w:bookmarkStart w:id="913" w:name="_Toc6911829"/>
      <w:bookmarkStart w:id="914" w:name="_Toc6578621"/>
      <w:bookmarkStart w:id="915" w:name="_Toc6911830"/>
      <w:bookmarkStart w:id="916" w:name="_Toc6578622"/>
      <w:bookmarkStart w:id="917" w:name="_Toc6911831"/>
      <w:bookmarkStart w:id="918" w:name="_Toc6578623"/>
      <w:bookmarkStart w:id="919" w:name="_Toc6911832"/>
      <w:bookmarkStart w:id="920" w:name="_Toc6578624"/>
      <w:bookmarkStart w:id="921" w:name="_Toc6911833"/>
      <w:bookmarkStart w:id="922" w:name="_Toc6578625"/>
      <w:bookmarkStart w:id="923" w:name="_Toc6911834"/>
      <w:bookmarkStart w:id="924" w:name="_Toc6578626"/>
      <w:bookmarkStart w:id="925" w:name="_Toc6911835"/>
      <w:bookmarkStart w:id="926" w:name="_Toc6578627"/>
      <w:bookmarkStart w:id="927" w:name="_Toc6911836"/>
      <w:bookmarkStart w:id="928" w:name="_Toc6578628"/>
      <w:bookmarkStart w:id="929" w:name="_Toc6911837"/>
      <w:bookmarkStart w:id="930" w:name="_Toc6578629"/>
      <w:bookmarkStart w:id="931" w:name="_Toc6911838"/>
      <w:bookmarkStart w:id="932" w:name="_Toc6578630"/>
      <w:bookmarkStart w:id="933" w:name="_Toc6911839"/>
      <w:bookmarkStart w:id="934" w:name="_Toc6578631"/>
      <w:bookmarkStart w:id="935" w:name="_Toc6911840"/>
      <w:bookmarkStart w:id="936" w:name="_Toc6578632"/>
      <w:bookmarkStart w:id="937" w:name="_Toc6911841"/>
      <w:bookmarkStart w:id="938" w:name="_Toc54185098"/>
      <w:bookmarkStart w:id="939" w:name="_Toc54266743"/>
      <w:bookmarkStart w:id="940" w:name="_Toc54267065"/>
      <w:bookmarkStart w:id="941" w:name="_Toc54337569"/>
      <w:bookmarkStart w:id="942" w:name="_Toc54185099"/>
      <w:bookmarkStart w:id="943" w:name="_Toc54266744"/>
      <w:bookmarkStart w:id="944" w:name="_Toc54267066"/>
      <w:bookmarkStart w:id="945" w:name="_Toc54337570"/>
      <w:bookmarkStart w:id="946" w:name="_Toc54185100"/>
      <w:bookmarkStart w:id="947" w:name="_Toc54266745"/>
      <w:bookmarkStart w:id="948" w:name="_Toc54267067"/>
      <w:bookmarkStart w:id="949" w:name="_Toc54337571"/>
      <w:bookmarkStart w:id="950" w:name="_Toc54185101"/>
      <w:bookmarkStart w:id="951" w:name="_Toc54266746"/>
      <w:bookmarkStart w:id="952" w:name="_Toc54267068"/>
      <w:bookmarkStart w:id="953" w:name="_Toc54337572"/>
      <w:bookmarkStart w:id="954" w:name="_Toc54185102"/>
      <w:bookmarkStart w:id="955" w:name="_Toc54266747"/>
      <w:bookmarkStart w:id="956" w:name="_Toc54267069"/>
      <w:bookmarkStart w:id="957" w:name="_Toc54337573"/>
      <w:bookmarkStart w:id="958" w:name="_Toc54185103"/>
      <w:bookmarkStart w:id="959" w:name="_Toc54266748"/>
      <w:bookmarkStart w:id="960" w:name="_Toc54267070"/>
      <w:bookmarkStart w:id="961" w:name="_Toc54337574"/>
      <w:bookmarkStart w:id="962" w:name="_Toc54185104"/>
      <w:bookmarkStart w:id="963" w:name="_Toc54266749"/>
      <w:bookmarkStart w:id="964" w:name="_Toc54267071"/>
      <w:bookmarkStart w:id="965" w:name="_Toc54337575"/>
      <w:bookmarkStart w:id="966" w:name="_Toc54185105"/>
      <w:bookmarkStart w:id="967" w:name="_Toc54266750"/>
      <w:bookmarkStart w:id="968" w:name="_Toc54267072"/>
      <w:bookmarkStart w:id="969" w:name="_Toc54337576"/>
      <w:bookmarkStart w:id="970" w:name="_Toc54185106"/>
      <w:bookmarkStart w:id="971" w:name="_Toc54266751"/>
      <w:bookmarkStart w:id="972" w:name="_Toc54267073"/>
      <w:bookmarkStart w:id="973" w:name="_Toc54337577"/>
      <w:bookmarkStart w:id="974" w:name="_Toc54185107"/>
      <w:bookmarkStart w:id="975" w:name="_Toc54266752"/>
      <w:bookmarkStart w:id="976" w:name="_Toc54267074"/>
      <w:bookmarkStart w:id="977" w:name="_Toc54337578"/>
      <w:bookmarkStart w:id="978" w:name="_Toc54185108"/>
      <w:bookmarkStart w:id="979" w:name="_Toc54266753"/>
      <w:bookmarkStart w:id="980" w:name="_Toc54267075"/>
      <w:bookmarkStart w:id="981" w:name="_Toc54337579"/>
      <w:bookmarkStart w:id="982" w:name="_Toc54185109"/>
      <w:bookmarkStart w:id="983" w:name="_Toc54266754"/>
      <w:bookmarkStart w:id="984" w:name="_Toc54267076"/>
      <w:bookmarkStart w:id="985" w:name="_Toc54337580"/>
      <w:bookmarkStart w:id="986" w:name="_Toc54185110"/>
      <w:bookmarkStart w:id="987" w:name="_Toc54266755"/>
      <w:bookmarkStart w:id="988" w:name="_Toc54267077"/>
      <w:bookmarkStart w:id="989" w:name="_Toc54337581"/>
      <w:bookmarkStart w:id="990" w:name="_Toc54185111"/>
      <w:bookmarkStart w:id="991" w:name="_Toc54266756"/>
      <w:bookmarkStart w:id="992" w:name="_Toc54267078"/>
      <w:bookmarkStart w:id="993" w:name="_Toc54337582"/>
      <w:bookmarkStart w:id="994" w:name="_Toc54185112"/>
      <w:bookmarkStart w:id="995" w:name="_Toc54266757"/>
      <w:bookmarkStart w:id="996" w:name="_Toc54267079"/>
      <w:bookmarkStart w:id="997" w:name="_Toc54337583"/>
      <w:bookmarkStart w:id="998" w:name="_Toc54185113"/>
      <w:bookmarkStart w:id="999" w:name="_Toc54266758"/>
      <w:bookmarkStart w:id="1000" w:name="_Toc54267080"/>
      <w:bookmarkStart w:id="1001" w:name="_Toc54337584"/>
      <w:bookmarkStart w:id="1002" w:name="_Toc54185114"/>
      <w:bookmarkStart w:id="1003" w:name="_Toc54266759"/>
      <w:bookmarkStart w:id="1004" w:name="_Toc54267081"/>
      <w:bookmarkStart w:id="1005" w:name="_Toc54337585"/>
      <w:bookmarkStart w:id="1006" w:name="_Toc54185115"/>
      <w:bookmarkStart w:id="1007" w:name="_Toc54266760"/>
      <w:bookmarkStart w:id="1008" w:name="_Toc54267082"/>
      <w:bookmarkStart w:id="1009" w:name="_Toc54337586"/>
      <w:bookmarkStart w:id="1010" w:name="_Toc54185116"/>
      <w:bookmarkStart w:id="1011" w:name="_Toc54266761"/>
      <w:bookmarkStart w:id="1012" w:name="_Toc54267083"/>
      <w:bookmarkStart w:id="1013" w:name="_Toc54337587"/>
      <w:bookmarkStart w:id="1014" w:name="_Toc54185117"/>
      <w:bookmarkStart w:id="1015" w:name="_Toc54266762"/>
      <w:bookmarkStart w:id="1016" w:name="_Toc54267084"/>
      <w:bookmarkStart w:id="1017" w:name="_Toc54337588"/>
      <w:bookmarkStart w:id="1018" w:name="_Toc54185118"/>
      <w:bookmarkStart w:id="1019" w:name="_Toc54266763"/>
      <w:bookmarkStart w:id="1020" w:name="_Toc54267085"/>
      <w:bookmarkStart w:id="1021" w:name="_Toc54337589"/>
      <w:bookmarkStart w:id="1022" w:name="_Toc54185119"/>
      <w:bookmarkStart w:id="1023" w:name="_Toc54266764"/>
      <w:bookmarkStart w:id="1024" w:name="_Toc54267086"/>
      <w:bookmarkStart w:id="1025" w:name="_Toc54337590"/>
      <w:bookmarkStart w:id="1026" w:name="_Toc54185120"/>
      <w:bookmarkStart w:id="1027" w:name="_Toc54266765"/>
      <w:bookmarkStart w:id="1028" w:name="_Toc54267087"/>
      <w:bookmarkStart w:id="1029" w:name="_Toc54337591"/>
      <w:bookmarkStart w:id="1030" w:name="_Toc54185121"/>
      <w:bookmarkStart w:id="1031" w:name="_Toc54266766"/>
      <w:bookmarkStart w:id="1032" w:name="_Toc54267088"/>
      <w:bookmarkStart w:id="1033" w:name="_Toc54337592"/>
      <w:bookmarkStart w:id="1034" w:name="_Toc54185122"/>
      <w:bookmarkStart w:id="1035" w:name="_Toc54266767"/>
      <w:bookmarkStart w:id="1036" w:name="_Toc54267089"/>
      <w:bookmarkStart w:id="1037" w:name="_Toc54337593"/>
      <w:bookmarkStart w:id="1038" w:name="_Toc54185123"/>
      <w:bookmarkStart w:id="1039" w:name="_Toc54266768"/>
      <w:bookmarkStart w:id="1040" w:name="_Toc54267090"/>
      <w:bookmarkStart w:id="1041" w:name="_Toc54337594"/>
      <w:bookmarkStart w:id="1042" w:name="_Toc54185124"/>
      <w:bookmarkStart w:id="1043" w:name="_Toc54266769"/>
      <w:bookmarkStart w:id="1044" w:name="_Toc54267091"/>
      <w:bookmarkStart w:id="1045" w:name="_Toc54337595"/>
      <w:bookmarkStart w:id="1046" w:name="_Toc54185125"/>
      <w:bookmarkStart w:id="1047" w:name="_Toc54266770"/>
      <w:bookmarkStart w:id="1048" w:name="_Toc54267092"/>
      <w:bookmarkStart w:id="1049" w:name="_Toc54337596"/>
      <w:bookmarkStart w:id="1050" w:name="_Toc77835647"/>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r w:rsidRPr="00D92AB4">
        <w:lastRenderedPageBreak/>
        <w:t>Stronger defaulting in Track Runs</w:t>
      </w:r>
      <w:bookmarkEnd w:id="1050"/>
    </w:p>
    <w:p w14:paraId="2A47D4E5" w14:textId="77777777" w:rsidR="00A741D6" w:rsidRPr="00D92AB4" w:rsidRDefault="00A741D6" w:rsidP="00D92AB4">
      <w:pPr>
        <w:pStyle w:val="Heading2"/>
      </w:pPr>
      <w:r w:rsidRPr="00D92AB4">
        <w:t>Discussion</w:t>
      </w:r>
    </w:p>
    <w:p w14:paraId="60CCFFA7" w14:textId="77777777" w:rsidR="009C7DCE" w:rsidRDefault="009C7DCE" w:rsidP="009C7DCE">
      <w:r>
        <w:t>Many file writers operate by parsing the high-level syntax of a given input video bitstream and generating the file format metadata from the information of the bitstream. A backward-compatible approach could be achieved by letting advanced clients</w:t>
      </w:r>
    </w:p>
    <w:p w14:paraId="33788934" w14:textId="77777777" w:rsidR="009C7DCE" w:rsidRDefault="009C7DCE" w:rsidP="009C7DCE">
      <w:pPr>
        <w:pStyle w:val="ListParagraph"/>
        <w:widowControl/>
        <w:numPr>
          <w:ilvl w:val="0"/>
          <w:numId w:val="24"/>
        </w:numPr>
        <w:autoSpaceDN/>
        <w:spacing w:after="120" w:line="240" w:lineRule="auto"/>
        <w:contextualSpacing w:val="0"/>
        <w:textAlignment w:val="auto"/>
      </w:pPr>
      <w:r>
        <w:t xml:space="preserve">omit the downloading of </w:t>
      </w:r>
      <w:proofErr w:type="spellStart"/>
      <w:r>
        <w:t>MovieFragmentBoxes</w:t>
      </w:r>
      <w:proofErr w:type="spellEnd"/>
      <w:r>
        <w:t>, and</w:t>
      </w:r>
    </w:p>
    <w:p w14:paraId="32345A12" w14:textId="77777777" w:rsidR="009C7DCE" w:rsidRDefault="009C7DCE" w:rsidP="009C7DCE">
      <w:pPr>
        <w:pStyle w:val="ListParagraph"/>
        <w:widowControl/>
        <w:numPr>
          <w:ilvl w:val="0"/>
          <w:numId w:val="24"/>
        </w:numPr>
        <w:autoSpaceDN/>
        <w:spacing w:after="120" w:line="240" w:lineRule="auto"/>
        <w:contextualSpacing w:val="0"/>
        <w:textAlignment w:val="auto"/>
      </w:pPr>
      <w:r>
        <w:t xml:space="preserve">create the </w:t>
      </w:r>
      <w:proofErr w:type="spellStart"/>
      <w:r>
        <w:t>MovieFragmentBoxes</w:t>
      </w:r>
      <w:proofErr w:type="spellEnd"/>
      <w:r>
        <w:t xml:space="preserve"> in the client side by parsing the high-level syntax of the received </w:t>
      </w:r>
      <w:proofErr w:type="spellStart"/>
      <w:r>
        <w:t>MediaDataBoxes</w:t>
      </w:r>
      <w:proofErr w:type="spellEnd"/>
      <w:r>
        <w:t>.</w:t>
      </w:r>
    </w:p>
    <w:p w14:paraId="1D7037A3" w14:textId="77777777" w:rsidR="009C7DCE" w:rsidRDefault="009C7DCE" w:rsidP="009C7DCE">
      <w:r>
        <w:t xml:space="preserve">At the same time, the transmitted track run data is reduced to 0 bytes, i.e. ultimate compression of </w:t>
      </w:r>
      <w:proofErr w:type="spellStart"/>
      <w:r>
        <w:t>MovieFragmentBox</w:t>
      </w:r>
      <w:proofErr w:type="spellEnd"/>
      <w:r>
        <w:t xml:space="preserve"> metadata is achieved.</w:t>
      </w:r>
    </w:p>
    <w:p w14:paraId="75132C8C" w14:textId="77777777" w:rsidR="009C7DCE" w:rsidRPr="00D92AB4" w:rsidRDefault="009C7DCE" w:rsidP="009C7DCE">
      <w:pPr>
        <w:pStyle w:val="Heading2"/>
      </w:pPr>
      <w:proofErr w:type="spellStart"/>
      <w:r>
        <w:rPr>
          <w:lang w:val="fi-FI"/>
        </w:rPr>
        <w:t>Overview</w:t>
      </w:r>
      <w:proofErr w:type="spellEnd"/>
    </w:p>
    <w:p w14:paraId="7BA0E9DF" w14:textId="77777777" w:rsidR="009C7DCE" w:rsidRDefault="009C7DCE" w:rsidP="009C7DCE">
      <w:r>
        <w:t xml:space="preserve">A set of indications is proposed based on which a player can conclude that it is able to process the media data without the </w:t>
      </w:r>
      <w:proofErr w:type="spellStart"/>
      <w:r>
        <w:t>MovieFragmentBox</w:t>
      </w:r>
      <w:proofErr w:type="spellEnd"/>
      <w:r>
        <w:t xml:space="preserve">. Thus, even though the </w:t>
      </w:r>
      <w:proofErr w:type="spellStart"/>
      <w:r>
        <w:t>MovieFragmentBox</w:t>
      </w:r>
      <w:proofErr w:type="spellEnd"/>
      <w:r>
        <w:t xml:space="preserve"> is available, the player does not need to fetch and process it. Hence, this is a backward compatible approach for avoiding the delivery of </w:t>
      </w:r>
      <w:proofErr w:type="spellStart"/>
      <w:r>
        <w:t>MovieFragmentBox</w:t>
      </w:r>
      <w:proofErr w:type="spellEnd"/>
      <w:r>
        <w:t>.</w:t>
      </w:r>
    </w:p>
    <w:p w14:paraId="67390952" w14:textId="77777777" w:rsidR="009C7DCE" w:rsidRDefault="009C7DCE" w:rsidP="009C7DCE">
      <w:r>
        <w:t>The following indications are proposed:</w:t>
      </w:r>
    </w:p>
    <w:p w14:paraId="12276BA1" w14:textId="6A5DCA11" w:rsidR="009C7DCE" w:rsidRDefault="00713EC3" w:rsidP="009C7DCE">
      <w:pPr>
        <w:pStyle w:val="ListParagraph"/>
        <w:widowControl/>
        <w:numPr>
          <w:ilvl w:val="0"/>
          <w:numId w:val="21"/>
        </w:numPr>
        <w:autoSpaceDN/>
        <w:spacing w:after="120" w:line="240" w:lineRule="auto"/>
        <w:contextualSpacing w:val="0"/>
        <w:textAlignment w:val="auto"/>
      </w:pPr>
      <w:r>
        <w:t>Either of t</w:t>
      </w:r>
      <w:r w:rsidR="009C7DCE">
        <w:t>he following indication</w:t>
      </w:r>
      <w:r w:rsidR="00C4257E">
        <w:t>s</w:t>
      </w:r>
      <w:r w:rsidR="009C7DCE">
        <w:t xml:space="preserve"> is included in the ISOBMFF:</w:t>
      </w:r>
    </w:p>
    <w:p w14:paraId="0D58B4FE" w14:textId="3147AAA3" w:rsidR="009C7DCE" w:rsidRDefault="009C7DCE" w:rsidP="009C7DCE">
      <w:pPr>
        <w:pStyle w:val="ListParagraph"/>
        <w:widowControl/>
        <w:numPr>
          <w:ilvl w:val="1"/>
          <w:numId w:val="21"/>
        </w:numPr>
        <w:autoSpaceDN/>
        <w:spacing w:after="120" w:line="240" w:lineRule="auto"/>
        <w:contextualSpacing w:val="0"/>
        <w:textAlignment w:val="auto"/>
      </w:pPr>
      <w:r>
        <w:t xml:space="preserve">Indicate with a box flag in a data reference box that all </w:t>
      </w:r>
      <w:proofErr w:type="spellStart"/>
      <w:r>
        <w:t>MediaDataBoxes</w:t>
      </w:r>
      <w:proofErr w:type="spellEnd"/>
      <w:r>
        <w:t xml:space="preserve"> that are referenced through the data reference entry are "</w:t>
      </w:r>
      <w:proofErr w:type="spellStart"/>
      <w:r>
        <w:t>tigthly</w:t>
      </w:r>
      <w:proofErr w:type="spellEnd"/>
      <w:r>
        <w:t xml:space="preserve"> packed", i.e. contain samples for a single track only in decoding order without unused bytes, sample auxiliary information, metadata, or any other information that does not belong to the sample format.</w:t>
      </w:r>
      <w:r w:rsidR="00C4257E">
        <w:t xml:space="preserve"> See Section </w:t>
      </w:r>
      <w:r w:rsidR="00C4257E">
        <w:fldChar w:fldCharType="begin"/>
      </w:r>
      <w:r w:rsidR="00C4257E">
        <w:instrText xml:space="preserve"> REF _Ref15037979 \r \h </w:instrText>
      </w:r>
      <w:r w:rsidR="00C4257E">
        <w:fldChar w:fldCharType="separate"/>
      </w:r>
      <w:r w:rsidR="009F53E1">
        <w:rPr>
          <w:cs/>
        </w:rPr>
        <w:t>‎</w:t>
      </w:r>
      <w:r w:rsidR="009F53E1">
        <w:t>7.4</w:t>
      </w:r>
      <w:r w:rsidR="00C4257E">
        <w:fldChar w:fldCharType="end"/>
      </w:r>
      <w:r w:rsidR="00C4257E">
        <w:t>.</w:t>
      </w:r>
    </w:p>
    <w:p w14:paraId="1D047D18" w14:textId="6FC4D170" w:rsidR="00C4257E" w:rsidRDefault="00C4257E" w:rsidP="009C7DCE">
      <w:pPr>
        <w:pStyle w:val="ListParagraph"/>
        <w:widowControl/>
        <w:numPr>
          <w:ilvl w:val="1"/>
          <w:numId w:val="21"/>
        </w:numPr>
        <w:autoSpaceDN/>
        <w:spacing w:after="120" w:line="240" w:lineRule="auto"/>
        <w:contextualSpacing w:val="0"/>
        <w:textAlignment w:val="auto"/>
      </w:pPr>
      <w:r>
        <w:t xml:space="preserve">Indicate with a box flag of the </w:t>
      </w:r>
      <w:proofErr w:type="spellStart"/>
      <w:r>
        <w:t>SegmentIndexBox</w:t>
      </w:r>
      <w:proofErr w:type="spellEnd"/>
      <w:r>
        <w:t xml:space="preserve"> that the media data box(es) carrying the data for the described segment are "tightly packed". See Section </w:t>
      </w:r>
      <w:r>
        <w:fldChar w:fldCharType="begin"/>
      </w:r>
      <w:r>
        <w:instrText xml:space="preserve"> REF _Ref6492593 \r \h </w:instrText>
      </w:r>
      <w:r>
        <w:fldChar w:fldCharType="separate"/>
      </w:r>
      <w:r w:rsidR="009F53E1">
        <w:rPr>
          <w:cs/>
        </w:rPr>
        <w:t>‎</w:t>
      </w:r>
      <w:r w:rsidR="009F53E1">
        <w:t>7.6</w:t>
      </w:r>
      <w:r>
        <w:fldChar w:fldCharType="end"/>
      </w:r>
      <w:r>
        <w:t>.</w:t>
      </w:r>
    </w:p>
    <w:p w14:paraId="1F241BEA" w14:textId="77777777" w:rsidR="009C7DCE" w:rsidRDefault="009C7DCE" w:rsidP="009C7DCE">
      <w:pPr>
        <w:pStyle w:val="ListParagraph"/>
        <w:widowControl/>
        <w:numPr>
          <w:ilvl w:val="0"/>
          <w:numId w:val="21"/>
        </w:numPr>
        <w:autoSpaceDN/>
        <w:spacing w:after="120" w:line="240" w:lineRule="auto"/>
        <w:contextualSpacing w:val="0"/>
        <w:textAlignment w:val="auto"/>
      </w:pPr>
      <w:r>
        <w:t>The following indication is included in the NAL unit file format (ISO/IEC 14496-15):</w:t>
      </w:r>
    </w:p>
    <w:p w14:paraId="474F96DB" w14:textId="5BFC463C" w:rsidR="009C7DCE" w:rsidRDefault="009C7DCE" w:rsidP="009C7DCE">
      <w:pPr>
        <w:pStyle w:val="ListParagraph"/>
        <w:widowControl/>
        <w:numPr>
          <w:ilvl w:val="1"/>
          <w:numId w:val="21"/>
        </w:numPr>
        <w:autoSpaceDN/>
        <w:spacing w:after="120" w:line="240" w:lineRule="auto"/>
        <w:contextualSpacing w:val="0"/>
        <w:textAlignment w:val="auto"/>
      </w:pPr>
      <w:r>
        <w:t>Indicate with a box in the sample entry how picture timing can be derived. The box includes a multiplication factor that applies to convert picture order count differences to composition times. For a picture that starts a new coded video sequence, the box indicates the composition time difference from the last picture of the previous coded video sequence.</w:t>
      </w:r>
      <w:r w:rsidR="00C4257E">
        <w:t xml:space="preserve"> See Section </w:t>
      </w:r>
      <w:r w:rsidR="00C4257E">
        <w:fldChar w:fldCharType="begin"/>
      </w:r>
      <w:r w:rsidR="00C4257E">
        <w:instrText xml:space="preserve"> REF _Ref15038217 \r \h </w:instrText>
      </w:r>
      <w:r w:rsidR="00C4257E">
        <w:fldChar w:fldCharType="separate"/>
      </w:r>
      <w:r w:rsidR="009F53E1">
        <w:rPr>
          <w:cs/>
        </w:rPr>
        <w:t>‎</w:t>
      </w:r>
      <w:r w:rsidR="009F53E1">
        <w:t>7.5</w:t>
      </w:r>
      <w:r w:rsidR="00C4257E">
        <w:fldChar w:fldCharType="end"/>
      </w:r>
      <w:r w:rsidR="00C4257E">
        <w:t>.</w:t>
      </w:r>
    </w:p>
    <w:p w14:paraId="535B27E6" w14:textId="77777777" w:rsidR="009C7DCE" w:rsidRDefault="009C7DCE" w:rsidP="009C7DCE">
      <w:pPr>
        <w:pStyle w:val="ListParagraph"/>
        <w:widowControl/>
        <w:numPr>
          <w:ilvl w:val="0"/>
          <w:numId w:val="21"/>
        </w:numPr>
        <w:autoSpaceDN/>
        <w:spacing w:after="120" w:line="240" w:lineRule="auto"/>
        <w:contextualSpacing w:val="0"/>
        <w:textAlignment w:val="auto"/>
      </w:pPr>
      <w:r>
        <w:t xml:space="preserve">For usage with DASH, either of the following approaches can be used: </w:t>
      </w:r>
    </w:p>
    <w:p w14:paraId="6B168250" w14:textId="1CF48580" w:rsidR="009C7DCE" w:rsidRDefault="009C7DCE" w:rsidP="009C7DCE">
      <w:pPr>
        <w:pStyle w:val="ListParagraph"/>
        <w:widowControl/>
        <w:numPr>
          <w:ilvl w:val="1"/>
          <w:numId w:val="21"/>
        </w:numPr>
        <w:autoSpaceDN/>
        <w:spacing w:after="120" w:line="240" w:lineRule="auto"/>
        <w:contextualSpacing w:val="0"/>
        <w:textAlignment w:val="auto"/>
      </w:pPr>
      <w:r>
        <w:t xml:space="preserve">Extensions of the </w:t>
      </w:r>
      <w:proofErr w:type="spellStart"/>
      <w:r>
        <w:t>SegmentIndexBox</w:t>
      </w:r>
      <w:proofErr w:type="spellEnd"/>
      <w:r>
        <w:t xml:space="preserve"> indicate the referenced metadata size (mainly </w:t>
      </w:r>
      <w:proofErr w:type="spellStart"/>
      <w:r>
        <w:t>MovieFragmentBoxes</w:t>
      </w:r>
      <w:proofErr w:type="spellEnd"/>
      <w:r>
        <w:t xml:space="preserve">) </w:t>
      </w:r>
      <w:r w:rsidR="00C4257E">
        <w:t xml:space="preserve">or offset(s) to the media data </w:t>
      </w:r>
      <w:r>
        <w:t xml:space="preserve">and can be used to conclude the byte ranges of </w:t>
      </w:r>
      <w:proofErr w:type="spellStart"/>
      <w:r>
        <w:t>MediaDataBoxes</w:t>
      </w:r>
      <w:proofErr w:type="spellEnd"/>
      <w:r>
        <w:t>.</w:t>
      </w:r>
      <w:r w:rsidR="00C4257E">
        <w:t xml:space="preserve"> See alternative approaches in Sections </w:t>
      </w:r>
      <w:r w:rsidR="00C4257E">
        <w:fldChar w:fldCharType="begin"/>
      </w:r>
      <w:r w:rsidR="00C4257E">
        <w:instrText xml:space="preserve"> REF _Ref6492593 \r \h </w:instrText>
      </w:r>
      <w:r w:rsidR="00C4257E">
        <w:fldChar w:fldCharType="separate"/>
      </w:r>
      <w:r w:rsidR="009F53E1">
        <w:rPr>
          <w:cs/>
        </w:rPr>
        <w:t>‎</w:t>
      </w:r>
      <w:r w:rsidR="009F53E1">
        <w:t>7.6</w:t>
      </w:r>
      <w:r w:rsidR="00C4257E">
        <w:fldChar w:fldCharType="end"/>
      </w:r>
      <w:r w:rsidR="00C4257E">
        <w:t xml:space="preserve"> and </w:t>
      </w:r>
      <w:r w:rsidR="00C4257E">
        <w:fldChar w:fldCharType="begin"/>
      </w:r>
      <w:r w:rsidR="00C4257E">
        <w:instrText xml:space="preserve"> REF _Ref15038172 \r \h </w:instrText>
      </w:r>
      <w:r w:rsidR="00C4257E">
        <w:fldChar w:fldCharType="separate"/>
      </w:r>
      <w:r w:rsidR="009F53E1">
        <w:rPr>
          <w:cs/>
        </w:rPr>
        <w:t>‎</w:t>
      </w:r>
      <w:r w:rsidR="009F53E1">
        <w:t>7.7</w:t>
      </w:r>
      <w:r w:rsidR="00C4257E">
        <w:fldChar w:fldCharType="end"/>
      </w:r>
      <w:r w:rsidR="00C4257E">
        <w:t>.</w:t>
      </w:r>
    </w:p>
    <w:p w14:paraId="59921625" w14:textId="313491A5" w:rsidR="009C7DCE" w:rsidRDefault="009C7DCE" w:rsidP="009C7DCE">
      <w:pPr>
        <w:pStyle w:val="ListParagraph"/>
        <w:widowControl/>
        <w:numPr>
          <w:ilvl w:val="1"/>
          <w:numId w:val="21"/>
        </w:numPr>
        <w:autoSpaceDN/>
        <w:spacing w:after="120" w:line="240" w:lineRule="auto"/>
        <w:contextualSpacing w:val="0"/>
        <w:textAlignment w:val="auto"/>
      </w:pPr>
      <w:r>
        <w:t xml:space="preserve">The following indications are included in the DASH MPD: Indicate the byte ranges or URLs for requesting the </w:t>
      </w:r>
      <w:proofErr w:type="spellStart"/>
      <w:r>
        <w:t>MediaDataBoxes</w:t>
      </w:r>
      <w:proofErr w:type="spellEnd"/>
      <w:r>
        <w:t xml:space="preserve"> only with a new MPD attribute.</w:t>
      </w:r>
      <w:r w:rsidR="00C4257E">
        <w:t xml:space="preserve"> See Section </w:t>
      </w:r>
      <w:r w:rsidR="00C4257E">
        <w:fldChar w:fldCharType="begin"/>
      </w:r>
      <w:r w:rsidR="00C4257E">
        <w:instrText xml:space="preserve"> REF _Ref15038191 \r \h </w:instrText>
      </w:r>
      <w:r w:rsidR="00C4257E">
        <w:fldChar w:fldCharType="separate"/>
      </w:r>
      <w:r w:rsidR="009F53E1">
        <w:rPr>
          <w:cs/>
        </w:rPr>
        <w:t>‎</w:t>
      </w:r>
      <w:r w:rsidR="009F53E1">
        <w:t>7.8</w:t>
      </w:r>
      <w:r w:rsidR="00C4257E">
        <w:fldChar w:fldCharType="end"/>
      </w:r>
      <w:r w:rsidR="00C4257E">
        <w:t>.</w:t>
      </w:r>
    </w:p>
    <w:p w14:paraId="5468769C" w14:textId="77777777" w:rsidR="009C7DCE" w:rsidRDefault="009C7DCE" w:rsidP="009C7DCE">
      <w:r>
        <w:t>A player can operate as follows:</w:t>
      </w:r>
    </w:p>
    <w:p w14:paraId="469B3176" w14:textId="2B1DEA7C" w:rsidR="009C7DCE" w:rsidRDefault="009C7DCE" w:rsidP="009C7DCE">
      <w:pPr>
        <w:pStyle w:val="ListParagraph"/>
        <w:widowControl/>
        <w:numPr>
          <w:ilvl w:val="0"/>
          <w:numId w:val="21"/>
        </w:numPr>
        <w:autoSpaceDN/>
        <w:spacing w:after="120" w:line="240" w:lineRule="auto"/>
        <w:contextualSpacing w:val="0"/>
        <w:textAlignment w:val="auto"/>
      </w:pPr>
      <w:r>
        <w:t xml:space="preserve">Conclude from the flag </w:t>
      </w:r>
      <w:r w:rsidR="00C4257E">
        <w:t>indicating "tightly packed" media data boxes</w:t>
      </w:r>
      <w:r>
        <w:t xml:space="preserve"> that reception of </w:t>
      </w:r>
      <w:proofErr w:type="spellStart"/>
      <w:r>
        <w:t>MovieFragmentBoxes</w:t>
      </w:r>
      <w:proofErr w:type="spellEnd"/>
      <w:r>
        <w:t xml:space="preserve"> is not necessary.</w:t>
      </w:r>
    </w:p>
    <w:p w14:paraId="4AC56032" w14:textId="77777777" w:rsidR="009C7DCE" w:rsidRDefault="009C7DCE" w:rsidP="009C7DCE">
      <w:pPr>
        <w:pStyle w:val="ListParagraph"/>
        <w:widowControl/>
        <w:numPr>
          <w:ilvl w:val="0"/>
          <w:numId w:val="21"/>
        </w:numPr>
        <w:autoSpaceDN/>
        <w:spacing w:after="120" w:line="240" w:lineRule="auto"/>
        <w:contextualSpacing w:val="0"/>
        <w:textAlignment w:val="auto"/>
      </w:pPr>
      <w:r>
        <w:t xml:space="preserve">Use the indicated byte ranges or URLs for requesting </w:t>
      </w:r>
      <w:proofErr w:type="spellStart"/>
      <w:r>
        <w:t>MediaDataBoxes</w:t>
      </w:r>
      <w:proofErr w:type="spellEnd"/>
      <w:r>
        <w:t xml:space="preserve"> only.</w:t>
      </w:r>
    </w:p>
    <w:p w14:paraId="11084053" w14:textId="77777777" w:rsidR="009C7DCE" w:rsidRDefault="009C7DCE" w:rsidP="009C7DCE">
      <w:pPr>
        <w:pStyle w:val="ListParagraph"/>
        <w:widowControl/>
        <w:numPr>
          <w:ilvl w:val="0"/>
          <w:numId w:val="21"/>
        </w:numPr>
        <w:autoSpaceDN/>
        <w:spacing w:after="120" w:line="240" w:lineRule="auto"/>
        <w:contextualSpacing w:val="0"/>
        <w:textAlignment w:val="auto"/>
      </w:pPr>
      <w:r>
        <w:lastRenderedPageBreak/>
        <w:t xml:space="preserve">Generate the </w:t>
      </w:r>
      <w:proofErr w:type="spellStart"/>
      <w:r>
        <w:t>MovieFragmentBoxes</w:t>
      </w:r>
      <w:proofErr w:type="spellEnd"/>
      <w:r>
        <w:t xml:space="preserve"> based on parsing the high-level syntax of the bitstream in the received </w:t>
      </w:r>
      <w:proofErr w:type="spellStart"/>
      <w:r>
        <w:t>MediaDataBoxes</w:t>
      </w:r>
      <w:proofErr w:type="spellEnd"/>
      <w:r>
        <w:t xml:space="preserve"> or directly decodes and plays the bitstream without deriving the file format metadata. In this operation, the information of the </w:t>
      </w:r>
      <w:proofErr w:type="spellStart"/>
      <w:r>
        <w:t>TrackRunBox</w:t>
      </w:r>
      <w:proofErr w:type="spellEnd"/>
      <w:r>
        <w:t xml:space="preserve"> is concluded based on the received </w:t>
      </w:r>
      <w:proofErr w:type="spellStart"/>
      <w:r>
        <w:t>MediaDataBox</w:t>
      </w:r>
      <w:proofErr w:type="spellEnd"/>
      <w:r>
        <w:t xml:space="preserve"> for a movie fragment as follows:</w:t>
      </w:r>
    </w:p>
    <w:p w14:paraId="049861AF" w14:textId="77777777" w:rsidR="009C7DCE" w:rsidRDefault="009C7DCE" w:rsidP="009C7DCE">
      <w:pPr>
        <w:pStyle w:val="ListParagraph"/>
        <w:widowControl/>
        <w:numPr>
          <w:ilvl w:val="1"/>
          <w:numId w:val="21"/>
        </w:numPr>
        <w:autoSpaceDN/>
        <w:spacing w:after="120" w:line="240" w:lineRule="auto"/>
        <w:contextualSpacing w:val="0"/>
        <w:textAlignment w:val="auto"/>
      </w:pPr>
      <w:r>
        <w:t>By carrying out the access unit boundary determination as specified in AVC or HEVC, the sample sizes and the sample count can be derived.</w:t>
      </w:r>
    </w:p>
    <w:p w14:paraId="64E82C85" w14:textId="77777777" w:rsidR="009C7DCE" w:rsidRDefault="009C7DCE" w:rsidP="009C7DCE">
      <w:pPr>
        <w:pStyle w:val="ListParagraph"/>
        <w:widowControl/>
        <w:numPr>
          <w:ilvl w:val="1"/>
          <w:numId w:val="21"/>
        </w:numPr>
        <w:autoSpaceDN/>
        <w:spacing w:after="120" w:line="240" w:lineRule="auto"/>
        <w:contextualSpacing w:val="0"/>
        <w:textAlignment w:val="auto"/>
      </w:pPr>
      <w:r>
        <w:t xml:space="preserve">Picture composition timing may be provided in the bitstream (picture timing SEI message) or it is concluded that composition times are proportional to picture order count. Values of </w:t>
      </w:r>
      <w:proofErr w:type="spellStart"/>
      <w:r>
        <w:t>sample_duration</w:t>
      </w:r>
      <w:proofErr w:type="spellEnd"/>
      <w:r>
        <w:t xml:space="preserve"> are derived accordingly.</w:t>
      </w:r>
    </w:p>
    <w:p w14:paraId="3A00E221" w14:textId="77777777" w:rsidR="009C7DCE" w:rsidRDefault="009C7DCE" w:rsidP="009C7DCE">
      <w:pPr>
        <w:pStyle w:val="ListParagraph"/>
        <w:widowControl/>
        <w:numPr>
          <w:ilvl w:val="1"/>
          <w:numId w:val="21"/>
        </w:numPr>
        <w:autoSpaceDN/>
        <w:spacing w:after="120" w:line="240" w:lineRule="auto"/>
        <w:contextualSpacing w:val="0"/>
        <w:textAlignment w:val="auto"/>
      </w:pPr>
      <w:r>
        <w:t>VCL NAL unit type can be used to determine sample flags or the sample flags can be set to indicate an unknown status.</w:t>
      </w:r>
    </w:p>
    <w:p w14:paraId="567A6BB6" w14:textId="636C55C9" w:rsidR="000A307B" w:rsidRPr="000237A2" w:rsidRDefault="000A307B" w:rsidP="000237A2">
      <w:pPr>
        <w:pStyle w:val="Heading2"/>
      </w:pPr>
      <w:r w:rsidRPr="000237A2">
        <w:t>Analysis</w:t>
      </w:r>
    </w:p>
    <w:p w14:paraId="4739CFE2" w14:textId="77777777" w:rsidR="000A307B" w:rsidRDefault="000A307B" w:rsidP="000237A2">
      <w:pPr>
        <w:pStyle w:val="Heading3"/>
      </w:pPr>
      <w:r>
        <w:t>Responses to comments at MPEG#127</w:t>
      </w:r>
    </w:p>
    <w:p w14:paraId="0FE8E267" w14:textId="77777777" w:rsidR="000A307B" w:rsidRDefault="000A307B" w:rsidP="000A307B">
      <w:pPr>
        <w:rPr>
          <w:szCs w:val="20"/>
        </w:rPr>
      </w:pPr>
      <w:r>
        <w:rPr>
          <w:szCs w:val="20"/>
        </w:rPr>
        <w:t xml:space="preserve">In the following, we copy the comments from the File Format minutes of MPEG#127 (labeled </w:t>
      </w:r>
      <w:proofErr w:type="spellStart"/>
      <w:r>
        <w:rPr>
          <w:szCs w:val="20"/>
        </w:rPr>
        <w:t>Cx</w:t>
      </w:r>
      <w:proofErr w:type="spellEnd"/>
      <w:r>
        <w:rPr>
          <w:szCs w:val="20"/>
        </w:rPr>
        <w:t>) and provide our answers to them (Ax).</w:t>
      </w:r>
    </w:p>
    <w:p w14:paraId="74423FF7" w14:textId="77777777" w:rsidR="000A307B" w:rsidRDefault="000A307B" w:rsidP="000A307B">
      <w:pPr>
        <w:rPr>
          <w:szCs w:val="20"/>
        </w:rPr>
      </w:pPr>
      <w:r>
        <w:rPr>
          <w:szCs w:val="20"/>
        </w:rPr>
        <w:t>C1. It seems that in the case that the URLs (e.g. in an MPD) resolve to "pure media data" one would need a new MIME type (not the one for an ISO segment). In that case, is it really in scope for the file format? (See bullet below).</w:t>
      </w:r>
    </w:p>
    <w:p w14:paraId="2C9CC990" w14:textId="77777777" w:rsidR="000A307B" w:rsidRDefault="000A307B" w:rsidP="000A307B">
      <w:pPr>
        <w:rPr>
          <w:szCs w:val="20"/>
        </w:rPr>
      </w:pPr>
      <w:r>
        <w:rPr>
          <w:szCs w:val="20"/>
        </w:rPr>
        <w:t xml:space="preserve">A1. The scheme is primarily intended for on-demand streaming (e.g. ISO base media file format on-demand profile of DASH) where all </w:t>
      </w:r>
      <w:proofErr w:type="spellStart"/>
      <w:r w:rsidRPr="007D30A0">
        <w:rPr>
          <w:rFonts w:ascii="Courier New" w:hAnsi="Courier New"/>
          <w:szCs w:val="20"/>
        </w:rPr>
        <w:t>SegmentIndexBox</w:t>
      </w:r>
      <w:proofErr w:type="spellEnd"/>
      <w:r>
        <w:rPr>
          <w:szCs w:val="20"/>
        </w:rPr>
        <w:t xml:space="preserve">(es) are placed before any </w:t>
      </w:r>
      <w:proofErr w:type="spellStart"/>
      <w:r w:rsidRPr="007D30A0">
        <w:rPr>
          <w:rFonts w:ascii="Courier New" w:hAnsi="Courier New"/>
          <w:szCs w:val="20"/>
        </w:rPr>
        <w:t>MovieFragmentBox</w:t>
      </w:r>
      <w:proofErr w:type="spellEnd"/>
      <w:r>
        <w:rPr>
          <w:szCs w:val="20"/>
        </w:rPr>
        <w:t xml:space="preserve">. No changes in the segment formats are proposed and hence no new MIME types are needed either. The media data is selectively fetched using HTTP GET requests with byte ranges that are concluded from the </w:t>
      </w:r>
      <w:proofErr w:type="spellStart"/>
      <w:r w:rsidRPr="007D30A0">
        <w:rPr>
          <w:rFonts w:ascii="Courier New" w:hAnsi="Courier New"/>
          <w:szCs w:val="20"/>
        </w:rPr>
        <w:t>SegmentIndexBox</w:t>
      </w:r>
      <w:proofErr w:type="spellEnd"/>
      <w:r>
        <w:rPr>
          <w:szCs w:val="20"/>
        </w:rPr>
        <w:t>(es) with extensions specified in the proposed scheme.</w:t>
      </w:r>
    </w:p>
    <w:p w14:paraId="15ED6345" w14:textId="77777777" w:rsidR="000A307B" w:rsidRDefault="000A307B" w:rsidP="000A307B">
      <w:pPr>
        <w:rPr>
          <w:szCs w:val="20"/>
        </w:rPr>
      </w:pPr>
      <w:r>
        <w:rPr>
          <w:szCs w:val="20"/>
        </w:rPr>
        <w:t>C2. The 'pain' is not the file format overhead, but the implementation complexity (and edge cases). We need to evaluate this.</w:t>
      </w:r>
    </w:p>
    <w:p w14:paraId="4F060C42" w14:textId="2A411DFD" w:rsidR="000A307B" w:rsidRDefault="000A307B" w:rsidP="000A307B">
      <w:r>
        <w:rPr>
          <w:szCs w:val="20"/>
        </w:rPr>
        <w:t xml:space="preserve">A2. We implemented options for providing media data offsets in MP4Box and tested the reader compatibility of the options with several readers. See Section </w:t>
      </w:r>
      <w:r>
        <w:rPr>
          <w:szCs w:val="20"/>
        </w:rPr>
        <w:fldChar w:fldCharType="begin"/>
      </w:r>
      <w:r>
        <w:rPr>
          <w:szCs w:val="20"/>
        </w:rPr>
        <w:instrText>REF _Ref20497837 \r \h</w:instrText>
      </w:r>
      <w:r>
        <w:rPr>
          <w:szCs w:val="20"/>
        </w:rPr>
      </w:r>
      <w:r>
        <w:rPr>
          <w:szCs w:val="20"/>
        </w:rPr>
        <w:fldChar w:fldCharType="separate"/>
      </w:r>
      <w:r w:rsidR="009F53E1">
        <w:rPr>
          <w:szCs w:val="20"/>
          <w:cs/>
        </w:rPr>
        <w:t>‎</w:t>
      </w:r>
      <w:r w:rsidR="009F53E1">
        <w:rPr>
          <w:szCs w:val="20"/>
        </w:rPr>
        <w:t>7.3.2</w:t>
      </w:r>
      <w:r>
        <w:rPr>
          <w:szCs w:val="20"/>
        </w:rPr>
        <w:fldChar w:fldCharType="end"/>
      </w:r>
      <w:r>
        <w:rPr>
          <w:szCs w:val="20"/>
        </w:rPr>
        <w:t xml:space="preserve"> for details.</w:t>
      </w:r>
    </w:p>
    <w:p w14:paraId="361110AD" w14:textId="77777777" w:rsidR="000A307B" w:rsidRDefault="000A307B" w:rsidP="000A307B">
      <w:pPr>
        <w:rPr>
          <w:szCs w:val="20"/>
        </w:rPr>
      </w:pPr>
      <w:r>
        <w:rPr>
          <w:szCs w:val="20"/>
        </w:rPr>
        <w:t xml:space="preserve">C3. This relies on getting somehow getting a segment index (either in-band, e.g. after the </w:t>
      </w:r>
      <w:proofErr w:type="spellStart"/>
      <w:r>
        <w:rPr>
          <w:szCs w:val="20"/>
        </w:rPr>
        <w:t>moov</w:t>
      </w:r>
      <w:proofErr w:type="spellEnd"/>
      <w:r>
        <w:rPr>
          <w:szCs w:val="20"/>
        </w:rPr>
        <w:t xml:space="preserve"> box, or out of band) at the client:</w:t>
      </w:r>
    </w:p>
    <w:p w14:paraId="47B98860" w14:textId="77777777" w:rsidR="000A307B" w:rsidRDefault="000A307B" w:rsidP="000A307B">
      <w:pPr>
        <w:widowControl/>
        <w:numPr>
          <w:ilvl w:val="0"/>
          <w:numId w:val="32"/>
        </w:numPr>
        <w:spacing w:after="120" w:line="240" w:lineRule="auto"/>
        <w:ind w:left="714" w:hanging="357"/>
        <w:jc w:val="left"/>
        <w:rPr>
          <w:szCs w:val="20"/>
        </w:rPr>
      </w:pPr>
      <w:r>
        <w:rPr>
          <w:szCs w:val="20"/>
        </w:rPr>
        <w:t xml:space="preserve">because the representation is </w:t>
      </w:r>
      <w:proofErr w:type="spellStart"/>
      <w:r>
        <w:rPr>
          <w:szCs w:val="20"/>
        </w:rPr>
        <w:t>ftyp-moov-mdat-mdat-mdat</w:t>
      </w:r>
      <w:proofErr w:type="spellEnd"/>
      <w:r>
        <w:rPr>
          <w:szCs w:val="20"/>
        </w:rPr>
        <w:t>…</w:t>
      </w:r>
    </w:p>
    <w:p w14:paraId="33B1A850" w14:textId="77777777" w:rsidR="000A307B" w:rsidRDefault="000A307B" w:rsidP="000A307B">
      <w:pPr>
        <w:widowControl/>
        <w:numPr>
          <w:ilvl w:val="0"/>
          <w:numId w:val="32"/>
        </w:numPr>
        <w:spacing w:after="120" w:line="240" w:lineRule="auto"/>
        <w:ind w:left="714" w:hanging="357"/>
        <w:jc w:val="left"/>
        <w:rPr>
          <w:szCs w:val="20"/>
        </w:rPr>
      </w:pPr>
      <w:r>
        <w:rPr>
          <w:szCs w:val="20"/>
        </w:rPr>
        <w:t xml:space="preserve">because the representation is </w:t>
      </w:r>
      <w:proofErr w:type="spellStart"/>
      <w:r>
        <w:rPr>
          <w:szCs w:val="20"/>
        </w:rPr>
        <w:t>ftyp-moov-moof+mdat-moof+mdat-moof+mdat</w:t>
      </w:r>
      <w:proofErr w:type="spellEnd"/>
      <w:r>
        <w:rPr>
          <w:szCs w:val="20"/>
        </w:rPr>
        <w:t xml:space="preserve">… and the </w:t>
      </w:r>
      <w:proofErr w:type="spellStart"/>
      <w:r>
        <w:rPr>
          <w:szCs w:val="20"/>
        </w:rPr>
        <w:t>sidx</w:t>
      </w:r>
      <w:proofErr w:type="spellEnd"/>
      <w:r>
        <w:rPr>
          <w:szCs w:val="20"/>
        </w:rPr>
        <w:t xml:space="preserve"> tells you the byte-range requests in each segment to omit the </w:t>
      </w:r>
      <w:proofErr w:type="spellStart"/>
      <w:r>
        <w:rPr>
          <w:szCs w:val="20"/>
        </w:rPr>
        <w:t>moof</w:t>
      </w:r>
      <w:proofErr w:type="spellEnd"/>
      <w:r>
        <w:rPr>
          <w:szCs w:val="20"/>
        </w:rPr>
        <w:t xml:space="preserve"> box</w:t>
      </w:r>
    </w:p>
    <w:p w14:paraId="4192CBF2" w14:textId="77777777" w:rsidR="000A307B" w:rsidRDefault="000A307B" w:rsidP="000A307B">
      <w:pPr>
        <w:rPr>
          <w:szCs w:val="20"/>
        </w:rPr>
      </w:pPr>
      <w:r>
        <w:t xml:space="preserve">A3. Right, we assume that </w:t>
      </w:r>
      <w:proofErr w:type="spellStart"/>
      <w:r>
        <w:t>sidx</w:t>
      </w:r>
      <w:proofErr w:type="spellEnd"/>
      <w:r>
        <w:t xml:space="preserve">(es) are placed before any </w:t>
      </w:r>
      <w:proofErr w:type="spellStart"/>
      <w:r>
        <w:t>moof</w:t>
      </w:r>
      <w:proofErr w:type="spellEnd"/>
      <w:r>
        <w:t xml:space="preserve">, which is required e.g. in </w:t>
      </w:r>
      <w:r>
        <w:rPr>
          <w:szCs w:val="20"/>
        </w:rPr>
        <w:t xml:space="preserve">ISO base media file format on-demand profile of DASH. Thus, the file structure would be </w:t>
      </w:r>
      <w:proofErr w:type="spellStart"/>
      <w:r>
        <w:rPr>
          <w:szCs w:val="20"/>
        </w:rPr>
        <w:t>ftyp-moov-sidx</w:t>
      </w:r>
      <w:proofErr w:type="spellEnd"/>
      <w:r>
        <w:rPr>
          <w:szCs w:val="20"/>
        </w:rPr>
        <w:t>(es)-</w:t>
      </w:r>
      <w:proofErr w:type="spellStart"/>
      <w:r>
        <w:rPr>
          <w:szCs w:val="20"/>
        </w:rPr>
        <w:t>moof+mdat-moof+dat-moof+dat</w:t>
      </w:r>
      <w:proofErr w:type="spellEnd"/>
      <w:r>
        <w:rPr>
          <w:szCs w:val="20"/>
        </w:rPr>
        <w:t>…</w:t>
      </w:r>
    </w:p>
    <w:p w14:paraId="37A6D64F" w14:textId="77777777" w:rsidR="000A307B" w:rsidRDefault="000A307B" w:rsidP="000237A2">
      <w:pPr>
        <w:pStyle w:val="Heading3"/>
      </w:pPr>
      <w:bookmarkStart w:id="1051" w:name="_Ref20497837"/>
      <w:r>
        <w:t xml:space="preserve">Tests on reader compatibility on extended </w:t>
      </w:r>
      <w:proofErr w:type="spellStart"/>
      <w:r>
        <w:t>SegmentIndexBox</w:t>
      </w:r>
      <w:proofErr w:type="spellEnd"/>
      <w:r>
        <w:t xml:space="preserve"> and </w:t>
      </w:r>
      <w:proofErr w:type="spellStart"/>
      <w:r>
        <w:t>SegmentMediaOffsetBox</w:t>
      </w:r>
      <w:bookmarkEnd w:id="1051"/>
      <w:proofErr w:type="spellEnd"/>
    </w:p>
    <w:p w14:paraId="167874E9" w14:textId="77777777" w:rsidR="000A307B" w:rsidRDefault="000A307B" w:rsidP="000A307B">
      <w:r>
        <w:t xml:space="preserve">This section provides results of the reader compatibility tests of the options in the </w:t>
      </w:r>
      <w:proofErr w:type="spellStart"/>
      <w:r>
        <w:t>TuC</w:t>
      </w:r>
      <w:proofErr w:type="spellEnd"/>
      <w:r>
        <w:t xml:space="preserve">. </w:t>
      </w:r>
    </w:p>
    <w:p w14:paraId="2629CAD0" w14:textId="77777777" w:rsidR="000A307B" w:rsidRDefault="000A307B" w:rsidP="000A307B">
      <w:r>
        <w:lastRenderedPageBreak/>
        <w:t>Tests were carried out by segmenting a video clip with one AVC media track by differently modified MP4Box programs. Files were then served to players from an HTTP server.</w:t>
      </w:r>
    </w:p>
    <w:p w14:paraId="2C5661EF" w14:textId="77777777" w:rsidR="000A307B" w:rsidRDefault="000A307B" w:rsidP="000A307B">
      <w:r>
        <w:t>Three different MP4Box versions were used:</w:t>
      </w:r>
    </w:p>
    <w:p w14:paraId="08F7D589" w14:textId="77777777" w:rsidR="000A307B" w:rsidRDefault="000A307B" w:rsidP="000A307B">
      <w:pPr>
        <w:widowControl/>
        <w:numPr>
          <w:ilvl w:val="0"/>
          <w:numId w:val="33"/>
        </w:numPr>
        <w:spacing w:after="120" w:line="240" w:lineRule="auto"/>
      </w:pPr>
      <w:r>
        <w:t>Unmodified MP4Box</w:t>
      </w:r>
    </w:p>
    <w:p w14:paraId="26C795BA" w14:textId="77777777" w:rsidR="000A307B" w:rsidRDefault="000A307B" w:rsidP="000A307B">
      <w:pPr>
        <w:widowControl/>
        <w:numPr>
          <w:ilvl w:val="0"/>
          <w:numId w:val="33"/>
        </w:numPr>
        <w:spacing w:after="120" w:line="240" w:lineRule="auto"/>
      </w:pPr>
      <w:r>
        <w:t xml:space="preserve">Modified MP4Box which adds </w:t>
      </w:r>
      <w:proofErr w:type="spellStart"/>
      <w:r w:rsidRPr="007D30A0">
        <w:rPr>
          <w:rFonts w:ascii="Courier New" w:hAnsi="Courier New"/>
        </w:rPr>
        <w:t>SegmentMediaOffsetBox</w:t>
      </w:r>
      <w:proofErr w:type="spellEnd"/>
      <w:r>
        <w:t xml:space="preserve"> (</w:t>
      </w:r>
      <w:r w:rsidRPr="007D30A0">
        <w:rPr>
          <w:rFonts w:ascii="Courier New" w:hAnsi="Courier New"/>
        </w:rPr>
        <w:t>'</w:t>
      </w:r>
      <w:proofErr w:type="spellStart"/>
      <w:r w:rsidRPr="007D30A0">
        <w:rPr>
          <w:rFonts w:ascii="Courier New" w:hAnsi="Courier New"/>
        </w:rPr>
        <w:t>smof</w:t>
      </w:r>
      <w:proofErr w:type="spellEnd"/>
      <w:r w:rsidRPr="007D30A0">
        <w:rPr>
          <w:rFonts w:ascii="Courier New" w:hAnsi="Courier New"/>
        </w:rPr>
        <w:t>'</w:t>
      </w:r>
      <w:r>
        <w:t xml:space="preserve">) after </w:t>
      </w:r>
      <w:proofErr w:type="spellStart"/>
      <w:r w:rsidRPr="007D30A0">
        <w:rPr>
          <w:rFonts w:ascii="Courier New" w:hAnsi="Courier New"/>
        </w:rPr>
        <w:t>SegmentIndexBox</w:t>
      </w:r>
      <w:proofErr w:type="spellEnd"/>
    </w:p>
    <w:p w14:paraId="51C7D9CF" w14:textId="77777777" w:rsidR="000A307B" w:rsidRDefault="000A307B" w:rsidP="000A307B">
      <w:pPr>
        <w:widowControl/>
        <w:numPr>
          <w:ilvl w:val="0"/>
          <w:numId w:val="33"/>
        </w:numPr>
        <w:spacing w:after="120" w:line="240" w:lineRule="auto"/>
      </w:pPr>
      <w:r>
        <w:t xml:space="preserve">Modified MP4Box which sets </w:t>
      </w:r>
      <w:r w:rsidRPr="007D30A0">
        <w:rPr>
          <w:rFonts w:ascii="Courier New" w:hAnsi="Courier New"/>
        </w:rPr>
        <w:t>flags</w:t>
      </w:r>
      <w:r>
        <w:t xml:space="preserve"> to 1 in </w:t>
      </w:r>
      <w:proofErr w:type="spellStart"/>
      <w:r w:rsidRPr="007D30A0">
        <w:rPr>
          <w:rFonts w:ascii="Courier New" w:hAnsi="Courier New"/>
        </w:rPr>
        <w:t>SegmentIndexBox</w:t>
      </w:r>
      <w:proofErr w:type="spellEnd"/>
      <w:r>
        <w:t xml:space="preserve"> and adds </w:t>
      </w:r>
      <w:proofErr w:type="spellStart"/>
      <w:r w:rsidRPr="007D30A0">
        <w:rPr>
          <w:rFonts w:ascii="Courier New" w:hAnsi="Courier New"/>
        </w:rPr>
        <w:t>media_data_offset</w:t>
      </w:r>
      <w:proofErr w:type="spellEnd"/>
      <w:r>
        <w:t xml:space="preserve"> fields to the end of the </w:t>
      </w:r>
      <w:proofErr w:type="spellStart"/>
      <w:r w:rsidRPr="007D30A0">
        <w:rPr>
          <w:rFonts w:ascii="Courier New" w:hAnsi="Courier New"/>
        </w:rPr>
        <w:t>SegmentIndexBox</w:t>
      </w:r>
      <w:proofErr w:type="spellEnd"/>
      <w:r>
        <w:t>.</w:t>
      </w:r>
    </w:p>
    <w:p w14:paraId="7AFBC0D9" w14:textId="26E2DBF0" w:rsidR="000A307B" w:rsidRDefault="000A307B" w:rsidP="000A307B">
      <w:r>
        <w:t xml:space="preserve">As seen in </w:t>
      </w:r>
      <w:r>
        <w:fldChar w:fldCharType="begin"/>
      </w:r>
      <w:r>
        <w:instrText>REF _Ref20497475 \h</w:instrText>
      </w:r>
      <w:r>
        <w:fldChar w:fldCharType="separate"/>
      </w:r>
      <w:r w:rsidR="009F53E1">
        <w:t xml:space="preserve">Table </w:t>
      </w:r>
      <w:r w:rsidR="009F53E1">
        <w:rPr>
          <w:noProof/>
        </w:rPr>
        <w:t>1</w:t>
      </w:r>
      <w:r>
        <w:fldChar w:fldCharType="end"/>
      </w:r>
      <w:r>
        <w:t xml:space="preserve">, extended </w:t>
      </w:r>
      <w:proofErr w:type="spellStart"/>
      <w:r w:rsidRPr="007D30A0">
        <w:rPr>
          <w:rFonts w:ascii="Courier New" w:hAnsi="Courier New"/>
        </w:rPr>
        <w:t>SegmentIndexBox</w:t>
      </w:r>
      <w:proofErr w:type="spellEnd"/>
      <w:r>
        <w:t xml:space="preserve"> did not introduce any degraded functionality in any of tested players, compared to the unmodified input files.</w:t>
      </w:r>
    </w:p>
    <w:p w14:paraId="27223F31" w14:textId="77777777" w:rsidR="000A307B" w:rsidRDefault="000A307B" w:rsidP="000A307B">
      <w:r>
        <w:t xml:space="preserve">In browsers, Dash.js reference client relies on browser-side Media Source Extensions (MSE) to handle segment data parsing. Both Firefox and Chromium browsers use MSE implementations which stop segment processing with an error, if they encounter an unknown root-level box. This prevents playback of files which contain </w:t>
      </w:r>
      <w:proofErr w:type="spellStart"/>
      <w:r w:rsidRPr="007D30A0">
        <w:rPr>
          <w:rFonts w:ascii="Courier New" w:hAnsi="Courier New"/>
        </w:rPr>
        <w:t>SegmentMediaOffsetBox</w:t>
      </w:r>
      <w:proofErr w:type="spellEnd"/>
      <w:r>
        <w:t>.</w:t>
      </w:r>
    </w:p>
    <w:tbl>
      <w:tblPr>
        <w:tblStyle w:val="GridTable5Dark-Accent5"/>
        <w:tblW w:w="9360" w:type="dxa"/>
        <w:shd w:val="clear" w:color="auto" w:fill="D9E2F3"/>
        <w:tblLook w:val="04A0" w:firstRow="1" w:lastRow="0" w:firstColumn="1" w:lastColumn="0" w:noHBand="0" w:noVBand="1"/>
      </w:tblPr>
      <w:tblGrid>
        <w:gridCol w:w="1953"/>
        <w:gridCol w:w="1329"/>
        <w:gridCol w:w="2379"/>
        <w:gridCol w:w="1430"/>
        <w:gridCol w:w="2269"/>
      </w:tblGrid>
      <w:tr w:rsidR="000A307B" w14:paraId="164A36E0" w14:textId="77777777" w:rsidTr="000A30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Pr>
          <w:p w14:paraId="67DF061A" w14:textId="77777777" w:rsidR="000A307B" w:rsidRDefault="000A307B" w:rsidP="000A307B">
            <w:pPr>
              <w:pStyle w:val="TableContents"/>
              <w:keepNext/>
              <w:jc w:val="left"/>
            </w:pPr>
            <w:r>
              <w:lastRenderedPageBreak/>
              <w:t>Media player</w:t>
            </w:r>
          </w:p>
        </w:tc>
        <w:tc>
          <w:tcPr>
            <w:tcW w:w="1298" w:type="dxa"/>
            <w:tcBorders>
              <w:bottom w:val="nil"/>
            </w:tcBorders>
          </w:tcPr>
          <w:p w14:paraId="71FA0256" w14:textId="77777777" w:rsidR="000A307B" w:rsidRDefault="000A307B" w:rsidP="000A307B">
            <w:pPr>
              <w:pStyle w:val="TableContents"/>
              <w:jc w:val="left"/>
              <w:cnfStyle w:val="100000000000" w:firstRow="1" w:lastRow="0" w:firstColumn="0" w:lastColumn="0" w:oddVBand="0" w:evenVBand="0" w:oddHBand="0" w:evenHBand="0" w:firstRowFirstColumn="0" w:firstRowLastColumn="0" w:lastRowFirstColumn="0" w:lastRowLastColumn="0"/>
            </w:pPr>
            <w:r>
              <w:t>Unmodified</w:t>
            </w:r>
          </w:p>
        </w:tc>
        <w:tc>
          <w:tcPr>
            <w:tcW w:w="2392" w:type="dxa"/>
            <w:tcBorders>
              <w:bottom w:val="nil"/>
            </w:tcBorders>
          </w:tcPr>
          <w:p w14:paraId="1F3896DA" w14:textId="77777777" w:rsidR="000A307B" w:rsidRDefault="000A307B" w:rsidP="000A307B">
            <w:pPr>
              <w:pStyle w:val="TableContents"/>
              <w:jc w:val="left"/>
              <w:cnfStyle w:val="100000000000" w:firstRow="1" w:lastRow="0" w:firstColumn="0" w:lastColumn="0" w:oddVBand="0" w:evenVBand="0" w:oddHBand="0" w:evenHBand="0" w:firstRowFirstColumn="0" w:firstRowLastColumn="0" w:lastRowFirstColumn="0" w:lastRowLastColumn="0"/>
            </w:pPr>
            <w:r>
              <w:t>Added '</w:t>
            </w:r>
            <w:proofErr w:type="spellStart"/>
            <w:r>
              <w:t>smof</w:t>
            </w:r>
            <w:proofErr w:type="spellEnd"/>
            <w:r>
              <w:t>' box</w:t>
            </w:r>
          </w:p>
        </w:tc>
        <w:tc>
          <w:tcPr>
            <w:tcW w:w="1433" w:type="dxa"/>
            <w:tcBorders>
              <w:bottom w:val="nil"/>
            </w:tcBorders>
          </w:tcPr>
          <w:p w14:paraId="58FFFB8A" w14:textId="77777777" w:rsidR="000A307B" w:rsidRDefault="000A307B" w:rsidP="000A307B">
            <w:pPr>
              <w:pStyle w:val="TableContents"/>
              <w:jc w:val="left"/>
              <w:cnfStyle w:val="100000000000" w:firstRow="1" w:lastRow="0" w:firstColumn="0" w:lastColumn="0" w:oddVBand="0" w:evenVBand="0" w:oddHBand="0" w:evenHBand="0" w:firstRowFirstColumn="0" w:firstRowLastColumn="0" w:lastRowFirstColumn="0" w:lastRowLastColumn="0"/>
            </w:pPr>
            <w:r>
              <w:t>Extended '</w:t>
            </w:r>
            <w:proofErr w:type="spellStart"/>
            <w:r>
              <w:t>sidx</w:t>
            </w:r>
            <w:proofErr w:type="spellEnd"/>
            <w:r>
              <w:t>' box</w:t>
            </w:r>
          </w:p>
        </w:tc>
        <w:tc>
          <w:tcPr>
            <w:tcW w:w="2281" w:type="dxa"/>
            <w:tcBorders>
              <w:bottom w:val="nil"/>
            </w:tcBorders>
          </w:tcPr>
          <w:p w14:paraId="6F61CEDF" w14:textId="77777777" w:rsidR="000A307B" w:rsidRDefault="000A307B" w:rsidP="000A307B">
            <w:pPr>
              <w:pStyle w:val="TableContents"/>
              <w:jc w:val="left"/>
              <w:cnfStyle w:val="100000000000" w:firstRow="1" w:lastRow="0" w:firstColumn="0" w:lastColumn="0" w:oddVBand="0" w:evenVBand="0" w:oddHBand="0" w:evenHBand="0" w:firstRowFirstColumn="0" w:firstRowLastColumn="0" w:lastRowFirstColumn="0" w:lastRowLastColumn="0"/>
            </w:pPr>
            <w:r>
              <w:t>Notes</w:t>
            </w:r>
          </w:p>
        </w:tc>
      </w:tr>
      <w:tr w:rsidR="000A307B" w14:paraId="41202E19"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3827FE93" w14:textId="77777777" w:rsidR="000A307B" w:rsidRDefault="000A307B" w:rsidP="000A307B">
            <w:pPr>
              <w:keepNext/>
              <w:jc w:val="left"/>
            </w:pPr>
            <w:proofErr w:type="spellStart"/>
            <w:r>
              <w:t>Vlc</w:t>
            </w:r>
            <w:proofErr w:type="spellEnd"/>
            <w:r>
              <w:t xml:space="preserve"> (3.0.8)</w:t>
            </w:r>
          </w:p>
        </w:tc>
        <w:tc>
          <w:tcPr>
            <w:tcW w:w="1298" w:type="dxa"/>
          </w:tcPr>
          <w:p w14:paraId="715E2704"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40BA795"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0E28E4F6"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51E45F13"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p>
        </w:tc>
      </w:tr>
      <w:tr w:rsidR="000A307B" w14:paraId="7D14180B" w14:textId="77777777" w:rsidTr="000A307B">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A9558E4" w14:textId="77777777" w:rsidR="000A307B" w:rsidRDefault="000A307B" w:rsidP="000A307B">
            <w:pPr>
              <w:keepNext/>
              <w:jc w:val="left"/>
            </w:pPr>
            <w:r>
              <w:t>MP4Client (GPAC 0.8.0)</w:t>
            </w:r>
          </w:p>
        </w:tc>
        <w:tc>
          <w:tcPr>
            <w:tcW w:w="1298" w:type="dxa"/>
          </w:tcPr>
          <w:p w14:paraId="1E7FD435" w14:textId="77777777" w:rsidR="000A307B" w:rsidRDefault="000A307B" w:rsidP="000A307B">
            <w:pPr>
              <w:jc w:val="left"/>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28FCC3A1" w14:textId="77777777" w:rsidR="000A307B" w:rsidRDefault="000A307B" w:rsidP="000A307B">
            <w:pPr>
              <w:jc w:val="left"/>
              <w:cnfStyle w:val="000000000000" w:firstRow="0" w:lastRow="0" w:firstColumn="0" w:lastColumn="0" w:oddVBand="0" w:evenVBand="0" w:oddHBand="0" w:evenHBand="0" w:firstRowFirstColumn="0" w:firstRowLastColumn="0" w:lastRowFirstColumn="0" w:lastRowLastColumn="0"/>
            </w:pPr>
            <w:r>
              <w:t>OK</w:t>
            </w:r>
          </w:p>
        </w:tc>
        <w:tc>
          <w:tcPr>
            <w:tcW w:w="1433" w:type="dxa"/>
          </w:tcPr>
          <w:p w14:paraId="03E9D12E" w14:textId="77777777" w:rsidR="000A307B" w:rsidRDefault="000A307B" w:rsidP="000A307B">
            <w:pPr>
              <w:jc w:val="left"/>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3C0A9572" w14:textId="77777777" w:rsidR="000A307B" w:rsidRDefault="000A307B" w:rsidP="000A307B">
            <w:pPr>
              <w:jc w:val="left"/>
              <w:cnfStyle w:val="000000000000" w:firstRow="0" w:lastRow="0" w:firstColumn="0" w:lastColumn="0" w:oddVBand="0" w:evenVBand="0" w:oddHBand="0" w:evenHBand="0" w:firstRowFirstColumn="0" w:firstRowLastColumn="0" w:lastRowFirstColumn="0" w:lastRowLastColumn="0"/>
            </w:pPr>
            <w:r>
              <w:t>Log messages about extra bytes in '</w:t>
            </w:r>
            <w:proofErr w:type="spellStart"/>
            <w:r>
              <w:t>sidx</w:t>
            </w:r>
            <w:proofErr w:type="spellEnd"/>
            <w:r>
              <w:t>' box.</w:t>
            </w:r>
          </w:p>
        </w:tc>
      </w:tr>
      <w:tr w:rsidR="000A307B" w14:paraId="7B722D64"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6EB51D7" w14:textId="77777777" w:rsidR="000A307B" w:rsidRDefault="000A307B" w:rsidP="000A307B">
            <w:pPr>
              <w:keepNext/>
              <w:jc w:val="left"/>
            </w:pPr>
            <w:proofErr w:type="spellStart"/>
            <w:r>
              <w:t>ffplay</w:t>
            </w:r>
            <w:proofErr w:type="spellEnd"/>
            <w:r>
              <w:t xml:space="preserve"> (</w:t>
            </w:r>
            <w:proofErr w:type="spellStart"/>
            <w:r>
              <w:t>ffmpeg</w:t>
            </w:r>
            <w:proofErr w:type="spellEnd"/>
            <w:r>
              <w:t xml:space="preserve"> 4.1.3)</w:t>
            </w:r>
          </w:p>
        </w:tc>
        <w:tc>
          <w:tcPr>
            <w:tcW w:w="1298" w:type="dxa"/>
          </w:tcPr>
          <w:p w14:paraId="0CAF51B1"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3CDDA9B3"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1EC40CEC"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62308BDB" w14:textId="77777777" w:rsidR="000A307B" w:rsidRDefault="000A307B" w:rsidP="000A307B">
            <w:pPr>
              <w:jc w:val="left"/>
              <w:cnfStyle w:val="000000100000" w:firstRow="0" w:lastRow="0" w:firstColumn="0" w:lastColumn="0" w:oddVBand="0" w:evenVBand="0" w:oddHBand="1" w:evenHBand="0" w:firstRowFirstColumn="0" w:firstRowLastColumn="0" w:lastRowFirstColumn="0" w:lastRowLastColumn="0"/>
            </w:pPr>
          </w:p>
        </w:tc>
      </w:tr>
      <w:tr w:rsidR="000A307B" w14:paraId="13E9C120" w14:textId="77777777" w:rsidTr="000A307B">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6644578D" w14:textId="77777777" w:rsidR="000A307B" w:rsidRDefault="000A307B" w:rsidP="000A307B">
            <w:pPr>
              <w:pStyle w:val="TableContents"/>
              <w:keepNext/>
              <w:jc w:val="left"/>
            </w:pPr>
            <w:r>
              <w:t xml:space="preserve">Android </w:t>
            </w:r>
            <w:proofErr w:type="spellStart"/>
            <w:r>
              <w:t>Exoplayer</w:t>
            </w:r>
            <w:proofErr w:type="spellEnd"/>
            <w:r>
              <w:t xml:space="preserve"> (2.10.4)</w:t>
            </w:r>
          </w:p>
        </w:tc>
        <w:tc>
          <w:tcPr>
            <w:tcW w:w="1298" w:type="dxa"/>
          </w:tcPr>
          <w:p w14:paraId="66DFB0BC"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2E8C0772"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r>
              <w:t>OK</w:t>
            </w:r>
          </w:p>
        </w:tc>
        <w:tc>
          <w:tcPr>
            <w:tcW w:w="1433" w:type="dxa"/>
          </w:tcPr>
          <w:p w14:paraId="4D067083"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0B17321A"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p>
        </w:tc>
      </w:tr>
      <w:tr w:rsidR="000A307B" w14:paraId="56B0CD96" w14:textId="77777777" w:rsidTr="000A3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09A2AC84" w14:textId="77777777" w:rsidR="000A307B" w:rsidRDefault="000A307B" w:rsidP="000A307B">
            <w:pPr>
              <w:pStyle w:val="TableContents"/>
              <w:keepNext/>
              <w:jc w:val="left"/>
            </w:pPr>
            <w:r>
              <w:t>Dash.js reference client (3.0.0) running in Firefox browser (69.0.1)</w:t>
            </w:r>
          </w:p>
        </w:tc>
        <w:tc>
          <w:tcPr>
            <w:tcW w:w="1298" w:type="dxa"/>
          </w:tcPr>
          <w:p w14:paraId="40C0E6CC"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362E558"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rPr>
                <w:color w:val="000000"/>
              </w:rPr>
            </w:pPr>
            <w:r>
              <w:rPr>
                <w:color w:val="000000"/>
              </w:rPr>
              <w:t>Not playing. Error because of unknown root-level box.</w:t>
            </w:r>
          </w:p>
        </w:tc>
        <w:tc>
          <w:tcPr>
            <w:tcW w:w="1433" w:type="dxa"/>
          </w:tcPr>
          <w:p w14:paraId="44053484"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16BC73BD"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p>
        </w:tc>
      </w:tr>
      <w:tr w:rsidR="000A307B" w14:paraId="2371E177" w14:textId="77777777" w:rsidTr="000A307B">
        <w:trPr>
          <w:trHeight w:val="814"/>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57CBC89C" w14:textId="77777777" w:rsidR="000A307B" w:rsidRDefault="000A307B" w:rsidP="000A307B">
            <w:pPr>
              <w:pStyle w:val="TableContents"/>
              <w:keepNext/>
              <w:jc w:val="left"/>
            </w:pPr>
            <w:r>
              <w:t>Dash.js reference client (3.0.0) running in Chromium browser (76.0.3809.100)</w:t>
            </w:r>
          </w:p>
        </w:tc>
        <w:tc>
          <w:tcPr>
            <w:tcW w:w="1298" w:type="dxa"/>
          </w:tcPr>
          <w:p w14:paraId="3FDBEFB3"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r>
              <w:t>OK</w:t>
            </w:r>
          </w:p>
        </w:tc>
        <w:tc>
          <w:tcPr>
            <w:tcW w:w="2392" w:type="dxa"/>
          </w:tcPr>
          <w:p w14:paraId="7387767F"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rPr>
                <w:color w:val="000000"/>
              </w:rPr>
            </w:pPr>
            <w:r>
              <w:rPr>
                <w:color w:val="000000"/>
              </w:rPr>
              <w:t>Not playing. Error because of unknown root-level box.</w:t>
            </w:r>
          </w:p>
        </w:tc>
        <w:tc>
          <w:tcPr>
            <w:tcW w:w="1433" w:type="dxa"/>
          </w:tcPr>
          <w:p w14:paraId="2ED9E97D"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r>
              <w:t>OK</w:t>
            </w:r>
          </w:p>
        </w:tc>
        <w:tc>
          <w:tcPr>
            <w:tcW w:w="2281" w:type="dxa"/>
          </w:tcPr>
          <w:p w14:paraId="78DF23EB" w14:textId="77777777" w:rsidR="000A307B" w:rsidRDefault="000A307B" w:rsidP="000A307B">
            <w:pPr>
              <w:pStyle w:val="TableContents"/>
              <w:jc w:val="left"/>
              <w:cnfStyle w:val="000000000000" w:firstRow="0" w:lastRow="0" w:firstColumn="0" w:lastColumn="0" w:oddVBand="0" w:evenVBand="0" w:oddHBand="0" w:evenHBand="0" w:firstRowFirstColumn="0" w:firstRowLastColumn="0" w:lastRowFirstColumn="0" w:lastRowLastColumn="0"/>
            </w:pPr>
          </w:p>
        </w:tc>
      </w:tr>
      <w:tr w:rsidR="000A307B" w14:paraId="26FA6993" w14:textId="77777777" w:rsidTr="000A307B">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1956" w:type="dxa"/>
            <w:tcBorders>
              <w:right w:val="nil"/>
            </w:tcBorders>
          </w:tcPr>
          <w:p w14:paraId="62E345B4" w14:textId="77777777" w:rsidR="000A307B" w:rsidRDefault="000A307B" w:rsidP="000A307B">
            <w:pPr>
              <w:pStyle w:val="TableContents"/>
              <w:keepNext/>
              <w:jc w:val="left"/>
            </w:pPr>
            <w:r>
              <w:t>Dash.js reference client (3.0.0) running in Safari browser (13.0.1)</w:t>
            </w:r>
          </w:p>
        </w:tc>
        <w:tc>
          <w:tcPr>
            <w:tcW w:w="1298" w:type="dxa"/>
          </w:tcPr>
          <w:p w14:paraId="43F6026D"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r>
              <w:t>OK</w:t>
            </w:r>
          </w:p>
        </w:tc>
        <w:tc>
          <w:tcPr>
            <w:tcW w:w="2392" w:type="dxa"/>
          </w:tcPr>
          <w:p w14:paraId="4FC7E8FD"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r>
              <w:t>OK</w:t>
            </w:r>
          </w:p>
        </w:tc>
        <w:tc>
          <w:tcPr>
            <w:tcW w:w="1433" w:type="dxa"/>
          </w:tcPr>
          <w:p w14:paraId="43420023"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r>
              <w:t>OK</w:t>
            </w:r>
          </w:p>
        </w:tc>
        <w:tc>
          <w:tcPr>
            <w:tcW w:w="2281" w:type="dxa"/>
          </w:tcPr>
          <w:p w14:paraId="560C0A77" w14:textId="77777777" w:rsidR="000A307B" w:rsidRDefault="000A307B" w:rsidP="000A307B">
            <w:pPr>
              <w:pStyle w:val="TableContents"/>
              <w:jc w:val="left"/>
              <w:cnfStyle w:val="000000100000" w:firstRow="0" w:lastRow="0" w:firstColumn="0" w:lastColumn="0" w:oddVBand="0" w:evenVBand="0" w:oddHBand="1" w:evenHBand="0" w:firstRowFirstColumn="0" w:firstRowLastColumn="0" w:lastRowFirstColumn="0" w:lastRowLastColumn="0"/>
            </w:pPr>
          </w:p>
        </w:tc>
      </w:tr>
    </w:tbl>
    <w:p w14:paraId="6FB0E6EB" w14:textId="2DD71462" w:rsidR="000A307B" w:rsidRDefault="000A307B" w:rsidP="000A307B">
      <w:pPr>
        <w:pStyle w:val="Caption"/>
        <w:jc w:val="center"/>
      </w:pPr>
      <w:bookmarkStart w:id="1052" w:name="_Ref20497475"/>
      <w:bookmarkStart w:id="1053" w:name="Ref_Table0_full"/>
      <w:r>
        <w:t xml:space="preserve">Table </w:t>
      </w:r>
      <w:r>
        <w:fldChar w:fldCharType="begin"/>
      </w:r>
      <w:r>
        <w:instrText>SEQ Table \* ARABIC</w:instrText>
      </w:r>
      <w:r>
        <w:fldChar w:fldCharType="separate"/>
      </w:r>
      <w:r w:rsidR="009F53E1">
        <w:rPr>
          <w:noProof/>
        </w:rPr>
        <w:t>1</w:t>
      </w:r>
      <w:r>
        <w:fldChar w:fldCharType="end"/>
      </w:r>
      <w:bookmarkEnd w:id="1052"/>
      <w:r>
        <w:t>: Playback test results</w:t>
      </w:r>
      <w:bookmarkEnd w:id="1053"/>
    </w:p>
    <w:p w14:paraId="0B2AFB48" w14:textId="77777777" w:rsidR="000A307B" w:rsidRPr="00905C89" w:rsidRDefault="000A307B" w:rsidP="000237A2">
      <w:pPr>
        <w:rPr>
          <w:highlight w:val="yellow"/>
        </w:rPr>
      </w:pPr>
    </w:p>
    <w:p w14:paraId="76B5FAC6" w14:textId="77777777" w:rsidR="009C7DCE" w:rsidRPr="00D92AB4" w:rsidRDefault="009C7DCE" w:rsidP="009C7DCE">
      <w:pPr>
        <w:pStyle w:val="Heading2"/>
      </w:pPr>
      <w:bookmarkStart w:id="1054" w:name="_Ref15037979"/>
      <w:proofErr w:type="spellStart"/>
      <w:r>
        <w:rPr>
          <w:lang w:val="fi-FI"/>
        </w:rPr>
        <w:t>Flag</w:t>
      </w:r>
      <w:proofErr w:type="spellEnd"/>
      <w:r>
        <w:rPr>
          <w:lang w:val="fi-FI"/>
        </w:rPr>
        <w:t xml:space="preserve"> in data </w:t>
      </w:r>
      <w:proofErr w:type="spellStart"/>
      <w:r>
        <w:rPr>
          <w:lang w:val="fi-FI"/>
        </w:rPr>
        <w:t>reference</w:t>
      </w:r>
      <w:proofErr w:type="spellEnd"/>
      <w:r>
        <w:rPr>
          <w:lang w:val="fi-FI"/>
        </w:rPr>
        <w:t xml:space="preserve"> box</w:t>
      </w:r>
      <w:bookmarkEnd w:id="1054"/>
    </w:p>
    <w:p w14:paraId="3E627870" w14:textId="77777777" w:rsidR="009C7DCE" w:rsidRDefault="009C7DCE" w:rsidP="009C7DCE">
      <w:r>
        <w:t>The following is proposed to be added into clause 8.7.2.1 of ISOBMFF:</w:t>
      </w:r>
    </w:p>
    <w:p w14:paraId="62B339ED" w14:textId="411847FF" w:rsidR="009C7DCE" w:rsidRDefault="009C7DCE" w:rsidP="009C7DCE">
      <w:r>
        <w:t xml:space="preserve">When (flags &amp; 0x000002) is greater than 0 in a data reference box, all </w:t>
      </w:r>
      <w:proofErr w:type="spellStart"/>
      <w:r>
        <w:t>MediaDataBoxes</w:t>
      </w:r>
      <w:proofErr w:type="spellEnd"/>
      <w:r>
        <w:t xml:space="preserve"> that are referenced through the data reference box are "</w:t>
      </w:r>
      <w:r w:rsidR="000C75E0">
        <w:t>tightly</w:t>
      </w:r>
      <w:r>
        <w:t xml:space="preserve"> packed", i.e.: </w:t>
      </w:r>
    </w:p>
    <w:p w14:paraId="10C21FC1" w14:textId="77777777" w:rsidR="009C7DCE" w:rsidRDefault="009C7DCE" w:rsidP="009C7DCE">
      <w:pPr>
        <w:pStyle w:val="ListParagraph"/>
        <w:widowControl/>
        <w:numPr>
          <w:ilvl w:val="1"/>
          <w:numId w:val="21"/>
        </w:numPr>
        <w:autoSpaceDN/>
        <w:spacing w:after="120" w:line="240" w:lineRule="auto"/>
        <w:contextualSpacing w:val="0"/>
        <w:textAlignment w:val="auto"/>
      </w:pPr>
      <w:proofErr w:type="spellStart"/>
      <w:r>
        <w:t>MediaDataBoxes</w:t>
      </w:r>
      <w:proofErr w:type="spellEnd"/>
      <w:r>
        <w:t xml:space="preserve"> contain samples for a single track only.</w:t>
      </w:r>
    </w:p>
    <w:p w14:paraId="0248DCC0" w14:textId="77777777" w:rsidR="009C7DCE" w:rsidRDefault="009C7DCE" w:rsidP="009C7DCE">
      <w:pPr>
        <w:pStyle w:val="ListParagraph"/>
        <w:widowControl/>
        <w:numPr>
          <w:ilvl w:val="1"/>
          <w:numId w:val="21"/>
        </w:numPr>
        <w:autoSpaceDN/>
        <w:spacing w:after="120" w:line="240" w:lineRule="auto"/>
        <w:contextualSpacing w:val="0"/>
        <w:textAlignment w:val="auto"/>
      </w:pPr>
      <w:r>
        <w:t xml:space="preserve">The samples are in decoding order within a </w:t>
      </w:r>
      <w:proofErr w:type="spellStart"/>
      <w:r>
        <w:t>MediaDataBox</w:t>
      </w:r>
      <w:proofErr w:type="spellEnd"/>
      <w:r>
        <w:t xml:space="preserve">. </w:t>
      </w:r>
    </w:p>
    <w:p w14:paraId="4049569D" w14:textId="77777777" w:rsidR="009C7DCE" w:rsidRDefault="009C7DCE" w:rsidP="009C7DCE">
      <w:pPr>
        <w:pStyle w:val="ListParagraph"/>
        <w:widowControl/>
        <w:numPr>
          <w:ilvl w:val="1"/>
          <w:numId w:val="21"/>
        </w:numPr>
        <w:autoSpaceDN/>
        <w:spacing w:after="120" w:line="240" w:lineRule="auto"/>
        <w:contextualSpacing w:val="0"/>
        <w:textAlignment w:val="auto"/>
      </w:pPr>
      <w:proofErr w:type="spellStart"/>
      <w:r>
        <w:t>MediaDataBoxes</w:t>
      </w:r>
      <w:proofErr w:type="spellEnd"/>
      <w:r>
        <w:t xml:space="preserve"> contain no unused bytes, sample auxiliary information, metadata, or any other information that does not belong to the sample format.</w:t>
      </w:r>
    </w:p>
    <w:p w14:paraId="588CACF6" w14:textId="77777777" w:rsidR="009C7DCE" w:rsidRPr="00D92AB4" w:rsidRDefault="009C7DCE" w:rsidP="009C7DCE">
      <w:pPr>
        <w:pStyle w:val="Heading2"/>
      </w:pPr>
      <w:bookmarkStart w:id="1055" w:name="_Ref15038217"/>
      <w:r>
        <w:rPr>
          <w:lang w:val="fi-FI"/>
        </w:rPr>
        <w:t>Box in 14496-15</w:t>
      </w:r>
      <w:bookmarkEnd w:id="1055"/>
    </w:p>
    <w:p w14:paraId="14133327" w14:textId="77777777" w:rsidR="00EA2879" w:rsidRDefault="00EA2879" w:rsidP="00EA2879">
      <w:pPr>
        <w:rPr>
          <w:i/>
        </w:rPr>
      </w:pPr>
      <w:r>
        <w:rPr>
          <w:i/>
        </w:rPr>
        <w:t>Add the following clause 4.13:</w:t>
      </w:r>
    </w:p>
    <w:p w14:paraId="3F9E26A6" w14:textId="77777777" w:rsidR="00EA2879" w:rsidRDefault="00EA2879" w:rsidP="00EA2879">
      <w:pPr>
        <w:keepNext/>
        <w:tabs>
          <w:tab w:val="left" w:pos="540"/>
          <w:tab w:val="left" w:pos="700"/>
        </w:tabs>
        <w:suppressAutoHyphens/>
        <w:spacing w:before="60" w:after="240" w:line="250" w:lineRule="exact"/>
        <w:jc w:val="left"/>
        <w:outlineLvl w:val="1"/>
        <w:rPr>
          <w:rFonts w:ascii="Cambria" w:hAnsi="Cambria"/>
          <w:b/>
          <w:bCs/>
          <w:sz w:val="24"/>
          <w:szCs w:val="26"/>
          <w:lang w:val="en-GB"/>
        </w:rPr>
      </w:pPr>
      <w:bookmarkStart w:id="1056" w:name="_Toc536711588"/>
      <w:r>
        <w:rPr>
          <w:rFonts w:ascii="Cambria" w:hAnsi="Cambria"/>
          <w:b/>
          <w:bCs/>
          <w:sz w:val="24"/>
          <w:szCs w:val="26"/>
          <w:lang w:val="en-GB"/>
        </w:rPr>
        <w:lastRenderedPageBreak/>
        <w:t>4.13</w:t>
      </w:r>
      <w:r>
        <w:rPr>
          <w:rFonts w:ascii="Cambria" w:hAnsi="Cambria"/>
          <w:b/>
          <w:bCs/>
          <w:sz w:val="24"/>
          <w:szCs w:val="26"/>
          <w:lang w:val="en-GB"/>
        </w:rPr>
        <w:tab/>
      </w:r>
      <w:bookmarkEnd w:id="1056"/>
      <w:r>
        <w:rPr>
          <w:rFonts w:ascii="Cambria" w:hAnsi="Cambria"/>
          <w:b/>
          <w:bCs/>
          <w:sz w:val="24"/>
          <w:szCs w:val="26"/>
          <w:lang w:val="en-GB"/>
        </w:rPr>
        <w:t>Indicating composition times directly proportional to picture order counts</w:t>
      </w:r>
    </w:p>
    <w:p w14:paraId="313D9316" w14:textId="77777777" w:rsidR="00EA2879" w:rsidRDefault="00EA2879" w:rsidP="00EA2879">
      <w:pPr>
        <w:keepNext/>
        <w:spacing w:before="240" w:after="60"/>
        <w:outlineLvl w:val="2"/>
        <w:rPr>
          <w:b/>
          <w:bCs/>
          <w:szCs w:val="26"/>
          <w:lang w:val="x-none"/>
        </w:rPr>
      </w:pPr>
      <w:r>
        <w:rPr>
          <w:b/>
          <w:bCs/>
          <w:szCs w:val="26"/>
          <w:lang w:val="fi-FI"/>
        </w:rPr>
        <w:t>4.13.1</w:t>
      </w:r>
      <w:r>
        <w:rPr>
          <w:b/>
          <w:bCs/>
          <w:szCs w:val="26"/>
          <w:lang w:val="fi-FI"/>
        </w:rPr>
        <w:tab/>
        <w:t>Definition</w:t>
      </w:r>
    </w:p>
    <w:p w14:paraId="2240723C" w14:textId="77777777" w:rsidR="00EA2879" w:rsidRDefault="00EA2879" w:rsidP="00EA2879">
      <w:pPr>
        <w:keepNext/>
        <w:keepLines/>
        <w:tabs>
          <w:tab w:val="left" w:pos="1440"/>
          <w:tab w:val="left" w:pos="2790"/>
        </w:tabs>
        <w:spacing w:after="240"/>
        <w:jc w:val="left"/>
        <w:rPr>
          <w:rFonts w:ascii="Cambria" w:eastAsia="Times New Roman" w:hAnsi="Cambria"/>
          <w:lang w:val="en-GB"/>
        </w:rPr>
      </w:pPr>
      <w:r>
        <w:rPr>
          <w:rFonts w:ascii="Cambria" w:eastAsia="Times New Roman" w:hAnsi="Cambria"/>
          <w:lang w:val="en-GB"/>
        </w:rPr>
        <w:t>Box Type:</w:t>
      </w:r>
      <w:r>
        <w:rPr>
          <w:rFonts w:ascii="Cambria" w:eastAsia="Times New Roman" w:hAnsi="Cambria"/>
          <w:lang w:val="en-GB"/>
        </w:rPr>
        <w:tab/>
      </w:r>
      <w:r w:rsidRPr="007D30A0">
        <w:rPr>
          <w:rFonts w:ascii="Courier New" w:eastAsia="Times New Roman" w:hAnsi="Courier New"/>
          <w:lang w:val="en-GB"/>
        </w:rPr>
        <w:t>'</w:t>
      </w:r>
      <w:proofErr w:type="spellStart"/>
      <w:r w:rsidRPr="007D30A0">
        <w:rPr>
          <w:rFonts w:ascii="Courier New" w:eastAsia="Times New Roman" w:hAnsi="Courier New"/>
          <w:lang w:val="en-GB"/>
        </w:rPr>
        <w:t>reti</w:t>
      </w:r>
      <w:proofErr w:type="spellEnd"/>
      <w:r w:rsidRPr="007D30A0">
        <w:rPr>
          <w:rFonts w:ascii="Courier New" w:eastAsia="Times New Roman" w:hAnsi="Courier New"/>
          <w:lang w:val="en-GB"/>
        </w:rPr>
        <w:t>'</w:t>
      </w:r>
      <w:r>
        <w:rPr>
          <w:rFonts w:ascii="Cambria" w:eastAsia="Times New Roman" w:hAnsi="Cambria"/>
          <w:lang w:val="en-GB"/>
        </w:rPr>
        <w:br/>
        <w:t>Container:</w:t>
      </w:r>
      <w:r>
        <w:rPr>
          <w:rFonts w:ascii="Cambria" w:eastAsia="Times New Roman" w:hAnsi="Cambria"/>
          <w:lang w:val="en-GB"/>
        </w:rPr>
        <w:tab/>
        <w:t xml:space="preserve">Sample Entry </w:t>
      </w:r>
      <w:r>
        <w:rPr>
          <w:rFonts w:ascii="Cambria" w:eastAsia="Times New Roman" w:hAnsi="Cambria"/>
          <w:lang w:val="en-GB"/>
        </w:rPr>
        <w:br/>
        <w:t>Mandatory:</w:t>
      </w:r>
      <w:r>
        <w:rPr>
          <w:rFonts w:ascii="Cambria" w:eastAsia="Times New Roman" w:hAnsi="Cambria"/>
          <w:lang w:val="en-GB"/>
        </w:rPr>
        <w:tab/>
        <w:t>No</w:t>
      </w:r>
      <w:r>
        <w:rPr>
          <w:rFonts w:ascii="Cambria" w:eastAsia="Times New Roman" w:hAnsi="Cambria"/>
          <w:lang w:val="en-GB"/>
        </w:rPr>
        <w:br/>
        <w:t>Quantity:</w:t>
      </w:r>
      <w:r>
        <w:rPr>
          <w:rFonts w:ascii="Cambria" w:eastAsia="Times New Roman" w:hAnsi="Cambria"/>
          <w:lang w:val="en-GB"/>
        </w:rPr>
        <w:tab/>
        <w:t>Zero or one</w:t>
      </w:r>
    </w:p>
    <w:p w14:paraId="1D6B26F7" w14:textId="77777777" w:rsidR="00EA2879" w:rsidRDefault="00EA2879" w:rsidP="00EA2879">
      <w:pPr>
        <w:spacing w:after="240"/>
        <w:rPr>
          <w:rFonts w:ascii="Cambria" w:hAnsi="Cambria"/>
          <w:lang w:val="en-GB"/>
        </w:rPr>
      </w:pPr>
      <w:r>
        <w:rPr>
          <w:rFonts w:ascii="Cambria" w:hAnsi="Cambria"/>
          <w:lang w:val="en-GB"/>
        </w:rPr>
        <w:t>The presence of this box specifies that the composition time difference of any two consecutive pictures in output order in the same coded video sequence is directionally proportional their picture order count difference.</w:t>
      </w:r>
    </w:p>
    <w:p w14:paraId="32C289EE" w14:textId="77777777" w:rsidR="00EA2879" w:rsidRDefault="00EA2879" w:rsidP="00EA2879">
      <w:pPr>
        <w:keepNext/>
        <w:spacing w:before="240" w:after="60"/>
        <w:outlineLvl w:val="2"/>
        <w:rPr>
          <w:b/>
          <w:bCs/>
          <w:szCs w:val="26"/>
          <w:lang w:val="x-none"/>
        </w:rPr>
      </w:pPr>
      <w:r>
        <w:rPr>
          <w:b/>
          <w:bCs/>
          <w:szCs w:val="26"/>
          <w:lang w:val="fi-FI"/>
        </w:rPr>
        <w:t>4.13.2</w:t>
      </w:r>
      <w:r>
        <w:rPr>
          <w:b/>
          <w:bCs/>
          <w:szCs w:val="26"/>
          <w:lang w:val="fi-FI"/>
        </w:rPr>
        <w:tab/>
      </w:r>
      <w:proofErr w:type="spellStart"/>
      <w:r>
        <w:rPr>
          <w:b/>
          <w:bCs/>
          <w:szCs w:val="26"/>
          <w:lang w:val="fi-FI"/>
        </w:rPr>
        <w:t>Syntax</w:t>
      </w:r>
      <w:proofErr w:type="spellEnd"/>
    </w:p>
    <w:p w14:paraId="6C322BC7" w14:textId="77777777" w:rsidR="00EA2879" w:rsidRPr="007D30A0" w:rsidRDefault="00EA2879" w:rsidP="007D30A0">
      <w:pPr>
        <w:pStyle w:val="code"/>
      </w:pPr>
      <w:r w:rsidRPr="007D30A0">
        <w:t xml:space="preserve">class </w:t>
      </w:r>
      <w:proofErr w:type="spellStart"/>
      <w:r w:rsidRPr="007D30A0">
        <w:t>RelativeTimingBox</w:t>
      </w:r>
      <w:proofErr w:type="spellEnd"/>
      <w:r w:rsidRPr="007D30A0">
        <w:t xml:space="preserve"> extends </w:t>
      </w:r>
      <w:proofErr w:type="spellStart"/>
      <w:r w:rsidRPr="007D30A0">
        <w:t>FullBox</w:t>
      </w:r>
      <w:proofErr w:type="spellEnd"/>
      <w:r w:rsidRPr="007D30A0">
        <w:t xml:space="preserve"> ('</w:t>
      </w:r>
      <w:proofErr w:type="spellStart"/>
      <w:r w:rsidRPr="007D30A0">
        <w:t>reti</w:t>
      </w:r>
      <w:proofErr w:type="spellEnd"/>
      <w:r w:rsidRPr="007D30A0">
        <w:t>', version=0, flags=0) {</w:t>
      </w:r>
      <w:r w:rsidRPr="007D30A0">
        <w:br/>
      </w:r>
      <w:r w:rsidRPr="007D30A0">
        <w:tab/>
        <w:t>unsigned int(32)</w:t>
      </w:r>
      <w:r w:rsidRPr="007D30A0">
        <w:tab/>
      </w:r>
      <w:proofErr w:type="spellStart"/>
      <w:r w:rsidRPr="007D30A0">
        <w:t>poc_unit_duration</w:t>
      </w:r>
      <w:proofErr w:type="spellEnd"/>
      <w:r w:rsidRPr="007D30A0">
        <w:t>;</w:t>
      </w:r>
      <w:r w:rsidRPr="007D30A0">
        <w:br/>
      </w:r>
      <w:r w:rsidRPr="007D30A0">
        <w:tab/>
        <w:t>unsigned int(32)</w:t>
      </w:r>
      <w:r w:rsidRPr="007D30A0">
        <w:tab/>
      </w:r>
      <w:proofErr w:type="spellStart"/>
      <w:r w:rsidRPr="007D30A0">
        <w:t>cvs_start_interval</w:t>
      </w:r>
      <w:proofErr w:type="spellEnd"/>
      <w:r w:rsidRPr="007D30A0">
        <w:t>;</w:t>
      </w:r>
      <w:r w:rsidRPr="007D30A0">
        <w:br/>
        <w:t>}</w:t>
      </w:r>
    </w:p>
    <w:p w14:paraId="5BC65399" w14:textId="77777777" w:rsidR="00EA2879" w:rsidRDefault="00EA2879" w:rsidP="00EA2879">
      <w:pPr>
        <w:keepNext/>
        <w:spacing w:before="240" w:after="60"/>
        <w:outlineLvl w:val="2"/>
        <w:rPr>
          <w:b/>
          <w:bCs/>
          <w:szCs w:val="26"/>
          <w:lang w:val="x-none"/>
        </w:rPr>
      </w:pPr>
      <w:r>
        <w:rPr>
          <w:b/>
          <w:bCs/>
          <w:szCs w:val="26"/>
          <w:lang w:val="fi-FI"/>
        </w:rPr>
        <w:t>4.13.3</w:t>
      </w:r>
      <w:r>
        <w:rPr>
          <w:b/>
          <w:bCs/>
          <w:szCs w:val="26"/>
          <w:lang w:val="fi-FI"/>
        </w:rPr>
        <w:tab/>
      </w:r>
      <w:proofErr w:type="spellStart"/>
      <w:r>
        <w:rPr>
          <w:b/>
          <w:bCs/>
          <w:szCs w:val="26"/>
          <w:lang w:val="fi-FI"/>
        </w:rPr>
        <w:t>Semantics</w:t>
      </w:r>
      <w:proofErr w:type="spellEnd"/>
    </w:p>
    <w:p w14:paraId="6281FA68" w14:textId="77777777" w:rsidR="00EA2879" w:rsidRDefault="00EA2879" w:rsidP="00EA2879">
      <w:proofErr w:type="spellStart"/>
      <w:r>
        <w:rPr>
          <w:rFonts w:ascii="Courier New" w:hAnsi="Courier New" w:cs="Courier New"/>
        </w:rPr>
        <w:t>poc_unit_duration</w:t>
      </w:r>
      <w:proofErr w:type="spellEnd"/>
      <w:r>
        <w:t xml:space="preserve"> specifies the composition time difference that corresponds to a picture order count difference equal to 1.</w:t>
      </w:r>
    </w:p>
    <w:p w14:paraId="2F706237" w14:textId="77777777" w:rsidR="00EA2879" w:rsidRDefault="00EA2879" w:rsidP="00EA2879">
      <w:proofErr w:type="spellStart"/>
      <w:r>
        <w:rPr>
          <w:rFonts w:ascii="Courier New" w:hAnsi="Courier New" w:cs="Courier New"/>
        </w:rPr>
        <w:t>cvs_start_interval</w:t>
      </w:r>
      <w:proofErr w:type="spellEnd"/>
      <w:r>
        <w:t xml:space="preserve"> specifies the composition time difference of the first picture of each coded video sequence, in output order, relative to the last picture of the previous coded video sequence, in output order.</w:t>
      </w:r>
    </w:p>
    <w:p w14:paraId="0574AA2E" w14:textId="77777777" w:rsidR="00EA2879" w:rsidRDefault="00EA2879" w:rsidP="00EA2879">
      <w:pPr>
        <w:ind w:left="576"/>
      </w:pPr>
      <w:r>
        <w:t xml:space="preserve">NOTE: In practice, </w:t>
      </w:r>
      <w:proofErr w:type="spellStart"/>
      <w:r>
        <w:t>cvs_start_interval</w:t>
      </w:r>
      <w:proofErr w:type="spellEnd"/>
      <w:r>
        <w:t xml:space="preserve"> is the sample duration of the last picture of each coded video sequence.</w:t>
      </w:r>
    </w:p>
    <w:p w14:paraId="686AA7D1" w14:textId="77777777" w:rsidR="009C7DCE" w:rsidRDefault="009C7DCE" w:rsidP="009C7DCE">
      <w:pPr>
        <w:pStyle w:val="Heading2"/>
        <w:rPr>
          <w:lang w:val="fi-FI"/>
        </w:rPr>
      </w:pPr>
      <w:bookmarkStart w:id="1057" w:name="_Ref6492593"/>
      <w:r>
        <w:rPr>
          <w:lang w:val="fi-FI"/>
        </w:rPr>
        <w:t xml:space="preserve">Extension of </w:t>
      </w:r>
      <w:proofErr w:type="spellStart"/>
      <w:r>
        <w:rPr>
          <w:lang w:val="fi-FI"/>
        </w:rPr>
        <w:t>the</w:t>
      </w:r>
      <w:proofErr w:type="spellEnd"/>
      <w:r>
        <w:rPr>
          <w:lang w:val="fi-FI"/>
        </w:rPr>
        <w:t xml:space="preserve"> </w:t>
      </w:r>
      <w:proofErr w:type="spellStart"/>
      <w:r>
        <w:rPr>
          <w:lang w:val="fi-FI"/>
        </w:rPr>
        <w:t>segment</w:t>
      </w:r>
      <w:proofErr w:type="spellEnd"/>
      <w:r>
        <w:rPr>
          <w:lang w:val="fi-FI"/>
        </w:rPr>
        <w:t xml:space="preserve"> </w:t>
      </w:r>
      <w:proofErr w:type="spellStart"/>
      <w:r>
        <w:rPr>
          <w:lang w:val="fi-FI"/>
        </w:rPr>
        <w:t>index</w:t>
      </w:r>
      <w:proofErr w:type="spellEnd"/>
      <w:r>
        <w:rPr>
          <w:lang w:val="fi-FI"/>
        </w:rPr>
        <w:t xml:space="preserve"> box</w:t>
      </w:r>
      <w:bookmarkEnd w:id="1057"/>
    </w:p>
    <w:p w14:paraId="5EB4DE42" w14:textId="77777777" w:rsidR="009C7DCE" w:rsidRDefault="009C7DCE" w:rsidP="009C7DCE">
      <w:pPr>
        <w:pStyle w:val="Heading3"/>
      </w:pPr>
      <w:proofErr w:type="spellStart"/>
      <w:r>
        <w:rPr>
          <w:lang w:val="fi-FI"/>
        </w:rPr>
        <w:t>Overview</w:t>
      </w:r>
      <w:proofErr w:type="spellEnd"/>
    </w:p>
    <w:p w14:paraId="5BBF61F1" w14:textId="36707F58" w:rsidR="009C7DCE" w:rsidRDefault="009C7DCE" w:rsidP="009C7DCE">
      <w:pPr>
        <w:rPr>
          <w:rFonts w:eastAsia="MS Mincho"/>
          <w:sz w:val="24"/>
        </w:rPr>
      </w:pPr>
      <w:r>
        <w:fldChar w:fldCharType="begin"/>
      </w:r>
      <w:r>
        <w:instrText xml:space="preserve"> REF _Ref3557417 \h </w:instrText>
      </w:r>
      <w:r>
        <w:fldChar w:fldCharType="separate"/>
      </w:r>
      <w:r w:rsidR="009F53E1">
        <w:t xml:space="preserve">Figure </w:t>
      </w:r>
      <w:r w:rsidR="009F53E1">
        <w:rPr>
          <w:noProof/>
        </w:rPr>
        <w:t>1</w:t>
      </w:r>
      <w:r>
        <w:fldChar w:fldCharType="end"/>
      </w:r>
      <w:r>
        <w:t xml:space="preserve"> below illustrates new versions of the extended segment index box ‘</w:t>
      </w:r>
      <w:proofErr w:type="spellStart"/>
      <w:r>
        <w:t>sidx</w:t>
      </w:r>
      <w:proofErr w:type="spellEnd"/>
      <w:r>
        <w:t xml:space="preserve">’. In these new versions of the segment index box, when indexing fragments (i.e. </w:t>
      </w:r>
      <w:proofErr w:type="spellStart"/>
      <w:r>
        <w:t>reference_type</w:t>
      </w:r>
      <w:proofErr w:type="spellEnd"/>
      <w:r>
        <w:t xml:space="preserve">=0), two indexes can be stored per fragment (instead of a single one currently: </w:t>
      </w:r>
      <w:r w:rsidRPr="007D30A0">
        <w:rPr>
          <w:rFonts w:ascii="Courier New" w:eastAsia="Times New Roman" w:hAnsi="Courier New"/>
          <w:noProof/>
          <w:szCs w:val="20"/>
          <w:lang w:val="en-GB"/>
        </w:rPr>
        <w:t>referenced_size</w:t>
      </w:r>
      <w:r>
        <w:t xml:space="preserve">). </w:t>
      </w:r>
    </w:p>
    <w:p w14:paraId="581D3DD4" w14:textId="77777777" w:rsidR="009C7DCE" w:rsidRDefault="009C7DCE" w:rsidP="009C7DCE">
      <w:pPr>
        <w:jc w:val="center"/>
        <w:rPr>
          <w:u w:val="single"/>
        </w:rPr>
      </w:pPr>
      <w:r>
        <w:rPr>
          <w:noProof/>
          <w:lang w:val="fr-FR" w:eastAsia="fr-FR"/>
        </w:rPr>
        <w:drawing>
          <wp:inline distT="0" distB="0" distL="0" distR="0" wp14:anchorId="095BC240" wp14:editId="2037C69A">
            <wp:extent cx="3000375" cy="10191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00375" cy="1019175"/>
                    </a:xfrm>
                    <a:prstGeom prst="rect">
                      <a:avLst/>
                    </a:prstGeom>
                    <a:noFill/>
                    <a:ln>
                      <a:noFill/>
                    </a:ln>
                  </pic:spPr>
                </pic:pic>
              </a:graphicData>
            </a:graphic>
          </wp:inline>
        </w:drawing>
      </w:r>
    </w:p>
    <w:p w14:paraId="74D9E1B4" w14:textId="033BCD29" w:rsidR="009C7DCE" w:rsidRDefault="009C7DCE" w:rsidP="009C7DCE">
      <w:pPr>
        <w:pStyle w:val="Caption"/>
        <w:jc w:val="center"/>
      </w:pPr>
      <w:bookmarkStart w:id="1058" w:name="_Ref3557417"/>
      <w:r>
        <w:t xml:space="preserve">Figure </w:t>
      </w:r>
      <w:r w:rsidR="00890625">
        <w:fldChar w:fldCharType="begin"/>
      </w:r>
      <w:r w:rsidR="00890625">
        <w:instrText xml:space="preserve"> SEQ Figure \* ARABIC </w:instrText>
      </w:r>
      <w:r w:rsidR="00890625">
        <w:fldChar w:fldCharType="separate"/>
      </w:r>
      <w:r w:rsidR="009F53E1">
        <w:rPr>
          <w:noProof/>
        </w:rPr>
        <w:t>1</w:t>
      </w:r>
      <w:r w:rsidR="00890625">
        <w:rPr>
          <w:noProof/>
        </w:rPr>
        <w:fldChar w:fldCharType="end"/>
      </w:r>
      <w:bookmarkEnd w:id="1058"/>
      <w:r>
        <w:t>: New version of ‘</w:t>
      </w:r>
      <w:proofErr w:type="spellStart"/>
      <w:r>
        <w:t>sidx</w:t>
      </w:r>
      <w:proofErr w:type="spellEnd"/>
      <w:r>
        <w:t>’</w:t>
      </w:r>
    </w:p>
    <w:p w14:paraId="65B4A19C" w14:textId="7975D540" w:rsidR="009C7DCE" w:rsidRDefault="009C7DCE" w:rsidP="009C7DCE">
      <w:r>
        <w:t>As illustrated in the new ‘</w:t>
      </w:r>
      <w:proofErr w:type="spellStart"/>
      <w:r>
        <w:t>sidx</w:t>
      </w:r>
      <w:proofErr w:type="spellEnd"/>
      <w:r>
        <w:t>’ syntax below, the first index is associated with the actual data of the considered fragment while the second index is associated with the metadata of this fragment.</w:t>
      </w:r>
    </w:p>
    <w:p w14:paraId="708DE47F" w14:textId="77777777" w:rsidR="00EA2879" w:rsidRDefault="00EA2879" w:rsidP="00EA2879">
      <w:pPr>
        <w:rPr>
          <w:i/>
        </w:rPr>
      </w:pPr>
      <w:r>
        <w:rPr>
          <w:i/>
        </w:rPr>
        <w:t xml:space="preserve">Add the following at the end of clause 8.16.3.1 (definition of </w:t>
      </w:r>
      <w:proofErr w:type="spellStart"/>
      <w:r>
        <w:rPr>
          <w:i/>
        </w:rPr>
        <w:t>SegmentIndexBox</w:t>
      </w:r>
      <w:proofErr w:type="spellEnd"/>
      <w:r>
        <w:rPr>
          <w:i/>
        </w:rPr>
        <w:t>):</w:t>
      </w:r>
    </w:p>
    <w:p w14:paraId="0E83D1ED" w14:textId="77777777" w:rsidR="00EA2879" w:rsidRDefault="00EA2879" w:rsidP="00EA2879">
      <w:r>
        <w:lastRenderedPageBreak/>
        <w:t>The flags field has the following semantics:</w:t>
      </w:r>
    </w:p>
    <w:p w14:paraId="72193940" w14:textId="77777777" w:rsidR="00EA2879" w:rsidRDefault="00EA2879" w:rsidP="00EA2879">
      <w:r>
        <w:t>(</w:t>
      </w:r>
      <w:r w:rsidRPr="007D30A0">
        <w:rPr>
          <w:rFonts w:ascii="Courier New" w:hAnsi="Courier New"/>
        </w:rPr>
        <w:t>flags</w:t>
      </w:r>
      <w:r>
        <w:t xml:space="preserve"> &amp; 1) equal to 1 specifies that the referenced segments are constrained as follows:</w:t>
      </w:r>
    </w:p>
    <w:p w14:paraId="4CB64961" w14:textId="77777777" w:rsidR="00EA2879" w:rsidRDefault="00EA2879" w:rsidP="00EA2879">
      <w:pPr>
        <w:numPr>
          <w:ilvl w:val="1"/>
          <w:numId w:val="34"/>
        </w:numPr>
        <w:ind w:left="360"/>
      </w:pPr>
      <w:r>
        <w:t xml:space="preserve">There is a single referenced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for references with </w:t>
      </w:r>
      <w:proofErr w:type="spellStart"/>
      <w:r w:rsidRPr="007D30A0">
        <w:rPr>
          <w:rFonts w:ascii="Courier New" w:hAnsi="Courier New"/>
        </w:rPr>
        <w:t>reference_type</w:t>
      </w:r>
      <w:proofErr w:type="spellEnd"/>
      <w:r>
        <w:t xml:space="preserve"> equal to 0.</w:t>
      </w:r>
    </w:p>
    <w:p w14:paraId="0829F545" w14:textId="77777777" w:rsidR="00EA2879" w:rsidRDefault="00EA2879" w:rsidP="00EA2879">
      <w:pPr>
        <w:numPr>
          <w:ilvl w:val="1"/>
          <w:numId w:val="34"/>
        </w:numPr>
        <w:ind w:left="360"/>
      </w:pPr>
      <w:r>
        <w:t xml:space="preserve">The referenced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contains samples for a single track only.</w:t>
      </w:r>
    </w:p>
    <w:p w14:paraId="4CB3022D" w14:textId="77777777" w:rsidR="00EA2879" w:rsidRDefault="00EA2879" w:rsidP="00EA2879">
      <w:pPr>
        <w:numPr>
          <w:ilvl w:val="1"/>
          <w:numId w:val="34"/>
        </w:numPr>
        <w:ind w:left="360"/>
      </w:pPr>
      <w:r>
        <w:t xml:space="preserve">The samples are in decoding order within the referenced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w:t>
      </w:r>
    </w:p>
    <w:p w14:paraId="0A675556" w14:textId="77777777" w:rsidR="00EA2879" w:rsidRDefault="00EA2879" w:rsidP="00EA2879">
      <w:pPr>
        <w:numPr>
          <w:ilvl w:val="1"/>
          <w:numId w:val="34"/>
        </w:numPr>
        <w:ind w:left="360"/>
      </w:pPr>
      <w:r>
        <w:t xml:space="preserve">The referenced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contains no unused bytes, sample auxiliary information, metadata, or any other information that does not belong to the sample format.</w:t>
      </w:r>
    </w:p>
    <w:p w14:paraId="394187AE" w14:textId="77777777" w:rsidR="00EA2879" w:rsidRDefault="00EA2879" w:rsidP="00EA2879">
      <w:pPr>
        <w:ind w:left="360"/>
        <w:contextualSpacing/>
        <w:textAlignment w:val="baseline"/>
      </w:pPr>
      <w:r>
        <w:t>NOTE 1: Since encryption requires extra data to be stored with samples, it is not possible to use (</w:t>
      </w:r>
      <w:r w:rsidRPr="007D30A0">
        <w:rPr>
          <w:rFonts w:ascii="Courier New" w:hAnsi="Courier New"/>
        </w:rPr>
        <w:t>flags</w:t>
      </w:r>
      <w:r>
        <w:t xml:space="preserve"> &amp; 1) equal to 1 with encrypted media data.</w:t>
      </w:r>
    </w:p>
    <w:p w14:paraId="21FEE3F9" w14:textId="77777777" w:rsidR="00EA2879" w:rsidRDefault="00EA2879" w:rsidP="00EA2879">
      <w:pPr>
        <w:ind w:left="360"/>
        <w:contextualSpacing/>
        <w:textAlignment w:val="baseline"/>
      </w:pPr>
      <w:r>
        <w:t>NOTE 2: When (</w:t>
      </w:r>
      <w:r w:rsidRPr="007D30A0">
        <w:rPr>
          <w:rFonts w:ascii="Courier New" w:hAnsi="Courier New"/>
        </w:rPr>
        <w:t>flags</w:t>
      </w:r>
      <w:r>
        <w:t xml:space="preserve"> &amp; 1) is equal to 1, and media samples are either self-framing or of constant size (indicated by </w:t>
      </w:r>
      <w:r w:rsidRPr="007D30A0">
        <w:rPr>
          <w:rFonts w:ascii="Courier New" w:hAnsi="Courier New"/>
        </w:rPr>
        <w:t>flags</w:t>
      </w:r>
      <w:r>
        <w:t xml:space="preserve"> &amp; 4), and the sample times are either predictable (indicated by </w:t>
      </w:r>
      <w:r w:rsidRPr="007D30A0">
        <w:rPr>
          <w:rFonts w:ascii="Courier New" w:hAnsi="Courier New"/>
        </w:rPr>
        <w:t>flags</w:t>
      </w:r>
      <w:r>
        <w:t xml:space="preserve"> &amp; 2) or calculable, it is possible to process the referenced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without the </w:t>
      </w:r>
      <w:proofErr w:type="spellStart"/>
      <w:r w:rsidRPr="007D30A0">
        <w:rPr>
          <w:rFonts w:ascii="Courier New" w:hAnsi="Courier New"/>
        </w:rPr>
        <w:t>MovieFragmentBox</w:t>
      </w:r>
      <w:proofErr w:type="spellEnd"/>
      <w:r>
        <w:t xml:space="preserve">. Clause J.2.5 provides background and rationale for using </w:t>
      </w:r>
      <w:r w:rsidRPr="007D30A0">
        <w:rPr>
          <w:rFonts w:ascii="Courier New" w:hAnsi="Courier New"/>
        </w:rPr>
        <w:t>flags</w:t>
      </w:r>
      <w:r>
        <w:t xml:space="preserve"> and contains an example of a file structure.</w:t>
      </w:r>
    </w:p>
    <w:p w14:paraId="4A7C7F0E" w14:textId="77777777" w:rsidR="00EA2879" w:rsidRDefault="00EA2879" w:rsidP="00EA2879">
      <w:r>
        <w:t>(</w:t>
      </w:r>
      <w:r w:rsidRPr="007D30A0">
        <w:rPr>
          <w:rFonts w:ascii="Courier New" w:hAnsi="Courier New"/>
        </w:rPr>
        <w:t>flags</w:t>
      </w:r>
      <w:r>
        <w:t xml:space="preserve"> &amp; 2) equal to 2 specifies that the referenced segments are constrained so that </w:t>
      </w:r>
      <w:proofErr w:type="spellStart"/>
      <w:r w:rsidRPr="007D30A0">
        <w:rPr>
          <w:rFonts w:ascii="Courier New" w:hAnsi="Courier New"/>
        </w:rPr>
        <w:t>default_sample_duration</w:t>
      </w:r>
      <w:proofErr w:type="spellEnd"/>
      <w:r>
        <w:t xml:space="preserve"> of </w:t>
      </w:r>
      <w:proofErr w:type="spellStart"/>
      <w:r w:rsidRPr="007D30A0">
        <w:rPr>
          <w:rFonts w:ascii="Courier New" w:hAnsi="Courier New"/>
        </w:rPr>
        <w:t>TrackExtendsBox</w:t>
      </w:r>
      <w:proofErr w:type="spellEnd"/>
      <w:r>
        <w:t xml:space="preserve"> applies to each sample and that </w:t>
      </w:r>
      <w:proofErr w:type="spellStart"/>
      <w:r w:rsidRPr="007D30A0">
        <w:rPr>
          <w:rFonts w:ascii="Courier New" w:hAnsi="Courier New"/>
        </w:rPr>
        <w:t>sample_composition_time_offset</w:t>
      </w:r>
      <w:proofErr w:type="spellEnd"/>
      <w:r>
        <w:t xml:space="preserve"> is equal to 0 for each sample.</w:t>
      </w:r>
    </w:p>
    <w:p w14:paraId="25230D63" w14:textId="77777777" w:rsidR="00EA2879" w:rsidRDefault="00EA2879" w:rsidP="00EA2879">
      <w:r>
        <w:t>(</w:t>
      </w:r>
      <w:r w:rsidRPr="007D30A0">
        <w:rPr>
          <w:rFonts w:ascii="Courier New" w:hAnsi="Courier New"/>
        </w:rPr>
        <w:t>flags</w:t>
      </w:r>
      <w:r>
        <w:t xml:space="preserve"> &amp; 4) equal to 4 specifies that the referenced segments are constrained so that </w:t>
      </w:r>
      <w:proofErr w:type="spellStart"/>
      <w:r w:rsidRPr="007D30A0">
        <w:rPr>
          <w:rFonts w:ascii="Courier New" w:hAnsi="Courier New"/>
        </w:rPr>
        <w:t>default_sample_size</w:t>
      </w:r>
      <w:proofErr w:type="spellEnd"/>
      <w:r>
        <w:t xml:space="preserve"> of </w:t>
      </w:r>
      <w:proofErr w:type="spellStart"/>
      <w:r w:rsidRPr="007D30A0">
        <w:rPr>
          <w:rFonts w:ascii="Courier New" w:hAnsi="Courier New"/>
        </w:rPr>
        <w:t>TrackExtendsBox</w:t>
      </w:r>
      <w:proofErr w:type="spellEnd"/>
      <w:r>
        <w:t xml:space="preserve"> applies to each sample.</w:t>
      </w:r>
    </w:p>
    <w:p w14:paraId="4CC54583" w14:textId="77777777" w:rsidR="00EA2879" w:rsidRDefault="00EA2879" w:rsidP="00EA2879"/>
    <w:p w14:paraId="4708956C" w14:textId="77777777" w:rsidR="00EA2879" w:rsidRDefault="00EA2879" w:rsidP="00EA2879">
      <w:pPr>
        <w:rPr>
          <w:i/>
        </w:rPr>
      </w:pPr>
      <w:r>
        <w:rPr>
          <w:i/>
        </w:rPr>
        <w:t xml:space="preserve">Change the syntax of the </w:t>
      </w:r>
      <w:proofErr w:type="spellStart"/>
      <w:r w:rsidRPr="007D30A0">
        <w:rPr>
          <w:rFonts w:ascii="Courier New" w:hAnsi="Courier New"/>
        </w:rPr>
        <w:t>SegmentIndexBox</w:t>
      </w:r>
      <w:proofErr w:type="spellEnd"/>
      <w:r>
        <w:rPr>
          <w:i/>
        </w:rPr>
        <w:t xml:space="preserve"> in clause 8.16.3.2 to the following (i.e., replacing </w:t>
      </w:r>
      <w:r w:rsidRPr="007D30A0">
        <w:rPr>
          <w:rFonts w:ascii="Courier New" w:hAnsi="Courier New"/>
        </w:rPr>
        <w:t>0</w:t>
      </w:r>
      <w:r>
        <w:rPr>
          <w:i/>
        </w:rPr>
        <w:t xml:space="preserve"> with </w:t>
      </w:r>
      <w:r w:rsidRPr="007D30A0">
        <w:rPr>
          <w:rFonts w:ascii="Courier New" w:hAnsi="Courier New"/>
        </w:rPr>
        <w:t>flags</w:t>
      </w:r>
      <w:r>
        <w:rPr>
          <w:i/>
        </w:rPr>
        <w:t xml:space="preserve"> in the box header, and adding the parts conditioned by the value of </w:t>
      </w:r>
      <w:r w:rsidRPr="007D30A0">
        <w:rPr>
          <w:rFonts w:ascii="Courier New" w:hAnsi="Courier New"/>
        </w:rPr>
        <w:t>flags</w:t>
      </w:r>
      <w:r>
        <w:rPr>
          <w:i/>
        </w:rPr>
        <w:t>):</w:t>
      </w:r>
    </w:p>
    <w:p w14:paraId="2F591A1D" w14:textId="77777777" w:rsidR="00EA2879" w:rsidRDefault="00EA2879" w:rsidP="007D30A0">
      <w:pPr>
        <w:pStyle w:val="code"/>
      </w:pPr>
      <w:r>
        <w:lastRenderedPageBreak/>
        <w:t xml:space="preserve">aligned(8) class </w:t>
      </w:r>
      <w:proofErr w:type="spellStart"/>
      <w:r>
        <w:t>SegmentIndexBox</w:t>
      </w:r>
      <w:proofErr w:type="spellEnd"/>
      <w:r>
        <w:t xml:space="preserve"> extends </w:t>
      </w:r>
      <w:proofErr w:type="spellStart"/>
      <w:r>
        <w:t>FullBox</w:t>
      </w:r>
      <w:proofErr w:type="spellEnd"/>
      <w:r>
        <w:t>('</w:t>
      </w:r>
      <w:proofErr w:type="spellStart"/>
      <w:r>
        <w:t>sidx</w:t>
      </w:r>
      <w:proofErr w:type="spellEnd"/>
      <w:r>
        <w:t>', version, flags) {</w:t>
      </w:r>
      <w:r>
        <w:br/>
      </w:r>
      <w:r>
        <w:tab/>
        <w:t xml:space="preserve">unsigned int(32) </w:t>
      </w:r>
      <w:proofErr w:type="spellStart"/>
      <w:r>
        <w:t>reference_ID</w:t>
      </w:r>
      <w:proofErr w:type="spellEnd"/>
      <w:r>
        <w:t>;</w:t>
      </w:r>
      <w:r>
        <w:br/>
      </w:r>
      <w:r>
        <w:tab/>
        <w:t>unsigned int(32) timescale;</w:t>
      </w:r>
      <w:r>
        <w:br/>
      </w:r>
      <w:r>
        <w:tab/>
        <w:t>if (version==0) {</w:t>
      </w:r>
      <w:r>
        <w:br/>
      </w:r>
      <w:r>
        <w:tab/>
      </w:r>
      <w:r>
        <w:tab/>
      </w:r>
      <w:r>
        <w:tab/>
        <w:t xml:space="preserve">unsigned int(32) </w:t>
      </w:r>
      <w:proofErr w:type="spellStart"/>
      <w:r>
        <w:t>earliest_presentation_time</w:t>
      </w:r>
      <w:proofErr w:type="spellEnd"/>
      <w:r>
        <w:t>;</w:t>
      </w:r>
      <w:r>
        <w:br/>
      </w:r>
      <w:r>
        <w:tab/>
      </w:r>
      <w:r>
        <w:tab/>
      </w:r>
      <w:r>
        <w:tab/>
        <w:t xml:space="preserve">unsigned int(32) </w:t>
      </w:r>
      <w:proofErr w:type="spellStart"/>
      <w:r>
        <w:t>first_offset</w:t>
      </w:r>
      <w:proofErr w:type="spellEnd"/>
      <w:r>
        <w:t>;</w:t>
      </w:r>
      <w:r>
        <w:br/>
      </w:r>
      <w:r>
        <w:tab/>
      </w:r>
      <w:r>
        <w:tab/>
        <w:t>}</w:t>
      </w:r>
      <w:r>
        <w:br/>
      </w:r>
      <w:r>
        <w:tab/>
      </w:r>
      <w:r>
        <w:tab/>
        <w:t>else {</w:t>
      </w:r>
      <w:r>
        <w:br/>
      </w:r>
      <w:r>
        <w:tab/>
      </w:r>
      <w:r>
        <w:tab/>
      </w:r>
      <w:r>
        <w:tab/>
        <w:t xml:space="preserve">unsigned int(64) </w:t>
      </w:r>
      <w:proofErr w:type="spellStart"/>
      <w:r>
        <w:t>earliest_presentation_time</w:t>
      </w:r>
      <w:proofErr w:type="spellEnd"/>
      <w:r>
        <w:t>;</w:t>
      </w:r>
      <w:r>
        <w:br/>
      </w:r>
      <w:r>
        <w:tab/>
      </w:r>
      <w:r>
        <w:tab/>
      </w:r>
      <w:r>
        <w:tab/>
        <w:t xml:space="preserve">unsigned int(64) </w:t>
      </w:r>
      <w:proofErr w:type="spellStart"/>
      <w:r>
        <w:t>first_offset</w:t>
      </w:r>
      <w:proofErr w:type="spellEnd"/>
      <w:r>
        <w:t>;</w:t>
      </w:r>
      <w:r>
        <w:br/>
      </w:r>
      <w:r>
        <w:tab/>
      </w:r>
      <w:r>
        <w:tab/>
        <w:t>}</w:t>
      </w:r>
      <w:r>
        <w:br/>
      </w:r>
      <w:r>
        <w:tab/>
        <w:t>unsigned int(16) reserved = 0;</w:t>
      </w:r>
      <w:r>
        <w:br/>
      </w:r>
      <w:r>
        <w:tab/>
        <w:t xml:space="preserve">unsigned int(16) </w:t>
      </w:r>
      <w:proofErr w:type="spellStart"/>
      <w:r>
        <w:t>reference_count</w:t>
      </w:r>
      <w:proofErr w:type="spellEnd"/>
      <w:r>
        <w:t>;</w:t>
      </w:r>
      <w:r>
        <w:br/>
      </w:r>
      <w:r>
        <w:tab/>
        <w:t>for(</w:t>
      </w:r>
      <w:proofErr w:type="spellStart"/>
      <w:r>
        <w:t>i</w:t>
      </w:r>
      <w:proofErr w:type="spellEnd"/>
      <w:r>
        <w:t xml:space="preserve">=1; </w:t>
      </w:r>
      <w:proofErr w:type="spellStart"/>
      <w:r>
        <w:t>i</w:t>
      </w:r>
      <w:proofErr w:type="spellEnd"/>
      <w:r>
        <w:t xml:space="preserve"> &lt;= </w:t>
      </w:r>
      <w:proofErr w:type="spellStart"/>
      <w:r>
        <w:t>reference_count</w:t>
      </w:r>
      <w:proofErr w:type="spellEnd"/>
      <w:r>
        <w:t xml:space="preserve">; </w:t>
      </w:r>
      <w:proofErr w:type="spellStart"/>
      <w:r>
        <w:t>i</w:t>
      </w:r>
      <w:proofErr w:type="spellEnd"/>
      <w:r>
        <w:t>++)</w:t>
      </w:r>
      <w:r>
        <w:br/>
      </w:r>
      <w:r>
        <w:tab/>
        <w:t>{</w:t>
      </w:r>
      <w:r>
        <w:br/>
      </w:r>
      <w:r>
        <w:tab/>
      </w:r>
      <w:r>
        <w:tab/>
        <w:t>bit (1)</w:t>
      </w:r>
      <w:r>
        <w:tab/>
      </w:r>
      <w:r>
        <w:tab/>
      </w:r>
      <w:r>
        <w:tab/>
      </w:r>
      <w:r>
        <w:tab/>
      </w:r>
      <w:proofErr w:type="spellStart"/>
      <w:r>
        <w:t>reference_type</w:t>
      </w:r>
      <w:proofErr w:type="spellEnd"/>
      <w:r>
        <w:t>;</w:t>
      </w:r>
      <w:r>
        <w:br/>
      </w:r>
      <w:r>
        <w:tab/>
      </w:r>
      <w:r>
        <w:tab/>
        <w:t>unsigned int(31)</w:t>
      </w:r>
      <w:r>
        <w:tab/>
      </w:r>
      <w:proofErr w:type="spellStart"/>
      <w:r>
        <w:t>referenced_size</w:t>
      </w:r>
      <w:proofErr w:type="spellEnd"/>
      <w:r>
        <w:t>;</w:t>
      </w:r>
      <w:r>
        <w:br/>
      </w:r>
      <w:r>
        <w:tab/>
      </w:r>
      <w:r>
        <w:tab/>
        <w:t>unsigned int(32)</w:t>
      </w:r>
      <w:r>
        <w:tab/>
      </w:r>
      <w:proofErr w:type="spellStart"/>
      <w:r>
        <w:t>subsegment_duration</w:t>
      </w:r>
      <w:proofErr w:type="spellEnd"/>
      <w:r>
        <w:t>;</w:t>
      </w:r>
      <w:r>
        <w:br/>
      </w:r>
      <w:r>
        <w:tab/>
      </w:r>
      <w:r>
        <w:tab/>
        <w:t>bit(1)</w:t>
      </w:r>
      <w:r>
        <w:tab/>
      </w:r>
      <w:r>
        <w:tab/>
      </w:r>
      <w:r>
        <w:tab/>
      </w:r>
      <w:r>
        <w:tab/>
      </w:r>
      <w:proofErr w:type="spellStart"/>
      <w:r>
        <w:t>starts_with_SAP</w:t>
      </w:r>
      <w:proofErr w:type="spellEnd"/>
      <w:r>
        <w:t>;</w:t>
      </w:r>
      <w:r>
        <w:br/>
      </w:r>
      <w:r>
        <w:tab/>
      </w:r>
      <w:r>
        <w:tab/>
        <w:t>unsigned int(3)</w:t>
      </w:r>
      <w:r>
        <w:tab/>
      </w:r>
      <w:proofErr w:type="spellStart"/>
      <w:r>
        <w:t>SAP_type</w:t>
      </w:r>
      <w:proofErr w:type="spellEnd"/>
      <w:r>
        <w:t>;</w:t>
      </w:r>
      <w:r>
        <w:br/>
      </w:r>
      <w:r>
        <w:tab/>
      </w:r>
      <w:r>
        <w:tab/>
        <w:t>unsigned int(28)</w:t>
      </w:r>
      <w:r>
        <w:tab/>
      </w:r>
      <w:proofErr w:type="spellStart"/>
      <w:r>
        <w:t>SAP_delta_time</w:t>
      </w:r>
      <w:proofErr w:type="spellEnd"/>
      <w:r>
        <w:t>;</w:t>
      </w:r>
      <w:r>
        <w:br/>
      </w:r>
      <w:r>
        <w:tab/>
        <w:t>}</w:t>
      </w:r>
      <w:r>
        <w:br/>
      </w:r>
      <w:r>
        <w:tab/>
        <w:t>if (flags &amp; 1)</w:t>
      </w:r>
      <w:r>
        <w:br/>
      </w:r>
      <w:r>
        <w:tab/>
      </w:r>
      <w:r>
        <w:tab/>
        <w:t>for(</w:t>
      </w:r>
      <w:proofErr w:type="spellStart"/>
      <w:r>
        <w:t>i</w:t>
      </w:r>
      <w:proofErr w:type="spellEnd"/>
      <w:r>
        <w:t xml:space="preserve">=1; </w:t>
      </w:r>
      <w:proofErr w:type="spellStart"/>
      <w:r>
        <w:t>i</w:t>
      </w:r>
      <w:proofErr w:type="spellEnd"/>
      <w:r>
        <w:t xml:space="preserve"> &lt;= </w:t>
      </w:r>
      <w:proofErr w:type="spellStart"/>
      <w:r>
        <w:t>reference_count</w:t>
      </w:r>
      <w:proofErr w:type="spellEnd"/>
      <w:r>
        <w:t xml:space="preserve">; </w:t>
      </w:r>
      <w:proofErr w:type="spellStart"/>
      <w:r>
        <w:t>i</w:t>
      </w:r>
      <w:proofErr w:type="spellEnd"/>
      <w:r>
        <w:t>++)</w:t>
      </w:r>
      <w:r>
        <w:br/>
      </w:r>
      <w:r>
        <w:tab/>
      </w:r>
      <w:r>
        <w:tab/>
      </w:r>
      <w:r>
        <w:tab/>
        <w:t>if (</w:t>
      </w:r>
      <w:proofErr w:type="spellStart"/>
      <w:r>
        <w:t>reference_type</w:t>
      </w:r>
      <w:proofErr w:type="spellEnd"/>
      <w:r>
        <w:t xml:space="preserve"> == 0) // </w:t>
      </w:r>
      <w:proofErr w:type="spellStart"/>
      <w:r>
        <w:t>reference_type</w:t>
      </w:r>
      <w:proofErr w:type="spellEnd"/>
      <w:r>
        <w:t xml:space="preserve"> of the same </w:t>
      </w:r>
      <w:proofErr w:type="spellStart"/>
      <w:r>
        <w:t>i</w:t>
      </w:r>
      <w:proofErr w:type="spellEnd"/>
      <w:r>
        <w:t xml:space="preserve"> value</w:t>
      </w:r>
      <w:r>
        <w:br/>
      </w:r>
      <w:r>
        <w:tab/>
      </w:r>
      <w:r>
        <w:tab/>
      </w:r>
      <w:r>
        <w:tab/>
      </w:r>
      <w:r>
        <w:tab/>
        <w:t xml:space="preserve">unsigned int(32) </w:t>
      </w:r>
      <w:proofErr w:type="spellStart"/>
      <w:r>
        <w:t>media_data_offset</w:t>
      </w:r>
      <w:proofErr w:type="spellEnd"/>
      <w:r>
        <w:t>;</w:t>
      </w:r>
      <w:r>
        <w:br/>
        <w:t>}</w:t>
      </w:r>
    </w:p>
    <w:p w14:paraId="597D8214" w14:textId="77777777" w:rsidR="00EA2879" w:rsidRDefault="00EA2879" w:rsidP="00EA2879">
      <w:pPr>
        <w:rPr>
          <w:i/>
        </w:rPr>
      </w:pPr>
      <w:r>
        <w:rPr>
          <w:i/>
        </w:rPr>
        <w:t>Add the following to the end of clause 8.16.3.3:</w:t>
      </w:r>
    </w:p>
    <w:p w14:paraId="3EF42AC8" w14:textId="77777777" w:rsidR="00EA2879" w:rsidRDefault="00EA2879" w:rsidP="00EA2879">
      <w:pPr>
        <w:keepLines/>
        <w:tabs>
          <w:tab w:val="left" w:pos="1440"/>
          <w:tab w:val="left" w:pos="8010"/>
        </w:tabs>
        <w:spacing w:after="220"/>
        <w:ind w:left="720" w:hanging="360"/>
        <w:rPr>
          <w:rFonts w:ascii="Cambria" w:eastAsia="Batang" w:hAnsi="Cambria"/>
          <w:lang w:val="en-GB" w:eastAsia="ko-KR"/>
        </w:rPr>
      </w:pPr>
      <w:proofErr w:type="spellStart"/>
      <w:r w:rsidRPr="007D30A0">
        <w:rPr>
          <w:rFonts w:ascii="Courier New" w:eastAsia="Batang" w:hAnsi="Courier New"/>
          <w:lang w:eastAsia="ko-KR"/>
        </w:rPr>
        <w:t>media_data_offset</w:t>
      </w:r>
      <w:proofErr w:type="spellEnd"/>
      <w:r>
        <w:rPr>
          <w:rFonts w:ascii="Cambria" w:eastAsia="Batang" w:hAnsi="Cambria"/>
          <w:lang w:eastAsia="ko-KR"/>
        </w:rPr>
        <w:t xml:space="preserve"> specifies the offset to the start of the referenced </w:t>
      </w:r>
      <w:proofErr w:type="spellStart"/>
      <w:r w:rsidRPr="007D30A0">
        <w:rPr>
          <w:rFonts w:ascii="Courier New" w:eastAsia="Batang" w:hAnsi="Courier New"/>
          <w:lang w:eastAsia="ko-KR"/>
        </w:rPr>
        <w:t>MediaDataBox</w:t>
      </w:r>
      <w:proofErr w:type="spellEnd"/>
      <w:r>
        <w:rPr>
          <w:rFonts w:ascii="Cambria" w:eastAsia="Batang" w:hAnsi="Cambria"/>
          <w:lang w:eastAsia="ko-KR"/>
        </w:rPr>
        <w:t xml:space="preserve"> or the </w:t>
      </w:r>
      <w:proofErr w:type="spellStart"/>
      <w:r w:rsidRPr="007D30A0">
        <w:rPr>
          <w:rFonts w:ascii="Courier New" w:eastAsia="Batang" w:hAnsi="Courier New"/>
          <w:lang w:eastAsia="ko-KR"/>
        </w:rPr>
        <w:t>IdentifiedMediaDataBox</w:t>
      </w:r>
      <w:proofErr w:type="spellEnd"/>
      <w:r>
        <w:rPr>
          <w:rFonts w:ascii="Cambria" w:eastAsia="Batang" w:hAnsi="Cambria"/>
          <w:lang w:eastAsia="ko-KR"/>
        </w:rPr>
        <w:t xml:space="preserve"> of a subsegment from the start of the subsegment.</w:t>
      </w:r>
    </w:p>
    <w:p w14:paraId="1DDF4AC3" w14:textId="359A1C0A" w:rsidR="00853BF6" w:rsidRDefault="00853BF6" w:rsidP="009C7DCE">
      <w:pPr>
        <w:pStyle w:val="Heading2"/>
        <w:rPr>
          <w:lang w:val="en-US"/>
        </w:rPr>
      </w:pPr>
      <w:bookmarkStart w:id="1059" w:name="_Ref15038172"/>
      <w:r>
        <w:rPr>
          <w:lang w:val="en-US"/>
        </w:rPr>
        <w:t xml:space="preserve">Alternative improvements to the </w:t>
      </w:r>
      <w:proofErr w:type="spellStart"/>
      <w:r>
        <w:rPr>
          <w:lang w:val="en-US"/>
        </w:rPr>
        <w:t>SegmentIndexBox</w:t>
      </w:r>
      <w:bookmarkEnd w:id="1059"/>
      <w:proofErr w:type="spellEnd"/>
    </w:p>
    <w:p w14:paraId="74327BA7" w14:textId="05BA1F07" w:rsidR="00853BF6" w:rsidRDefault="00853BF6" w:rsidP="00853BF6">
      <w:pPr>
        <w:pStyle w:val="Heading3"/>
      </w:pPr>
      <w:r>
        <w:t>Option 1</w:t>
      </w:r>
    </w:p>
    <w:p w14:paraId="3117052C" w14:textId="77777777" w:rsidR="004F49FD" w:rsidRDefault="004F49FD" w:rsidP="004F49FD">
      <w:r>
        <w:t xml:space="preserve">To support the different indexing modes, the semantics of </w:t>
      </w:r>
      <w:r w:rsidRPr="00403CA4">
        <w:rPr>
          <w:rStyle w:val="codeChar"/>
        </w:rPr>
        <w:t>reference_type</w:t>
      </w:r>
      <w:r>
        <w:t xml:space="preserve"> is extended as follows  (highlighted in yellow):</w:t>
      </w:r>
    </w:p>
    <w:p w14:paraId="5B2E4871" w14:textId="2A5E0FD7" w:rsidR="004F49FD" w:rsidRDefault="004F49FD" w:rsidP="005064FD">
      <w:pPr>
        <w:pStyle w:val="ListParagraph"/>
        <w:numPr>
          <w:ilvl w:val="0"/>
          <w:numId w:val="30"/>
        </w:numPr>
      </w:pPr>
      <w:r w:rsidRPr="004B0949">
        <w:t xml:space="preserve">when set to 1 indicates that the reference is to a </w:t>
      </w:r>
      <w:proofErr w:type="spellStart"/>
      <w:r w:rsidRPr="004B0949">
        <w:t>SegmentIndexBox</w:t>
      </w:r>
      <w:proofErr w:type="spellEnd"/>
      <w:r w:rsidRPr="004B0949">
        <w:t>; otherwise the reference is to media content as follows:</w:t>
      </w:r>
    </w:p>
    <w:p w14:paraId="199E00A1" w14:textId="7E430430" w:rsidR="004F49FD" w:rsidRDefault="004F49FD" w:rsidP="005064FD">
      <w:pPr>
        <w:pStyle w:val="ListParagraph"/>
        <w:numPr>
          <w:ilvl w:val="0"/>
          <w:numId w:val="30"/>
        </w:numPr>
      </w:pPr>
      <w:r w:rsidRPr="004B0949">
        <w:t xml:space="preserve">when set to 0 indicates content including both metadata and media data (e.g., in the case of files based on this document, </w:t>
      </w:r>
      <w:r>
        <w:t xml:space="preserve">to a </w:t>
      </w:r>
      <w:proofErr w:type="spellStart"/>
      <w:r w:rsidRPr="004B0949">
        <w:t>MovieFragmentBox</w:t>
      </w:r>
      <w:proofErr w:type="spellEnd"/>
      <w:r w:rsidRPr="004B0949">
        <w:t>);</w:t>
      </w:r>
      <w:r>
        <w:t xml:space="preserve"> </w:t>
      </w:r>
    </w:p>
    <w:p w14:paraId="5D8AD157" w14:textId="536626E4" w:rsidR="004F49FD" w:rsidRPr="004F49FD" w:rsidRDefault="004F49FD" w:rsidP="005064FD">
      <w:pPr>
        <w:pStyle w:val="ListParagraph"/>
        <w:numPr>
          <w:ilvl w:val="0"/>
          <w:numId w:val="30"/>
        </w:numPr>
        <w:rPr>
          <w:highlight w:val="yellow"/>
        </w:rPr>
      </w:pPr>
      <w:r w:rsidRPr="004F49FD">
        <w:rPr>
          <w:highlight w:val="yellow"/>
        </w:rPr>
        <w:t xml:space="preserve">when set to 2 indicates content including metadata only (e.g., in the case of files based on this document, one or more </w:t>
      </w:r>
      <w:proofErr w:type="spellStart"/>
      <w:r w:rsidRPr="004F49FD">
        <w:rPr>
          <w:highlight w:val="yellow"/>
        </w:rPr>
        <w:t>MovieFragmentBox</w:t>
      </w:r>
      <w:proofErr w:type="spellEnd"/>
      <w:r w:rsidRPr="004F49FD">
        <w:rPr>
          <w:highlight w:val="yellow"/>
        </w:rPr>
        <w:t>);</w:t>
      </w:r>
    </w:p>
    <w:p w14:paraId="318DE0EE" w14:textId="06F5C136" w:rsidR="004F49FD" w:rsidRPr="004F49FD" w:rsidRDefault="004F49FD" w:rsidP="005064FD">
      <w:pPr>
        <w:pStyle w:val="ListParagraph"/>
        <w:numPr>
          <w:ilvl w:val="0"/>
          <w:numId w:val="30"/>
        </w:numPr>
        <w:rPr>
          <w:highlight w:val="yellow"/>
        </w:rPr>
      </w:pPr>
      <w:r w:rsidRPr="004F49FD">
        <w:rPr>
          <w:highlight w:val="yellow"/>
        </w:rPr>
        <w:t xml:space="preserve">when set to 3 indicates content including media data only (e.g., in the  case of files based on this document, one or more </w:t>
      </w:r>
      <w:proofErr w:type="spellStart"/>
      <w:r w:rsidRPr="004F49FD">
        <w:rPr>
          <w:highlight w:val="yellow"/>
        </w:rPr>
        <w:t>MediaDataBox</w:t>
      </w:r>
      <w:proofErr w:type="spellEnd"/>
      <w:r w:rsidRPr="004F49FD">
        <w:rPr>
          <w:highlight w:val="yellow"/>
        </w:rPr>
        <w:t xml:space="preserve"> or </w:t>
      </w:r>
      <w:proofErr w:type="spellStart"/>
      <w:r w:rsidRPr="004F49FD">
        <w:rPr>
          <w:highlight w:val="yellow"/>
        </w:rPr>
        <w:t>IdentifiedMediaDataBox</w:t>
      </w:r>
      <w:proofErr w:type="spellEnd"/>
      <w:r w:rsidRPr="004F49FD">
        <w:rPr>
          <w:highlight w:val="yellow"/>
        </w:rPr>
        <w:t xml:space="preserve">); </w:t>
      </w:r>
    </w:p>
    <w:p w14:paraId="2AFADAA3" w14:textId="77777777" w:rsidR="004F49FD" w:rsidRDefault="004F49FD" w:rsidP="004F49FD">
      <w:r>
        <w:t xml:space="preserve">if a separate index segment is used, then entries with reference type 1 </w:t>
      </w:r>
      <w:r w:rsidRPr="00A0696F">
        <w:rPr>
          <w:highlight w:val="yellow"/>
        </w:rPr>
        <w:t>or 2</w:t>
      </w:r>
      <w:r>
        <w:t xml:space="preserve"> are in the index segment, and entries with reference type 0 </w:t>
      </w:r>
      <w:r w:rsidRPr="001B3163">
        <w:rPr>
          <w:highlight w:val="yellow"/>
        </w:rPr>
        <w:t>or 3</w:t>
      </w:r>
      <w:r>
        <w:t xml:space="preserve"> are in the media file;</w:t>
      </w:r>
    </w:p>
    <w:p w14:paraId="0144377F" w14:textId="58137FE6" w:rsidR="00853BF6" w:rsidRDefault="00853BF6" w:rsidP="00853BF6">
      <w:r>
        <w:t xml:space="preserve">In this option a new version of the segment index box requires two bits for the representation of the </w:t>
      </w:r>
      <w:proofErr w:type="spellStart"/>
      <w:r w:rsidRPr="007D30A0">
        <w:rPr>
          <w:rFonts w:ascii="Courier New" w:hAnsi="Courier New"/>
        </w:rPr>
        <w:t>reference_type</w:t>
      </w:r>
      <w:proofErr w:type="spellEnd"/>
      <w:r>
        <w:t xml:space="preserve"> as illustrated below. The </w:t>
      </w:r>
      <w:proofErr w:type="spellStart"/>
      <w:r w:rsidRPr="007D30A0">
        <w:rPr>
          <w:rFonts w:ascii="Courier New" w:hAnsi="Courier New"/>
        </w:rPr>
        <w:t>referenced_size</w:t>
      </w:r>
      <w:proofErr w:type="spellEnd"/>
      <w:r>
        <w:t xml:space="preserve"> field in the new version is interpreted according to the following values of the </w:t>
      </w:r>
      <w:proofErr w:type="spellStart"/>
      <w:r w:rsidRPr="007D30A0">
        <w:rPr>
          <w:rFonts w:ascii="Courier New" w:hAnsi="Courier New"/>
        </w:rPr>
        <w:t>reference_type</w:t>
      </w:r>
      <w:proofErr w:type="spellEnd"/>
      <w:r>
        <w:t xml:space="preserve">: </w:t>
      </w:r>
    </w:p>
    <w:p w14:paraId="3111A17C" w14:textId="77777777" w:rsidR="00853BF6" w:rsidRPr="00A060BB" w:rsidRDefault="00853BF6" w:rsidP="00853BF6">
      <w:pPr>
        <w:pStyle w:val="ListParagraph"/>
        <w:widowControl/>
        <w:numPr>
          <w:ilvl w:val="0"/>
          <w:numId w:val="29"/>
        </w:numPr>
        <w:autoSpaceDN/>
        <w:spacing w:after="0" w:line="240" w:lineRule="auto"/>
        <w:textAlignment w:val="auto"/>
      </w:pPr>
      <w:r w:rsidRPr="00A060BB">
        <w:lastRenderedPageBreak/>
        <w:t xml:space="preserve">When set to </w:t>
      </w:r>
      <w:r>
        <w:t>0</w:t>
      </w:r>
      <w:r w:rsidRPr="00A060BB">
        <w:t xml:space="preserve">, the </w:t>
      </w:r>
      <w:proofErr w:type="spellStart"/>
      <w:r w:rsidRPr="007D30A0">
        <w:rPr>
          <w:rFonts w:ascii="Courier New" w:hAnsi="Courier New"/>
        </w:rPr>
        <w:t>referenced_size</w:t>
      </w:r>
      <w:proofErr w:type="spellEnd"/>
      <w:r w:rsidRPr="00A060BB">
        <w:t xml:space="preserve"> is the distance in bytes from the first byte of the referenced index to the first byte of the next referenced index </w:t>
      </w:r>
      <w:r>
        <w:t>(</w:t>
      </w:r>
      <w:proofErr w:type="spellStart"/>
      <w:r>
        <w:t>moof</w:t>
      </w:r>
      <w:proofErr w:type="spellEnd"/>
      <w:r>
        <w:t xml:space="preserve">) </w:t>
      </w:r>
      <w:r w:rsidRPr="00A060BB">
        <w:t xml:space="preserve">item. </w:t>
      </w:r>
    </w:p>
    <w:p w14:paraId="0C6CDB2E" w14:textId="77777777" w:rsidR="00853BF6" w:rsidRPr="00A060BB" w:rsidRDefault="00853BF6" w:rsidP="00853BF6">
      <w:pPr>
        <w:pStyle w:val="ListParagraph"/>
        <w:widowControl/>
        <w:numPr>
          <w:ilvl w:val="0"/>
          <w:numId w:val="29"/>
        </w:numPr>
        <w:autoSpaceDN/>
        <w:spacing w:after="0" w:line="240" w:lineRule="auto"/>
        <w:textAlignment w:val="auto"/>
      </w:pPr>
      <w:r w:rsidRPr="00A060BB">
        <w:t xml:space="preserve">When set to 1, the </w:t>
      </w:r>
      <w:proofErr w:type="spellStart"/>
      <w:r w:rsidRPr="007D30A0">
        <w:rPr>
          <w:rFonts w:ascii="Courier New" w:hAnsi="Courier New"/>
        </w:rPr>
        <w:t>referenced_size</w:t>
      </w:r>
      <w:proofErr w:type="spellEnd"/>
      <w:r w:rsidRPr="00A060BB">
        <w:t xml:space="preserve"> is the distance in bytes from the first byte of the referenced index to the first byte of the next referenced index </w:t>
      </w:r>
      <w:r>
        <w:t>(</w:t>
      </w:r>
      <w:proofErr w:type="spellStart"/>
      <w:r>
        <w:t>sidx</w:t>
      </w:r>
      <w:proofErr w:type="spellEnd"/>
      <w:r>
        <w:t xml:space="preserve">) </w:t>
      </w:r>
      <w:r w:rsidRPr="00A060BB">
        <w:t xml:space="preserve">item. </w:t>
      </w:r>
    </w:p>
    <w:p w14:paraId="47213D7A" w14:textId="77777777" w:rsidR="00853BF6" w:rsidRPr="00A060BB" w:rsidRDefault="00853BF6" w:rsidP="00853BF6">
      <w:pPr>
        <w:pStyle w:val="ListParagraph"/>
        <w:widowControl/>
        <w:numPr>
          <w:ilvl w:val="0"/>
          <w:numId w:val="29"/>
        </w:numPr>
        <w:autoSpaceDN/>
        <w:spacing w:after="0" w:line="240" w:lineRule="auto"/>
        <w:textAlignment w:val="auto"/>
      </w:pPr>
      <w:r w:rsidRPr="00A060BB">
        <w:t xml:space="preserve">When set to 2, </w:t>
      </w:r>
      <w:proofErr w:type="spellStart"/>
      <w:r w:rsidRPr="007D30A0">
        <w:rPr>
          <w:rFonts w:ascii="Courier New" w:hAnsi="Courier New"/>
        </w:rPr>
        <w:t>referenced_size</w:t>
      </w:r>
      <w:proofErr w:type="spellEnd"/>
      <w:r w:rsidRPr="00A060BB">
        <w:t xml:space="preserve"> is the distance in bytes from the first byte of the referenced metadata item to the first byte of the next referenced </w:t>
      </w:r>
      <w:r>
        <w:t xml:space="preserve">index </w:t>
      </w:r>
      <w:r w:rsidRPr="00A060BB">
        <w:t xml:space="preserve">metadata item, or in the case of the last entry, the end of the referenced </w:t>
      </w:r>
      <w:r>
        <w:t xml:space="preserve">index </w:t>
      </w:r>
      <w:r w:rsidRPr="00A060BB">
        <w:t xml:space="preserve">metadata </w:t>
      </w:r>
      <w:r>
        <w:t>item</w:t>
      </w:r>
      <w:r w:rsidRPr="00A060BB">
        <w:t xml:space="preserve">. </w:t>
      </w:r>
    </w:p>
    <w:p w14:paraId="614057A2" w14:textId="77777777" w:rsidR="00853BF6" w:rsidRPr="00A060BB" w:rsidRDefault="00853BF6" w:rsidP="00853BF6">
      <w:pPr>
        <w:pStyle w:val="ListParagraph"/>
        <w:widowControl/>
        <w:numPr>
          <w:ilvl w:val="0"/>
          <w:numId w:val="29"/>
        </w:numPr>
        <w:autoSpaceDN/>
        <w:spacing w:after="0" w:line="240" w:lineRule="auto"/>
        <w:textAlignment w:val="auto"/>
      </w:pPr>
      <w:r w:rsidRPr="00A060BB">
        <w:t xml:space="preserve">When set to 3, </w:t>
      </w:r>
      <w:proofErr w:type="spellStart"/>
      <w:r w:rsidRPr="007D30A0">
        <w:rPr>
          <w:rFonts w:ascii="Courier New" w:hAnsi="Courier New"/>
        </w:rPr>
        <w:t>referenced_size</w:t>
      </w:r>
      <w:proofErr w:type="spellEnd"/>
      <w:r w:rsidRPr="00A060BB">
        <w:t xml:space="preserve"> is the distance in bytes from the first byte of the referenced data item to the first byte of the next referenced </w:t>
      </w:r>
      <w:r>
        <w:t xml:space="preserve">index </w:t>
      </w:r>
      <w:r w:rsidRPr="00A060BB">
        <w:t xml:space="preserve">data item, or in the case of the last entry, the end of the referenced </w:t>
      </w:r>
      <w:r>
        <w:t xml:space="preserve">index </w:t>
      </w:r>
      <w:r w:rsidRPr="00A060BB">
        <w:t xml:space="preserve">data </w:t>
      </w:r>
      <w:r>
        <w:t xml:space="preserve">item </w:t>
      </w:r>
      <w:r w:rsidRPr="00A060BB">
        <w:t xml:space="preserve">. </w:t>
      </w:r>
    </w:p>
    <w:p w14:paraId="5044FA54" w14:textId="7C6ECFFE" w:rsidR="00853BF6" w:rsidRPr="005064FD" w:rsidRDefault="00853BF6" w:rsidP="00853BF6">
      <w:pPr>
        <w:rPr>
          <w:lang w:val="x-none"/>
        </w:rPr>
      </w:pPr>
      <w:r w:rsidRPr="00A060BB">
        <w:t xml:space="preserve">The value of </w:t>
      </w:r>
      <w:proofErr w:type="spellStart"/>
      <w:r w:rsidRPr="007D30A0">
        <w:rPr>
          <w:rFonts w:ascii="Courier New" w:hAnsi="Courier New"/>
        </w:rPr>
        <w:t>subsegment_duration</w:t>
      </w:r>
      <w:proofErr w:type="spellEnd"/>
      <w:r w:rsidRPr="00A060BB">
        <w:t xml:space="preserve"> of each entry with </w:t>
      </w:r>
      <w:proofErr w:type="spellStart"/>
      <w:r w:rsidRPr="007D30A0">
        <w:rPr>
          <w:rFonts w:ascii="Courier New" w:hAnsi="Courier New"/>
        </w:rPr>
        <w:t>reference_type</w:t>
      </w:r>
      <w:proofErr w:type="spellEnd"/>
      <w:r w:rsidRPr="00A060BB">
        <w:t xml:space="preserve"> equal to 2 or 3 corresponds to the duration of the indexed sub-segment. When the </w:t>
      </w:r>
      <w:proofErr w:type="spellStart"/>
      <w:r w:rsidRPr="00A060BB">
        <w:t>reference_type</w:t>
      </w:r>
      <w:proofErr w:type="spellEnd"/>
      <w:r w:rsidRPr="00A060BB">
        <w:t xml:space="preserve"> is set to 1, the </w:t>
      </w:r>
      <w:r>
        <w:t xml:space="preserve">semantics of the </w:t>
      </w:r>
      <w:proofErr w:type="spellStart"/>
      <w:r w:rsidRPr="007D30A0">
        <w:rPr>
          <w:rFonts w:ascii="Courier New" w:hAnsi="Courier New"/>
        </w:rPr>
        <w:t>subsegment_duration</w:t>
      </w:r>
      <w:proofErr w:type="spellEnd"/>
      <w:r w:rsidRPr="00A060BB">
        <w:t xml:space="preserve"> </w:t>
      </w:r>
      <w:r>
        <w:t>is the same as in ISOBMFF Table J.3.</w:t>
      </w:r>
    </w:p>
    <w:p w14:paraId="3C03D10C" w14:textId="2E7C8E0D" w:rsidR="00853BF6" w:rsidRDefault="00853BF6" w:rsidP="005064FD">
      <w:pPr>
        <w:pStyle w:val="Heading3"/>
      </w:pPr>
      <w:r>
        <w:t>Option 2</w:t>
      </w:r>
    </w:p>
    <w:p w14:paraId="7B625093" w14:textId="407EF4C2" w:rsidR="00853BF6" w:rsidRDefault="004F49FD" w:rsidP="005064FD">
      <w:pPr>
        <w:pStyle w:val="Heading4"/>
      </w:pPr>
      <w:r>
        <w:t>Syntax</w:t>
      </w:r>
    </w:p>
    <w:p w14:paraId="61809E8D" w14:textId="62449654" w:rsidR="004F49FD" w:rsidRDefault="004F49FD" w:rsidP="005064FD">
      <w:pPr>
        <w:pStyle w:val="code"/>
      </w:pPr>
      <w:r>
        <w:t>aligned(8) class SegmentIndexBox extends FullBox('sidx', version, flags) {</w:t>
      </w:r>
      <w:r>
        <w:br/>
      </w:r>
      <w:r>
        <w:tab/>
        <w:t>unsigned int(32) reference_ID;</w:t>
      </w:r>
      <w:r>
        <w:br/>
      </w:r>
      <w:r>
        <w:tab/>
        <w:t>unsigned int(32) timescale;</w:t>
      </w:r>
      <w:r>
        <w:br/>
      </w:r>
      <w:r>
        <w:tab/>
        <w:t>if (version==0 || new_version) {</w:t>
      </w:r>
      <w:r>
        <w:br/>
      </w:r>
      <w:r>
        <w:tab/>
      </w:r>
      <w:r>
        <w:tab/>
        <w:t>unsigned int(32) earliest_presentation_time;</w:t>
      </w:r>
      <w:r>
        <w:br/>
      </w:r>
      <w:r>
        <w:tab/>
      </w:r>
      <w:r>
        <w:tab/>
        <w:t>unsigned int(32) first_offset;</w:t>
      </w:r>
      <w:r>
        <w:br/>
      </w:r>
      <w:r>
        <w:tab/>
        <w:t>} else { //version =1 || new_version</w:t>
      </w:r>
      <w:r>
        <w:br/>
      </w:r>
      <w:r>
        <w:tab/>
      </w:r>
      <w:r>
        <w:tab/>
        <w:t>unsigned int(64) earliest_presentation_time;</w:t>
      </w:r>
      <w:r>
        <w:br/>
      </w:r>
      <w:r>
        <w:tab/>
      </w:r>
      <w:r>
        <w:tab/>
        <w:t>unsigned int(64) first_offset;</w:t>
      </w:r>
      <w:r>
        <w:br/>
      </w:r>
      <w:r>
        <w:tab/>
        <w:t>}</w:t>
      </w:r>
      <w:r>
        <w:br/>
      </w:r>
      <w:r>
        <w:tab/>
        <w:t>unsigned int(16) reserved = 0;</w:t>
      </w:r>
      <w:r>
        <w:br/>
      </w:r>
      <w:r>
        <w:tab/>
        <w:t>unsigned int(16) reference_count;</w:t>
      </w:r>
      <w:r>
        <w:br/>
      </w:r>
      <w:r>
        <w:tab/>
        <w:t>if (new version)</w:t>
      </w:r>
      <w:r>
        <w:br/>
      </w:r>
      <w:r>
        <w:tab/>
      </w:r>
      <w:r>
        <w:tab/>
        <w:t>unsigned int(16) subpart_count;</w:t>
      </w:r>
      <w:r>
        <w:br/>
      </w:r>
      <w:r>
        <w:tab/>
        <w:t>for(i=1; i &lt;= reference_count; i++) {</w:t>
      </w:r>
      <w:r>
        <w:br/>
      </w:r>
      <w:r>
        <w:tab/>
      </w:r>
      <w:r>
        <w:tab/>
      </w:r>
      <w:r>
        <w:tab/>
        <w:t xml:space="preserve">bit (1) </w:t>
      </w:r>
      <w:r>
        <w:tab/>
      </w:r>
      <w:r>
        <w:tab/>
        <w:t xml:space="preserve">reference_type; </w:t>
      </w:r>
      <w:r>
        <w:br/>
      </w:r>
      <w:r>
        <w:tab/>
      </w:r>
      <w:r>
        <w:tab/>
      </w:r>
      <w:r>
        <w:tab/>
        <w:t>unsigned int(31)</w:t>
      </w:r>
      <w:r>
        <w:tab/>
        <w:t>referenced_size;</w:t>
      </w:r>
      <w:r>
        <w:br/>
      </w:r>
      <w:r>
        <w:tab/>
      </w:r>
      <w:r>
        <w:tab/>
      </w:r>
      <w:r>
        <w:tab/>
        <w:t>if (new_version) {</w:t>
      </w:r>
      <w:r>
        <w:br/>
      </w:r>
      <w:r>
        <w:tab/>
      </w:r>
      <w:r>
        <w:tab/>
      </w:r>
      <w:r>
        <w:tab/>
      </w:r>
      <w:r>
        <w:tab/>
        <w:t>for (j=1; j&lt;=subpart_count;j++) {</w:t>
      </w:r>
      <w:r>
        <w:br/>
      </w:r>
      <w:r>
        <w:tab/>
      </w:r>
      <w:r>
        <w:tab/>
      </w:r>
      <w:r>
        <w:tab/>
      </w:r>
      <w:r>
        <w:tab/>
      </w:r>
      <w:r>
        <w:tab/>
        <w:t>unsigned int(32)</w:t>
      </w:r>
      <w:r>
        <w:tab/>
        <w:t xml:space="preserve"> data_reference_offset; </w:t>
      </w:r>
      <w:r>
        <w:br/>
      </w:r>
      <w:r>
        <w:tab/>
      </w:r>
      <w:r>
        <w:tab/>
      </w:r>
      <w:r>
        <w:tab/>
      </w:r>
      <w:r>
        <w:tab/>
      </w:r>
      <w:r>
        <w:tab/>
        <w:t xml:space="preserve">// may be controlled by a flags value </w:t>
      </w:r>
      <w:r>
        <w:br/>
      </w:r>
      <w:r>
        <w:tab/>
      </w:r>
      <w:r>
        <w:tab/>
      </w:r>
      <w:r>
        <w:tab/>
      </w:r>
      <w:r>
        <w:tab/>
      </w:r>
      <w:r>
        <w:tab/>
        <w:t xml:space="preserve">unsigned int(32) </w:t>
      </w:r>
      <w:r>
        <w:tab/>
        <w:t xml:space="preserve"> referenced_data_size; </w:t>
      </w:r>
      <w:r>
        <w:br/>
      </w:r>
      <w:r>
        <w:tab/>
      </w:r>
      <w:r>
        <w:tab/>
      </w:r>
      <w:r>
        <w:tab/>
      </w:r>
      <w:r>
        <w:tab/>
        <w:t>}</w:t>
      </w:r>
      <w:r>
        <w:br/>
      </w:r>
      <w:r>
        <w:tab/>
      </w:r>
      <w:r>
        <w:tab/>
      </w:r>
      <w:r>
        <w:tab/>
        <w:t>}</w:t>
      </w:r>
      <w:r>
        <w:br/>
      </w:r>
      <w:r>
        <w:tab/>
      </w:r>
      <w:r>
        <w:tab/>
      </w:r>
      <w:r>
        <w:tab/>
        <w:t>unsigned int(32)</w:t>
      </w:r>
      <w:r>
        <w:tab/>
        <w:t xml:space="preserve">subsegment_duration; </w:t>
      </w:r>
      <w:r>
        <w:br/>
      </w:r>
      <w:r>
        <w:tab/>
      </w:r>
      <w:r>
        <w:tab/>
      </w:r>
      <w:r>
        <w:tab/>
        <w:t xml:space="preserve">bit(1) </w:t>
      </w:r>
      <w:r>
        <w:tab/>
      </w:r>
      <w:r>
        <w:tab/>
        <w:t>starts_with_SAP;</w:t>
      </w:r>
      <w:r>
        <w:br/>
      </w:r>
      <w:r>
        <w:tab/>
      </w:r>
      <w:r>
        <w:tab/>
      </w:r>
      <w:r>
        <w:tab/>
        <w:t>unsigned int(3)</w:t>
      </w:r>
      <w:r>
        <w:tab/>
        <w:t>SAP_type;</w:t>
      </w:r>
      <w:r>
        <w:br/>
      </w:r>
      <w:r>
        <w:tab/>
      </w:r>
      <w:r>
        <w:tab/>
      </w:r>
      <w:r>
        <w:tab/>
        <w:t>unsigned int(28)</w:t>
      </w:r>
      <w:r>
        <w:tab/>
        <w:t>SAP_delta_time;</w:t>
      </w:r>
      <w:r>
        <w:br/>
      </w:r>
      <w:r>
        <w:tab/>
        <w:t>}</w:t>
      </w:r>
      <w:r>
        <w:br/>
        <w:t>}</w:t>
      </w:r>
    </w:p>
    <w:p w14:paraId="2EC3D4DD" w14:textId="5B670FD6" w:rsidR="004F49FD" w:rsidRDefault="004F49FD" w:rsidP="005064FD">
      <w:pPr>
        <w:pStyle w:val="Heading4"/>
      </w:pPr>
      <w:r>
        <w:t xml:space="preserve">Semantics </w:t>
      </w:r>
      <w:r>
        <w:rPr>
          <w:u w:val="single"/>
          <w:lang w:val="en-GB"/>
        </w:rPr>
        <w:t>(for the new fields, the other remaining unchanged)</w:t>
      </w:r>
    </w:p>
    <w:p w14:paraId="2B5C53FD" w14:textId="77777777" w:rsidR="004F49FD" w:rsidRDefault="004F49FD" w:rsidP="005064FD">
      <w:pPr>
        <w:pStyle w:val="fields"/>
      </w:pPr>
      <w:proofErr w:type="spellStart"/>
      <w:r w:rsidRPr="007D30A0">
        <w:rPr>
          <w:rFonts w:ascii="Courier New" w:hAnsi="Courier New"/>
        </w:rPr>
        <w:t>Data_reference_offset</w:t>
      </w:r>
      <w:proofErr w:type="spellEnd"/>
      <w:r w:rsidRPr="003A2FE4">
        <w:t xml:space="preserve"> </w:t>
      </w:r>
      <w:r>
        <w:t xml:space="preserve">indicates in bytes from where, in a file or in a segment file, the indexed data start. The offset corresponds to the first byte of the file or to the first byte of the considered segment file. </w:t>
      </w:r>
    </w:p>
    <w:p w14:paraId="2719FBE2" w14:textId="77777777" w:rsidR="004F49FD" w:rsidRDefault="004F49FD" w:rsidP="005064FD">
      <w:pPr>
        <w:pStyle w:val="fields"/>
      </w:pPr>
      <w:r w:rsidRPr="007D30A0">
        <w:rPr>
          <w:rFonts w:ascii="Courier New" w:hAnsi="Courier New"/>
          <w:noProof/>
          <w:sz w:val="22"/>
        </w:rPr>
        <w:t xml:space="preserve">referenced_data_size </w:t>
      </w:r>
      <w:r w:rsidRPr="00095252">
        <w:t xml:space="preserve">indicates </w:t>
      </w:r>
      <w:r>
        <w:t xml:space="preserve">a size </w:t>
      </w:r>
      <w:r w:rsidRPr="00095252">
        <w:t>in bytes</w:t>
      </w:r>
      <w:r>
        <w:t xml:space="preserve"> </w:t>
      </w:r>
      <w:r w:rsidRPr="00DC060F">
        <w:rPr>
          <w:szCs w:val="22"/>
        </w:rPr>
        <w:t>for a contiguous byte range in the data part of the referenced fragment</w:t>
      </w:r>
    </w:p>
    <w:p w14:paraId="2AE0C1B4" w14:textId="77777777" w:rsidR="004F49FD" w:rsidRDefault="004F49FD" w:rsidP="005064FD">
      <w:pPr>
        <w:pStyle w:val="fields"/>
      </w:pPr>
      <w:r w:rsidRPr="007D30A0">
        <w:rPr>
          <w:rFonts w:ascii="Courier New" w:hAnsi="Courier New"/>
          <w:noProof/>
          <w:sz w:val="22"/>
        </w:rPr>
        <w:t xml:space="preserve">subpart_count </w:t>
      </w:r>
      <w:r>
        <w:t>indicates the number of data blocks (for example tiles) for the current subsegment.</w:t>
      </w:r>
    </w:p>
    <w:p w14:paraId="7705396F" w14:textId="0C162CB5" w:rsidR="004F49FD" w:rsidRPr="00ED6ACD" w:rsidRDefault="004F49FD" w:rsidP="005064FD">
      <w:pPr>
        <w:pStyle w:val="fields"/>
      </w:pPr>
      <w:r w:rsidRPr="00DC060F">
        <w:rPr>
          <w:szCs w:val="22"/>
        </w:rPr>
        <w:lastRenderedPageBreak/>
        <w:t xml:space="preserve">This extended </w:t>
      </w:r>
      <w:r w:rsidR="003439FD" w:rsidRPr="003439FD">
        <w:rPr>
          <w:rFonts w:ascii="Courier New" w:hAnsi="Courier New"/>
          <w:szCs w:val="22"/>
        </w:rPr>
        <w:t>'</w:t>
      </w:r>
      <w:proofErr w:type="spellStart"/>
      <w:r w:rsidRPr="007D30A0">
        <w:rPr>
          <w:rFonts w:ascii="Courier New" w:hAnsi="Courier New"/>
          <w:i/>
          <w:szCs w:val="22"/>
        </w:rPr>
        <w:t>sidx</w:t>
      </w:r>
      <w:proofErr w:type="spellEnd"/>
      <w:r w:rsidR="003439FD" w:rsidRPr="003439FD">
        <w:rPr>
          <w:rFonts w:ascii="Courier New" w:hAnsi="Courier New"/>
          <w:szCs w:val="22"/>
        </w:rPr>
        <w:t>'</w:t>
      </w:r>
      <w:r>
        <w:rPr>
          <w:szCs w:val="22"/>
        </w:rPr>
        <w:t xml:space="preserve"> box</w:t>
      </w:r>
      <w:r w:rsidRPr="00DC060F">
        <w:rPr>
          <w:szCs w:val="22"/>
        </w:rPr>
        <w:t xml:space="preserve"> can </w:t>
      </w:r>
      <w:r>
        <w:rPr>
          <w:szCs w:val="22"/>
        </w:rPr>
        <w:t xml:space="preserve">also </w:t>
      </w:r>
      <w:r w:rsidRPr="00DC060F">
        <w:rPr>
          <w:szCs w:val="22"/>
        </w:rPr>
        <w:t xml:space="preserve">be combined with </w:t>
      </w:r>
      <w:r w:rsidR="003439FD" w:rsidRPr="003439FD">
        <w:rPr>
          <w:rFonts w:ascii="Courier New" w:hAnsi="Courier New"/>
          <w:szCs w:val="22"/>
        </w:rPr>
        <w:t>'</w:t>
      </w:r>
      <w:proofErr w:type="spellStart"/>
      <w:r w:rsidRPr="007D30A0">
        <w:rPr>
          <w:rFonts w:ascii="Courier New" w:hAnsi="Courier New"/>
          <w:i/>
          <w:szCs w:val="22"/>
        </w:rPr>
        <w:t>sidx</w:t>
      </w:r>
      <w:proofErr w:type="spellEnd"/>
      <w:r w:rsidR="003439FD" w:rsidRPr="003439FD">
        <w:rPr>
          <w:rFonts w:ascii="Courier New" w:hAnsi="Courier New"/>
          <w:szCs w:val="22"/>
        </w:rPr>
        <w:t>'</w:t>
      </w:r>
      <w:r>
        <w:rPr>
          <w:szCs w:val="22"/>
        </w:rPr>
        <w:t xml:space="preserve"> boxes of the current version</w:t>
      </w:r>
      <w:r w:rsidRPr="00DC060F">
        <w:rPr>
          <w:szCs w:val="22"/>
        </w:rPr>
        <w:t xml:space="preserve">, for example as in the hierarchical </w:t>
      </w:r>
      <w:r>
        <w:rPr>
          <w:szCs w:val="22"/>
        </w:rPr>
        <w:t xml:space="preserve">or daisy-chain </w:t>
      </w:r>
      <w:r w:rsidRPr="00DC060F">
        <w:rPr>
          <w:szCs w:val="22"/>
        </w:rPr>
        <w:t>scheme</w:t>
      </w:r>
      <w:r>
        <w:rPr>
          <w:szCs w:val="22"/>
        </w:rPr>
        <w:t>s</w:t>
      </w:r>
      <w:r w:rsidRPr="00DC060F">
        <w:rPr>
          <w:szCs w:val="22"/>
        </w:rPr>
        <w:t xml:space="preserve"> defined in ISO/IEC 14496-12</w:t>
      </w:r>
      <w:r w:rsidRPr="00ED6ACD">
        <w:t xml:space="preserve"> </w:t>
      </w:r>
    </w:p>
    <w:p w14:paraId="4FB088D6" w14:textId="0EF66722" w:rsidR="009C7DCE" w:rsidRPr="00D92AB4" w:rsidRDefault="009C7DCE" w:rsidP="009C7DCE">
      <w:pPr>
        <w:pStyle w:val="Heading2"/>
      </w:pPr>
      <w:bookmarkStart w:id="1060" w:name="_Ref15038191"/>
      <w:proofErr w:type="spellStart"/>
      <w:r>
        <w:rPr>
          <w:lang w:val="fi-FI"/>
        </w:rPr>
        <w:t>Attributes</w:t>
      </w:r>
      <w:proofErr w:type="spellEnd"/>
      <w:r>
        <w:rPr>
          <w:lang w:val="fi-FI"/>
        </w:rPr>
        <w:t xml:space="preserve"> in DASH MPD</w:t>
      </w:r>
      <w:bookmarkEnd w:id="1060"/>
    </w:p>
    <w:p w14:paraId="427E6244" w14:textId="77777777" w:rsidR="009C7DCE" w:rsidRPr="009B3C38" w:rsidRDefault="009C7DCE" w:rsidP="009C7DCE">
      <w:pPr>
        <w:widowControl/>
        <w:spacing w:after="120" w:line="240" w:lineRule="auto"/>
        <w:rPr>
          <w:rFonts w:eastAsia="MS Mincho"/>
          <w:szCs w:val="24"/>
        </w:rPr>
      </w:pPr>
      <w:r w:rsidRPr="009B3C38">
        <w:rPr>
          <w:rFonts w:eastAsia="MS Mincho"/>
          <w:szCs w:val="24"/>
        </w:rPr>
        <w:t xml:space="preserve">The following is proposed to be added into the </w:t>
      </w:r>
      <w:proofErr w:type="spellStart"/>
      <w:r w:rsidRPr="009B3C38">
        <w:rPr>
          <w:rFonts w:eastAsia="MS Mincho"/>
          <w:szCs w:val="24"/>
        </w:rPr>
        <w:t>SegmentBase</w:t>
      </w:r>
      <w:proofErr w:type="spellEnd"/>
      <w:r w:rsidRPr="009B3C38">
        <w:rPr>
          <w:rFonts w:eastAsia="MS Mincho"/>
          <w:szCs w:val="24"/>
        </w:rPr>
        <w:t xml:space="preserve"> element (clause 5.3.9.2.2 of DASH). </w:t>
      </w:r>
    </w:p>
    <w:tbl>
      <w:tblPr>
        <w:tblW w:w="4945"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716"/>
        <w:gridCol w:w="1156"/>
        <w:gridCol w:w="4561"/>
      </w:tblGrid>
      <w:tr w:rsidR="009C7DCE" w:rsidRPr="0014577E" w14:paraId="280964FE" w14:textId="77777777" w:rsidTr="00F53D9E">
        <w:tc>
          <w:tcPr>
            <w:tcW w:w="128" w:type="pct"/>
            <w:tcBorders>
              <w:right w:val="nil"/>
            </w:tcBorders>
          </w:tcPr>
          <w:p w14:paraId="058CB375"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b/>
                <w:noProof/>
                <w:sz w:val="18"/>
              </w:rPr>
            </w:pPr>
          </w:p>
        </w:tc>
        <w:tc>
          <w:tcPr>
            <w:tcW w:w="128" w:type="pct"/>
            <w:tcBorders>
              <w:left w:val="nil"/>
              <w:right w:val="nil"/>
            </w:tcBorders>
          </w:tcPr>
          <w:p w14:paraId="01CD4070"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b/>
                <w:noProof/>
                <w:sz w:val="18"/>
              </w:rPr>
            </w:pPr>
          </w:p>
        </w:tc>
        <w:tc>
          <w:tcPr>
            <w:tcW w:w="1528" w:type="pct"/>
            <w:tcBorders>
              <w:left w:val="nil"/>
              <w:right w:val="single" w:sz="4" w:space="0" w:color="000000"/>
            </w:tcBorders>
          </w:tcPr>
          <w:p w14:paraId="3A2DAD41"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cs="Courier New"/>
                <w:sz w:val="18"/>
              </w:rPr>
            </w:pPr>
            <w:r w:rsidRPr="0014577E">
              <w:rPr>
                <w:rFonts w:eastAsia="MS Mincho" w:cs="Courier New"/>
                <w:sz w:val="18"/>
              </w:rPr>
              <w:t>@mediaOnlyRange</w:t>
            </w:r>
          </w:p>
        </w:tc>
        <w:tc>
          <w:tcPr>
            <w:tcW w:w="652" w:type="pct"/>
            <w:tcBorders>
              <w:left w:val="single" w:sz="4" w:space="0" w:color="000000"/>
              <w:right w:val="single" w:sz="4" w:space="0" w:color="000000"/>
            </w:tcBorders>
          </w:tcPr>
          <w:p w14:paraId="055C62AC"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center"/>
              <w:rPr>
                <w:rFonts w:eastAsia="MS Mincho"/>
                <w:sz w:val="18"/>
                <w:szCs w:val="16"/>
                <w:lang w:eastAsia="zh-CN"/>
              </w:rPr>
            </w:pPr>
            <w:r w:rsidRPr="0014577E">
              <w:rPr>
                <w:rFonts w:eastAsia="MS Mincho"/>
                <w:sz w:val="18"/>
                <w:szCs w:val="16"/>
                <w:lang w:eastAsia="zh-CN"/>
              </w:rPr>
              <w:t>O</w:t>
            </w:r>
          </w:p>
        </w:tc>
        <w:tc>
          <w:tcPr>
            <w:tcW w:w="2564" w:type="pct"/>
            <w:tcBorders>
              <w:left w:val="single" w:sz="4" w:space="0" w:color="000000"/>
            </w:tcBorders>
          </w:tcPr>
          <w:p w14:paraId="4442129D"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sz w:val="18"/>
                <w:szCs w:val="18"/>
              </w:rPr>
            </w:pPr>
            <w:r w:rsidRPr="0014577E">
              <w:rPr>
                <w:rFonts w:eastAsia="MS Mincho"/>
                <w:sz w:val="18"/>
                <w:szCs w:val="18"/>
              </w:rPr>
              <w:t xml:space="preserve">specifies the byte range that consists only of the media data, such as </w:t>
            </w:r>
            <w:proofErr w:type="spellStart"/>
            <w:r w:rsidRPr="0014577E">
              <w:rPr>
                <w:rFonts w:eastAsia="MS Mincho"/>
                <w:sz w:val="18"/>
                <w:szCs w:val="18"/>
              </w:rPr>
              <w:t>MediaDataBox</w:t>
            </w:r>
            <w:proofErr w:type="spellEnd"/>
            <w:r w:rsidRPr="0014577E">
              <w:rPr>
                <w:rFonts w:eastAsia="MS Mincho"/>
                <w:sz w:val="18"/>
                <w:szCs w:val="18"/>
              </w:rPr>
              <w:t>, applicable to all Media Segments of the Representation. When used with ISOBMFF Media Segments, the indicated byte range shall start with a box.</w:t>
            </w:r>
          </w:p>
          <w:p w14:paraId="35D0D85E"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cs="Arial"/>
                <w:color w:val="18366E"/>
                <w:sz w:val="18"/>
                <w:szCs w:val="18"/>
              </w:rPr>
            </w:pPr>
            <w:r w:rsidRPr="0014577E">
              <w:rPr>
                <w:rFonts w:eastAsia="MS Mincho"/>
                <w:sz w:val="18"/>
                <w:szCs w:val="18"/>
              </w:rPr>
              <w:t xml:space="preserve">The byte range shall be expressed and formatted as a </w:t>
            </w:r>
            <w:r w:rsidRPr="0014577E">
              <w:rPr>
                <w:rFonts w:eastAsia="MS Mincho" w:cs="Courier New"/>
                <w:sz w:val="18"/>
                <w:szCs w:val="18"/>
              </w:rPr>
              <w:t>byte-range-spec</w:t>
            </w:r>
            <w:r w:rsidRPr="0014577E">
              <w:rPr>
                <w:rFonts w:eastAsia="MS Mincho"/>
                <w:sz w:val="18"/>
                <w:szCs w:val="18"/>
              </w:rPr>
              <w:t xml:space="preserve"> as defined in RFC 7233, Clause 2.1.. It is restricted to a single expression identifying a contiguous range of bytes.</w:t>
            </w:r>
          </w:p>
        </w:tc>
      </w:tr>
    </w:tbl>
    <w:p w14:paraId="0B742BC2" w14:textId="77777777" w:rsidR="009C7DCE" w:rsidRPr="009B3C38" w:rsidRDefault="009C7DCE" w:rsidP="009C7DCE">
      <w:pPr>
        <w:widowControl/>
        <w:spacing w:after="120" w:line="240" w:lineRule="auto"/>
        <w:rPr>
          <w:rFonts w:eastAsia="MS Mincho"/>
          <w:szCs w:val="24"/>
        </w:rPr>
      </w:pPr>
    </w:p>
    <w:p w14:paraId="02BF6FE5" w14:textId="77777777" w:rsidR="009C7DCE" w:rsidRPr="009B3C38" w:rsidRDefault="009C7DCE" w:rsidP="009C7DCE">
      <w:pPr>
        <w:widowControl/>
        <w:spacing w:after="120" w:line="240" w:lineRule="auto"/>
        <w:rPr>
          <w:rFonts w:eastAsia="MS Mincho"/>
          <w:szCs w:val="24"/>
        </w:rPr>
      </w:pPr>
      <w:r w:rsidRPr="009B3C38">
        <w:rPr>
          <w:rFonts w:eastAsia="MS Mincho"/>
          <w:szCs w:val="24"/>
        </w:rPr>
        <w:t xml:space="preserve">The following is proposed to be added into the </w:t>
      </w:r>
      <w:proofErr w:type="spellStart"/>
      <w:r w:rsidRPr="009B3C38">
        <w:rPr>
          <w:rFonts w:eastAsia="MS Mincho"/>
          <w:szCs w:val="24"/>
        </w:rPr>
        <w:t>SegmentList.SegmentURL</w:t>
      </w:r>
      <w:proofErr w:type="spellEnd"/>
      <w:r w:rsidRPr="009B3C38">
        <w:rPr>
          <w:rFonts w:eastAsia="MS Mincho"/>
          <w:szCs w:val="24"/>
        </w:rPr>
        <w:t xml:space="preserve"> element (clause 5.3.9.3.2 of DASH). </w:t>
      </w:r>
    </w:p>
    <w:tbl>
      <w:tblPr>
        <w:tblW w:w="4945"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716"/>
        <w:gridCol w:w="1156"/>
        <w:gridCol w:w="4561"/>
      </w:tblGrid>
      <w:tr w:rsidR="009C7DCE" w:rsidRPr="0014577E" w14:paraId="218CED7B" w14:textId="77777777" w:rsidTr="00F53D9E">
        <w:tc>
          <w:tcPr>
            <w:tcW w:w="125" w:type="pct"/>
            <w:tcBorders>
              <w:right w:val="nil"/>
            </w:tcBorders>
          </w:tcPr>
          <w:p w14:paraId="0534636F"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b/>
                <w:noProof/>
                <w:sz w:val="18"/>
              </w:rPr>
            </w:pPr>
          </w:p>
        </w:tc>
        <w:tc>
          <w:tcPr>
            <w:tcW w:w="125" w:type="pct"/>
            <w:tcBorders>
              <w:left w:val="nil"/>
              <w:right w:val="nil"/>
            </w:tcBorders>
          </w:tcPr>
          <w:p w14:paraId="45D7587E"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b/>
                <w:noProof/>
                <w:sz w:val="18"/>
              </w:rPr>
            </w:pPr>
          </w:p>
        </w:tc>
        <w:tc>
          <w:tcPr>
            <w:tcW w:w="1530" w:type="pct"/>
            <w:tcBorders>
              <w:left w:val="nil"/>
              <w:right w:val="single" w:sz="4" w:space="0" w:color="000000"/>
            </w:tcBorders>
          </w:tcPr>
          <w:p w14:paraId="716AA8F6"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cs="Courier New"/>
                <w:sz w:val="18"/>
              </w:rPr>
            </w:pPr>
            <w:r w:rsidRPr="0014577E">
              <w:rPr>
                <w:rFonts w:eastAsia="MS Mincho" w:cs="Courier New"/>
                <w:sz w:val="18"/>
              </w:rPr>
              <w:t>@mediaOnlyRange</w:t>
            </w:r>
          </w:p>
        </w:tc>
        <w:tc>
          <w:tcPr>
            <w:tcW w:w="654" w:type="pct"/>
            <w:tcBorders>
              <w:left w:val="single" w:sz="4" w:space="0" w:color="000000"/>
              <w:right w:val="single" w:sz="4" w:space="0" w:color="000000"/>
            </w:tcBorders>
          </w:tcPr>
          <w:p w14:paraId="23E0D610"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center"/>
              <w:rPr>
                <w:rFonts w:eastAsia="MS Mincho"/>
                <w:sz w:val="18"/>
                <w:szCs w:val="16"/>
                <w:lang w:eastAsia="zh-CN"/>
              </w:rPr>
            </w:pPr>
            <w:r w:rsidRPr="0014577E">
              <w:rPr>
                <w:rFonts w:eastAsia="MS Mincho"/>
                <w:sz w:val="18"/>
                <w:szCs w:val="16"/>
                <w:lang w:eastAsia="zh-CN"/>
              </w:rPr>
              <w:t>O</w:t>
            </w:r>
          </w:p>
        </w:tc>
        <w:tc>
          <w:tcPr>
            <w:tcW w:w="2566" w:type="pct"/>
            <w:tcBorders>
              <w:left w:val="single" w:sz="4" w:space="0" w:color="000000"/>
            </w:tcBorders>
          </w:tcPr>
          <w:p w14:paraId="0380DE7C"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sz w:val="18"/>
                <w:szCs w:val="18"/>
              </w:rPr>
            </w:pPr>
            <w:r w:rsidRPr="0014577E">
              <w:rPr>
                <w:rFonts w:eastAsia="MS Mincho"/>
                <w:sz w:val="18"/>
                <w:szCs w:val="18"/>
              </w:rPr>
              <w:t xml:space="preserve">specifies the byte range </w:t>
            </w:r>
            <w:r w:rsidRPr="0014577E">
              <w:rPr>
                <w:rFonts w:eastAsia="MS Mincho"/>
                <w:sz w:val="18"/>
                <w:szCs w:val="16"/>
              </w:rPr>
              <w:t xml:space="preserve">within the resource identified by the </w:t>
            </w:r>
            <w:r w:rsidRPr="0014577E">
              <w:rPr>
                <w:rFonts w:eastAsia="MS Mincho" w:cs="Courier New"/>
                <w:noProof/>
                <w:sz w:val="18"/>
              </w:rPr>
              <w:t>@media</w:t>
            </w:r>
            <w:r w:rsidRPr="0014577E">
              <w:rPr>
                <w:rFonts w:eastAsia="MS Mincho"/>
                <w:sz w:val="18"/>
                <w:szCs w:val="18"/>
              </w:rPr>
              <w:t xml:space="preserve"> that consists only of the media data, such as </w:t>
            </w:r>
            <w:proofErr w:type="spellStart"/>
            <w:r w:rsidRPr="0014577E">
              <w:rPr>
                <w:rFonts w:eastAsia="MS Mincho"/>
                <w:sz w:val="18"/>
                <w:szCs w:val="18"/>
              </w:rPr>
              <w:t>MediaDataBox</w:t>
            </w:r>
            <w:proofErr w:type="spellEnd"/>
            <w:r w:rsidRPr="0014577E">
              <w:rPr>
                <w:rFonts w:eastAsia="MS Mincho"/>
                <w:sz w:val="18"/>
                <w:szCs w:val="18"/>
              </w:rPr>
              <w:t>. When used with ISOBMFF Media Segments, the indicated byte range shall start with a box.</w:t>
            </w:r>
          </w:p>
          <w:p w14:paraId="01E3F725" w14:textId="77777777" w:rsidR="009C7DCE" w:rsidRPr="0014577E" w:rsidRDefault="009C7DCE" w:rsidP="00F53D9E">
            <w:pPr>
              <w:widowControl/>
              <w:tabs>
                <w:tab w:val="left" w:pos="720"/>
                <w:tab w:val="left" w:pos="1080"/>
                <w:tab w:val="left" w:pos="1440"/>
                <w:tab w:val="left" w:pos="1800"/>
                <w:tab w:val="left" w:pos="2160"/>
              </w:tabs>
              <w:suppressAutoHyphens/>
              <w:spacing w:after="190" w:line="240" w:lineRule="auto"/>
              <w:jc w:val="left"/>
              <w:rPr>
                <w:rFonts w:eastAsia="MS Mincho" w:cs="Arial"/>
                <w:color w:val="18366E"/>
                <w:sz w:val="18"/>
                <w:szCs w:val="18"/>
              </w:rPr>
            </w:pPr>
            <w:r w:rsidRPr="0014577E">
              <w:rPr>
                <w:rFonts w:eastAsia="MS Mincho"/>
                <w:sz w:val="18"/>
                <w:szCs w:val="18"/>
              </w:rPr>
              <w:t xml:space="preserve">The byte range shall be expressed and formatted as a </w:t>
            </w:r>
            <w:r w:rsidRPr="0014577E">
              <w:rPr>
                <w:rFonts w:eastAsia="MS Mincho" w:cs="Courier New"/>
                <w:sz w:val="18"/>
                <w:szCs w:val="18"/>
              </w:rPr>
              <w:t>byte-range-spec</w:t>
            </w:r>
            <w:r w:rsidRPr="0014577E">
              <w:rPr>
                <w:rFonts w:eastAsia="MS Mincho"/>
                <w:sz w:val="18"/>
                <w:szCs w:val="18"/>
              </w:rPr>
              <w:t xml:space="preserve"> as defined in RFC 7233, Clause 2.1.. It is restricted to a single expression identifying a contiguous range of bytes.</w:t>
            </w:r>
          </w:p>
        </w:tc>
      </w:tr>
    </w:tbl>
    <w:p w14:paraId="367F5384" w14:textId="77777777" w:rsidR="009C7DCE" w:rsidRPr="009B3C38" w:rsidRDefault="009C7DCE" w:rsidP="009C7DCE">
      <w:pPr>
        <w:widowControl/>
        <w:spacing w:after="120" w:line="240" w:lineRule="auto"/>
        <w:rPr>
          <w:rFonts w:eastAsia="MS Mincho"/>
          <w:szCs w:val="24"/>
        </w:rPr>
      </w:pPr>
    </w:p>
    <w:p w14:paraId="4DB3B28A" w14:textId="77777777" w:rsidR="009C7DCE" w:rsidRPr="009B3C38" w:rsidRDefault="009C7DCE" w:rsidP="009C7DCE">
      <w:pPr>
        <w:widowControl/>
        <w:spacing w:after="120" w:line="240" w:lineRule="auto"/>
        <w:rPr>
          <w:rFonts w:eastAsia="MS Mincho"/>
          <w:szCs w:val="24"/>
        </w:rPr>
      </w:pPr>
      <w:r w:rsidRPr="009B3C38">
        <w:rPr>
          <w:rFonts w:eastAsia="MS Mincho"/>
          <w:szCs w:val="24"/>
        </w:rPr>
        <w:t xml:space="preserve">The following is proposed to be added into the </w:t>
      </w:r>
      <w:proofErr w:type="spellStart"/>
      <w:r w:rsidRPr="009B3C38">
        <w:rPr>
          <w:rFonts w:eastAsia="MS Mincho"/>
          <w:szCs w:val="24"/>
        </w:rPr>
        <w:t>SegmentTemplate</w:t>
      </w:r>
      <w:proofErr w:type="spellEnd"/>
      <w:r w:rsidRPr="009B3C38">
        <w:rPr>
          <w:rFonts w:eastAsia="MS Mincho"/>
          <w:szCs w:val="24"/>
        </w:rPr>
        <w:t xml:space="preserve"> element (clause 5.4.9.4.2 of DASH).</w:t>
      </w:r>
    </w:p>
    <w:tbl>
      <w:tblPr>
        <w:tblW w:w="4944"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6"/>
        <w:gridCol w:w="236"/>
        <w:gridCol w:w="236"/>
        <w:gridCol w:w="236"/>
        <w:gridCol w:w="3053"/>
        <w:gridCol w:w="789"/>
        <w:gridCol w:w="4117"/>
      </w:tblGrid>
      <w:tr w:rsidR="009C7DCE" w:rsidRPr="0014577E" w14:paraId="138250A0" w14:textId="77777777" w:rsidTr="00F53D9E">
        <w:tc>
          <w:tcPr>
            <w:tcW w:w="125" w:type="pct"/>
          </w:tcPr>
          <w:p w14:paraId="01D52BD5" w14:textId="77777777" w:rsidR="009C7DCE" w:rsidRPr="0014577E" w:rsidRDefault="009C7DCE" w:rsidP="00F53D9E">
            <w:pPr>
              <w:widowControl/>
              <w:spacing w:after="240" w:line="230" w:lineRule="atLeast"/>
              <w:rPr>
                <w:rFonts w:eastAsia="MS Mincho"/>
                <w:b/>
                <w:noProof/>
                <w:sz w:val="18"/>
                <w:szCs w:val="20"/>
                <w:lang w:eastAsia="ja-JP"/>
              </w:rPr>
            </w:pPr>
          </w:p>
        </w:tc>
        <w:tc>
          <w:tcPr>
            <w:tcW w:w="125" w:type="pct"/>
          </w:tcPr>
          <w:p w14:paraId="69FF39BB" w14:textId="77777777" w:rsidR="009C7DCE" w:rsidRPr="0014577E" w:rsidRDefault="009C7DCE" w:rsidP="00F53D9E">
            <w:pPr>
              <w:widowControl/>
              <w:spacing w:after="240" w:line="230" w:lineRule="atLeast"/>
              <w:rPr>
                <w:rFonts w:eastAsia="MS Mincho"/>
                <w:noProof/>
                <w:sz w:val="18"/>
                <w:szCs w:val="20"/>
                <w:lang w:eastAsia="ja-JP"/>
              </w:rPr>
            </w:pPr>
          </w:p>
        </w:tc>
        <w:tc>
          <w:tcPr>
            <w:tcW w:w="131" w:type="pct"/>
            <w:tcBorders>
              <w:right w:val="nil"/>
            </w:tcBorders>
          </w:tcPr>
          <w:p w14:paraId="7F56B358" w14:textId="77777777" w:rsidR="009C7DCE" w:rsidRPr="0014577E" w:rsidRDefault="009C7DCE" w:rsidP="00F53D9E">
            <w:pPr>
              <w:widowControl/>
              <w:spacing w:after="240" w:line="230" w:lineRule="atLeast"/>
              <w:rPr>
                <w:rFonts w:eastAsia="MS Mincho" w:cs="Courier New"/>
                <w:noProof/>
                <w:sz w:val="18"/>
                <w:szCs w:val="20"/>
                <w:lang w:eastAsia="ja-JP"/>
              </w:rPr>
            </w:pPr>
          </w:p>
        </w:tc>
        <w:tc>
          <w:tcPr>
            <w:tcW w:w="125" w:type="pct"/>
            <w:tcBorders>
              <w:left w:val="nil"/>
              <w:right w:val="nil"/>
            </w:tcBorders>
          </w:tcPr>
          <w:p w14:paraId="3C2B23D7" w14:textId="77777777" w:rsidR="009C7DCE" w:rsidRPr="0014577E" w:rsidRDefault="009C7DCE" w:rsidP="00F53D9E">
            <w:pPr>
              <w:widowControl/>
              <w:spacing w:after="240" w:line="230" w:lineRule="atLeast"/>
              <w:rPr>
                <w:rFonts w:eastAsia="MS Mincho" w:cs="Courier New"/>
                <w:noProof/>
                <w:sz w:val="18"/>
                <w:szCs w:val="20"/>
                <w:lang w:eastAsia="ja-JP"/>
              </w:rPr>
            </w:pPr>
          </w:p>
        </w:tc>
        <w:tc>
          <w:tcPr>
            <w:tcW w:w="1723" w:type="pct"/>
            <w:tcBorders>
              <w:left w:val="nil"/>
              <w:right w:val="single" w:sz="4" w:space="0" w:color="000000"/>
            </w:tcBorders>
          </w:tcPr>
          <w:p w14:paraId="5E0AC619" w14:textId="77777777" w:rsidR="009C7DCE" w:rsidRPr="0014577E" w:rsidRDefault="009C7DCE" w:rsidP="00F53D9E">
            <w:pPr>
              <w:widowControl/>
              <w:spacing w:after="240" w:line="230" w:lineRule="atLeast"/>
              <w:rPr>
                <w:rFonts w:eastAsia="MS Mincho" w:cs="Courier New"/>
                <w:noProof/>
                <w:sz w:val="18"/>
                <w:szCs w:val="20"/>
                <w:lang w:eastAsia="ja-JP"/>
              </w:rPr>
            </w:pPr>
            <w:r w:rsidRPr="0014577E">
              <w:rPr>
                <w:rFonts w:eastAsia="MS Mincho" w:cs="Courier New"/>
                <w:noProof/>
                <w:sz w:val="18"/>
                <w:szCs w:val="20"/>
                <w:lang w:eastAsia="ja-JP"/>
              </w:rPr>
              <w:t>@mediaOnly</w:t>
            </w:r>
          </w:p>
        </w:tc>
        <w:tc>
          <w:tcPr>
            <w:tcW w:w="451" w:type="pct"/>
            <w:tcBorders>
              <w:left w:val="single" w:sz="4" w:space="0" w:color="000000"/>
              <w:right w:val="single" w:sz="4" w:space="0" w:color="000000"/>
            </w:tcBorders>
          </w:tcPr>
          <w:p w14:paraId="5E5E8280" w14:textId="77777777" w:rsidR="009C7DCE" w:rsidRPr="0014577E" w:rsidRDefault="009C7DCE" w:rsidP="00F53D9E">
            <w:pPr>
              <w:widowControl/>
              <w:spacing w:after="240" w:line="230" w:lineRule="atLeast"/>
              <w:jc w:val="center"/>
              <w:rPr>
                <w:rFonts w:eastAsia="MS Mincho"/>
                <w:sz w:val="18"/>
                <w:szCs w:val="16"/>
                <w:lang w:eastAsia="ja-JP"/>
              </w:rPr>
            </w:pPr>
            <w:r w:rsidRPr="0014577E">
              <w:rPr>
                <w:rFonts w:eastAsia="MS Mincho"/>
                <w:sz w:val="18"/>
                <w:szCs w:val="16"/>
                <w:lang w:eastAsia="ja-JP"/>
              </w:rPr>
              <w:t>O</w:t>
            </w:r>
          </w:p>
        </w:tc>
        <w:tc>
          <w:tcPr>
            <w:tcW w:w="2320" w:type="pct"/>
            <w:tcBorders>
              <w:left w:val="single" w:sz="4" w:space="0" w:color="000000"/>
            </w:tcBorders>
          </w:tcPr>
          <w:p w14:paraId="6AC14509" w14:textId="77777777" w:rsidR="009C7DCE" w:rsidRPr="0014577E" w:rsidRDefault="009C7DCE" w:rsidP="00F53D9E">
            <w:pPr>
              <w:widowControl/>
              <w:spacing w:after="240" w:line="230" w:lineRule="atLeast"/>
              <w:jc w:val="left"/>
              <w:rPr>
                <w:rFonts w:eastAsia="MS Mincho"/>
                <w:sz w:val="18"/>
                <w:szCs w:val="16"/>
                <w:lang w:eastAsia="ja-JP"/>
              </w:rPr>
            </w:pPr>
            <w:r w:rsidRPr="0014577E">
              <w:rPr>
                <w:rFonts w:eastAsia="MS Mincho"/>
                <w:sz w:val="18"/>
                <w:szCs w:val="16"/>
                <w:lang w:eastAsia="ja-JP"/>
              </w:rPr>
              <w:t>specifies</w:t>
            </w:r>
            <w:r w:rsidRPr="0014577E" w:rsidDel="001F4B0D">
              <w:rPr>
                <w:rFonts w:eastAsia="MS Mincho"/>
                <w:sz w:val="18"/>
                <w:szCs w:val="16"/>
                <w:lang w:eastAsia="ja-JP"/>
              </w:rPr>
              <w:t xml:space="preserve"> </w:t>
            </w:r>
            <w:r w:rsidRPr="0014577E">
              <w:rPr>
                <w:rFonts w:eastAsia="MS Mincho"/>
                <w:sz w:val="18"/>
                <w:szCs w:val="16"/>
                <w:lang w:eastAsia="ja-JP"/>
              </w:rPr>
              <w:t xml:space="preserve">the template to create the Media Segment List where Media Segments only consist of the media data, such as </w:t>
            </w:r>
            <w:proofErr w:type="spellStart"/>
            <w:r w:rsidRPr="0014577E">
              <w:rPr>
                <w:rFonts w:eastAsia="MS Mincho"/>
                <w:sz w:val="18"/>
                <w:szCs w:val="16"/>
                <w:lang w:eastAsia="ja-JP"/>
              </w:rPr>
              <w:t>MediaDataBoxes</w:t>
            </w:r>
            <w:proofErr w:type="spellEnd"/>
            <w:r w:rsidRPr="0014577E">
              <w:rPr>
                <w:rFonts w:eastAsia="MS Mincho"/>
                <w:sz w:val="18"/>
                <w:szCs w:val="16"/>
                <w:lang w:eastAsia="ja-JP"/>
              </w:rPr>
              <w:t xml:space="preserve">. </w:t>
            </w:r>
          </w:p>
        </w:tc>
      </w:tr>
    </w:tbl>
    <w:p w14:paraId="1B10AD6E" w14:textId="71F8F293" w:rsidR="00A741D6" w:rsidRDefault="00A741D6" w:rsidP="00A741D6">
      <w:pPr>
        <w:tabs>
          <w:tab w:val="left" w:pos="5940"/>
        </w:tabs>
        <w:rPr>
          <w:lang w:val="en-GB"/>
        </w:rPr>
      </w:pPr>
    </w:p>
    <w:p w14:paraId="7F9FF21F" w14:textId="1DE343FA" w:rsidR="00CC4CEA" w:rsidRDefault="00CC4CEA" w:rsidP="00CC4CEA">
      <w:pPr>
        <w:pStyle w:val="Heading2"/>
        <w:rPr>
          <w:lang w:val="fi-FI"/>
        </w:rPr>
      </w:pPr>
      <w:proofErr w:type="spellStart"/>
      <w:r>
        <w:rPr>
          <w:lang w:val="fi-FI"/>
        </w:rPr>
        <w:t>Example</w:t>
      </w:r>
      <w:proofErr w:type="spellEnd"/>
      <w:r>
        <w:rPr>
          <w:lang w:val="fi-FI"/>
        </w:rPr>
        <w:t xml:space="preserve"> </w:t>
      </w:r>
      <w:proofErr w:type="spellStart"/>
      <w:r>
        <w:rPr>
          <w:lang w:val="fi-FI"/>
        </w:rPr>
        <w:t>usage</w:t>
      </w:r>
      <w:proofErr w:type="spellEnd"/>
      <w:r>
        <w:rPr>
          <w:lang w:val="fi-FI"/>
        </w:rPr>
        <w:t xml:space="preserve"> of </w:t>
      </w:r>
      <w:proofErr w:type="spellStart"/>
      <w:r>
        <w:rPr>
          <w:lang w:val="fi-FI"/>
        </w:rPr>
        <w:t>the</w:t>
      </w:r>
      <w:proofErr w:type="spellEnd"/>
      <w:r>
        <w:rPr>
          <w:lang w:val="fi-FI"/>
        </w:rPr>
        <w:t xml:space="preserve"> </w:t>
      </w:r>
      <w:proofErr w:type="spellStart"/>
      <w:r>
        <w:rPr>
          <w:lang w:val="fi-FI"/>
        </w:rPr>
        <w:t>segment</w:t>
      </w:r>
      <w:proofErr w:type="spellEnd"/>
      <w:r>
        <w:rPr>
          <w:lang w:val="fi-FI"/>
        </w:rPr>
        <w:t xml:space="preserve"> </w:t>
      </w:r>
      <w:proofErr w:type="spellStart"/>
      <w:r>
        <w:rPr>
          <w:lang w:val="fi-FI"/>
        </w:rPr>
        <w:t>index</w:t>
      </w:r>
      <w:proofErr w:type="spellEnd"/>
      <w:r>
        <w:rPr>
          <w:lang w:val="fi-FI"/>
        </w:rPr>
        <w:t xml:space="preserve"> box</w:t>
      </w:r>
    </w:p>
    <w:p w14:paraId="6989B66E" w14:textId="77777777" w:rsidR="00EA2879" w:rsidRDefault="00EA2879" w:rsidP="00EA2879">
      <w:pPr>
        <w:rPr>
          <w:i/>
        </w:rPr>
      </w:pPr>
      <w:r>
        <w:rPr>
          <w:i/>
        </w:rPr>
        <w:t>Add the following clause J.2.5:</w:t>
      </w:r>
    </w:p>
    <w:p w14:paraId="63288A80" w14:textId="77777777" w:rsidR="00EA2879" w:rsidRDefault="00EA2879" w:rsidP="00EA2879">
      <w:pPr>
        <w:rPr>
          <w:b/>
          <w:sz w:val="24"/>
        </w:rPr>
      </w:pPr>
      <w:r>
        <w:rPr>
          <w:b/>
          <w:sz w:val="24"/>
        </w:rPr>
        <w:t>J.2.5</w:t>
      </w:r>
      <w:r>
        <w:rPr>
          <w:b/>
          <w:sz w:val="24"/>
        </w:rPr>
        <w:tab/>
        <w:t>Simple one-level indexing of "tightly packed" media</w:t>
      </w:r>
    </w:p>
    <w:p w14:paraId="255649F6" w14:textId="77777777" w:rsidR="00EA2879" w:rsidRDefault="00EA2879" w:rsidP="00EA2879">
      <w:r>
        <w:t xml:space="preserve">When the </w:t>
      </w:r>
      <w:r w:rsidRPr="007D30A0">
        <w:rPr>
          <w:rFonts w:ascii="Courier New" w:hAnsi="Courier New"/>
        </w:rPr>
        <w:t>flags</w:t>
      </w:r>
      <w:r>
        <w:t xml:space="preserve"> field of the </w:t>
      </w:r>
      <w:proofErr w:type="spellStart"/>
      <w:r w:rsidRPr="007D30A0">
        <w:rPr>
          <w:rFonts w:ascii="Courier New" w:hAnsi="Courier New"/>
        </w:rPr>
        <w:t>SegmentIndexBox</w:t>
      </w:r>
      <w:proofErr w:type="spellEnd"/>
      <w:r>
        <w:t xml:space="preserve"> is set so that (</w:t>
      </w:r>
      <w:r w:rsidRPr="007D30A0">
        <w:rPr>
          <w:rFonts w:ascii="Courier New" w:hAnsi="Courier New"/>
        </w:rPr>
        <w:t>flags</w:t>
      </w:r>
      <w:r>
        <w:t xml:space="preserve"> &amp; 1) is equal to 1, the media data is "</w:t>
      </w:r>
      <w:proofErr w:type="spellStart"/>
      <w:r>
        <w:t>tigthly</w:t>
      </w:r>
      <w:proofErr w:type="spellEnd"/>
      <w:r>
        <w:t xml:space="preserve"> packed", i.e. a single </w:t>
      </w:r>
      <w:proofErr w:type="spellStart"/>
      <w:r w:rsidRPr="007D30A0">
        <w:rPr>
          <w:rFonts w:ascii="Courier New" w:hAnsi="Courier New"/>
        </w:rPr>
        <w:t>MediaDataBox</w:t>
      </w:r>
      <w:proofErr w:type="spellEnd"/>
      <w:r>
        <w:t xml:space="preserve"> or </w:t>
      </w:r>
      <w:proofErr w:type="spellStart"/>
      <w:r w:rsidRPr="007D30A0">
        <w:rPr>
          <w:rFonts w:ascii="Courier New" w:hAnsi="Courier New"/>
        </w:rPr>
        <w:t>IdentifiedMediaDataBox</w:t>
      </w:r>
      <w:proofErr w:type="spellEnd"/>
      <w:r>
        <w:t xml:space="preserve"> contain samples for a single track only in decoding order without unused bytes, sample auxiliary information, metadata, or any other information that does not belong to the sample format. A legacy client simply omits the flags field and the </w:t>
      </w:r>
      <w:proofErr w:type="spellStart"/>
      <w:r w:rsidRPr="007D30A0">
        <w:rPr>
          <w:rFonts w:ascii="Courier New" w:hAnsi="Courier New"/>
        </w:rPr>
        <w:t>SegmentIndexBox</w:t>
      </w:r>
      <w:proofErr w:type="spellEnd"/>
      <w:r>
        <w:t xml:space="preserve"> syntax conditional on the values of the flags field. A client taking advantage of the "tightly packed" media could operate as follows:</w:t>
      </w:r>
    </w:p>
    <w:p w14:paraId="7A6026B3" w14:textId="77777777" w:rsidR="00EA2879" w:rsidRDefault="00EA2879" w:rsidP="00EA2879">
      <w:pPr>
        <w:numPr>
          <w:ilvl w:val="0"/>
          <w:numId w:val="35"/>
        </w:numPr>
      </w:pPr>
      <w:r>
        <w:t xml:space="preserve">Conclude that since the </w:t>
      </w:r>
      <w:proofErr w:type="spellStart"/>
      <w:r w:rsidRPr="007D30A0">
        <w:rPr>
          <w:rFonts w:ascii="Courier New" w:hAnsi="Courier New"/>
        </w:rPr>
        <w:t>SegmentIndexBox</w:t>
      </w:r>
      <w:proofErr w:type="spellEnd"/>
      <w:r>
        <w:t xml:space="preserve"> has (</w:t>
      </w:r>
      <w:r w:rsidRPr="007D30A0">
        <w:rPr>
          <w:rFonts w:ascii="Courier New" w:hAnsi="Courier New"/>
        </w:rPr>
        <w:t>flags</w:t>
      </w:r>
      <w:r>
        <w:t xml:space="preserve"> &amp; 1) equal to 1, the reception of </w:t>
      </w:r>
      <w:proofErr w:type="spellStart"/>
      <w:r w:rsidRPr="007D30A0">
        <w:rPr>
          <w:rFonts w:ascii="Courier New" w:hAnsi="Courier New"/>
        </w:rPr>
        <w:t>MovieFragmentBox</w:t>
      </w:r>
      <w:r>
        <w:t>es</w:t>
      </w:r>
      <w:proofErr w:type="spellEnd"/>
      <w:r>
        <w:t xml:space="preserve"> is not necessary.</w:t>
      </w:r>
    </w:p>
    <w:p w14:paraId="55B9940B" w14:textId="77777777" w:rsidR="00EA2879" w:rsidRDefault="00EA2879" w:rsidP="00EA2879">
      <w:pPr>
        <w:numPr>
          <w:ilvl w:val="0"/>
          <w:numId w:val="35"/>
        </w:numPr>
      </w:pPr>
      <w:r>
        <w:t xml:space="preserve">Omit the downloading of </w:t>
      </w:r>
      <w:proofErr w:type="spellStart"/>
      <w:r w:rsidRPr="007D30A0">
        <w:rPr>
          <w:rFonts w:ascii="Courier New" w:hAnsi="Courier New"/>
        </w:rPr>
        <w:t>MovieFragmentBox</w:t>
      </w:r>
      <w:r>
        <w:t>es</w:t>
      </w:r>
      <w:proofErr w:type="spellEnd"/>
      <w:r>
        <w:t xml:space="preserve"> and only download the media data by </w:t>
      </w:r>
      <w:r>
        <w:lastRenderedPageBreak/>
        <w:t xml:space="preserve">deriving a byte range from the </w:t>
      </w:r>
      <w:proofErr w:type="spellStart"/>
      <w:r>
        <w:rPr>
          <w:rFonts w:ascii="Courier New" w:eastAsia="Times New Roman" w:hAnsi="Courier New"/>
          <w:szCs w:val="20"/>
        </w:rPr>
        <w:t>media_data_offset</w:t>
      </w:r>
      <w:proofErr w:type="spellEnd"/>
      <w:r>
        <w:t xml:space="preserve"> given in the </w:t>
      </w:r>
      <w:proofErr w:type="spellStart"/>
      <w:r w:rsidRPr="007D30A0">
        <w:rPr>
          <w:rFonts w:ascii="Courier New" w:hAnsi="Courier New"/>
        </w:rPr>
        <w:t>SegmentIndexBox</w:t>
      </w:r>
      <w:proofErr w:type="spellEnd"/>
      <w:r>
        <w:t>. Thus, a bitrate saving in the transmitted data is achieved.</w:t>
      </w:r>
    </w:p>
    <w:p w14:paraId="4B713CF1" w14:textId="77777777" w:rsidR="00EA2879" w:rsidRDefault="00EA2879" w:rsidP="00EA2879">
      <w:pPr>
        <w:numPr>
          <w:ilvl w:val="0"/>
          <w:numId w:val="35"/>
        </w:numPr>
      </w:pPr>
      <w:r>
        <w:t xml:space="preserve">Create the </w:t>
      </w:r>
      <w:proofErr w:type="spellStart"/>
      <w:r w:rsidRPr="007D30A0">
        <w:rPr>
          <w:rFonts w:ascii="Courier New" w:hAnsi="Courier New"/>
        </w:rPr>
        <w:t>MovieFragmentBox</w:t>
      </w:r>
      <w:r>
        <w:t>es</w:t>
      </w:r>
      <w:proofErr w:type="spellEnd"/>
      <w:r>
        <w:t xml:space="preserve"> in the client side either by parsing the high-level syntax of the received media data or, when (flags &amp; 2) and (flags &amp; 4) are set, use the default values given in of </w:t>
      </w:r>
      <w:proofErr w:type="spellStart"/>
      <w:r w:rsidRPr="007D30A0">
        <w:rPr>
          <w:rFonts w:ascii="Courier New" w:hAnsi="Courier New"/>
        </w:rPr>
        <w:t>TrackExtendsBox</w:t>
      </w:r>
      <w:proofErr w:type="spellEnd"/>
      <w:r>
        <w:t xml:space="preserve">. For example, in case of AVC or HEVC, the information in the </w:t>
      </w:r>
      <w:proofErr w:type="spellStart"/>
      <w:r w:rsidRPr="007D30A0">
        <w:rPr>
          <w:rFonts w:ascii="Courier New" w:hAnsi="Courier New"/>
        </w:rPr>
        <w:t>TrackRunBox</w:t>
      </w:r>
      <w:proofErr w:type="spellEnd"/>
      <w:r>
        <w:t xml:space="preserve"> could be concluded as follows:</w:t>
      </w:r>
    </w:p>
    <w:p w14:paraId="523BC650" w14:textId="77777777" w:rsidR="00EA2879" w:rsidRDefault="00EA2879" w:rsidP="00EA2879">
      <w:pPr>
        <w:numPr>
          <w:ilvl w:val="1"/>
          <w:numId w:val="35"/>
        </w:numPr>
      </w:pPr>
      <w:r>
        <w:t>Deriving the sample sizes and the sample size by carrying out the access unit boundary determination as specified in AVC or HEVC.</w:t>
      </w:r>
    </w:p>
    <w:p w14:paraId="5A33BFF4" w14:textId="77777777" w:rsidR="00EA2879" w:rsidRDefault="00EA2879" w:rsidP="00EA2879">
      <w:pPr>
        <w:numPr>
          <w:ilvl w:val="1"/>
          <w:numId w:val="35"/>
        </w:numPr>
      </w:pPr>
      <w:r>
        <w:t>Deriving sample composition times from picture timing SEI messages present in the bitstream or concluding that composition times are proportional to picture order count.</w:t>
      </w:r>
    </w:p>
    <w:p w14:paraId="0E57EC21" w14:textId="77777777" w:rsidR="00EA2879" w:rsidRDefault="00EA2879" w:rsidP="00EA2879">
      <w:pPr>
        <w:numPr>
          <w:ilvl w:val="1"/>
          <w:numId w:val="35"/>
        </w:numPr>
      </w:pPr>
      <w:r>
        <w:t>Deriving sample flags from the VCL NAL unit types or setting sample flags to indicate an unknown status.</w:t>
      </w:r>
    </w:p>
    <w:p w14:paraId="5E0A6476" w14:textId="7214D8E5" w:rsidR="00EA2879" w:rsidRDefault="00EA2879" w:rsidP="00EA2879">
      <w:r>
        <w:fldChar w:fldCharType="begin"/>
      </w:r>
      <w:r>
        <w:instrText>REF _Ref20495436 \h</w:instrText>
      </w:r>
      <w:r>
        <w:fldChar w:fldCharType="separate"/>
      </w:r>
      <w:r w:rsidR="009F53E1">
        <w:t>Figure J.</w:t>
      </w:r>
      <w:r w:rsidR="009F53E1">
        <w:rPr>
          <w:noProof/>
        </w:rPr>
        <w:t>2</w:t>
      </w:r>
      <w:r>
        <w:fldChar w:fldCharType="end"/>
      </w:r>
      <w:r>
        <w:t xml:space="preserve"> shows an example that is aligned with the structure presented in Figure J.1. </w:t>
      </w:r>
      <w:r>
        <w:rPr>
          <w:lang w:val="en-GB"/>
        </w:rPr>
        <w:t xml:space="preserve">All entries of the top level </w:t>
      </w:r>
      <w:proofErr w:type="spellStart"/>
      <w:r w:rsidRPr="007D30A0">
        <w:rPr>
          <w:rFonts w:ascii="Courier New" w:hAnsi="Courier New"/>
          <w:lang w:val="en-GB"/>
        </w:rPr>
        <w:t>SegmentIndexBox</w:t>
      </w:r>
      <w:proofErr w:type="spellEnd"/>
      <w:r>
        <w:rPr>
          <w:lang w:val="en-GB"/>
        </w:rPr>
        <w:t xml:space="preserve"> point to segments comprising one or more movie fragments, i.e. </w:t>
      </w:r>
      <w:proofErr w:type="spellStart"/>
      <w:r w:rsidRPr="007D30A0">
        <w:rPr>
          <w:rFonts w:ascii="Courier New" w:hAnsi="Courier New"/>
          <w:lang w:val="en-GB"/>
        </w:rPr>
        <w:t>reference_type</w:t>
      </w:r>
      <w:proofErr w:type="spellEnd"/>
      <w:r>
        <w:rPr>
          <w:lang w:val="en-GB"/>
        </w:rPr>
        <w:t xml:space="preserve"> is equal to 0. The values of </w:t>
      </w:r>
      <w:proofErr w:type="spellStart"/>
      <w:r w:rsidRPr="007D30A0">
        <w:rPr>
          <w:rFonts w:ascii="Courier New" w:hAnsi="Courier New"/>
          <w:lang w:val="en-GB"/>
        </w:rPr>
        <w:t>referenced_size</w:t>
      </w:r>
      <w:proofErr w:type="spellEnd"/>
      <w:r>
        <w:rPr>
          <w:lang w:val="en-GB"/>
        </w:rPr>
        <w:t xml:space="preserve"> and </w:t>
      </w:r>
      <w:proofErr w:type="spellStart"/>
      <w:r w:rsidRPr="007D30A0">
        <w:rPr>
          <w:rFonts w:ascii="Courier New" w:hAnsi="Courier New"/>
          <w:lang w:val="en-GB"/>
        </w:rPr>
        <w:t>subsegment_duration</w:t>
      </w:r>
      <w:proofErr w:type="spellEnd"/>
      <w:r>
        <w:rPr>
          <w:lang w:val="en-GB"/>
        </w:rPr>
        <w:t xml:space="preserve"> of each entry are calculated as in Table J.1 above. The dashed double-ended arrows in </w:t>
      </w:r>
      <w:r>
        <w:fldChar w:fldCharType="begin"/>
      </w:r>
      <w:r>
        <w:instrText>REF _Ref20495436 \h</w:instrText>
      </w:r>
      <w:r>
        <w:fldChar w:fldCharType="separate"/>
      </w:r>
      <w:r w:rsidR="009F53E1">
        <w:t>Figure J.</w:t>
      </w:r>
      <w:r w:rsidR="009F53E1">
        <w:rPr>
          <w:noProof/>
        </w:rPr>
        <w:t>2</w:t>
      </w:r>
      <w:r>
        <w:fldChar w:fldCharType="end"/>
      </w:r>
      <w:r>
        <w:rPr>
          <w:lang w:val="en-GB"/>
        </w:rPr>
        <w:t xml:space="preserve"> indicate the values of </w:t>
      </w:r>
      <w:proofErr w:type="spellStart"/>
      <w:r w:rsidRPr="007D30A0">
        <w:rPr>
          <w:rFonts w:ascii="Courier New" w:hAnsi="Courier New"/>
          <w:lang w:val="en-GB"/>
        </w:rPr>
        <w:t>media_data_offset</w:t>
      </w:r>
      <w:proofErr w:type="spellEnd"/>
      <w:r>
        <w:rPr>
          <w:lang w:val="en-GB"/>
        </w:rPr>
        <w:t>.</w:t>
      </w:r>
    </w:p>
    <w:p w14:paraId="4FBCDEBB" w14:textId="77777777" w:rsidR="00EA2879" w:rsidRDefault="00EA2879" w:rsidP="00EA2879">
      <w:pPr>
        <w:jc w:val="center"/>
      </w:pPr>
      <w:r>
        <w:rPr>
          <w:noProof/>
        </w:rPr>
        <w:drawing>
          <wp:inline distT="0" distB="0" distL="0" distR="0" wp14:anchorId="2F86689C" wp14:editId="5268086E">
            <wp:extent cx="3000375" cy="101917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5"/>
                    <a:stretch>
                      <a:fillRect/>
                    </a:stretch>
                  </pic:blipFill>
                  <pic:spPr bwMode="auto">
                    <a:xfrm>
                      <a:off x="0" y="0"/>
                      <a:ext cx="3000375" cy="1019175"/>
                    </a:xfrm>
                    <a:prstGeom prst="rect">
                      <a:avLst/>
                    </a:prstGeom>
                  </pic:spPr>
                </pic:pic>
              </a:graphicData>
            </a:graphic>
          </wp:inline>
        </w:drawing>
      </w:r>
    </w:p>
    <w:p w14:paraId="1BB979F0" w14:textId="74575A17" w:rsidR="00EA2879" w:rsidRDefault="00EA2879" w:rsidP="00EA2879">
      <w:pPr>
        <w:pStyle w:val="Caption"/>
        <w:jc w:val="center"/>
      </w:pPr>
      <w:bookmarkStart w:id="1061" w:name="_Ref20495436"/>
      <w:r>
        <w:t>Figure J.</w:t>
      </w:r>
      <w:r>
        <w:fldChar w:fldCharType="begin"/>
      </w:r>
      <w:r>
        <w:instrText>SEQ Figure \* ARABIC</w:instrText>
      </w:r>
      <w:r>
        <w:fldChar w:fldCharType="separate"/>
      </w:r>
      <w:r w:rsidR="009F53E1">
        <w:rPr>
          <w:noProof/>
        </w:rPr>
        <w:t>2</w:t>
      </w:r>
      <w:r>
        <w:fldChar w:fldCharType="end"/>
      </w:r>
      <w:bookmarkEnd w:id="1061"/>
      <w:r>
        <w:t xml:space="preserve">. Simple segment index including </w:t>
      </w:r>
      <w:proofErr w:type="spellStart"/>
      <w:r w:rsidRPr="007D30A0">
        <w:rPr>
          <w:rFonts w:ascii="Courier New" w:hAnsi="Courier New"/>
        </w:rPr>
        <w:t>media_data_offset</w:t>
      </w:r>
      <w:proofErr w:type="spellEnd"/>
      <w:r>
        <w:t xml:space="preserve"> values (dashed arrows).</w:t>
      </w:r>
    </w:p>
    <w:p w14:paraId="0190F9B0" w14:textId="75D447B9" w:rsidR="008B6198" w:rsidRPr="00D92AB4" w:rsidRDefault="008B6198" w:rsidP="008B6198">
      <w:pPr>
        <w:pStyle w:val="Heading1"/>
      </w:pPr>
      <w:bookmarkStart w:id="1062" w:name="_Toc77835648"/>
      <w:r w:rsidRPr="00D92AB4">
        <w:t>S</w:t>
      </w:r>
      <w:r w:rsidR="00565946">
        <w:t>ample reordering</w:t>
      </w:r>
      <w:r w:rsidRPr="00D92AB4">
        <w:t xml:space="preserve"> in Track Runs</w:t>
      </w:r>
      <w:bookmarkEnd w:id="1062"/>
    </w:p>
    <w:p w14:paraId="2B56AD4F" w14:textId="77777777" w:rsidR="008B6198" w:rsidRPr="000237A2" w:rsidRDefault="008B6198" w:rsidP="000237A2">
      <w:pPr>
        <w:pStyle w:val="Heading2"/>
      </w:pPr>
      <w:r w:rsidRPr="000237A2">
        <w:t>Introduction</w:t>
      </w:r>
    </w:p>
    <w:p w14:paraId="37438066" w14:textId="77777777" w:rsidR="008B6198" w:rsidRDefault="008B6198" w:rsidP="008B6198">
      <w:r>
        <w:t>Samples in TRUN are contiguous in byte range and stored in decoding order. As discussed previously, we identified use cases where changing the sample ordering could be beneficial:</w:t>
      </w:r>
    </w:p>
    <w:p w14:paraId="33A19495" w14:textId="77777777" w:rsidR="008B6198" w:rsidRDefault="008B6198" w:rsidP="008B6198">
      <w:r>
        <w:t>- Usage of partially received segments (HTTP streaming, ISOBMFF-based broadcast)</w:t>
      </w:r>
    </w:p>
    <w:p w14:paraId="58CDF590" w14:textId="77777777" w:rsidR="008B6198" w:rsidRDefault="008B6198" w:rsidP="008B6198">
      <w:r>
        <w:t xml:space="preserve">- More efficient unequal FEC protection of the segment, with </w:t>
      </w:r>
      <w:proofErr w:type="spellStart"/>
      <w:r>
        <w:t>moof</w:t>
      </w:r>
      <w:proofErr w:type="spellEnd"/>
      <w:r>
        <w:t xml:space="preserve"> and base sublayer in a single, more protected zone </w:t>
      </w:r>
    </w:p>
    <w:p w14:paraId="28677B59" w14:textId="77777777" w:rsidR="008B6198" w:rsidRDefault="008B6198" w:rsidP="008B6198">
      <w:r>
        <w:t>In these use cases, the movie fragment is incomplete and some samples are not available. With the current design, it is very likely that samples from a temporal sublayer are received while depended-on samples of lower layers are not. This implies that additionally to the lost samples, we end up with unusable yet completely received samples. By ordering samples according to their temporal sublayers, the usage of partially received segments can be improved.</w:t>
      </w:r>
    </w:p>
    <w:p w14:paraId="35FCE3C0" w14:textId="77777777" w:rsidR="008B6198" w:rsidRDefault="008B6198" w:rsidP="008B6198">
      <w:r>
        <w:t>As discussed in m44768, there are several options to do this:</w:t>
      </w:r>
    </w:p>
    <w:p w14:paraId="41BA0D00" w14:textId="77777777" w:rsidR="008B6198" w:rsidRDefault="008B6198" w:rsidP="008B6198">
      <w:r>
        <w:lastRenderedPageBreak/>
        <w:t>- Option1: split the temporal layers as one per track</w:t>
      </w:r>
    </w:p>
    <w:p w14:paraId="19918115" w14:textId="77777777" w:rsidR="008B6198" w:rsidRDefault="008B6198" w:rsidP="008B6198">
      <w:r>
        <w:tab/>
        <w:t xml:space="preserve">This is straightforward and works for codecs having a multi-track ISOBMFF encapsulation defined (yet not all of them do). However, this is quite costly in terms of ISOBMFF structures, each sublayer requiring a dedicated track hence duplication of </w:t>
      </w:r>
      <w:proofErr w:type="spellStart"/>
      <w:r>
        <w:t>traf</w:t>
      </w:r>
      <w:proofErr w:type="spellEnd"/>
      <w:r>
        <w:t xml:space="preserve">, </w:t>
      </w:r>
      <w:proofErr w:type="spellStart"/>
      <w:r>
        <w:t>tfhd</w:t>
      </w:r>
      <w:proofErr w:type="spellEnd"/>
      <w:r>
        <w:t xml:space="preserve"> and </w:t>
      </w:r>
      <w:proofErr w:type="spellStart"/>
      <w:r>
        <w:t>trun</w:t>
      </w:r>
      <w:proofErr w:type="spellEnd"/>
      <w:r>
        <w:t xml:space="preserve"> boxes for each track. The complexity is also high since samples have to be properly re-interleaved when "merging" these tracks. This also requires multi-track segments which is not very friendly in HAS delivery or ISOBMFF-based broadcast. It finally requires splitting sample grouping and CENC information per track, which is both complex and costly (additional sample to group boxes, subsamples boxes, sample group descriptions if not in </w:t>
      </w:r>
      <w:proofErr w:type="spellStart"/>
      <w:r>
        <w:t>moov</w:t>
      </w:r>
      <w:proofErr w:type="spellEnd"/>
      <w:r>
        <w:t xml:space="preserve">, </w:t>
      </w:r>
      <w:proofErr w:type="spellStart"/>
      <w:r>
        <w:t>saio</w:t>
      </w:r>
      <w:proofErr w:type="spellEnd"/>
      <w:r>
        <w:t>/</w:t>
      </w:r>
      <w:proofErr w:type="spellStart"/>
      <w:r>
        <w:t>saiz</w:t>
      </w:r>
      <w:proofErr w:type="spellEnd"/>
      <w:r>
        <w:t>/</w:t>
      </w:r>
      <w:proofErr w:type="spellStart"/>
      <w:r>
        <w:t>senc</w:t>
      </w:r>
      <w:proofErr w:type="spellEnd"/>
      <w:r>
        <w:t xml:space="preserve"> boxes </w:t>
      </w:r>
      <w:proofErr w:type="spellStart"/>
      <w:r>
        <w:t>etc</w:t>
      </w:r>
      <w:proofErr w:type="spellEnd"/>
      <w:r>
        <w:t xml:space="preserve"> ...)</w:t>
      </w:r>
    </w:p>
    <w:p w14:paraId="0CC28A99" w14:textId="77777777" w:rsidR="008B6198" w:rsidRDefault="008B6198" w:rsidP="008B6198">
      <w:r>
        <w:t>- Option 2: split the temporal layers as one per TRUN</w:t>
      </w:r>
    </w:p>
    <w:p w14:paraId="1E4BD1BF" w14:textId="77777777" w:rsidR="008B6198" w:rsidRDefault="008B6198" w:rsidP="008B6198">
      <w:r>
        <w:t xml:space="preserve">Since samples have to be in decoding order within the fragment, the only possibility to store data per temporal sublayer is to have a new </w:t>
      </w:r>
      <w:proofErr w:type="spellStart"/>
      <w:r>
        <w:t>trun</w:t>
      </w:r>
      <w:proofErr w:type="spellEnd"/>
      <w:r>
        <w:t xml:space="preserve"> whenever a we have a change of temporal sublayer between </w:t>
      </w:r>
      <w:proofErr w:type="spellStart"/>
      <w:r>
        <w:t>non contiguous</w:t>
      </w:r>
      <w:proofErr w:type="spellEnd"/>
      <w:r>
        <w:t xml:space="preserve"> samples:</w:t>
      </w:r>
    </w:p>
    <w:p w14:paraId="4F6CD938" w14:textId="77777777" w:rsidR="008B6198" w:rsidRPr="0084684F" w:rsidRDefault="008B6198" w:rsidP="008B6198">
      <w:pPr>
        <w:rPr>
          <w:i/>
          <w:u w:val="single"/>
        </w:rPr>
      </w:pPr>
      <w:r w:rsidRPr="0084684F">
        <w:rPr>
          <w:i/>
          <w:u w:val="single"/>
        </w:rPr>
        <w:t>Example:</w:t>
      </w:r>
    </w:p>
    <w:p w14:paraId="3C2E7B45" w14:textId="77777777" w:rsidR="008B6198" w:rsidRPr="0084684F" w:rsidRDefault="008B6198" w:rsidP="008B6198">
      <w:r w:rsidRPr="0084684F">
        <w:t>For a classical I</w:t>
      </w:r>
      <w:r w:rsidRPr="0084684F">
        <w:rPr>
          <w:vertAlign w:val="superscript"/>
        </w:rPr>
        <w:t>0</w:t>
      </w:r>
      <w:r w:rsidRPr="0084684F">
        <w:t>P</w:t>
      </w:r>
      <w:r w:rsidRPr="0084684F">
        <w:rPr>
          <w:vertAlign w:val="superscript"/>
        </w:rPr>
        <w:t>0</w:t>
      </w:r>
      <w:r w:rsidRPr="0084684F">
        <w:t>B</w:t>
      </w:r>
      <w:r w:rsidRPr="0084684F">
        <w:rPr>
          <w:vertAlign w:val="superscript"/>
        </w:rPr>
        <w:t>1</w:t>
      </w:r>
      <w:r w:rsidRPr="0084684F">
        <w:t>B</w:t>
      </w:r>
      <w:r w:rsidRPr="0084684F">
        <w:rPr>
          <w:vertAlign w:val="superscript"/>
        </w:rPr>
        <w:t>2</w:t>
      </w:r>
      <w:r w:rsidRPr="0084684F">
        <w:t>B</w:t>
      </w:r>
      <w:r w:rsidRPr="0084684F">
        <w:rPr>
          <w:vertAlign w:val="superscript"/>
        </w:rPr>
        <w:t>3</w:t>
      </w:r>
      <w:r w:rsidRPr="0084684F">
        <w:t xml:space="preserve"> layout at 25 fps, with B</w:t>
      </w:r>
      <w:r w:rsidRPr="0084684F">
        <w:rPr>
          <w:vertAlign w:val="superscript"/>
        </w:rPr>
        <w:t>N</w:t>
      </w:r>
      <w:r w:rsidRPr="0084684F">
        <w:t xml:space="preserve"> having no dependencies on B</w:t>
      </w:r>
      <w:r w:rsidRPr="0084684F">
        <w:rPr>
          <w:vertAlign w:val="superscript"/>
        </w:rPr>
        <w:t>N+1</w:t>
      </w:r>
      <w:r w:rsidRPr="0084684F">
        <w:t xml:space="preserve"> a potential 1s GOP structure could be:</w:t>
      </w:r>
    </w:p>
    <w:p w14:paraId="366362FC" w14:textId="77777777" w:rsidR="008B6198" w:rsidRPr="0084684F" w:rsidRDefault="008B6198" w:rsidP="008B6198">
      <w:pPr>
        <w:rPr>
          <w:vertAlign w:val="subscript"/>
        </w:rPr>
      </w:pPr>
      <w:r w:rsidRPr="0084684F">
        <w:t>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B</w:t>
      </w:r>
      <w:r w:rsidRPr="0084684F">
        <w:rPr>
          <w:vertAlign w:val="subscript"/>
        </w:rPr>
        <w:t>3</w:t>
      </w:r>
      <w:r w:rsidRPr="0084684F">
        <w:rPr>
          <w:vertAlign w:val="superscript"/>
        </w:rPr>
        <w:t>2</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B</w:t>
      </w:r>
      <w:r w:rsidRPr="0084684F">
        <w:rPr>
          <w:vertAlign w:val="subscript"/>
        </w:rPr>
        <w:t>9</w:t>
      </w:r>
      <w:r w:rsidRPr="0084684F">
        <w:rPr>
          <w:vertAlign w:val="superscript"/>
        </w:rPr>
        <w:t>1</w:t>
      </w:r>
      <w:r w:rsidRPr="0084684F">
        <w:t xml:space="preserve"> B</w:t>
      </w:r>
      <w:r w:rsidRPr="0084684F">
        <w:rPr>
          <w:vertAlign w:val="subscript"/>
        </w:rPr>
        <w:t>7</w:t>
      </w:r>
      <w:r w:rsidRPr="0084684F">
        <w:rPr>
          <w:vertAlign w:val="superscript"/>
        </w:rPr>
        <w:t>2</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t>B</w:t>
      </w:r>
      <w:r w:rsidRPr="0084684F">
        <w:rPr>
          <w:vertAlign w:val="subscript"/>
        </w:rPr>
        <w:t>13</w:t>
      </w:r>
      <w:r w:rsidRPr="0084684F">
        <w:rPr>
          <w:vertAlign w:val="superscript"/>
        </w:rPr>
        <w:t>1</w:t>
      </w:r>
      <w:r w:rsidRPr="0084684F">
        <w:t xml:space="preserve"> B</w:t>
      </w:r>
      <w:r w:rsidRPr="0084684F">
        <w:rPr>
          <w:vertAlign w:val="subscript"/>
        </w:rPr>
        <w:t>11</w:t>
      </w:r>
      <w:r w:rsidRPr="0084684F">
        <w:rPr>
          <w:vertAlign w:val="superscript"/>
        </w:rPr>
        <w:t>2</w:t>
      </w:r>
      <w:r w:rsidRPr="0084684F">
        <w:t xml:space="preserve"> 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B</w:t>
      </w:r>
      <w:r w:rsidRPr="0084684F">
        <w:rPr>
          <w:vertAlign w:val="subscript"/>
        </w:rPr>
        <w:t>17</w:t>
      </w:r>
      <w:r w:rsidRPr="0084684F">
        <w:rPr>
          <w:vertAlign w:val="superscript"/>
        </w:rPr>
        <w:t>1</w:t>
      </w:r>
      <w:r w:rsidRPr="0084684F">
        <w:t xml:space="preserve"> B</w:t>
      </w:r>
      <w:r w:rsidRPr="0084684F">
        <w:rPr>
          <w:vertAlign w:val="subscript"/>
        </w:rPr>
        <w:t>15</w:t>
      </w:r>
      <w:r w:rsidRPr="0084684F">
        <w:rPr>
          <w:vertAlign w:val="superscript"/>
        </w:rPr>
        <w:t>2</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B</w:t>
      </w:r>
      <w:r w:rsidRPr="0084684F">
        <w:rPr>
          <w:vertAlign w:val="subscript"/>
        </w:rPr>
        <w:t>21</w:t>
      </w:r>
      <w:r w:rsidRPr="0084684F">
        <w:rPr>
          <w:vertAlign w:val="superscript"/>
        </w:rPr>
        <w:t>1</w:t>
      </w:r>
      <w:r w:rsidRPr="0084684F">
        <w:t xml:space="preserve"> B</w:t>
      </w:r>
      <w:r w:rsidRPr="0084684F">
        <w:rPr>
          <w:vertAlign w:val="subscript"/>
        </w:rPr>
        <w:t>19</w:t>
      </w:r>
      <w:r w:rsidRPr="0084684F">
        <w:rPr>
          <w:vertAlign w:val="superscript"/>
        </w:rPr>
        <w:t>2</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B</w:t>
      </w:r>
      <w:r w:rsidRPr="0084684F">
        <w:rPr>
          <w:vertAlign w:val="subscript"/>
        </w:rPr>
        <w:t>23</w:t>
      </w:r>
      <w:r w:rsidRPr="0084684F">
        <w:rPr>
          <w:vertAlign w:val="superscript"/>
        </w:rPr>
        <w:t>2</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309C093C" w14:textId="77777777" w:rsidR="008B6198" w:rsidRPr="0084684F" w:rsidRDefault="008B6198" w:rsidP="008B6198">
      <w:r w:rsidRPr="0084684F">
        <w:t>Our expected layout would be:</w:t>
      </w:r>
    </w:p>
    <w:p w14:paraId="4115AE31" w14:textId="77777777" w:rsidR="008B6198" w:rsidRPr="0084684F" w:rsidRDefault="008B6198" w:rsidP="008B6198">
      <w:pPr>
        <w:rPr>
          <w:vertAlign w:val="subscript"/>
        </w:rPr>
      </w:pPr>
      <w:r w:rsidRPr="0084684F">
        <w:t>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B</w:t>
      </w:r>
      <w:r w:rsidRPr="0084684F">
        <w:rPr>
          <w:vertAlign w:val="subscript"/>
        </w:rPr>
        <w:t>9</w:t>
      </w:r>
      <w:r w:rsidRPr="0084684F">
        <w:rPr>
          <w:vertAlign w:val="superscript"/>
        </w:rPr>
        <w:t>1</w:t>
      </w:r>
      <w:r w:rsidRPr="0084684F">
        <w:t xml:space="preserve"> B</w:t>
      </w:r>
      <w:r w:rsidRPr="0084684F">
        <w:rPr>
          <w:vertAlign w:val="subscript"/>
        </w:rPr>
        <w:t>13</w:t>
      </w:r>
      <w:r w:rsidRPr="0084684F">
        <w:rPr>
          <w:vertAlign w:val="superscript"/>
        </w:rPr>
        <w:t>1</w:t>
      </w:r>
      <w:r w:rsidRPr="0084684F">
        <w:t xml:space="preserve"> B</w:t>
      </w:r>
      <w:r w:rsidRPr="0084684F">
        <w:rPr>
          <w:vertAlign w:val="subscript"/>
        </w:rPr>
        <w:t>17</w:t>
      </w:r>
      <w:r w:rsidRPr="0084684F">
        <w:rPr>
          <w:vertAlign w:val="superscript"/>
        </w:rPr>
        <w:t>1</w:t>
      </w:r>
      <w:r w:rsidRPr="0084684F">
        <w:t xml:space="preserve"> B</w:t>
      </w:r>
      <w:r w:rsidRPr="0084684F">
        <w:rPr>
          <w:vertAlign w:val="subscript"/>
        </w:rPr>
        <w:t>21</w:t>
      </w:r>
      <w:r w:rsidRPr="0084684F">
        <w:rPr>
          <w:vertAlign w:val="superscript"/>
        </w:rPr>
        <w:t>1</w:t>
      </w:r>
      <w:r w:rsidRPr="0084684F">
        <w:t xml:space="preserve"> B</w:t>
      </w:r>
      <w:r w:rsidRPr="0084684F">
        <w:rPr>
          <w:vertAlign w:val="subscript"/>
        </w:rPr>
        <w:t>3</w:t>
      </w:r>
      <w:r w:rsidRPr="0084684F">
        <w:rPr>
          <w:vertAlign w:val="superscript"/>
        </w:rPr>
        <w:t>2</w:t>
      </w:r>
      <w:r w:rsidRPr="0084684F">
        <w:t xml:space="preserve"> B</w:t>
      </w:r>
      <w:r w:rsidRPr="0084684F">
        <w:rPr>
          <w:vertAlign w:val="subscript"/>
        </w:rPr>
        <w:t>7</w:t>
      </w:r>
      <w:r w:rsidRPr="0084684F">
        <w:rPr>
          <w:vertAlign w:val="superscript"/>
        </w:rPr>
        <w:t>2</w:t>
      </w:r>
      <w:r w:rsidRPr="0084684F">
        <w:t xml:space="preserve"> B</w:t>
      </w:r>
      <w:r w:rsidRPr="0084684F">
        <w:rPr>
          <w:vertAlign w:val="subscript"/>
        </w:rPr>
        <w:t>11</w:t>
      </w:r>
      <w:r w:rsidRPr="0084684F">
        <w:rPr>
          <w:vertAlign w:val="superscript"/>
        </w:rPr>
        <w:t>2</w:t>
      </w:r>
      <w:r w:rsidRPr="0084684F">
        <w:t xml:space="preserve"> B</w:t>
      </w:r>
      <w:r w:rsidRPr="0084684F">
        <w:rPr>
          <w:vertAlign w:val="subscript"/>
        </w:rPr>
        <w:t>15</w:t>
      </w:r>
      <w:r w:rsidRPr="0084684F">
        <w:rPr>
          <w:vertAlign w:val="superscript"/>
        </w:rPr>
        <w:t>2</w:t>
      </w:r>
      <w:r w:rsidRPr="0084684F">
        <w:t xml:space="preserve"> B</w:t>
      </w:r>
      <w:r w:rsidRPr="0084684F">
        <w:rPr>
          <w:vertAlign w:val="subscript"/>
        </w:rPr>
        <w:t>19</w:t>
      </w:r>
      <w:r w:rsidRPr="0084684F">
        <w:rPr>
          <w:vertAlign w:val="superscript"/>
        </w:rPr>
        <w:t>2</w:t>
      </w:r>
      <w:r w:rsidRPr="0084684F">
        <w:t xml:space="preserve"> B</w:t>
      </w:r>
      <w:r w:rsidRPr="0084684F">
        <w:rPr>
          <w:vertAlign w:val="subscript"/>
        </w:rPr>
        <w:t>23</w:t>
      </w:r>
      <w:r w:rsidRPr="0084684F">
        <w:rPr>
          <w:vertAlign w:val="superscript"/>
        </w:rPr>
        <w:t>2</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t>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600E7B4C" w14:textId="77777777" w:rsidR="008B6198" w:rsidRPr="0084684F" w:rsidRDefault="008B6198" w:rsidP="008B6198">
      <w:r w:rsidRPr="0084684F">
        <w:t xml:space="preserve">To achieve this with the current </w:t>
      </w:r>
      <w:r>
        <w:t>‘</w:t>
      </w:r>
      <w:proofErr w:type="spellStart"/>
      <w:r w:rsidRPr="0084684F">
        <w:t>trun</w:t>
      </w:r>
      <w:proofErr w:type="spellEnd"/>
      <w:r>
        <w:t>’</w:t>
      </w:r>
      <w:r w:rsidRPr="0084684F">
        <w:t xml:space="preserve"> design, we would need:</w:t>
      </w:r>
    </w:p>
    <w:p w14:paraId="708622A6" w14:textId="77777777" w:rsidR="008B6198" w:rsidRPr="0084684F" w:rsidRDefault="008B6198" w:rsidP="008B6198">
      <w:pPr>
        <w:rPr>
          <w:vertAlign w:val="subscript"/>
        </w:rPr>
      </w:pPr>
      <w:r w:rsidRPr="0084684F">
        <w:rPr>
          <w:i/>
          <w:color w:val="FF0000"/>
        </w:rPr>
        <w:t>TRUN</w:t>
      </w:r>
      <w:r w:rsidRPr="0084684F">
        <w:t xml:space="preserve"> I</w:t>
      </w:r>
      <w:r w:rsidRPr="0084684F">
        <w:rPr>
          <w:vertAlign w:val="subscript"/>
        </w:rPr>
        <w:t>1</w:t>
      </w:r>
      <w:r w:rsidRPr="0084684F">
        <w:rPr>
          <w:vertAlign w:val="superscript"/>
        </w:rPr>
        <w:t>0</w:t>
      </w:r>
      <w:r w:rsidRPr="0084684F">
        <w:rPr>
          <w:vertAlign w:val="subscript"/>
        </w:rPr>
        <w:t xml:space="preserve"> </w:t>
      </w:r>
      <w:r w:rsidRPr="0084684F">
        <w:t>P</w:t>
      </w:r>
      <w:r w:rsidRPr="0084684F">
        <w:rPr>
          <w:vertAlign w:val="subscript"/>
        </w:rPr>
        <w:t>25</w:t>
      </w:r>
      <w:r w:rsidRPr="0084684F">
        <w:rPr>
          <w:vertAlign w:val="superscript"/>
        </w:rPr>
        <w:t>0</w:t>
      </w:r>
      <w:r w:rsidRPr="0084684F">
        <w:t xml:space="preserve"> B</w:t>
      </w:r>
      <w:r w:rsidRPr="0084684F">
        <w:rPr>
          <w:vertAlign w:val="subscript"/>
        </w:rPr>
        <w:t>5</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3</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2</w:t>
      </w:r>
      <w:r w:rsidRPr="0084684F">
        <w:rPr>
          <w:vertAlign w:val="superscript"/>
        </w:rPr>
        <w:t>3</w:t>
      </w:r>
      <w:r w:rsidRPr="0084684F">
        <w:t xml:space="preserve"> B</w:t>
      </w:r>
      <w:r w:rsidRPr="0084684F">
        <w:rPr>
          <w:vertAlign w:val="subscript"/>
        </w:rPr>
        <w:t>4</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9</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7</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6</w:t>
      </w:r>
      <w:r w:rsidRPr="0084684F">
        <w:rPr>
          <w:vertAlign w:val="superscript"/>
        </w:rPr>
        <w:t>3</w:t>
      </w:r>
      <w:r w:rsidRPr="0084684F">
        <w:t xml:space="preserve"> B</w:t>
      </w:r>
      <w:r w:rsidRPr="0084684F">
        <w:rPr>
          <w:vertAlign w:val="subscript"/>
        </w:rPr>
        <w:t>8</w:t>
      </w:r>
      <w:r w:rsidRPr="0084684F">
        <w:rPr>
          <w:vertAlign w:val="superscript"/>
        </w:rPr>
        <w:t>3</w:t>
      </w:r>
      <w:r w:rsidRPr="0084684F">
        <w:rPr>
          <w:vertAlign w:val="subscript"/>
        </w:rPr>
        <w:t xml:space="preserve"> </w:t>
      </w:r>
      <w:r w:rsidRPr="0084684F">
        <w:rPr>
          <w:i/>
          <w:color w:val="FF0000"/>
        </w:rPr>
        <w:t>TRUN</w:t>
      </w:r>
      <w:r w:rsidRPr="0084684F">
        <w:t xml:space="preserve"> B</w:t>
      </w:r>
      <w:r w:rsidRPr="0084684F">
        <w:rPr>
          <w:vertAlign w:val="subscript"/>
        </w:rPr>
        <w:t>13</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11</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10</w:t>
      </w:r>
      <w:r w:rsidRPr="0084684F">
        <w:rPr>
          <w:vertAlign w:val="superscript"/>
        </w:rPr>
        <w:t>3</w:t>
      </w:r>
      <w:r w:rsidRPr="0084684F">
        <w:t xml:space="preserve"> B</w:t>
      </w:r>
      <w:r w:rsidRPr="0084684F">
        <w:rPr>
          <w:vertAlign w:val="subscript"/>
        </w:rPr>
        <w:t>12</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17</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15</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14</w:t>
      </w:r>
      <w:r w:rsidRPr="0084684F">
        <w:rPr>
          <w:vertAlign w:val="superscript"/>
        </w:rPr>
        <w:t>3</w:t>
      </w:r>
      <w:r w:rsidRPr="0084684F">
        <w:t xml:space="preserve"> B</w:t>
      </w:r>
      <w:r w:rsidRPr="0084684F">
        <w:rPr>
          <w:vertAlign w:val="subscript"/>
        </w:rPr>
        <w:t>16</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21</w:t>
      </w:r>
      <w:r w:rsidRPr="0084684F">
        <w:rPr>
          <w:vertAlign w:val="superscript"/>
        </w:rPr>
        <w:t>1</w:t>
      </w:r>
      <w:r w:rsidRPr="0084684F">
        <w:t xml:space="preserve"> </w:t>
      </w:r>
      <w:r w:rsidRPr="0084684F">
        <w:rPr>
          <w:i/>
          <w:color w:val="FF0000"/>
        </w:rPr>
        <w:t>TRUN</w:t>
      </w:r>
      <w:r w:rsidRPr="0084684F">
        <w:t xml:space="preserve"> B</w:t>
      </w:r>
      <w:r w:rsidRPr="0084684F">
        <w:rPr>
          <w:vertAlign w:val="subscript"/>
        </w:rPr>
        <w:t>19</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18</w:t>
      </w:r>
      <w:r w:rsidRPr="0084684F">
        <w:rPr>
          <w:vertAlign w:val="superscript"/>
        </w:rPr>
        <w:t>3</w:t>
      </w:r>
      <w:r w:rsidRPr="0084684F">
        <w:t xml:space="preserve"> B</w:t>
      </w:r>
      <w:r w:rsidRPr="0084684F">
        <w:rPr>
          <w:vertAlign w:val="subscript"/>
        </w:rPr>
        <w:t>20</w:t>
      </w:r>
      <w:r w:rsidRPr="0084684F">
        <w:rPr>
          <w:vertAlign w:val="superscript"/>
        </w:rPr>
        <w:t>3</w:t>
      </w:r>
      <w:r w:rsidRPr="0084684F">
        <w:t xml:space="preserve"> </w:t>
      </w:r>
      <w:r w:rsidRPr="0084684F">
        <w:rPr>
          <w:i/>
          <w:color w:val="FF0000"/>
        </w:rPr>
        <w:t>TRUN</w:t>
      </w:r>
      <w:r w:rsidRPr="0084684F">
        <w:t xml:space="preserve"> B</w:t>
      </w:r>
      <w:r w:rsidRPr="0084684F">
        <w:rPr>
          <w:vertAlign w:val="subscript"/>
        </w:rPr>
        <w:t>23</w:t>
      </w:r>
      <w:r w:rsidRPr="0084684F">
        <w:rPr>
          <w:vertAlign w:val="superscript"/>
        </w:rPr>
        <w:t>2</w:t>
      </w:r>
      <w:r w:rsidRPr="0084684F">
        <w:t xml:space="preserve"> </w:t>
      </w:r>
      <w:r w:rsidRPr="0084684F">
        <w:rPr>
          <w:i/>
          <w:color w:val="FF0000"/>
        </w:rPr>
        <w:t>TRUN</w:t>
      </w:r>
      <w:r w:rsidRPr="0084684F">
        <w:t xml:space="preserve"> B</w:t>
      </w:r>
      <w:r w:rsidRPr="0084684F">
        <w:rPr>
          <w:vertAlign w:val="subscript"/>
        </w:rPr>
        <w:t>22</w:t>
      </w:r>
      <w:r w:rsidRPr="0084684F">
        <w:rPr>
          <w:vertAlign w:val="superscript"/>
        </w:rPr>
        <w:t>3</w:t>
      </w:r>
      <w:r w:rsidRPr="0084684F">
        <w:t xml:space="preserve"> B</w:t>
      </w:r>
      <w:r w:rsidRPr="0084684F">
        <w:rPr>
          <w:vertAlign w:val="subscript"/>
        </w:rPr>
        <w:t>24</w:t>
      </w:r>
      <w:r w:rsidRPr="0084684F">
        <w:rPr>
          <w:vertAlign w:val="superscript"/>
        </w:rPr>
        <w:t>3</w:t>
      </w:r>
    </w:p>
    <w:p w14:paraId="542EAEC0" w14:textId="77777777" w:rsidR="008B6198" w:rsidRDefault="008B6198" w:rsidP="008B6198">
      <w:r w:rsidRPr="00152C83">
        <w:t xml:space="preserve">Hence 17 </w:t>
      </w:r>
      <w:proofErr w:type="spellStart"/>
      <w:r w:rsidRPr="00152C83">
        <w:t>trun</w:t>
      </w:r>
      <w:proofErr w:type="spellEnd"/>
      <w:r w:rsidRPr="00152C83">
        <w:t xml:space="preserve"> instead of 1! With a base TRUN size of 20 (12 for full box + 8 for sample </w:t>
      </w:r>
      <w:proofErr w:type="spellStart"/>
      <w:r w:rsidRPr="00152C83">
        <w:t>count+data</w:t>
      </w:r>
      <w:proofErr w:type="spellEnd"/>
      <w:r w:rsidRPr="00152C83">
        <w:t xml:space="preserve"> offset) or 16 for </w:t>
      </w:r>
      <w:proofErr w:type="spellStart"/>
      <w:r w:rsidRPr="00152C83">
        <w:t>ctrn</w:t>
      </w:r>
      <w:proofErr w:type="spellEnd"/>
      <w:r w:rsidRPr="00152C83">
        <w:t xml:space="preserve"> (12 for full box + 8 for sample </w:t>
      </w:r>
      <w:proofErr w:type="spellStart"/>
      <w:r w:rsidRPr="00152C83">
        <w:t>count+data</w:t>
      </w:r>
      <w:proofErr w:type="spellEnd"/>
      <w:r w:rsidRPr="00152C83">
        <w:t xml:space="preserve"> offset assuming offset can be less than 65k), we end up with at least 320 bytes (</w:t>
      </w:r>
      <w:proofErr w:type="spellStart"/>
      <w:r w:rsidRPr="00152C83">
        <w:t>trun</w:t>
      </w:r>
      <w:proofErr w:type="spellEnd"/>
      <w:r w:rsidRPr="00152C83">
        <w:t>) or 256 bytes (</w:t>
      </w:r>
      <w:proofErr w:type="spellStart"/>
      <w:r w:rsidRPr="00152C83">
        <w:t>ctrn</w:t>
      </w:r>
      <w:proofErr w:type="spellEnd"/>
      <w:r w:rsidRPr="00152C83">
        <w:t>) of overhead.</w:t>
      </w:r>
    </w:p>
    <w:p w14:paraId="1DF2E028" w14:textId="77777777" w:rsidR="008B6198" w:rsidRPr="0084684F" w:rsidRDefault="008B6198" w:rsidP="008B6198">
      <w:r w:rsidRPr="0084684F">
        <w:t>This gets even worse if we start increasing the GOP size</w:t>
      </w:r>
      <w:r>
        <w:t xml:space="preserve"> or the frame rate</w:t>
      </w:r>
      <w:r w:rsidRPr="0084684F">
        <w:t>.</w:t>
      </w:r>
    </w:p>
    <w:p w14:paraId="2CA00E04" w14:textId="77777777" w:rsidR="008B6198" w:rsidRDefault="008B6198" w:rsidP="008B6198">
      <w:r>
        <w:t xml:space="preserve">The proposal in m44768 to overcome this was to use a single </w:t>
      </w:r>
      <w:proofErr w:type="spellStart"/>
      <w:r>
        <w:t>trun</w:t>
      </w:r>
      <w:proofErr w:type="spellEnd"/>
      <w:r>
        <w:t xml:space="preserve"> with a sample layout index allowing custom sample layouts (more details below).</w:t>
      </w:r>
    </w:p>
    <w:p w14:paraId="13468C24" w14:textId="77777777" w:rsidR="008B6198" w:rsidRPr="000237A2" w:rsidRDefault="008B6198" w:rsidP="000237A2">
      <w:pPr>
        <w:pStyle w:val="Heading2"/>
      </w:pPr>
      <w:r w:rsidRPr="000237A2">
        <w:t>Further discussion</w:t>
      </w:r>
    </w:p>
    <w:p w14:paraId="147B0F02" w14:textId="77777777" w:rsidR="008B6198" w:rsidRPr="000237A2" w:rsidRDefault="008B6198" w:rsidP="000237A2">
      <w:pPr>
        <w:pStyle w:val="Heading3"/>
      </w:pPr>
      <w:r w:rsidRPr="000237A2">
        <w:t>Context</w:t>
      </w:r>
    </w:p>
    <w:p w14:paraId="7BF569C4" w14:textId="77777777" w:rsidR="008B6198" w:rsidRDefault="008B6198" w:rsidP="008B6198">
      <w:r>
        <w:t xml:space="preserve">We investigated how to reuse an existing ISOBMFF HAS packaging (single file or segmented) to provide a low frame rate version of the content without duplicating the files. Our ultimate goal is to </w:t>
      </w:r>
      <w:r>
        <w:lastRenderedPageBreak/>
        <w:t>have as few byte range requests to issue as possible for a given media segment, to reduce complexity.</w:t>
      </w:r>
    </w:p>
    <w:p w14:paraId="1DA411F6" w14:textId="77777777" w:rsidR="008B6198" w:rsidRDefault="008B6198" w:rsidP="008B6198">
      <w:r>
        <w:t>The level assignment box ‘leva’ seemed to be designed for this, as illustrated in DASH 4th edition (Figure 6):</w:t>
      </w:r>
    </w:p>
    <w:p w14:paraId="6E31AA86" w14:textId="77777777" w:rsidR="008B6198" w:rsidRDefault="008B6198" w:rsidP="008B6198">
      <w:pPr>
        <w:jc w:val="center"/>
      </w:pPr>
      <w:r w:rsidRPr="0096567F">
        <w:rPr>
          <w:rFonts w:eastAsia="MS Mincho"/>
          <w:noProof/>
        </w:rPr>
        <w:drawing>
          <wp:inline distT="0" distB="0" distL="0" distR="0" wp14:anchorId="4287CA7E" wp14:editId="6E70119F">
            <wp:extent cx="5166371" cy="3742952"/>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16"/>
                    <a:stretch>
                      <a:fillRect/>
                    </a:stretch>
                  </pic:blipFill>
                  <pic:spPr>
                    <a:xfrm>
                      <a:off x="0" y="0"/>
                      <a:ext cx="5166371" cy="3742952"/>
                    </a:xfrm>
                    <a:prstGeom prst="rect">
                      <a:avLst/>
                    </a:prstGeom>
                  </pic:spPr>
                </pic:pic>
              </a:graphicData>
            </a:graphic>
          </wp:inline>
        </w:drawing>
      </w:r>
    </w:p>
    <w:p w14:paraId="0267D11E" w14:textId="217AAD0E" w:rsidR="008B6198" w:rsidRDefault="008B6198" w:rsidP="008B6198">
      <w:pPr>
        <w:pStyle w:val="Caption"/>
        <w:jc w:val="center"/>
      </w:pPr>
      <w:bookmarkStart w:id="1063" w:name="_Ref19602913"/>
      <w:r>
        <w:t xml:space="preserve">Figure </w:t>
      </w:r>
      <w:r w:rsidR="00890625">
        <w:fldChar w:fldCharType="begin"/>
      </w:r>
      <w:r w:rsidR="00890625">
        <w:instrText xml:space="preserve"> SEQ Figure \* ARABIC </w:instrText>
      </w:r>
      <w:r w:rsidR="00890625">
        <w:fldChar w:fldCharType="separate"/>
      </w:r>
      <w:r w:rsidR="009F53E1">
        <w:rPr>
          <w:noProof/>
        </w:rPr>
        <w:t>3</w:t>
      </w:r>
      <w:r w:rsidR="00890625">
        <w:rPr>
          <w:noProof/>
        </w:rPr>
        <w:fldChar w:fldCharType="end"/>
      </w:r>
      <w:bookmarkEnd w:id="1063"/>
      <w:r>
        <w:t>: Mapping temporal sub-layers to Sub-Segment Index Box for trick mode in DASH</w:t>
      </w:r>
    </w:p>
    <w:p w14:paraId="63CE17E1" w14:textId="77777777" w:rsidR="008B6198" w:rsidRDefault="008B6198" w:rsidP="008B6198">
      <w:pPr>
        <w:jc w:val="center"/>
      </w:pPr>
    </w:p>
    <w:p w14:paraId="7477047B" w14:textId="77777777" w:rsidR="008B6198" w:rsidRDefault="008B6198" w:rsidP="008B6198">
      <w:r>
        <w:t>This box describes the assignment of one level per temporal sublayer and each level is further described in terms of byte range in an ‘</w:t>
      </w:r>
      <w:proofErr w:type="spellStart"/>
      <w:r>
        <w:t>ssix</w:t>
      </w:r>
      <w:proofErr w:type="spellEnd"/>
      <w:r>
        <w:t>’ box.</w:t>
      </w:r>
    </w:p>
    <w:p w14:paraId="6779FC7E" w14:textId="77777777" w:rsidR="008B6198" w:rsidRPr="000237A2" w:rsidRDefault="008B6198" w:rsidP="000237A2">
      <w:pPr>
        <w:pStyle w:val="Heading3"/>
      </w:pPr>
      <w:r w:rsidRPr="000237A2">
        <w:t xml:space="preserve">leva and </w:t>
      </w:r>
      <w:proofErr w:type="spellStart"/>
      <w:r w:rsidRPr="000237A2">
        <w:t>ssix</w:t>
      </w:r>
      <w:proofErr w:type="spellEnd"/>
      <w:r w:rsidRPr="000237A2">
        <w:t xml:space="preserve"> clarifications</w:t>
      </w:r>
    </w:p>
    <w:p w14:paraId="49C6E5C7" w14:textId="4CB3A3A7" w:rsidR="008B6198" w:rsidRPr="008301A5" w:rsidRDefault="000237A2" w:rsidP="008B6198">
      <w:pPr>
        <w:pStyle w:val="NormalWeb"/>
      </w:pPr>
      <w:r>
        <w:t>See the Defect Report for 14496-12.</w:t>
      </w:r>
    </w:p>
    <w:p w14:paraId="07115E08" w14:textId="77777777" w:rsidR="008B6198" w:rsidRPr="000237A2" w:rsidRDefault="008B6198" w:rsidP="000237A2">
      <w:pPr>
        <w:pStyle w:val="Heading3"/>
      </w:pPr>
      <w:r w:rsidRPr="000237A2">
        <w:t xml:space="preserve">Sample reordering using leva and </w:t>
      </w:r>
      <w:proofErr w:type="spellStart"/>
      <w:r w:rsidRPr="000237A2">
        <w:t>ssix</w:t>
      </w:r>
      <w:proofErr w:type="spellEnd"/>
      <w:r w:rsidRPr="000237A2">
        <w:t xml:space="preserve"> </w:t>
      </w:r>
    </w:p>
    <w:p w14:paraId="7E947172" w14:textId="77777777" w:rsidR="008B6198" w:rsidRDefault="008B6198" w:rsidP="008B6198">
      <w:r>
        <w:t>Assuming our previous interpretation is correct, if we want to have samples organized per temporal dependencies, we have two possibilities:</w:t>
      </w:r>
    </w:p>
    <w:p w14:paraId="1FD118E1" w14:textId="77777777" w:rsidR="008B6198" w:rsidRPr="00B95B5C" w:rsidRDefault="008B6198" w:rsidP="008B6198">
      <w:pPr>
        <w:pStyle w:val="ListParagraph"/>
        <w:widowControl/>
        <w:numPr>
          <w:ilvl w:val="0"/>
          <w:numId w:val="37"/>
        </w:numPr>
        <w:autoSpaceDN/>
        <w:spacing w:after="0" w:line="240" w:lineRule="auto"/>
        <w:jc w:val="left"/>
        <w:textAlignment w:val="auto"/>
      </w:pPr>
      <w:r>
        <w:t>S</w:t>
      </w:r>
      <w:r w:rsidRPr="00AD7BBB">
        <w:t xml:space="preserve">eparate each sublayer in </w:t>
      </w:r>
      <w:r>
        <w:t xml:space="preserve">a </w:t>
      </w:r>
      <w:r w:rsidRPr="00AD7BBB">
        <w:t xml:space="preserve">dedicated </w:t>
      </w:r>
      <w:proofErr w:type="spellStart"/>
      <w:r w:rsidRPr="00AD7BBB">
        <w:t>traf</w:t>
      </w:r>
      <w:proofErr w:type="spellEnd"/>
      <w:r w:rsidRPr="00AD7BBB">
        <w:t>, which we would want to avoid</w:t>
      </w:r>
      <w:r>
        <w:t xml:space="preserve"> as we explained in section 2.</w:t>
      </w:r>
    </w:p>
    <w:p w14:paraId="33B429F5" w14:textId="77777777" w:rsidR="008B6198" w:rsidRDefault="008B6198" w:rsidP="008B6198">
      <w:pPr>
        <w:pStyle w:val="ListParagraph"/>
        <w:widowControl/>
        <w:numPr>
          <w:ilvl w:val="0"/>
          <w:numId w:val="37"/>
        </w:numPr>
        <w:autoSpaceDN/>
        <w:spacing w:after="0" w:line="240" w:lineRule="auto"/>
        <w:jc w:val="left"/>
        <w:textAlignment w:val="auto"/>
      </w:pPr>
      <w:r>
        <w:t xml:space="preserve">When a single track is used, the common (if not only) usage is to map the </w:t>
      </w:r>
      <w:proofErr w:type="spellStart"/>
      <w:r>
        <w:t>moof</w:t>
      </w:r>
      <w:proofErr w:type="spellEnd"/>
      <w:r>
        <w:t xml:space="preserve"> and first IDR (possibly the immediately following P frame if no leading pictures) in the first level, and the rest to a second level. Trying to map all P frames in the segment to the same level will not be possible (disjoint byte ranges), unless using the above trick (section 2) of splitting the ‘</w:t>
      </w:r>
      <w:proofErr w:type="spellStart"/>
      <w:r>
        <w:t>trun</w:t>
      </w:r>
      <w:proofErr w:type="spellEnd"/>
      <w:r>
        <w:t>’ into multiple ‘</w:t>
      </w:r>
      <w:proofErr w:type="spellStart"/>
      <w:r>
        <w:t>trun</w:t>
      </w:r>
      <w:proofErr w:type="spellEnd"/>
      <w:r>
        <w:t xml:space="preserve">’ to reorder the samples, with the size increase it induces. </w:t>
      </w:r>
    </w:p>
    <w:p w14:paraId="0A0E0839" w14:textId="77777777" w:rsidR="008B6198" w:rsidRDefault="008B6198" w:rsidP="008B6198">
      <w:r>
        <w:t>One possibility would be to relax the leva/</w:t>
      </w:r>
      <w:proofErr w:type="spellStart"/>
      <w:r>
        <w:t>ssix</w:t>
      </w:r>
      <w:proofErr w:type="spellEnd"/>
      <w:r>
        <w:t xml:space="preserve"> constraint on byte range continuity per level, and allow </w:t>
      </w:r>
      <w:r>
        <w:lastRenderedPageBreak/>
        <w:t>multiple occurrences of a level in an ‘</w:t>
      </w:r>
      <w:proofErr w:type="spellStart"/>
      <w:r>
        <w:t>ssix</w:t>
      </w:r>
      <w:proofErr w:type="spellEnd"/>
      <w:r>
        <w:t>’ box (see discussion in previous section). While this works, this has the following drawbacks:</w:t>
      </w:r>
    </w:p>
    <w:p w14:paraId="575E15EC" w14:textId="77777777" w:rsidR="008B6198" w:rsidRDefault="008B6198" w:rsidP="008B6198">
      <w:r>
        <w:t xml:space="preserve">- the </w:t>
      </w:r>
      <w:proofErr w:type="spellStart"/>
      <w:r>
        <w:t>ssix</w:t>
      </w:r>
      <w:proofErr w:type="spellEnd"/>
      <w:r>
        <w:t xml:space="preserve"> box becomes quite big: for our previous example, 17 entries instead of 4 (one per sublayer), each entry counting for 32 bits</w:t>
      </w:r>
    </w:p>
    <w:p w14:paraId="4F7BE6CF" w14:textId="77777777" w:rsidR="008B6198" w:rsidRDefault="008B6198" w:rsidP="008B6198">
      <w:r>
        <w:t xml:space="preserve">- it seems to break the philosophy of </w:t>
      </w:r>
      <w:proofErr w:type="spellStart"/>
      <w:r>
        <w:t>ssix</w:t>
      </w:r>
      <w:proofErr w:type="spellEnd"/>
    </w:p>
    <w:p w14:paraId="5F527880" w14:textId="77777777" w:rsidR="008B6198" w:rsidRDefault="008B6198" w:rsidP="008B6198">
      <w:r>
        <w:t>- multiple byte ranges will be required for a given level</w:t>
      </w:r>
    </w:p>
    <w:p w14:paraId="79E5B684" w14:textId="77777777" w:rsidR="008B6198" w:rsidRDefault="008B6198" w:rsidP="008B6198">
      <w:r>
        <w:t>- samples are still in decoding order in the ‘</w:t>
      </w:r>
      <w:proofErr w:type="spellStart"/>
      <w:r>
        <w:t>mdat</w:t>
      </w:r>
      <w:proofErr w:type="spellEnd"/>
      <w:r>
        <w:t>’ (not compatible with the identified use cases above)</w:t>
      </w:r>
    </w:p>
    <w:p w14:paraId="67D31BF7" w14:textId="77777777" w:rsidR="008B6198" w:rsidRDefault="008B6198" w:rsidP="008B6198">
      <w:r>
        <w:t>We therefore propose to introduce a sample ordering index at the ‘</w:t>
      </w:r>
      <w:proofErr w:type="spellStart"/>
      <w:r>
        <w:t>trun</w:t>
      </w:r>
      <w:proofErr w:type="spellEnd"/>
      <w:r>
        <w:t>’ level to enable:</w:t>
      </w:r>
    </w:p>
    <w:p w14:paraId="28E4D123" w14:textId="77777777" w:rsidR="008B6198" w:rsidRDefault="008B6198" w:rsidP="008B6198">
      <w:r>
        <w:t xml:space="preserve">- Single </w:t>
      </w:r>
      <w:proofErr w:type="spellStart"/>
      <w:r>
        <w:t>trun</w:t>
      </w:r>
      <w:proofErr w:type="spellEnd"/>
      <w:r>
        <w:t>, single track</w:t>
      </w:r>
    </w:p>
    <w:p w14:paraId="6D37EF99" w14:textId="77777777" w:rsidR="008B6198" w:rsidRDefault="008B6198" w:rsidP="008B6198">
      <w:r>
        <w:t>- Single byte-range request for a given sublayer (or level)</w:t>
      </w:r>
    </w:p>
    <w:p w14:paraId="15EFB027" w14:textId="77777777" w:rsidR="008B6198" w:rsidRDefault="008B6198" w:rsidP="008B6198">
      <w:r>
        <w:t>- Unmodified '</w:t>
      </w:r>
      <w:proofErr w:type="spellStart"/>
      <w:r>
        <w:t>ssix</w:t>
      </w:r>
      <w:proofErr w:type="spellEnd"/>
      <w:r>
        <w:t xml:space="preserve">' / 'leva', except specification clarifications as discussed in previous section </w:t>
      </w:r>
    </w:p>
    <w:p w14:paraId="27458D7A" w14:textId="77777777" w:rsidR="008B6198" w:rsidRDefault="008B6198" w:rsidP="008B6198">
      <w:r>
        <w:t>- Reusability of partially downloaded segments</w:t>
      </w:r>
    </w:p>
    <w:p w14:paraId="32515BD6" w14:textId="77777777" w:rsidR="008B6198" w:rsidRDefault="008B6198" w:rsidP="008B6198">
      <w:r>
        <w:t>- Friendliness for unequal FEC protection schemes</w:t>
      </w:r>
    </w:p>
    <w:p w14:paraId="763CE466" w14:textId="77777777" w:rsidR="008B6198" w:rsidRPr="000237A2" w:rsidRDefault="008B6198" w:rsidP="000237A2">
      <w:pPr>
        <w:pStyle w:val="Heading2"/>
      </w:pPr>
      <w:r w:rsidRPr="000237A2">
        <w:t>Proposal</w:t>
      </w:r>
    </w:p>
    <w:p w14:paraId="19131E15" w14:textId="77777777" w:rsidR="008B6198" w:rsidRPr="000F2A31" w:rsidRDefault="008B6198" w:rsidP="008B6198">
      <w:r>
        <w:t>The proposed syntax below could be added either directly in the '</w:t>
      </w:r>
      <w:proofErr w:type="spellStart"/>
      <w:r>
        <w:t>trun</w:t>
      </w:r>
      <w:proofErr w:type="spellEnd"/>
      <w:r>
        <w:t>'  or '</w:t>
      </w:r>
      <w:proofErr w:type="spellStart"/>
      <w:r>
        <w:t>ctrn</w:t>
      </w:r>
      <w:proofErr w:type="spellEnd"/>
      <w:r>
        <w:t>', or as a companion box (with mandatory processing) of the '</w:t>
      </w:r>
      <w:proofErr w:type="spellStart"/>
      <w:r>
        <w:t>trun</w:t>
      </w:r>
      <w:proofErr w:type="spellEnd"/>
      <w:r>
        <w:t>'. We propose here our preferred solution which is an extension of '</w:t>
      </w:r>
      <w:proofErr w:type="spellStart"/>
      <w:r>
        <w:t>ctrn</w:t>
      </w:r>
      <w:proofErr w:type="spellEnd"/>
      <w:r>
        <w:t>'.</w:t>
      </w:r>
    </w:p>
    <w:p w14:paraId="0D75DD61" w14:textId="77777777" w:rsidR="008B6198" w:rsidRPr="000237A2" w:rsidRDefault="008B6198" w:rsidP="000237A2">
      <w:pPr>
        <w:pStyle w:val="Heading3"/>
      </w:pPr>
      <w:r w:rsidRPr="000237A2">
        <w:t xml:space="preserve">Sample interleave index in (Compact) </w:t>
      </w:r>
      <w:proofErr w:type="spellStart"/>
      <w:r w:rsidRPr="000237A2">
        <w:t>Trun</w:t>
      </w:r>
      <w:proofErr w:type="spellEnd"/>
    </w:p>
    <w:p w14:paraId="7DBA8C3B" w14:textId="77777777" w:rsidR="008B6198" w:rsidRDefault="008B6198" w:rsidP="008B6198">
      <w:r>
        <w:t xml:space="preserve">The initial proposal in m44768 </w:t>
      </w:r>
      <w:r w:rsidRPr="004335C7">
        <w:t>propose</w:t>
      </w:r>
      <w:r>
        <w:t>d</w:t>
      </w:r>
      <w:r w:rsidRPr="004335C7">
        <w:t xml:space="preserve"> to use the </w:t>
      </w:r>
      <w:proofErr w:type="spellStart"/>
      <w:r w:rsidRPr="004335C7">
        <w:t>trun</w:t>
      </w:r>
      <w:proofErr w:type="spellEnd"/>
      <w:r w:rsidRPr="004335C7">
        <w:t xml:space="preserve"> </w:t>
      </w:r>
      <w:r>
        <w:t xml:space="preserve">or compact </w:t>
      </w:r>
      <w:proofErr w:type="spellStart"/>
      <w:r>
        <w:t>trun</w:t>
      </w:r>
      <w:proofErr w:type="spellEnd"/>
      <w:r>
        <w:t xml:space="preserve"> </w:t>
      </w:r>
      <w:r w:rsidRPr="004335C7">
        <w:t xml:space="preserve">currently under investigation to provide sample interleaving </w:t>
      </w:r>
      <w:r>
        <w:t xml:space="preserve">(or reordering) </w:t>
      </w:r>
      <w:r w:rsidRPr="004335C7">
        <w:t>information. The principle</w:t>
      </w:r>
      <w:r>
        <w:t>s</w:t>
      </w:r>
      <w:r w:rsidRPr="004335C7">
        <w:t xml:space="preserve"> of </w:t>
      </w:r>
      <w:proofErr w:type="spellStart"/>
      <w:r w:rsidRPr="004335C7">
        <w:t>trun</w:t>
      </w:r>
      <w:proofErr w:type="spellEnd"/>
      <w:r w:rsidRPr="004335C7">
        <w:t xml:space="preserve"> </w:t>
      </w:r>
      <w:r>
        <w:t>are</w:t>
      </w:r>
      <w:r w:rsidRPr="004335C7">
        <w:t xml:space="preserve"> kept (</w:t>
      </w:r>
      <w:r>
        <w:t xml:space="preserve">still </w:t>
      </w:r>
      <w:r w:rsidRPr="004335C7">
        <w:t>describes contiguous set of samples in decoding order in file), only the location</w:t>
      </w:r>
      <w:r>
        <w:t>s</w:t>
      </w:r>
      <w:r w:rsidRPr="004335C7">
        <w:t xml:space="preserve"> of the samples </w:t>
      </w:r>
      <w:r>
        <w:t xml:space="preserve">in the </w:t>
      </w:r>
      <w:proofErr w:type="spellStart"/>
      <w:r>
        <w:t>mdat</w:t>
      </w:r>
      <w:proofErr w:type="spellEnd"/>
      <w:r>
        <w:t xml:space="preserve"> </w:t>
      </w:r>
      <w:r w:rsidRPr="007B6D94">
        <w:t>within the run change</w:t>
      </w:r>
      <w:r w:rsidRPr="004335C7">
        <w:t xml:space="preserve">. This make sure that one reader fetching one </w:t>
      </w:r>
      <w:proofErr w:type="spellStart"/>
      <w:r w:rsidRPr="004335C7">
        <w:t>trun</w:t>
      </w:r>
      <w:proofErr w:type="spellEnd"/>
      <w:r w:rsidRPr="004335C7">
        <w:t xml:space="preserve"> has still all the data for these samples</w:t>
      </w:r>
      <w:r>
        <w:t>.</w:t>
      </w:r>
    </w:p>
    <w:p w14:paraId="78A2A3E6" w14:textId="77777777" w:rsidR="008B6198" w:rsidRDefault="008B6198" w:rsidP="008B6198">
      <w:r>
        <w:t xml:space="preserve">As noted in m44768, using a data offset per sample to provide the </w:t>
      </w:r>
      <w:proofErr w:type="spellStart"/>
      <w:r>
        <w:t>sample_interleave_index</w:t>
      </w:r>
      <w:proofErr w:type="spellEnd"/>
      <w:r>
        <w:t xml:space="preserve"> would not be very efficient since we already have the ‘</w:t>
      </w:r>
      <w:proofErr w:type="spellStart"/>
      <w:r>
        <w:t>trun</w:t>
      </w:r>
      <w:proofErr w:type="spellEnd"/>
      <w:r>
        <w:t xml:space="preserve">’ base offset and each sample size. We therefore need to indicate the </w:t>
      </w:r>
      <w:proofErr w:type="spellStart"/>
      <w:r>
        <w:t>sample_interleave_index</w:t>
      </w:r>
      <w:proofErr w:type="spellEnd"/>
      <w:r>
        <w:t xml:space="preserve"> in the track run in a compact way. </w:t>
      </w:r>
    </w:p>
    <w:p w14:paraId="6C0FF1C2" w14:textId="77777777" w:rsidR="008B6198" w:rsidRDefault="008B6198" w:rsidP="008B6198">
      <w:r>
        <w:t xml:space="preserve">The initial proposal from m44768 cost one index per sample, the </w:t>
      </w:r>
      <w:proofErr w:type="spellStart"/>
      <w:r>
        <w:t>sample_interleave_index</w:t>
      </w:r>
      <w:proofErr w:type="spellEnd"/>
      <w:r>
        <w:t xml:space="preserve">  using the same coding trick (1, 2 or 4 bytes) as the other fields in ‘</w:t>
      </w:r>
      <w:proofErr w:type="spellStart"/>
      <w:r>
        <w:t>ctrn</w:t>
      </w:r>
      <w:proofErr w:type="spellEnd"/>
      <w:r>
        <w:t xml:space="preserve">’. We propose to deduce the number of bits to use for the </w:t>
      </w:r>
      <w:proofErr w:type="spellStart"/>
      <w:r>
        <w:t>sample_interleave_index</w:t>
      </w:r>
      <w:proofErr w:type="spellEnd"/>
      <w:r>
        <w:t xml:space="preserve"> from the one for sample count, since the </w:t>
      </w:r>
      <w:proofErr w:type="spellStart"/>
      <w:r>
        <w:t>sample_interleave_index</w:t>
      </w:r>
      <w:proofErr w:type="spellEnd"/>
      <w:r>
        <w:t xml:space="preserve"> shall be given for each sample.</w:t>
      </w:r>
    </w:p>
    <w:p w14:paraId="22F19A61" w14:textId="77777777" w:rsidR="008B6198" w:rsidRDefault="008B6198" w:rsidP="008B6198">
      <w:r>
        <w:t>We then need:</w:t>
      </w:r>
    </w:p>
    <w:p w14:paraId="29BC3C21" w14:textId="77777777" w:rsidR="008B6198" w:rsidRDefault="008B6198" w:rsidP="008B6198">
      <w:pPr>
        <w:pStyle w:val="ListParagraph"/>
        <w:widowControl/>
        <w:numPr>
          <w:ilvl w:val="0"/>
          <w:numId w:val="39"/>
        </w:numPr>
        <w:autoSpaceDN/>
        <w:spacing w:after="0" w:line="240" w:lineRule="auto"/>
        <w:jc w:val="left"/>
        <w:textAlignment w:val="auto"/>
      </w:pPr>
      <w:r w:rsidRPr="00181710">
        <w:t xml:space="preserve">1 bit </w:t>
      </w:r>
      <w:r>
        <w:t>flags to indicate</w:t>
      </w:r>
      <w:r w:rsidRPr="00181710">
        <w:t xml:space="preserve"> p</w:t>
      </w:r>
      <w:r>
        <w:t xml:space="preserve">resence/absence of reordering/interleaving index </w:t>
      </w:r>
    </w:p>
    <w:p w14:paraId="355B7D01" w14:textId="77777777" w:rsidR="008B6198" w:rsidRPr="00181710" w:rsidRDefault="008B6198" w:rsidP="008B6198">
      <w:pPr>
        <w:pStyle w:val="ListParagraph"/>
        <w:widowControl/>
        <w:numPr>
          <w:ilvl w:val="0"/>
          <w:numId w:val="38"/>
        </w:numPr>
        <w:autoSpaceDN/>
        <w:spacing w:after="0" w:line="240" w:lineRule="auto"/>
        <w:jc w:val="left"/>
        <w:textAlignment w:val="auto"/>
      </w:pPr>
      <w:r>
        <w:t xml:space="preserve">1 bit flags for the </w:t>
      </w:r>
      <w:proofErr w:type="spellStart"/>
      <w:r>
        <w:t>sample_count_index_size</w:t>
      </w:r>
      <w:proofErr w:type="spellEnd"/>
      <w:r>
        <w:t xml:space="preserve"> </w:t>
      </w:r>
    </w:p>
    <w:p w14:paraId="0E8A3179" w14:textId="77777777" w:rsidR="008B6198" w:rsidRDefault="008B6198" w:rsidP="008B6198">
      <w:r>
        <w:t>We propose to add the following flags value in ‘</w:t>
      </w:r>
      <w:proofErr w:type="spellStart"/>
      <w:r>
        <w:t>ctrn</w:t>
      </w:r>
      <w:proofErr w:type="spellEnd"/>
      <w:r>
        <w:t>’ flags (see m</w:t>
      </w:r>
      <w:r w:rsidRPr="006458AD">
        <w:t>50571</w:t>
      </w:r>
      <w:r>
        <w:t xml:space="preserve"> on </w:t>
      </w:r>
      <w:proofErr w:type="spellStart"/>
      <w:r>
        <w:t>ctrn</w:t>
      </w:r>
      <w:proofErr w:type="spellEnd"/>
      <w:r>
        <w:t xml:space="preserve"> tests):</w:t>
      </w:r>
    </w:p>
    <w:p w14:paraId="09C460AE" w14:textId="77777777" w:rsidR="008B6198" w:rsidRDefault="008B6198" w:rsidP="008B6198">
      <w:r w:rsidRPr="00E55A34">
        <w:rPr>
          <w:highlight w:val="yellow"/>
        </w:rPr>
        <w:lastRenderedPageBreak/>
        <w:t>0x</w:t>
      </w:r>
      <w:r>
        <w:rPr>
          <w:highlight w:val="yellow"/>
        </w:rPr>
        <w:t xml:space="preserve">TO_BE_DEFINED </w:t>
      </w:r>
      <w:r w:rsidRPr="007D30A0">
        <w:rPr>
          <w:rFonts w:ascii="Courier New" w:hAnsi="Courier New"/>
          <w:noProof/>
          <w:sz w:val="20"/>
          <w:szCs w:val="20"/>
          <w:highlight w:val="yellow"/>
          <w:lang w:val="en-GB"/>
        </w:rPr>
        <w:t xml:space="preserve">sample_interleave_bit: when set, </w:t>
      </w:r>
      <w:r w:rsidRPr="00E55A34">
        <w:rPr>
          <w:highlight w:val="yellow"/>
        </w:rPr>
        <w:t xml:space="preserve">indicates the samples in the </w:t>
      </w:r>
      <w:proofErr w:type="spellStart"/>
      <w:r w:rsidRPr="00E55A34">
        <w:rPr>
          <w:highlight w:val="yellow"/>
        </w:rPr>
        <w:t>trun</w:t>
      </w:r>
      <w:proofErr w:type="spellEnd"/>
      <w:r w:rsidRPr="00E55A34">
        <w:rPr>
          <w:highlight w:val="yellow"/>
        </w:rPr>
        <w:t xml:space="preserve"> may be in an order different from the decoding order, and that a map of sample index in decoding order will be given at the end of the </w:t>
      </w:r>
      <w:proofErr w:type="spellStart"/>
      <w:r w:rsidRPr="00E55A34">
        <w:rPr>
          <w:highlight w:val="yellow"/>
        </w:rPr>
        <w:t>trun</w:t>
      </w:r>
      <w:proofErr w:type="spellEnd"/>
      <w:r>
        <w:t>.</w:t>
      </w:r>
    </w:p>
    <w:p w14:paraId="7F4064A6" w14:textId="77777777" w:rsidR="008B6198" w:rsidRDefault="008B6198" w:rsidP="008B6198">
      <w:r>
        <w:t xml:space="preserve">Add in </w:t>
      </w:r>
      <w:proofErr w:type="spellStart"/>
      <w:r>
        <w:t>ctrn</w:t>
      </w:r>
      <w:proofErr w:type="spellEnd"/>
      <w:r>
        <w:t xml:space="preserve"> syntax section:</w:t>
      </w:r>
    </w:p>
    <w:p w14:paraId="11BF24BD" w14:textId="7EE015F0" w:rsidR="008B6198" w:rsidRDefault="008B6198" w:rsidP="000237A2">
      <w:pPr>
        <w:pStyle w:val="code"/>
        <w:rPr>
          <w:highlight w:val="yellow"/>
        </w:rPr>
      </w:pPr>
      <w:r w:rsidRPr="00E55A34">
        <w:rPr>
          <w:highlight w:val="yellow"/>
        </w:rPr>
        <w:t>unsigned int(8) function indexToBitSize(sample_count) {</w:t>
      </w:r>
      <w:r>
        <w:rPr>
          <w:highlight w:val="yellow"/>
        </w:rPr>
        <w:br/>
      </w:r>
      <w:r w:rsidRPr="00E55A34">
        <w:rPr>
          <w:highlight w:val="yellow"/>
        </w:rPr>
        <w:tab/>
        <w:t>if (sample_count&lt;256) return 8;</w:t>
      </w:r>
      <w:r w:rsidRPr="00E55A34">
        <w:rPr>
          <w:highlight w:val="yellow"/>
        </w:rPr>
        <w:br/>
      </w:r>
      <w:r w:rsidRPr="00E55A34">
        <w:rPr>
          <w:highlight w:val="yellow"/>
        </w:rPr>
        <w:tab/>
        <w:t>else return 16;</w:t>
      </w:r>
      <w:r w:rsidRPr="00E55A34">
        <w:rPr>
          <w:highlight w:val="yellow"/>
        </w:rPr>
        <w:br/>
        <w:t>}</w:t>
      </w:r>
    </w:p>
    <w:p w14:paraId="7AA6A9D0" w14:textId="77777777" w:rsidR="008B6198" w:rsidRDefault="008B6198" w:rsidP="008B6198">
      <w:r>
        <w:t xml:space="preserve">Add at the end of </w:t>
      </w:r>
      <w:proofErr w:type="spellStart"/>
      <w:r>
        <w:t>ctrn</w:t>
      </w:r>
      <w:proofErr w:type="spellEnd"/>
      <w:r>
        <w:t xml:space="preserve"> box syntax:</w:t>
      </w:r>
    </w:p>
    <w:p w14:paraId="1BF17241" w14:textId="79A1FED4" w:rsidR="008B6198" w:rsidRDefault="008B6198" w:rsidP="000237A2">
      <w:pPr>
        <w:pStyle w:val="code"/>
        <w:rPr>
          <w:highlight w:val="yellow"/>
        </w:rPr>
      </w:pPr>
      <w:r w:rsidRPr="00E55A34">
        <w:rPr>
          <w:highlight w:val="yellow"/>
        </w:rPr>
        <w:t>if (</w:t>
      </w:r>
      <w:r>
        <w:rPr>
          <w:highlight w:val="yellow"/>
        </w:rPr>
        <w:t>tr_flags &amp; sample_i</w:t>
      </w:r>
      <w:r w:rsidRPr="00E55A34">
        <w:rPr>
          <w:highlight w:val="yellow"/>
        </w:rPr>
        <w:t>nterleave_</w:t>
      </w:r>
      <w:r>
        <w:rPr>
          <w:highlight w:val="yellow"/>
        </w:rPr>
        <w:t>bit</w:t>
      </w:r>
      <w:r w:rsidRPr="00E55A34">
        <w:rPr>
          <w:highlight w:val="yellow"/>
        </w:rPr>
        <w:t>) {</w:t>
      </w:r>
      <w:r>
        <w:rPr>
          <w:highlight w:val="yellow"/>
        </w:rPr>
        <w:br/>
      </w:r>
      <w:r>
        <w:rPr>
          <w:highlight w:val="yellow"/>
        </w:rPr>
        <w:tab/>
      </w:r>
      <w:r w:rsidRPr="006D508B">
        <w:rPr>
          <w:highlight w:val="yellow"/>
        </w:rPr>
        <w:t>unsigned int(</w:t>
      </w:r>
      <w:r w:rsidRPr="00335A0B">
        <w:rPr>
          <w:highlight w:val="yellow"/>
        </w:rPr>
        <w:t>indexToBitSize</w:t>
      </w:r>
      <w:r w:rsidRPr="006D508B">
        <w:rPr>
          <w:highlight w:val="yellow"/>
        </w:rPr>
        <w:t>(</w:t>
      </w:r>
      <w:r>
        <w:rPr>
          <w:highlight w:val="yellow"/>
        </w:rPr>
        <w:t>sample_count</w:t>
      </w:r>
      <w:r w:rsidRPr="006D508B">
        <w:rPr>
          <w:highlight w:val="yellow"/>
        </w:rPr>
        <w:t xml:space="preserve">)) </w:t>
      </w:r>
      <w:r w:rsidRPr="006D508B">
        <w:rPr>
          <w:highlight w:val="yellow"/>
        </w:rPr>
        <w:br/>
      </w:r>
      <w:r w:rsidRPr="006D508B">
        <w:rPr>
          <w:highlight w:val="yellow"/>
        </w:rPr>
        <w:tab/>
      </w:r>
      <w:r w:rsidRPr="006D508B">
        <w:rPr>
          <w:highlight w:val="yellow"/>
        </w:rPr>
        <w:tab/>
      </w:r>
      <w:r w:rsidRPr="006D508B">
        <w:rPr>
          <w:highlight w:val="yellow"/>
        </w:rPr>
        <w:tab/>
        <w:t>sample_interleave_index [ sample_count];</w:t>
      </w:r>
      <w:r w:rsidRPr="006D508B">
        <w:rPr>
          <w:highlight w:val="yellow"/>
        </w:rPr>
        <w:br/>
        <w:t>}</w:t>
      </w:r>
    </w:p>
    <w:p w14:paraId="0982B2F5" w14:textId="77777777" w:rsidR="008B6198" w:rsidRPr="007D30A0" w:rsidRDefault="008B6198" w:rsidP="008B619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New" w:hAnsi="Courier New"/>
          <w:noProof/>
          <w:sz w:val="20"/>
          <w:szCs w:val="20"/>
          <w:lang w:val="en-GB"/>
        </w:rPr>
      </w:pPr>
      <w:r>
        <w:t xml:space="preserve">Add to </w:t>
      </w:r>
      <w:r w:rsidRPr="004612F9">
        <w:t>semantics:</w:t>
      </w:r>
    </w:p>
    <w:p w14:paraId="761821D0" w14:textId="77777777" w:rsidR="008B6198" w:rsidRPr="00676DA6" w:rsidRDefault="008B6198" w:rsidP="000237A2">
      <w:pPr>
        <w:pStyle w:val="fields"/>
      </w:pPr>
      <w:r w:rsidRPr="007D30A0">
        <w:rPr>
          <w:rFonts w:ascii="Courier New" w:hAnsi="Courier New"/>
          <w:noProof/>
          <w:highlight w:val="yellow"/>
        </w:rPr>
        <w:t xml:space="preserve">sample_interleave_index: </w:t>
      </w:r>
      <w:r w:rsidRPr="00E55A34">
        <w:t xml:space="preserve">indicates the order of sample interleaving in the </w:t>
      </w:r>
      <w:proofErr w:type="spellStart"/>
      <w:r w:rsidRPr="00E55A34">
        <w:t>trun</w:t>
      </w:r>
      <w:proofErr w:type="spellEnd"/>
      <w:r w:rsidRPr="00E55A34">
        <w:t xml:space="preserve">. A value of 0 indicates that the sample data start at the </w:t>
      </w:r>
      <w:proofErr w:type="spellStart"/>
      <w:r w:rsidRPr="00E55A34">
        <w:t>trun</w:t>
      </w:r>
      <w:proofErr w:type="spellEnd"/>
      <w:r w:rsidRPr="00E55A34">
        <w:t xml:space="preserve"> data offset. </w:t>
      </w:r>
      <w:r w:rsidRPr="00676DA6">
        <w:t xml:space="preserve">A value of K&gt;0 indicates that the sample data start at the </w:t>
      </w:r>
      <w:proofErr w:type="spellStart"/>
      <w:r w:rsidRPr="00676DA6">
        <w:t>trun</w:t>
      </w:r>
      <w:proofErr w:type="spellEnd"/>
      <w:r w:rsidRPr="00676DA6">
        <w:t xml:space="preserve"> data offset plus the sum of the size of all samples with an interleaving index strictly less than K. </w:t>
      </w:r>
      <w:r>
        <w:t xml:space="preserve">The index shall range between 0 and </w:t>
      </w:r>
      <w:r w:rsidRPr="007D30A0">
        <w:rPr>
          <w:rFonts w:ascii="Courier New" w:hAnsi="Courier New"/>
          <w:noProof/>
        </w:rPr>
        <w:t>sample_count-1</w:t>
      </w:r>
      <w:r>
        <w:t xml:space="preserve"> inclusive. </w:t>
      </w:r>
      <w:r w:rsidRPr="00676DA6">
        <w:t xml:space="preserve">There shall not be two samples with the same interleaving index in the same </w:t>
      </w:r>
      <w:proofErr w:type="spellStart"/>
      <w:r w:rsidRPr="00676DA6">
        <w:t>trun</w:t>
      </w:r>
      <w:proofErr w:type="spellEnd"/>
      <w:r w:rsidRPr="00676DA6">
        <w:t>.</w:t>
      </w:r>
    </w:p>
    <w:p w14:paraId="16D62D57" w14:textId="77777777" w:rsidR="008B6198" w:rsidRPr="007D30A0" w:rsidRDefault="008B6198" w:rsidP="008B6198">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ascii="Courier New" w:hAnsi="Courier New"/>
          <w:noProof/>
          <w:sz w:val="20"/>
          <w:szCs w:val="20"/>
          <w:highlight w:val="yellow"/>
        </w:rPr>
      </w:pPr>
    </w:p>
    <w:p w14:paraId="65167E18" w14:textId="77777777" w:rsidR="008B6198" w:rsidRPr="007D53AB" w:rsidRDefault="008B6198" w:rsidP="008B6198">
      <w:r w:rsidRPr="007D53AB">
        <w:t xml:space="preserve">We also propose to clarify the content of </w:t>
      </w:r>
      <w:r>
        <w:t xml:space="preserve">a compact track run </w:t>
      </w:r>
      <w:r w:rsidRPr="007D53AB">
        <w:t>in its definition</w:t>
      </w:r>
      <w:r>
        <w:t xml:space="preserve"> section</w:t>
      </w:r>
      <w:r w:rsidRPr="007D53AB">
        <w:t>:</w:t>
      </w:r>
    </w:p>
    <w:p w14:paraId="5E65C438" w14:textId="214A9D24" w:rsidR="008B6198" w:rsidRPr="007D53AB" w:rsidRDefault="008B6198" w:rsidP="008B6198">
      <w:pPr>
        <w:pStyle w:val="CommentText"/>
      </w:pPr>
      <w:r w:rsidRPr="007D53AB">
        <w:t xml:space="preserve"> “</w:t>
      </w:r>
      <w:r w:rsidRPr="00FA2063">
        <w:rPr>
          <w:lang w:val="en-GB"/>
        </w:rPr>
        <w:t xml:space="preserve">A track run documents a </w:t>
      </w:r>
      <w:r w:rsidRPr="005C52E0">
        <w:rPr>
          <w:u w:val="single"/>
          <w:lang w:val="en-GB"/>
        </w:rPr>
        <w:t>contiguous set of samples</w:t>
      </w:r>
      <w:r w:rsidRPr="00FA2063">
        <w:rPr>
          <w:lang w:val="en-GB"/>
        </w:rPr>
        <w:t xml:space="preserve"> </w:t>
      </w:r>
      <w:r>
        <w:rPr>
          <w:lang w:val="en-GB"/>
        </w:rPr>
        <w:t xml:space="preserve">in </w:t>
      </w:r>
      <w:r w:rsidRPr="00C955BA">
        <w:rPr>
          <w:u w:val="single"/>
          <w:lang w:val="en-GB"/>
        </w:rPr>
        <w:t>decoding order</w:t>
      </w:r>
      <w:r>
        <w:rPr>
          <w:lang w:val="en-GB"/>
        </w:rPr>
        <w:t xml:space="preserve"> </w:t>
      </w:r>
      <w:r w:rsidRPr="00FA2063">
        <w:rPr>
          <w:lang w:val="en-GB"/>
        </w:rPr>
        <w:t>for a track</w:t>
      </w:r>
      <w:r>
        <w:rPr>
          <w:lang w:val="en-GB"/>
        </w:rPr>
        <w:t xml:space="preserve">. However, the actual storage of samples in </w:t>
      </w:r>
      <w:proofErr w:type="spellStart"/>
      <w:r>
        <w:rPr>
          <w:lang w:val="en-GB"/>
        </w:rPr>
        <w:t>mdat</w:t>
      </w:r>
      <w:proofErr w:type="spellEnd"/>
      <w:r>
        <w:rPr>
          <w:lang w:val="en-GB"/>
        </w:rPr>
        <w:t xml:space="preserve"> within the track run may be interleaved according to an optional index </w:t>
      </w:r>
      <w:r w:rsidRPr="007D30A0">
        <w:rPr>
          <w:rFonts w:ascii="Courier New" w:hAnsi="Courier New"/>
          <w:noProof/>
          <w:lang w:val="en-GB"/>
        </w:rPr>
        <w:t>sample_interleave_index</w:t>
      </w:r>
      <w:r w:rsidRPr="007D53AB">
        <w:t>”</w:t>
      </w:r>
    </w:p>
    <w:p w14:paraId="19A20CD0" w14:textId="77777777" w:rsidR="008B6198" w:rsidRPr="000237A2" w:rsidRDefault="008B6198" w:rsidP="000237A2">
      <w:pPr>
        <w:pStyle w:val="Heading3"/>
      </w:pPr>
      <w:r w:rsidRPr="000237A2">
        <w:t xml:space="preserve">Sample count in Compact </w:t>
      </w:r>
      <w:proofErr w:type="spellStart"/>
      <w:r w:rsidRPr="000237A2">
        <w:t>Trun</w:t>
      </w:r>
      <w:proofErr w:type="spellEnd"/>
    </w:p>
    <w:p w14:paraId="336694DC" w14:textId="77777777" w:rsidR="008B6198" w:rsidRDefault="008B6198" w:rsidP="008B6198">
      <w:r>
        <w:t xml:space="preserve">We note that </w:t>
      </w:r>
      <w:proofErr w:type="spellStart"/>
      <w:r>
        <w:t>sample_count</w:t>
      </w:r>
      <w:proofErr w:type="spellEnd"/>
      <w:r>
        <w:t xml:space="preserve"> is hardcoded to 16 bits in </w:t>
      </w:r>
      <w:proofErr w:type="spellStart"/>
      <w:r>
        <w:t>ctrn</w:t>
      </w:r>
      <w:proofErr w:type="spellEnd"/>
      <w:r>
        <w:t>, but it is quite common for fragments to have less than 256 samples. Was this made on purpose?</w:t>
      </w:r>
    </w:p>
    <w:p w14:paraId="01699192" w14:textId="77777777" w:rsidR="008B6198" w:rsidRDefault="008B6198" w:rsidP="008B6198">
      <w:r>
        <w:t xml:space="preserve">We suggest using one remaining flag in </w:t>
      </w:r>
      <w:proofErr w:type="spellStart"/>
      <w:r>
        <w:t>ctrn</w:t>
      </w:r>
      <w:proofErr w:type="spellEnd"/>
      <w:r>
        <w:t xml:space="preserve"> to signal the size of the </w:t>
      </w:r>
      <w:proofErr w:type="spellStart"/>
      <w:r>
        <w:t>sample_count</w:t>
      </w:r>
      <w:proofErr w:type="spellEnd"/>
      <w:r>
        <w:t xml:space="preserve"> field (see m</w:t>
      </w:r>
      <w:r w:rsidRPr="006458AD">
        <w:t>50571</w:t>
      </w:r>
      <w:r>
        <w:t xml:space="preserve"> on </w:t>
      </w:r>
      <w:proofErr w:type="spellStart"/>
      <w:r>
        <w:t>ctrn</w:t>
      </w:r>
      <w:proofErr w:type="spellEnd"/>
      <w:r>
        <w:t xml:space="preserve"> tests results), as follows:</w:t>
      </w:r>
    </w:p>
    <w:p w14:paraId="5161F01A" w14:textId="77777777" w:rsidR="008B6198" w:rsidRDefault="008B6198" w:rsidP="008B6198">
      <w:r>
        <w:t>In Section 8.8.8.2.2 of AMD4, add the following:</w:t>
      </w:r>
    </w:p>
    <w:p w14:paraId="35450085" w14:textId="77777777" w:rsidR="008B6198" w:rsidRDefault="008B6198" w:rsidP="008B6198">
      <w:r w:rsidRPr="00FD5E4F">
        <w:rPr>
          <w:highlight w:val="yellow"/>
        </w:rPr>
        <w:t>0xTO_BE_DEFINED</w:t>
      </w:r>
      <w:r>
        <w:t xml:space="preserve"> </w:t>
      </w:r>
      <w:r w:rsidRPr="007D30A0">
        <w:rPr>
          <w:rFonts w:ascii="Courier New" w:hAnsi="Courier New"/>
        </w:rPr>
        <w:t xml:space="preserve">sample_count16bits that when set indicates that </w:t>
      </w:r>
      <w:proofErr w:type="spellStart"/>
      <w:r w:rsidRPr="007D30A0">
        <w:rPr>
          <w:rFonts w:ascii="Courier New" w:hAnsi="Courier New"/>
        </w:rPr>
        <w:t>sample_count</w:t>
      </w:r>
      <w:proofErr w:type="spellEnd"/>
      <w:r w:rsidRPr="007D30A0">
        <w:rPr>
          <w:rFonts w:ascii="Courier New" w:hAnsi="Courier New"/>
        </w:rPr>
        <w:t xml:space="preserve"> is coded on 16 bits. When not set, </w:t>
      </w:r>
      <w:proofErr w:type="spellStart"/>
      <w:r w:rsidRPr="007D30A0">
        <w:rPr>
          <w:rFonts w:ascii="Courier New" w:hAnsi="Courier New"/>
        </w:rPr>
        <w:t>sample_count</w:t>
      </w:r>
      <w:proofErr w:type="spellEnd"/>
      <w:r w:rsidRPr="007D30A0">
        <w:rPr>
          <w:rFonts w:ascii="Courier New" w:hAnsi="Courier New"/>
        </w:rPr>
        <w:t xml:space="preserve"> is coded on 8 bits.</w:t>
      </w:r>
    </w:p>
    <w:p w14:paraId="1557750C" w14:textId="77777777" w:rsidR="008B6198" w:rsidRDefault="008B6198" w:rsidP="008B6198">
      <w:r>
        <w:t xml:space="preserve">and in Section 8.8.8.2.2 of AMD4, replace in the syntax for </w:t>
      </w:r>
      <w:proofErr w:type="spellStart"/>
      <w:r>
        <w:t>CompactTrackRunBox</w:t>
      </w:r>
      <w:proofErr w:type="spellEnd"/>
      <w:r>
        <w:t>:</w:t>
      </w:r>
    </w:p>
    <w:p w14:paraId="63EB800B" w14:textId="77777777" w:rsidR="008B6198" w:rsidRDefault="008B6198" w:rsidP="000237A2">
      <w:pPr>
        <w:pStyle w:val="code"/>
      </w:pPr>
      <w:r w:rsidRPr="00B130D6">
        <w:tab/>
        <w:t>unsigned int(16)</w:t>
      </w:r>
      <w:r w:rsidRPr="00B130D6">
        <w:tab/>
        <w:t>sample_count;</w:t>
      </w:r>
    </w:p>
    <w:p w14:paraId="3403872A" w14:textId="48C5B632" w:rsidR="008B6198" w:rsidRDefault="008B6198" w:rsidP="008B6198">
      <w:r>
        <w:t>with</w:t>
      </w:r>
    </w:p>
    <w:p w14:paraId="4404B1B5" w14:textId="09128F66" w:rsidR="008B6198" w:rsidRDefault="008B6198" w:rsidP="000237A2">
      <w:pPr>
        <w:pStyle w:val="code"/>
      </w:pPr>
      <w:r w:rsidRPr="00B130D6">
        <w:lastRenderedPageBreak/>
        <w:tab/>
        <w:t>if (tr_flags &amp; sample_count16bits)</w:t>
      </w:r>
      <w:r w:rsidRPr="00B130D6">
        <w:br/>
      </w:r>
      <w:r w:rsidRPr="00B130D6">
        <w:tab/>
      </w:r>
      <w:r w:rsidRPr="00B130D6">
        <w:tab/>
        <w:t>unsigned int(16)</w:t>
      </w:r>
      <w:r w:rsidRPr="00B130D6">
        <w:tab/>
        <w:t>sample_count;</w:t>
      </w:r>
      <w:r w:rsidRPr="00B130D6">
        <w:br/>
      </w:r>
      <w:r w:rsidRPr="00B130D6">
        <w:tab/>
        <w:t>else</w:t>
      </w:r>
      <w:r>
        <w:br/>
      </w:r>
      <w:r w:rsidRPr="00B130D6">
        <w:tab/>
      </w:r>
      <w:r w:rsidRPr="00B130D6">
        <w:tab/>
      </w:r>
      <w:r w:rsidRPr="00C44283">
        <w:t>unsigned int(8)</w:t>
      </w:r>
      <w:r w:rsidRPr="00C44283">
        <w:tab/>
        <w:t>sample_count;</w:t>
      </w:r>
      <w:r w:rsidRPr="00C44283">
        <w:br/>
      </w:r>
    </w:p>
    <w:p w14:paraId="77DA230D" w14:textId="77777777" w:rsidR="000A28E0" w:rsidRDefault="000A28E0" w:rsidP="0061510D">
      <w:pPr>
        <w:pStyle w:val="Heading1"/>
        <w:rPr>
          <w:lang w:val="de-AT"/>
        </w:rPr>
      </w:pPr>
      <w:bookmarkStart w:id="1064" w:name="_Toc77835649"/>
      <w:proofErr w:type="spellStart"/>
      <w:r>
        <w:rPr>
          <w:lang w:val="de-AT"/>
        </w:rPr>
        <w:t>Extending</w:t>
      </w:r>
      <w:proofErr w:type="spellEnd"/>
      <w:r>
        <w:rPr>
          <w:lang w:val="de-AT"/>
        </w:rPr>
        <w:t xml:space="preserve"> Segment Index</w:t>
      </w:r>
      <w:bookmarkEnd w:id="1064"/>
    </w:p>
    <w:p w14:paraId="067FAE6D" w14:textId="77777777" w:rsidR="000A28E0" w:rsidRPr="0061510D" w:rsidRDefault="000A28E0" w:rsidP="0061510D">
      <w:pPr>
        <w:pStyle w:val="Heading2"/>
      </w:pPr>
      <w:r w:rsidRPr="0061510D">
        <w:t>Introduction</w:t>
      </w:r>
    </w:p>
    <w:p w14:paraId="6B533315" w14:textId="59D8CF1C" w:rsidR="000A28E0" w:rsidRPr="00342CDD" w:rsidRDefault="000A28E0" w:rsidP="000A28E0">
      <w:pPr>
        <w:rPr>
          <w:lang w:val="de-AT"/>
        </w:rPr>
      </w:pPr>
      <w:proofErr w:type="spellStart"/>
      <w:r>
        <w:rPr>
          <w:lang w:val="de-AT"/>
        </w:rPr>
        <w:t>Following</w:t>
      </w:r>
      <w:proofErr w:type="spellEnd"/>
      <w:r>
        <w:rPr>
          <w:lang w:val="de-AT"/>
        </w:rPr>
        <w:t xml:space="preserve"> </w:t>
      </w:r>
      <w:proofErr w:type="spellStart"/>
      <w:r>
        <w:rPr>
          <w:lang w:val="de-AT"/>
        </w:rPr>
        <w:t>discussions</w:t>
      </w:r>
      <w:proofErr w:type="spellEnd"/>
      <w:r>
        <w:rPr>
          <w:lang w:val="de-AT"/>
        </w:rPr>
        <w:t xml:space="preserve"> on </w:t>
      </w:r>
      <w:r w:rsidR="008D4877">
        <w:rPr>
          <w:lang w:val="de-AT"/>
        </w:rPr>
        <w:t>'</w:t>
      </w:r>
      <w:proofErr w:type="spellStart"/>
      <w:r>
        <w:rPr>
          <w:lang w:val="de-AT"/>
        </w:rPr>
        <w:t>ssix</w:t>
      </w:r>
      <w:proofErr w:type="spellEnd"/>
      <w:r w:rsidR="008D4877">
        <w:rPr>
          <w:lang w:val="de-AT"/>
        </w:rPr>
        <w:t>'</w:t>
      </w:r>
      <w:r>
        <w:rPr>
          <w:lang w:val="de-AT"/>
        </w:rPr>
        <w:t xml:space="preserve">, </w:t>
      </w:r>
      <w:proofErr w:type="spellStart"/>
      <w:r>
        <w:rPr>
          <w:lang w:val="de-AT"/>
        </w:rPr>
        <w:t>this</w:t>
      </w:r>
      <w:proofErr w:type="spellEnd"/>
      <w:r>
        <w:rPr>
          <w:lang w:val="de-AT"/>
        </w:rPr>
        <w:t xml:space="preserve"> </w:t>
      </w:r>
      <w:proofErr w:type="spellStart"/>
      <w:r>
        <w:rPr>
          <w:lang w:val="de-AT"/>
        </w:rPr>
        <w:t>proposal</w:t>
      </w:r>
      <w:proofErr w:type="spellEnd"/>
      <w:r>
        <w:rPr>
          <w:lang w:val="de-AT"/>
        </w:rPr>
        <w:t xml:space="preserve"> </w:t>
      </w:r>
      <w:proofErr w:type="spellStart"/>
      <w:r>
        <w:rPr>
          <w:lang w:val="de-AT"/>
        </w:rPr>
        <w:t>suggests</w:t>
      </w:r>
      <w:proofErr w:type="spellEnd"/>
      <w:r>
        <w:rPr>
          <w:lang w:val="de-AT"/>
        </w:rPr>
        <w:t xml:space="preserve"> </w:t>
      </w:r>
      <w:proofErr w:type="spellStart"/>
      <w:r>
        <w:rPr>
          <w:lang w:val="de-AT"/>
        </w:rPr>
        <w:t>extending</w:t>
      </w:r>
      <w:proofErr w:type="spellEnd"/>
      <w:r>
        <w:rPr>
          <w:lang w:val="de-AT"/>
        </w:rPr>
        <w:t xml:space="preserve"> </w:t>
      </w:r>
      <w:proofErr w:type="spellStart"/>
      <w:r>
        <w:rPr>
          <w:lang w:val="de-AT"/>
        </w:rPr>
        <w:t>the</w:t>
      </w:r>
      <w:proofErr w:type="spellEnd"/>
      <w:r>
        <w:rPr>
          <w:lang w:val="de-AT"/>
        </w:rPr>
        <w:t xml:space="preserve"> </w:t>
      </w:r>
      <w:r w:rsidR="008D4877">
        <w:rPr>
          <w:lang w:val="de-AT"/>
        </w:rPr>
        <w:t>'</w:t>
      </w:r>
      <w:proofErr w:type="spellStart"/>
      <w:r>
        <w:rPr>
          <w:lang w:val="de-AT"/>
        </w:rPr>
        <w:t>sidx</w:t>
      </w:r>
      <w:proofErr w:type="spellEnd"/>
      <w:r w:rsidR="008D4877">
        <w:rPr>
          <w:lang w:val="de-AT"/>
        </w:rPr>
        <w:t>'</w:t>
      </w:r>
      <w:r>
        <w:rPr>
          <w:lang w:val="de-AT"/>
        </w:rPr>
        <w:t xml:space="preserve"> </w:t>
      </w:r>
      <w:proofErr w:type="spellStart"/>
      <w:r>
        <w:rPr>
          <w:lang w:val="de-AT"/>
        </w:rPr>
        <w:t>to</w:t>
      </w:r>
      <w:proofErr w:type="spellEnd"/>
      <w:r>
        <w:rPr>
          <w:lang w:val="de-AT"/>
        </w:rPr>
        <w:t xml:space="preserve"> carry additional </w:t>
      </w:r>
      <w:proofErr w:type="spellStart"/>
      <w:r>
        <w:rPr>
          <w:lang w:val="de-AT"/>
        </w:rPr>
        <w:t>information</w:t>
      </w:r>
      <w:proofErr w:type="spellEnd"/>
      <w:r>
        <w:rPr>
          <w:lang w:val="de-AT"/>
        </w:rPr>
        <w:t xml:space="preserve">. </w:t>
      </w:r>
      <w:proofErr w:type="spellStart"/>
      <w:r>
        <w:rPr>
          <w:lang w:val="de-AT"/>
        </w:rPr>
        <w:t>It</w:t>
      </w:r>
      <w:proofErr w:type="spellEnd"/>
      <w:r>
        <w:rPr>
          <w:lang w:val="de-AT"/>
        </w:rPr>
        <w:t xml:space="preserve"> </w:t>
      </w:r>
      <w:proofErr w:type="spellStart"/>
      <w:r>
        <w:rPr>
          <w:lang w:val="de-AT"/>
        </w:rPr>
        <w:t>basically</w:t>
      </w:r>
      <w:proofErr w:type="spellEnd"/>
      <w:r>
        <w:rPr>
          <w:lang w:val="de-AT"/>
        </w:rPr>
        <w:t xml:space="preserve"> </w:t>
      </w:r>
      <w:proofErr w:type="spellStart"/>
      <w:r>
        <w:rPr>
          <w:lang w:val="de-AT"/>
        </w:rPr>
        <w:t>proposes</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add</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sap</w:t>
      </w:r>
      <w:proofErr w:type="spellEnd"/>
      <w:r>
        <w:rPr>
          <w:lang w:val="de-AT"/>
        </w:rPr>
        <w:t xml:space="preserve"> </w:t>
      </w:r>
      <w:proofErr w:type="spellStart"/>
      <w:r>
        <w:rPr>
          <w:lang w:val="de-AT"/>
        </w:rPr>
        <w:t>size</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sidx</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enable</w:t>
      </w:r>
      <w:proofErr w:type="spellEnd"/>
      <w:r>
        <w:rPr>
          <w:lang w:val="de-AT"/>
        </w:rPr>
        <w:t xml:space="preserve"> </w:t>
      </w:r>
      <w:proofErr w:type="spellStart"/>
      <w:r>
        <w:rPr>
          <w:lang w:val="de-AT"/>
        </w:rPr>
        <w:t>efficient</w:t>
      </w:r>
      <w:proofErr w:type="spellEnd"/>
      <w:r>
        <w:rPr>
          <w:lang w:val="de-AT"/>
        </w:rPr>
        <w:t xml:space="preserve"> </w:t>
      </w:r>
      <w:proofErr w:type="spellStart"/>
      <w:r>
        <w:rPr>
          <w:lang w:val="de-AT"/>
        </w:rPr>
        <w:t>download</w:t>
      </w:r>
      <w:proofErr w:type="spellEnd"/>
      <w:r>
        <w:rPr>
          <w:lang w:val="de-AT"/>
        </w:rPr>
        <w:t xml:space="preserve"> </w:t>
      </w:r>
      <w:proofErr w:type="spellStart"/>
      <w:r>
        <w:rPr>
          <w:lang w:val="de-AT"/>
        </w:rPr>
        <w:t>of</w:t>
      </w:r>
      <w:proofErr w:type="spellEnd"/>
      <w:r>
        <w:rPr>
          <w:lang w:val="de-AT"/>
        </w:rPr>
        <w:t xml:space="preserve"> SAP </w:t>
      </w:r>
      <w:proofErr w:type="spellStart"/>
      <w:r>
        <w:rPr>
          <w:lang w:val="de-AT"/>
        </w:rPr>
        <w:t>when</w:t>
      </w:r>
      <w:proofErr w:type="spellEnd"/>
      <w:r>
        <w:rPr>
          <w:lang w:val="de-AT"/>
        </w:rPr>
        <w:t xml:space="preserve"> </w:t>
      </w:r>
      <w:proofErr w:type="spellStart"/>
      <w:r>
        <w:rPr>
          <w:lang w:val="de-AT"/>
        </w:rPr>
        <w:t>using</w:t>
      </w:r>
      <w:proofErr w:type="spellEnd"/>
      <w:r>
        <w:rPr>
          <w:lang w:val="de-AT"/>
        </w:rPr>
        <w:t xml:space="preserve"> MPEG DASH.</w:t>
      </w:r>
    </w:p>
    <w:p w14:paraId="11ECEB70" w14:textId="77777777" w:rsidR="000A28E0" w:rsidRPr="0061510D" w:rsidRDefault="000A28E0" w:rsidP="0061510D">
      <w:pPr>
        <w:pStyle w:val="Heading2"/>
      </w:pPr>
      <w:r w:rsidRPr="0061510D">
        <w:t>Motivation</w:t>
      </w:r>
    </w:p>
    <w:p w14:paraId="4910EE58" w14:textId="77777777" w:rsidR="000A28E0" w:rsidRDefault="000A28E0" w:rsidP="000A28E0">
      <w:pPr>
        <w:rPr>
          <w:lang w:val="de-AT"/>
        </w:rPr>
      </w:pPr>
      <w:proofErr w:type="spellStart"/>
      <w:r>
        <w:rPr>
          <w:lang w:val="de-AT"/>
        </w:rPr>
        <w:t>There</w:t>
      </w:r>
      <w:proofErr w:type="spellEnd"/>
      <w:r>
        <w:rPr>
          <w:lang w:val="de-AT"/>
        </w:rPr>
        <w:t xml:space="preserve"> </w:t>
      </w:r>
      <w:proofErr w:type="spellStart"/>
      <w:r>
        <w:rPr>
          <w:lang w:val="de-AT"/>
        </w:rPr>
        <w:t>are</w:t>
      </w:r>
      <w:proofErr w:type="spellEnd"/>
      <w:r>
        <w:rPr>
          <w:lang w:val="de-AT"/>
        </w:rPr>
        <w:t xml:space="preserve"> </w:t>
      </w:r>
      <w:proofErr w:type="spellStart"/>
      <w:r>
        <w:rPr>
          <w:lang w:val="de-AT"/>
        </w:rPr>
        <w:t>various</w:t>
      </w:r>
      <w:proofErr w:type="spellEnd"/>
      <w:r>
        <w:rPr>
          <w:lang w:val="de-AT"/>
        </w:rPr>
        <w:t xml:space="preserve"> </w:t>
      </w:r>
      <w:proofErr w:type="spellStart"/>
      <w:r>
        <w:rPr>
          <w:lang w:val="de-AT"/>
        </w:rPr>
        <w:t>ways</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provide</w:t>
      </w:r>
      <w:proofErr w:type="spellEnd"/>
      <w:r>
        <w:rPr>
          <w:lang w:val="de-AT"/>
        </w:rPr>
        <w:t xml:space="preserve"> fast </w:t>
      </w:r>
      <w:proofErr w:type="spellStart"/>
      <w:r>
        <w:rPr>
          <w:lang w:val="de-AT"/>
        </w:rPr>
        <w:t>forward</w:t>
      </w:r>
      <w:proofErr w:type="spellEnd"/>
      <w:r>
        <w:rPr>
          <w:lang w:val="de-AT"/>
        </w:rPr>
        <w:t xml:space="preserve"> </w:t>
      </w:r>
      <w:proofErr w:type="spellStart"/>
      <w:r>
        <w:rPr>
          <w:lang w:val="de-AT"/>
        </w:rPr>
        <w:t>and</w:t>
      </w:r>
      <w:proofErr w:type="spellEnd"/>
      <w:r>
        <w:rPr>
          <w:lang w:val="de-AT"/>
        </w:rPr>
        <w:t xml:space="preserve"> fast </w:t>
      </w:r>
      <w:proofErr w:type="spellStart"/>
      <w:r>
        <w:rPr>
          <w:lang w:val="de-AT"/>
        </w:rPr>
        <w:t>rewind</w:t>
      </w:r>
      <w:proofErr w:type="spellEnd"/>
      <w:r>
        <w:rPr>
          <w:lang w:val="de-AT"/>
        </w:rPr>
        <w:t xml:space="preserve"> (</w:t>
      </w:r>
      <w:proofErr w:type="spellStart"/>
      <w:r>
        <w:rPr>
          <w:lang w:val="de-AT"/>
        </w:rPr>
        <w:t>a.k.a</w:t>
      </w:r>
      <w:proofErr w:type="spellEnd"/>
      <w:r>
        <w:rPr>
          <w:lang w:val="de-AT"/>
        </w:rPr>
        <w:t xml:space="preserve">. </w:t>
      </w:r>
      <w:proofErr w:type="spellStart"/>
      <w:r>
        <w:rPr>
          <w:lang w:val="de-AT"/>
        </w:rPr>
        <w:t>trick</w:t>
      </w:r>
      <w:proofErr w:type="spellEnd"/>
      <w:r>
        <w:rPr>
          <w:lang w:val="de-AT"/>
        </w:rPr>
        <w:t xml:space="preserve"> </w:t>
      </w:r>
      <w:proofErr w:type="spellStart"/>
      <w:r>
        <w:rPr>
          <w:lang w:val="de-AT"/>
        </w:rPr>
        <w:t>modes</w:t>
      </w:r>
      <w:proofErr w:type="spellEnd"/>
      <w:r>
        <w:rPr>
          <w:lang w:val="de-AT"/>
        </w:rPr>
        <w:t xml:space="preserve">, </w:t>
      </w:r>
      <w:proofErr w:type="spellStart"/>
      <w:r>
        <w:rPr>
          <w:lang w:val="de-AT"/>
        </w:rPr>
        <w:t>video</w:t>
      </w:r>
      <w:proofErr w:type="spellEnd"/>
      <w:r>
        <w:rPr>
          <w:lang w:val="de-AT"/>
        </w:rPr>
        <w:t xml:space="preserve"> </w:t>
      </w:r>
      <w:proofErr w:type="spellStart"/>
      <w:r>
        <w:rPr>
          <w:lang w:val="de-AT"/>
        </w:rPr>
        <w:t>scrubbing</w:t>
      </w:r>
      <w:proofErr w:type="spellEnd"/>
      <w:r>
        <w:rPr>
          <w:lang w:val="de-AT"/>
        </w:rPr>
        <w:t xml:space="preserve">…) </w:t>
      </w:r>
      <w:proofErr w:type="spellStart"/>
      <w:r>
        <w:rPr>
          <w:lang w:val="de-AT"/>
        </w:rPr>
        <w:t>using</w:t>
      </w:r>
      <w:proofErr w:type="spellEnd"/>
      <w:r>
        <w:rPr>
          <w:lang w:val="de-AT"/>
        </w:rPr>
        <w:t xml:space="preserve"> http </w:t>
      </w:r>
      <w:proofErr w:type="spellStart"/>
      <w:r>
        <w:rPr>
          <w:lang w:val="de-AT"/>
        </w:rPr>
        <w:t>streaming</w:t>
      </w:r>
      <w:proofErr w:type="spellEnd"/>
      <w:r>
        <w:rPr>
          <w:lang w:val="de-AT"/>
        </w:rPr>
        <w:t xml:space="preserve">. </w:t>
      </w:r>
      <w:proofErr w:type="spellStart"/>
      <w:r>
        <w:rPr>
          <w:lang w:val="de-AT"/>
        </w:rPr>
        <w:t>Some</w:t>
      </w:r>
      <w:proofErr w:type="spellEnd"/>
      <w:r>
        <w:rPr>
          <w:lang w:val="de-AT"/>
        </w:rPr>
        <w:t xml:space="preserve"> </w:t>
      </w:r>
      <w:proofErr w:type="spellStart"/>
      <w:r>
        <w:rPr>
          <w:lang w:val="de-AT"/>
        </w:rPr>
        <w:t>approaches</w:t>
      </w:r>
      <w:proofErr w:type="spellEnd"/>
      <w:r>
        <w:rPr>
          <w:lang w:val="de-AT"/>
        </w:rPr>
        <w:t xml:space="preserve"> </w:t>
      </w:r>
      <w:proofErr w:type="spellStart"/>
      <w:r>
        <w:rPr>
          <w:lang w:val="de-AT"/>
        </w:rPr>
        <w:t>may</w:t>
      </w:r>
      <w:proofErr w:type="spellEnd"/>
      <w:r>
        <w:rPr>
          <w:lang w:val="de-AT"/>
        </w:rPr>
        <w:t xml:space="preserve"> </w:t>
      </w:r>
      <w:proofErr w:type="spellStart"/>
      <w:r>
        <w:rPr>
          <w:lang w:val="de-AT"/>
        </w:rPr>
        <w:t>use</w:t>
      </w:r>
      <w:proofErr w:type="spellEnd"/>
      <w:r>
        <w:rPr>
          <w:lang w:val="de-AT"/>
        </w:rPr>
        <w:t xml:space="preserve"> a </w:t>
      </w:r>
      <w:proofErr w:type="spellStart"/>
      <w:r>
        <w:rPr>
          <w:lang w:val="de-AT"/>
        </w:rPr>
        <w:t>dedicated</w:t>
      </w:r>
      <w:proofErr w:type="spellEnd"/>
      <w:r>
        <w:rPr>
          <w:lang w:val="de-AT"/>
        </w:rPr>
        <w:t xml:space="preserve"> I-frame/</w:t>
      </w:r>
      <w:proofErr w:type="spellStart"/>
      <w:r>
        <w:rPr>
          <w:lang w:val="de-AT"/>
        </w:rPr>
        <w:t>low</w:t>
      </w:r>
      <w:proofErr w:type="spellEnd"/>
      <w:r>
        <w:rPr>
          <w:lang w:val="de-AT"/>
        </w:rPr>
        <w:t xml:space="preserve"> </w:t>
      </w:r>
      <w:proofErr w:type="spellStart"/>
      <w:r>
        <w:rPr>
          <w:lang w:val="de-AT"/>
        </w:rPr>
        <w:t>frame</w:t>
      </w:r>
      <w:proofErr w:type="spellEnd"/>
      <w:r>
        <w:rPr>
          <w:lang w:val="de-AT"/>
        </w:rPr>
        <w:t xml:space="preserve"> rate </w:t>
      </w:r>
      <w:proofErr w:type="spellStart"/>
      <w:r>
        <w:rPr>
          <w:lang w:val="de-AT"/>
        </w:rPr>
        <w:t>stream</w:t>
      </w:r>
      <w:proofErr w:type="spellEnd"/>
      <w:r>
        <w:rPr>
          <w:lang w:val="de-AT"/>
        </w:rPr>
        <w:t xml:space="preserve">, </w:t>
      </w:r>
      <w:proofErr w:type="spellStart"/>
      <w:r>
        <w:rPr>
          <w:lang w:val="de-AT"/>
        </w:rPr>
        <w:t>while</w:t>
      </w:r>
      <w:proofErr w:type="spellEnd"/>
      <w:r>
        <w:rPr>
          <w:lang w:val="de-AT"/>
        </w:rPr>
        <w:t xml:space="preserve"> </w:t>
      </w:r>
      <w:proofErr w:type="spellStart"/>
      <w:r>
        <w:rPr>
          <w:lang w:val="de-AT"/>
        </w:rPr>
        <w:t>some</w:t>
      </w:r>
      <w:proofErr w:type="spellEnd"/>
      <w:r>
        <w:rPr>
          <w:lang w:val="de-AT"/>
        </w:rPr>
        <w:t xml:space="preserve"> </w:t>
      </w:r>
      <w:proofErr w:type="spellStart"/>
      <w:r>
        <w:rPr>
          <w:lang w:val="de-AT"/>
        </w:rPr>
        <w:t>other</w:t>
      </w:r>
      <w:proofErr w:type="spellEnd"/>
      <w:r>
        <w:rPr>
          <w:lang w:val="de-AT"/>
        </w:rPr>
        <w:t xml:space="preserve"> </w:t>
      </w:r>
      <w:proofErr w:type="spellStart"/>
      <w:r>
        <w:rPr>
          <w:lang w:val="de-AT"/>
        </w:rPr>
        <w:t>may</w:t>
      </w:r>
      <w:proofErr w:type="spellEnd"/>
      <w:r>
        <w:rPr>
          <w:lang w:val="de-AT"/>
        </w:rPr>
        <w:t xml:space="preserve"> </w:t>
      </w:r>
      <w:proofErr w:type="spellStart"/>
      <w:r>
        <w:rPr>
          <w:lang w:val="de-AT"/>
        </w:rPr>
        <w:t>use</w:t>
      </w:r>
      <w:proofErr w:type="spellEnd"/>
      <w:r>
        <w:rPr>
          <w:lang w:val="de-AT"/>
        </w:rPr>
        <w:t xml:space="preserve"> </w:t>
      </w:r>
      <w:proofErr w:type="spellStart"/>
      <w:r>
        <w:rPr>
          <w:lang w:val="de-AT"/>
        </w:rPr>
        <w:t>jumps</w:t>
      </w:r>
      <w:proofErr w:type="spellEnd"/>
      <w:r>
        <w:rPr>
          <w:lang w:val="de-AT"/>
        </w:rPr>
        <w:t xml:space="preserve"> </w:t>
      </w:r>
      <w:proofErr w:type="spellStart"/>
      <w:r>
        <w:rPr>
          <w:lang w:val="de-AT"/>
        </w:rPr>
        <w:t>between</w:t>
      </w:r>
      <w:proofErr w:type="spellEnd"/>
      <w:r>
        <w:rPr>
          <w:lang w:val="de-AT"/>
        </w:rPr>
        <w:t xml:space="preserve"> </w:t>
      </w:r>
      <w:proofErr w:type="spellStart"/>
      <w:r>
        <w:rPr>
          <w:lang w:val="de-AT"/>
        </w:rPr>
        <w:t>keyframes</w:t>
      </w:r>
      <w:proofErr w:type="spellEnd"/>
      <w:r>
        <w:rPr>
          <w:lang w:val="de-AT"/>
        </w:rPr>
        <w:t xml:space="preserve"> in a </w:t>
      </w:r>
      <w:proofErr w:type="spellStart"/>
      <w:r>
        <w:rPr>
          <w:lang w:val="de-AT"/>
        </w:rPr>
        <w:t>regular</w:t>
      </w:r>
      <w:proofErr w:type="spellEnd"/>
      <w:r>
        <w:rPr>
          <w:lang w:val="de-AT"/>
        </w:rPr>
        <w:t xml:space="preserve"> </w:t>
      </w:r>
      <w:proofErr w:type="spellStart"/>
      <w:r>
        <w:rPr>
          <w:lang w:val="de-AT"/>
        </w:rPr>
        <w:t>stream</w:t>
      </w:r>
      <w:proofErr w:type="spellEnd"/>
      <w:r>
        <w:rPr>
          <w:lang w:val="de-AT"/>
        </w:rPr>
        <w:t>.</w:t>
      </w:r>
    </w:p>
    <w:p w14:paraId="429E86DC" w14:textId="77777777" w:rsidR="000A28E0" w:rsidRDefault="000A28E0" w:rsidP="000A28E0">
      <w:pPr>
        <w:rPr>
          <w:lang w:val="de-AT"/>
        </w:rPr>
      </w:pPr>
      <w:proofErr w:type="spellStart"/>
      <w:r>
        <w:rPr>
          <w:lang w:val="de-AT"/>
        </w:rPr>
        <w:t>Using</w:t>
      </w:r>
      <w:proofErr w:type="spellEnd"/>
      <w:r>
        <w:rPr>
          <w:lang w:val="de-AT"/>
        </w:rPr>
        <w:t xml:space="preserve"> a </w:t>
      </w:r>
      <w:proofErr w:type="spellStart"/>
      <w:r>
        <w:rPr>
          <w:lang w:val="de-AT"/>
        </w:rPr>
        <w:t>dedicated</w:t>
      </w:r>
      <w:proofErr w:type="spellEnd"/>
      <w:r>
        <w:rPr>
          <w:lang w:val="de-AT"/>
        </w:rPr>
        <w:t xml:space="preserve"> </w:t>
      </w:r>
      <w:proofErr w:type="spellStart"/>
      <w:r>
        <w:rPr>
          <w:lang w:val="de-AT"/>
        </w:rPr>
        <w:t>stream</w:t>
      </w:r>
      <w:proofErr w:type="spellEnd"/>
      <w:r>
        <w:rPr>
          <w:lang w:val="de-AT"/>
        </w:rPr>
        <w:t xml:space="preserve"> </w:t>
      </w:r>
      <w:proofErr w:type="spellStart"/>
      <w:r>
        <w:rPr>
          <w:lang w:val="de-AT"/>
        </w:rPr>
        <w:t>increases</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complexity</w:t>
      </w:r>
      <w:proofErr w:type="spellEnd"/>
      <w:r>
        <w:rPr>
          <w:lang w:val="de-AT"/>
        </w:rPr>
        <w:t xml:space="preserve"> </w:t>
      </w:r>
      <w:proofErr w:type="spellStart"/>
      <w:r>
        <w:rPr>
          <w:lang w:val="de-AT"/>
        </w:rPr>
        <w:t>of</w:t>
      </w:r>
      <w:proofErr w:type="spellEnd"/>
      <w:r>
        <w:rPr>
          <w:lang w:val="de-AT"/>
        </w:rPr>
        <w:t xml:space="preserve"> </w:t>
      </w:r>
      <w:proofErr w:type="spellStart"/>
      <w:r>
        <w:rPr>
          <w:lang w:val="de-AT"/>
        </w:rPr>
        <w:t>content</w:t>
      </w:r>
      <w:proofErr w:type="spellEnd"/>
      <w:r>
        <w:rPr>
          <w:lang w:val="de-AT"/>
        </w:rPr>
        <w:t xml:space="preserve"> </w:t>
      </w:r>
      <w:proofErr w:type="spellStart"/>
      <w:r>
        <w:rPr>
          <w:lang w:val="de-AT"/>
        </w:rPr>
        <w:t>generation</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delivery</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it</w:t>
      </w:r>
      <w:proofErr w:type="spellEnd"/>
      <w:r>
        <w:rPr>
          <w:lang w:val="de-AT"/>
        </w:rPr>
        <w:t xml:space="preserve"> </w:t>
      </w:r>
      <w:proofErr w:type="spellStart"/>
      <w:r>
        <w:rPr>
          <w:lang w:val="de-AT"/>
        </w:rPr>
        <w:t>may</w:t>
      </w:r>
      <w:proofErr w:type="spellEnd"/>
      <w:r>
        <w:rPr>
          <w:lang w:val="de-AT"/>
        </w:rPr>
        <w:t xml:space="preserve"> </w:t>
      </w:r>
      <w:proofErr w:type="spellStart"/>
      <w:r>
        <w:rPr>
          <w:lang w:val="de-AT"/>
        </w:rPr>
        <w:t>be</w:t>
      </w:r>
      <w:proofErr w:type="spellEnd"/>
      <w:r>
        <w:rPr>
          <w:lang w:val="de-AT"/>
        </w:rPr>
        <w:t xml:space="preserve"> </w:t>
      </w:r>
      <w:proofErr w:type="spellStart"/>
      <w:r>
        <w:rPr>
          <w:lang w:val="de-AT"/>
        </w:rPr>
        <w:t>beneficial</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provide</w:t>
      </w:r>
      <w:proofErr w:type="spellEnd"/>
      <w:r>
        <w:rPr>
          <w:lang w:val="de-AT"/>
        </w:rPr>
        <w:t xml:space="preserve"> </w:t>
      </w:r>
      <w:proofErr w:type="spellStart"/>
      <w:r>
        <w:rPr>
          <w:lang w:val="de-AT"/>
        </w:rPr>
        <w:t>trick</w:t>
      </w:r>
      <w:proofErr w:type="spellEnd"/>
      <w:r>
        <w:rPr>
          <w:lang w:val="de-AT"/>
        </w:rPr>
        <w:t xml:space="preserve"> </w:t>
      </w:r>
      <w:proofErr w:type="spellStart"/>
      <w:r>
        <w:rPr>
          <w:lang w:val="de-AT"/>
        </w:rPr>
        <w:t>modes</w:t>
      </w:r>
      <w:proofErr w:type="spellEnd"/>
      <w:r>
        <w:rPr>
          <w:lang w:val="de-AT"/>
        </w:rPr>
        <w:t xml:space="preserve"> </w:t>
      </w:r>
      <w:proofErr w:type="spellStart"/>
      <w:r>
        <w:rPr>
          <w:lang w:val="de-AT"/>
        </w:rPr>
        <w:t>based</w:t>
      </w:r>
      <w:proofErr w:type="spellEnd"/>
      <w:r>
        <w:rPr>
          <w:lang w:val="de-AT"/>
        </w:rPr>
        <w:t xml:space="preserve"> on „</w:t>
      </w:r>
      <w:proofErr w:type="spellStart"/>
      <w:r>
        <w:rPr>
          <w:lang w:val="de-AT"/>
        </w:rPr>
        <w:t>regular</w:t>
      </w:r>
      <w:proofErr w:type="spellEnd"/>
      <w:r>
        <w:rPr>
          <w:lang w:val="de-AT"/>
        </w:rPr>
        <w:t xml:space="preserve">“ </w:t>
      </w:r>
      <w:proofErr w:type="spellStart"/>
      <w:r>
        <w:rPr>
          <w:lang w:val="de-AT"/>
        </w:rPr>
        <w:t>streams</w:t>
      </w:r>
      <w:proofErr w:type="spellEnd"/>
      <w:r>
        <w:rPr>
          <w:lang w:val="de-AT"/>
        </w:rPr>
        <w:t>.</w:t>
      </w:r>
    </w:p>
    <w:p w14:paraId="1A5C8074" w14:textId="77777777" w:rsidR="000A28E0" w:rsidRDefault="000A28E0" w:rsidP="000A28E0">
      <w:pPr>
        <w:rPr>
          <w:lang w:val="de-AT"/>
        </w:rPr>
      </w:pPr>
      <w:proofErr w:type="spellStart"/>
      <w:r>
        <w:rPr>
          <w:lang w:val="de-AT"/>
        </w:rPr>
        <w:t>Assuming</w:t>
      </w:r>
      <w:proofErr w:type="spellEnd"/>
      <w:r>
        <w:rPr>
          <w:lang w:val="de-AT"/>
        </w:rPr>
        <w:t xml:space="preserve"> </w:t>
      </w:r>
      <w:proofErr w:type="spellStart"/>
      <w:r>
        <w:rPr>
          <w:lang w:val="de-AT"/>
        </w:rPr>
        <w:t>each</w:t>
      </w:r>
      <w:proofErr w:type="spellEnd"/>
      <w:r>
        <w:rPr>
          <w:lang w:val="de-AT"/>
        </w:rPr>
        <w:t xml:space="preserve"> </w:t>
      </w:r>
      <w:proofErr w:type="spellStart"/>
      <w:r>
        <w:rPr>
          <w:lang w:val="de-AT"/>
        </w:rPr>
        <w:t>segment</w:t>
      </w:r>
      <w:proofErr w:type="spellEnd"/>
      <w:r>
        <w:rPr>
          <w:lang w:val="de-AT"/>
        </w:rPr>
        <w:t xml:space="preserve"> </w:t>
      </w:r>
      <w:proofErr w:type="spellStart"/>
      <w:r>
        <w:rPr>
          <w:lang w:val="de-AT"/>
        </w:rPr>
        <w:t>begins</w:t>
      </w:r>
      <w:proofErr w:type="spellEnd"/>
      <w:r>
        <w:rPr>
          <w:lang w:val="de-AT"/>
        </w:rPr>
        <w:t xml:space="preserve"> </w:t>
      </w:r>
      <w:proofErr w:type="spellStart"/>
      <w:r>
        <w:rPr>
          <w:lang w:val="de-AT"/>
        </w:rPr>
        <w:t>by</w:t>
      </w:r>
      <w:proofErr w:type="spellEnd"/>
      <w:r>
        <w:rPr>
          <w:lang w:val="de-AT"/>
        </w:rPr>
        <w:t xml:space="preserve"> an I-frame, </w:t>
      </w:r>
      <w:proofErr w:type="spellStart"/>
      <w:r>
        <w:rPr>
          <w:lang w:val="de-AT"/>
        </w:rPr>
        <w:t>some</w:t>
      </w:r>
      <w:proofErr w:type="spellEnd"/>
      <w:r>
        <w:rPr>
          <w:lang w:val="de-AT"/>
        </w:rPr>
        <w:t xml:space="preserve"> </w:t>
      </w:r>
      <w:proofErr w:type="spellStart"/>
      <w:r>
        <w:rPr>
          <w:lang w:val="de-AT"/>
        </w:rPr>
        <w:t>implementations</w:t>
      </w:r>
      <w:proofErr w:type="spellEnd"/>
      <w:r>
        <w:rPr>
          <w:lang w:val="de-AT"/>
        </w:rPr>
        <w:t xml:space="preserve"> </w:t>
      </w:r>
      <w:proofErr w:type="spellStart"/>
      <w:r>
        <w:rPr>
          <w:lang w:val="de-AT"/>
        </w:rPr>
        <w:t>use</w:t>
      </w:r>
      <w:proofErr w:type="spellEnd"/>
      <w:r>
        <w:rPr>
          <w:lang w:val="de-AT"/>
        </w:rPr>
        <w:t xml:space="preserve"> „</w:t>
      </w:r>
      <w:proofErr w:type="spellStart"/>
      <w:r>
        <w:rPr>
          <w:lang w:val="de-AT"/>
        </w:rPr>
        <w:t>download</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cancel</w:t>
      </w:r>
      <w:proofErr w:type="spellEnd"/>
      <w:r>
        <w:rPr>
          <w:lang w:val="de-AT"/>
        </w:rPr>
        <w:t xml:space="preserve">“ </w:t>
      </w:r>
      <w:proofErr w:type="spellStart"/>
      <w:r>
        <w:rPr>
          <w:lang w:val="de-AT"/>
        </w:rPr>
        <w:t>approach</w:t>
      </w:r>
      <w:proofErr w:type="spellEnd"/>
      <w:r>
        <w:rPr>
          <w:lang w:val="de-AT"/>
        </w:rPr>
        <w:t xml:space="preserve">: The </w:t>
      </w:r>
      <w:proofErr w:type="spellStart"/>
      <w:r>
        <w:rPr>
          <w:lang w:val="de-AT"/>
        </w:rPr>
        <w:t>download</w:t>
      </w:r>
      <w:proofErr w:type="spellEnd"/>
      <w:r>
        <w:rPr>
          <w:lang w:val="de-AT"/>
        </w:rPr>
        <w:t xml:space="preserve"> </w:t>
      </w:r>
      <w:proofErr w:type="spellStart"/>
      <w:r>
        <w:rPr>
          <w:lang w:val="de-AT"/>
        </w:rPr>
        <w:t>of</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segment</w:t>
      </w:r>
      <w:proofErr w:type="spellEnd"/>
      <w:r>
        <w:rPr>
          <w:lang w:val="de-AT"/>
        </w:rPr>
        <w:t xml:space="preserve"> </w:t>
      </w:r>
      <w:proofErr w:type="spellStart"/>
      <w:r>
        <w:rPr>
          <w:lang w:val="de-AT"/>
        </w:rPr>
        <w:t>is</w:t>
      </w:r>
      <w:proofErr w:type="spellEnd"/>
      <w:r>
        <w:rPr>
          <w:lang w:val="de-AT"/>
        </w:rPr>
        <w:t xml:space="preserve"> </w:t>
      </w:r>
      <w:proofErr w:type="spellStart"/>
      <w:r>
        <w:rPr>
          <w:lang w:val="de-AT"/>
        </w:rPr>
        <w:t>started</w:t>
      </w:r>
      <w:proofErr w:type="spellEnd"/>
      <w:r>
        <w:rPr>
          <w:lang w:val="de-AT"/>
        </w:rPr>
        <w:t xml:space="preserve">, </w:t>
      </w:r>
      <w:proofErr w:type="spellStart"/>
      <w:r>
        <w:rPr>
          <w:lang w:val="de-AT"/>
        </w:rPr>
        <w:t>then</w:t>
      </w:r>
      <w:proofErr w:type="spellEnd"/>
      <w:r>
        <w:rPr>
          <w:lang w:val="de-AT"/>
        </w:rPr>
        <w:t xml:space="preserve"> </w:t>
      </w:r>
      <w:proofErr w:type="spellStart"/>
      <w:r>
        <w:rPr>
          <w:lang w:val="de-AT"/>
        </w:rPr>
        <w:t>cancelled</w:t>
      </w:r>
      <w:proofErr w:type="spellEnd"/>
      <w:r>
        <w:rPr>
          <w:lang w:val="de-AT"/>
        </w:rPr>
        <w:t xml:space="preserve"> </w:t>
      </w:r>
      <w:proofErr w:type="spellStart"/>
      <w:r>
        <w:rPr>
          <w:lang w:val="de-AT"/>
        </w:rPr>
        <w:t>once</w:t>
      </w:r>
      <w:proofErr w:type="spellEnd"/>
      <w:r>
        <w:rPr>
          <w:lang w:val="de-AT"/>
        </w:rPr>
        <w:t xml:space="preserve"> </w:t>
      </w:r>
      <w:proofErr w:type="spellStart"/>
      <w:r>
        <w:rPr>
          <w:lang w:val="de-AT"/>
        </w:rPr>
        <w:t>the</w:t>
      </w:r>
      <w:proofErr w:type="spellEnd"/>
      <w:r>
        <w:rPr>
          <w:lang w:val="de-AT"/>
        </w:rPr>
        <w:t xml:space="preserve"> I-frame </w:t>
      </w:r>
      <w:proofErr w:type="spellStart"/>
      <w:r>
        <w:rPr>
          <w:lang w:val="de-AT"/>
        </w:rPr>
        <w:t>has</w:t>
      </w:r>
      <w:proofErr w:type="spellEnd"/>
      <w:r>
        <w:rPr>
          <w:lang w:val="de-AT"/>
        </w:rPr>
        <w:t xml:space="preserve"> </w:t>
      </w:r>
      <w:proofErr w:type="spellStart"/>
      <w:r>
        <w:rPr>
          <w:lang w:val="de-AT"/>
        </w:rPr>
        <w:t>been</w:t>
      </w:r>
      <w:proofErr w:type="spellEnd"/>
      <w:r>
        <w:rPr>
          <w:lang w:val="de-AT"/>
        </w:rPr>
        <w:t xml:space="preserve"> </w:t>
      </w:r>
      <w:proofErr w:type="spellStart"/>
      <w:r>
        <w:rPr>
          <w:lang w:val="de-AT"/>
        </w:rPr>
        <w:t>successfully</w:t>
      </w:r>
      <w:proofErr w:type="spellEnd"/>
      <w:r>
        <w:rPr>
          <w:lang w:val="de-AT"/>
        </w:rPr>
        <w:t xml:space="preserve"> </w:t>
      </w:r>
      <w:proofErr w:type="spellStart"/>
      <w:r>
        <w:rPr>
          <w:lang w:val="de-AT"/>
        </w:rPr>
        <w:t>downloaded</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displayed</w:t>
      </w:r>
      <w:proofErr w:type="spellEnd"/>
      <w:r>
        <w:rPr>
          <w:lang w:val="de-AT"/>
        </w:rPr>
        <w:t xml:space="preserve">. In </w:t>
      </w:r>
      <w:proofErr w:type="spellStart"/>
      <w:r>
        <w:rPr>
          <w:lang w:val="de-AT"/>
        </w:rPr>
        <w:t>this</w:t>
      </w:r>
      <w:proofErr w:type="spellEnd"/>
      <w:r>
        <w:rPr>
          <w:lang w:val="de-AT"/>
        </w:rPr>
        <w:t xml:space="preserve"> </w:t>
      </w:r>
      <w:proofErr w:type="spellStart"/>
      <w:r>
        <w:rPr>
          <w:lang w:val="de-AT"/>
        </w:rPr>
        <w:t>case</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sidx</w:t>
      </w:r>
      <w:proofErr w:type="spellEnd"/>
      <w:r>
        <w:rPr>
          <w:lang w:val="de-AT"/>
        </w:rPr>
        <w:t xml:space="preserve">‘ </w:t>
      </w:r>
      <w:proofErr w:type="spellStart"/>
      <w:r>
        <w:rPr>
          <w:lang w:val="de-AT"/>
        </w:rPr>
        <w:t>may</w:t>
      </w:r>
      <w:proofErr w:type="spellEnd"/>
      <w:r>
        <w:rPr>
          <w:lang w:val="de-AT"/>
        </w:rPr>
        <w:t xml:space="preserve"> be </w:t>
      </w:r>
      <w:proofErr w:type="spellStart"/>
      <w:r>
        <w:rPr>
          <w:lang w:val="de-AT"/>
        </w:rPr>
        <w:t>sufficient</w:t>
      </w:r>
      <w:proofErr w:type="spellEnd"/>
      <w:r>
        <w:rPr>
          <w:lang w:val="de-AT"/>
        </w:rPr>
        <w:t xml:space="preserve">. </w:t>
      </w:r>
      <w:proofErr w:type="spellStart"/>
      <w:r>
        <w:rPr>
          <w:lang w:val="de-AT"/>
        </w:rPr>
        <w:t>However</w:t>
      </w:r>
      <w:proofErr w:type="spellEnd"/>
      <w:r>
        <w:rPr>
          <w:lang w:val="de-AT"/>
        </w:rPr>
        <w:t xml:space="preserve">, </w:t>
      </w:r>
      <w:proofErr w:type="spellStart"/>
      <w:r>
        <w:rPr>
          <w:lang w:val="de-AT"/>
        </w:rPr>
        <w:t>using</w:t>
      </w:r>
      <w:proofErr w:type="spellEnd"/>
      <w:r>
        <w:rPr>
          <w:lang w:val="de-AT"/>
        </w:rPr>
        <w:t xml:space="preserve"> http 1.1, </w:t>
      </w:r>
      <w:proofErr w:type="spellStart"/>
      <w:r>
        <w:rPr>
          <w:lang w:val="de-AT"/>
        </w:rPr>
        <w:t>it</w:t>
      </w:r>
      <w:proofErr w:type="spellEnd"/>
      <w:r>
        <w:rPr>
          <w:lang w:val="de-AT"/>
        </w:rPr>
        <w:t xml:space="preserve"> </w:t>
      </w:r>
      <w:proofErr w:type="spellStart"/>
      <w:r>
        <w:rPr>
          <w:lang w:val="de-AT"/>
        </w:rPr>
        <w:t>requires</w:t>
      </w:r>
      <w:proofErr w:type="spellEnd"/>
      <w:r>
        <w:rPr>
          <w:lang w:val="de-AT"/>
        </w:rPr>
        <w:t xml:space="preserve"> </w:t>
      </w:r>
      <w:proofErr w:type="spellStart"/>
      <w:r>
        <w:rPr>
          <w:lang w:val="de-AT"/>
        </w:rPr>
        <w:t>closing</w:t>
      </w:r>
      <w:proofErr w:type="spellEnd"/>
      <w:r>
        <w:rPr>
          <w:lang w:val="de-AT"/>
        </w:rPr>
        <w:t xml:space="preserve"> </w:t>
      </w:r>
      <w:proofErr w:type="spellStart"/>
      <w:r>
        <w:rPr>
          <w:lang w:val="de-AT"/>
        </w:rPr>
        <w:t>the</w:t>
      </w:r>
      <w:proofErr w:type="spellEnd"/>
      <w:r>
        <w:rPr>
          <w:lang w:val="de-AT"/>
        </w:rPr>
        <w:t xml:space="preserve"> http </w:t>
      </w:r>
      <w:proofErr w:type="spellStart"/>
      <w:r>
        <w:rPr>
          <w:lang w:val="de-AT"/>
        </w:rPr>
        <w:t>session</w:t>
      </w:r>
      <w:proofErr w:type="spellEnd"/>
      <w:r>
        <w:rPr>
          <w:lang w:val="de-AT"/>
        </w:rPr>
        <w:t xml:space="preserve"> after </w:t>
      </w:r>
      <w:proofErr w:type="spellStart"/>
      <w:r>
        <w:rPr>
          <w:lang w:val="de-AT"/>
        </w:rPr>
        <w:t>each</w:t>
      </w:r>
      <w:proofErr w:type="spellEnd"/>
      <w:r>
        <w:rPr>
          <w:lang w:val="de-AT"/>
        </w:rPr>
        <w:t xml:space="preserve"> I-frame, </w:t>
      </w:r>
      <w:proofErr w:type="spellStart"/>
      <w:r>
        <w:rPr>
          <w:lang w:val="de-AT"/>
        </w:rPr>
        <w:t>which</w:t>
      </w:r>
      <w:proofErr w:type="spellEnd"/>
      <w:r>
        <w:rPr>
          <w:lang w:val="de-AT"/>
        </w:rPr>
        <w:t xml:space="preserve"> </w:t>
      </w:r>
      <w:proofErr w:type="spellStart"/>
      <w:r>
        <w:rPr>
          <w:lang w:val="de-AT"/>
        </w:rPr>
        <w:t>is</w:t>
      </w:r>
      <w:proofErr w:type="spellEnd"/>
      <w:r>
        <w:rPr>
          <w:lang w:val="de-AT"/>
        </w:rPr>
        <w:t xml:space="preserve"> not </w:t>
      </w:r>
      <w:proofErr w:type="spellStart"/>
      <w:r>
        <w:rPr>
          <w:lang w:val="de-AT"/>
        </w:rPr>
        <w:t>efficient</w:t>
      </w:r>
      <w:proofErr w:type="spellEnd"/>
      <w:r>
        <w:rPr>
          <w:lang w:val="de-AT"/>
        </w:rPr>
        <w:t>.</w:t>
      </w:r>
    </w:p>
    <w:p w14:paraId="6A1CB6E3" w14:textId="77777777" w:rsidR="000A28E0" w:rsidRDefault="000A28E0" w:rsidP="000A28E0">
      <w:pPr>
        <w:rPr>
          <w:lang w:val="de-AT"/>
        </w:rPr>
      </w:pPr>
      <w:r>
        <w:rPr>
          <w:lang w:val="de-AT"/>
        </w:rPr>
        <w:t>‚</w:t>
      </w:r>
      <w:proofErr w:type="spellStart"/>
      <w:r>
        <w:rPr>
          <w:lang w:val="de-AT"/>
        </w:rPr>
        <w:t>ssix</w:t>
      </w:r>
      <w:proofErr w:type="spellEnd"/>
      <w:r>
        <w:rPr>
          <w:lang w:val="de-AT"/>
        </w:rPr>
        <w:t xml:space="preserve">‘ </w:t>
      </w:r>
      <w:proofErr w:type="spellStart"/>
      <w:r>
        <w:rPr>
          <w:lang w:val="de-AT"/>
        </w:rPr>
        <w:t>may</w:t>
      </w:r>
      <w:proofErr w:type="spellEnd"/>
      <w:r>
        <w:rPr>
          <w:lang w:val="de-AT"/>
        </w:rPr>
        <w:t xml:space="preserve"> </w:t>
      </w:r>
      <w:proofErr w:type="spellStart"/>
      <w:r>
        <w:rPr>
          <w:lang w:val="de-AT"/>
        </w:rPr>
        <w:t>provide</w:t>
      </w:r>
      <w:proofErr w:type="spellEnd"/>
      <w:r>
        <w:rPr>
          <w:lang w:val="de-AT"/>
        </w:rPr>
        <w:t xml:space="preserve"> </w:t>
      </w:r>
      <w:proofErr w:type="spellStart"/>
      <w:r>
        <w:rPr>
          <w:lang w:val="de-AT"/>
        </w:rPr>
        <w:t>more</w:t>
      </w:r>
      <w:proofErr w:type="spellEnd"/>
      <w:r>
        <w:rPr>
          <w:lang w:val="de-AT"/>
        </w:rPr>
        <w:t xml:space="preserve"> </w:t>
      </w:r>
      <w:proofErr w:type="spellStart"/>
      <w:r>
        <w:rPr>
          <w:lang w:val="de-AT"/>
        </w:rPr>
        <w:t>precise</w:t>
      </w:r>
      <w:proofErr w:type="spellEnd"/>
      <w:r>
        <w:rPr>
          <w:lang w:val="de-AT"/>
        </w:rPr>
        <w:t xml:space="preserve"> </w:t>
      </w:r>
      <w:proofErr w:type="spellStart"/>
      <w:r>
        <w:rPr>
          <w:lang w:val="de-AT"/>
        </w:rPr>
        <w:t>indexing</w:t>
      </w:r>
      <w:proofErr w:type="spellEnd"/>
      <w:r>
        <w:rPr>
          <w:lang w:val="de-AT"/>
        </w:rPr>
        <w:t xml:space="preserve"> </w:t>
      </w:r>
      <w:proofErr w:type="spellStart"/>
      <w:r>
        <w:rPr>
          <w:lang w:val="de-AT"/>
        </w:rPr>
        <w:t>information</w:t>
      </w:r>
      <w:proofErr w:type="spellEnd"/>
      <w:r>
        <w:rPr>
          <w:lang w:val="de-AT"/>
        </w:rPr>
        <w:t xml:space="preserve"> (byte-ranges </w:t>
      </w:r>
      <w:proofErr w:type="spellStart"/>
      <w:r>
        <w:rPr>
          <w:lang w:val="de-AT"/>
        </w:rPr>
        <w:t>to</w:t>
      </w:r>
      <w:proofErr w:type="spellEnd"/>
      <w:r>
        <w:rPr>
          <w:lang w:val="de-AT"/>
        </w:rPr>
        <w:t xml:space="preserve"> </w:t>
      </w:r>
      <w:proofErr w:type="spellStart"/>
      <w:r>
        <w:rPr>
          <w:lang w:val="de-AT"/>
        </w:rPr>
        <w:t>portions</w:t>
      </w:r>
      <w:proofErr w:type="spellEnd"/>
      <w:r>
        <w:rPr>
          <w:lang w:val="de-AT"/>
        </w:rPr>
        <w:t xml:space="preserve"> </w:t>
      </w:r>
      <w:proofErr w:type="spellStart"/>
      <w:r>
        <w:rPr>
          <w:lang w:val="de-AT"/>
        </w:rPr>
        <w:t>of</w:t>
      </w:r>
      <w:proofErr w:type="spellEnd"/>
      <w:r>
        <w:rPr>
          <w:lang w:val="de-AT"/>
        </w:rPr>
        <w:t xml:space="preserve"> sub-segments) so </w:t>
      </w:r>
      <w:proofErr w:type="spellStart"/>
      <w:r>
        <w:rPr>
          <w:lang w:val="de-AT"/>
        </w:rPr>
        <w:t>that</w:t>
      </w:r>
      <w:proofErr w:type="spellEnd"/>
      <w:r>
        <w:rPr>
          <w:lang w:val="de-AT"/>
        </w:rPr>
        <w:t xml:space="preserve"> </w:t>
      </w:r>
      <w:proofErr w:type="spellStart"/>
      <w:r>
        <w:rPr>
          <w:lang w:val="de-AT"/>
        </w:rPr>
        <w:t>only</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required</w:t>
      </w:r>
      <w:proofErr w:type="spellEnd"/>
      <w:r>
        <w:rPr>
          <w:lang w:val="de-AT"/>
        </w:rPr>
        <w:t xml:space="preserve"> </w:t>
      </w:r>
      <w:proofErr w:type="spellStart"/>
      <w:r>
        <w:rPr>
          <w:lang w:val="de-AT"/>
        </w:rPr>
        <w:t>amount</w:t>
      </w:r>
      <w:proofErr w:type="spellEnd"/>
      <w:r>
        <w:rPr>
          <w:lang w:val="de-AT"/>
        </w:rPr>
        <w:t xml:space="preserve"> </w:t>
      </w:r>
      <w:proofErr w:type="spellStart"/>
      <w:r>
        <w:rPr>
          <w:lang w:val="de-AT"/>
        </w:rPr>
        <w:t>of</w:t>
      </w:r>
      <w:proofErr w:type="spellEnd"/>
      <w:r>
        <w:rPr>
          <w:lang w:val="de-AT"/>
        </w:rPr>
        <w:t xml:space="preserve"> </w:t>
      </w:r>
      <w:proofErr w:type="spellStart"/>
      <w:r>
        <w:rPr>
          <w:lang w:val="de-AT"/>
        </w:rPr>
        <w:t>data</w:t>
      </w:r>
      <w:proofErr w:type="spellEnd"/>
      <w:r>
        <w:rPr>
          <w:lang w:val="de-AT"/>
        </w:rPr>
        <w:t xml:space="preserve"> </w:t>
      </w:r>
      <w:proofErr w:type="spellStart"/>
      <w:r>
        <w:rPr>
          <w:lang w:val="de-AT"/>
        </w:rPr>
        <w:t>is</w:t>
      </w:r>
      <w:proofErr w:type="spellEnd"/>
      <w:r>
        <w:rPr>
          <w:lang w:val="de-AT"/>
        </w:rPr>
        <w:t xml:space="preserve"> </w:t>
      </w:r>
      <w:proofErr w:type="spellStart"/>
      <w:r>
        <w:rPr>
          <w:lang w:val="de-AT"/>
        </w:rPr>
        <w:t>downloaded</w:t>
      </w:r>
      <w:proofErr w:type="spellEnd"/>
      <w:r>
        <w:rPr>
          <w:lang w:val="de-AT"/>
        </w:rPr>
        <w:t xml:space="preserve">. </w:t>
      </w:r>
      <w:proofErr w:type="spellStart"/>
      <w:r>
        <w:rPr>
          <w:lang w:val="de-AT"/>
        </w:rPr>
        <w:t>It</w:t>
      </w:r>
      <w:proofErr w:type="spellEnd"/>
      <w:r>
        <w:rPr>
          <w:lang w:val="de-AT"/>
        </w:rPr>
        <w:t xml:space="preserve"> </w:t>
      </w:r>
      <w:proofErr w:type="spellStart"/>
      <w:r>
        <w:rPr>
          <w:lang w:val="de-AT"/>
        </w:rPr>
        <w:t>can</w:t>
      </w:r>
      <w:proofErr w:type="spellEnd"/>
      <w:r>
        <w:rPr>
          <w:lang w:val="de-AT"/>
        </w:rPr>
        <w:t xml:space="preserve"> </w:t>
      </w:r>
      <w:proofErr w:type="spellStart"/>
      <w:r>
        <w:rPr>
          <w:lang w:val="de-AT"/>
        </w:rPr>
        <w:t>be</w:t>
      </w:r>
      <w:proofErr w:type="spellEnd"/>
      <w:r>
        <w:rPr>
          <w:lang w:val="de-AT"/>
        </w:rPr>
        <w:t xml:space="preserve"> </w:t>
      </w:r>
      <w:proofErr w:type="spellStart"/>
      <w:r>
        <w:rPr>
          <w:lang w:val="de-AT"/>
        </w:rPr>
        <w:t>done</w:t>
      </w:r>
      <w:proofErr w:type="spellEnd"/>
      <w:r>
        <w:rPr>
          <w:lang w:val="de-AT"/>
        </w:rPr>
        <w:t xml:space="preserve"> </w:t>
      </w:r>
      <w:proofErr w:type="spellStart"/>
      <w:r>
        <w:rPr>
          <w:lang w:val="de-AT"/>
        </w:rPr>
        <w:t>by</w:t>
      </w:r>
      <w:proofErr w:type="spellEnd"/>
      <w:r>
        <w:rPr>
          <w:lang w:val="de-AT"/>
        </w:rPr>
        <w:t xml:space="preserve"> </w:t>
      </w:r>
      <w:proofErr w:type="spellStart"/>
      <w:r>
        <w:rPr>
          <w:lang w:val="de-AT"/>
        </w:rPr>
        <w:t>describing</w:t>
      </w:r>
      <w:proofErr w:type="spellEnd"/>
      <w:r>
        <w:rPr>
          <w:lang w:val="de-AT"/>
        </w:rPr>
        <w:t xml:space="preserve"> </w:t>
      </w:r>
      <w:proofErr w:type="spellStart"/>
      <w:r>
        <w:rPr>
          <w:lang w:val="de-AT"/>
        </w:rPr>
        <w:t>stream</w:t>
      </w:r>
      <w:proofErr w:type="spellEnd"/>
      <w:r>
        <w:rPr>
          <w:lang w:val="de-AT"/>
        </w:rPr>
        <w:t xml:space="preserve"> </w:t>
      </w:r>
      <w:proofErr w:type="spellStart"/>
      <w:r>
        <w:rPr>
          <w:lang w:val="de-AT"/>
        </w:rPr>
        <w:t>access</w:t>
      </w:r>
      <w:proofErr w:type="spellEnd"/>
      <w:r>
        <w:rPr>
          <w:lang w:val="de-AT"/>
        </w:rPr>
        <w:t xml:space="preserve"> </w:t>
      </w:r>
      <w:proofErr w:type="spellStart"/>
      <w:r>
        <w:rPr>
          <w:lang w:val="de-AT"/>
        </w:rPr>
        <w:t>points</w:t>
      </w:r>
      <w:proofErr w:type="spellEnd"/>
      <w:r>
        <w:rPr>
          <w:lang w:val="de-AT"/>
        </w:rPr>
        <w:t xml:space="preserve"> (</w:t>
      </w:r>
      <w:proofErr w:type="spellStart"/>
      <w:r>
        <w:rPr>
          <w:lang w:val="de-AT"/>
        </w:rPr>
        <w:t>sap</w:t>
      </w:r>
      <w:proofErr w:type="spellEnd"/>
      <w:r>
        <w:rPr>
          <w:lang w:val="de-AT"/>
        </w:rPr>
        <w:t xml:space="preserve">) </w:t>
      </w:r>
      <w:proofErr w:type="spellStart"/>
      <w:r>
        <w:rPr>
          <w:lang w:val="de-AT"/>
        </w:rPr>
        <w:t>or</w:t>
      </w:r>
      <w:proofErr w:type="spellEnd"/>
      <w:r>
        <w:rPr>
          <w:lang w:val="de-AT"/>
        </w:rPr>
        <w:t xml:space="preserve"> temporal </w:t>
      </w:r>
      <w:proofErr w:type="spellStart"/>
      <w:r>
        <w:rPr>
          <w:lang w:val="de-AT"/>
        </w:rPr>
        <w:t>levels</w:t>
      </w:r>
      <w:proofErr w:type="spellEnd"/>
      <w:r>
        <w:rPr>
          <w:lang w:val="de-AT"/>
        </w:rPr>
        <w:t xml:space="preserve"> </w:t>
      </w:r>
      <w:proofErr w:type="spellStart"/>
      <w:r>
        <w:rPr>
          <w:lang w:val="de-AT"/>
        </w:rPr>
        <w:t>associated</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stream</w:t>
      </w:r>
      <w:proofErr w:type="spellEnd"/>
      <w:r>
        <w:rPr>
          <w:lang w:val="de-AT"/>
        </w:rPr>
        <w:t xml:space="preserve"> </w:t>
      </w:r>
      <w:proofErr w:type="spellStart"/>
      <w:r>
        <w:rPr>
          <w:lang w:val="de-AT"/>
        </w:rPr>
        <w:t>samples</w:t>
      </w:r>
      <w:proofErr w:type="spellEnd"/>
      <w:r>
        <w:rPr>
          <w:lang w:val="de-AT"/>
        </w:rPr>
        <w:t xml:space="preserve">, </w:t>
      </w:r>
      <w:proofErr w:type="spellStart"/>
      <w:r>
        <w:rPr>
          <w:lang w:val="de-AT"/>
        </w:rPr>
        <w:t>using</w:t>
      </w:r>
      <w:proofErr w:type="spellEnd"/>
      <w:r>
        <w:rPr>
          <w:lang w:val="de-AT"/>
        </w:rPr>
        <w:t xml:space="preserve"> sample </w:t>
      </w:r>
      <w:proofErr w:type="spellStart"/>
      <w:r>
        <w:rPr>
          <w:lang w:val="de-AT"/>
        </w:rPr>
        <w:t>groups</w:t>
      </w:r>
      <w:proofErr w:type="spellEnd"/>
      <w:r>
        <w:rPr>
          <w:lang w:val="de-AT"/>
        </w:rPr>
        <w:t xml:space="preserve">. This </w:t>
      </w:r>
      <w:proofErr w:type="spellStart"/>
      <w:r>
        <w:rPr>
          <w:lang w:val="de-AT"/>
        </w:rPr>
        <w:t>avoids</w:t>
      </w:r>
      <w:proofErr w:type="spellEnd"/>
      <w:r>
        <w:rPr>
          <w:lang w:val="de-AT"/>
        </w:rPr>
        <w:t xml:space="preserve"> </w:t>
      </w:r>
      <w:proofErr w:type="spellStart"/>
      <w:r>
        <w:rPr>
          <w:lang w:val="de-AT"/>
        </w:rPr>
        <w:t>closing</w:t>
      </w:r>
      <w:proofErr w:type="spellEnd"/>
      <w:r>
        <w:rPr>
          <w:lang w:val="de-AT"/>
        </w:rPr>
        <w:t xml:space="preserve"> </w:t>
      </w:r>
      <w:proofErr w:type="spellStart"/>
      <w:r>
        <w:rPr>
          <w:lang w:val="de-AT"/>
        </w:rPr>
        <w:t>the</w:t>
      </w:r>
      <w:proofErr w:type="spellEnd"/>
      <w:r>
        <w:rPr>
          <w:lang w:val="de-AT"/>
        </w:rPr>
        <w:t xml:space="preserve"> http </w:t>
      </w:r>
      <w:proofErr w:type="spellStart"/>
      <w:r>
        <w:rPr>
          <w:lang w:val="de-AT"/>
        </w:rPr>
        <w:t>session</w:t>
      </w:r>
      <w:proofErr w:type="spellEnd"/>
      <w:r>
        <w:rPr>
          <w:lang w:val="de-AT"/>
        </w:rPr>
        <w:t xml:space="preserve">, </w:t>
      </w:r>
      <w:proofErr w:type="spellStart"/>
      <w:r>
        <w:rPr>
          <w:lang w:val="de-AT"/>
        </w:rPr>
        <w:t>as</w:t>
      </w:r>
      <w:proofErr w:type="spellEnd"/>
      <w:r>
        <w:rPr>
          <w:lang w:val="de-AT"/>
        </w:rPr>
        <w:t xml:space="preserve"> </w:t>
      </w:r>
      <w:proofErr w:type="spellStart"/>
      <w:r>
        <w:rPr>
          <w:lang w:val="de-AT"/>
        </w:rPr>
        <w:t>precise</w:t>
      </w:r>
      <w:proofErr w:type="spellEnd"/>
      <w:r>
        <w:rPr>
          <w:lang w:val="de-AT"/>
        </w:rPr>
        <w:t xml:space="preserve"> byte-ranges </w:t>
      </w:r>
      <w:proofErr w:type="spellStart"/>
      <w:r>
        <w:rPr>
          <w:lang w:val="de-AT"/>
        </w:rPr>
        <w:t>are</w:t>
      </w:r>
      <w:proofErr w:type="spellEnd"/>
      <w:r>
        <w:rPr>
          <w:lang w:val="de-AT"/>
        </w:rPr>
        <w:t xml:space="preserve"> </w:t>
      </w:r>
      <w:proofErr w:type="spellStart"/>
      <w:r>
        <w:rPr>
          <w:lang w:val="de-AT"/>
        </w:rPr>
        <w:t>provided</w:t>
      </w:r>
      <w:proofErr w:type="spellEnd"/>
      <w:r>
        <w:rPr>
          <w:lang w:val="de-AT"/>
        </w:rPr>
        <w:t>.</w:t>
      </w:r>
    </w:p>
    <w:p w14:paraId="3F0FD615" w14:textId="77777777" w:rsidR="000A28E0" w:rsidRDefault="000A28E0" w:rsidP="000A28E0">
      <w:pPr>
        <w:rPr>
          <w:lang w:val="de-AT"/>
        </w:rPr>
      </w:pPr>
      <w:proofErr w:type="spellStart"/>
      <w:r>
        <w:rPr>
          <w:lang w:val="de-AT"/>
        </w:rPr>
        <w:t>However</w:t>
      </w:r>
      <w:proofErr w:type="spellEnd"/>
      <w:r>
        <w:rPr>
          <w:lang w:val="de-AT"/>
        </w:rPr>
        <w:t xml:space="preserve">, </w:t>
      </w:r>
      <w:proofErr w:type="spellStart"/>
      <w:r>
        <w:rPr>
          <w:lang w:val="de-AT"/>
        </w:rPr>
        <w:t>it</w:t>
      </w:r>
      <w:proofErr w:type="spellEnd"/>
      <w:r>
        <w:rPr>
          <w:lang w:val="de-AT"/>
        </w:rPr>
        <w:t xml:space="preserve"> </w:t>
      </w:r>
      <w:proofErr w:type="spellStart"/>
      <w:r>
        <w:rPr>
          <w:lang w:val="de-AT"/>
        </w:rPr>
        <w:t>comes</w:t>
      </w:r>
      <w:proofErr w:type="spellEnd"/>
      <w:r>
        <w:rPr>
          <w:lang w:val="de-AT"/>
        </w:rPr>
        <w:t xml:space="preserve"> </w:t>
      </w:r>
      <w:proofErr w:type="spellStart"/>
      <w:r>
        <w:rPr>
          <w:lang w:val="de-AT"/>
        </w:rPr>
        <w:t>with</w:t>
      </w:r>
      <w:proofErr w:type="spellEnd"/>
      <w:r>
        <w:rPr>
          <w:lang w:val="de-AT"/>
        </w:rPr>
        <w:t xml:space="preserve"> a </w:t>
      </w:r>
      <w:proofErr w:type="spellStart"/>
      <w:r>
        <w:rPr>
          <w:lang w:val="de-AT"/>
        </w:rPr>
        <w:t>significant</w:t>
      </w:r>
      <w:proofErr w:type="spellEnd"/>
      <w:r>
        <w:rPr>
          <w:lang w:val="de-AT"/>
        </w:rPr>
        <w:t xml:space="preserve"> </w:t>
      </w:r>
      <w:proofErr w:type="spellStart"/>
      <w:r>
        <w:rPr>
          <w:lang w:val="de-AT"/>
        </w:rPr>
        <w:t>increase</w:t>
      </w:r>
      <w:proofErr w:type="spellEnd"/>
      <w:r>
        <w:rPr>
          <w:lang w:val="de-AT"/>
        </w:rPr>
        <w:t xml:space="preserve"> in </w:t>
      </w:r>
      <w:proofErr w:type="spellStart"/>
      <w:r>
        <w:rPr>
          <w:lang w:val="de-AT"/>
        </w:rPr>
        <w:t>complexity</w:t>
      </w:r>
      <w:proofErr w:type="spellEnd"/>
      <w:r>
        <w:rPr>
          <w:lang w:val="de-AT"/>
        </w:rPr>
        <w:t xml:space="preserve">, </w:t>
      </w:r>
      <w:proofErr w:type="spellStart"/>
      <w:r>
        <w:rPr>
          <w:lang w:val="de-AT"/>
        </w:rPr>
        <w:t>regarding</w:t>
      </w:r>
      <w:proofErr w:type="spellEnd"/>
      <w:r>
        <w:rPr>
          <w:lang w:val="de-AT"/>
        </w:rPr>
        <w:t xml:space="preserve"> </w:t>
      </w:r>
      <w:proofErr w:type="spellStart"/>
      <w:r>
        <w:rPr>
          <w:lang w:val="de-AT"/>
        </w:rPr>
        <w:t>content</w:t>
      </w:r>
      <w:proofErr w:type="spellEnd"/>
      <w:r>
        <w:rPr>
          <w:lang w:val="de-AT"/>
        </w:rPr>
        <w:t xml:space="preserve"> </w:t>
      </w:r>
      <w:proofErr w:type="spellStart"/>
      <w:r>
        <w:rPr>
          <w:lang w:val="de-AT"/>
        </w:rPr>
        <w:t>generation</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player</w:t>
      </w:r>
      <w:proofErr w:type="spellEnd"/>
      <w:r>
        <w:rPr>
          <w:lang w:val="de-AT"/>
        </w:rPr>
        <w:t xml:space="preserve"> </w:t>
      </w:r>
      <w:proofErr w:type="spellStart"/>
      <w:r>
        <w:rPr>
          <w:lang w:val="de-AT"/>
        </w:rPr>
        <w:t>processing</w:t>
      </w:r>
      <w:proofErr w:type="spellEnd"/>
      <w:r>
        <w:rPr>
          <w:lang w:val="de-AT"/>
        </w:rPr>
        <w:t xml:space="preserve">, </w:t>
      </w:r>
      <w:proofErr w:type="spellStart"/>
      <w:r>
        <w:rPr>
          <w:lang w:val="de-AT"/>
        </w:rPr>
        <w:t>because</w:t>
      </w:r>
      <w:proofErr w:type="spellEnd"/>
      <w:r>
        <w:rPr>
          <w:lang w:val="de-AT"/>
        </w:rPr>
        <w:t xml:space="preserve"> ‚</w:t>
      </w:r>
      <w:proofErr w:type="spellStart"/>
      <w:r>
        <w:rPr>
          <w:lang w:val="de-AT"/>
        </w:rPr>
        <w:t>ssix</w:t>
      </w:r>
      <w:proofErr w:type="spellEnd"/>
      <w:r>
        <w:rPr>
          <w:lang w:val="de-AT"/>
        </w:rPr>
        <w:t xml:space="preserve">‘ </w:t>
      </w:r>
      <w:proofErr w:type="spellStart"/>
      <w:r>
        <w:rPr>
          <w:lang w:val="de-AT"/>
        </w:rPr>
        <w:t>requires</w:t>
      </w:r>
      <w:proofErr w:type="spellEnd"/>
      <w:r>
        <w:rPr>
          <w:lang w:val="de-AT"/>
        </w:rPr>
        <w:t xml:space="preserve"> </w:t>
      </w:r>
      <w:proofErr w:type="spellStart"/>
      <w:r>
        <w:rPr>
          <w:lang w:val="de-AT"/>
        </w:rPr>
        <w:t>many</w:t>
      </w:r>
      <w:proofErr w:type="spellEnd"/>
      <w:r>
        <w:rPr>
          <w:lang w:val="de-AT"/>
        </w:rPr>
        <w:t xml:space="preserve"> additional </w:t>
      </w:r>
      <w:proofErr w:type="spellStart"/>
      <w:r>
        <w:rPr>
          <w:lang w:val="de-AT"/>
        </w:rPr>
        <w:t>boxes</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be</w:t>
      </w:r>
      <w:proofErr w:type="spellEnd"/>
      <w:r>
        <w:rPr>
          <w:lang w:val="de-AT"/>
        </w:rPr>
        <w:t xml:space="preserve"> </w:t>
      </w:r>
      <w:proofErr w:type="spellStart"/>
      <w:r>
        <w:rPr>
          <w:lang w:val="de-AT"/>
        </w:rPr>
        <w:t>present</w:t>
      </w:r>
      <w:proofErr w:type="spellEnd"/>
      <w:r>
        <w:rPr>
          <w:lang w:val="de-AT"/>
        </w:rPr>
        <w:t>:</w:t>
      </w:r>
    </w:p>
    <w:p w14:paraId="5D94C1E3" w14:textId="77777777" w:rsidR="000A28E0" w:rsidRDefault="000A28E0" w:rsidP="000A28E0">
      <w:pPr>
        <w:widowControl/>
        <w:numPr>
          <w:ilvl w:val="0"/>
          <w:numId w:val="42"/>
        </w:numPr>
        <w:spacing w:after="0" w:line="240" w:lineRule="auto"/>
        <w:rPr>
          <w:lang w:val="de-AT"/>
        </w:rPr>
      </w:pPr>
      <w:r>
        <w:rPr>
          <w:lang w:val="de-AT"/>
        </w:rPr>
        <w:t>‚</w:t>
      </w:r>
      <w:proofErr w:type="spellStart"/>
      <w:r>
        <w:rPr>
          <w:lang w:val="de-AT"/>
        </w:rPr>
        <w:t>ssix</w:t>
      </w:r>
      <w:proofErr w:type="spellEnd"/>
      <w:r>
        <w:rPr>
          <w:lang w:val="de-AT"/>
        </w:rPr>
        <w:t xml:space="preserve">‘, </w:t>
      </w:r>
      <w:proofErr w:type="spellStart"/>
      <w:r>
        <w:rPr>
          <w:lang w:val="de-AT"/>
        </w:rPr>
        <w:t>providing</w:t>
      </w:r>
      <w:proofErr w:type="spellEnd"/>
      <w:r>
        <w:rPr>
          <w:lang w:val="de-AT"/>
        </w:rPr>
        <w:t xml:space="preserve"> a </w:t>
      </w:r>
      <w:proofErr w:type="spellStart"/>
      <w:r>
        <w:rPr>
          <w:lang w:val="de-AT"/>
        </w:rPr>
        <w:t>mapping</w:t>
      </w:r>
      <w:proofErr w:type="spellEnd"/>
      <w:r>
        <w:rPr>
          <w:lang w:val="de-AT"/>
        </w:rPr>
        <w:t xml:space="preserve"> </w:t>
      </w:r>
      <w:proofErr w:type="spellStart"/>
      <w:r>
        <w:rPr>
          <w:lang w:val="de-AT"/>
        </w:rPr>
        <w:t>between</w:t>
      </w:r>
      <w:proofErr w:type="spellEnd"/>
      <w:r>
        <w:rPr>
          <w:lang w:val="de-AT"/>
        </w:rPr>
        <w:t xml:space="preserve"> </w:t>
      </w:r>
      <w:proofErr w:type="spellStart"/>
      <w:r>
        <w:rPr>
          <w:lang w:val="de-AT"/>
        </w:rPr>
        <w:t>levels</w:t>
      </w:r>
      <w:proofErr w:type="spellEnd"/>
      <w:r>
        <w:rPr>
          <w:lang w:val="de-AT"/>
        </w:rPr>
        <w:t xml:space="preserve"> </w:t>
      </w:r>
      <w:proofErr w:type="spellStart"/>
      <w:r>
        <w:rPr>
          <w:lang w:val="de-AT"/>
        </w:rPr>
        <w:t>and</w:t>
      </w:r>
      <w:proofErr w:type="spellEnd"/>
      <w:r>
        <w:rPr>
          <w:lang w:val="de-AT"/>
        </w:rPr>
        <w:t xml:space="preserve"> byte-ranges </w:t>
      </w:r>
      <w:proofErr w:type="spellStart"/>
      <w:r>
        <w:rPr>
          <w:lang w:val="de-AT"/>
        </w:rPr>
        <w:t>for</w:t>
      </w:r>
      <w:proofErr w:type="spellEnd"/>
      <w:r>
        <w:rPr>
          <w:lang w:val="de-AT"/>
        </w:rPr>
        <w:t xml:space="preserve"> a </w:t>
      </w:r>
      <w:proofErr w:type="spellStart"/>
      <w:r>
        <w:rPr>
          <w:lang w:val="de-AT"/>
        </w:rPr>
        <w:t>list</w:t>
      </w:r>
      <w:proofErr w:type="spellEnd"/>
      <w:r>
        <w:rPr>
          <w:lang w:val="de-AT"/>
        </w:rPr>
        <w:t xml:space="preserve"> </w:t>
      </w:r>
      <w:proofErr w:type="spellStart"/>
      <w:r>
        <w:rPr>
          <w:lang w:val="de-AT"/>
        </w:rPr>
        <w:t>of</w:t>
      </w:r>
      <w:proofErr w:type="spellEnd"/>
      <w:r>
        <w:rPr>
          <w:lang w:val="de-AT"/>
        </w:rPr>
        <w:t xml:space="preserve"> sub-segments</w:t>
      </w:r>
    </w:p>
    <w:p w14:paraId="2EDF0EA3" w14:textId="77777777" w:rsidR="000A28E0" w:rsidRDefault="000A28E0" w:rsidP="000A28E0">
      <w:pPr>
        <w:widowControl/>
        <w:numPr>
          <w:ilvl w:val="0"/>
          <w:numId w:val="42"/>
        </w:numPr>
        <w:spacing w:after="0" w:line="240" w:lineRule="auto"/>
        <w:rPr>
          <w:lang w:val="de-AT"/>
        </w:rPr>
      </w:pPr>
      <w:r>
        <w:rPr>
          <w:lang w:val="de-AT"/>
        </w:rPr>
        <w:t>‚</w:t>
      </w:r>
      <w:proofErr w:type="spellStart"/>
      <w:r>
        <w:rPr>
          <w:lang w:val="de-AT"/>
        </w:rPr>
        <w:t>leva</w:t>
      </w:r>
      <w:proofErr w:type="spellEnd"/>
      <w:r>
        <w:rPr>
          <w:lang w:val="de-AT"/>
        </w:rPr>
        <w:t xml:space="preserve">‘, </w:t>
      </w:r>
      <w:proofErr w:type="spellStart"/>
      <w:r>
        <w:rPr>
          <w:lang w:val="de-AT"/>
        </w:rPr>
        <w:t>providing</w:t>
      </w:r>
      <w:proofErr w:type="spellEnd"/>
      <w:r>
        <w:rPr>
          <w:lang w:val="de-AT"/>
        </w:rPr>
        <w:t xml:space="preserve"> a </w:t>
      </w:r>
      <w:proofErr w:type="spellStart"/>
      <w:r>
        <w:rPr>
          <w:lang w:val="de-AT"/>
        </w:rPr>
        <w:t>mapping</w:t>
      </w:r>
      <w:proofErr w:type="spellEnd"/>
      <w:r>
        <w:rPr>
          <w:lang w:val="de-AT"/>
        </w:rPr>
        <w:t xml:space="preserve"> </w:t>
      </w:r>
      <w:proofErr w:type="spellStart"/>
      <w:r>
        <w:rPr>
          <w:lang w:val="de-AT"/>
        </w:rPr>
        <w:t>between</w:t>
      </w:r>
      <w:proofErr w:type="spellEnd"/>
      <w:r>
        <w:rPr>
          <w:lang w:val="de-AT"/>
        </w:rPr>
        <w:t xml:space="preserve"> </w:t>
      </w:r>
      <w:proofErr w:type="spellStart"/>
      <w:r>
        <w:rPr>
          <w:lang w:val="de-AT"/>
        </w:rPr>
        <w:t>levels</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associated</w:t>
      </w:r>
      <w:proofErr w:type="spellEnd"/>
      <w:r>
        <w:rPr>
          <w:lang w:val="de-AT"/>
        </w:rPr>
        <w:t xml:space="preserve"> </w:t>
      </w:r>
      <w:proofErr w:type="spellStart"/>
      <w:r>
        <w:rPr>
          <w:lang w:val="de-AT"/>
        </w:rPr>
        <w:t>meaning</w:t>
      </w:r>
      <w:proofErr w:type="spellEnd"/>
      <w:r>
        <w:rPr>
          <w:lang w:val="de-AT"/>
        </w:rPr>
        <w:t xml:space="preserve">. In </w:t>
      </w:r>
      <w:proofErr w:type="spellStart"/>
      <w:r>
        <w:rPr>
          <w:lang w:val="de-AT"/>
        </w:rPr>
        <w:t>our</w:t>
      </w:r>
      <w:proofErr w:type="spellEnd"/>
      <w:r>
        <w:rPr>
          <w:lang w:val="de-AT"/>
        </w:rPr>
        <w:t xml:space="preserve"> </w:t>
      </w:r>
      <w:proofErr w:type="spellStart"/>
      <w:r>
        <w:rPr>
          <w:lang w:val="de-AT"/>
        </w:rPr>
        <w:t>example</w:t>
      </w:r>
      <w:proofErr w:type="spellEnd"/>
      <w:r>
        <w:rPr>
          <w:lang w:val="de-AT"/>
        </w:rPr>
        <w:t xml:space="preserve">, </w:t>
      </w:r>
      <w:proofErr w:type="spellStart"/>
      <w:r>
        <w:rPr>
          <w:lang w:val="de-AT"/>
        </w:rPr>
        <w:t>this</w:t>
      </w:r>
      <w:proofErr w:type="spellEnd"/>
      <w:r>
        <w:rPr>
          <w:lang w:val="de-AT"/>
        </w:rPr>
        <w:t xml:space="preserve"> </w:t>
      </w:r>
      <w:proofErr w:type="spellStart"/>
      <w:r>
        <w:rPr>
          <w:lang w:val="de-AT"/>
        </w:rPr>
        <w:t>meaning</w:t>
      </w:r>
      <w:proofErr w:type="spellEnd"/>
      <w:r>
        <w:rPr>
          <w:lang w:val="de-AT"/>
        </w:rPr>
        <w:t xml:space="preserve"> </w:t>
      </w:r>
      <w:proofErr w:type="spellStart"/>
      <w:r>
        <w:rPr>
          <w:lang w:val="de-AT"/>
        </w:rPr>
        <w:t>would</w:t>
      </w:r>
      <w:proofErr w:type="spellEnd"/>
      <w:r>
        <w:rPr>
          <w:lang w:val="de-AT"/>
        </w:rPr>
        <w:t xml:space="preserve"> </w:t>
      </w:r>
      <w:proofErr w:type="spellStart"/>
      <w:r>
        <w:rPr>
          <w:lang w:val="de-AT"/>
        </w:rPr>
        <w:t>typically</w:t>
      </w:r>
      <w:proofErr w:type="spellEnd"/>
      <w:r>
        <w:rPr>
          <w:lang w:val="de-AT"/>
        </w:rPr>
        <w:t xml:space="preserve"> </w:t>
      </w:r>
      <w:proofErr w:type="spellStart"/>
      <w:r>
        <w:rPr>
          <w:lang w:val="de-AT"/>
        </w:rPr>
        <w:t>be</w:t>
      </w:r>
      <w:proofErr w:type="spellEnd"/>
      <w:r>
        <w:rPr>
          <w:lang w:val="de-AT"/>
        </w:rPr>
        <w:t xml:space="preserve"> </w:t>
      </w:r>
      <w:proofErr w:type="spellStart"/>
      <w:r>
        <w:rPr>
          <w:lang w:val="de-AT"/>
        </w:rPr>
        <w:t>provided</w:t>
      </w:r>
      <w:proofErr w:type="spellEnd"/>
      <w:r>
        <w:rPr>
          <w:lang w:val="de-AT"/>
        </w:rPr>
        <w:t xml:space="preserve"> </w:t>
      </w:r>
      <w:proofErr w:type="spellStart"/>
      <w:r>
        <w:rPr>
          <w:lang w:val="de-AT"/>
        </w:rPr>
        <w:t>by</w:t>
      </w:r>
      <w:proofErr w:type="spellEnd"/>
      <w:r>
        <w:rPr>
          <w:lang w:val="de-AT"/>
        </w:rPr>
        <w:t xml:space="preserve"> a sample </w:t>
      </w:r>
      <w:proofErr w:type="spellStart"/>
      <w:r>
        <w:rPr>
          <w:lang w:val="de-AT"/>
        </w:rPr>
        <w:t>group</w:t>
      </w:r>
      <w:proofErr w:type="spellEnd"/>
      <w:r>
        <w:rPr>
          <w:lang w:val="de-AT"/>
        </w:rPr>
        <w:t xml:space="preserve">, </w:t>
      </w:r>
      <w:proofErr w:type="spellStart"/>
      <w:r>
        <w:rPr>
          <w:lang w:val="de-AT"/>
        </w:rPr>
        <w:t>providing</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sap</w:t>
      </w:r>
      <w:proofErr w:type="spellEnd"/>
      <w:r>
        <w:rPr>
          <w:lang w:val="de-AT"/>
        </w:rPr>
        <w:t xml:space="preserve"> type </w:t>
      </w:r>
      <w:proofErr w:type="spellStart"/>
      <w:r>
        <w:rPr>
          <w:lang w:val="de-AT"/>
        </w:rPr>
        <w:t>or</w:t>
      </w:r>
      <w:proofErr w:type="spellEnd"/>
      <w:r>
        <w:rPr>
          <w:lang w:val="de-AT"/>
        </w:rPr>
        <w:t xml:space="preserve"> </w:t>
      </w:r>
      <w:proofErr w:type="spellStart"/>
      <w:r>
        <w:rPr>
          <w:lang w:val="de-AT"/>
        </w:rPr>
        <w:t>the</w:t>
      </w:r>
      <w:proofErr w:type="spellEnd"/>
      <w:r>
        <w:rPr>
          <w:lang w:val="de-AT"/>
        </w:rPr>
        <w:t xml:space="preserve"> temporal </w:t>
      </w:r>
      <w:proofErr w:type="spellStart"/>
      <w:r>
        <w:rPr>
          <w:lang w:val="de-AT"/>
        </w:rPr>
        <w:t>level</w:t>
      </w:r>
      <w:proofErr w:type="spellEnd"/>
      <w:r>
        <w:rPr>
          <w:lang w:val="de-AT"/>
        </w:rPr>
        <w:t xml:space="preserve"> </w:t>
      </w:r>
      <w:proofErr w:type="spellStart"/>
      <w:r>
        <w:rPr>
          <w:lang w:val="de-AT"/>
        </w:rPr>
        <w:t>for</w:t>
      </w:r>
      <w:proofErr w:type="spellEnd"/>
      <w:r>
        <w:rPr>
          <w:lang w:val="de-AT"/>
        </w:rPr>
        <w:t xml:space="preserve"> </w:t>
      </w:r>
      <w:proofErr w:type="spellStart"/>
      <w:r>
        <w:rPr>
          <w:lang w:val="de-AT"/>
        </w:rPr>
        <w:t>each</w:t>
      </w:r>
      <w:proofErr w:type="spellEnd"/>
      <w:r>
        <w:rPr>
          <w:lang w:val="de-AT"/>
        </w:rPr>
        <w:t xml:space="preserve"> sample</w:t>
      </w:r>
    </w:p>
    <w:p w14:paraId="3E414FA4" w14:textId="77777777" w:rsidR="000A28E0" w:rsidRPr="00B978C9" w:rsidRDefault="000A28E0" w:rsidP="000A28E0">
      <w:pPr>
        <w:widowControl/>
        <w:numPr>
          <w:ilvl w:val="0"/>
          <w:numId w:val="42"/>
        </w:numPr>
        <w:spacing w:after="0" w:line="240" w:lineRule="auto"/>
        <w:rPr>
          <w:lang w:val="de-AT"/>
        </w:rPr>
      </w:pPr>
      <w:r>
        <w:rPr>
          <w:lang w:val="de-AT"/>
        </w:rPr>
        <w:t xml:space="preserve">sample </w:t>
      </w:r>
      <w:proofErr w:type="spellStart"/>
      <w:r>
        <w:rPr>
          <w:lang w:val="de-AT"/>
        </w:rPr>
        <w:t>group</w:t>
      </w:r>
      <w:proofErr w:type="spellEnd"/>
      <w:r>
        <w:rPr>
          <w:lang w:val="de-AT"/>
        </w:rPr>
        <w:t xml:space="preserve"> </w:t>
      </w:r>
      <w:proofErr w:type="spellStart"/>
      <w:r>
        <w:rPr>
          <w:lang w:val="de-AT"/>
        </w:rPr>
        <w:t>description</w:t>
      </w:r>
      <w:proofErr w:type="spellEnd"/>
      <w:r>
        <w:rPr>
          <w:lang w:val="de-AT"/>
        </w:rPr>
        <w:t xml:space="preserve"> ‚</w:t>
      </w:r>
      <w:proofErr w:type="spellStart"/>
      <w:r>
        <w:rPr>
          <w:lang w:val="de-AT"/>
        </w:rPr>
        <w:t>sgpd</w:t>
      </w:r>
      <w:proofErr w:type="spellEnd"/>
      <w:r>
        <w:rPr>
          <w:lang w:val="de-AT"/>
        </w:rPr>
        <w:t xml:space="preserve">‘ </w:t>
      </w:r>
      <w:proofErr w:type="spellStart"/>
      <w:r>
        <w:rPr>
          <w:lang w:val="de-AT"/>
        </w:rPr>
        <w:t>and</w:t>
      </w:r>
      <w:proofErr w:type="spellEnd"/>
      <w:r>
        <w:rPr>
          <w:lang w:val="de-AT"/>
        </w:rPr>
        <w:t xml:space="preserve"> sample </w:t>
      </w:r>
      <w:proofErr w:type="spellStart"/>
      <w:r>
        <w:rPr>
          <w:lang w:val="de-AT"/>
        </w:rPr>
        <w:t>to</w:t>
      </w:r>
      <w:proofErr w:type="spellEnd"/>
      <w:r>
        <w:rPr>
          <w:lang w:val="de-AT"/>
        </w:rPr>
        <w:t xml:space="preserve"> </w:t>
      </w:r>
      <w:proofErr w:type="spellStart"/>
      <w:r>
        <w:rPr>
          <w:lang w:val="de-AT"/>
        </w:rPr>
        <w:t>group</w:t>
      </w:r>
      <w:proofErr w:type="spellEnd"/>
      <w:r>
        <w:rPr>
          <w:lang w:val="de-AT"/>
        </w:rPr>
        <w:t xml:space="preserve"> box ‚</w:t>
      </w:r>
      <w:proofErr w:type="spellStart"/>
      <w:r>
        <w:rPr>
          <w:lang w:val="de-AT"/>
        </w:rPr>
        <w:t>sbgp</w:t>
      </w:r>
      <w:proofErr w:type="spellEnd"/>
      <w:r>
        <w:rPr>
          <w:lang w:val="de-AT"/>
        </w:rPr>
        <w:t xml:space="preserve">‘ </w:t>
      </w:r>
      <w:proofErr w:type="spellStart"/>
      <w:r>
        <w:rPr>
          <w:lang w:val="de-AT"/>
        </w:rPr>
        <w:t>describing</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criterion</w:t>
      </w:r>
      <w:proofErr w:type="spellEnd"/>
      <w:r>
        <w:rPr>
          <w:lang w:val="de-AT"/>
        </w:rPr>
        <w:t xml:space="preserve"> </w:t>
      </w:r>
      <w:proofErr w:type="spellStart"/>
      <w:r>
        <w:rPr>
          <w:lang w:val="de-AT"/>
        </w:rPr>
        <w:t>used</w:t>
      </w:r>
      <w:proofErr w:type="spellEnd"/>
      <w:r>
        <w:rPr>
          <w:lang w:val="de-AT"/>
        </w:rPr>
        <w:t xml:space="preserve"> </w:t>
      </w:r>
      <w:proofErr w:type="spellStart"/>
      <w:r>
        <w:rPr>
          <w:lang w:val="de-AT"/>
        </w:rPr>
        <w:t>for</w:t>
      </w:r>
      <w:proofErr w:type="spellEnd"/>
      <w:r>
        <w:rPr>
          <w:lang w:val="de-AT"/>
        </w:rPr>
        <w:t xml:space="preserve"> sample </w:t>
      </w:r>
      <w:proofErr w:type="spellStart"/>
      <w:r>
        <w:rPr>
          <w:lang w:val="de-AT"/>
        </w:rPr>
        <w:t>grouping</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group</w:t>
      </w:r>
      <w:proofErr w:type="spellEnd"/>
      <w:r>
        <w:rPr>
          <w:lang w:val="de-AT"/>
        </w:rPr>
        <w:t xml:space="preserve"> </w:t>
      </w:r>
      <w:proofErr w:type="spellStart"/>
      <w:r>
        <w:rPr>
          <w:lang w:val="de-AT"/>
        </w:rPr>
        <w:t>that</w:t>
      </w:r>
      <w:proofErr w:type="spellEnd"/>
      <w:r>
        <w:rPr>
          <w:lang w:val="de-AT"/>
        </w:rPr>
        <w:t xml:space="preserve"> </w:t>
      </w:r>
      <w:proofErr w:type="spellStart"/>
      <w:r>
        <w:rPr>
          <w:lang w:val="de-AT"/>
        </w:rPr>
        <w:t>each</w:t>
      </w:r>
      <w:proofErr w:type="spellEnd"/>
      <w:r>
        <w:rPr>
          <w:lang w:val="de-AT"/>
        </w:rPr>
        <w:t xml:space="preserve"> sample </w:t>
      </w:r>
      <w:proofErr w:type="spellStart"/>
      <w:r>
        <w:rPr>
          <w:lang w:val="de-AT"/>
        </w:rPr>
        <w:t>belongs</w:t>
      </w:r>
      <w:proofErr w:type="spellEnd"/>
      <w:r>
        <w:rPr>
          <w:lang w:val="de-AT"/>
        </w:rPr>
        <w:t xml:space="preserve"> </w:t>
      </w:r>
      <w:proofErr w:type="spellStart"/>
      <w:r>
        <w:rPr>
          <w:lang w:val="de-AT"/>
        </w:rPr>
        <w:t>to</w:t>
      </w:r>
      <w:proofErr w:type="spellEnd"/>
      <w:r>
        <w:rPr>
          <w:lang w:val="de-AT"/>
        </w:rPr>
        <w:t>.</w:t>
      </w:r>
    </w:p>
    <w:p w14:paraId="6A992AE8" w14:textId="77777777" w:rsidR="000A28E0" w:rsidRDefault="000A28E0" w:rsidP="000A28E0">
      <w:pPr>
        <w:rPr>
          <w:lang w:val="de-AT"/>
        </w:rPr>
      </w:pPr>
      <w:r>
        <w:rPr>
          <w:lang w:val="de-AT"/>
        </w:rPr>
        <w:t xml:space="preserve">Further, </w:t>
      </w:r>
      <w:proofErr w:type="spellStart"/>
      <w:r>
        <w:rPr>
          <w:lang w:val="de-AT"/>
        </w:rPr>
        <w:t>when</w:t>
      </w:r>
      <w:proofErr w:type="spellEnd"/>
      <w:r>
        <w:rPr>
          <w:lang w:val="de-AT"/>
        </w:rPr>
        <w:t xml:space="preserve"> </w:t>
      </w:r>
      <w:proofErr w:type="spellStart"/>
      <w:r>
        <w:rPr>
          <w:lang w:val="de-AT"/>
        </w:rPr>
        <w:t>using</w:t>
      </w:r>
      <w:proofErr w:type="spellEnd"/>
      <w:r>
        <w:rPr>
          <w:lang w:val="de-AT"/>
        </w:rPr>
        <w:t xml:space="preserve"> MPEG DASH, </w:t>
      </w:r>
      <w:proofErr w:type="spellStart"/>
      <w:r>
        <w:rPr>
          <w:lang w:val="de-AT"/>
        </w:rPr>
        <w:t>the</w:t>
      </w:r>
      <w:proofErr w:type="spellEnd"/>
      <w:r>
        <w:rPr>
          <w:lang w:val="de-AT"/>
        </w:rPr>
        <w:t xml:space="preserve"> sample </w:t>
      </w:r>
      <w:proofErr w:type="spellStart"/>
      <w:r>
        <w:rPr>
          <w:lang w:val="de-AT"/>
        </w:rPr>
        <w:t>group</w:t>
      </w:r>
      <w:proofErr w:type="spellEnd"/>
      <w:r>
        <w:rPr>
          <w:lang w:val="de-AT"/>
        </w:rPr>
        <w:t xml:space="preserve"> </w:t>
      </w:r>
      <w:proofErr w:type="spellStart"/>
      <w:r>
        <w:rPr>
          <w:lang w:val="de-AT"/>
        </w:rPr>
        <w:t>information</w:t>
      </w:r>
      <w:proofErr w:type="spellEnd"/>
      <w:r>
        <w:rPr>
          <w:lang w:val="de-AT"/>
        </w:rPr>
        <w:t xml:space="preserve"> </w:t>
      </w:r>
      <w:proofErr w:type="spellStart"/>
      <w:r>
        <w:rPr>
          <w:lang w:val="de-AT"/>
        </w:rPr>
        <w:t>may</w:t>
      </w:r>
      <w:proofErr w:type="spellEnd"/>
      <w:r>
        <w:rPr>
          <w:lang w:val="de-AT"/>
        </w:rPr>
        <w:t xml:space="preserve"> </w:t>
      </w:r>
      <w:proofErr w:type="spellStart"/>
      <w:r>
        <w:rPr>
          <w:lang w:val="de-AT"/>
        </w:rPr>
        <w:t>be</w:t>
      </w:r>
      <w:proofErr w:type="spellEnd"/>
      <w:r>
        <w:rPr>
          <w:lang w:val="de-AT"/>
        </w:rPr>
        <w:t xml:space="preserve"> </w:t>
      </w:r>
      <w:proofErr w:type="spellStart"/>
      <w:r>
        <w:rPr>
          <w:lang w:val="de-AT"/>
        </w:rPr>
        <w:t>missing</w:t>
      </w:r>
      <w:proofErr w:type="spellEnd"/>
      <w:r>
        <w:rPr>
          <w:lang w:val="de-AT"/>
        </w:rPr>
        <w:t xml:space="preserve"> </w:t>
      </w:r>
      <w:proofErr w:type="spellStart"/>
      <w:r>
        <w:rPr>
          <w:lang w:val="de-AT"/>
        </w:rPr>
        <w:t>once</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segment</w:t>
      </w:r>
      <w:proofErr w:type="spellEnd"/>
      <w:r>
        <w:rPr>
          <w:lang w:val="de-AT"/>
        </w:rPr>
        <w:t xml:space="preserve"> </w:t>
      </w:r>
      <w:proofErr w:type="spellStart"/>
      <w:r>
        <w:rPr>
          <w:lang w:val="de-AT"/>
        </w:rPr>
        <w:t>index</w:t>
      </w:r>
      <w:proofErr w:type="spellEnd"/>
      <w:r>
        <w:rPr>
          <w:lang w:val="de-AT"/>
        </w:rPr>
        <w:t xml:space="preserve"> </w:t>
      </w:r>
      <w:proofErr w:type="spellStart"/>
      <w:r>
        <w:rPr>
          <w:lang w:val="de-AT"/>
        </w:rPr>
        <w:t>has</w:t>
      </w:r>
      <w:proofErr w:type="spellEnd"/>
      <w:r>
        <w:rPr>
          <w:lang w:val="de-AT"/>
        </w:rPr>
        <w:t xml:space="preserve"> </w:t>
      </w:r>
      <w:proofErr w:type="spellStart"/>
      <w:r>
        <w:rPr>
          <w:lang w:val="de-AT"/>
        </w:rPr>
        <w:t>been</w:t>
      </w:r>
      <w:proofErr w:type="spellEnd"/>
      <w:r>
        <w:rPr>
          <w:lang w:val="de-AT"/>
        </w:rPr>
        <w:t xml:space="preserve"> </w:t>
      </w:r>
      <w:proofErr w:type="spellStart"/>
      <w:r>
        <w:rPr>
          <w:lang w:val="de-AT"/>
        </w:rPr>
        <w:t>downloaded</w:t>
      </w:r>
      <w:proofErr w:type="spellEnd"/>
      <w:r>
        <w:rPr>
          <w:lang w:val="de-AT"/>
        </w:rPr>
        <w:t xml:space="preserve">, </w:t>
      </w:r>
      <w:proofErr w:type="spellStart"/>
      <w:r>
        <w:rPr>
          <w:lang w:val="de-AT"/>
        </w:rPr>
        <w:t>as</w:t>
      </w:r>
      <w:proofErr w:type="spellEnd"/>
      <w:r>
        <w:rPr>
          <w:lang w:val="de-AT"/>
        </w:rPr>
        <w:t xml:space="preserve"> </w:t>
      </w:r>
      <w:proofErr w:type="spellStart"/>
      <w:r>
        <w:rPr>
          <w:lang w:val="de-AT"/>
        </w:rPr>
        <w:t>it</w:t>
      </w:r>
      <w:proofErr w:type="spellEnd"/>
      <w:r>
        <w:rPr>
          <w:lang w:val="de-AT"/>
        </w:rPr>
        <w:t xml:space="preserve"> </w:t>
      </w:r>
      <w:proofErr w:type="spellStart"/>
      <w:r>
        <w:rPr>
          <w:lang w:val="de-AT"/>
        </w:rPr>
        <w:t>is</w:t>
      </w:r>
      <w:proofErr w:type="spellEnd"/>
      <w:r>
        <w:rPr>
          <w:lang w:val="de-AT"/>
        </w:rPr>
        <w:t xml:space="preserve"> </w:t>
      </w:r>
      <w:proofErr w:type="spellStart"/>
      <w:r>
        <w:rPr>
          <w:lang w:val="de-AT"/>
        </w:rPr>
        <w:t>partially</w:t>
      </w:r>
      <w:proofErr w:type="spellEnd"/>
      <w:r>
        <w:rPr>
          <w:lang w:val="de-AT"/>
        </w:rPr>
        <w:t xml:space="preserve"> </w:t>
      </w:r>
      <w:proofErr w:type="spellStart"/>
      <w:r>
        <w:rPr>
          <w:lang w:val="de-AT"/>
        </w:rPr>
        <w:t>or</w:t>
      </w:r>
      <w:proofErr w:type="spellEnd"/>
      <w:r>
        <w:rPr>
          <w:lang w:val="de-AT"/>
        </w:rPr>
        <w:t xml:space="preserve"> </w:t>
      </w:r>
      <w:proofErr w:type="spellStart"/>
      <w:r>
        <w:rPr>
          <w:lang w:val="de-AT"/>
        </w:rPr>
        <w:t>totally</w:t>
      </w:r>
      <w:proofErr w:type="spellEnd"/>
      <w:r>
        <w:rPr>
          <w:lang w:val="de-AT"/>
        </w:rPr>
        <w:t xml:space="preserve"> </w:t>
      </w:r>
      <w:proofErr w:type="spellStart"/>
      <w:r>
        <w:rPr>
          <w:lang w:val="de-AT"/>
        </w:rPr>
        <w:t>contained</w:t>
      </w:r>
      <w:proofErr w:type="spellEnd"/>
      <w:r>
        <w:rPr>
          <w:lang w:val="de-AT"/>
        </w:rPr>
        <w:t xml:space="preserve"> in </w:t>
      </w:r>
      <w:proofErr w:type="spellStart"/>
      <w:r>
        <w:rPr>
          <w:lang w:val="de-AT"/>
        </w:rPr>
        <w:t>the</w:t>
      </w:r>
      <w:proofErr w:type="spellEnd"/>
      <w:r>
        <w:rPr>
          <w:lang w:val="de-AT"/>
        </w:rPr>
        <w:t xml:space="preserve"> </w:t>
      </w:r>
      <w:proofErr w:type="spellStart"/>
      <w:r>
        <w:rPr>
          <w:lang w:val="de-AT"/>
        </w:rPr>
        <w:t>movie</w:t>
      </w:r>
      <w:proofErr w:type="spellEnd"/>
      <w:r>
        <w:rPr>
          <w:lang w:val="de-AT"/>
        </w:rPr>
        <w:t xml:space="preserve"> </w:t>
      </w:r>
      <w:proofErr w:type="spellStart"/>
      <w:r>
        <w:rPr>
          <w:lang w:val="de-AT"/>
        </w:rPr>
        <w:t>fragment</w:t>
      </w:r>
      <w:proofErr w:type="spellEnd"/>
      <w:r>
        <w:rPr>
          <w:lang w:val="de-AT"/>
        </w:rPr>
        <w:t xml:space="preserve"> </w:t>
      </w:r>
      <w:proofErr w:type="spellStart"/>
      <w:r>
        <w:rPr>
          <w:lang w:val="de-AT"/>
        </w:rPr>
        <w:t>header</w:t>
      </w:r>
      <w:proofErr w:type="spellEnd"/>
      <w:r>
        <w:rPr>
          <w:lang w:val="de-AT"/>
        </w:rPr>
        <w:t xml:space="preserve">. This </w:t>
      </w:r>
      <w:proofErr w:type="spellStart"/>
      <w:r>
        <w:rPr>
          <w:lang w:val="de-AT"/>
        </w:rPr>
        <w:t>could</w:t>
      </w:r>
      <w:proofErr w:type="spellEnd"/>
      <w:r>
        <w:rPr>
          <w:lang w:val="de-AT"/>
        </w:rPr>
        <w:t xml:space="preserve"> </w:t>
      </w:r>
      <w:proofErr w:type="spellStart"/>
      <w:r>
        <w:rPr>
          <w:lang w:val="de-AT"/>
        </w:rPr>
        <w:t>thus</w:t>
      </w:r>
      <w:proofErr w:type="spellEnd"/>
      <w:r>
        <w:rPr>
          <w:lang w:val="de-AT"/>
        </w:rPr>
        <w:t xml:space="preserve"> </w:t>
      </w:r>
      <w:proofErr w:type="spellStart"/>
      <w:r>
        <w:rPr>
          <w:lang w:val="de-AT"/>
        </w:rPr>
        <w:t>require</w:t>
      </w:r>
      <w:proofErr w:type="spellEnd"/>
      <w:r>
        <w:rPr>
          <w:lang w:val="de-AT"/>
        </w:rPr>
        <w:t xml:space="preserve"> an additional </w:t>
      </w:r>
      <w:proofErr w:type="spellStart"/>
      <w:r>
        <w:rPr>
          <w:lang w:val="de-AT"/>
        </w:rPr>
        <w:t>download</w:t>
      </w:r>
      <w:proofErr w:type="spellEnd"/>
      <w:r>
        <w:rPr>
          <w:lang w:val="de-AT"/>
        </w:rPr>
        <w:t xml:space="preserve"> per </w:t>
      </w:r>
      <w:proofErr w:type="spellStart"/>
      <w:r>
        <w:rPr>
          <w:lang w:val="de-AT"/>
        </w:rPr>
        <w:t>subsegment</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fill</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missing</w:t>
      </w:r>
      <w:proofErr w:type="spellEnd"/>
      <w:r>
        <w:rPr>
          <w:lang w:val="de-AT"/>
        </w:rPr>
        <w:t xml:space="preserve"> </w:t>
      </w:r>
      <w:proofErr w:type="spellStart"/>
      <w:r>
        <w:rPr>
          <w:lang w:val="de-AT"/>
        </w:rPr>
        <w:t>information</w:t>
      </w:r>
      <w:proofErr w:type="spellEnd"/>
      <w:r>
        <w:rPr>
          <w:lang w:val="de-AT"/>
        </w:rPr>
        <w:t>.</w:t>
      </w:r>
    </w:p>
    <w:p w14:paraId="2A54E894" w14:textId="77777777" w:rsidR="000A28E0" w:rsidRPr="0061510D" w:rsidRDefault="000A28E0" w:rsidP="0061510D">
      <w:pPr>
        <w:pStyle w:val="Heading2"/>
      </w:pPr>
      <w:r w:rsidRPr="0061510D">
        <w:t>Proposal</w:t>
      </w:r>
    </w:p>
    <w:p w14:paraId="166B5215" w14:textId="77777777" w:rsidR="000A28E0" w:rsidRPr="004771BD" w:rsidRDefault="000A28E0" w:rsidP="000A28E0">
      <w:pPr>
        <w:rPr>
          <w:lang w:val="de-AT"/>
        </w:rPr>
      </w:pPr>
      <w:proofErr w:type="spellStart"/>
      <w:r>
        <w:rPr>
          <w:lang w:val="de-AT"/>
        </w:rPr>
        <w:t>We</w:t>
      </w:r>
      <w:proofErr w:type="spellEnd"/>
      <w:r>
        <w:rPr>
          <w:lang w:val="de-AT"/>
        </w:rPr>
        <w:t xml:space="preserve"> </w:t>
      </w:r>
      <w:proofErr w:type="spellStart"/>
      <w:r>
        <w:rPr>
          <w:lang w:val="de-AT"/>
        </w:rPr>
        <w:t>would</w:t>
      </w:r>
      <w:proofErr w:type="spellEnd"/>
      <w:r>
        <w:rPr>
          <w:lang w:val="de-AT"/>
        </w:rPr>
        <w:t xml:space="preserve"> like a simple </w:t>
      </w:r>
      <w:proofErr w:type="spellStart"/>
      <w:r>
        <w:rPr>
          <w:lang w:val="de-AT"/>
        </w:rPr>
        <w:t>way</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get</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size</w:t>
      </w:r>
      <w:proofErr w:type="spellEnd"/>
      <w:r>
        <w:rPr>
          <w:lang w:val="de-AT"/>
        </w:rPr>
        <w:t xml:space="preserve"> </w:t>
      </w:r>
      <w:proofErr w:type="spellStart"/>
      <w:r>
        <w:rPr>
          <w:lang w:val="de-AT"/>
        </w:rPr>
        <w:t>of</w:t>
      </w:r>
      <w:proofErr w:type="spellEnd"/>
      <w:r>
        <w:rPr>
          <w:lang w:val="de-AT"/>
        </w:rPr>
        <w:t xml:space="preserve"> </w:t>
      </w:r>
      <w:proofErr w:type="spellStart"/>
      <w:r>
        <w:rPr>
          <w:lang w:val="de-AT"/>
        </w:rPr>
        <w:t>the</w:t>
      </w:r>
      <w:proofErr w:type="spellEnd"/>
      <w:r>
        <w:rPr>
          <w:lang w:val="de-AT"/>
        </w:rPr>
        <w:t xml:space="preserve"> SAP </w:t>
      </w:r>
      <w:proofErr w:type="spellStart"/>
      <w:r>
        <w:rPr>
          <w:lang w:val="de-AT"/>
        </w:rPr>
        <w:t>starting</w:t>
      </w:r>
      <w:proofErr w:type="spellEnd"/>
      <w:r>
        <w:rPr>
          <w:lang w:val="de-AT"/>
        </w:rPr>
        <w:t xml:space="preserve"> </w:t>
      </w:r>
      <w:proofErr w:type="spellStart"/>
      <w:r>
        <w:rPr>
          <w:lang w:val="de-AT"/>
        </w:rPr>
        <w:t>each</w:t>
      </w:r>
      <w:proofErr w:type="spellEnd"/>
      <w:r>
        <w:rPr>
          <w:lang w:val="de-AT"/>
        </w:rPr>
        <w:t xml:space="preserve"> </w:t>
      </w:r>
      <w:proofErr w:type="spellStart"/>
      <w:r>
        <w:rPr>
          <w:lang w:val="de-AT"/>
        </w:rPr>
        <w:t>subsegment</w:t>
      </w:r>
      <w:proofErr w:type="spellEnd"/>
      <w:r>
        <w:rPr>
          <w:lang w:val="de-AT"/>
        </w:rPr>
        <w:t>.</w:t>
      </w:r>
    </w:p>
    <w:p w14:paraId="2E389AB7" w14:textId="77777777" w:rsidR="000A28E0" w:rsidRDefault="000A28E0" w:rsidP="000A28E0">
      <w:pPr>
        <w:rPr>
          <w:lang w:val="de-AT"/>
        </w:rPr>
      </w:pPr>
      <w:proofErr w:type="spellStart"/>
      <w:r>
        <w:rPr>
          <w:lang w:val="de-AT"/>
        </w:rPr>
        <w:t>We</w:t>
      </w:r>
      <w:proofErr w:type="spellEnd"/>
      <w:r>
        <w:rPr>
          <w:lang w:val="de-AT"/>
        </w:rPr>
        <w:t xml:space="preserve"> </w:t>
      </w:r>
      <w:proofErr w:type="spellStart"/>
      <w:r>
        <w:rPr>
          <w:lang w:val="de-AT"/>
        </w:rPr>
        <w:t>propose</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extend</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segment</w:t>
      </w:r>
      <w:proofErr w:type="spellEnd"/>
      <w:r>
        <w:rPr>
          <w:lang w:val="de-AT"/>
        </w:rPr>
        <w:t xml:space="preserve"> </w:t>
      </w:r>
      <w:proofErr w:type="spellStart"/>
      <w:r>
        <w:rPr>
          <w:lang w:val="de-AT"/>
        </w:rPr>
        <w:t>index</w:t>
      </w:r>
      <w:proofErr w:type="spellEnd"/>
      <w:r>
        <w:rPr>
          <w:lang w:val="de-AT"/>
        </w:rPr>
        <w:t xml:space="preserve"> </w:t>
      </w:r>
      <w:proofErr w:type="spellStart"/>
      <w:r>
        <w:rPr>
          <w:lang w:val="de-AT"/>
        </w:rPr>
        <w:t>information</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provide</w:t>
      </w:r>
      <w:proofErr w:type="spellEnd"/>
      <w:r>
        <w:rPr>
          <w:lang w:val="de-AT"/>
        </w:rPr>
        <w:t xml:space="preserve"> a </w:t>
      </w:r>
      <w:proofErr w:type="spellStart"/>
      <w:r>
        <w:rPr>
          <w:lang w:val="de-AT"/>
        </w:rPr>
        <w:t>range</w:t>
      </w:r>
      <w:proofErr w:type="spellEnd"/>
      <w:r>
        <w:rPr>
          <w:lang w:val="de-AT"/>
        </w:rPr>
        <w:t xml:space="preserve"> </w:t>
      </w:r>
      <w:proofErr w:type="spellStart"/>
      <w:r>
        <w:rPr>
          <w:lang w:val="de-AT"/>
        </w:rPr>
        <w:t>of</w:t>
      </w:r>
      <w:proofErr w:type="spellEnd"/>
      <w:r>
        <w:rPr>
          <w:lang w:val="de-AT"/>
        </w:rPr>
        <w:t xml:space="preserve"> </w:t>
      </w:r>
      <w:proofErr w:type="spellStart"/>
      <w:r>
        <w:rPr>
          <w:lang w:val="de-AT"/>
        </w:rPr>
        <w:t>bytes</w:t>
      </w:r>
      <w:proofErr w:type="spellEnd"/>
      <w:r>
        <w:rPr>
          <w:lang w:val="de-AT"/>
        </w:rPr>
        <w:t xml:space="preserve"> </w:t>
      </w:r>
      <w:proofErr w:type="spellStart"/>
      <w:r>
        <w:rPr>
          <w:lang w:val="de-AT"/>
        </w:rPr>
        <w:t>sufficient</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download</w:t>
      </w:r>
      <w:proofErr w:type="spellEnd"/>
      <w:r>
        <w:rPr>
          <w:lang w:val="de-AT"/>
        </w:rPr>
        <w:t xml:space="preserve"> </w:t>
      </w:r>
      <w:proofErr w:type="spellStart"/>
      <w:r>
        <w:rPr>
          <w:lang w:val="de-AT"/>
        </w:rPr>
        <w:t>the</w:t>
      </w:r>
      <w:proofErr w:type="spellEnd"/>
      <w:r>
        <w:rPr>
          <w:lang w:val="de-AT"/>
        </w:rPr>
        <w:t xml:space="preserve"> SAP. This </w:t>
      </w:r>
      <w:proofErr w:type="spellStart"/>
      <w:r>
        <w:rPr>
          <w:lang w:val="de-AT"/>
        </w:rPr>
        <w:t>would</w:t>
      </w:r>
      <w:proofErr w:type="spellEnd"/>
      <w:r>
        <w:rPr>
          <w:lang w:val="de-AT"/>
        </w:rPr>
        <w:t xml:space="preserve"> </w:t>
      </w:r>
      <w:proofErr w:type="spellStart"/>
      <w:r>
        <w:rPr>
          <w:lang w:val="de-AT"/>
        </w:rPr>
        <w:t>allow</w:t>
      </w:r>
      <w:proofErr w:type="spellEnd"/>
      <w:r>
        <w:rPr>
          <w:lang w:val="de-AT"/>
        </w:rPr>
        <w:t xml:space="preserve"> </w:t>
      </w:r>
      <w:proofErr w:type="spellStart"/>
      <w:r>
        <w:rPr>
          <w:lang w:val="de-AT"/>
        </w:rPr>
        <w:t>downloading</w:t>
      </w:r>
      <w:proofErr w:type="spellEnd"/>
      <w:r>
        <w:rPr>
          <w:lang w:val="de-AT"/>
        </w:rPr>
        <w:t xml:space="preserve"> just </w:t>
      </w:r>
      <w:proofErr w:type="spellStart"/>
      <w:r>
        <w:rPr>
          <w:lang w:val="de-AT"/>
        </w:rPr>
        <w:t>the</w:t>
      </w:r>
      <w:proofErr w:type="spellEnd"/>
      <w:r>
        <w:rPr>
          <w:lang w:val="de-AT"/>
        </w:rPr>
        <w:t xml:space="preserve"> </w:t>
      </w:r>
      <w:proofErr w:type="spellStart"/>
      <w:r>
        <w:rPr>
          <w:lang w:val="de-AT"/>
        </w:rPr>
        <w:t>right</w:t>
      </w:r>
      <w:proofErr w:type="spellEnd"/>
      <w:r>
        <w:rPr>
          <w:lang w:val="de-AT"/>
        </w:rPr>
        <w:t xml:space="preserve"> </w:t>
      </w:r>
      <w:proofErr w:type="spellStart"/>
      <w:r>
        <w:rPr>
          <w:lang w:val="de-AT"/>
        </w:rPr>
        <w:t>amount</w:t>
      </w:r>
      <w:proofErr w:type="spellEnd"/>
      <w:r>
        <w:rPr>
          <w:lang w:val="de-AT"/>
        </w:rPr>
        <w:t xml:space="preserve"> </w:t>
      </w:r>
      <w:proofErr w:type="spellStart"/>
      <w:r>
        <w:rPr>
          <w:lang w:val="de-AT"/>
        </w:rPr>
        <w:t>of</w:t>
      </w:r>
      <w:proofErr w:type="spellEnd"/>
      <w:r>
        <w:rPr>
          <w:lang w:val="de-AT"/>
        </w:rPr>
        <w:t xml:space="preserve"> </w:t>
      </w:r>
      <w:proofErr w:type="spellStart"/>
      <w:r>
        <w:rPr>
          <w:lang w:val="de-AT"/>
        </w:rPr>
        <w:t>bytes</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get</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entire</w:t>
      </w:r>
      <w:proofErr w:type="spellEnd"/>
      <w:r>
        <w:rPr>
          <w:lang w:val="de-AT"/>
        </w:rPr>
        <w:t xml:space="preserve"> SAP, </w:t>
      </w:r>
      <w:proofErr w:type="spellStart"/>
      <w:r>
        <w:rPr>
          <w:lang w:val="de-AT"/>
        </w:rPr>
        <w:t>while</w:t>
      </w:r>
      <w:proofErr w:type="spellEnd"/>
      <w:r>
        <w:rPr>
          <w:lang w:val="de-AT"/>
        </w:rPr>
        <w:t xml:space="preserve"> </w:t>
      </w:r>
      <w:proofErr w:type="spellStart"/>
      <w:r>
        <w:rPr>
          <w:lang w:val="de-AT"/>
        </w:rPr>
        <w:lastRenderedPageBreak/>
        <w:t>keeping</w:t>
      </w:r>
      <w:proofErr w:type="spellEnd"/>
      <w:r>
        <w:rPr>
          <w:lang w:val="de-AT"/>
        </w:rPr>
        <w:t xml:space="preserve"> </w:t>
      </w:r>
      <w:proofErr w:type="spellStart"/>
      <w:r>
        <w:rPr>
          <w:lang w:val="de-AT"/>
        </w:rPr>
        <w:t>the</w:t>
      </w:r>
      <w:proofErr w:type="spellEnd"/>
      <w:r>
        <w:rPr>
          <w:lang w:val="de-AT"/>
        </w:rPr>
        <w:t xml:space="preserve"> http </w:t>
      </w:r>
      <w:proofErr w:type="spellStart"/>
      <w:r>
        <w:rPr>
          <w:lang w:val="de-AT"/>
        </w:rPr>
        <w:t>session</w:t>
      </w:r>
      <w:proofErr w:type="spellEnd"/>
      <w:r>
        <w:rPr>
          <w:lang w:val="de-AT"/>
        </w:rPr>
        <w:t xml:space="preserve"> open, </w:t>
      </w:r>
      <w:proofErr w:type="spellStart"/>
      <w:r>
        <w:rPr>
          <w:lang w:val="de-AT"/>
        </w:rPr>
        <w:t>and</w:t>
      </w:r>
      <w:proofErr w:type="spellEnd"/>
      <w:r>
        <w:rPr>
          <w:lang w:val="de-AT"/>
        </w:rPr>
        <w:t xml:space="preserve"> </w:t>
      </w:r>
      <w:proofErr w:type="spellStart"/>
      <w:r>
        <w:rPr>
          <w:lang w:val="de-AT"/>
        </w:rPr>
        <w:t>would</w:t>
      </w:r>
      <w:proofErr w:type="spellEnd"/>
      <w:r>
        <w:rPr>
          <w:lang w:val="de-AT"/>
        </w:rPr>
        <w:t xml:space="preserve"> </w:t>
      </w:r>
      <w:proofErr w:type="spellStart"/>
      <w:r>
        <w:rPr>
          <w:lang w:val="de-AT"/>
        </w:rPr>
        <w:t>enable</w:t>
      </w:r>
      <w:proofErr w:type="spellEnd"/>
      <w:r>
        <w:rPr>
          <w:lang w:val="de-AT"/>
        </w:rPr>
        <w:t xml:space="preserve"> simple </w:t>
      </w:r>
      <w:proofErr w:type="spellStart"/>
      <w:r>
        <w:rPr>
          <w:lang w:val="de-AT"/>
        </w:rPr>
        <w:t>seek</w:t>
      </w:r>
      <w:proofErr w:type="spellEnd"/>
      <w:r>
        <w:rPr>
          <w:lang w:val="de-AT"/>
        </w:rPr>
        <w:t>/</w:t>
      </w:r>
      <w:proofErr w:type="spellStart"/>
      <w:r>
        <w:rPr>
          <w:lang w:val="de-AT"/>
        </w:rPr>
        <w:t>trick</w:t>
      </w:r>
      <w:proofErr w:type="spellEnd"/>
      <w:r>
        <w:rPr>
          <w:lang w:val="de-AT"/>
        </w:rPr>
        <w:t xml:space="preserve"> </w:t>
      </w:r>
      <w:proofErr w:type="spellStart"/>
      <w:r>
        <w:rPr>
          <w:lang w:val="de-AT"/>
        </w:rPr>
        <w:t>modes</w:t>
      </w:r>
      <w:proofErr w:type="spellEnd"/>
      <w:r>
        <w:rPr>
          <w:lang w:val="de-AT"/>
        </w:rPr>
        <w:t xml:space="preserve"> </w:t>
      </w:r>
      <w:proofErr w:type="spellStart"/>
      <w:r>
        <w:rPr>
          <w:lang w:val="de-AT"/>
        </w:rPr>
        <w:t>support</w:t>
      </w:r>
      <w:proofErr w:type="spellEnd"/>
      <w:r>
        <w:rPr>
          <w:lang w:val="de-AT"/>
        </w:rPr>
        <w:t>.</w:t>
      </w:r>
    </w:p>
    <w:p w14:paraId="1BD3D496" w14:textId="64667AE3" w:rsidR="000A28E0" w:rsidRDefault="000A28E0" w:rsidP="000A28E0">
      <w:pPr>
        <w:pStyle w:val="code"/>
      </w:pPr>
      <w:r>
        <w:t xml:space="preserve">aligned(8) class SegmentIndexBox extends FullBox('sidx', </w:t>
      </w:r>
      <w:r w:rsidRPr="00342CDD">
        <w:t>version</w:t>
      </w:r>
      <w:r>
        <w:t>, 0) {</w:t>
      </w:r>
      <w:r>
        <w:br/>
      </w:r>
      <w:r>
        <w:tab/>
        <w:t>unsigned int(32) reference_ID;</w:t>
      </w:r>
      <w:r>
        <w:br/>
      </w:r>
      <w:r>
        <w:tab/>
        <w:t>unsigned int(32) timescale;</w:t>
      </w:r>
      <w:r>
        <w:br/>
      </w:r>
      <w:r>
        <w:tab/>
        <w:t>if (version==0) {</w:t>
      </w:r>
      <w:r>
        <w:br/>
      </w:r>
      <w:r>
        <w:tab/>
      </w:r>
      <w:r>
        <w:tab/>
      </w:r>
      <w:r>
        <w:tab/>
        <w:t>unsigned int(32) earliest_presentation_time;</w:t>
      </w:r>
      <w:r>
        <w:br/>
      </w:r>
      <w:r>
        <w:tab/>
      </w:r>
      <w:r>
        <w:tab/>
      </w:r>
      <w:r>
        <w:tab/>
        <w:t>unsigned int(32) first_offset;</w:t>
      </w:r>
      <w:r>
        <w:br/>
      </w:r>
      <w:r>
        <w:tab/>
      </w:r>
      <w:r>
        <w:tab/>
        <w:t>}</w:t>
      </w:r>
      <w:r>
        <w:br/>
      </w:r>
      <w:r>
        <w:tab/>
      </w:r>
      <w:r>
        <w:tab/>
        <w:t>else {</w:t>
      </w:r>
      <w:r>
        <w:br/>
      </w:r>
      <w:r>
        <w:tab/>
      </w:r>
      <w:r>
        <w:tab/>
      </w:r>
      <w:r>
        <w:tab/>
        <w:t>unsigned int(64) earliest_presentation_time;</w:t>
      </w:r>
      <w:r>
        <w:br/>
      </w:r>
      <w:r>
        <w:tab/>
      </w:r>
      <w:r>
        <w:tab/>
      </w:r>
      <w:r>
        <w:tab/>
        <w:t>unsigned int(64) first_offset;</w:t>
      </w:r>
      <w:r>
        <w:br/>
      </w:r>
      <w:r>
        <w:tab/>
      </w:r>
      <w:r>
        <w:tab/>
        <w:t>}</w:t>
      </w:r>
      <w:r>
        <w:br/>
      </w:r>
      <w:r>
        <w:tab/>
        <w:t>unsigned int(16) reserved = 0;</w:t>
      </w:r>
      <w:r>
        <w:br/>
      </w:r>
      <w:r>
        <w:tab/>
        <w:t>unsigned int(16) reference_count;</w:t>
      </w:r>
      <w:r>
        <w:br/>
      </w:r>
      <w:r>
        <w:tab/>
        <w:t>for(i=1; i &lt;= reference_count; i++)</w:t>
      </w:r>
      <w:r>
        <w:br/>
      </w:r>
      <w:r>
        <w:tab/>
        <w:t>{</w:t>
      </w:r>
      <w:r>
        <w:br/>
      </w:r>
      <w:r>
        <w:tab/>
      </w:r>
      <w:r>
        <w:tab/>
        <w:t>bit (1)</w:t>
      </w:r>
      <w:r>
        <w:tab/>
      </w:r>
      <w:r>
        <w:tab/>
      </w:r>
      <w:r>
        <w:tab/>
      </w:r>
      <w:r>
        <w:tab/>
        <w:t>reference_type;</w:t>
      </w:r>
      <w:r>
        <w:br/>
      </w:r>
      <w:r>
        <w:tab/>
      </w:r>
      <w:r>
        <w:tab/>
        <w:t>unsigned int(31)</w:t>
      </w:r>
      <w:r>
        <w:tab/>
        <w:t>referenced_size;</w:t>
      </w:r>
      <w:r>
        <w:br/>
      </w:r>
      <w:r>
        <w:tab/>
      </w:r>
      <w:r>
        <w:tab/>
        <w:t>unsigned int(32)</w:t>
      </w:r>
      <w:r>
        <w:tab/>
        <w:t>subsegment_duration;</w:t>
      </w:r>
      <w:r>
        <w:br/>
      </w:r>
      <w:r>
        <w:tab/>
      </w:r>
      <w:r>
        <w:tab/>
        <w:t>bit(1)</w:t>
      </w:r>
      <w:r>
        <w:tab/>
      </w:r>
      <w:r>
        <w:tab/>
      </w:r>
      <w:r>
        <w:tab/>
      </w:r>
      <w:r>
        <w:tab/>
        <w:t>starts_with_SAP;</w:t>
      </w:r>
      <w:r>
        <w:br/>
      </w:r>
      <w:r>
        <w:tab/>
      </w:r>
      <w:r>
        <w:tab/>
        <w:t>unsigned int(3)</w:t>
      </w:r>
      <w:r>
        <w:tab/>
        <w:t>SAP_type;</w:t>
      </w:r>
      <w:r>
        <w:br/>
      </w:r>
      <w:r>
        <w:tab/>
      </w:r>
      <w:r>
        <w:tab/>
        <w:t>unsigned int(28)</w:t>
      </w:r>
      <w:r>
        <w:tab/>
        <w:t>SAP_delta_time;</w:t>
      </w:r>
      <w:r>
        <w:br/>
      </w:r>
      <w:r>
        <w:tab/>
      </w:r>
      <w:r>
        <w:tab/>
      </w:r>
      <w:r w:rsidRPr="00075EF9">
        <w:rPr>
          <w:highlight w:val="yellow"/>
        </w:rPr>
        <w:t xml:space="preserve">if (version&gt;=2) { </w:t>
      </w:r>
      <w:r>
        <w:rPr>
          <w:highlight w:val="yellow"/>
        </w:rPr>
        <w:br/>
      </w:r>
      <w:r>
        <w:rPr>
          <w:highlight w:val="yellow"/>
        </w:rPr>
        <w:tab/>
      </w:r>
      <w:r>
        <w:rPr>
          <w:highlight w:val="yellow"/>
        </w:rPr>
        <w:tab/>
      </w:r>
      <w:r>
        <w:rPr>
          <w:highlight w:val="yellow"/>
        </w:rPr>
        <w:tab/>
      </w:r>
      <w:r w:rsidRPr="00075EF9">
        <w:rPr>
          <w:highlight w:val="yellow"/>
        </w:rPr>
        <w:t>if (starts_with_SAP) {</w:t>
      </w:r>
      <w:r>
        <w:rPr>
          <w:highlight w:val="yellow"/>
        </w:rPr>
        <w:br/>
      </w:r>
      <w:r>
        <w:rPr>
          <w:highlight w:val="yellow"/>
        </w:rPr>
        <w:tab/>
      </w:r>
      <w:r>
        <w:rPr>
          <w:highlight w:val="yellow"/>
        </w:rPr>
        <w:tab/>
      </w:r>
      <w:r>
        <w:rPr>
          <w:highlight w:val="yellow"/>
        </w:rPr>
        <w:tab/>
      </w:r>
      <w:r>
        <w:rPr>
          <w:highlight w:val="yellow"/>
        </w:rPr>
        <w:tab/>
      </w:r>
      <w:r w:rsidRPr="00075EF9">
        <w:rPr>
          <w:highlight w:val="yellow"/>
        </w:rPr>
        <w:t>unsigned int(32)</w:t>
      </w:r>
      <w:r w:rsidRPr="00075EF9">
        <w:rPr>
          <w:highlight w:val="yellow"/>
        </w:rPr>
        <w:tab/>
        <w:t>SAP_</w:t>
      </w:r>
      <w:r>
        <w:rPr>
          <w:highlight w:val="yellow"/>
        </w:rPr>
        <w:t>range</w:t>
      </w:r>
      <w:r w:rsidRPr="00075EF9">
        <w:rPr>
          <w:highlight w:val="yellow"/>
        </w:rPr>
        <w:t>;</w:t>
      </w:r>
      <w:r>
        <w:rPr>
          <w:highlight w:val="yellow"/>
        </w:rPr>
        <w:br/>
      </w:r>
      <w:r>
        <w:rPr>
          <w:highlight w:val="yellow"/>
        </w:rPr>
        <w:tab/>
      </w:r>
      <w:r>
        <w:rPr>
          <w:highlight w:val="yellow"/>
        </w:rPr>
        <w:tab/>
      </w:r>
      <w:r>
        <w:rPr>
          <w:highlight w:val="yellow"/>
        </w:rPr>
        <w:tab/>
      </w:r>
      <w:r w:rsidRPr="00075EF9">
        <w:rPr>
          <w:highlight w:val="yellow"/>
        </w:rPr>
        <w:t>}</w:t>
      </w:r>
      <w:r>
        <w:rPr>
          <w:highlight w:val="yellow"/>
        </w:rPr>
        <w:br/>
      </w:r>
      <w:r>
        <w:rPr>
          <w:highlight w:val="yellow"/>
        </w:rPr>
        <w:tab/>
      </w:r>
      <w:r>
        <w:rPr>
          <w:highlight w:val="yellow"/>
        </w:rPr>
        <w:tab/>
      </w:r>
      <w:r w:rsidRPr="00075EF9">
        <w:rPr>
          <w:highlight w:val="yellow"/>
        </w:rPr>
        <w:t>}</w:t>
      </w:r>
      <w:r>
        <w:br/>
      </w:r>
      <w:r>
        <w:tab/>
        <w:t>}</w:t>
      </w:r>
      <w:r>
        <w:br/>
        <w:t>}</w:t>
      </w:r>
    </w:p>
    <w:p w14:paraId="288F3C3C" w14:textId="77777777" w:rsidR="000A28E0" w:rsidRDefault="000A28E0" w:rsidP="000A28E0">
      <w:proofErr w:type="spellStart"/>
      <w:r w:rsidRPr="007D30A0">
        <w:rPr>
          <w:rFonts w:ascii="Courier New" w:hAnsi="Courier New"/>
        </w:rPr>
        <w:t>SAP_range</w:t>
      </w:r>
      <w:proofErr w:type="spellEnd"/>
      <w:r>
        <w:t xml:space="preserve"> provides a range of bytes, starting from the beginning of the subsegment sufficient to download the SAP (if any) associated to this subsegment.</w:t>
      </w:r>
    </w:p>
    <w:p w14:paraId="4E4B90E2" w14:textId="14767367" w:rsidR="000A28E0" w:rsidRPr="0061510D" w:rsidRDefault="000A28E0" w:rsidP="000A28E0">
      <w:pPr>
        <w:rPr>
          <w:i/>
        </w:rPr>
      </w:pPr>
      <w:r w:rsidRPr="004A0F77">
        <w:rPr>
          <w:i/>
        </w:rPr>
        <w:t>Note</w:t>
      </w:r>
      <w:r>
        <w:rPr>
          <w:i/>
        </w:rPr>
        <w:t xml:space="preserve">: could be made more constrained/explicit using </w:t>
      </w:r>
      <w:proofErr w:type="spellStart"/>
      <w:r>
        <w:rPr>
          <w:i/>
        </w:rPr>
        <w:t>SAP_size</w:t>
      </w:r>
      <w:proofErr w:type="spellEnd"/>
      <w:r>
        <w:rPr>
          <w:i/>
        </w:rPr>
        <w:t xml:space="preserve"> instead of </w:t>
      </w:r>
      <w:proofErr w:type="spellStart"/>
      <w:r>
        <w:rPr>
          <w:i/>
        </w:rPr>
        <w:t>SAP_range</w:t>
      </w:r>
      <w:proofErr w:type="spellEnd"/>
    </w:p>
    <w:p w14:paraId="1341E13A" w14:textId="77777777" w:rsidR="000A28E0" w:rsidRPr="0061510D" w:rsidRDefault="000A28E0" w:rsidP="0061510D">
      <w:pPr>
        <w:pStyle w:val="Heading2"/>
      </w:pPr>
      <w:r w:rsidRPr="0061510D">
        <w:t>Conclusion</w:t>
      </w:r>
    </w:p>
    <w:p w14:paraId="616A23B8" w14:textId="77777777" w:rsidR="000A28E0" w:rsidRDefault="000A28E0" w:rsidP="000A28E0">
      <w:pPr>
        <w:rPr>
          <w:lang w:val="de-AT"/>
        </w:rPr>
      </w:pPr>
      <w:proofErr w:type="spellStart"/>
      <w:r>
        <w:rPr>
          <w:lang w:val="de-AT"/>
        </w:rPr>
        <w:t>We</w:t>
      </w:r>
      <w:proofErr w:type="spellEnd"/>
      <w:r>
        <w:rPr>
          <w:lang w:val="de-AT"/>
        </w:rPr>
        <w:t xml:space="preserve"> </w:t>
      </w:r>
      <w:proofErr w:type="spellStart"/>
      <w:r>
        <w:rPr>
          <w:lang w:val="de-AT"/>
        </w:rPr>
        <w:t>propose</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consider</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modification</w:t>
      </w:r>
      <w:proofErr w:type="spellEnd"/>
      <w:r>
        <w:rPr>
          <w:lang w:val="de-AT"/>
        </w:rPr>
        <w:t xml:space="preserve"> </w:t>
      </w:r>
      <w:proofErr w:type="spellStart"/>
      <w:r>
        <w:rPr>
          <w:lang w:val="de-AT"/>
        </w:rPr>
        <w:t>of</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sidx</w:t>
      </w:r>
      <w:proofErr w:type="spellEnd"/>
      <w:r>
        <w:rPr>
          <w:lang w:val="de-AT"/>
        </w:rPr>
        <w:t xml:space="preserve">‘ </w:t>
      </w:r>
      <w:proofErr w:type="spellStart"/>
      <w:r>
        <w:rPr>
          <w:lang w:val="de-AT"/>
        </w:rPr>
        <w:t>syntax</w:t>
      </w:r>
      <w:proofErr w:type="spellEnd"/>
      <w:r>
        <w:rPr>
          <w:lang w:val="de-AT"/>
        </w:rPr>
        <w:t xml:space="preserve">, </w:t>
      </w:r>
      <w:proofErr w:type="spellStart"/>
      <w:r>
        <w:rPr>
          <w:lang w:val="de-AT"/>
        </w:rPr>
        <w:t>to</w:t>
      </w:r>
      <w:proofErr w:type="spellEnd"/>
      <w:r>
        <w:rPr>
          <w:lang w:val="de-AT"/>
        </w:rPr>
        <w:t xml:space="preserve"> carry additional </w:t>
      </w:r>
      <w:proofErr w:type="spellStart"/>
      <w:r>
        <w:rPr>
          <w:lang w:val="de-AT"/>
        </w:rPr>
        <w:t>useful</w:t>
      </w:r>
      <w:proofErr w:type="spellEnd"/>
      <w:r>
        <w:rPr>
          <w:lang w:val="de-AT"/>
        </w:rPr>
        <w:t xml:space="preserve"> </w:t>
      </w:r>
      <w:proofErr w:type="spellStart"/>
      <w:r>
        <w:rPr>
          <w:lang w:val="de-AT"/>
        </w:rPr>
        <w:t>information</w:t>
      </w:r>
      <w:proofErr w:type="spellEnd"/>
      <w:r>
        <w:rPr>
          <w:lang w:val="de-AT"/>
        </w:rPr>
        <w:t xml:space="preserve">, </w:t>
      </w:r>
      <w:proofErr w:type="spellStart"/>
      <w:r>
        <w:rPr>
          <w:lang w:val="de-AT"/>
        </w:rPr>
        <w:t>which</w:t>
      </w:r>
      <w:proofErr w:type="spellEnd"/>
      <w:r>
        <w:rPr>
          <w:lang w:val="de-AT"/>
        </w:rPr>
        <w:t xml:space="preserve"> </w:t>
      </w:r>
      <w:proofErr w:type="spellStart"/>
      <w:r>
        <w:rPr>
          <w:lang w:val="de-AT"/>
        </w:rPr>
        <w:t>may</w:t>
      </w:r>
      <w:proofErr w:type="spellEnd"/>
      <w:r>
        <w:rPr>
          <w:lang w:val="de-AT"/>
        </w:rPr>
        <w:t xml:space="preserve"> </w:t>
      </w:r>
      <w:proofErr w:type="spellStart"/>
      <w:r>
        <w:rPr>
          <w:lang w:val="de-AT"/>
        </w:rPr>
        <w:t>go</w:t>
      </w:r>
      <w:proofErr w:type="spellEnd"/>
      <w:r>
        <w:rPr>
          <w:lang w:val="de-AT"/>
        </w:rPr>
        <w:t xml:space="preserve"> </w:t>
      </w:r>
      <w:proofErr w:type="spellStart"/>
      <w:r>
        <w:rPr>
          <w:lang w:val="de-AT"/>
        </w:rPr>
        <w:t>beyond</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modification</w:t>
      </w:r>
      <w:proofErr w:type="spellEnd"/>
      <w:r>
        <w:rPr>
          <w:lang w:val="de-AT"/>
        </w:rPr>
        <w:t xml:space="preserve"> </w:t>
      </w:r>
      <w:proofErr w:type="spellStart"/>
      <w:r>
        <w:rPr>
          <w:lang w:val="de-AT"/>
        </w:rPr>
        <w:t>proposed</w:t>
      </w:r>
      <w:proofErr w:type="spellEnd"/>
      <w:r>
        <w:rPr>
          <w:lang w:val="de-AT"/>
        </w:rPr>
        <w:t xml:space="preserve"> </w:t>
      </w:r>
      <w:proofErr w:type="spellStart"/>
      <w:r>
        <w:rPr>
          <w:lang w:val="de-AT"/>
        </w:rPr>
        <w:t>here</w:t>
      </w:r>
      <w:proofErr w:type="spellEnd"/>
      <w:r>
        <w:rPr>
          <w:lang w:val="de-AT"/>
        </w:rPr>
        <w:t>.</w:t>
      </w:r>
    </w:p>
    <w:p w14:paraId="3FE925C8" w14:textId="1F35E9D2" w:rsidR="000A28E0" w:rsidRDefault="000A28E0" w:rsidP="000A28E0">
      <w:pPr>
        <w:rPr>
          <w:lang w:val="de-AT"/>
        </w:rPr>
      </w:pPr>
      <w:proofErr w:type="spellStart"/>
      <w:r>
        <w:rPr>
          <w:lang w:val="de-AT"/>
        </w:rPr>
        <w:t>While</w:t>
      </w:r>
      <w:proofErr w:type="spellEnd"/>
      <w:r>
        <w:rPr>
          <w:lang w:val="de-AT"/>
        </w:rPr>
        <w:t xml:space="preserve"> </w:t>
      </w:r>
      <w:proofErr w:type="spellStart"/>
      <w:r>
        <w:rPr>
          <w:lang w:val="de-AT"/>
        </w:rPr>
        <w:t>being</w:t>
      </w:r>
      <w:proofErr w:type="spellEnd"/>
      <w:r>
        <w:rPr>
          <w:lang w:val="de-AT"/>
        </w:rPr>
        <w:t xml:space="preserve"> flexible, </w:t>
      </w:r>
      <w:proofErr w:type="spellStart"/>
      <w:r>
        <w:rPr>
          <w:lang w:val="de-AT"/>
        </w:rPr>
        <w:t>the</w:t>
      </w:r>
      <w:proofErr w:type="spellEnd"/>
      <w:r>
        <w:rPr>
          <w:lang w:val="de-AT"/>
        </w:rPr>
        <w:t xml:space="preserve"> ‚</w:t>
      </w:r>
      <w:proofErr w:type="spellStart"/>
      <w:r>
        <w:rPr>
          <w:lang w:val="de-AT"/>
        </w:rPr>
        <w:t>ssix</w:t>
      </w:r>
      <w:proofErr w:type="spellEnd"/>
      <w:r>
        <w:rPr>
          <w:lang w:val="de-AT"/>
        </w:rPr>
        <w:t xml:space="preserve">‘ design </w:t>
      </w:r>
      <w:proofErr w:type="spellStart"/>
      <w:r>
        <w:rPr>
          <w:lang w:val="de-AT"/>
        </w:rPr>
        <w:t>comes</w:t>
      </w:r>
      <w:proofErr w:type="spellEnd"/>
      <w:r>
        <w:rPr>
          <w:lang w:val="de-AT"/>
        </w:rPr>
        <w:t xml:space="preserve"> </w:t>
      </w:r>
      <w:proofErr w:type="spellStart"/>
      <w:r>
        <w:rPr>
          <w:lang w:val="de-AT"/>
        </w:rPr>
        <w:t>with</w:t>
      </w:r>
      <w:proofErr w:type="spellEnd"/>
      <w:r>
        <w:rPr>
          <w:lang w:val="de-AT"/>
        </w:rPr>
        <w:t xml:space="preserve"> a </w:t>
      </w:r>
      <w:proofErr w:type="spellStart"/>
      <w:r>
        <w:rPr>
          <w:lang w:val="de-AT"/>
        </w:rPr>
        <w:t>significant</w:t>
      </w:r>
      <w:proofErr w:type="spellEnd"/>
      <w:r>
        <w:rPr>
          <w:lang w:val="de-AT"/>
        </w:rPr>
        <w:t xml:space="preserve"> </w:t>
      </w:r>
      <w:proofErr w:type="spellStart"/>
      <w:r>
        <w:rPr>
          <w:lang w:val="de-AT"/>
        </w:rPr>
        <w:t>added</w:t>
      </w:r>
      <w:proofErr w:type="spellEnd"/>
      <w:r>
        <w:rPr>
          <w:lang w:val="de-AT"/>
        </w:rPr>
        <w:t xml:space="preserve"> </w:t>
      </w:r>
      <w:proofErr w:type="spellStart"/>
      <w:r>
        <w:rPr>
          <w:lang w:val="de-AT"/>
        </w:rPr>
        <w:t>complexty</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is</w:t>
      </w:r>
      <w:proofErr w:type="spellEnd"/>
      <w:r>
        <w:rPr>
          <w:lang w:val="de-AT"/>
        </w:rPr>
        <w:t xml:space="preserve"> </w:t>
      </w:r>
      <w:proofErr w:type="spellStart"/>
      <w:r>
        <w:rPr>
          <w:lang w:val="de-AT"/>
        </w:rPr>
        <w:t>quite</w:t>
      </w:r>
      <w:proofErr w:type="spellEnd"/>
      <w:r>
        <w:rPr>
          <w:lang w:val="de-AT"/>
        </w:rPr>
        <w:t xml:space="preserve"> </w:t>
      </w:r>
      <w:proofErr w:type="spellStart"/>
      <w:r>
        <w:rPr>
          <w:lang w:val="de-AT"/>
        </w:rPr>
        <w:t>confusing</w:t>
      </w:r>
      <w:proofErr w:type="spellEnd"/>
      <w:r>
        <w:rPr>
          <w:lang w:val="de-AT"/>
        </w:rPr>
        <w:t xml:space="preserve">. </w:t>
      </w:r>
      <w:proofErr w:type="spellStart"/>
      <w:r>
        <w:rPr>
          <w:lang w:val="de-AT"/>
        </w:rPr>
        <w:t>We</w:t>
      </w:r>
      <w:proofErr w:type="spellEnd"/>
      <w:r>
        <w:rPr>
          <w:lang w:val="de-AT"/>
        </w:rPr>
        <w:t xml:space="preserve"> </w:t>
      </w:r>
      <w:proofErr w:type="spellStart"/>
      <w:r>
        <w:rPr>
          <w:lang w:val="de-AT"/>
        </w:rPr>
        <w:t>believe</w:t>
      </w:r>
      <w:proofErr w:type="spellEnd"/>
      <w:r>
        <w:rPr>
          <w:lang w:val="de-AT"/>
        </w:rPr>
        <w:t xml:space="preserve"> </w:t>
      </w:r>
      <w:proofErr w:type="spellStart"/>
      <w:r>
        <w:rPr>
          <w:lang w:val="de-AT"/>
        </w:rPr>
        <w:t>the</w:t>
      </w:r>
      <w:proofErr w:type="spellEnd"/>
      <w:r>
        <w:rPr>
          <w:lang w:val="de-AT"/>
        </w:rPr>
        <w:t xml:space="preserve"> ‚</w:t>
      </w:r>
      <w:proofErr w:type="spellStart"/>
      <w:r>
        <w:rPr>
          <w:lang w:val="de-AT"/>
        </w:rPr>
        <w:t>sidx</w:t>
      </w:r>
      <w:proofErr w:type="spellEnd"/>
      <w:r>
        <w:rPr>
          <w:lang w:val="de-AT"/>
        </w:rPr>
        <w:t xml:space="preserve">‘ </w:t>
      </w:r>
      <w:proofErr w:type="spellStart"/>
      <w:r>
        <w:rPr>
          <w:lang w:val="de-AT"/>
        </w:rPr>
        <w:t>could</w:t>
      </w:r>
      <w:proofErr w:type="spellEnd"/>
      <w:r>
        <w:rPr>
          <w:lang w:val="de-AT"/>
        </w:rPr>
        <w:t xml:space="preserve"> </w:t>
      </w:r>
      <w:proofErr w:type="spellStart"/>
      <w:r>
        <w:rPr>
          <w:lang w:val="de-AT"/>
        </w:rPr>
        <w:t>and</w:t>
      </w:r>
      <w:proofErr w:type="spellEnd"/>
      <w:r>
        <w:rPr>
          <w:lang w:val="de-AT"/>
        </w:rPr>
        <w:t xml:space="preserve"> </w:t>
      </w:r>
      <w:proofErr w:type="spellStart"/>
      <w:r>
        <w:rPr>
          <w:lang w:val="de-AT"/>
        </w:rPr>
        <w:t>should</w:t>
      </w:r>
      <w:proofErr w:type="spellEnd"/>
      <w:r>
        <w:rPr>
          <w:lang w:val="de-AT"/>
        </w:rPr>
        <w:t xml:space="preserve"> </w:t>
      </w:r>
      <w:proofErr w:type="spellStart"/>
      <w:r>
        <w:rPr>
          <w:lang w:val="de-AT"/>
        </w:rPr>
        <w:t>be</w:t>
      </w:r>
      <w:proofErr w:type="spellEnd"/>
      <w:r>
        <w:rPr>
          <w:lang w:val="de-AT"/>
        </w:rPr>
        <w:t xml:space="preserve"> </w:t>
      </w:r>
      <w:proofErr w:type="spellStart"/>
      <w:r>
        <w:rPr>
          <w:lang w:val="de-AT"/>
        </w:rPr>
        <w:t>sufficient</w:t>
      </w:r>
      <w:proofErr w:type="spellEnd"/>
      <w:r>
        <w:rPr>
          <w:lang w:val="de-AT"/>
        </w:rPr>
        <w:t xml:space="preserve"> </w:t>
      </w:r>
      <w:proofErr w:type="spellStart"/>
      <w:r>
        <w:rPr>
          <w:lang w:val="de-AT"/>
        </w:rPr>
        <w:t>to</w:t>
      </w:r>
      <w:proofErr w:type="spellEnd"/>
      <w:r>
        <w:rPr>
          <w:lang w:val="de-AT"/>
        </w:rPr>
        <w:t xml:space="preserve"> </w:t>
      </w:r>
      <w:proofErr w:type="spellStart"/>
      <w:r>
        <w:rPr>
          <w:lang w:val="de-AT"/>
        </w:rPr>
        <w:t>accomodate</w:t>
      </w:r>
      <w:proofErr w:type="spellEnd"/>
      <w:r>
        <w:rPr>
          <w:lang w:val="de-AT"/>
        </w:rPr>
        <w:t xml:space="preserve"> simple </w:t>
      </w:r>
      <w:proofErr w:type="spellStart"/>
      <w:r>
        <w:rPr>
          <w:lang w:val="de-AT"/>
        </w:rPr>
        <w:t>use</w:t>
      </w:r>
      <w:proofErr w:type="spellEnd"/>
      <w:r>
        <w:rPr>
          <w:lang w:val="de-AT"/>
        </w:rPr>
        <w:t xml:space="preserve"> </w:t>
      </w:r>
      <w:proofErr w:type="spellStart"/>
      <w:r>
        <w:rPr>
          <w:lang w:val="de-AT"/>
        </w:rPr>
        <w:t>cases</w:t>
      </w:r>
      <w:proofErr w:type="spellEnd"/>
      <w:r>
        <w:rPr>
          <w:lang w:val="de-AT"/>
        </w:rPr>
        <w:t>.</w:t>
      </w:r>
    </w:p>
    <w:p w14:paraId="7257E7FD" w14:textId="27432F04" w:rsidR="000A28E0" w:rsidRDefault="000A28E0" w:rsidP="0061510D">
      <w:pPr>
        <w:pStyle w:val="Heading2"/>
      </w:pPr>
      <w:r>
        <w:t>Notes from the minutes (Brussels)</w:t>
      </w:r>
    </w:p>
    <w:p w14:paraId="6A189897" w14:textId="77777777" w:rsidR="000A28E0" w:rsidRDefault="000A28E0" w:rsidP="000A28E0">
      <w:pPr>
        <w:rPr>
          <w:sz w:val="20"/>
          <w:szCs w:val="20"/>
        </w:rPr>
      </w:pPr>
      <w:r w:rsidRPr="00B958CB">
        <w:rPr>
          <w:sz w:val="20"/>
          <w:szCs w:val="20"/>
        </w:rPr>
        <w:t>Putting this inside the loop breaks backward compatibility; perhaps it would be safer in a separate loop? Would a flag be better than a version (unclear)? And should</w:t>
      </w:r>
      <w:r>
        <w:rPr>
          <w:sz w:val="20"/>
          <w:szCs w:val="20"/>
        </w:rPr>
        <w:t xml:space="preserve"> it</w:t>
      </w:r>
      <w:r w:rsidRPr="00B958CB">
        <w:rPr>
          <w:sz w:val="20"/>
          <w:szCs w:val="20"/>
        </w:rPr>
        <w:t xml:space="preserve"> be conditional on the </w:t>
      </w:r>
      <w:proofErr w:type="spellStart"/>
      <w:r w:rsidRPr="00B958CB">
        <w:rPr>
          <w:sz w:val="20"/>
          <w:szCs w:val="20"/>
        </w:rPr>
        <w:t>reference_type</w:t>
      </w:r>
      <w:proofErr w:type="spellEnd"/>
      <w:r w:rsidRPr="00B958CB">
        <w:rPr>
          <w:sz w:val="20"/>
          <w:szCs w:val="20"/>
        </w:rPr>
        <w:t xml:space="preserve"> as well as </w:t>
      </w:r>
      <w:proofErr w:type="spellStart"/>
      <w:r w:rsidRPr="00B958CB">
        <w:rPr>
          <w:sz w:val="20"/>
          <w:szCs w:val="20"/>
        </w:rPr>
        <w:t>starts_with_SAP</w:t>
      </w:r>
      <w:proofErr w:type="spellEnd"/>
      <w:r w:rsidRPr="00B958CB">
        <w:rPr>
          <w:sz w:val="20"/>
          <w:szCs w:val="20"/>
        </w:rPr>
        <w:t xml:space="preserve"> and the feature b</w:t>
      </w:r>
      <w:r>
        <w:rPr>
          <w:sz w:val="20"/>
          <w:szCs w:val="20"/>
        </w:rPr>
        <w:t>eing present?</w:t>
      </w:r>
      <w:r w:rsidRPr="00B958CB">
        <w:rPr>
          <w:sz w:val="20"/>
          <w:szCs w:val="20"/>
        </w:rPr>
        <w:t xml:space="preserve"> Do we need specific provision for "I don't know" (0?)?</w:t>
      </w:r>
    </w:p>
    <w:p w14:paraId="4CA2D828" w14:textId="77777777" w:rsidR="000A28E0" w:rsidRDefault="000A28E0" w:rsidP="000A28E0">
      <w:pPr>
        <w:rPr>
          <w:sz w:val="20"/>
          <w:szCs w:val="20"/>
        </w:rPr>
      </w:pPr>
      <w:r>
        <w:rPr>
          <w:sz w:val="20"/>
          <w:szCs w:val="20"/>
        </w:rPr>
        <w:t>Putting it all together, something like this</w:t>
      </w:r>
    </w:p>
    <w:p w14:paraId="1E4B67AD" w14:textId="77777777" w:rsidR="000A28E0" w:rsidRPr="00B26092" w:rsidRDefault="000A28E0" w:rsidP="000A28E0">
      <w:pPr>
        <w:pStyle w:val="code"/>
      </w:pPr>
      <w:r w:rsidRPr="00B26092">
        <w:lastRenderedPageBreak/>
        <w:tab/>
        <w:t>if (flags &amp; mask) {</w:t>
      </w:r>
      <w:r w:rsidRPr="00B26092">
        <w:br/>
      </w:r>
      <w:r w:rsidRPr="00B26092">
        <w:tab/>
      </w:r>
      <w:r w:rsidRPr="00B26092">
        <w:tab/>
        <w:t>for(i=1; i &lt;= reference_count; i++)</w:t>
      </w:r>
      <w:r w:rsidRPr="00B26092">
        <w:br/>
      </w:r>
      <w:r w:rsidRPr="00B26092">
        <w:tab/>
      </w:r>
      <w:r w:rsidRPr="00B26092">
        <w:tab/>
        <w:t>{</w:t>
      </w:r>
      <w:r w:rsidRPr="00B26092">
        <w:br/>
      </w:r>
      <w:r w:rsidRPr="00B26092">
        <w:tab/>
      </w:r>
      <w:r w:rsidRPr="00B26092">
        <w:tab/>
      </w:r>
      <w:r w:rsidRPr="00B26092">
        <w:tab/>
        <w:t xml:space="preserve">if ((reference_type[i] == 0) &amp;&amp; (starts_with_SAP[i] == 1)) </w:t>
      </w:r>
      <w:r w:rsidRPr="00B26092">
        <w:br/>
      </w:r>
      <w:r w:rsidRPr="00B26092">
        <w:tab/>
      </w:r>
      <w:r w:rsidRPr="00B26092">
        <w:tab/>
      </w:r>
      <w:r w:rsidRPr="00B26092">
        <w:tab/>
        <w:t xml:space="preserve">{ </w:t>
      </w:r>
      <w:r w:rsidRPr="00B26092">
        <w:br/>
      </w:r>
      <w:r w:rsidRPr="00B26092">
        <w:tab/>
      </w:r>
      <w:r w:rsidRPr="00B26092">
        <w:tab/>
      </w:r>
      <w:r w:rsidRPr="00B26092">
        <w:tab/>
      </w:r>
      <w:r w:rsidRPr="00B26092">
        <w:tab/>
        <w:t>unsigned int(32)</w:t>
      </w:r>
      <w:r w:rsidRPr="00B26092">
        <w:tab/>
        <w:t>SAP_end_offset;</w:t>
      </w:r>
      <w:r w:rsidRPr="00B26092">
        <w:br/>
      </w:r>
      <w:r w:rsidRPr="00B26092">
        <w:tab/>
      </w:r>
      <w:r w:rsidRPr="00B26092">
        <w:tab/>
      </w:r>
      <w:r w:rsidRPr="00B26092">
        <w:tab/>
        <w:t>}</w:t>
      </w:r>
      <w:r w:rsidRPr="00B26092">
        <w:br/>
      </w:r>
      <w:r w:rsidRPr="00B26092">
        <w:tab/>
      </w:r>
      <w:r w:rsidRPr="00B26092">
        <w:tab/>
        <w:t>}</w:t>
      </w:r>
      <w:r w:rsidRPr="00B26092">
        <w:br/>
      </w:r>
      <w:r w:rsidRPr="00B26092">
        <w:tab/>
        <w:t>}</w:t>
      </w:r>
    </w:p>
    <w:p w14:paraId="4DD515F6" w14:textId="77777777" w:rsidR="000A28E0" w:rsidRDefault="000A28E0" w:rsidP="000A28E0">
      <w:pPr>
        <w:rPr>
          <w:sz w:val="20"/>
          <w:szCs w:val="20"/>
          <w:lang w:val="en-GB"/>
        </w:rPr>
      </w:pPr>
      <w:r>
        <w:rPr>
          <w:sz w:val="20"/>
          <w:szCs w:val="20"/>
          <w:lang w:val="en-GB"/>
        </w:rPr>
        <w:t xml:space="preserve">But can we achieve a similar effect by somehow telling the reader that level 0 in the </w:t>
      </w:r>
      <w:proofErr w:type="spellStart"/>
      <w:r>
        <w:rPr>
          <w:sz w:val="20"/>
          <w:szCs w:val="20"/>
          <w:lang w:val="en-GB"/>
        </w:rPr>
        <w:t>ssix</w:t>
      </w:r>
      <w:proofErr w:type="spellEnd"/>
      <w:r>
        <w:rPr>
          <w:sz w:val="20"/>
          <w:szCs w:val="20"/>
          <w:lang w:val="en-GB"/>
        </w:rPr>
        <w:t xml:space="preserve"> is, in fact, the SAP? Then no reading of the level assignment box, or sample groups, is needed. Also one could include two byte ranges for level 0 (the initial SAP, and enough bytes to include the second SAP).</w:t>
      </w:r>
    </w:p>
    <w:p w14:paraId="02B86E77" w14:textId="77777777" w:rsidR="000A28E0" w:rsidRDefault="000A28E0" w:rsidP="000A28E0">
      <w:pPr>
        <w:rPr>
          <w:sz w:val="20"/>
          <w:szCs w:val="20"/>
          <w:lang w:val="en-GB"/>
        </w:rPr>
      </w:pPr>
      <w:r>
        <w:rPr>
          <w:sz w:val="20"/>
          <w:szCs w:val="20"/>
          <w:lang w:val="en-GB"/>
        </w:rPr>
        <w:t xml:space="preserve">We could do this with a version change to the </w:t>
      </w:r>
      <w:proofErr w:type="spellStart"/>
      <w:r>
        <w:rPr>
          <w:sz w:val="20"/>
          <w:szCs w:val="20"/>
          <w:lang w:val="en-GB"/>
        </w:rPr>
        <w:t>ssix</w:t>
      </w:r>
      <w:proofErr w:type="spellEnd"/>
      <w:r>
        <w:rPr>
          <w:sz w:val="20"/>
          <w:szCs w:val="20"/>
          <w:lang w:val="en-GB"/>
        </w:rPr>
        <w:t xml:space="preserve"> ("for version 1, the level assignment box is optional, and whether present or not, level 0 means the SAPs").</w:t>
      </w:r>
    </w:p>
    <w:p w14:paraId="33308C8F" w14:textId="7F780ED5" w:rsidR="00677E36" w:rsidRDefault="000A28E0" w:rsidP="0061510D">
      <w:pPr>
        <w:pStyle w:val="Heading1"/>
      </w:pPr>
      <w:bookmarkStart w:id="1065" w:name="_Toc31708212"/>
      <w:bookmarkStart w:id="1066" w:name="_Toc77835650"/>
      <w:bookmarkEnd w:id="1065"/>
      <w:r>
        <w:t>Segment Index and Level Assignment</w:t>
      </w:r>
      <w:bookmarkEnd w:id="1066"/>
    </w:p>
    <w:p w14:paraId="78E6D28C" w14:textId="7B0ABE6C" w:rsidR="001A6786" w:rsidRPr="00B53815" w:rsidRDefault="001A6786" w:rsidP="001A6786">
      <w:pPr>
        <w:rPr>
          <w:i/>
          <w:iCs/>
        </w:rPr>
      </w:pPr>
      <w:r>
        <w:t xml:space="preserve">See also </w:t>
      </w:r>
      <w:r w:rsidRPr="00B5637D">
        <w:rPr>
          <w:i/>
          <w:iCs/>
        </w:rPr>
        <w:t>https://github.com/MPEGGroup/FileFormat/issues/12</w:t>
      </w:r>
    </w:p>
    <w:p w14:paraId="37E79887" w14:textId="77777777" w:rsidR="000C75E0" w:rsidRDefault="000C75E0" w:rsidP="000C75E0">
      <w:pPr>
        <w:pStyle w:val="Heading2"/>
        <w:rPr>
          <w:lang w:val="en-US"/>
        </w:rPr>
      </w:pPr>
      <w:r>
        <w:rPr>
          <w:lang w:val="en-US"/>
        </w:rPr>
        <w:t>Discussion</w:t>
      </w:r>
    </w:p>
    <w:p w14:paraId="4AD33ECC" w14:textId="77777777" w:rsidR="000C75E0" w:rsidRPr="00B520EB" w:rsidRDefault="000C75E0" w:rsidP="00B520EB">
      <w:pPr>
        <w:rPr>
          <w:i/>
        </w:rPr>
      </w:pPr>
      <w:r w:rsidRPr="00B5637D">
        <w:rPr>
          <w:i/>
          <w:iCs/>
        </w:rPr>
        <w:t>https://github.com/MPEGGroup/FileFormat/issues/12</w:t>
      </w:r>
    </w:p>
    <w:p w14:paraId="251CE417" w14:textId="77777777" w:rsidR="000C75E0" w:rsidRDefault="000C75E0" w:rsidP="000C75E0">
      <w:r>
        <w:t>The proposal is based on the following observations:</w:t>
      </w:r>
    </w:p>
    <w:p w14:paraId="606700DF" w14:textId="77777777" w:rsidR="000C75E0" w:rsidRPr="00CA0E86" w:rsidRDefault="000C75E0" w:rsidP="000C75E0">
      <w:pPr>
        <w:pStyle w:val="ListParagraph"/>
        <w:widowControl/>
        <w:numPr>
          <w:ilvl w:val="0"/>
          <w:numId w:val="54"/>
        </w:numPr>
        <w:autoSpaceDN/>
        <w:spacing w:after="0" w:line="240" w:lineRule="auto"/>
        <w:ind w:left="709" w:hanging="357"/>
        <w:jc w:val="left"/>
        <w:textAlignment w:val="auto"/>
      </w:pPr>
      <w:r w:rsidRPr="003B4B77">
        <w:t>signaling of IDR byte-range is very similar to the range concepts of ‘</w:t>
      </w:r>
      <w:proofErr w:type="spellStart"/>
      <w:r w:rsidRPr="003B4B77">
        <w:t>ssix</w:t>
      </w:r>
      <w:proofErr w:type="spellEnd"/>
      <w:r w:rsidRPr="003B4B77">
        <w:t>’</w:t>
      </w:r>
    </w:p>
    <w:p w14:paraId="6A9965E4" w14:textId="77777777" w:rsidR="000C75E0" w:rsidRPr="003B4B77" w:rsidRDefault="000C75E0" w:rsidP="000C75E0">
      <w:pPr>
        <w:pStyle w:val="ListParagraph"/>
        <w:widowControl/>
        <w:numPr>
          <w:ilvl w:val="0"/>
          <w:numId w:val="54"/>
        </w:numPr>
        <w:autoSpaceDN/>
        <w:spacing w:after="0" w:line="240" w:lineRule="auto"/>
        <w:ind w:left="709" w:hanging="357"/>
        <w:jc w:val="left"/>
        <w:textAlignment w:val="auto"/>
      </w:pPr>
      <w:r w:rsidRPr="00511DA1">
        <w:t>avoid modifying ‘</w:t>
      </w:r>
      <w:proofErr w:type="spellStart"/>
      <w:r w:rsidRPr="002C7688">
        <w:t>sidx</w:t>
      </w:r>
      <w:proofErr w:type="spellEnd"/>
      <w:r w:rsidRPr="003B4B77">
        <w:t xml:space="preserve">’ box, both for backward compatibility issues (comment from </w:t>
      </w:r>
      <w:proofErr w:type="spellStart"/>
      <w:r w:rsidRPr="003B4B77">
        <w:t>TuC</w:t>
      </w:r>
      <w:proofErr w:type="spellEnd"/>
      <w:r w:rsidRPr="003B4B77">
        <w:t>, section 15) and because we index subsegments</w:t>
      </w:r>
    </w:p>
    <w:p w14:paraId="19E6D7D6" w14:textId="77777777" w:rsidR="000C75E0" w:rsidRPr="003B4B77" w:rsidRDefault="000C75E0" w:rsidP="000C75E0">
      <w:pPr>
        <w:pStyle w:val="ListParagraph"/>
        <w:widowControl/>
        <w:numPr>
          <w:ilvl w:val="0"/>
          <w:numId w:val="54"/>
        </w:numPr>
        <w:autoSpaceDN/>
        <w:spacing w:after="0" w:line="240" w:lineRule="auto"/>
        <w:ind w:left="709" w:hanging="357"/>
        <w:jc w:val="left"/>
        <w:textAlignment w:val="auto"/>
      </w:pPr>
      <w:r w:rsidRPr="003B4B77">
        <w:t>signaling multiple byte-ranges for the same level in ‘</w:t>
      </w:r>
      <w:proofErr w:type="spellStart"/>
      <w:r w:rsidRPr="003B4B77">
        <w:t>ssix</w:t>
      </w:r>
      <w:proofErr w:type="spellEnd"/>
      <w:r w:rsidRPr="003B4B77">
        <w:t xml:space="preserve">’ seems reasonable (for example, </w:t>
      </w:r>
      <w:r>
        <w:t>two</w:t>
      </w:r>
      <w:r w:rsidRPr="003B4B77">
        <w:t xml:space="preserve"> IDRs in a </w:t>
      </w:r>
      <w:r>
        <w:t>sub</w:t>
      </w:r>
      <w:r w:rsidRPr="003B4B77">
        <w:t>segment)</w:t>
      </w:r>
    </w:p>
    <w:p w14:paraId="47F2F7D2" w14:textId="77777777" w:rsidR="000C75E0" w:rsidRPr="003B4B77" w:rsidRDefault="000C75E0" w:rsidP="000C75E0">
      <w:pPr>
        <w:pStyle w:val="ListParagraph"/>
        <w:widowControl/>
        <w:numPr>
          <w:ilvl w:val="0"/>
          <w:numId w:val="54"/>
        </w:numPr>
        <w:autoSpaceDN/>
        <w:spacing w:after="0" w:line="240" w:lineRule="auto"/>
        <w:ind w:left="709" w:hanging="357"/>
        <w:jc w:val="left"/>
        <w:textAlignment w:val="auto"/>
      </w:pPr>
      <w:r w:rsidRPr="003B4B77">
        <w:t>usage of ‘</w:t>
      </w:r>
      <w:proofErr w:type="spellStart"/>
      <w:r w:rsidRPr="003B4B77">
        <w:t>ssix</w:t>
      </w:r>
      <w:proofErr w:type="spellEnd"/>
      <w:r w:rsidRPr="003B4B77">
        <w:t>’ with ‘leva’ is not always desirable, especially since:</w:t>
      </w:r>
    </w:p>
    <w:p w14:paraId="4F1A0D47" w14:textId="77777777" w:rsidR="000C75E0" w:rsidRPr="00CA0E86" w:rsidRDefault="000C75E0" w:rsidP="000C75E0">
      <w:pPr>
        <w:pStyle w:val="ListParagraph"/>
        <w:widowControl/>
        <w:numPr>
          <w:ilvl w:val="0"/>
          <w:numId w:val="56"/>
        </w:numPr>
        <w:autoSpaceDN/>
        <w:spacing w:after="0" w:line="240" w:lineRule="auto"/>
        <w:ind w:left="1134"/>
        <w:jc w:val="left"/>
        <w:textAlignment w:val="auto"/>
      </w:pPr>
      <w:r w:rsidRPr="003B4B77">
        <w:t>level assignment may be dependent on sample group description and sample to group mapping, which is not always available (‘</w:t>
      </w:r>
      <w:proofErr w:type="spellStart"/>
      <w:r w:rsidRPr="003B4B77">
        <w:t>moof</w:t>
      </w:r>
      <w:proofErr w:type="spellEnd"/>
      <w:r w:rsidRPr="003B4B77">
        <w:t>’</w:t>
      </w:r>
      <w:r w:rsidRPr="00CA0E86">
        <w:t xml:space="preserve"> not yet fetched).</w:t>
      </w:r>
    </w:p>
    <w:p w14:paraId="357C3C67" w14:textId="77777777" w:rsidR="000C75E0" w:rsidRPr="003B4B77" w:rsidRDefault="000C75E0" w:rsidP="000C75E0">
      <w:pPr>
        <w:pStyle w:val="ListParagraph"/>
        <w:widowControl/>
        <w:numPr>
          <w:ilvl w:val="0"/>
          <w:numId w:val="56"/>
        </w:numPr>
        <w:autoSpaceDN/>
        <w:spacing w:after="0" w:line="240" w:lineRule="auto"/>
        <w:ind w:left="1134"/>
        <w:jc w:val="left"/>
        <w:textAlignment w:val="auto"/>
      </w:pPr>
      <w:r w:rsidRPr="00511DA1">
        <w:t>‘leva</w:t>
      </w:r>
      <w:r w:rsidRPr="002C7688">
        <w:t>’</w:t>
      </w:r>
      <w:r w:rsidRPr="003B4B77">
        <w:t xml:space="preserve"> requires level to be present in increasing order in the ‘</w:t>
      </w:r>
      <w:proofErr w:type="spellStart"/>
      <w:r w:rsidRPr="003B4B77">
        <w:t>mdat</w:t>
      </w:r>
      <w:proofErr w:type="spellEnd"/>
      <w:r w:rsidRPr="003B4B77">
        <w:t xml:space="preserve">’, which </w:t>
      </w:r>
      <w:r>
        <w:t xml:space="preserve">does not allow </w:t>
      </w:r>
      <w:r w:rsidRPr="003B4B77">
        <w:t>multiple byte-ranges</w:t>
      </w:r>
      <w:r>
        <w:t xml:space="preserve"> for a given level.</w:t>
      </w:r>
    </w:p>
    <w:p w14:paraId="7A260C90" w14:textId="77777777" w:rsidR="000C75E0" w:rsidRPr="003B4B77" w:rsidRDefault="000C75E0" w:rsidP="000C75E0">
      <w:pPr>
        <w:pStyle w:val="ListParagraph"/>
        <w:widowControl/>
        <w:numPr>
          <w:ilvl w:val="0"/>
          <w:numId w:val="56"/>
        </w:numPr>
        <w:autoSpaceDN/>
        <w:spacing w:after="0" w:line="240" w:lineRule="auto"/>
        <w:ind w:left="1134"/>
        <w:jc w:val="left"/>
        <w:textAlignment w:val="auto"/>
      </w:pPr>
      <w:r w:rsidRPr="00511DA1">
        <w:t>‘</w:t>
      </w:r>
      <w:r w:rsidRPr="002C7688">
        <w:t>leva</w:t>
      </w:r>
      <w:r w:rsidRPr="003B4B77">
        <w:t>’ cannot be updated on the fly</w:t>
      </w:r>
      <w:r>
        <w:t xml:space="preserve"> (present in '</w:t>
      </w:r>
      <w:proofErr w:type="spellStart"/>
      <w:r>
        <w:t>mvex</w:t>
      </w:r>
      <w:proofErr w:type="spellEnd"/>
      <w:r>
        <w:t>')</w:t>
      </w:r>
      <w:r w:rsidRPr="003B4B77">
        <w:t>, all levels to describe have to be known at the start of the session</w:t>
      </w:r>
    </w:p>
    <w:p w14:paraId="20BCE5A7" w14:textId="77777777" w:rsidR="000C75E0" w:rsidRDefault="000C75E0" w:rsidP="000C75E0">
      <w:r>
        <w:t>We therefore would like to introduce a new design of ‘</w:t>
      </w:r>
      <w:proofErr w:type="spellStart"/>
      <w:r>
        <w:t>ssix</w:t>
      </w:r>
      <w:proofErr w:type="spellEnd"/>
      <w:r>
        <w:t>’, fixing the above shortcomings. Moreover, while redesigning ‘</w:t>
      </w:r>
      <w:proofErr w:type="spellStart"/>
      <w:r>
        <w:t>ssix</w:t>
      </w:r>
      <w:proofErr w:type="spellEnd"/>
      <w:r>
        <w:t xml:space="preserve">’, we also considered the use case of spatial indexing for tile tracks in a file. </w:t>
      </w:r>
    </w:p>
    <w:p w14:paraId="09C2FC88" w14:textId="77777777" w:rsidR="000C75E0" w:rsidRDefault="000C75E0" w:rsidP="000C75E0">
      <w:pPr>
        <w:pStyle w:val="Heading2"/>
        <w:rPr>
          <w:lang w:val="en-US"/>
        </w:rPr>
      </w:pPr>
      <w:r>
        <w:rPr>
          <w:lang w:val="en-US"/>
        </w:rPr>
        <w:t>Proposal</w:t>
      </w:r>
    </w:p>
    <w:p w14:paraId="185E9E1D" w14:textId="77777777" w:rsidR="000C75E0" w:rsidRDefault="000C75E0" w:rsidP="000C75E0">
      <w:r>
        <w:t>The proposal defines a way to use multiple byte ranges per level in ‘</w:t>
      </w:r>
      <w:proofErr w:type="spellStart"/>
      <w:r>
        <w:t>ssix</w:t>
      </w:r>
      <w:proofErr w:type="spellEnd"/>
      <w:r>
        <w:t>’/’leva’, and multiple byte ranges with ‘</w:t>
      </w:r>
      <w:proofErr w:type="spellStart"/>
      <w:r>
        <w:t>ssix</w:t>
      </w:r>
      <w:proofErr w:type="spellEnd"/>
      <w:r>
        <w:t>’ without ‘leva’ through predefined level assignments.</w:t>
      </w:r>
    </w:p>
    <w:p w14:paraId="00E47490" w14:textId="77777777" w:rsidR="000C75E0" w:rsidRDefault="000C75E0" w:rsidP="000C75E0">
      <w:r w:rsidRPr="000A3DB9">
        <w:rPr>
          <w:highlight w:val="cyan"/>
        </w:rPr>
        <w:t>cyan text</w:t>
      </w:r>
      <w:r w:rsidRPr="000A3DB9">
        <w:t xml:space="preserve"> is additional in the definition</w:t>
      </w:r>
      <w:r>
        <w:t>.</w:t>
      </w:r>
    </w:p>
    <w:p w14:paraId="57586A5D" w14:textId="77777777" w:rsidR="000C75E0" w:rsidRDefault="000C75E0" w:rsidP="000C75E0">
      <w:r w:rsidRPr="000A3DB9">
        <w:rPr>
          <w:highlight w:val="yellow"/>
        </w:rPr>
        <w:t xml:space="preserve">yellow text </w:t>
      </w:r>
      <w:r w:rsidRPr="000A3DB9">
        <w:t xml:space="preserve">and </w:t>
      </w:r>
      <w:r w:rsidRPr="000A3DB9">
        <w:rPr>
          <w:strike/>
          <w:color w:val="FF0000"/>
        </w:rPr>
        <w:t>red strikethrough</w:t>
      </w:r>
      <w:r w:rsidRPr="000A3DB9">
        <w:rPr>
          <w:color w:val="FF0000"/>
        </w:rPr>
        <w:t xml:space="preserve"> </w:t>
      </w:r>
      <w:r w:rsidRPr="00B54F8F">
        <w:t xml:space="preserve">text </w:t>
      </w:r>
      <w:r w:rsidRPr="000A3DB9">
        <w:t>are moved from previous definition and semantics</w:t>
      </w:r>
      <w:r>
        <w:t>.</w:t>
      </w:r>
    </w:p>
    <w:p w14:paraId="75F55883" w14:textId="77777777" w:rsidR="000C75E0" w:rsidRPr="00D00C82" w:rsidRDefault="000C75E0" w:rsidP="000C75E0">
      <w:pPr>
        <w:spacing w:before="100" w:beforeAutospacing="1" w:after="100" w:afterAutospacing="1"/>
      </w:pPr>
      <w:r w:rsidRPr="00D00C82">
        <w:rPr>
          <w:rFonts w:ascii="Cambria" w:hAnsi="Cambria"/>
          <w:b/>
          <w:bCs/>
          <w:sz w:val="20"/>
          <w:szCs w:val="20"/>
        </w:rPr>
        <w:t xml:space="preserve">Definition </w:t>
      </w:r>
    </w:p>
    <w:p w14:paraId="60518004" w14:textId="77777777" w:rsidR="000C75E0" w:rsidRPr="00683622" w:rsidRDefault="000C75E0" w:rsidP="00B520EB">
      <w:pPr>
        <w:pStyle w:val="Atom"/>
      </w:pPr>
      <w:r w:rsidRPr="00683622">
        <w:lastRenderedPageBreak/>
        <w:t xml:space="preserve">Box Type: </w:t>
      </w:r>
      <w:r w:rsidRPr="00683622">
        <w:rPr>
          <w:rFonts w:ascii="CourierNewPSMT" w:hAnsi="CourierNewPSMT"/>
        </w:rPr>
        <w:t>'</w:t>
      </w:r>
      <w:proofErr w:type="spellStart"/>
      <w:r w:rsidRPr="00683622">
        <w:rPr>
          <w:rFonts w:ascii="CourierNewPSMT" w:hAnsi="CourierNewPSMT"/>
        </w:rPr>
        <w:t>ssix</w:t>
      </w:r>
      <w:proofErr w:type="spellEnd"/>
      <w:r w:rsidRPr="00683622">
        <w:rPr>
          <w:rFonts w:ascii="CourierNewPSMT" w:hAnsi="CourierNewPSMT"/>
        </w:rPr>
        <w:t xml:space="preserve">' </w:t>
      </w:r>
      <w:r w:rsidRPr="00683622">
        <w:br/>
        <w:t xml:space="preserve">Container: File </w:t>
      </w:r>
      <w:r w:rsidRPr="00683622">
        <w:br/>
        <w:t>Mandatory: No</w:t>
      </w:r>
      <w:r w:rsidRPr="00683622">
        <w:br/>
        <w:t xml:space="preserve">Quantity: Zero or more </w:t>
      </w:r>
    </w:p>
    <w:p w14:paraId="31A8FEFB" w14:textId="77777777" w:rsidR="000C75E0" w:rsidRPr="00683622" w:rsidRDefault="000C75E0" w:rsidP="000C75E0">
      <w:pPr>
        <w:spacing w:before="100" w:beforeAutospacing="1" w:after="100" w:afterAutospacing="1"/>
      </w:pPr>
      <w:r w:rsidRPr="00683622">
        <w:rPr>
          <w:rFonts w:ascii="Cambria" w:hAnsi="Cambria"/>
        </w:rPr>
        <w:t xml:space="preserve">The </w:t>
      </w:r>
      <w:proofErr w:type="spellStart"/>
      <w:r w:rsidRPr="00683622">
        <w:rPr>
          <w:rFonts w:ascii="CourierNewPSMT" w:hAnsi="CourierNewPSMT"/>
        </w:rPr>
        <w:t>SubsegmentIndexBox</w:t>
      </w:r>
      <w:proofErr w:type="spellEnd"/>
      <w:r w:rsidRPr="00683622">
        <w:rPr>
          <w:rFonts w:ascii="CourierNewPSMT" w:hAnsi="CourierNewPSMT"/>
        </w:rPr>
        <w:t xml:space="preserve"> </w:t>
      </w:r>
      <w:r w:rsidRPr="00683622">
        <w:rPr>
          <w:rFonts w:ascii="Cambria" w:hAnsi="Cambria"/>
        </w:rPr>
        <w:t xml:space="preserve">provides a mapping from levels (as specified by the </w:t>
      </w:r>
      <w:proofErr w:type="spellStart"/>
      <w:r w:rsidRPr="00683622">
        <w:rPr>
          <w:rFonts w:ascii="CourierNewPSMT" w:hAnsi="CourierNewPSMT"/>
        </w:rPr>
        <w:t>LevelAssignmentBox</w:t>
      </w:r>
      <w:proofErr w:type="spellEnd"/>
      <w:r>
        <w:rPr>
          <w:rFonts w:ascii="CourierNewPSMT" w:hAnsi="CourierNewPSMT"/>
        </w:rPr>
        <w:t xml:space="preserve"> </w:t>
      </w:r>
      <w:r w:rsidRPr="000A3DB9">
        <w:rPr>
          <w:rFonts w:ascii="Cambria" w:hAnsi="Cambria"/>
          <w:highlight w:val="cyan"/>
        </w:rPr>
        <w:t>or as indicated in the box itself</w:t>
      </w:r>
      <w:r>
        <w:rPr>
          <w:rFonts w:ascii="Cambria" w:hAnsi="Cambria"/>
        </w:rPr>
        <w:t>)</w:t>
      </w:r>
      <w:r w:rsidRPr="00683622">
        <w:rPr>
          <w:rFonts w:ascii="Cambria" w:hAnsi="Cambria"/>
        </w:rPr>
        <w:t xml:space="preserve"> to byte ranges of the indexed subsegment. In other words, this box provides a compact index for how the data in a subsegment is ordered according to levels into partial subsegments. It enables a client to easily access data for partial subsegments by downloading ranges of data in the subsegment. </w:t>
      </w:r>
    </w:p>
    <w:p w14:paraId="3B4AC1BE" w14:textId="77777777" w:rsidR="000C75E0" w:rsidRPr="00683622" w:rsidRDefault="000C75E0" w:rsidP="000C75E0">
      <w:pPr>
        <w:spacing w:before="100" w:beforeAutospacing="1" w:after="100" w:afterAutospacing="1"/>
      </w:pPr>
      <w:r w:rsidRPr="00683622">
        <w:rPr>
          <w:rFonts w:ascii="Cambria" w:hAnsi="Cambria"/>
          <w:strike/>
          <w:color w:val="FF0000"/>
        </w:rPr>
        <w:t>Each byte in the subsegment shall be explicitly assigned to a level, and hence the range count shall be 2 or greater.</w:t>
      </w:r>
      <w:r w:rsidRPr="00683622">
        <w:rPr>
          <w:rFonts w:ascii="Cambria" w:hAnsi="Cambria"/>
          <w:color w:val="FF0000"/>
        </w:rPr>
        <w:t xml:space="preserve"> </w:t>
      </w:r>
      <w:r w:rsidRPr="00683622">
        <w:rPr>
          <w:rFonts w:ascii="Cambria" w:hAnsi="Cambria"/>
          <w:strike/>
          <w:color w:val="FF0000"/>
        </w:rPr>
        <w:t>If the range is not associated with any information in the level assignment, then any level that is not included in the level assignment may be used.</w:t>
      </w:r>
      <w:r w:rsidRPr="00683622">
        <w:rPr>
          <w:rFonts w:ascii="Cambria" w:hAnsi="Cambria"/>
        </w:rPr>
        <w:t xml:space="preserve"> </w:t>
      </w:r>
    </w:p>
    <w:p w14:paraId="3DF778B4" w14:textId="77777777" w:rsidR="000C75E0" w:rsidRPr="00683622" w:rsidRDefault="000C75E0" w:rsidP="000C75E0">
      <w:pPr>
        <w:pStyle w:val="NormalWeb"/>
      </w:pPr>
      <w:r w:rsidRPr="00683622">
        <w:rPr>
          <w:rFonts w:ascii="Cambria" w:hAnsi="Cambria"/>
        </w:rPr>
        <w:t xml:space="preserve">There shall be 0 or 1 </w:t>
      </w:r>
      <w:proofErr w:type="spellStart"/>
      <w:r w:rsidRPr="00683622">
        <w:rPr>
          <w:rFonts w:ascii="CourierNewPSMT" w:hAnsi="CourierNewPSMT"/>
        </w:rPr>
        <w:t>SubsegmentIndexBox</w:t>
      </w:r>
      <w:r w:rsidRPr="00683622">
        <w:rPr>
          <w:rFonts w:ascii="Cambria" w:hAnsi="Cambria"/>
        </w:rPr>
        <w:t>es</w:t>
      </w:r>
      <w:proofErr w:type="spellEnd"/>
      <w:r w:rsidRPr="00683622">
        <w:rPr>
          <w:rFonts w:ascii="Cambria" w:hAnsi="Cambria"/>
        </w:rPr>
        <w:t xml:space="preserve"> per each </w:t>
      </w:r>
      <w:proofErr w:type="spellStart"/>
      <w:r w:rsidRPr="00683622">
        <w:rPr>
          <w:rFonts w:ascii="CourierNewPSMT" w:hAnsi="CourierNewPSMT"/>
        </w:rPr>
        <w:t>SegmentIndexBox</w:t>
      </w:r>
      <w:proofErr w:type="spellEnd"/>
      <w:r w:rsidRPr="00683622">
        <w:rPr>
          <w:rFonts w:ascii="CourierNewPSMT" w:hAnsi="CourierNewPSMT"/>
        </w:rPr>
        <w:t xml:space="preserve"> </w:t>
      </w:r>
      <w:r w:rsidRPr="00683622">
        <w:rPr>
          <w:rFonts w:ascii="Cambria" w:hAnsi="Cambria"/>
        </w:rPr>
        <w:t xml:space="preserve">that indexes only leaf subsegments, i.e. that only indexes subsegments but no segment indexes. A </w:t>
      </w:r>
      <w:proofErr w:type="spellStart"/>
      <w:r w:rsidRPr="00683622">
        <w:rPr>
          <w:rFonts w:ascii="CourierNewPSMT" w:hAnsi="CourierNewPSMT"/>
        </w:rPr>
        <w:t>SubsegmentIndexBox</w:t>
      </w:r>
      <w:proofErr w:type="spellEnd"/>
      <w:r w:rsidRPr="00683622">
        <w:rPr>
          <w:rFonts w:ascii="Cambria" w:hAnsi="Cambria"/>
        </w:rPr>
        <w:t xml:space="preserve">, if any, shall be the next box after the associated </w:t>
      </w:r>
      <w:proofErr w:type="spellStart"/>
      <w:r w:rsidRPr="00683622">
        <w:rPr>
          <w:rFonts w:ascii="CourierNewPSMT" w:hAnsi="CourierNewPSMT"/>
        </w:rPr>
        <w:t>SegmentIndexBox</w:t>
      </w:r>
      <w:proofErr w:type="spellEnd"/>
      <w:r w:rsidRPr="00683622">
        <w:rPr>
          <w:rFonts w:ascii="Cambria" w:hAnsi="Cambria"/>
        </w:rPr>
        <w:t xml:space="preserve">. A </w:t>
      </w:r>
      <w:proofErr w:type="spellStart"/>
      <w:r w:rsidRPr="00683622">
        <w:rPr>
          <w:rFonts w:ascii="CourierNewPSMT" w:hAnsi="CourierNewPSMT"/>
        </w:rPr>
        <w:t>SubsegmentIndexBox</w:t>
      </w:r>
      <w:proofErr w:type="spellEnd"/>
      <w:r w:rsidRPr="00683622">
        <w:rPr>
          <w:rFonts w:ascii="CourierNewPSMT" w:hAnsi="CourierNewPSMT"/>
        </w:rPr>
        <w:t xml:space="preserve"> </w:t>
      </w:r>
      <w:r w:rsidRPr="00683622">
        <w:rPr>
          <w:rFonts w:ascii="Cambria" w:hAnsi="Cambria"/>
        </w:rPr>
        <w:t xml:space="preserve">documents the subsegments that are indicated in the immediately preceding </w:t>
      </w:r>
      <w:proofErr w:type="spellStart"/>
      <w:r w:rsidRPr="00683622">
        <w:rPr>
          <w:rFonts w:ascii="CourierNewPSMT" w:hAnsi="CourierNewPSMT"/>
        </w:rPr>
        <w:t>SegmentIndexBox</w:t>
      </w:r>
      <w:proofErr w:type="spellEnd"/>
      <w:r w:rsidRPr="00683622">
        <w:rPr>
          <w:rFonts w:ascii="Cambria" w:hAnsi="Cambria"/>
        </w:rPr>
        <w:t xml:space="preserve">. </w:t>
      </w:r>
    </w:p>
    <w:p w14:paraId="59DE73B2" w14:textId="77777777" w:rsidR="000C75E0" w:rsidRPr="00683622" w:rsidRDefault="000C75E0" w:rsidP="000C75E0">
      <w:pPr>
        <w:spacing w:before="100" w:beforeAutospacing="1" w:after="100" w:afterAutospacing="1"/>
      </w:pPr>
      <w:r w:rsidRPr="00683622">
        <w:rPr>
          <w:rFonts w:ascii="Cambria" w:hAnsi="Cambria"/>
        </w:rPr>
        <w:t xml:space="preserve">In general, the media data constructed from the byte ranges is incomplete, i.e. it does not conform to the media format of the entire subsegment. </w:t>
      </w:r>
    </w:p>
    <w:p w14:paraId="4609597E" w14:textId="77777777" w:rsidR="000C75E0" w:rsidRPr="00683622" w:rsidRDefault="000C75E0" w:rsidP="000C75E0">
      <w:pPr>
        <w:spacing w:before="100" w:beforeAutospacing="1" w:after="100" w:afterAutospacing="1"/>
      </w:pPr>
      <w:r w:rsidRPr="00683622">
        <w:rPr>
          <w:rFonts w:ascii="Cambria" w:hAnsi="Cambria"/>
        </w:rPr>
        <w:t xml:space="preserve">For leaf subsegments based on this document (i.e. based on movie sample tables and movie fragments): </w:t>
      </w:r>
    </w:p>
    <w:p w14:paraId="6FBB0AD7" w14:textId="77777777" w:rsidR="000C75E0" w:rsidRPr="00683622" w:rsidRDefault="000C75E0" w:rsidP="000C75E0">
      <w:pPr>
        <w:widowControl/>
        <w:numPr>
          <w:ilvl w:val="0"/>
          <w:numId w:val="52"/>
        </w:numPr>
        <w:spacing w:before="100" w:beforeAutospacing="1" w:after="100" w:afterAutospacing="1" w:line="240" w:lineRule="auto"/>
        <w:rPr>
          <w:rFonts w:ascii="SymbolMT" w:hAnsi="SymbolMT"/>
          <w:strike/>
          <w:color w:val="FF0000"/>
        </w:rPr>
      </w:pPr>
      <w:r w:rsidRPr="00683622">
        <w:rPr>
          <w:rFonts w:ascii="Cambria" w:hAnsi="Cambria"/>
          <w:strike/>
          <w:color w:val="FF0000"/>
        </w:rPr>
        <w:t xml:space="preserve">Each level shall be assigned to exactly one partial subsegment, i.e. byte ranges for one level shall be contiguous. </w:t>
      </w:r>
    </w:p>
    <w:p w14:paraId="759BD2AA" w14:textId="77777777" w:rsidR="000C75E0" w:rsidRPr="00E25876" w:rsidRDefault="000C75E0" w:rsidP="000C75E0">
      <w:pPr>
        <w:widowControl/>
        <w:numPr>
          <w:ilvl w:val="0"/>
          <w:numId w:val="52"/>
        </w:numPr>
        <w:spacing w:before="100" w:beforeAutospacing="1" w:after="100" w:afterAutospacing="1" w:line="240" w:lineRule="auto"/>
        <w:rPr>
          <w:rFonts w:ascii="SymbolMT" w:hAnsi="SymbolMT"/>
        </w:rPr>
      </w:pPr>
      <w:r w:rsidRPr="00683622">
        <w:rPr>
          <w:rFonts w:ascii="Cambria" w:hAnsi="Cambria"/>
          <w:strike/>
          <w:color w:val="FF0000"/>
        </w:rPr>
        <w:t>Levels of partial subsegments shall be assigned by increasing numbers within a subsegment, i.e., samples of a partial subsegment may depend on any samples of preceding partial subsegments in the same subsegment, but not the other way around. For example, each partial subsegment contains samples having an identical temporal level and partial subsegments appear in increasing temporal level order within the subsegment.</w:t>
      </w:r>
      <w:r w:rsidRPr="00683622">
        <w:rPr>
          <w:rFonts w:ascii="Cambria" w:hAnsi="Cambria"/>
        </w:rPr>
        <w:t xml:space="preserve"> </w:t>
      </w:r>
    </w:p>
    <w:p w14:paraId="75EDA7A2" w14:textId="77777777" w:rsidR="000C75E0" w:rsidRPr="00251C98" w:rsidRDefault="000C75E0" w:rsidP="000C75E0">
      <w:pPr>
        <w:widowControl/>
        <w:numPr>
          <w:ilvl w:val="0"/>
          <w:numId w:val="52"/>
        </w:numPr>
        <w:spacing w:before="100" w:beforeAutospacing="1" w:after="100" w:afterAutospacing="1" w:line="240" w:lineRule="auto"/>
        <w:rPr>
          <w:rFonts w:ascii="SymbolMT" w:hAnsi="SymbolMT"/>
          <w:highlight w:val="cyan"/>
        </w:rPr>
      </w:pPr>
      <w:r w:rsidRPr="00251C98">
        <w:rPr>
          <w:rFonts w:ascii="Cambria" w:hAnsi="Cambria"/>
          <w:highlight w:val="cyan"/>
        </w:rPr>
        <w:t>For version 0 of the box, each level shall</w:t>
      </w:r>
      <w:r w:rsidRPr="009B1300">
        <w:rPr>
          <w:rFonts w:ascii="Cambria" w:hAnsi="Cambria"/>
        </w:rPr>
        <w:t xml:space="preserve"> </w:t>
      </w:r>
      <w:r w:rsidRPr="00683622">
        <w:rPr>
          <w:rFonts w:ascii="Cambria" w:hAnsi="Cambria"/>
          <w:color w:val="FF0000"/>
          <w:highlight w:val="yellow"/>
        </w:rPr>
        <w:t>be assigned to exactly one partial subsegment</w:t>
      </w:r>
      <w:r w:rsidRPr="009B1300">
        <w:rPr>
          <w:rFonts w:ascii="Cambria" w:hAnsi="Cambria"/>
          <w:color w:val="FF0000"/>
          <w:highlight w:val="yellow"/>
        </w:rPr>
        <w:t xml:space="preserve"> and in increasing order of level value, i.e. </w:t>
      </w:r>
      <w:r w:rsidRPr="00683622">
        <w:rPr>
          <w:rFonts w:ascii="Cambria" w:hAnsi="Cambria"/>
          <w:color w:val="FF0000"/>
          <w:highlight w:val="yellow"/>
        </w:rPr>
        <w:t>byte ranges for one level shall be contiguous</w:t>
      </w:r>
      <w:r w:rsidRPr="009B1300">
        <w:rPr>
          <w:rFonts w:ascii="Cambria" w:hAnsi="Cambria"/>
          <w:color w:val="FF0000"/>
          <w:highlight w:val="yellow"/>
        </w:rPr>
        <w:t xml:space="preserve"> and </w:t>
      </w:r>
      <w:r w:rsidRPr="00683622">
        <w:rPr>
          <w:rFonts w:ascii="Cambria" w:hAnsi="Cambria"/>
          <w:color w:val="FF0000"/>
          <w:highlight w:val="yellow"/>
        </w:rPr>
        <w:t>samples of a partial subsegment may depend on any samples of preceding partial subsegments in the same subsegment, but not the other way around</w:t>
      </w:r>
      <w:r w:rsidRPr="00251C98">
        <w:rPr>
          <w:rFonts w:ascii="Cambria" w:hAnsi="Cambria"/>
          <w:color w:val="FF0000"/>
          <w:highlight w:val="cyan"/>
        </w:rPr>
        <w:t xml:space="preserve">. </w:t>
      </w:r>
      <w:r w:rsidRPr="00251C98">
        <w:rPr>
          <w:rFonts w:ascii="Cambria" w:hAnsi="Cambria"/>
          <w:color w:val="000000" w:themeColor="text1"/>
          <w:highlight w:val="cyan"/>
        </w:rPr>
        <w:t xml:space="preserve">This implies that all data for a given level require a single range to be retrieved. </w:t>
      </w:r>
    </w:p>
    <w:p w14:paraId="3944F700" w14:textId="77777777" w:rsidR="000C75E0" w:rsidRPr="00251C98" w:rsidRDefault="000C75E0" w:rsidP="000C75E0">
      <w:pPr>
        <w:widowControl/>
        <w:numPr>
          <w:ilvl w:val="0"/>
          <w:numId w:val="52"/>
        </w:numPr>
        <w:spacing w:before="100" w:beforeAutospacing="1" w:after="100" w:afterAutospacing="1" w:line="240" w:lineRule="auto"/>
        <w:rPr>
          <w:rFonts w:ascii="SymbolMT" w:hAnsi="SymbolMT"/>
          <w:color w:val="000000" w:themeColor="text1"/>
          <w:highlight w:val="cyan"/>
        </w:rPr>
      </w:pPr>
      <w:r w:rsidRPr="00251C98">
        <w:rPr>
          <w:rFonts w:ascii="Cambria" w:hAnsi="Cambria"/>
          <w:color w:val="000000" w:themeColor="text1"/>
          <w:highlight w:val="cyan"/>
        </w:rPr>
        <w:t>For version 1 or more of the box, multiple byte ranges, possibly discontinuous, with the same level may be described. This impl</w:t>
      </w:r>
      <w:r>
        <w:rPr>
          <w:rFonts w:ascii="Cambria" w:hAnsi="Cambria"/>
          <w:color w:val="000000" w:themeColor="text1"/>
          <w:highlight w:val="cyan"/>
        </w:rPr>
        <w:t>ies</w:t>
      </w:r>
      <w:r w:rsidRPr="00251C98">
        <w:rPr>
          <w:rFonts w:ascii="Cambria" w:hAnsi="Cambria"/>
          <w:color w:val="000000" w:themeColor="text1"/>
          <w:highlight w:val="cyan"/>
        </w:rPr>
        <w:t xml:space="preserve"> that all data for a given level may require multiple byte ranges to be retrieved.</w:t>
      </w:r>
    </w:p>
    <w:p w14:paraId="25C48C4D" w14:textId="77777777" w:rsidR="000C75E0" w:rsidRDefault="000C75E0" w:rsidP="000C75E0">
      <w:pPr>
        <w:spacing w:before="100" w:beforeAutospacing="1" w:after="100" w:afterAutospacing="1"/>
        <w:ind w:left="360"/>
        <w:rPr>
          <w:rFonts w:ascii="Cambria" w:hAnsi="Cambria"/>
        </w:rPr>
      </w:pPr>
      <w:r w:rsidRPr="00251C98">
        <w:rPr>
          <w:rFonts w:ascii="Cambria" w:hAnsi="Cambria"/>
          <w:highlight w:val="yellow"/>
        </w:rPr>
        <w:t>//editor's note: the next notes correspond to the previously existing last 2 bullets of the spe</w:t>
      </w:r>
      <w:r>
        <w:rPr>
          <w:rFonts w:ascii="Cambria" w:hAnsi="Cambria"/>
          <w:highlight w:val="yellow"/>
        </w:rPr>
        <w:t>c but they are informative or repetitions from leva</w:t>
      </w:r>
      <w:r>
        <w:rPr>
          <w:rFonts w:ascii="Cambria" w:hAnsi="Cambria"/>
        </w:rPr>
        <w:t xml:space="preserve">. </w:t>
      </w:r>
    </w:p>
    <w:p w14:paraId="00471C86" w14:textId="77777777" w:rsidR="000C75E0" w:rsidRDefault="000C75E0" w:rsidP="000C75E0">
      <w:pPr>
        <w:spacing w:before="100" w:beforeAutospacing="1" w:after="100" w:afterAutospacing="1"/>
        <w:ind w:left="360"/>
        <w:rPr>
          <w:rFonts w:ascii="SymbolMT" w:hAnsi="SymbolMT"/>
        </w:rPr>
      </w:pPr>
      <w:r>
        <w:rPr>
          <w:rFonts w:ascii="Cambria" w:hAnsi="Cambria"/>
        </w:rPr>
        <w:t xml:space="preserve">Note 1: </w:t>
      </w:r>
      <w:r w:rsidRPr="00683622">
        <w:rPr>
          <w:rFonts w:ascii="Cambria" w:hAnsi="Cambria"/>
        </w:rPr>
        <w:t xml:space="preserve">When a partial subsegment is accessed in this way, for any </w:t>
      </w:r>
      <w:proofErr w:type="spellStart"/>
      <w:r w:rsidRPr="00683622">
        <w:rPr>
          <w:rFonts w:ascii="CourierNewPSMT" w:hAnsi="CourierNewPSMT"/>
        </w:rPr>
        <w:t>assignment_type</w:t>
      </w:r>
      <w:proofErr w:type="spellEnd"/>
      <w:r w:rsidRPr="00683622">
        <w:rPr>
          <w:rFonts w:ascii="CourierNewPSMT" w:hAnsi="CourierNewPSMT"/>
        </w:rPr>
        <w:t xml:space="preserve"> </w:t>
      </w:r>
      <w:r w:rsidRPr="00683622">
        <w:rPr>
          <w:rFonts w:ascii="Cambria" w:hAnsi="Cambria"/>
        </w:rPr>
        <w:lastRenderedPageBreak/>
        <w:t xml:space="preserve">other than 3, the final </w:t>
      </w:r>
      <w:proofErr w:type="spellStart"/>
      <w:r w:rsidRPr="00683622">
        <w:rPr>
          <w:rFonts w:ascii="CourierNewPSMT" w:hAnsi="CourierNewPSMT"/>
        </w:rPr>
        <w:t>MediaDataBox</w:t>
      </w:r>
      <w:proofErr w:type="spellEnd"/>
      <w:r w:rsidRPr="00683622">
        <w:rPr>
          <w:rFonts w:ascii="CourierNewPSMT" w:hAnsi="CourierNewPSMT"/>
        </w:rPr>
        <w:t xml:space="preserve"> </w:t>
      </w:r>
      <w:r w:rsidRPr="00683622">
        <w:rPr>
          <w:rFonts w:ascii="Cambria" w:hAnsi="Cambria"/>
        </w:rPr>
        <w:t xml:space="preserve">may be incomplete, that is, less data is accessed than the length indication of the </w:t>
      </w:r>
      <w:proofErr w:type="spellStart"/>
      <w:r w:rsidRPr="00683622">
        <w:rPr>
          <w:rFonts w:ascii="CourierNewPSMT" w:hAnsi="CourierNewPSMT"/>
        </w:rPr>
        <w:t>MediaDataBox</w:t>
      </w:r>
      <w:proofErr w:type="spellEnd"/>
      <w:r w:rsidRPr="00683622">
        <w:rPr>
          <w:rFonts w:ascii="CourierNewPSMT" w:hAnsi="CourierNewPSMT"/>
        </w:rPr>
        <w:t xml:space="preserve"> </w:t>
      </w:r>
      <w:r w:rsidRPr="00683622">
        <w:rPr>
          <w:rFonts w:ascii="Cambria" w:hAnsi="Cambria"/>
        </w:rPr>
        <w:t xml:space="preserve">indicates is present. The length of the </w:t>
      </w:r>
      <w:proofErr w:type="spellStart"/>
      <w:r w:rsidRPr="00683622">
        <w:rPr>
          <w:rFonts w:ascii="CourierNewPSMT" w:hAnsi="CourierNewPSMT"/>
        </w:rPr>
        <w:t>MediaDataBox</w:t>
      </w:r>
      <w:proofErr w:type="spellEnd"/>
      <w:r w:rsidRPr="00683622">
        <w:rPr>
          <w:rFonts w:ascii="CourierNewPSMT" w:hAnsi="CourierNewPSMT"/>
        </w:rPr>
        <w:t xml:space="preserve"> </w:t>
      </w:r>
      <w:r w:rsidRPr="00683622">
        <w:rPr>
          <w:rFonts w:ascii="Cambria" w:hAnsi="Cambria"/>
        </w:rPr>
        <w:t>may need adjusting, or padding used.</w:t>
      </w:r>
      <w:r w:rsidRPr="00683622">
        <w:rPr>
          <w:rFonts w:ascii="Cambria" w:hAnsi="Cambria"/>
          <w:strike/>
          <w:color w:val="FF0000"/>
        </w:rPr>
        <w:t xml:space="preserve"> The </w:t>
      </w:r>
      <w:proofErr w:type="spellStart"/>
      <w:r w:rsidRPr="00683622">
        <w:rPr>
          <w:rFonts w:ascii="CourierNewPSMT" w:hAnsi="CourierNewPSMT"/>
          <w:strike/>
          <w:color w:val="FF0000"/>
        </w:rPr>
        <w:t>padding_flag</w:t>
      </w:r>
      <w:proofErr w:type="spellEnd"/>
      <w:r w:rsidRPr="00683622">
        <w:rPr>
          <w:rFonts w:ascii="CourierNewPSMT" w:hAnsi="CourierNewPSMT"/>
          <w:strike/>
          <w:color w:val="FF0000"/>
        </w:rPr>
        <w:t xml:space="preserve"> </w:t>
      </w:r>
      <w:r w:rsidRPr="00683622">
        <w:rPr>
          <w:rFonts w:ascii="Cambria" w:hAnsi="Cambria"/>
          <w:strike/>
          <w:color w:val="FF0000"/>
        </w:rPr>
        <w:t xml:space="preserve">in the </w:t>
      </w:r>
      <w:proofErr w:type="spellStart"/>
      <w:r w:rsidRPr="00683622">
        <w:rPr>
          <w:rFonts w:ascii="CourierNewPSMT" w:hAnsi="CourierNewPSMT"/>
          <w:strike/>
          <w:color w:val="FF0000"/>
        </w:rPr>
        <w:t>LevelAssignmentBox</w:t>
      </w:r>
      <w:proofErr w:type="spellEnd"/>
      <w:r w:rsidRPr="00683622">
        <w:rPr>
          <w:rFonts w:ascii="CourierNewPSMT" w:hAnsi="CourierNewPSMT"/>
          <w:strike/>
          <w:color w:val="FF0000"/>
        </w:rPr>
        <w:t xml:space="preserve"> </w:t>
      </w:r>
      <w:r w:rsidRPr="00683622">
        <w:rPr>
          <w:rFonts w:ascii="Cambria" w:hAnsi="Cambria"/>
          <w:strike/>
          <w:color w:val="FF0000"/>
        </w:rPr>
        <w:t xml:space="preserve">indicates whether this missing data can be replaced by zeros. If not, the sample data for samples assigned to levels that are not accessed is not present, and care should be taken not to attempt to process such samples. </w:t>
      </w:r>
    </w:p>
    <w:p w14:paraId="431DFD26" w14:textId="77777777" w:rsidR="000C75E0" w:rsidRPr="00683622" w:rsidRDefault="000C75E0" w:rsidP="000C75E0">
      <w:pPr>
        <w:spacing w:before="100" w:beforeAutospacing="1" w:after="100" w:afterAutospacing="1"/>
        <w:ind w:left="360"/>
        <w:rPr>
          <w:rFonts w:ascii="SymbolMT" w:hAnsi="SymbolMT"/>
        </w:rPr>
      </w:pPr>
      <w:r>
        <w:rPr>
          <w:rFonts w:ascii="SymbolMT" w:hAnsi="SymbolMT"/>
        </w:rPr>
        <w:t xml:space="preserve">Note 2: </w:t>
      </w:r>
      <w:r w:rsidRPr="00683622">
        <w:rPr>
          <w:rFonts w:ascii="Cambria" w:hAnsi="Cambria"/>
        </w:rPr>
        <w:t xml:space="preserve">The data ranges corresponding to partial subsegments include both </w:t>
      </w:r>
      <w:proofErr w:type="spellStart"/>
      <w:r w:rsidRPr="00683622">
        <w:rPr>
          <w:rFonts w:ascii="CourierNewPSMT" w:hAnsi="CourierNewPSMT"/>
        </w:rPr>
        <w:t>MovieFragmentBox</w:t>
      </w:r>
      <w:r w:rsidRPr="00683622">
        <w:rPr>
          <w:rFonts w:ascii="Cambria" w:hAnsi="Cambria"/>
        </w:rPr>
        <w:t>es</w:t>
      </w:r>
      <w:proofErr w:type="spellEnd"/>
      <w:r w:rsidRPr="00683622">
        <w:rPr>
          <w:rFonts w:ascii="Cambria" w:hAnsi="Cambria"/>
        </w:rPr>
        <w:t xml:space="preserve"> and </w:t>
      </w:r>
      <w:proofErr w:type="spellStart"/>
      <w:r w:rsidRPr="00683622">
        <w:rPr>
          <w:rFonts w:ascii="CourierNewPSMT" w:hAnsi="CourierNewPSMT"/>
        </w:rPr>
        <w:t>MediaDataBox</w:t>
      </w:r>
      <w:r w:rsidRPr="00683622">
        <w:rPr>
          <w:rFonts w:ascii="Cambria" w:hAnsi="Cambria"/>
        </w:rPr>
        <w:t>es</w:t>
      </w:r>
      <w:proofErr w:type="spellEnd"/>
      <w:r w:rsidRPr="00683622">
        <w:rPr>
          <w:rFonts w:ascii="Cambria" w:hAnsi="Cambria"/>
        </w:rPr>
        <w:t xml:space="preserve">. The first partial subsegment, i.e. the lowest level, will correspond to a </w:t>
      </w:r>
      <w:proofErr w:type="spellStart"/>
      <w:r w:rsidRPr="00683622">
        <w:rPr>
          <w:rFonts w:ascii="CourierNewPSMT" w:hAnsi="CourierNewPSMT"/>
        </w:rPr>
        <w:t>MovieFragmentBox</w:t>
      </w:r>
      <w:proofErr w:type="spellEnd"/>
      <w:r w:rsidRPr="00683622">
        <w:rPr>
          <w:rFonts w:ascii="CourierNewPSMT" w:hAnsi="CourierNewPSMT"/>
        </w:rPr>
        <w:t xml:space="preserve"> </w:t>
      </w:r>
      <w:r w:rsidRPr="00683622">
        <w:rPr>
          <w:rFonts w:ascii="Cambria" w:hAnsi="Cambria"/>
        </w:rPr>
        <w:t xml:space="preserve">as well as (parts of) </w:t>
      </w:r>
      <w:proofErr w:type="spellStart"/>
      <w:r w:rsidRPr="00683622">
        <w:rPr>
          <w:rFonts w:ascii="CourierNewPSMT" w:hAnsi="CourierNewPSMT"/>
        </w:rPr>
        <w:t>MediaDataBox</w:t>
      </w:r>
      <w:proofErr w:type="spellEnd"/>
      <w:r w:rsidRPr="00683622">
        <w:rPr>
          <w:rFonts w:ascii="Cambria" w:hAnsi="Cambria"/>
        </w:rPr>
        <w:t xml:space="preserve">(es), whereas subsequent partial subsegments (higher levels) may correspond to (parts of) </w:t>
      </w:r>
      <w:proofErr w:type="spellStart"/>
      <w:r w:rsidRPr="00683622">
        <w:rPr>
          <w:rFonts w:ascii="CourierNewPSMT" w:hAnsi="CourierNewPSMT"/>
        </w:rPr>
        <w:t>MediaDataBox</w:t>
      </w:r>
      <w:proofErr w:type="spellEnd"/>
      <w:r w:rsidRPr="00683622">
        <w:rPr>
          <w:rFonts w:ascii="Cambria" w:hAnsi="Cambria"/>
        </w:rPr>
        <w:t xml:space="preserve">(es) only. </w:t>
      </w:r>
    </w:p>
    <w:p w14:paraId="708564AF" w14:textId="77777777" w:rsidR="000C75E0" w:rsidRPr="004961A5" w:rsidRDefault="000C75E0" w:rsidP="000C75E0">
      <w:pPr>
        <w:spacing w:before="100" w:beforeAutospacing="1" w:after="100" w:afterAutospacing="1"/>
        <w:rPr>
          <w:highlight w:val="cyan"/>
        </w:rPr>
      </w:pPr>
      <w:r w:rsidRPr="004961A5">
        <w:rPr>
          <w:highlight w:val="cyan"/>
        </w:rPr>
        <w:t xml:space="preserve">For version 0 of this box, the presence of the </w:t>
      </w:r>
      <w:proofErr w:type="spellStart"/>
      <w:r w:rsidRPr="004961A5">
        <w:rPr>
          <w:highlight w:val="cyan"/>
        </w:rPr>
        <w:t>LevelAssignmentBox</w:t>
      </w:r>
      <w:proofErr w:type="spellEnd"/>
      <w:r w:rsidRPr="004961A5">
        <w:rPr>
          <w:highlight w:val="cyan"/>
        </w:rPr>
        <w:t xml:space="preserve"> in the movie is mandatory, and the </w:t>
      </w:r>
      <w:proofErr w:type="spellStart"/>
      <w:r w:rsidRPr="004961A5">
        <w:rPr>
          <w:highlight w:val="cyan"/>
        </w:rPr>
        <w:t>LevelAssignmentBox</w:t>
      </w:r>
      <w:proofErr w:type="spellEnd"/>
      <w:r w:rsidRPr="004961A5">
        <w:rPr>
          <w:highlight w:val="cyan"/>
        </w:rPr>
        <w:t xml:space="preserve"> shall have a version equal to 0.</w:t>
      </w:r>
    </w:p>
    <w:p w14:paraId="4874798C" w14:textId="77777777" w:rsidR="000C75E0" w:rsidRPr="004961A5" w:rsidRDefault="000C75E0" w:rsidP="000C75E0">
      <w:pPr>
        <w:spacing w:before="100" w:beforeAutospacing="1" w:after="100" w:afterAutospacing="1"/>
        <w:rPr>
          <w:highlight w:val="cyan"/>
        </w:rPr>
      </w:pPr>
      <w:r w:rsidRPr="00670393">
        <w:rPr>
          <w:i/>
          <w:iCs/>
          <w:u w:val="single"/>
        </w:rPr>
        <w:t>Editor's note:</w:t>
      </w:r>
      <w:r>
        <w:t xml:space="preserve"> the current v0 spec is unclear, it does not explicitly mandate leva with </w:t>
      </w:r>
      <w:proofErr w:type="spellStart"/>
      <w:r>
        <w:t>ssix</w:t>
      </w:r>
      <w:proofErr w:type="spellEnd"/>
      <w:r>
        <w:t>, maybe we should keep this.</w:t>
      </w:r>
    </w:p>
    <w:p w14:paraId="3767BFF5" w14:textId="77777777" w:rsidR="000C75E0" w:rsidRDefault="000C75E0" w:rsidP="000C75E0">
      <w:pPr>
        <w:spacing w:before="100" w:beforeAutospacing="1" w:after="100" w:afterAutospacing="1"/>
      </w:pPr>
      <w:r w:rsidRPr="004961A5">
        <w:rPr>
          <w:highlight w:val="cyan"/>
        </w:rPr>
        <w:t xml:space="preserve">For version 1 of this box, the presence of the </w:t>
      </w:r>
      <w:proofErr w:type="spellStart"/>
      <w:r w:rsidRPr="004961A5">
        <w:rPr>
          <w:highlight w:val="cyan"/>
        </w:rPr>
        <w:t>LevelAssignmentBox</w:t>
      </w:r>
      <w:proofErr w:type="spellEnd"/>
      <w:r w:rsidRPr="004961A5">
        <w:rPr>
          <w:highlight w:val="cyan"/>
        </w:rPr>
        <w:t xml:space="preserve"> is only mandatory for </w:t>
      </w:r>
      <w:proofErr w:type="spellStart"/>
      <w:r w:rsidRPr="004961A5">
        <w:rPr>
          <w:rFonts w:ascii="CourierNewPSMT" w:hAnsi="CourierNewPSMT"/>
          <w:highlight w:val="cyan"/>
        </w:rPr>
        <w:t>level_assignment_type</w:t>
      </w:r>
      <w:proofErr w:type="spellEnd"/>
      <w:r w:rsidRPr="004961A5">
        <w:rPr>
          <w:highlight w:val="cyan"/>
        </w:rPr>
        <w:t xml:space="preserve"> 0, in which case the </w:t>
      </w:r>
      <w:proofErr w:type="spellStart"/>
      <w:r w:rsidRPr="004961A5">
        <w:rPr>
          <w:highlight w:val="cyan"/>
        </w:rPr>
        <w:t>LevelAssignmentBox</w:t>
      </w:r>
      <w:proofErr w:type="spellEnd"/>
      <w:r w:rsidRPr="004961A5">
        <w:rPr>
          <w:highlight w:val="cyan"/>
        </w:rPr>
        <w:t xml:space="preserve"> shall have a version of 1.</w:t>
      </w:r>
      <w:r>
        <w:t xml:space="preserve"> </w:t>
      </w:r>
    </w:p>
    <w:p w14:paraId="223BFA84" w14:textId="77777777" w:rsidR="000C75E0" w:rsidRPr="003904B6" w:rsidRDefault="000C75E0" w:rsidP="000C75E0">
      <w:pPr>
        <w:spacing w:before="100" w:beforeAutospacing="1" w:after="100" w:afterAutospacing="1"/>
      </w:pPr>
      <w:r w:rsidRPr="003904B6">
        <w:rPr>
          <w:rFonts w:ascii="Cambria" w:hAnsi="Cambria"/>
          <w:b/>
          <w:bCs/>
          <w:sz w:val="20"/>
          <w:szCs w:val="20"/>
        </w:rPr>
        <w:t xml:space="preserve">Syntax </w:t>
      </w:r>
    </w:p>
    <w:p w14:paraId="72064BA1" w14:textId="77777777" w:rsidR="000C75E0" w:rsidRPr="003349A7" w:rsidRDefault="000C75E0" w:rsidP="00B520EB">
      <w:pPr>
        <w:pStyle w:val="code"/>
      </w:pPr>
      <w:r w:rsidRPr="003349A7">
        <w:lastRenderedPageBreak/>
        <w:t xml:space="preserve">aligned(8) class SubsegmentIndexBox extends FullBox('ssix', version, </w:t>
      </w:r>
      <w:r w:rsidRPr="00651E7D">
        <w:t>flags) {</w:t>
      </w:r>
      <w:r w:rsidRPr="00651E7D">
        <w:br/>
      </w:r>
      <w:r w:rsidRPr="002039FE">
        <w:t>if (version==0</w:t>
      </w:r>
      <w:r w:rsidRPr="00BB154F">
        <w:t>) {</w:t>
      </w:r>
      <w:r w:rsidRPr="00BB154F">
        <w:br/>
      </w:r>
      <w:r>
        <w:rPr>
          <w:rFonts w:cs="Courier New"/>
        </w:rPr>
        <w:tab/>
      </w:r>
      <w:r>
        <w:rPr>
          <w:rFonts w:cs="Courier New"/>
        </w:rPr>
        <w:tab/>
      </w:r>
      <w:r w:rsidRPr="003349A7">
        <w:t xml:space="preserve">unsigned </w:t>
      </w:r>
      <w:r w:rsidRPr="00651E7D">
        <w:t>int(32)subsegment_count;</w:t>
      </w:r>
      <w:r w:rsidRPr="00651E7D">
        <w:br/>
      </w:r>
      <w:r>
        <w:rPr>
          <w:rFonts w:cs="Courier New"/>
        </w:rPr>
        <w:tab/>
      </w:r>
      <w:r>
        <w:rPr>
          <w:rFonts w:cs="Courier New"/>
        </w:rPr>
        <w:tab/>
      </w:r>
      <w:r w:rsidRPr="003349A7">
        <w:t>for( i=1; i &lt;= subsegment_count; i++)</w:t>
      </w:r>
      <w:r w:rsidRPr="00651E7D">
        <w:t xml:space="preserve"> </w:t>
      </w:r>
      <w:r w:rsidRPr="002039FE">
        <w:t>{</w:t>
      </w:r>
      <w:r w:rsidRPr="002039FE">
        <w:br/>
      </w:r>
      <w:r>
        <w:rPr>
          <w:rFonts w:cs="Courier New"/>
        </w:rPr>
        <w:tab/>
      </w:r>
      <w:r>
        <w:rPr>
          <w:rFonts w:cs="Courier New"/>
        </w:rPr>
        <w:tab/>
      </w:r>
      <w:r>
        <w:rPr>
          <w:rFonts w:cs="Courier New"/>
        </w:rPr>
        <w:tab/>
      </w:r>
      <w:r>
        <w:rPr>
          <w:rFonts w:cs="Courier New"/>
        </w:rPr>
        <w:tab/>
      </w:r>
      <w:r w:rsidRPr="003349A7">
        <w:t>unsigned int(32)range_count;</w:t>
      </w:r>
      <w:r w:rsidRPr="003349A7">
        <w:br/>
      </w:r>
      <w:r>
        <w:rPr>
          <w:rFonts w:cs="Courier New"/>
        </w:rPr>
        <w:tab/>
      </w:r>
      <w:r>
        <w:rPr>
          <w:rFonts w:cs="Courier New"/>
        </w:rPr>
        <w:tab/>
      </w:r>
      <w:r>
        <w:rPr>
          <w:rFonts w:cs="Courier New"/>
        </w:rPr>
        <w:tab/>
      </w:r>
      <w:r>
        <w:rPr>
          <w:rFonts w:cs="Courier New"/>
        </w:rPr>
        <w:tab/>
      </w:r>
      <w:r w:rsidRPr="003349A7">
        <w:t>for ( j=1; j &lt;= range_count; j++) {</w:t>
      </w:r>
      <w:r w:rsidRPr="003349A7">
        <w:br/>
      </w:r>
      <w:r>
        <w:rPr>
          <w:rFonts w:cs="Courier New"/>
        </w:rPr>
        <w:tab/>
      </w:r>
      <w:r>
        <w:rPr>
          <w:rFonts w:cs="Courier New"/>
        </w:rPr>
        <w:tab/>
      </w:r>
      <w:r>
        <w:rPr>
          <w:rFonts w:cs="Courier New"/>
        </w:rPr>
        <w:tab/>
      </w:r>
      <w:r>
        <w:rPr>
          <w:rFonts w:cs="Courier New"/>
        </w:rPr>
        <w:tab/>
      </w:r>
      <w:r>
        <w:rPr>
          <w:rFonts w:cs="Courier New"/>
        </w:rPr>
        <w:tab/>
      </w:r>
      <w:r>
        <w:rPr>
          <w:rFonts w:cs="Courier New"/>
        </w:rPr>
        <w:tab/>
      </w:r>
      <w:r w:rsidRPr="003349A7">
        <w:rPr>
          <w:rFonts w:cs="Courier New"/>
        </w:rPr>
        <w:t>unsigned int(8) level;</w:t>
      </w:r>
      <w:r w:rsidRPr="00651E7D">
        <w:t xml:space="preserve"> </w:t>
      </w:r>
      <w:r w:rsidRPr="00651E7D">
        <w:br/>
      </w:r>
      <w:r>
        <w:rPr>
          <w:rFonts w:cs="Courier New"/>
        </w:rPr>
        <w:tab/>
      </w:r>
      <w:r>
        <w:rPr>
          <w:rFonts w:cs="Courier New"/>
        </w:rPr>
        <w:tab/>
      </w:r>
      <w:r>
        <w:rPr>
          <w:rFonts w:cs="Courier New"/>
        </w:rPr>
        <w:tab/>
      </w:r>
      <w:r>
        <w:rPr>
          <w:rFonts w:cs="Courier New"/>
        </w:rPr>
        <w:tab/>
      </w:r>
      <w:r>
        <w:rPr>
          <w:rFonts w:cs="Courier New"/>
        </w:rPr>
        <w:tab/>
      </w:r>
      <w:r>
        <w:rPr>
          <w:rFonts w:cs="Courier New"/>
        </w:rPr>
        <w:tab/>
      </w:r>
      <w:r w:rsidRPr="003349A7">
        <w:rPr>
          <w:rFonts w:cs="Courier New"/>
        </w:rPr>
        <w:t>unsigned int(24) range_size;</w:t>
      </w:r>
      <w:r w:rsidRPr="00651E7D">
        <w:t xml:space="preserve"> </w:t>
      </w:r>
      <w:r w:rsidRPr="00651E7D">
        <w:br/>
      </w:r>
      <w:r>
        <w:rPr>
          <w:rFonts w:cs="Courier New"/>
        </w:rPr>
        <w:tab/>
      </w:r>
      <w:r>
        <w:rPr>
          <w:rFonts w:cs="Courier New"/>
        </w:rPr>
        <w:tab/>
      </w:r>
      <w:r>
        <w:rPr>
          <w:rFonts w:cs="Courier New"/>
        </w:rPr>
        <w:tab/>
      </w:r>
      <w:r>
        <w:rPr>
          <w:rFonts w:cs="Courier New"/>
        </w:rPr>
        <w:tab/>
      </w:r>
      <w:r w:rsidRPr="003349A7">
        <w:rPr>
          <w:rFonts w:cs="Courier New"/>
        </w:rPr>
        <w:t>}</w:t>
      </w:r>
      <w:r w:rsidRPr="00651E7D">
        <w:br/>
      </w:r>
      <w:r>
        <w:rPr>
          <w:rFonts w:cs="Courier New"/>
        </w:rPr>
        <w:tab/>
      </w:r>
      <w:r>
        <w:rPr>
          <w:rFonts w:cs="Courier New"/>
        </w:rPr>
        <w:tab/>
      </w:r>
      <w:r w:rsidRPr="003349A7">
        <w:t>}</w:t>
      </w:r>
      <w:r w:rsidRPr="003349A7">
        <w:br/>
        <w:t>}</w:t>
      </w:r>
      <w:r w:rsidRPr="00651E7D">
        <w:t xml:space="preserve"> </w:t>
      </w:r>
      <w:r w:rsidRPr="00B520EB">
        <w:rPr>
          <w:highlight w:val="yellow"/>
        </w:rPr>
        <w:t>else {</w:t>
      </w:r>
      <w:r w:rsidRPr="00B520EB">
        <w:rPr>
          <w:highlight w:val="yellow"/>
        </w:rPr>
        <w:br/>
      </w:r>
      <w:r>
        <w:rPr>
          <w:rFonts w:cs="Courier New"/>
          <w:highlight w:val="yellow"/>
        </w:rPr>
        <w:tab/>
      </w:r>
      <w:r>
        <w:rPr>
          <w:rFonts w:cs="Courier New"/>
          <w:highlight w:val="yellow"/>
        </w:rPr>
        <w:tab/>
      </w:r>
      <w:r w:rsidRPr="00B520EB">
        <w:rPr>
          <w:highlight w:val="yellow"/>
        </w:rPr>
        <w:t>unsigned int(16)subsegment_count;</w:t>
      </w:r>
      <w:r w:rsidRPr="00B520EB">
        <w:rPr>
          <w:highlight w:val="yellow"/>
        </w:rPr>
        <w:br/>
      </w:r>
      <w:r>
        <w:rPr>
          <w:rFonts w:cs="Courier New"/>
          <w:highlight w:val="yellow"/>
        </w:rPr>
        <w:tab/>
      </w:r>
      <w:r>
        <w:rPr>
          <w:rFonts w:cs="Courier New"/>
          <w:highlight w:val="yellow"/>
        </w:rPr>
        <w:tab/>
      </w:r>
      <w:r w:rsidRPr="00B520EB">
        <w:rPr>
          <w:highlight w:val="yellow"/>
        </w:rPr>
        <w:t xml:space="preserve">unsigned int(1)lsc; </w:t>
      </w:r>
      <w:r w:rsidRPr="00B520EB">
        <w:rPr>
          <w:highlight w:val="yellow"/>
        </w:rPr>
        <w:br/>
      </w:r>
      <w:r>
        <w:rPr>
          <w:rFonts w:cs="Courier New"/>
          <w:highlight w:val="yellow"/>
        </w:rPr>
        <w:tab/>
      </w:r>
      <w:r>
        <w:rPr>
          <w:rFonts w:cs="Courier New"/>
          <w:highlight w:val="yellow"/>
        </w:rPr>
        <w:tab/>
      </w:r>
      <w:r w:rsidRPr="00B520EB">
        <w:rPr>
          <w:highlight w:val="yellow"/>
        </w:rPr>
        <w:t xml:space="preserve">unsigned int(1)incomplete; </w:t>
      </w:r>
      <w:r w:rsidRPr="00B520EB">
        <w:rPr>
          <w:highlight w:val="yellow"/>
        </w:rPr>
        <w:br/>
      </w:r>
      <w:r>
        <w:rPr>
          <w:rFonts w:cs="Courier New"/>
          <w:highlight w:val="yellow"/>
        </w:rPr>
        <w:tab/>
      </w:r>
      <w:r>
        <w:rPr>
          <w:rFonts w:cs="Courier New"/>
          <w:highlight w:val="yellow"/>
        </w:rPr>
        <w:tab/>
      </w:r>
      <w:r w:rsidRPr="00B520EB">
        <w:rPr>
          <w:highlight w:val="yellow"/>
        </w:rPr>
        <w:t xml:space="preserve">unsigned int(2)lbs; </w:t>
      </w:r>
      <w:r w:rsidRPr="00B520EB">
        <w:rPr>
          <w:highlight w:val="yellow"/>
        </w:rPr>
        <w:br/>
      </w:r>
      <w:r>
        <w:rPr>
          <w:rFonts w:cs="Courier New"/>
          <w:highlight w:val="yellow"/>
        </w:rPr>
        <w:tab/>
      </w:r>
      <w:r>
        <w:rPr>
          <w:rFonts w:cs="Courier New"/>
          <w:highlight w:val="yellow"/>
        </w:rPr>
        <w:tab/>
      </w:r>
      <w:r w:rsidRPr="00B520EB">
        <w:rPr>
          <w:highlight w:val="yellow"/>
        </w:rPr>
        <w:t xml:space="preserve">unsigned int(2)rbs; </w:t>
      </w:r>
      <w:r w:rsidRPr="00B520EB">
        <w:rPr>
          <w:highlight w:val="yellow"/>
        </w:rPr>
        <w:br/>
      </w:r>
      <w:r>
        <w:rPr>
          <w:rFonts w:cs="Courier New"/>
          <w:highlight w:val="yellow"/>
        </w:rPr>
        <w:tab/>
      </w:r>
      <w:r>
        <w:rPr>
          <w:rFonts w:cs="Courier New"/>
          <w:highlight w:val="yellow"/>
        </w:rPr>
        <w:tab/>
      </w:r>
      <w:r w:rsidRPr="00B520EB">
        <w:rPr>
          <w:highlight w:val="yellow"/>
        </w:rPr>
        <w:t xml:space="preserve">unsigned int(2)reserved; </w:t>
      </w:r>
      <w:r w:rsidRPr="00B520EB">
        <w:rPr>
          <w:highlight w:val="yellow"/>
        </w:rPr>
        <w:br/>
      </w:r>
      <w:r>
        <w:rPr>
          <w:rFonts w:cs="Courier New"/>
          <w:highlight w:val="yellow"/>
        </w:rPr>
        <w:tab/>
      </w:r>
      <w:r>
        <w:rPr>
          <w:rFonts w:cs="Courier New"/>
          <w:highlight w:val="yellow"/>
        </w:rPr>
        <w:tab/>
      </w:r>
      <w:r w:rsidRPr="00B520EB">
        <w:rPr>
          <w:highlight w:val="yellow"/>
        </w:rPr>
        <w:t>unsigned int(8)level_assignment_type;</w:t>
      </w:r>
      <w:r w:rsidRPr="00B520EB">
        <w:rPr>
          <w:highlight w:val="yellow"/>
        </w:rPr>
        <w:br/>
      </w:r>
      <w:r>
        <w:rPr>
          <w:rFonts w:cs="Courier New"/>
          <w:highlight w:val="yellow"/>
        </w:rPr>
        <w:tab/>
      </w:r>
      <w:r>
        <w:rPr>
          <w:rFonts w:cs="Courier New"/>
          <w:highlight w:val="yellow"/>
        </w:rPr>
        <w:tab/>
      </w:r>
      <w:r w:rsidRPr="00B520EB">
        <w:rPr>
          <w:highlight w:val="yellow"/>
        </w:rPr>
        <w:t>for( i=1; i &lt;= subsegment_count; i++) {</w:t>
      </w:r>
      <w:r w:rsidRPr="00B520EB">
        <w:rPr>
          <w:highlight w:val="yellow"/>
        </w:rPr>
        <w:br/>
      </w:r>
      <w:r>
        <w:rPr>
          <w:rFonts w:cs="Courier New"/>
          <w:highlight w:val="yellow"/>
        </w:rPr>
        <w:tab/>
      </w:r>
      <w:r>
        <w:rPr>
          <w:rFonts w:cs="Courier New"/>
          <w:highlight w:val="yellow"/>
        </w:rPr>
        <w:tab/>
      </w:r>
      <w:r>
        <w:rPr>
          <w:rFonts w:cs="Courier New"/>
          <w:highlight w:val="yellow"/>
        </w:rPr>
        <w:tab/>
      </w:r>
      <w:r>
        <w:rPr>
          <w:rFonts w:cs="Courier New"/>
          <w:highlight w:val="yellow"/>
        </w:rPr>
        <w:tab/>
      </w:r>
      <w:r w:rsidRPr="00B520EB">
        <w:rPr>
          <w:highlight w:val="yellow"/>
        </w:rPr>
        <w:t>unsigned int(lsc ? 32 : 16)range_count;</w:t>
      </w:r>
      <w:r w:rsidRPr="00B520EB">
        <w:rPr>
          <w:highlight w:val="yellow"/>
        </w:rPr>
        <w:br/>
      </w:r>
      <w:r>
        <w:rPr>
          <w:rFonts w:cs="Courier New"/>
          <w:highlight w:val="yellow"/>
        </w:rPr>
        <w:tab/>
      </w:r>
      <w:r>
        <w:rPr>
          <w:rFonts w:cs="Courier New"/>
          <w:highlight w:val="yellow"/>
        </w:rPr>
        <w:tab/>
      </w:r>
      <w:r>
        <w:rPr>
          <w:rFonts w:cs="Courier New"/>
          <w:highlight w:val="yellow"/>
        </w:rPr>
        <w:tab/>
      </w:r>
      <w:r>
        <w:rPr>
          <w:rFonts w:cs="Courier New"/>
          <w:highlight w:val="yellow"/>
        </w:rPr>
        <w:tab/>
      </w:r>
      <w:r w:rsidRPr="00B520EB">
        <w:rPr>
          <w:highlight w:val="yellow"/>
        </w:rPr>
        <w:t>for ( j=1; j &lt;= range_count; j++) {</w:t>
      </w:r>
      <w:r w:rsidRPr="00B520EB">
        <w:rPr>
          <w:highlight w:val="yellow"/>
        </w:rPr>
        <w:br/>
      </w:r>
      <w:r>
        <w:rPr>
          <w:rFonts w:cs="Courier New"/>
          <w:highlight w:val="yellow"/>
        </w:rPr>
        <w:tab/>
      </w:r>
      <w:r>
        <w:rPr>
          <w:rFonts w:cs="Courier New"/>
          <w:highlight w:val="yellow"/>
        </w:rPr>
        <w:tab/>
      </w:r>
      <w:r>
        <w:rPr>
          <w:rFonts w:cs="Courier New"/>
          <w:highlight w:val="yellow"/>
        </w:rPr>
        <w:tab/>
      </w:r>
      <w:r>
        <w:rPr>
          <w:rFonts w:cs="Courier New"/>
          <w:highlight w:val="yellow"/>
        </w:rPr>
        <w:tab/>
      </w:r>
      <w:r>
        <w:rPr>
          <w:rFonts w:cs="Courier New"/>
          <w:highlight w:val="yellow"/>
        </w:rPr>
        <w:tab/>
      </w:r>
      <w:r>
        <w:rPr>
          <w:rFonts w:cs="Courier New"/>
          <w:highlight w:val="yellow"/>
        </w:rPr>
        <w:tab/>
      </w:r>
      <w:r w:rsidRPr="00B520EB">
        <w:rPr>
          <w:rFonts w:cs="Courier New"/>
          <w:highlight w:val="yellow"/>
        </w:rPr>
        <w:t>unsigned int((lbs+1)*8) level;</w:t>
      </w:r>
      <w:r w:rsidRPr="00B520EB">
        <w:rPr>
          <w:highlight w:val="yellow"/>
        </w:rPr>
        <w:t xml:space="preserve"> </w:t>
      </w:r>
      <w:r w:rsidRPr="00B520EB">
        <w:rPr>
          <w:highlight w:val="yellow"/>
        </w:rPr>
        <w:br/>
      </w:r>
      <w:r>
        <w:rPr>
          <w:rFonts w:cs="Courier New"/>
          <w:highlight w:val="yellow"/>
        </w:rPr>
        <w:tab/>
      </w:r>
      <w:r>
        <w:rPr>
          <w:rFonts w:cs="Courier New"/>
          <w:highlight w:val="yellow"/>
        </w:rPr>
        <w:tab/>
      </w:r>
      <w:r>
        <w:rPr>
          <w:rFonts w:cs="Courier New"/>
          <w:highlight w:val="yellow"/>
        </w:rPr>
        <w:tab/>
      </w:r>
      <w:r>
        <w:rPr>
          <w:rFonts w:cs="Courier New"/>
          <w:highlight w:val="yellow"/>
        </w:rPr>
        <w:tab/>
      </w:r>
      <w:r>
        <w:rPr>
          <w:rFonts w:cs="Courier New"/>
          <w:highlight w:val="yellow"/>
        </w:rPr>
        <w:tab/>
      </w:r>
      <w:r>
        <w:rPr>
          <w:rFonts w:cs="Courier New"/>
          <w:highlight w:val="yellow"/>
        </w:rPr>
        <w:tab/>
      </w:r>
      <w:r w:rsidRPr="00B520EB">
        <w:rPr>
          <w:rFonts w:cs="Courier New"/>
          <w:highlight w:val="yellow"/>
        </w:rPr>
        <w:t>unsigned int((rbs+1)*8) range_size;</w:t>
      </w:r>
      <w:r w:rsidRPr="00B520EB">
        <w:rPr>
          <w:highlight w:val="yellow"/>
        </w:rPr>
        <w:t xml:space="preserve"> </w:t>
      </w:r>
      <w:r w:rsidRPr="00B520EB">
        <w:rPr>
          <w:highlight w:val="yellow"/>
        </w:rPr>
        <w:br/>
      </w:r>
      <w:r>
        <w:rPr>
          <w:rFonts w:cs="Courier New"/>
          <w:highlight w:val="yellow"/>
        </w:rPr>
        <w:tab/>
      </w:r>
      <w:r>
        <w:rPr>
          <w:rFonts w:cs="Courier New"/>
          <w:highlight w:val="yellow"/>
        </w:rPr>
        <w:tab/>
      </w:r>
      <w:r>
        <w:rPr>
          <w:rFonts w:cs="Courier New"/>
          <w:highlight w:val="yellow"/>
        </w:rPr>
        <w:tab/>
      </w:r>
      <w:r>
        <w:rPr>
          <w:rFonts w:cs="Courier New"/>
          <w:highlight w:val="yellow"/>
        </w:rPr>
        <w:tab/>
      </w:r>
      <w:r w:rsidRPr="00B520EB">
        <w:rPr>
          <w:rFonts w:cs="Courier New"/>
          <w:highlight w:val="yellow"/>
        </w:rPr>
        <w:t>}</w:t>
      </w:r>
      <w:r w:rsidRPr="00B520EB">
        <w:rPr>
          <w:highlight w:val="yellow"/>
        </w:rPr>
        <w:br/>
      </w:r>
      <w:r>
        <w:rPr>
          <w:rFonts w:cs="Courier New"/>
          <w:highlight w:val="yellow"/>
        </w:rPr>
        <w:tab/>
      </w:r>
      <w:r>
        <w:rPr>
          <w:rFonts w:cs="Courier New"/>
          <w:highlight w:val="yellow"/>
        </w:rPr>
        <w:tab/>
      </w:r>
      <w:r w:rsidRPr="00B520EB">
        <w:rPr>
          <w:highlight w:val="yellow"/>
        </w:rPr>
        <w:t>}</w:t>
      </w:r>
      <w:r w:rsidRPr="00B520EB">
        <w:rPr>
          <w:highlight w:val="yellow"/>
        </w:rPr>
        <w:br/>
        <w:t>}</w:t>
      </w:r>
      <w:r w:rsidRPr="00B520EB">
        <w:br/>
      </w:r>
      <w:r w:rsidRPr="003349A7">
        <w:t>}</w:t>
      </w:r>
      <w:r w:rsidRPr="003349A7">
        <w:br/>
      </w:r>
    </w:p>
    <w:p w14:paraId="769049BC" w14:textId="77777777" w:rsidR="000C75E0" w:rsidRPr="003904B6" w:rsidRDefault="000C75E0" w:rsidP="000C75E0">
      <w:pPr>
        <w:spacing w:before="100" w:beforeAutospacing="1" w:after="100" w:afterAutospacing="1"/>
        <w:rPr>
          <w:rFonts w:ascii="Cambria" w:hAnsi="Cambria"/>
          <w:b/>
          <w:bCs/>
          <w:sz w:val="20"/>
          <w:szCs w:val="20"/>
        </w:rPr>
      </w:pPr>
      <w:r w:rsidRPr="003904B6">
        <w:rPr>
          <w:rFonts w:ascii="Cambria" w:hAnsi="Cambria"/>
          <w:b/>
          <w:bCs/>
          <w:sz w:val="20"/>
          <w:szCs w:val="20"/>
        </w:rPr>
        <w:t>Semantics</w:t>
      </w:r>
    </w:p>
    <w:p w14:paraId="1869A105" w14:textId="77777777" w:rsidR="000C75E0" w:rsidRPr="00222C75" w:rsidRDefault="000C75E0" w:rsidP="007D30A0">
      <w:pPr>
        <w:pStyle w:val="fields"/>
      </w:pPr>
      <w:proofErr w:type="spellStart"/>
      <w:r w:rsidRPr="00222C75">
        <w:rPr>
          <w:rFonts w:ascii="CourierNewPSMT" w:hAnsi="CourierNewPSMT"/>
        </w:rPr>
        <w:t>subsegment_count</w:t>
      </w:r>
      <w:proofErr w:type="spellEnd"/>
      <w:r w:rsidRPr="00222C75">
        <w:rPr>
          <w:rFonts w:ascii="CourierNewPSMT" w:hAnsi="CourierNewPSMT"/>
        </w:rPr>
        <w:t xml:space="preserve"> </w:t>
      </w:r>
      <w:r w:rsidRPr="00222C75">
        <w:t xml:space="preserve">is a positive integer specifying the number of subsegments for which partial subsegment information is specified in this box. </w:t>
      </w:r>
      <w:proofErr w:type="spellStart"/>
      <w:r w:rsidRPr="00222C75">
        <w:rPr>
          <w:rFonts w:ascii="CourierNewPSMT" w:hAnsi="CourierNewPSMT"/>
        </w:rPr>
        <w:t>subsegment_count</w:t>
      </w:r>
      <w:proofErr w:type="spellEnd"/>
      <w:r w:rsidRPr="00222C75">
        <w:rPr>
          <w:rFonts w:ascii="CourierNewPSMT" w:hAnsi="CourierNewPSMT"/>
        </w:rPr>
        <w:t xml:space="preserve"> </w:t>
      </w:r>
      <w:r w:rsidRPr="00222C75">
        <w:t xml:space="preserve">shall be equal to </w:t>
      </w:r>
      <w:proofErr w:type="spellStart"/>
      <w:r w:rsidRPr="00222C75">
        <w:rPr>
          <w:rFonts w:ascii="CourierNewPSMT" w:hAnsi="CourierNewPSMT"/>
        </w:rPr>
        <w:t>reference_count</w:t>
      </w:r>
      <w:proofErr w:type="spellEnd"/>
      <w:r w:rsidRPr="00222C75">
        <w:rPr>
          <w:rFonts w:ascii="CourierNewPSMT" w:hAnsi="CourierNewPSMT"/>
        </w:rPr>
        <w:t xml:space="preserve"> </w:t>
      </w:r>
      <w:r w:rsidRPr="00222C75">
        <w:t xml:space="preserve">(i.e., the number of movie fragment references) in the immediately preceding </w:t>
      </w:r>
      <w:proofErr w:type="spellStart"/>
      <w:r w:rsidRPr="00222C75">
        <w:rPr>
          <w:rFonts w:ascii="CourierNewPSMT" w:hAnsi="CourierNewPSMT"/>
        </w:rPr>
        <w:t>SegmentIndexBox</w:t>
      </w:r>
      <w:proofErr w:type="spellEnd"/>
      <w:r w:rsidRPr="00222C75">
        <w:t xml:space="preserve">. </w:t>
      </w:r>
    </w:p>
    <w:p w14:paraId="2752E9B3" w14:textId="77777777" w:rsidR="000C75E0" w:rsidRPr="00FB17E0" w:rsidRDefault="000C75E0" w:rsidP="007D30A0">
      <w:pPr>
        <w:pStyle w:val="fields"/>
      </w:pPr>
      <w:proofErr w:type="spellStart"/>
      <w:r w:rsidRPr="00670393">
        <w:rPr>
          <w:rFonts w:ascii="CourierNewPSMT" w:hAnsi="CourierNewPSMT"/>
        </w:rPr>
        <w:t>lsc</w:t>
      </w:r>
      <w:proofErr w:type="spellEnd"/>
      <w:r w:rsidRPr="00670393">
        <w:t xml:space="preserve"> if set, indicates that the number of indexed ranges within a partial subsegment is coded on 32 bits, otherwise the number of indexed ranges within a partial subsegment is coded on 16 bits.</w:t>
      </w:r>
    </w:p>
    <w:p w14:paraId="32DC4A4D" w14:textId="77777777" w:rsidR="000C75E0" w:rsidRPr="00FB17E0" w:rsidRDefault="000C75E0" w:rsidP="007D30A0">
      <w:pPr>
        <w:pStyle w:val="fields"/>
      </w:pPr>
      <w:r w:rsidRPr="00670393">
        <w:rPr>
          <w:rFonts w:ascii="CourierNewPSMT" w:hAnsi="CourierNewPSMT"/>
        </w:rPr>
        <w:t>incomplete</w:t>
      </w:r>
      <w:r w:rsidRPr="00670393">
        <w:t xml:space="preserve"> if set, indicates that the last range of a given subsegment may not cover the entire subsegment, in which case assignment of remaining bytes to level is unknown but the remaining bytes shall not correspond to any level listed</w:t>
      </w:r>
      <w:r w:rsidRPr="00FB17E0">
        <w:t xml:space="preserve"> in the box.</w:t>
      </w:r>
    </w:p>
    <w:p w14:paraId="481B3062" w14:textId="77777777" w:rsidR="000C75E0" w:rsidRPr="00FB17E0" w:rsidRDefault="000C75E0" w:rsidP="007D30A0">
      <w:pPr>
        <w:pStyle w:val="fields"/>
      </w:pPr>
      <w:proofErr w:type="spellStart"/>
      <w:r w:rsidRPr="00670393">
        <w:rPr>
          <w:rFonts w:ascii="CourierNewPSMT" w:hAnsi="CourierNewPSMT"/>
        </w:rPr>
        <w:t>lbs</w:t>
      </w:r>
      <w:proofErr w:type="spellEnd"/>
      <w:r w:rsidRPr="00670393">
        <w:t xml:space="preserve"> gives the number of bytes, minus 1, used in coding the level field</w:t>
      </w:r>
      <w:r>
        <w:t>.</w:t>
      </w:r>
    </w:p>
    <w:p w14:paraId="561BF338" w14:textId="77777777" w:rsidR="000C75E0" w:rsidRDefault="000C75E0" w:rsidP="007D30A0">
      <w:pPr>
        <w:pStyle w:val="fields"/>
      </w:pPr>
      <w:proofErr w:type="spellStart"/>
      <w:r w:rsidRPr="00670393">
        <w:rPr>
          <w:rFonts w:ascii="CourierNewPSMT" w:hAnsi="CourierNewPSMT"/>
        </w:rPr>
        <w:t>rbs</w:t>
      </w:r>
      <w:proofErr w:type="spellEnd"/>
      <w:r w:rsidRPr="00670393">
        <w:t xml:space="preserve"> gives the number of bytes, minus 1, used in coding the range field</w:t>
      </w:r>
      <w:r>
        <w:t>.</w:t>
      </w:r>
    </w:p>
    <w:p w14:paraId="094EA076" w14:textId="77777777" w:rsidR="000C75E0" w:rsidRDefault="000C75E0" w:rsidP="007D30A0">
      <w:pPr>
        <w:pStyle w:val="fields"/>
      </w:pPr>
      <w:proofErr w:type="spellStart"/>
      <w:r>
        <w:rPr>
          <w:rFonts w:ascii="CourierNewPSMT" w:hAnsi="CourierNewPSMT"/>
        </w:rPr>
        <w:t>level_assignment_type</w:t>
      </w:r>
      <w:proofErr w:type="spellEnd"/>
      <w:r>
        <w:rPr>
          <w:rFonts w:ascii="CourierNewPSMT" w:hAnsi="CourierNewPSMT"/>
        </w:rPr>
        <w:t xml:space="preserve"> </w:t>
      </w:r>
      <w:r>
        <w:t>gives the associated semantics of the indicated level.</w:t>
      </w:r>
    </w:p>
    <w:p w14:paraId="286E7EAC" w14:textId="77777777" w:rsidR="000C75E0" w:rsidRDefault="000C75E0" w:rsidP="007D30A0">
      <w:pPr>
        <w:widowControl/>
        <w:numPr>
          <w:ilvl w:val="0"/>
          <w:numId w:val="53"/>
        </w:numPr>
        <w:spacing w:before="100" w:beforeAutospacing="1" w:after="100" w:afterAutospacing="1" w:line="240" w:lineRule="auto"/>
        <w:ind w:left="1080" w:hanging="283"/>
        <w:contextualSpacing/>
        <w:rPr>
          <w:rFonts w:ascii="Cambria" w:hAnsi="Cambria"/>
        </w:rPr>
      </w:pPr>
      <w:r w:rsidRPr="00251C98">
        <w:rPr>
          <w:rFonts w:ascii="Cambria" w:hAnsi="Cambria"/>
        </w:rPr>
        <w:t xml:space="preserve">0: the level value corresponds to the level indicated in the leva box. </w:t>
      </w:r>
      <w:r w:rsidRPr="00251C98">
        <w:rPr>
          <w:rFonts w:ascii="Cambria" w:hAnsi="Cambria"/>
          <w:highlight w:val="yellow"/>
        </w:rPr>
        <w:t>If the range is not associated with any information in the level assignment, then any level that is not included in the level assignment may be used</w:t>
      </w:r>
      <w:r w:rsidRPr="00251C98">
        <w:rPr>
          <w:rFonts w:ascii="Cambria" w:hAnsi="Cambria"/>
        </w:rPr>
        <w:t>. This value shall only be used when the leva box version is 1 or more.</w:t>
      </w:r>
    </w:p>
    <w:p w14:paraId="31FE61FB" w14:textId="77777777" w:rsidR="000C75E0" w:rsidRDefault="000C75E0" w:rsidP="007D30A0">
      <w:pPr>
        <w:widowControl/>
        <w:numPr>
          <w:ilvl w:val="0"/>
          <w:numId w:val="53"/>
        </w:numPr>
        <w:spacing w:before="100" w:beforeAutospacing="1" w:after="100" w:afterAutospacing="1" w:line="240" w:lineRule="auto"/>
        <w:ind w:left="1080" w:hanging="283"/>
        <w:contextualSpacing/>
        <w:rPr>
          <w:rFonts w:ascii="Cambria" w:hAnsi="Cambria"/>
        </w:rPr>
      </w:pPr>
      <w:r>
        <w:rPr>
          <w:rFonts w:ascii="Cambria" w:hAnsi="Cambria"/>
        </w:rPr>
        <w:t>1</w:t>
      </w:r>
      <w:r w:rsidRPr="00251C98">
        <w:rPr>
          <w:rFonts w:ascii="Cambria" w:hAnsi="Cambria"/>
        </w:rPr>
        <w:t xml:space="preserve">: the level value corresponds to a dependency level. </w:t>
      </w:r>
    </w:p>
    <w:p w14:paraId="07019754" w14:textId="77777777" w:rsidR="000C75E0" w:rsidRDefault="000C75E0" w:rsidP="007D30A0">
      <w:pPr>
        <w:widowControl/>
        <w:numPr>
          <w:ilvl w:val="1"/>
          <w:numId w:val="53"/>
        </w:numPr>
        <w:spacing w:before="100" w:beforeAutospacing="1" w:after="100" w:afterAutospacing="1" w:line="240" w:lineRule="auto"/>
        <w:ind w:left="1080"/>
        <w:contextualSpacing/>
        <w:rPr>
          <w:rFonts w:ascii="Cambria" w:hAnsi="Cambria"/>
        </w:rPr>
      </w:pPr>
      <w:r>
        <w:rPr>
          <w:rFonts w:ascii="Cambria" w:hAnsi="Cambria"/>
        </w:rPr>
        <w:t>Level 0 indicates that the byte range contains exactly one or more file-level boxes (e.g. movie fragment). Media data boxes shall not be included in level 0 ranges.</w:t>
      </w:r>
    </w:p>
    <w:p w14:paraId="63172D62" w14:textId="77777777" w:rsidR="000C75E0" w:rsidRDefault="000C75E0" w:rsidP="007D30A0">
      <w:pPr>
        <w:widowControl/>
        <w:numPr>
          <w:ilvl w:val="1"/>
          <w:numId w:val="53"/>
        </w:numPr>
        <w:spacing w:before="100" w:beforeAutospacing="1" w:after="100" w:afterAutospacing="1" w:line="240" w:lineRule="auto"/>
        <w:ind w:left="1080"/>
        <w:contextualSpacing/>
        <w:rPr>
          <w:rFonts w:ascii="Cambria" w:hAnsi="Cambria"/>
        </w:rPr>
      </w:pPr>
      <w:r w:rsidRPr="00251C98">
        <w:rPr>
          <w:rFonts w:ascii="Cambria" w:hAnsi="Cambria"/>
        </w:rPr>
        <w:t xml:space="preserve">Level </w:t>
      </w:r>
      <w:r>
        <w:rPr>
          <w:rFonts w:ascii="Cambria" w:hAnsi="Cambria"/>
        </w:rPr>
        <w:t>1</w:t>
      </w:r>
      <w:r w:rsidRPr="00251C98">
        <w:rPr>
          <w:rFonts w:ascii="Cambria" w:hAnsi="Cambria"/>
        </w:rPr>
        <w:t xml:space="preserve"> means the data is independently decodable (SAP 1, 2 or 3). A byte range assigned to level </w:t>
      </w:r>
      <w:r>
        <w:rPr>
          <w:rFonts w:ascii="Cambria" w:hAnsi="Cambria"/>
        </w:rPr>
        <w:t>1</w:t>
      </w:r>
      <w:r w:rsidRPr="00251C98">
        <w:rPr>
          <w:rFonts w:ascii="Cambria" w:hAnsi="Cambria"/>
        </w:rPr>
        <w:t xml:space="preserve"> may contain the initial part of the subsegment (e.g. movie fragment box)</w:t>
      </w:r>
      <w:r>
        <w:rPr>
          <w:rFonts w:ascii="Cambria" w:hAnsi="Cambria"/>
        </w:rPr>
        <w:t>. The start of a byte range assigned to level 1 shall coincide with the start of a top-level box in the subsegment.</w:t>
      </w:r>
    </w:p>
    <w:p w14:paraId="0B34E777" w14:textId="77777777" w:rsidR="000C75E0" w:rsidRDefault="000C75E0" w:rsidP="007D30A0">
      <w:pPr>
        <w:widowControl/>
        <w:numPr>
          <w:ilvl w:val="1"/>
          <w:numId w:val="53"/>
        </w:numPr>
        <w:spacing w:before="100" w:beforeAutospacing="1" w:after="100" w:afterAutospacing="1" w:line="240" w:lineRule="auto"/>
        <w:ind w:left="1080"/>
        <w:contextualSpacing/>
        <w:rPr>
          <w:rFonts w:ascii="Cambria" w:hAnsi="Cambria"/>
        </w:rPr>
      </w:pPr>
      <w:r w:rsidRPr="00251C98">
        <w:rPr>
          <w:rFonts w:ascii="Cambria" w:hAnsi="Cambria"/>
        </w:rPr>
        <w:lastRenderedPageBreak/>
        <w:t xml:space="preserve">Level </w:t>
      </w:r>
      <w:r>
        <w:rPr>
          <w:rFonts w:ascii="Cambria" w:hAnsi="Cambria"/>
        </w:rPr>
        <w:t>2</w:t>
      </w:r>
      <w:r w:rsidRPr="00251C98">
        <w:rPr>
          <w:rFonts w:ascii="Cambria" w:hAnsi="Cambria"/>
        </w:rPr>
        <w:t xml:space="preserve"> means the data is independently decodable (SAP 1, 2 or 3). </w:t>
      </w:r>
      <w:r>
        <w:rPr>
          <w:rFonts w:ascii="Cambria" w:hAnsi="Cambria"/>
        </w:rPr>
        <w:t>The start of a</w:t>
      </w:r>
      <w:r w:rsidRPr="00251C98">
        <w:rPr>
          <w:rFonts w:ascii="Cambria" w:hAnsi="Cambria"/>
        </w:rPr>
        <w:t xml:space="preserve"> byte range assigned to level </w:t>
      </w:r>
      <w:r>
        <w:rPr>
          <w:rFonts w:ascii="Cambria" w:hAnsi="Cambria"/>
        </w:rPr>
        <w:t>2</w:t>
      </w:r>
      <w:r w:rsidRPr="00251C98">
        <w:rPr>
          <w:rFonts w:ascii="Cambria" w:hAnsi="Cambria"/>
        </w:rPr>
        <w:t xml:space="preserve"> </w:t>
      </w:r>
      <w:r>
        <w:rPr>
          <w:rFonts w:ascii="Cambria" w:hAnsi="Cambria"/>
        </w:rPr>
        <w:t>shall not coincide with the start of a top-level box in the subsegment.</w:t>
      </w:r>
    </w:p>
    <w:p w14:paraId="07A07210" w14:textId="77777777" w:rsidR="000C75E0" w:rsidRPr="00251C98" w:rsidRDefault="000C75E0" w:rsidP="007D30A0">
      <w:pPr>
        <w:widowControl/>
        <w:numPr>
          <w:ilvl w:val="1"/>
          <w:numId w:val="53"/>
        </w:numPr>
        <w:spacing w:before="100" w:beforeAutospacing="1" w:after="100" w:afterAutospacing="1" w:line="240" w:lineRule="auto"/>
        <w:ind w:left="1080"/>
        <w:contextualSpacing/>
        <w:rPr>
          <w:rFonts w:ascii="Cambria" w:hAnsi="Cambria"/>
        </w:rPr>
      </w:pPr>
      <w:r w:rsidRPr="00251C98">
        <w:rPr>
          <w:rFonts w:ascii="Cambria" w:hAnsi="Cambria"/>
        </w:rPr>
        <w:t>Level N requires data from</w:t>
      </w:r>
      <w:r>
        <w:rPr>
          <w:rFonts w:ascii="Cambria" w:hAnsi="Cambria"/>
        </w:rPr>
        <w:t xml:space="preserve"> the preceding byte ranges with</w:t>
      </w:r>
      <w:r w:rsidRPr="00251C98">
        <w:rPr>
          <w:rFonts w:ascii="Cambria" w:hAnsi="Cambria"/>
        </w:rPr>
        <w:t xml:space="preserve"> </w:t>
      </w:r>
      <w:r>
        <w:rPr>
          <w:rFonts w:ascii="Cambria" w:hAnsi="Cambria"/>
        </w:rPr>
        <w:t>lower levels (</w:t>
      </w:r>
      <w:r w:rsidRPr="00251C98">
        <w:rPr>
          <w:rFonts w:ascii="Cambria" w:hAnsi="Cambria"/>
        </w:rPr>
        <w:t>level N-1</w:t>
      </w:r>
      <w:r>
        <w:rPr>
          <w:rFonts w:ascii="Cambria" w:hAnsi="Cambria"/>
        </w:rPr>
        <w:t xml:space="preserve"> and below)</w:t>
      </w:r>
      <w:r w:rsidRPr="00251C98">
        <w:rPr>
          <w:rFonts w:ascii="Cambria" w:hAnsi="Cambria"/>
        </w:rPr>
        <w:t xml:space="preserve"> to be processed</w:t>
      </w:r>
      <w:r>
        <w:rPr>
          <w:rFonts w:ascii="Cambria" w:hAnsi="Cambria"/>
        </w:rPr>
        <w:t xml:space="preserve">, stopping at the last specified level 0 if specified, otherwise at the last specified level 1 or 2 if specified, otherwise at the first byte range </w:t>
      </w:r>
      <w:r w:rsidRPr="00251C98">
        <w:rPr>
          <w:rFonts w:ascii="Cambria" w:hAnsi="Cambria"/>
        </w:rPr>
        <w:t xml:space="preserve">. Ranges assigned to levels other than </w:t>
      </w:r>
      <w:r>
        <w:rPr>
          <w:rFonts w:ascii="Cambria" w:hAnsi="Cambria"/>
        </w:rPr>
        <w:t xml:space="preserve">2 may </w:t>
      </w:r>
      <w:r w:rsidRPr="00251C98">
        <w:rPr>
          <w:rFonts w:ascii="Cambria" w:hAnsi="Cambria"/>
        </w:rPr>
        <w:t>contain movie fragment box.</w:t>
      </w:r>
      <w:r w:rsidRPr="00251C98">
        <w:rPr>
          <w:rFonts w:ascii="CourierNewPSMT" w:hAnsi="CourierNewPSMT"/>
        </w:rPr>
        <w:t xml:space="preserve"> </w:t>
      </w:r>
    </w:p>
    <w:p w14:paraId="31447B46" w14:textId="77777777" w:rsidR="000C75E0" w:rsidRPr="00251C98" w:rsidRDefault="000C75E0" w:rsidP="007D30A0">
      <w:pPr>
        <w:widowControl/>
        <w:numPr>
          <w:ilvl w:val="0"/>
          <w:numId w:val="53"/>
        </w:numPr>
        <w:spacing w:before="100" w:beforeAutospacing="1" w:after="100" w:afterAutospacing="1" w:line="240" w:lineRule="auto"/>
        <w:ind w:left="1080" w:hanging="283"/>
        <w:contextualSpacing/>
        <w:rPr>
          <w:rFonts w:ascii="Cambria" w:hAnsi="Cambria"/>
        </w:rPr>
      </w:pPr>
      <w:r>
        <w:rPr>
          <w:rFonts w:ascii="Cambria" w:hAnsi="Cambria"/>
        </w:rPr>
        <w:t>2</w:t>
      </w:r>
      <w:r w:rsidRPr="00251C98">
        <w:rPr>
          <w:rFonts w:ascii="Cambria" w:hAnsi="Cambria"/>
        </w:rPr>
        <w:t xml:space="preserve">: the level value corresponds to a multitrack dependency level. In this mode, </w:t>
      </w:r>
      <w:proofErr w:type="spellStart"/>
      <w:r w:rsidRPr="00251C98">
        <w:rPr>
          <w:rFonts w:ascii="CourierNewPSMT" w:hAnsi="CourierNewPSMT"/>
        </w:rPr>
        <w:t>lbs</w:t>
      </w:r>
      <w:proofErr w:type="spellEnd"/>
      <w:r w:rsidRPr="00251C98">
        <w:rPr>
          <w:rFonts w:ascii="Cambria" w:hAnsi="Cambria"/>
        </w:rPr>
        <w:t xml:space="preserve"> shall be 1 or more (i.e., at least 16 bits to code the level). The first 8 bit</w:t>
      </w:r>
      <w:r>
        <w:rPr>
          <w:rFonts w:ascii="Cambria" w:hAnsi="Cambria"/>
        </w:rPr>
        <w:t>s</w:t>
      </w:r>
      <w:r w:rsidRPr="00251C98">
        <w:rPr>
          <w:rFonts w:ascii="Cambria" w:hAnsi="Cambria"/>
        </w:rPr>
        <w:t xml:space="preserve"> of the </w:t>
      </w:r>
      <w:r w:rsidRPr="00670393">
        <w:rPr>
          <w:rFonts w:ascii="CourierNewPSMT" w:hAnsi="CourierNewPSMT"/>
        </w:rPr>
        <w:t>level</w:t>
      </w:r>
      <w:r w:rsidRPr="00251C98">
        <w:rPr>
          <w:rFonts w:ascii="Cambria" w:hAnsi="Cambria"/>
        </w:rPr>
        <w:t xml:space="preserve"> </w:t>
      </w:r>
      <w:r>
        <w:rPr>
          <w:rFonts w:ascii="Cambria" w:hAnsi="Cambria"/>
        </w:rPr>
        <w:t xml:space="preserve">field </w:t>
      </w:r>
      <w:r w:rsidRPr="00251C98">
        <w:rPr>
          <w:rFonts w:ascii="Cambria" w:hAnsi="Cambria"/>
        </w:rPr>
        <w:t>give the dependency level</w:t>
      </w:r>
      <w:r>
        <w:rPr>
          <w:rFonts w:ascii="Cambria" w:hAnsi="Cambria"/>
        </w:rPr>
        <w:t xml:space="preserve"> value</w:t>
      </w:r>
      <w:r w:rsidRPr="00251C98">
        <w:rPr>
          <w:rFonts w:ascii="Cambria" w:hAnsi="Cambria"/>
        </w:rPr>
        <w:t xml:space="preserve">, with the same values </w:t>
      </w:r>
      <w:r>
        <w:rPr>
          <w:rFonts w:ascii="Cambria" w:hAnsi="Cambria"/>
        </w:rPr>
        <w:t xml:space="preserve">and semantics </w:t>
      </w:r>
      <w:r w:rsidRPr="00251C98">
        <w:rPr>
          <w:rFonts w:ascii="Cambria" w:hAnsi="Cambria"/>
        </w:rPr>
        <w:t xml:space="preserve">as </w:t>
      </w:r>
      <w:proofErr w:type="spellStart"/>
      <w:r w:rsidRPr="00251C98">
        <w:rPr>
          <w:rFonts w:ascii="CourierNewPSMT" w:hAnsi="CourierNewPSMT"/>
        </w:rPr>
        <w:t>level_assignment_type</w:t>
      </w:r>
      <w:proofErr w:type="spellEnd"/>
      <w:r w:rsidRPr="00251C98">
        <w:rPr>
          <w:rFonts w:ascii="Cambria" w:hAnsi="Cambria"/>
        </w:rPr>
        <w:t xml:space="preserve"> 2. The remaining l</w:t>
      </w:r>
      <w:r>
        <w:rPr>
          <w:rFonts w:ascii="Cambria" w:hAnsi="Cambria"/>
        </w:rPr>
        <w:t>ess significant</w:t>
      </w:r>
      <w:r w:rsidRPr="00251C98">
        <w:rPr>
          <w:rFonts w:ascii="Cambria" w:hAnsi="Cambria"/>
        </w:rPr>
        <w:t xml:space="preserve"> bits of the </w:t>
      </w:r>
      <w:r w:rsidRPr="00D501B7">
        <w:rPr>
          <w:rFonts w:ascii="CourierNewPSMT" w:hAnsi="CourierNewPSMT"/>
        </w:rPr>
        <w:t>level</w:t>
      </w:r>
      <w:r w:rsidRPr="00251C98">
        <w:rPr>
          <w:rFonts w:ascii="Cambria" w:hAnsi="Cambria"/>
        </w:rPr>
        <w:t xml:space="preserve"> </w:t>
      </w:r>
      <w:r>
        <w:rPr>
          <w:rFonts w:ascii="Cambria" w:hAnsi="Cambria"/>
        </w:rPr>
        <w:t xml:space="preserve">field </w:t>
      </w:r>
      <w:r w:rsidRPr="00251C98">
        <w:rPr>
          <w:rFonts w:ascii="Cambria" w:hAnsi="Cambria"/>
        </w:rPr>
        <w:t xml:space="preserve">give a </w:t>
      </w:r>
      <w:proofErr w:type="spellStart"/>
      <w:r w:rsidRPr="00251C98">
        <w:rPr>
          <w:rFonts w:ascii="Cambria" w:hAnsi="Cambria"/>
        </w:rPr>
        <w:t>trackID</w:t>
      </w:r>
      <w:proofErr w:type="spellEnd"/>
      <w:r>
        <w:rPr>
          <w:rFonts w:ascii="Cambria" w:hAnsi="Cambria"/>
        </w:rPr>
        <w:t>, which shall identify a track of the movie present in the indexed subsegment for level values other than 0, and shall be 0 if level value is 0</w:t>
      </w:r>
      <w:r w:rsidRPr="00251C98">
        <w:rPr>
          <w:rFonts w:ascii="Cambria" w:hAnsi="Cambria"/>
        </w:rPr>
        <w:t>. In this mode, each range consists only of data from the identified track, possibly with some meta-data boxes (movie fragments, etc...). The level value only gives dependency information within the track.</w:t>
      </w:r>
      <w:r>
        <w:rPr>
          <w:rFonts w:ascii="Cambria" w:hAnsi="Cambria"/>
        </w:rPr>
        <w:t xml:space="preserve"> This allows cross-track indexation within a same level.</w:t>
      </w:r>
      <w:r w:rsidRPr="00251C98">
        <w:rPr>
          <w:rFonts w:ascii="CourierNewPSMT" w:hAnsi="CourierNewPSMT"/>
        </w:rPr>
        <w:t xml:space="preserve"> </w:t>
      </w:r>
    </w:p>
    <w:p w14:paraId="2B39ED65" w14:textId="77777777" w:rsidR="000C75E0" w:rsidRPr="00251C98" w:rsidRDefault="000C75E0" w:rsidP="007D30A0">
      <w:pPr>
        <w:widowControl/>
        <w:numPr>
          <w:ilvl w:val="0"/>
          <w:numId w:val="53"/>
        </w:numPr>
        <w:spacing w:before="100" w:beforeAutospacing="1" w:after="100" w:afterAutospacing="1" w:line="240" w:lineRule="auto"/>
        <w:ind w:left="1080" w:hanging="283"/>
        <w:contextualSpacing/>
        <w:rPr>
          <w:rFonts w:ascii="Cambria" w:hAnsi="Cambria"/>
        </w:rPr>
      </w:pPr>
      <w:r>
        <w:rPr>
          <w:rFonts w:ascii="Cambria" w:hAnsi="Cambria"/>
        </w:rPr>
        <w:t xml:space="preserve">3, </w:t>
      </w:r>
      <w:r w:rsidRPr="00251C98">
        <w:rPr>
          <w:rFonts w:ascii="Cambria" w:hAnsi="Cambria"/>
        </w:rPr>
        <w:t>4, 5, 6, 7: ISO reserved</w:t>
      </w:r>
    </w:p>
    <w:p w14:paraId="685501AC" w14:textId="77777777" w:rsidR="000C75E0" w:rsidRDefault="000C75E0" w:rsidP="007D30A0">
      <w:pPr>
        <w:pStyle w:val="fields"/>
      </w:pPr>
      <w:proofErr w:type="spellStart"/>
      <w:r w:rsidRPr="00222C75">
        <w:rPr>
          <w:rFonts w:ascii="CourierNewPSMT" w:hAnsi="CourierNewPSMT"/>
        </w:rPr>
        <w:t>range_count</w:t>
      </w:r>
      <w:proofErr w:type="spellEnd"/>
      <w:r w:rsidRPr="00222C75">
        <w:rPr>
          <w:rFonts w:ascii="CourierNewPSMT" w:hAnsi="CourierNewPSMT"/>
        </w:rPr>
        <w:t xml:space="preserve"> </w:t>
      </w:r>
      <w:r w:rsidRPr="00222C75">
        <w:t xml:space="preserve">specifies the number of partial subsegment levels into which the media data is grouped. </w:t>
      </w:r>
      <w:r>
        <w:t>For version 0 of the box, t</w:t>
      </w:r>
      <w:r w:rsidRPr="00222C75">
        <w:t xml:space="preserve">his value shall be greater than or equal to </w:t>
      </w:r>
      <w:r>
        <w:t xml:space="preserve">2 </w:t>
      </w:r>
      <w:r>
        <w:rPr>
          <w:color w:val="000000" w:themeColor="text1"/>
          <w:highlight w:val="yellow"/>
        </w:rPr>
        <w:t>and e</w:t>
      </w:r>
      <w:r w:rsidRPr="00683622">
        <w:rPr>
          <w:color w:val="000000" w:themeColor="text1"/>
          <w:highlight w:val="yellow"/>
        </w:rPr>
        <w:t>ach byte in the subsegment shall be explicitly assigned to a level</w:t>
      </w:r>
      <w:r w:rsidRPr="00222C75">
        <w:t>.</w:t>
      </w:r>
      <w:r>
        <w:t xml:space="preserve"> For version 1 or more of this box, t</w:t>
      </w:r>
      <w:r w:rsidRPr="00222C75">
        <w:t xml:space="preserve">his value </w:t>
      </w:r>
      <w:r>
        <w:t xml:space="preserve">may be 0 or more, and the described ranges may lead to a size smaller than the subsegment if and only if </w:t>
      </w:r>
      <w:r w:rsidRPr="005C59EF">
        <w:rPr>
          <w:rFonts w:ascii="CourierNewPSMT" w:hAnsi="CourierNewPSMT"/>
        </w:rPr>
        <w:t>incomplete</w:t>
      </w:r>
      <w:r>
        <w:t xml:space="preserve"> is set to 1.</w:t>
      </w:r>
    </w:p>
    <w:p w14:paraId="202E165A" w14:textId="77777777" w:rsidR="000C75E0" w:rsidRPr="00251C98" w:rsidRDefault="000C75E0" w:rsidP="007D30A0">
      <w:pPr>
        <w:pStyle w:val="fields"/>
      </w:pPr>
      <w:proofErr w:type="spellStart"/>
      <w:r w:rsidRPr="00222C75">
        <w:rPr>
          <w:rFonts w:ascii="CourierNewPSMT" w:hAnsi="CourierNewPSMT"/>
        </w:rPr>
        <w:t>range_size</w:t>
      </w:r>
      <w:proofErr w:type="spellEnd"/>
      <w:r w:rsidRPr="00222C75">
        <w:rPr>
          <w:rFonts w:ascii="CourierNewPSMT" w:hAnsi="CourierNewPSMT"/>
        </w:rPr>
        <w:t xml:space="preserve"> </w:t>
      </w:r>
      <w:r w:rsidRPr="00222C75">
        <w:t>indicates the size of the partial subsegment.</w:t>
      </w:r>
      <w:r>
        <w:t xml:space="preserve"> </w:t>
      </w:r>
      <w:r w:rsidRPr="00B26FA2">
        <w:t>The value 0 may be used in the last entry to indicate the remaining bytes of the segment, to the end of the segment</w:t>
      </w:r>
      <w:r>
        <w:t>.</w:t>
      </w:r>
    </w:p>
    <w:p w14:paraId="231C3FA2" w14:textId="77777777" w:rsidR="000C75E0" w:rsidRPr="00222C75" w:rsidRDefault="000C75E0" w:rsidP="007D30A0">
      <w:pPr>
        <w:pStyle w:val="fields"/>
      </w:pPr>
      <w:r w:rsidRPr="00222C75">
        <w:rPr>
          <w:rFonts w:ascii="CourierNewPSMT" w:hAnsi="CourierNewPSMT"/>
        </w:rPr>
        <w:t xml:space="preserve">level </w:t>
      </w:r>
      <w:r w:rsidRPr="00222C75">
        <w:t xml:space="preserve">specifies the level to which this partial subsegment is assigned. </w:t>
      </w:r>
    </w:p>
    <w:p w14:paraId="0DC1E187" w14:textId="77777777" w:rsidR="000C75E0" w:rsidRPr="00670393" w:rsidRDefault="000C75E0" w:rsidP="000C75E0">
      <w:pPr>
        <w:spacing w:before="100" w:beforeAutospacing="1" w:after="100" w:afterAutospacing="1"/>
        <w:rPr>
          <w:rFonts w:ascii="Cambria" w:hAnsi="Cambria"/>
          <w:i/>
          <w:iCs/>
          <w:u w:val="single"/>
        </w:rPr>
      </w:pPr>
      <w:r w:rsidRPr="00670393">
        <w:rPr>
          <w:rFonts w:ascii="Cambria" w:hAnsi="Cambria"/>
          <w:i/>
          <w:iCs/>
          <w:u w:val="single"/>
        </w:rPr>
        <w:t>Editor's notes :</w:t>
      </w:r>
    </w:p>
    <w:p w14:paraId="61F5A9F2" w14:textId="77777777" w:rsidR="000C75E0" w:rsidRDefault="000C75E0" w:rsidP="000C75E0">
      <w:pPr>
        <w:widowControl/>
        <w:numPr>
          <w:ilvl w:val="0"/>
          <w:numId w:val="55"/>
        </w:numPr>
        <w:spacing w:before="100" w:beforeAutospacing="1" w:after="100" w:afterAutospacing="1" w:line="240" w:lineRule="auto"/>
        <w:contextualSpacing/>
        <w:rPr>
          <w:rFonts w:ascii="Cambria" w:hAnsi="Cambria"/>
        </w:rPr>
      </w:pPr>
      <w:r w:rsidRPr="00670393">
        <w:rPr>
          <w:rFonts w:ascii="Cambria" w:hAnsi="Cambria"/>
        </w:rPr>
        <w:t xml:space="preserve">the </w:t>
      </w:r>
      <w:proofErr w:type="spellStart"/>
      <w:r w:rsidRPr="00670393">
        <w:rPr>
          <w:rFonts w:ascii="Cambria" w:hAnsi="Cambria"/>
        </w:rPr>
        <w:t>range_count</w:t>
      </w:r>
      <w:proofErr w:type="spellEnd"/>
      <w:r w:rsidRPr="00670393">
        <w:rPr>
          <w:rFonts w:ascii="Cambria" w:hAnsi="Cambria"/>
        </w:rPr>
        <w:t xml:space="preserve"> could be restricted to 1 or more. </w:t>
      </w:r>
    </w:p>
    <w:p w14:paraId="288581B5" w14:textId="77777777" w:rsidR="000C75E0" w:rsidRDefault="000C75E0" w:rsidP="000C75E0">
      <w:pPr>
        <w:widowControl/>
        <w:numPr>
          <w:ilvl w:val="0"/>
          <w:numId w:val="55"/>
        </w:numPr>
        <w:spacing w:before="100" w:beforeAutospacing="1" w:after="100" w:afterAutospacing="1" w:line="240" w:lineRule="auto"/>
        <w:contextualSpacing/>
        <w:rPr>
          <w:rFonts w:ascii="Cambria" w:hAnsi="Cambria"/>
        </w:rPr>
      </w:pPr>
      <w:r w:rsidRPr="00670393">
        <w:rPr>
          <w:rFonts w:ascii="Cambria" w:hAnsi="Cambria"/>
        </w:rPr>
        <w:t xml:space="preserve">The incomplete flag is more an indication that size must be cross-checked with size indicated in </w:t>
      </w:r>
      <w:proofErr w:type="spellStart"/>
      <w:r w:rsidRPr="00670393">
        <w:rPr>
          <w:rFonts w:ascii="Cambria" w:hAnsi="Cambria"/>
        </w:rPr>
        <w:t>sidx</w:t>
      </w:r>
      <w:proofErr w:type="spellEnd"/>
      <w:r w:rsidRPr="00670393">
        <w:rPr>
          <w:rFonts w:ascii="Cambria" w:hAnsi="Cambria"/>
        </w:rPr>
        <w:t>, we could remove the flag.</w:t>
      </w:r>
    </w:p>
    <w:p w14:paraId="24CDB999" w14:textId="77777777" w:rsidR="000C75E0" w:rsidRPr="00670393" w:rsidRDefault="000C75E0" w:rsidP="000C75E0">
      <w:pPr>
        <w:widowControl/>
        <w:numPr>
          <w:ilvl w:val="0"/>
          <w:numId w:val="55"/>
        </w:numPr>
        <w:spacing w:before="100" w:beforeAutospacing="1" w:after="100" w:afterAutospacing="1" w:line="240" w:lineRule="auto"/>
        <w:contextualSpacing/>
        <w:rPr>
          <w:rFonts w:ascii="Cambria" w:hAnsi="Cambria"/>
        </w:rPr>
      </w:pPr>
      <w:r w:rsidRPr="00FB17E0">
        <w:t xml:space="preserve">the design here explicitly lists the flags required for parsing and the level assignment. These flags (2 bytes) could be removed from the box, using the </w:t>
      </w:r>
      <w:proofErr w:type="spellStart"/>
      <w:r w:rsidRPr="00FB17E0">
        <w:t>full_box</w:t>
      </w:r>
      <w:proofErr w:type="spellEnd"/>
      <w:r w:rsidRPr="00FB17E0">
        <w:t xml:space="preserve"> flags instead (3 bytes).</w:t>
      </w:r>
    </w:p>
    <w:p w14:paraId="0355E8F2" w14:textId="77777777" w:rsidR="000C75E0" w:rsidRDefault="000C75E0" w:rsidP="000C75E0">
      <w:pPr>
        <w:pStyle w:val="Heading2"/>
        <w:rPr>
          <w:lang w:val="en-US"/>
        </w:rPr>
      </w:pPr>
      <w:r>
        <w:rPr>
          <w:lang w:val="en-US"/>
        </w:rPr>
        <w:t>Modifications to leva</w:t>
      </w:r>
    </w:p>
    <w:p w14:paraId="11D62E89" w14:textId="77777777" w:rsidR="000C75E0" w:rsidRDefault="000C75E0" w:rsidP="000C75E0">
      <w:r>
        <w:t xml:space="preserve">This relates to ISOBMFF </w:t>
      </w:r>
      <w:proofErr w:type="spellStart"/>
      <w:r>
        <w:t>TuC</w:t>
      </w:r>
      <w:proofErr w:type="spellEnd"/>
      <w:r>
        <w:t>, section 16.2.2</w:t>
      </w:r>
    </w:p>
    <w:p w14:paraId="60C3EE19" w14:textId="77777777" w:rsidR="000C75E0" w:rsidRPr="00B35FD1" w:rsidRDefault="000C75E0" w:rsidP="000C75E0">
      <w:pPr>
        <w:rPr>
          <w:i/>
          <w:iCs/>
        </w:rPr>
      </w:pPr>
      <w:r w:rsidRPr="00B35FD1">
        <w:rPr>
          <w:i/>
          <w:iCs/>
        </w:rPr>
        <w:t>In 8.8.13.1 replace</w:t>
      </w:r>
    </w:p>
    <w:p w14:paraId="579214FD" w14:textId="77777777" w:rsidR="000C75E0" w:rsidRPr="00B35FD1" w:rsidRDefault="000C75E0" w:rsidP="000C75E0">
      <w:pPr>
        <w:spacing w:before="100" w:beforeAutospacing="1" w:after="100" w:afterAutospacing="1"/>
      </w:pPr>
      <w:r>
        <w:rPr>
          <w:rFonts w:ascii="Cambria" w:hAnsi="Cambria"/>
        </w:rPr>
        <w:t>"</w:t>
      </w:r>
      <w:r w:rsidRPr="00B35FD1">
        <w:rPr>
          <w:rFonts w:ascii="Cambria" w:hAnsi="Cambria"/>
        </w:rPr>
        <w:t xml:space="preserve">Within a fraction, data for each level shall appear contiguously. Data for levels within a fraction shall appear in increasing order of level value. All data in a fraction shall be assigned to levels. </w:t>
      </w:r>
      <w:r>
        <w:rPr>
          <w:rFonts w:ascii="Cambria" w:hAnsi="Cambria"/>
        </w:rPr>
        <w:t>"</w:t>
      </w:r>
    </w:p>
    <w:p w14:paraId="1A3C1AEF" w14:textId="77777777" w:rsidR="000C75E0" w:rsidRPr="00B35FD1" w:rsidRDefault="000C75E0" w:rsidP="000C75E0">
      <w:pPr>
        <w:rPr>
          <w:i/>
          <w:iCs/>
        </w:rPr>
      </w:pPr>
      <w:r w:rsidRPr="00B35FD1">
        <w:rPr>
          <w:i/>
          <w:iCs/>
        </w:rPr>
        <w:t>with</w:t>
      </w:r>
    </w:p>
    <w:p w14:paraId="0EE20151" w14:textId="77777777" w:rsidR="000C75E0" w:rsidRPr="00B35FD1" w:rsidRDefault="000C75E0" w:rsidP="000C75E0">
      <w:pPr>
        <w:spacing w:before="100" w:beforeAutospacing="1" w:after="100" w:afterAutospacing="1"/>
      </w:pPr>
      <w:r>
        <w:rPr>
          <w:rFonts w:ascii="Cambria" w:hAnsi="Cambria"/>
        </w:rPr>
        <w:t>"</w:t>
      </w:r>
      <w:r w:rsidRPr="00264B91">
        <w:rPr>
          <w:rFonts w:ascii="Cambria" w:hAnsi="Cambria"/>
          <w:highlight w:val="yellow"/>
        </w:rPr>
        <w:t xml:space="preserve">When version 0 of the </w:t>
      </w:r>
      <w:proofErr w:type="spellStart"/>
      <w:r w:rsidRPr="00264B91">
        <w:rPr>
          <w:rFonts w:ascii="Cambria" w:hAnsi="Cambria"/>
          <w:highlight w:val="yellow"/>
        </w:rPr>
        <w:t>LevelAssignmentBox</w:t>
      </w:r>
      <w:proofErr w:type="spellEnd"/>
      <w:r w:rsidRPr="00264B91">
        <w:rPr>
          <w:rFonts w:ascii="Cambria" w:hAnsi="Cambria"/>
          <w:highlight w:val="yellow"/>
        </w:rPr>
        <w:t xml:space="preserve"> is used</w:t>
      </w:r>
      <w:r w:rsidRPr="00715600">
        <w:rPr>
          <w:rFonts w:ascii="Cambria" w:hAnsi="Cambria"/>
        </w:rPr>
        <w:t>, w</w:t>
      </w:r>
      <w:r w:rsidRPr="00B35FD1">
        <w:rPr>
          <w:rFonts w:ascii="Cambria" w:hAnsi="Cambria"/>
        </w:rPr>
        <w:t>ithin a fraction, data for each level shall appear contiguously</w:t>
      </w:r>
      <w:r w:rsidRPr="00715600">
        <w:rPr>
          <w:rFonts w:ascii="Cambria" w:hAnsi="Cambria"/>
        </w:rPr>
        <w:t>, and d</w:t>
      </w:r>
      <w:r w:rsidRPr="00B35FD1">
        <w:rPr>
          <w:rFonts w:ascii="Cambria" w:hAnsi="Cambria"/>
        </w:rPr>
        <w:t xml:space="preserve">ata for levels shall appear in increasing order of level value. </w:t>
      </w:r>
      <w:r w:rsidRPr="00B1584F">
        <w:rPr>
          <w:rFonts w:ascii="Cambria" w:hAnsi="Cambria"/>
          <w:highlight w:val="yellow"/>
        </w:rPr>
        <w:t>All data in a fraction shall be assigned to levels</w:t>
      </w:r>
      <w:r w:rsidRPr="00B35FD1">
        <w:rPr>
          <w:rFonts w:ascii="Cambria" w:hAnsi="Cambria"/>
        </w:rPr>
        <w:t xml:space="preserve">. </w:t>
      </w:r>
    </w:p>
    <w:p w14:paraId="0F5946A3" w14:textId="77777777" w:rsidR="000C75E0" w:rsidRDefault="000C75E0" w:rsidP="000C75E0">
      <w:pPr>
        <w:rPr>
          <w:rFonts w:ascii="Cambria" w:hAnsi="Cambria"/>
        </w:rPr>
      </w:pPr>
      <w:r w:rsidRPr="00264B91">
        <w:rPr>
          <w:rFonts w:ascii="Cambria" w:hAnsi="Cambria"/>
          <w:highlight w:val="yellow"/>
        </w:rPr>
        <w:t xml:space="preserve">When version 1 or more of the </w:t>
      </w:r>
      <w:proofErr w:type="spellStart"/>
      <w:r w:rsidRPr="00264B91">
        <w:rPr>
          <w:rFonts w:ascii="Cambria" w:hAnsi="Cambria"/>
          <w:highlight w:val="yellow"/>
        </w:rPr>
        <w:t>LevelAssignmentBox</w:t>
      </w:r>
      <w:proofErr w:type="spellEnd"/>
      <w:r w:rsidRPr="00264B91">
        <w:rPr>
          <w:rFonts w:ascii="Cambria" w:hAnsi="Cambria"/>
          <w:highlight w:val="yellow"/>
        </w:rPr>
        <w:t xml:space="preserve"> is used, data for each level need not be stored contiguously and data for levels may be stored in random order of level value.</w:t>
      </w:r>
      <w:r w:rsidRPr="00715600">
        <w:rPr>
          <w:rFonts w:ascii="Cambria" w:hAnsi="Cambria"/>
        </w:rPr>
        <w:t xml:space="preserve"> </w:t>
      </w:r>
      <w:r w:rsidRPr="00B1584F">
        <w:rPr>
          <w:rFonts w:ascii="Cambria" w:hAnsi="Cambria"/>
          <w:highlight w:val="yellow"/>
        </w:rPr>
        <w:t xml:space="preserve">Some data in a </w:t>
      </w:r>
      <w:r w:rsidRPr="00B1584F">
        <w:rPr>
          <w:rFonts w:ascii="Cambria" w:hAnsi="Cambria"/>
          <w:highlight w:val="yellow"/>
        </w:rPr>
        <w:lastRenderedPageBreak/>
        <w:t xml:space="preserve">fraction may have no level assigned, in which case the level is unknow but is not a level from the levels defined by the </w:t>
      </w:r>
      <w:proofErr w:type="spellStart"/>
      <w:r w:rsidRPr="00B1584F">
        <w:rPr>
          <w:rFonts w:ascii="Cambria" w:hAnsi="Cambria"/>
          <w:highlight w:val="yellow"/>
        </w:rPr>
        <w:t>LevelAssignmentBox</w:t>
      </w:r>
      <w:proofErr w:type="spellEnd"/>
      <w:r w:rsidRPr="00B35FD1">
        <w:rPr>
          <w:rFonts w:ascii="Cambria" w:hAnsi="Cambria"/>
        </w:rPr>
        <w:t>.</w:t>
      </w:r>
      <w:r>
        <w:rPr>
          <w:rFonts w:ascii="Cambria" w:hAnsi="Cambria"/>
        </w:rPr>
        <w:t>"</w:t>
      </w:r>
    </w:p>
    <w:p w14:paraId="6EF79641" w14:textId="77777777" w:rsidR="000C75E0" w:rsidRPr="00CA0E86" w:rsidRDefault="000C75E0" w:rsidP="000C75E0">
      <w:pPr>
        <w:rPr>
          <w:rFonts w:ascii="Cambria" w:hAnsi="Cambria"/>
        </w:rPr>
      </w:pPr>
      <w:proofErr w:type="spellStart"/>
      <w:r w:rsidRPr="00E66FC0">
        <w:rPr>
          <w:rFonts w:ascii="Cambria" w:hAnsi="Cambria"/>
          <w:highlight w:val="yellow"/>
        </w:rPr>
        <w:t>Editors</w:t>
      </w:r>
      <w:proofErr w:type="spellEnd"/>
      <w:r w:rsidRPr="00E66FC0">
        <w:rPr>
          <w:rFonts w:ascii="Cambria" w:hAnsi="Cambria"/>
          <w:highlight w:val="yellow"/>
        </w:rPr>
        <w:t xml:space="preserve"> Note: there is a pending D</w:t>
      </w:r>
      <w:r>
        <w:rPr>
          <w:rFonts w:ascii="Cambria" w:hAnsi="Cambria"/>
          <w:highlight w:val="yellow"/>
        </w:rPr>
        <w:t xml:space="preserve">efect </w:t>
      </w:r>
      <w:r w:rsidRPr="00E66FC0">
        <w:rPr>
          <w:rFonts w:ascii="Cambria" w:hAnsi="Cambria"/>
          <w:highlight w:val="yellow"/>
        </w:rPr>
        <w:t>R</w:t>
      </w:r>
      <w:r>
        <w:rPr>
          <w:rFonts w:ascii="Cambria" w:hAnsi="Cambria"/>
          <w:highlight w:val="yellow"/>
        </w:rPr>
        <w:t>eport (2.5)</w:t>
      </w:r>
      <w:r w:rsidRPr="00E66FC0">
        <w:rPr>
          <w:rFonts w:ascii="Cambria" w:hAnsi="Cambria"/>
          <w:highlight w:val="yellow"/>
        </w:rPr>
        <w:t xml:space="preserve"> on the use of padding flag to be inserted here</w:t>
      </w:r>
      <w:r>
        <w:rPr>
          <w:rFonts w:ascii="Cambria" w:hAnsi="Cambria"/>
        </w:rPr>
        <w:t xml:space="preserve"> (See </w:t>
      </w:r>
      <w:r w:rsidRPr="00CA0E86">
        <w:rPr>
          <w:i/>
          <w:iCs/>
        </w:rPr>
        <w:t>https://github.com/MPEGGroup/FileFormat/issues/11</w:t>
      </w:r>
      <w:r>
        <w:rPr>
          <w:i/>
          <w:iCs/>
        </w:rPr>
        <w:t>)</w:t>
      </w:r>
    </w:p>
    <w:p w14:paraId="2B4C40EA" w14:textId="77777777" w:rsidR="000C75E0" w:rsidRPr="00B35FD1" w:rsidRDefault="000C75E0" w:rsidP="000C75E0">
      <w:pPr>
        <w:rPr>
          <w:i/>
          <w:iCs/>
        </w:rPr>
      </w:pPr>
      <w:r w:rsidRPr="00B35FD1">
        <w:rPr>
          <w:i/>
          <w:iCs/>
        </w:rPr>
        <w:t>In 8.8.13.2 replace</w:t>
      </w:r>
    </w:p>
    <w:p w14:paraId="276309E1" w14:textId="77777777" w:rsidR="000C75E0" w:rsidRPr="005B6692" w:rsidRDefault="000C75E0" w:rsidP="000C75E0">
      <w:r w:rsidRPr="005B6692">
        <w:rPr>
          <w:rFonts w:ascii="CourierNewPSMT" w:hAnsi="CourierNewPSMT"/>
        </w:rPr>
        <w:t xml:space="preserve">aligned(8) class </w:t>
      </w:r>
      <w:proofErr w:type="spellStart"/>
      <w:r w:rsidRPr="005B6692">
        <w:rPr>
          <w:rFonts w:ascii="CourierNewPSMT" w:hAnsi="CourierNewPSMT"/>
        </w:rPr>
        <w:t>LevelAssignmentBox</w:t>
      </w:r>
      <w:proofErr w:type="spellEnd"/>
      <w:r w:rsidRPr="005B6692">
        <w:rPr>
          <w:rFonts w:ascii="CourierNewPSMT" w:hAnsi="CourierNewPSMT"/>
        </w:rPr>
        <w:t xml:space="preserve"> extends </w:t>
      </w:r>
      <w:proofErr w:type="spellStart"/>
      <w:r w:rsidRPr="005B6692">
        <w:rPr>
          <w:rFonts w:ascii="CourierNewPSMT" w:hAnsi="CourierNewPSMT"/>
        </w:rPr>
        <w:t>FullBox</w:t>
      </w:r>
      <w:proofErr w:type="spellEnd"/>
      <w:r w:rsidRPr="005B6692">
        <w:rPr>
          <w:rFonts w:ascii="CourierNewPSMT" w:hAnsi="CourierNewPSMT"/>
        </w:rPr>
        <w:t xml:space="preserve">('leva', 0, 0) </w:t>
      </w:r>
    </w:p>
    <w:p w14:paraId="1D7ED169" w14:textId="77777777" w:rsidR="000C75E0" w:rsidRPr="00B35FD1" w:rsidRDefault="000C75E0" w:rsidP="000C75E0">
      <w:pPr>
        <w:rPr>
          <w:i/>
          <w:iCs/>
        </w:rPr>
      </w:pPr>
      <w:r w:rsidRPr="00B35FD1">
        <w:rPr>
          <w:i/>
          <w:iCs/>
        </w:rPr>
        <w:t>with</w:t>
      </w:r>
    </w:p>
    <w:p w14:paraId="2534665D" w14:textId="77777777" w:rsidR="000C75E0" w:rsidRDefault="000C75E0" w:rsidP="000C75E0">
      <w:r w:rsidRPr="005B6692">
        <w:rPr>
          <w:rFonts w:ascii="CourierNewPSMT" w:hAnsi="CourierNewPSMT"/>
        </w:rPr>
        <w:t xml:space="preserve">aligned(8) class </w:t>
      </w:r>
      <w:proofErr w:type="spellStart"/>
      <w:r w:rsidRPr="005B6692">
        <w:rPr>
          <w:rFonts w:ascii="CourierNewPSMT" w:hAnsi="CourierNewPSMT"/>
        </w:rPr>
        <w:t>LevelAssignmentBox</w:t>
      </w:r>
      <w:proofErr w:type="spellEnd"/>
      <w:r w:rsidRPr="005B6692">
        <w:rPr>
          <w:rFonts w:ascii="CourierNewPSMT" w:hAnsi="CourierNewPSMT"/>
        </w:rPr>
        <w:t xml:space="preserve"> extends </w:t>
      </w:r>
      <w:proofErr w:type="spellStart"/>
      <w:r w:rsidRPr="005B6692">
        <w:rPr>
          <w:rFonts w:ascii="CourierNewPSMT" w:hAnsi="CourierNewPSMT"/>
        </w:rPr>
        <w:t>FullBox</w:t>
      </w:r>
      <w:proofErr w:type="spellEnd"/>
      <w:r w:rsidRPr="005B6692">
        <w:rPr>
          <w:rFonts w:ascii="CourierNewPSMT" w:hAnsi="CourierNewPSMT"/>
        </w:rPr>
        <w:t xml:space="preserve">('leva', </w:t>
      </w:r>
      <w:r w:rsidRPr="00B1584F">
        <w:rPr>
          <w:rFonts w:ascii="CourierNewPSMT" w:hAnsi="CourierNewPSMT"/>
          <w:highlight w:val="yellow"/>
        </w:rPr>
        <w:t>version</w:t>
      </w:r>
      <w:r w:rsidRPr="005B6692">
        <w:rPr>
          <w:rFonts w:ascii="CourierNewPSMT" w:hAnsi="CourierNewPSMT"/>
        </w:rPr>
        <w:t xml:space="preserve">, 0) </w:t>
      </w:r>
    </w:p>
    <w:p w14:paraId="6647C09F" w14:textId="77777777" w:rsidR="000C75E0" w:rsidRDefault="000C75E0" w:rsidP="000C75E0">
      <w:pPr>
        <w:pStyle w:val="Heading2"/>
        <w:rPr>
          <w:lang w:val="en-US"/>
        </w:rPr>
      </w:pPr>
      <w:r>
        <w:rPr>
          <w:lang w:val="en-US"/>
        </w:rPr>
        <w:t>Examples of use</w:t>
      </w:r>
    </w:p>
    <w:p w14:paraId="69B56E7F" w14:textId="77777777" w:rsidR="000C75E0" w:rsidRDefault="000C75E0" w:rsidP="000C75E0">
      <w:pPr>
        <w:pStyle w:val="Heading3"/>
        <w:rPr>
          <w:lang w:val="en-US"/>
        </w:rPr>
      </w:pPr>
      <w:r>
        <w:rPr>
          <w:lang w:val="en-US"/>
        </w:rPr>
        <w:t>Single track indexing</w:t>
      </w:r>
    </w:p>
    <w:p w14:paraId="705CFD10" w14:textId="77777777" w:rsidR="000C75E0" w:rsidRPr="0049108B" w:rsidRDefault="000C75E0" w:rsidP="000C75E0"/>
    <w:p w14:paraId="3A65437A" w14:textId="77777777" w:rsidR="000C75E0" w:rsidRDefault="000C75E0" w:rsidP="000C75E0">
      <w:pPr>
        <w:jc w:val="center"/>
      </w:pPr>
      <w:r>
        <w:rPr>
          <w:noProof/>
        </w:rPr>
        <w:drawing>
          <wp:inline distT="0" distB="0" distL="0" distR="0" wp14:anchorId="507D4F19" wp14:editId="72505BA8">
            <wp:extent cx="3740596" cy="1043465"/>
            <wp:effectExtent l="0" t="0" r="0" b="0"/>
            <wp:docPr id="4" name="Picture 4"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shape&#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89529" cy="1057115"/>
                    </a:xfrm>
                    <a:prstGeom prst="rect">
                      <a:avLst/>
                    </a:prstGeom>
                    <a:noFill/>
                  </pic:spPr>
                </pic:pic>
              </a:graphicData>
            </a:graphic>
          </wp:inline>
        </w:drawing>
      </w:r>
    </w:p>
    <w:p w14:paraId="59DA721D" w14:textId="2E3C2790" w:rsidR="000C75E0" w:rsidRDefault="000C75E0" w:rsidP="000C75E0">
      <w:pPr>
        <w:jc w:val="center"/>
      </w:pPr>
      <w:r>
        <w:t xml:space="preserve">Figure </w:t>
      </w:r>
      <w:r w:rsidR="00890625">
        <w:fldChar w:fldCharType="begin"/>
      </w:r>
      <w:r w:rsidR="00890625">
        <w:instrText xml:space="preserve"> SEQ Figure \* ARABIC </w:instrText>
      </w:r>
      <w:r w:rsidR="00890625">
        <w:fldChar w:fldCharType="separate"/>
      </w:r>
      <w:r w:rsidR="009F53E1">
        <w:rPr>
          <w:noProof/>
        </w:rPr>
        <w:t>4</w:t>
      </w:r>
      <w:r w:rsidR="00890625">
        <w:rPr>
          <w:noProof/>
        </w:rPr>
        <w:fldChar w:fldCharType="end"/>
      </w:r>
      <w:r>
        <w:t xml:space="preserve"> - </w:t>
      </w:r>
      <w:proofErr w:type="spellStart"/>
      <w:r>
        <w:t>level_assignment_type</w:t>
      </w:r>
      <w:proofErr w:type="spellEnd"/>
      <w:r>
        <w:t xml:space="preserve">=1 </w:t>
      </w:r>
      <w:r w:rsidRPr="0004218D">
        <w:t xml:space="preserve">with </w:t>
      </w:r>
      <w:r>
        <w:t xml:space="preserve">2 IDRs and no explicit range for </w:t>
      </w:r>
      <w:proofErr w:type="spellStart"/>
      <w:r>
        <w:t>moof</w:t>
      </w:r>
      <w:proofErr w:type="spellEnd"/>
    </w:p>
    <w:p w14:paraId="2C58B7B9" w14:textId="77777777" w:rsidR="000C75E0" w:rsidRDefault="000C75E0" w:rsidP="000C75E0"/>
    <w:p w14:paraId="628D1157" w14:textId="77777777" w:rsidR="000C75E0" w:rsidRPr="00264B91" w:rsidRDefault="000C75E0" w:rsidP="000C75E0">
      <w:pPr>
        <w:jc w:val="center"/>
      </w:pPr>
      <w:r>
        <w:rPr>
          <w:noProof/>
        </w:rPr>
        <w:drawing>
          <wp:inline distT="0" distB="0" distL="0" distR="0" wp14:anchorId="0FD921A3" wp14:editId="17EC2962">
            <wp:extent cx="3848986" cy="1081898"/>
            <wp:effectExtent l="0" t="0" r="0" b="0"/>
            <wp:docPr id="10" name="Picture 10"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shape&#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80695" cy="1090811"/>
                    </a:xfrm>
                    <a:prstGeom prst="rect">
                      <a:avLst/>
                    </a:prstGeom>
                    <a:noFill/>
                  </pic:spPr>
                </pic:pic>
              </a:graphicData>
            </a:graphic>
          </wp:inline>
        </w:drawing>
      </w:r>
    </w:p>
    <w:p w14:paraId="58DF2E57" w14:textId="6B3595BF" w:rsidR="000C75E0" w:rsidRDefault="000C75E0" w:rsidP="000C75E0">
      <w:pPr>
        <w:jc w:val="center"/>
      </w:pPr>
      <w:r>
        <w:t xml:space="preserve">Figure </w:t>
      </w:r>
      <w:r w:rsidR="00890625">
        <w:fldChar w:fldCharType="begin"/>
      </w:r>
      <w:r w:rsidR="00890625">
        <w:instrText xml:space="preserve"> SEQ Figure \* ARABIC </w:instrText>
      </w:r>
      <w:r w:rsidR="00890625">
        <w:fldChar w:fldCharType="separate"/>
      </w:r>
      <w:r w:rsidR="009F53E1">
        <w:rPr>
          <w:noProof/>
        </w:rPr>
        <w:t>5</w:t>
      </w:r>
      <w:r w:rsidR="00890625">
        <w:rPr>
          <w:noProof/>
        </w:rPr>
        <w:fldChar w:fldCharType="end"/>
      </w:r>
      <w:r>
        <w:t xml:space="preserve"> - </w:t>
      </w:r>
      <w:proofErr w:type="spellStart"/>
      <w:r w:rsidRPr="006A040F">
        <w:t>level_assignment_type</w:t>
      </w:r>
      <w:proofErr w:type="spellEnd"/>
      <w:r>
        <w:t>=</w:t>
      </w:r>
      <w:r w:rsidRPr="006A040F">
        <w:t xml:space="preserve">1 with 2 IDRs and explicit range for </w:t>
      </w:r>
      <w:proofErr w:type="spellStart"/>
      <w:r w:rsidRPr="006A040F">
        <w:t>moof</w:t>
      </w:r>
      <w:proofErr w:type="spellEnd"/>
    </w:p>
    <w:p w14:paraId="0501A37D" w14:textId="77777777" w:rsidR="000C75E0" w:rsidRDefault="000C75E0" w:rsidP="000C75E0"/>
    <w:p w14:paraId="2AE9AAC2" w14:textId="77777777" w:rsidR="000C75E0" w:rsidRDefault="000C75E0" w:rsidP="000C75E0">
      <w:pPr>
        <w:keepNext/>
        <w:spacing w:before="100" w:beforeAutospacing="1" w:after="100" w:afterAutospacing="1"/>
        <w:jc w:val="center"/>
      </w:pPr>
      <w:r>
        <w:rPr>
          <w:noProof/>
        </w:rPr>
        <w:drawing>
          <wp:inline distT="0" distB="0" distL="0" distR="0" wp14:anchorId="59FC4CCC" wp14:editId="3F1B10CA">
            <wp:extent cx="5088698" cy="986666"/>
            <wp:effectExtent l="0" t="0" r="0" b="0"/>
            <wp:docPr id="12" name="Picture 1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A picture containing text&#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74000" cy="1003206"/>
                    </a:xfrm>
                    <a:prstGeom prst="rect">
                      <a:avLst/>
                    </a:prstGeom>
                    <a:noFill/>
                  </pic:spPr>
                </pic:pic>
              </a:graphicData>
            </a:graphic>
          </wp:inline>
        </w:drawing>
      </w:r>
    </w:p>
    <w:p w14:paraId="61489EBB" w14:textId="2443B019" w:rsidR="000C75E0" w:rsidRDefault="000C75E0" w:rsidP="000C75E0">
      <w:pPr>
        <w:jc w:val="center"/>
        <w:rPr>
          <w:noProof/>
        </w:rPr>
      </w:pPr>
      <w:r>
        <w:t xml:space="preserve">Figure </w:t>
      </w:r>
      <w:r w:rsidR="00890625">
        <w:fldChar w:fldCharType="begin"/>
      </w:r>
      <w:r w:rsidR="00890625">
        <w:instrText xml:space="preserve"> SEQ Figure \* ARABIC </w:instrText>
      </w:r>
      <w:r w:rsidR="00890625">
        <w:fldChar w:fldCharType="separate"/>
      </w:r>
      <w:r w:rsidR="009F53E1">
        <w:rPr>
          <w:noProof/>
        </w:rPr>
        <w:t>6</w:t>
      </w:r>
      <w:r w:rsidR="00890625">
        <w:rPr>
          <w:noProof/>
        </w:rPr>
        <w:fldChar w:fldCharType="end"/>
      </w:r>
      <w:r>
        <w:t xml:space="preserve"> - </w:t>
      </w:r>
      <w:proofErr w:type="spellStart"/>
      <w:r w:rsidRPr="009B6F9B">
        <w:t>level_assignment_type</w:t>
      </w:r>
      <w:proofErr w:type="spellEnd"/>
      <w:r w:rsidRPr="009B6F9B">
        <w:t xml:space="preserve">=1 </w:t>
      </w:r>
      <w:r>
        <w:t>with low latency DASH segment, 2 chunks</w:t>
      </w:r>
      <w:r>
        <w:rPr>
          <w:noProof/>
        </w:rPr>
        <w:t xml:space="preserve"> and no explicit range for 'moof</w:t>
      </w:r>
    </w:p>
    <w:p w14:paraId="39FE4600" w14:textId="77777777" w:rsidR="000C75E0" w:rsidRDefault="000C75E0" w:rsidP="000C75E0">
      <w:pPr>
        <w:pStyle w:val="Heading3"/>
        <w:rPr>
          <w:lang w:val="en-US"/>
        </w:rPr>
      </w:pPr>
      <w:r>
        <w:rPr>
          <w:lang w:val="en-US"/>
        </w:rPr>
        <w:lastRenderedPageBreak/>
        <w:t>Multi-track indexing</w:t>
      </w:r>
    </w:p>
    <w:p w14:paraId="6AD02E36" w14:textId="77777777" w:rsidR="000C75E0" w:rsidRDefault="000C75E0" w:rsidP="000C75E0">
      <w:pPr>
        <w:jc w:val="center"/>
      </w:pPr>
      <w:r>
        <w:rPr>
          <w:noProof/>
        </w:rPr>
        <w:drawing>
          <wp:inline distT="0" distB="0" distL="0" distR="0" wp14:anchorId="0C5FF7B1" wp14:editId="58AE00C4">
            <wp:extent cx="5463658" cy="1230459"/>
            <wp:effectExtent l="0" t="0" r="3810" b="0"/>
            <wp:docPr id="11" name="Picture 1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93517" cy="1237184"/>
                    </a:xfrm>
                    <a:prstGeom prst="rect">
                      <a:avLst/>
                    </a:prstGeom>
                    <a:noFill/>
                  </pic:spPr>
                </pic:pic>
              </a:graphicData>
            </a:graphic>
          </wp:inline>
        </w:drawing>
      </w:r>
    </w:p>
    <w:p w14:paraId="4F89C102" w14:textId="77777777" w:rsidR="000C75E0" w:rsidRDefault="000C75E0" w:rsidP="000C75E0">
      <w:pPr>
        <w:keepNext/>
        <w:jc w:val="center"/>
      </w:pPr>
    </w:p>
    <w:p w14:paraId="72BE3913" w14:textId="52316D2F" w:rsidR="000C75E0" w:rsidRDefault="000C75E0" w:rsidP="000C75E0">
      <w:pPr>
        <w:jc w:val="center"/>
      </w:pPr>
      <w:r>
        <w:t xml:space="preserve">Figure </w:t>
      </w:r>
      <w:r w:rsidR="00890625">
        <w:fldChar w:fldCharType="begin"/>
      </w:r>
      <w:r w:rsidR="00890625">
        <w:instrText xml:space="preserve"> SEQ Figure \* ARABIC </w:instrText>
      </w:r>
      <w:r w:rsidR="00890625">
        <w:fldChar w:fldCharType="separate"/>
      </w:r>
      <w:r w:rsidR="009F53E1">
        <w:rPr>
          <w:noProof/>
        </w:rPr>
        <w:t>7</w:t>
      </w:r>
      <w:r w:rsidR="00890625">
        <w:rPr>
          <w:noProof/>
        </w:rPr>
        <w:fldChar w:fldCharType="end"/>
      </w:r>
      <w:r>
        <w:t xml:space="preserve"> - </w:t>
      </w:r>
      <w:proofErr w:type="spellStart"/>
      <w:r w:rsidRPr="001460A2">
        <w:t>level_assignment_type</w:t>
      </w:r>
      <w:proofErr w:type="spellEnd"/>
      <w:r w:rsidRPr="001460A2">
        <w:t>=</w:t>
      </w:r>
      <w:r>
        <w:t xml:space="preserve">2, 2 </w:t>
      </w:r>
      <w:proofErr w:type="spellStart"/>
      <w:r>
        <w:t>moof+traf</w:t>
      </w:r>
      <w:proofErr w:type="spellEnd"/>
      <w:r>
        <w:t xml:space="preserve"> with 1 IDR each </w:t>
      </w:r>
      <w:r w:rsidRPr="001460A2">
        <w:t xml:space="preserve">and </w:t>
      </w:r>
      <w:r>
        <w:t xml:space="preserve">no </w:t>
      </w:r>
      <w:r w:rsidRPr="001460A2">
        <w:t xml:space="preserve">explicit range for </w:t>
      </w:r>
      <w:proofErr w:type="spellStart"/>
      <w:r w:rsidRPr="001460A2">
        <w:t>moof</w:t>
      </w:r>
      <w:proofErr w:type="spellEnd"/>
    </w:p>
    <w:p w14:paraId="06A07575" w14:textId="77777777" w:rsidR="000C75E0" w:rsidRDefault="000C75E0" w:rsidP="000C75E0">
      <w:pPr>
        <w:rPr>
          <w:lang w:val="en-GB"/>
        </w:rPr>
      </w:pPr>
    </w:p>
    <w:p w14:paraId="54C6BE2D" w14:textId="77777777" w:rsidR="000C75E0" w:rsidRDefault="000C75E0" w:rsidP="000C75E0">
      <w:pPr>
        <w:keepNext/>
        <w:jc w:val="center"/>
      </w:pPr>
      <w:r>
        <w:rPr>
          <w:noProof/>
        </w:rPr>
        <w:drawing>
          <wp:inline distT="0" distB="0" distL="0" distR="0" wp14:anchorId="26603346" wp14:editId="539BD6A0">
            <wp:extent cx="5553650" cy="1174368"/>
            <wp:effectExtent l="0" t="0" r="0" b="6985"/>
            <wp:docPr id="8" name="Picture 8" descr="A picture containing 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shape, rectangle&#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47315" cy="1194174"/>
                    </a:xfrm>
                    <a:prstGeom prst="rect">
                      <a:avLst/>
                    </a:prstGeom>
                    <a:noFill/>
                  </pic:spPr>
                </pic:pic>
              </a:graphicData>
            </a:graphic>
          </wp:inline>
        </w:drawing>
      </w:r>
    </w:p>
    <w:p w14:paraId="677AB8C9" w14:textId="0BD5061D" w:rsidR="000C75E0" w:rsidRDefault="000C75E0" w:rsidP="000C75E0">
      <w:pPr>
        <w:jc w:val="center"/>
      </w:pPr>
      <w:r>
        <w:t xml:space="preserve">Figure </w:t>
      </w:r>
      <w:r w:rsidR="00890625">
        <w:fldChar w:fldCharType="begin"/>
      </w:r>
      <w:r w:rsidR="00890625">
        <w:instrText xml:space="preserve"> SEQ Figure \* ARABIC </w:instrText>
      </w:r>
      <w:r w:rsidR="00890625">
        <w:fldChar w:fldCharType="separate"/>
      </w:r>
      <w:r w:rsidR="009F53E1">
        <w:rPr>
          <w:noProof/>
        </w:rPr>
        <w:t>8</w:t>
      </w:r>
      <w:r w:rsidR="00890625">
        <w:rPr>
          <w:noProof/>
        </w:rPr>
        <w:fldChar w:fldCharType="end"/>
      </w:r>
      <w:r>
        <w:t xml:space="preserve"> - </w:t>
      </w:r>
      <w:proofErr w:type="spellStart"/>
      <w:r w:rsidRPr="000E748F">
        <w:t>level_assignment_type</w:t>
      </w:r>
      <w:proofErr w:type="spellEnd"/>
      <w:r w:rsidRPr="000E748F">
        <w:t xml:space="preserve">=2, </w:t>
      </w:r>
      <w:r>
        <w:t>1</w:t>
      </w:r>
      <w:r w:rsidRPr="000E748F">
        <w:t xml:space="preserve"> </w:t>
      </w:r>
      <w:proofErr w:type="spellStart"/>
      <w:r w:rsidRPr="000E748F">
        <w:t>moof</w:t>
      </w:r>
      <w:proofErr w:type="spellEnd"/>
      <w:r>
        <w:t xml:space="preserve"> with 2 </w:t>
      </w:r>
      <w:proofErr w:type="spellStart"/>
      <w:r w:rsidRPr="000E748F">
        <w:t>traf</w:t>
      </w:r>
      <w:r>
        <w:t>s</w:t>
      </w:r>
      <w:proofErr w:type="spellEnd"/>
      <w:r>
        <w:t>,</w:t>
      </w:r>
      <w:r w:rsidRPr="000E748F">
        <w:t xml:space="preserve"> 1 IDR</w:t>
      </w:r>
      <w:r>
        <w:t>/</w:t>
      </w:r>
      <w:proofErr w:type="spellStart"/>
      <w:r>
        <w:t>traf</w:t>
      </w:r>
      <w:proofErr w:type="spellEnd"/>
      <w:r w:rsidRPr="000E748F">
        <w:t xml:space="preserve"> and no explicit range for </w:t>
      </w:r>
      <w:proofErr w:type="spellStart"/>
      <w:r w:rsidRPr="000E748F">
        <w:t>moof</w:t>
      </w:r>
      <w:proofErr w:type="spellEnd"/>
    </w:p>
    <w:p w14:paraId="6A0FDB32" w14:textId="77777777" w:rsidR="000C75E0" w:rsidRDefault="000C75E0" w:rsidP="000C75E0">
      <w:pPr>
        <w:jc w:val="center"/>
        <w:rPr>
          <w:lang w:val="en-GB"/>
        </w:rPr>
      </w:pPr>
    </w:p>
    <w:p w14:paraId="7D5907BE" w14:textId="77777777" w:rsidR="000C75E0" w:rsidRDefault="000C75E0" w:rsidP="000C75E0">
      <w:pPr>
        <w:keepNext/>
        <w:jc w:val="center"/>
      </w:pPr>
      <w:r>
        <w:rPr>
          <w:noProof/>
        </w:rPr>
        <w:drawing>
          <wp:inline distT="0" distB="0" distL="0" distR="0" wp14:anchorId="1C859BEF" wp14:editId="4CBBD134">
            <wp:extent cx="5925790" cy="1196639"/>
            <wp:effectExtent l="0" t="0" r="0" b="0"/>
            <wp:docPr id="9" name="Picture 9" descr="A picture containing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picture containing rectangle&#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20813" cy="1215828"/>
                    </a:xfrm>
                    <a:prstGeom prst="rect">
                      <a:avLst/>
                    </a:prstGeom>
                    <a:noFill/>
                  </pic:spPr>
                </pic:pic>
              </a:graphicData>
            </a:graphic>
          </wp:inline>
        </w:drawing>
      </w:r>
    </w:p>
    <w:p w14:paraId="5B8B0A85" w14:textId="20156175" w:rsidR="000C75E0" w:rsidRPr="00586AA1" w:rsidRDefault="000C75E0" w:rsidP="000C75E0">
      <w:pPr>
        <w:jc w:val="center"/>
      </w:pPr>
      <w:r>
        <w:t xml:space="preserve">Figure </w:t>
      </w:r>
      <w:r w:rsidR="00890625">
        <w:fldChar w:fldCharType="begin"/>
      </w:r>
      <w:r w:rsidR="00890625">
        <w:instrText xml:space="preserve"> SEQ Figure \* ARABIC </w:instrText>
      </w:r>
      <w:r w:rsidR="00890625">
        <w:fldChar w:fldCharType="separate"/>
      </w:r>
      <w:r w:rsidR="009F53E1">
        <w:rPr>
          <w:noProof/>
        </w:rPr>
        <w:t>9</w:t>
      </w:r>
      <w:r w:rsidR="00890625">
        <w:rPr>
          <w:noProof/>
        </w:rPr>
        <w:fldChar w:fldCharType="end"/>
      </w:r>
      <w:r>
        <w:t xml:space="preserve"> - </w:t>
      </w:r>
      <w:proofErr w:type="spellStart"/>
      <w:r w:rsidRPr="00304316">
        <w:t>level_assignment_type</w:t>
      </w:r>
      <w:proofErr w:type="spellEnd"/>
      <w:r w:rsidRPr="00304316">
        <w:t xml:space="preserve">=2, 1 </w:t>
      </w:r>
      <w:proofErr w:type="spellStart"/>
      <w:r w:rsidRPr="00304316">
        <w:t>moof</w:t>
      </w:r>
      <w:proofErr w:type="spellEnd"/>
      <w:r w:rsidRPr="00304316">
        <w:t xml:space="preserve"> with 2 </w:t>
      </w:r>
      <w:proofErr w:type="spellStart"/>
      <w:r w:rsidRPr="00304316">
        <w:t>trafs</w:t>
      </w:r>
      <w:proofErr w:type="spellEnd"/>
      <w:r w:rsidRPr="00304316">
        <w:t>, 1 IDR/</w:t>
      </w:r>
      <w:proofErr w:type="spellStart"/>
      <w:r w:rsidRPr="00304316">
        <w:t>traf</w:t>
      </w:r>
      <w:proofErr w:type="spellEnd"/>
      <w:r w:rsidRPr="00304316">
        <w:t xml:space="preserve"> and </w:t>
      </w:r>
      <w:r>
        <w:t xml:space="preserve">explicit </w:t>
      </w:r>
      <w:proofErr w:type="spellStart"/>
      <w:r w:rsidRPr="00304316">
        <w:t>explicit</w:t>
      </w:r>
      <w:proofErr w:type="spellEnd"/>
      <w:r w:rsidRPr="00304316">
        <w:t xml:space="preserve"> range for </w:t>
      </w:r>
      <w:proofErr w:type="spellStart"/>
      <w:r w:rsidRPr="00304316">
        <w:t>moof</w:t>
      </w:r>
      <w:proofErr w:type="spellEnd"/>
    </w:p>
    <w:p w14:paraId="20FDEF12" w14:textId="71D174CA" w:rsidR="002861FE" w:rsidRDefault="002861FE" w:rsidP="002861FE">
      <w:pPr>
        <w:pStyle w:val="Heading1"/>
      </w:pPr>
      <w:bookmarkStart w:id="1067" w:name="_Toc77835651"/>
      <w:r>
        <w:t>Haptics support</w:t>
      </w:r>
      <w:bookmarkEnd w:id="1067"/>
    </w:p>
    <w:p w14:paraId="7504D537" w14:textId="77777777" w:rsidR="002861FE" w:rsidRDefault="002861FE" w:rsidP="002861FE">
      <w:pPr>
        <w:pStyle w:val="Heading2"/>
      </w:pPr>
      <w:r w:rsidRPr="0061510D">
        <w:t>Context</w:t>
      </w:r>
    </w:p>
    <w:p w14:paraId="4CF14E63" w14:textId="6C4319DF" w:rsidR="00C241DA" w:rsidRPr="00C241DA" w:rsidRDefault="00C241DA" w:rsidP="00B53815">
      <w:r>
        <w:t xml:space="preserve">This section proposes adding </w:t>
      </w:r>
      <w:r w:rsidR="00B53815">
        <w:t>some common boxes that could be used by Haptics media, in the</w:t>
      </w:r>
      <w:r w:rsidR="00EA1047">
        <w:t xml:space="preserve"> new subsection of Chapter 12.</w:t>
      </w:r>
    </w:p>
    <w:p w14:paraId="2D090A3A" w14:textId="77777777" w:rsidR="00C241DA" w:rsidRPr="00C241DA" w:rsidRDefault="00C241DA" w:rsidP="00B53815">
      <w:pPr>
        <w:pStyle w:val="Heading3"/>
      </w:pPr>
      <w:r w:rsidRPr="00C241DA">
        <w:t>Sample Entry</w:t>
      </w:r>
    </w:p>
    <w:p w14:paraId="4EDA2DE2" w14:textId="77777777" w:rsidR="00C241DA" w:rsidRPr="00B53815" w:rsidRDefault="00C241DA" w:rsidP="00B53815">
      <w:pPr>
        <w:pStyle w:val="Heading4"/>
      </w:pPr>
      <w:r w:rsidRPr="00B53815">
        <w:t xml:space="preserve"> Definition</w:t>
      </w:r>
    </w:p>
    <w:p w14:paraId="6E7136C9" w14:textId="4169942F" w:rsidR="00C241DA" w:rsidRDefault="00C241DA" w:rsidP="00997DF9">
      <w:r>
        <w:t xml:space="preserve">The arrays of </w:t>
      </w:r>
      <w:proofErr w:type="spellStart"/>
      <w:r w:rsidRPr="00BA4D12">
        <w:rPr>
          <w:rFonts w:ascii="Courier New" w:hAnsi="Courier New" w:cs="Courier New"/>
        </w:rPr>
        <w:t>VibeGeneralConfig</w:t>
      </w:r>
      <w:r w:rsidR="00997DF9">
        <w:rPr>
          <w:rFonts w:ascii="Courier New" w:hAnsi="Courier New" w:cs="Courier New"/>
        </w:rPr>
        <w:t>Box</w:t>
      </w:r>
      <w:proofErr w:type="spellEnd"/>
      <w:r>
        <w:t xml:space="preserve"> and </w:t>
      </w:r>
      <w:proofErr w:type="spellStart"/>
      <w:r w:rsidRPr="00BA4D12">
        <w:rPr>
          <w:rFonts w:ascii="Courier New" w:hAnsi="Courier New" w:cs="Courier New"/>
        </w:rPr>
        <w:t>KinestheticGeneralConfig</w:t>
      </w:r>
      <w:r w:rsidR="00997DF9">
        <w:rPr>
          <w:rFonts w:ascii="Courier New" w:hAnsi="Courier New" w:cs="Courier New"/>
        </w:rPr>
        <w:t>Box</w:t>
      </w:r>
      <w:proofErr w:type="spellEnd"/>
      <w:r>
        <w:t xml:space="preserve"> boxes within the sample entry indicate whether the content in this track requires vibrator actuator(s), kinesthetic actuator(s), or both. </w:t>
      </w:r>
    </w:p>
    <w:p w14:paraId="084FA7CC" w14:textId="4B568309" w:rsidR="00C241DA" w:rsidRDefault="00C241DA" w:rsidP="00997DF9">
      <w:r w:rsidRPr="00C241DA">
        <w:lastRenderedPageBreak/>
        <w:t>Th</w:t>
      </w:r>
      <w:r w:rsidR="00997DF9">
        <w:t>is provides</w:t>
      </w:r>
      <w:r w:rsidRPr="00C241DA">
        <w:t xml:space="preserve"> information in the sample entry on the typ</w:t>
      </w:r>
      <w:r w:rsidRPr="00997DF9">
        <w:t xml:space="preserve">es of actuators the content in this track is designed to be played on. For example, if the content is intended for single vibrator actuator devices (e.g., basic phones, laptops, tablets), then the sample entry will have a single </w:t>
      </w:r>
      <w:proofErr w:type="spellStart"/>
      <w:r w:rsidR="00997DF9" w:rsidRPr="00BA4D12">
        <w:rPr>
          <w:rFonts w:ascii="Courier New" w:hAnsi="Courier New" w:cs="Courier New"/>
        </w:rPr>
        <w:t>VibeGeneralConfig</w:t>
      </w:r>
      <w:r w:rsidR="00997DF9">
        <w:rPr>
          <w:rFonts w:ascii="Courier New" w:hAnsi="Courier New" w:cs="Courier New"/>
        </w:rPr>
        <w:t>Box</w:t>
      </w:r>
      <w:proofErr w:type="spellEnd"/>
      <w:r w:rsidR="00997DF9">
        <w:t xml:space="preserve"> </w:t>
      </w:r>
      <w:r w:rsidRPr="00997DF9">
        <w:t>(array of one). If the track is intended for multiple vibrator actuators, the</w:t>
      </w:r>
      <w:r>
        <w:t xml:space="preserve"> </w:t>
      </w:r>
      <w:r w:rsidRPr="00C241DA">
        <w:t xml:space="preserve">sample entry will have an array of </w:t>
      </w:r>
      <w:proofErr w:type="spellStart"/>
      <w:r w:rsidR="00997DF9" w:rsidRPr="00BA4D12">
        <w:rPr>
          <w:rFonts w:ascii="Courier New" w:hAnsi="Courier New" w:cs="Courier New"/>
        </w:rPr>
        <w:t>VibeGeneralConfig</w:t>
      </w:r>
      <w:r w:rsidR="001158EF">
        <w:rPr>
          <w:rFonts w:ascii="Courier New" w:hAnsi="Courier New" w:cs="Courier New"/>
        </w:rPr>
        <w:t>Box</w:t>
      </w:r>
      <w:r w:rsidRPr="00C241DA">
        <w:t>es</w:t>
      </w:r>
      <w:proofErr w:type="spellEnd"/>
      <w:r w:rsidRPr="00C241DA">
        <w:t>, each of different frequency and</w:t>
      </w:r>
      <w:r>
        <w:t xml:space="preserve"> motor type. A similar </w:t>
      </w:r>
      <w:r w:rsidR="00997DF9">
        <w:t>structure</w:t>
      </w:r>
      <w:r>
        <w:t xml:space="preserve"> can be </w:t>
      </w:r>
      <w:r w:rsidR="00997DF9">
        <w:t>used</w:t>
      </w:r>
      <w:r>
        <w:t xml:space="preserve"> for kinesthetic actuators.</w:t>
      </w:r>
    </w:p>
    <w:p w14:paraId="72E4EA70" w14:textId="1CF2B346" w:rsidR="00C241DA" w:rsidRDefault="00997DF9" w:rsidP="00B53815">
      <w:pPr>
        <w:pStyle w:val="Note"/>
      </w:pPr>
      <w:r>
        <w:t xml:space="preserve">NOTE </w:t>
      </w:r>
      <w:r>
        <w:tab/>
        <w:t>i</w:t>
      </w:r>
      <w:r w:rsidR="00C241DA">
        <w:t xml:space="preserve">t is possible to create a haptic track that can be played on both vibrator and </w:t>
      </w:r>
      <w:proofErr w:type="spellStart"/>
      <w:r w:rsidR="00C241DA">
        <w:t>kinesthetic</w:t>
      </w:r>
      <w:proofErr w:type="spellEnd"/>
      <w:r w:rsidR="00C241DA">
        <w:t xml:space="preserve"> actuators. The sample entry for such a track will have non-zero arrays of both </w:t>
      </w:r>
      <w:proofErr w:type="spellStart"/>
      <w:r w:rsidR="00C241DA" w:rsidRPr="000E5D89">
        <w:rPr>
          <w:rFonts w:ascii="Courier New" w:hAnsi="Courier New" w:cs="Courier New"/>
          <w:sz w:val="22"/>
          <w:szCs w:val="22"/>
        </w:rPr>
        <w:t>VibeGeneralConfig</w:t>
      </w:r>
      <w:r>
        <w:rPr>
          <w:rFonts w:ascii="Courier New" w:hAnsi="Courier New" w:cs="Courier New"/>
          <w:sz w:val="22"/>
          <w:szCs w:val="22"/>
        </w:rPr>
        <w:t>Box</w:t>
      </w:r>
      <w:proofErr w:type="spellEnd"/>
      <w:r w:rsidR="00C241DA">
        <w:t xml:space="preserve"> and </w:t>
      </w:r>
      <w:proofErr w:type="spellStart"/>
      <w:r w:rsidR="00C241DA" w:rsidRPr="000E5D89">
        <w:rPr>
          <w:rFonts w:ascii="Courier New" w:hAnsi="Courier New" w:cs="Courier New"/>
          <w:sz w:val="22"/>
          <w:szCs w:val="22"/>
        </w:rPr>
        <w:t>KinestheticGeneralConfig</w:t>
      </w:r>
      <w:r>
        <w:rPr>
          <w:rFonts w:ascii="Courier New" w:hAnsi="Courier New" w:cs="Courier New"/>
          <w:sz w:val="22"/>
          <w:szCs w:val="22"/>
        </w:rPr>
        <w:t>Box</w:t>
      </w:r>
      <w:proofErr w:type="spellEnd"/>
      <w:r w:rsidR="00C241DA">
        <w:t xml:space="preserve"> boxes.</w:t>
      </w:r>
    </w:p>
    <w:p w14:paraId="5302C6C5" w14:textId="77777777" w:rsidR="00C241DA" w:rsidRPr="00B53815" w:rsidRDefault="00C241DA" w:rsidP="00B53815">
      <w:pPr>
        <w:pStyle w:val="Heading4"/>
      </w:pPr>
      <w:r w:rsidRPr="00B53815">
        <w:t>Syntax</w:t>
      </w:r>
    </w:p>
    <w:p w14:paraId="584416E6" w14:textId="63D15A7D" w:rsidR="00C241DA" w:rsidRPr="00997DF9" w:rsidRDefault="00C241DA" w:rsidP="00997DF9">
      <w:pPr>
        <w:pStyle w:val="code"/>
      </w:pPr>
      <w:r w:rsidRPr="00997DF9">
        <w:t>aligned(8) class HapticSampleEntry(codingname)extends SampleEntry(codingname) {</w:t>
      </w:r>
      <w:r w:rsidR="00145107">
        <w:br/>
      </w:r>
      <w:r w:rsidR="00145107">
        <w:rPr>
          <w:rFonts w:cs="Courier New"/>
          <w:color w:val="FF0000"/>
          <w:szCs w:val="22"/>
        </w:rPr>
        <w:tab/>
      </w:r>
      <w:r w:rsidR="00145107" w:rsidRPr="00AD047D">
        <w:rPr>
          <w:rFonts w:cs="Courier New"/>
          <w:color w:val="FF0000"/>
          <w:szCs w:val="22"/>
        </w:rPr>
        <w:t xml:space="preserve">unsigned int(8) vibe_entry_count;  // count of vibrator actuators </w:t>
      </w:r>
      <w:r w:rsidR="00145107">
        <w:rPr>
          <w:rFonts w:cs="Courier New"/>
          <w:color w:val="FF0000"/>
          <w:szCs w:val="22"/>
        </w:rPr>
        <w:br/>
      </w:r>
      <w:r w:rsidR="00145107">
        <w:rPr>
          <w:rFonts w:cs="Courier New"/>
          <w:color w:val="FF0000"/>
          <w:szCs w:val="22"/>
        </w:rPr>
        <w:tab/>
      </w:r>
      <w:r w:rsidR="00145107" w:rsidRPr="00AD047D">
        <w:rPr>
          <w:rFonts w:cs="Courier New"/>
          <w:color w:val="FF0000"/>
          <w:szCs w:val="22"/>
        </w:rPr>
        <w:t xml:space="preserve">unsigned int(8) kinh_entry_count;  // count of kinesthetic actuators </w:t>
      </w:r>
      <w:r w:rsidR="00145107">
        <w:rPr>
          <w:rFonts w:cs="Courier New"/>
          <w:color w:val="FF0000"/>
          <w:szCs w:val="22"/>
        </w:rPr>
        <w:br/>
      </w:r>
      <w:r w:rsidR="00145107">
        <w:rPr>
          <w:rFonts w:cs="Courier New"/>
          <w:color w:val="FF0000"/>
          <w:sz w:val="22"/>
          <w:szCs w:val="22"/>
        </w:rPr>
        <w:tab/>
      </w:r>
      <w:r w:rsidR="00145107" w:rsidRPr="00AD047D">
        <w:rPr>
          <w:rFonts w:cs="Courier New"/>
          <w:color w:val="FF0000"/>
          <w:sz w:val="22"/>
          <w:szCs w:val="22"/>
        </w:rPr>
        <w:t xml:space="preserve">unsigned int(8) </w:t>
      </w:r>
      <w:r w:rsidR="00145107" w:rsidRPr="00016578">
        <w:rPr>
          <w:rFonts w:cs="Courier New"/>
          <w:color w:val="FF0000"/>
          <w:sz w:val="22"/>
          <w:szCs w:val="22"/>
        </w:rPr>
        <w:t>other</w:t>
      </w:r>
      <w:r w:rsidR="00145107" w:rsidRPr="00AD047D">
        <w:rPr>
          <w:rFonts w:cs="Courier New"/>
          <w:color w:val="FF0000"/>
          <w:sz w:val="22"/>
          <w:szCs w:val="22"/>
        </w:rPr>
        <w:t>_entry_count; // count of otherboxes</w:t>
      </w:r>
      <w:r w:rsidR="00145107">
        <w:rPr>
          <w:rFonts w:cs="Courier New"/>
          <w:color w:val="FF0000"/>
        </w:rPr>
        <w:br/>
      </w:r>
      <w:r w:rsidR="00145107">
        <w:rPr>
          <w:rFonts w:cs="Courier New"/>
          <w:color w:val="FF0000"/>
          <w:sz w:val="22"/>
          <w:szCs w:val="22"/>
        </w:rPr>
        <w:tab/>
        <w:t>unsigned int(8) reserved = 0; // to pad to 8 bits</w:t>
      </w:r>
      <w:r w:rsidR="00145107">
        <w:rPr>
          <w:rFonts w:cs="Courier New"/>
        </w:rPr>
        <w:br/>
      </w:r>
      <w:r w:rsidR="00997DF9" w:rsidRPr="00997DF9">
        <w:br/>
      </w:r>
      <w:r w:rsidR="00997DF9" w:rsidRPr="00997DF9">
        <w:tab/>
      </w:r>
      <w:r w:rsidRPr="008A4192">
        <w:t>VibeGeneralConfig</w:t>
      </w:r>
      <w:r w:rsidR="00997DF9" w:rsidRPr="008A4192">
        <w:t>Box[</w:t>
      </w:r>
      <w:r w:rsidR="00145107" w:rsidRPr="00AD047D">
        <w:rPr>
          <w:rFonts w:cs="Courier New"/>
          <w:color w:val="FF0000"/>
          <w:szCs w:val="22"/>
        </w:rPr>
        <w:t>vibe_entry_count</w:t>
      </w:r>
      <w:r w:rsidR="00997DF9" w:rsidRPr="008A4192">
        <w:t>]</w:t>
      </w:r>
      <w:r w:rsidRPr="008A4192">
        <w:t xml:space="preserve"> </w:t>
      </w:r>
      <w:r w:rsidR="00997DF9" w:rsidRPr="00110862">
        <w:tab/>
      </w:r>
      <w:r w:rsidR="00997DF9" w:rsidRPr="00110862">
        <w:tab/>
      </w:r>
      <w:r w:rsidR="00997DF9" w:rsidRPr="00110862">
        <w:tab/>
        <w:t>vibes</w:t>
      </w:r>
      <w:r w:rsidRPr="00110862">
        <w:t xml:space="preserve">; </w:t>
      </w:r>
      <w:r w:rsidR="00997DF9">
        <w:br/>
      </w:r>
      <w:r w:rsidR="00997DF9">
        <w:tab/>
      </w:r>
      <w:r w:rsidR="00997DF9">
        <w:tab/>
      </w:r>
      <w:r w:rsidR="00997DF9">
        <w:tab/>
      </w:r>
      <w:r w:rsidRPr="00B53815">
        <w:rPr>
          <w:rFonts w:cs="Arial"/>
          <w:szCs w:val="18"/>
        </w:rPr>
        <w:t>//</w:t>
      </w:r>
      <w:r w:rsidR="00997DF9" w:rsidRPr="00B53815">
        <w:rPr>
          <w:rFonts w:cs="Arial"/>
          <w:szCs w:val="18"/>
        </w:rPr>
        <w:t xml:space="preserve"> </w:t>
      </w:r>
      <w:r w:rsidRPr="00B53815">
        <w:rPr>
          <w:rFonts w:cs="Arial"/>
          <w:szCs w:val="18"/>
        </w:rPr>
        <w:t>array of vibrator actuator configurations</w:t>
      </w:r>
      <w:r w:rsidR="00997DF9" w:rsidRPr="00997DF9">
        <w:br/>
      </w:r>
      <w:r w:rsidR="00997DF9" w:rsidRPr="00997DF9">
        <w:tab/>
      </w:r>
      <w:r w:rsidRPr="00997DF9">
        <w:t>KinestheticGeneralConfig</w:t>
      </w:r>
      <w:r w:rsidR="00997DF9" w:rsidRPr="00997DF9">
        <w:t>Box[</w:t>
      </w:r>
      <w:r w:rsidR="00145107" w:rsidRPr="00AD047D">
        <w:rPr>
          <w:rFonts w:cs="Courier New"/>
          <w:color w:val="FF0000"/>
          <w:szCs w:val="22"/>
        </w:rPr>
        <w:t>kinh_entry_count</w:t>
      </w:r>
      <w:r w:rsidR="00997DF9" w:rsidRPr="00997DF9">
        <w:t>]</w:t>
      </w:r>
      <w:r w:rsidR="00997DF9" w:rsidRPr="00997DF9">
        <w:tab/>
        <w:t>kines</w:t>
      </w:r>
      <w:r w:rsidRPr="00997DF9">
        <w:t xml:space="preserve">; </w:t>
      </w:r>
      <w:r w:rsidR="00997DF9">
        <w:br/>
      </w:r>
      <w:r w:rsidR="00997DF9">
        <w:tab/>
      </w:r>
      <w:r w:rsidR="00997DF9">
        <w:tab/>
      </w:r>
      <w:r w:rsidR="00997DF9">
        <w:tab/>
      </w:r>
      <w:r w:rsidRPr="00B53815">
        <w:rPr>
          <w:rFonts w:cs="Arial"/>
          <w:szCs w:val="18"/>
        </w:rPr>
        <w:t>//</w:t>
      </w:r>
      <w:r w:rsidR="00997DF9" w:rsidRPr="00997DF9">
        <w:t xml:space="preserve"> </w:t>
      </w:r>
      <w:r w:rsidRPr="00B53815">
        <w:rPr>
          <w:rFonts w:cs="Arial"/>
          <w:szCs w:val="18"/>
        </w:rPr>
        <w:t>array of kinesthetic actuator configurations</w:t>
      </w:r>
      <w:r w:rsidR="00997DF9">
        <w:rPr>
          <w:rFonts w:cs="Arial"/>
          <w:szCs w:val="18"/>
        </w:rPr>
        <w:br/>
      </w:r>
      <w:r w:rsidRPr="00997DF9">
        <w:tab/>
        <w:t>Box()[</w:t>
      </w:r>
      <w:r w:rsidR="00145107" w:rsidRPr="00016578">
        <w:rPr>
          <w:rFonts w:cs="Courier New"/>
          <w:color w:val="FF0000"/>
          <w:sz w:val="22"/>
          <w:szCs w:val="22"/>
        </w:rPr>
        <w:t>other</w:t>
      </w:r>
      <w:r w:rsidR="00145107" w:rsidRPr="00AD047D">
        <w:rPr>
          <w:rFonts w:cs="Courier New"/>
          <w:color w:val="FF0000"/>
          <w:sz w:val="22"/>
          <w:szCs w:val="22"/>
        </w:rPr>
        <w:t>_entry_count</w:t>
      </w:r>
      <w:r w:rsidRPr="00997DF9">
        <w:t>]</w:t>
      </w:r>
      <w:r w:rsidRPr="00997DF9">
        <w:tab/>
      </w:r>
      <w:r w:rsidRPr="00997DF9">
        <w:tab/>
      </w:r>
      <w:r w:rsidRPr="00997DF9">
        <w:tab/>
      </w:r>
      <w:r w:rsidRPr="00997DF9">
        <w:tab/>
      </w:r>
      <w:r w:rsidRPr="00997DF9">
        <w:tab/>
      </w:r>
      <w:r w:rsidRPr="00997DF9">
        <w:tab/>
      </w:r>
      <w:r w:rsidR="00997DF9">
        <w:tab/>
      </w:r>
      <w:r w:rsidR="00997DF9">
        <w:tab/>
      </w:r>
      <w:r w:rsidRPr="00997DF9">
        <w:t>otherboxes;</w:t>
      </w:r>
      <w:r w:rsidRPr="00997DF9">
        <w:br/>
        <w:t>}</w:t>
      </w:r>
    </w:p>
    <w:p w14:paraId="472F698B" w14:textId="77777777" w:rsidR="00C241DA" w:rsidRPr="00997DF9" w:rsidRDefault="00C241DA" w:rsidP="00B53815">
      <w:pPr>
        <w:pStyle w:val="Heading3"/>
      </w:pPr>
      <w:r w:rsidRPr="00997DF9">
        <w:t>Vibrator General Configuration</w:t>
      </w:r>
    </w:p>
    <w:p w14:paraId="17C5B0F4" w14:textId="64C5B8D7" w:rsidR="00997DF9" w:rsidRPr="00B53815" w:rsidRDefault="00104835" w:rsidP="00B53815">
      <w:pPr>
        <w:pStyle w:val="Heading4"/>
      </w:pPr>
      <w:r>
        <w:t>Definition</w:t>
      </w:r>
    </w:p>
    <w:p w14:paraId="00F0DA3C" w14:textId="646A01BB" w:rsidR="00C241DA" w:rsidRDefault="00C241DA" w:rsidP="008A4192">
      <w:proofErr w:type="spellStart"/>
      <w:r w:rsidRPr="00961E2E">
        <w:rPr>
          <w:rFonts w:ascii="Courier New" w:hAnsi="Courier New" w:cs="Courier New"/>
        </w:rPr>
        <w:t>VibeGeneralConfig</w:t>
      </w:r>
      <w:r w:rsidR="00997DF9">
        <w:rPr>
          <w:rFonts w:ascii="Courier New" w:hAnsi="Courier New" w:cs="Courier New"/>
        </w:rPr>
        <w:t>Box</w:t>
      </w:r>
      <w:proofErr w:type="spellEnd"/>
      <w:r>
        <w:t xml:space="preserve"> is a</w:t>
      </w:r>
      <w:r w:rsidRPr="007B67B4">
        <w:t xml:space="preserve"> general-purpose configuration box in </w:t>
      </w:r>
      <w:proofErr w:type="spellStart"/>
      <w:r w:rsidRPr="002F4F5C">
        <w:rPr>
          <w:rFonts w:ascii="Courier New" w:hAnsi="Courier New" w:cs="Courier New"/>
        </w:rPr>
        <w:t>HapticSampleEntry</w:t>
      </w:r>
      <w:proofErr w:type="spellEnd"/>
      <w:r>
        <w:t xml:space="preserve"> </w:t>
      </w:r>
      <w:r w:rsidRPr="007B67B4">
        <w:t>for specific vibrator-based haptics systems.</w:t>
      </w:r>
      <w:r>
        <w:t xml:space="preserve"> If the content is designed to be (ideally) played on a device with one or more vibrator actuators, there would be an array of one or more </w:t>
      </w:r>
      <w:proofErr w:type="spellStart"/>
      <w:r w:rsidRPr="00AC42B5">
        <w:rPr>
          <w:rFonts w:ascii="Courier New" w:hAnsi="Courier New" w:cs="Courier New"/>
        </w:rPr>
        <w:t>VibeGeneralConfig</w:t>
      </w:r>
      <w:r w:rsidR="00997DF9">
        <w:rPr>
          <w:rFonts w:ascii="Courier New" w:hAnsi="Courier New" w:cs="Courier New"/>
        </w:rPr>
        <w:t>Box</w:t>
      </w:r>
      <w:r>
        <w:t>es</w:t>
      </w:r>
      <w:proofErr w:type="spellEnd"/>
      <w:r>
        <w:t xml:space="preserve"> in the </w:t>
      </w:r>
      <w:proofErr w:type="spellStart"/>
      <w:r w:rsidRPr="00AC42B5">
        <w:rPr>
          <w:rFonts w:ascii="Courier New" w:hAnsi="Courier New" w:cs="Courier New"/>
        </w:rPr>
        <w:t>HapticSampleEntry</w:t>
      </w:r>
      <w:proofErr w:type="spellEnd"/>
      <w:r>
        <w:t xml:space="preserve">. </w:t>
      </w:r>
    </w:p>
    <w:p w14:paraId="32F0D004" w14:textId="77777777" w:rsidR="00C241DA" w:rsidRPr="00B53815" w:rsidRDefault="00C241DA" w:rsidP="00B53815">
      <w:pPr>
        <w:pStyle w:val="Heading4"/>
      </w:pPr>
      <w:r w:rsidRPr="00B53815">
        <w:t>Syntax</w:t>
      </w:r>
    </w:p>
    <w:p w14:paraId="35EDDD4C" w14:textId="12567583" w:rsidR="00C241DA" w:rsidRPr="008A4192" w:rsidRDefault="00C241DA" w:rsidP="00997DF9">
      <w:pPr>
        <w:pStyle w:val="code"/>
      </w:pPr>
      <w:r w:rsidRPr="008A4192">
        <w:rPr>
          <w:rFonts w:cs="Courier New"/>
          <w:szCs w:val="22"/>
        </w:rPr>
        <w:t>aligned(8) class VibeGeneralConfig</w:t>
      </w:r>
      <w:r w:rsidR="00997DF9" w:rsidRPr="008A4192">
        <w:rPr>
          <w:rFonts w:cs="Courier New"/>
          <w:szCs w:val="22"/>
        </w:rPr>
        <w:t>Box</w:t>
      </w:r>
      <w:r w:rsidRPr="008A4192">
        <w:rPr>
          <w:rFonts w:cs="Courier New"/>
          <w:szCs w:val="22"/>
        </w:rPr>
        <w:t xml:space="preserve"> extends FullBox(</w:t>
      </w:r>
      <w:r w:rsidR="003439FD" w:rsidRPr="003439FD">
        <w:rPr>
          <w:rFonts w:cs="Courier New"/>
          <w:szCs w:val="22"/>
        </w:rPr>
        <w:t>'</w:t>
      </w:r>
      <w:r w:rsidRPr="008A4192">
        <w:rPr>
          <w:rFonts w:cs="Courier New"/>
          <w:szCs w:val="22"/>
        </w:rPr>
        <w:t>vibh</w:t>
      </w:r>
      <w:r w:rsidR="003439FD" w:rsidRPr="003439FD">
        <w:rPr>
          <w:rFonts w:cs="Courier New"/>
          <w:szCs w:val="22"/>
        </w:rPr>
        <w:t>'</w:t>
      </w:r>
      <w:r w:rsidRPr="008A4192">
        <w:rPr>
          <w:rFonts w:cs="Courier New"/>
          <w:szCs w:val="22"/>
        </w:rPr>
        <w:t>) {</w:t>
      </w:r>
      <w:r w:rsidRPr="008A4192">
        <w:rPr>
          <w:rFonts w:cs="Courier New"/>
        </w:rPr>
        <w:t xml:space="preserve"> </w:t>
      </w:r>
      <w:r w:rsidRPr="008A4192">
        <w:rPr>
          <w:rFonts w:cs="Courier New"/>
        </w:rPr>
        <w:br/>
      </w:r>
      <w:r w:rsidR="00997DF9" w:rsidRPr="00110862">
        <w:tab/>
      </w:r>
      <w:r w:rsidRPr="00110862">
        <w:t xml:space="preserve">template unsigned int actuatorID(4); </w:t>
      </w:r>
      <w:r w:rsidR="00997DF9" w:rsidRPr="00110862">
        <w:br/>
      </w:r>
      <w:r w:rsidR="00997DF9" w:rsidRPr="00110862">
        <w:tab/>
      </w:r>
      <w:r w:rsidR="00997DF9" w:rsidRPr="00110862">
        <w:tab/>
      </w:r>
      <w:r w:rsidRPr="00B53815">
        <w:rPr>
          <w:rFonts w:cs="Arial"/>
          <w:szCs w:val="18"/>
        </w:rPr>
        <w:t>// arbitrary value uniquely identifying this actuator configuration</w:t>
      </w:r>
      <w:r w:rsidR="00997DF9" w:rsidRPr="008A4192">
        <w:br/>
      </w:r>
      <w:r w:rsidRPr="00110862">
        <w:tab/>
        <w:t>template unsigned int actuatorFrequency(16);</w:t>
      </w:r>
      <w:r w:rsidRPr="00110862">
        <w:tab/>
      </w:r>
      <w:r w:rsidRPr="00110862">
        <w:br/>
      </w:r>
      <w:r w:rsidRPr="00110862">
        <w:tab/>
        <w:t>template unsigned int actuatorConfiguration(4);</w:t>
      </w:r>
      <w:r w:rsidR="00997DF9" w:rsidRPr="00110862">
        <w:br/>
      </w:r>
      <w:r w:rsidRPr="00110862">
        <w:tab/>
        <w:t>template unsigned int endpointConfiguration(4);</w:t>
      </w:r>
      <w:r w:rsidR="00997DF9" w:rsidRPr="00110862">
        <w:br/>
      </w:r>
      <w:r w:rsidRPr="00110862">
        <w:tab/>
        <w:t xml:space="preserve">unsigned int(4) reserved = 0; </w:t>
      </w:r>
      <w:r w:rsidRPr="00B53815">
        <w:rPr>
          <w:rFonts w:cs="Arial"/>
          <w:szCs w:val="18"/>
        </w:rPr>
        <w:t>// to pad to 8 bits</w:t>
      </w:r>
      <w:r w:rsidRPr="008A4192">
        <w:br/>
        <w:t>}</w:t>
      </w:r>
    </w:p>
    <w:p w14:paraId="014F7C0A" w14:textId="77777777" w:rsidR="00C241DA" w:rsidRPr="00B53815" w:rsidRDefault="00C241DA" w:rsidP="00B53815">
      <w:pPr>
        <w:pStyle w:val="Heading4"/>
      </w:pPr>
      <w:r w:rsidRPr="00B53815">
        <w:t>Semantics</w:t>
      </w:r>
    </w:p>
    <w:p w14:paraId="61562D6C" w14:textId="61003E62" w:rsidR="00C241DA" w:rsidRPr="0014577E" w:rsidRDefault="00C241DA" w:rsidP="00B53815">
      <w:pPr>
        <w:pStyle w:val="fields"/>
        <w:rPr>
          <w:rStyle w:val="normaltextrun"/>
          <w:rFonts w:cs="Arial"/>
          <w:b/>
          <w:bCs/>
          <w:color w:val="000000"/>
          <w:szCs w:val="28"/>
          <w:shd w:val="clear" w:color="auto" w:fill="FFFFFF"/>
        </w:rPr>
      </w:pPr>
      <w:proofErr w:type="spellStart"/>
      <w:r>
        <w:rPr>
          <w:rStyle w:val="normaltextrun"/>
          <w:rFonts w:ascii="Courier New" w:hAnsi="Courier New" w:cs="Courier New"/>
          <w:color w:val="000000"/>
          <w:shd w:val="clear" w:color="auto" w:fill="FFFFFF"/>
        </w:rPr>
        <w:t>actuatorID</w:t>
      </w:r>
      <w:proofErr w:type="spellEnd"/>
      <w:r>
        <w:rPr>
          <w:rStyle w:val="normaltextrun"/>
          <w:rFonts w:ascii="Courier New" w:hAnsi="Courier New" w:cs="Courier New"/>
          <w:color w:val="000000"/>
          <w:shd w:val="clear" w:color="auto" w:fill="FFFFFF"/>
        </w:rPr>
        <w:t xml:space="preserve"> </w:t>
      </w:r>
      <w:r w:rsidRPr="0014577E">
        <w:rPr>
          <w:rStyle w:val="normaltextrun"/>
          <w:rFonts w:cs="Arial"/>
          <w:color w:val="000000"/>
          <w:shd w:val="clear" w:color="auto" w:fill="FFFFFF"/>
        </w:rPr>
        <w:t xml:space="preserve">is an arbitrary value that identifies this actuator and must be unique among the </w:t>
      </w:r>
      <w:proofErr w:type="spellStart"/>
      <w:r w:rsidRPr="00CB1A1F">
        <w:rPr>
          <w:rStyle w:val="normaltextrun"/>
          <w:rFonts w:ascii="Courier New" w:hAnsi="Courier New" w:cs="Courier New"/>
          <w:color w:val="000000"/>
          <w:sz w:val="22"/>
          <w:szCs w:val="22"/>
          <w:shd w:val="clear" w:color="auto" w:fill="FFFFFF"/>
        </w:rPr>
        <w:t>VibeGeneralConfig</w:t>
      </w:r>
      <w:r w:rsidR="008A4192">
        <w:rPr>
          <w:rStyle w:val="normaltextrun"/>
          <w:rFonts w:ascii="Courier New" w:hAnsi="Courier New" w:cs="Courier New"/>
          <w:color w:val="000000"/>
          <w:sz w:val="22"/>
          <w:szCs w:val="22"/>
          <w:shd w:val="clear" w:color="auto" w:fill="FFFFFF"/>
        </w:rPr>
        <w:t>Box</w:t>
      </w:r>
      <w:r w:rsidRPr="0014577E">
        <w:rPr>
          <w:rStyle w:val="normaltextrun"/>
          <w:rFonts w:cs="Arial"/>
          <w:color w:val="000000"/>
          <w:shd w:val="clear" w:color="auto" w:fill="FFFFFF"/>
        </w:rPr>
        <w:t>es</w:t>
      </w:r>
      <w:proofErr w:type="spellEnd"/>
      <w:r w:rsidRPr="0014577E">
        <w:rPr>
          <w:rStyle w:val="normaltextrun"/>
          <w:rFonts w:cs="Arial"/>
          <w:color w:val="000000"/>
          <w:shd w:val="clear" w:color="auto" w:fill="FFFFFF"/>
        </w:rPr>
        <w:t xml:space="preserve"> in a given sample entry; there are two reserved values, 0 and 0xF, which </w:t>
      </w:r>
      <w:r w:rsidR="008A4192" w:rsidRPr="0014577E">
        <w:rPr>
          <w:rStyle w:val="normaltextrun"/>
          <w:rFonts w:cs="Arial"/>
          <w:color w:val="000000"/>
          <w:shd w:val="clear" w:color="auto" w:fill="FFFFFF"/>
        </w:rPr>
        <w:t>shall</w:t>
      </w:r>
      <w:r w:rsidRPr="0014577E">
        <w:rPr>
          <w:rStyle w:val="normaltextrun"/>
          <w:rFonts w:cs="Arial"/>
          <w:color w:val="000000"/>
          <w:shd w:val="clear" w:color="auto" w:fill="FFFFFF"/>
        </w:rPr>
        <w:t xml:space="preserve"> not be used. </w:t>
      </w:r>
    </w:p>
    <w:p w14:paraId="4219855E" w14:textId="77777777" w:rsidR="00C241DA" w:rsidRPr="0014577E" w:rsidRDefault="00C241DA" w:rsidP="00B53815">
      <w:pPr>
        <w:pStyle w:val="fields"/>
        <w:rPr>
          <w:rStyle w:val="normaltextrun"/>
          <w:rFonts w:cs="Arial"/>
          <w:color w:val="000000"/>
          <w:shd w:val="clear" w:color="auto" w:fill="FFFFFF"/>
        </w:rPr>
      </w:pPr>
      <w:proofErr w:type="spellStart"/>
      <w:r w:rsidRPr="00AC42B5">
        <w:rPr>
          <w:rStyle w:val="normaltextrun"/>
          <w:rFonts w:ascii="Courier New" w:hAnsi="Courier New" w:cs="Courier New"/>
          <w:color w:val="000000"/>
          <w:sz w:val="22"/>
          <w:szCs w:val="22"/>
          <w:shd w:val="clear" w:color="auto" w:fill="FFFFFF"/>
        </w:rPr>
        <w:t>actuatorFrequency</w:t>
      </w:r>
      <w:proofErr w:type="spellEnd"/>
      <w:r w:rsidRPr="0014577E">
        <w:rPr>
          <w:rStyle w:val="normaltextrun"/>
          <w:rFonts w:cs="Arial"/>
          <w:color w:val="000000"/>
          <w:shd w:val="clear" w:color="auto" w:fill="FFFFFF"/>
        </w:rPr>
        <w:t xml:space="preserve"> is a 16-bit value representing the actual frequency of the actuator used. Currently known actuators typically use 200 Hz, 1000 Hz, or 8000 Hz. Newer actuators could use other frequencies.</w:t>
      </w:r>
    </w:p>
    <w:p w14:paraId="681E3320" w14:textId="77777777" w:rsidR="00C241DA" w:rsidRPr="0014577E" w:rsidRDefault="00C241DA" w:rsidP="00B53815">
      <w:pPr>
        <w:pStyle w:val="fields"/>
        <w:rPr>
          <w:rStyle w:val="normaltextrun"/>
          <w:rFonts w:cs="Arial"/>
          <w:color w:val="000000"/>
          <w:shd w:val="clear" w:color="auto" w:fill="FFFFFF"/>
        </w:rPr>
      </w:pPr>
      <w:proofErr w:type="spellStart"/>
      <w:r w:rsidRPr="00E87A8C">
        <w:rPr>
          <w:rStyle w:val="normaltextrun"/>
          <w:rFonts w:ascii="Courier New" w:hAnsi="Courier New" w:cs="Courier New"/>
          <w:color w:val="000000"/>
          <w:sz w:val="22"/>
          <w:szCs w:val="22"/>
          <w:shd w:val="clear" w:color="auto" w:fill="FFFFFF"/>
        </w:rPr>
        <w:t>endpointConfiguration</w:t>
      </w:r>
      <w:proofErr w:type="spellEnd"/>
      <w:r w:rsidRPr="0014577E">
        <w:rPr>
          <w:rStyle w:val="normaltextrun"/>
          <w:rFonts w:cs="Arial"/>
          <w:color w:val="000000"/>
          <w:shd w:val="clear" w:color="auto" w:fill="FFFFFF"/>
        </w:rPr>
        <w:t xml:space="preserve"> is a 4-bit value representing </w:t>
      </w:r>
      <w:bookmarkStart w:id="1068" w:name="_Hlk37787830"/>
      <w:r w:rsidRPr="0014577E">
        <w:rPr>
          <w:rStyle w:val="normaltextrun"/>
          <w:rFonts w:cs="Arial"/>
          <w:color w:val="000000"/>
          <w:shd w:val="clear" w:color="auto" w:fill="FFFFFF"/>
        </w:rPr>
        <w:t>the waveform data format to be used by the codec to interpret the haptic media.</w:t>
      </w:r>
    </w:p>
    <w:bookmarkEnd w:id="1068"/>
    <w:p w14:paraId="699C3381" w14:textId="77777777" w:rsidR="00C241DA" w:rsidRPr="00FB4FEE" w:rsidDel="00527611" w:rsidRDefault="00C241DA" w:rsidP="00110862">
      <w:pPr>
        <w:rPr>
          <w:shd w:val="clear" w:color="auto" w:fill="FFFFFF"/>
        </w:rPr>
      </w:pPr>
      <w:r w:rsidDel="00527611">
        <w:lastRenderedPageBreak/>
        <w:t xml:space="preserve">The </w:t>
      </w:r>
      <w:proofErr w:type="spellStart"/>
      <w:r w:rsidRPr="00BF6B9C">
        <w:rPr>
          <w:rFonts w:ascii="Courier New" w:hAnsi="Courier New" w:cs="Courier New"/>
        </w:rPr>
        <w:t>actuatorConfiguration</w:t>
      </w:r>
      <w:proofErr w:type="spellEnd"/>
      <w:r w:rsidDel="00527611">
        <w:t xml:space="preserve"> </w:t>
      </w:r>
      <w:r>
        <w:t xml:space="preserve">and </w:t>
      </w:r>
      <w:proofErr w:type="spellStart"/>
      <w:r w:rsidRPr="00E87A8C">
        <w:rPr>
          <w:rFonts w:ascii="Courier New" w:hAnsi="Courier New" w:cs="Courier New"/>
        </w:rPr>
        <w:t>endpointConfiguration</w:t>
      </w:r>
      <w:proofErr w:type="spellEnd"/>
      <w:r>
        <w:t xml:space="preserve"> are</w:t>
      </w:r>
      <w:r w:rsidDel="00527611">
        <w:t xml:space="preserve"> described below:</w:t>
      </w:r>
    </w:p>
    <w:p w14:paraId="2870D6BF" w14:textId="77777777" w:rsidR="00C241DA" w:rsidRDefault="00C241DA" w:rsidP="00C241DA">
      <w:pPr>
        <w:pStyle w:val="Caption"/>
        <w:jc w:val="center"/>
      </w:pPr>
    </w:p>
    <w:p w14:paraId="0BEB3309" w14:textId="6AD383C8" w:rsidR="00C241DA" w:rsidDel="00527611" w:rsidRDefault="00C241DA" w:rsidP="00C241DA">
      <w:pPr>
        <w:pStyle w:val="Caption"/>
        <w:jc w:val="center"/>
      </w:pPr>
      <w:r w:rsidDel="00527611">
        <w:t xml:space="preserve">Table </w:t>
      </w:r>
      <w:r w:rsidDel="00527611">
        <w:fldChar w:fldCharType="begin"/>
      </w:r>
      <w:r w:rsidDel="00527611">
        <w:instrText>SEQ Table \* ARABIC</w:instrText>
      </w:r>
      <w:r w:rsidDel="00527611">
        <w:fldChar w:fldCharType="separate"/>
      </w:r>
      <w:r w:rsidR="009F53E1">
        <w:rPr>
          <w:noProof/>
        </w:rPr>
        <w:t>2</w:t>
      </w:r>
      <w:r w:rsidDel="00527611">
        <w:fldChar w:fldCharType="end"/>
      </w:r>
      <w:r w:rsidDel="00527611">
        <w:t>: Actuator Configuration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28"/>
        <w:gridCol w:w="4428"/>
      </w:tblGrid>
      <w:tr w:rsidR="00C241DA" w:rsidDel="00527611" w14:paraId="59071460" w14:textId="77777777" w:rsidTr="006A37F7">
        <w:trPr>
          <w:trHeight w:val="430"/>
          <w:jc w:val="center"/>
        </w:trPr>
        <w:tc>
          <w:tcPr>
            <w:tcW w:w="4428" w:type="dxa"/>
          </w:tcPr>
          <w:p w14:paraId="591184FC" w14:textId="77777777" w:rsidR="00C241DA" w:rsidDel="00527611" w:rsidRDefault="00C241DA" w:rsidP="00B53815">
            <w:pPr>
              <w:pStyle w:val="TableParagraph"/>
              <w:spacing w:after="0"/>
              <w:ind w:left="1037" w:right="1027"/>
              <w:jc w:val="center"/>
              <w:rPr>
                <w:b/>
                <w:sz w:val="20"/>
              </w:rPr>
            </w:pPr>
            <w:r w:rsidDel="00527611">
              <w:rPr>
                <w:b/>
                <w:sz w:val="20"/>
              </w:rPr>
              <w:t>Actuator Configuration</w:t>
            </w:r>
            <w:r>
              <w:rPr>
                <w:b/>
                <w:sz w:val="20"/>
              </w:rPr>
              <w:t xml:space="preserve"> Index</w:t>
            </w:r>
          </w:p>
        </w:tc>
        <w:tc>
          <w:tcPr>
            <w:tcW w:w="4428" w:type="dxa"/>
          </w:tcPr>
          <w:p w14:paraId="1027918A" w14:textId="77777777" w:rsidR="00C241DA" w:rsidDel="00527611" w:rsidRDefault="00C241DA" w:rsidP="00B53815">
            <w:pPr>
              <w:pStyle w:val="TableParagraph"/>
              <w:spacing w:after="0"/>
              <w:ind w:left="1037" w:right="1028"/>
              <w:jc w:val="center"/>
              <w:rPr>
                <w:b/>
                <w:sz w:val="20"/>
              </w:rPr>
            </w:pPr>
            <w:r w:rsidDel="00527611">
              <w:rPr>
                <w:b/>
                <w:sz w:val="20"/>
              </w:rPr>
              <w:t>Description</w:t>
            </w:r>
          </w:p>
        </w:tc>
      </w:tr>
      <w:tr w:rsidR="00C241DA" w:rsidDel="00527611" w14:paraId="6F428468" w14:textId="77777777" w:rsidTr="006A37F7">
        <w:trPr>
          <w:trHeight w:val="429"/>
          <w:jc w:val="center"/>
        </w:trPr>
        <w:tc>
          <w:tcPr>
            <w:tcW w:w="4428" w:type="dxa"/>
          </w:tcPr>
          <w:p w14:paraId="7FA59E62" w14:textId="77777777" w:rsidR="00C241DA" w:rsidDel="00527611" w:rsidRDefault="00C241DA" w:rsidP="00B53815">
            <w:pPr>
              <w:pStyle w:val="TableParagraph"/>
              <w:spacing w:after="0"/>
              <w:ind w:left="1037" w:right="1028"/>
              <w:jc w:val="center"/>
              <w:rPr>
                <w:sz w:val="20"/>
              </w:rPr>
            </w:pPr>
            <w:r w:rsidDel="00527611">
              <w:rPr>
                <w:sz w:val="20"/>
              </w:rPr>
              <w:t>0x0</w:t>
            </w:r>
          </w:p>
        </w:tc>
        <w:tc>
          <w:tcPr>
            <w:tcW w:w="4428" w:type="dxa"/>
          </w:tcPr>
          <w:p w14:paraId="0FBA0AF1" w14:textId="77777777" w:rsidR="00C241DA" w:rsidDel="00527611" w:rsidRDefault="00C241DA" w:rsidP="00B53815">
            <w:pPr>
              <w:pStyle w:val="TableParagraph"/>
              <w:spacing w:after="0"/>
              <w:ind w:left="1037" w:right="1028"/>
              <w:jc w:val="center"/>
              <w:rPr>
                <w:sz w:val="20"/>
              </w:rPr>
            </w:pPr>
            <w:r>
              <w:rPr>
                <w:sz w:val="20"/>
              </w:rPr>
              <w:t>Eccentric Rotating Mass (</w:t>
            </w:r>
            <w:r w:rsidDel="00527611">
              <w:rPr>
                <w:sz w:val="20"/>
              </w:rPr>
              <w:t>ERM</w:t>
            </w:r>
            <w:r>
              <w:rPr>
                <w:sz w:val="20"/>
              </w:rPr>
              <w:t>)</w:t>
            </w:r>
          </w:p>
        </w:tc>
      </w:tr>
      <w:tr w:rsidR="00C241DA" w:rsidDel="00527611" w14:paraId="0C4A6186" w14:textId="77777777" w:rsidTr="006A37F7">
        <w:trPr>
          <w:trHeight w:val="430"/>
          <w:jc w:val="center"/>
        </w:trPr>
        <w:tc>
          <w:tcPr>
            <w:tcW w:w="4428" w:type="dxa"/>
          </w:tcPr>
          <w:p w14:paraId="65DE8736" w14:textId="77777777" w:rsidR="00C241DA" w:rsidDel="00527611" w:rsidRDefault="00C241DA" w:rsidP="00B53815">
            <w:pPr>
              <w:pStyle w:val="TableParagraph"/>
              <w:spacing w:after="0"/>
              <w:ind w:left="1037" w:right="1027"/>
              <w:jc w:val="center"/>
              <w:rPr>
                <w:sz w:val="20"/>
              </w:rPr>
            </w:pPr>
            <w:r w:rsidDel="00527611">
              <w:rPr>
                <w:sz w:val="20"/>
              </w:rPr>
              <w:t>0x1</w:t>
            </w:r>
          </w:p>
        </w:tc>
        <w:tc>
          <w:tcPr>
            <w:tcW w:w="4428" w:type="dxa"/>
          </w:tcPr>
          <w:p w14:paraId="24F5FF28" w14:textId="77777777" w:rsidR="00C241DA" w:rsidDel="00527611" w:rsidRDefault="00C241DA" w:rsidP="00B53815">
            <w:pPr>
              <w:pStyle w:val="TableParagraph"/>
              <w:spacing w:after="0"/>
              <w:ind w:left="1037" w:right="1027"/>
              <w:jc w:val="center"/>
              <w:rPr>
                <w:sz w:val="20"/>
              </w:rPr>
            </w:pPr>
            <w:r w:rsidDel="00527611">
              <w:rPr>
                <w:sz w:val="20"/>
              </w:rPr>
              <w:t>Narrowband</w:t>
            </w:r>
            <w:r>
              <w:rPr>
                <w:sz w:val="20"/>
              </w:rPr>
              <w:t xml:space="preserve"> Linear Resonant Actuator (</w:t>
            </w:r>
            <w:r w:rsidDel="00527611">
              <w:rPr>
                <w:sz w:val="20"/>
              </w:rPr>
              <w:t>LRA</w:t>
            </w:r>
            <w:r>
              <w:rPr>
                <w:sz w:val="20"/>
              </w:rPr>
              <w:t>)</w:t>
            </w:r>
          </w:p>
        </w:tc>
      </w:tr>
      <w:tr w:rsidR="00C241DA" w:rsidDel="00527611" w14:paraId="7578C680" w14:textId="77777777" w:rsidTr="006A37F7">
        <w:trPr>
          <w:trHeight w:val="430"/>
          <w:jc w:val="center"/>
        </w:trPr>
        <w:tc>
          <w:tcPr>
            <w:tcW w:w="4428" w:type="dxa"/>
          </w:tcPr>
          <w:p w14:paraId="1C8C09CE" w14:textId="77777777" w:rsidR="00C241DA" w:rsidDel="00527611" w:rsidRDefault="00C241DA" w:rsidP="00B53815">
            <w:pPr>
              <w:pStyle w:val="TableParagraph"/>
              <w:spacing w:after="0"/>
              <w:ind w:left="1037" w:right="1027"/>
              <w:jc w:val="center"/>
              <w:rPr>
                <w:sz w:val="20"/>
              </w:rPr>
            </w:pPr>
            <w:r w:rsidDel="00527611">
              <w:rPr>
                <w:sz w:val="20"/>
              </w:rPr>
              <w:t>0x2</w:t>
            </w:r>
          </w:p>
        </w:tc>
        <w:tc>
          <w:tcPr>
            <w:tcW w:w="4428" w:type="dxa"/>
          </w:tcPr>
          <w:p w14:paraId="4360D92F" w14:textId="77777777" w:rsidR="00C241DA" w:rsidDel="00527611" w:rsidRDefault="00C241DA" w:rsidP="00B53815">
            <w:pPr>
              <w:pStyle w:val="TableParagraph"/>
              <w:spacing w:after="0"/>
              <w:ind w:left="1037" w:right="1027"/>
              <w:jc w:val="center"/>
              <w:rPr>
                <w:sz w:val="20"/>
              </w:rPr>
            </w:pPr>
            <w:r>
              <w:rPr>
                <w:sz w:val="20"/>
              </w:rPr>
              <w:t>High-definition (</w:t>
            </w:r>
            <w:r w:rsidDel="00527611">
              <w:rPr>
                <w:sz w:val="20"/>
              </w:rPr>
              <w:t>HD</w:t>
            </w:r>
            <w:r>
              <w:rPr>
                <w:sz w:val="20"/>
              </w:rPr>
              <w:t>) Motor</w:t>
            </w:r>
          </w:p>
        </w:tc>
      </w:tr>
      <w:tr w:rsidR="00C241DA" w:rsidDel="00527611" w14:paraId="50C00EFA" w14:textId="77777777" w:rsidTr="006A37F7">
        <w:trPr>
          <w:trHeight w:val="430"/>
          <w:jc w:val="center"/>
        </w:trPr>
        <w:tc>
          <w:tcPr>
            <w:tcW w:w="4428" w:type="dxa"/>
          </w:tcPr>
          <w:p w14:paraId="356401F4" w14:textId="77777777" w:rsidR="00C241DA" w:rsidDel="00527611" w:rsidRDefault="00C241DA" w:rsidP="00B53815">
            <w:pPr>
              <w:pStyle w:val="TableParagraph"/>
              <w:spacing w:after="0"/>
              <w:ind w:left="1037" w:right="1027"/>
              <w:jc w:val="center"/>
              <w:rPr>
                <w:sz w:val="20"/>
              </w:rPr>
            </w:pPr>
            <w:r w:rsidDel="00527611">
              <w:rPr>
                <w:sz w:val="20"/>
              </w:rPr>
              <w:t>0x3 – 0xF</w:t>
            </w:r>
          </w:p>
        </w:tc>
        <w:tc>
          <w:tcPr>
            <w:tcW w:w="4428" w:type="dxa"/>
          </w:tcPr>
          <w:p w14:paraId="58ABC561" w14:textId="77777777" w:rsidR="00C241DA" w:rsidDel="00527611" w:rsidRDefault="00C241DA" w:rsidP="00B53815">
            <w:pPr>
              <w:pStyle w:val="TableParagraph"/>
              <w:spacing w:after="0"/>
              <w:ind w:left="1037" w:right="1027"/>
              <w:jc w:val="center"/>
              <w:rPr>
                <w:sz w:val="20"/>
              </w:rPr>
            </w:pPr>
            <w:r w:rsidDel="00527611">
              <w:rPr>
                <w:sz w:val="20"/>
              </w:rPr>
              <w:t>Reserved</w:t>
            </w:r>
          </w:p>
        </w:tc>
      </w:tr>
    </w:tbl>
    <w:p w14:paraId="730B6682" w14:textId="77777777" w:rsidR="00C241DA" w:rsidRDefault="00C241DA" w:rsidP="00C241DA"/>
    <w:p w14:paraId="17687354" w14:textId="5504CB04" w:rsidR="00C241DA" w:rsidRDefault="00C241DA" w:rsidP="00C241DA">
      <w:pPr>
        <w:pStyle w:val="Caption"/>
        <w:jc w:val="center"/>
      </w:pPr>
      <w:bookmarkStart w:id="1069" w:name="_Ref37776650"/>
      <w:r>
        <w:t xml:space="preserve">Table </w:t>
      </w:r>
      <w:r w:rsidR="00890625">
        <w:fldChar w:fldCharType="begin"/>
      </w:r>
      <w:r w:rsidR="00890625">
        <w:instrText xml:space="preserve"> SEQ Table \* ARABIC </w:instrText>
      </w:r>
      <w:r w:rsidR="00890625">
        <w:fldChar w:fldCharType="separate"/>
      </w:r>
      <w:r w:rsidR="009F53E1">
        <w:rPr>
          <w:noProof/>
        </w:rPr>
        <w:t>3</w:t>
      </w:r>
      <w:r w:rsidR="00890625">
        <w:rPr>
          <w:noProof/>
        </w:rPr>
        <w:fldChar w:fldCharType="end"/>
      </w:r>
      <w:bookmarkEnd w:id="1069"/>
      <w:r>
        <w:t>: Endpoint Configuration</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28"/>
        <w:gridCol w:w="4428"/>
      </w:tblGrid>
      <w:tr w:rsidR="00C241DA" w:rsidDel="00527611" w14:paraId="174F6EEF" w14:textId="77777777" w:rsidTr="006A37F7">
        <w:trPr>
          <w:trHeight w:val="430"/>
          <w:jc w:val="center"/>
        </w:trPr>
        <w:tc>
          <w:tcPr>
            <w:tcW w:w="4428" w:type="dxa"/>
          </w:tcPr>
          <w:p w14:paraId="1D1D18C9" w14:textId="77777777" w:rsidR="00C241DA" w:rsidDel="00527611" w:rsidRDefault="00C241DA" w:rsidP="00B53815">
            <w:pPr>
              <w:pStyle w:val="TableParagraph"/>
              <w:spacing w:after="0"/>
              <w:ind w:left="1037" w:right="1028"/>
              <w:jc w:val="center"/>
              <w:rPr>
                <w:b/>
                <w:sz w:val="20"/>
              </w:rPr>
            </w:pPr>
            <w:r w:rsidDel="00527611">
              <w:rPr>
                <w:b/>
                <w:sz w:val="20"/>
              </w:rPr>
              <w:t>Endpoint Configuration</w:t>
            </w:r>
          </w:p>
        </w:tc>
        <w:tc>
          <w:tcPr>
            <w:tcW w:w="4428" w:type="dxa"/>
          </w:tcPr>
          <w:p w14:paraId="004CA480" w14:textId="77777777" w:rsidR="00C241DA" w:rsidDel="00527611" w:rsidRDefault="00C241DA" w:rsidP="00B53815">
            <w:pPr>
              <w:pStyle w:val="TableParagraph"/>
              <w:spacing w:after="0"/>
              <w:ind w:left="1037" w:right="1028"/>
              <w:jc w:val="center"/>
              <w:rPr>
                <w:b/>
                <w:sz w:val="20"/>
              </w:rPr>
            </w:pPr>
            <w:r w:rsidDel="00527611">
              <w:rPr>
                <w:b/>
                <w:sz w:val="20"/>
              </w:rPr>
              <w:t>Description</w:t>
            </w:r>
          </w:p>
        </w:tc>
      </w:tr>
      <w:tr w:rsidR="00C241DA" w:rsidDel="00527611" w14:paraId="201595A5" w14:textId="77777777" w:rsidTr="006A37F7">
        <w:trPr>
          <w:trHeight w:val="429"/>
          <w:jc w:val="center"/>
        </w:trPr>
        <w:tc>
          <w:tcPr>
            <w:tcW w:w="4428" w:type="dxa"/>
          </w:tcPr>
          <w:p w14:paraId="5D5F95A6" w14:textId="77777777" w:rsidR="00C241DA" w:rsidDel="00527611" w:rsidRDefault="00C241DA" w:rsidP="00B53815">
            <w:pPr>
              <w:pStyle w:val="TableParagraph"/>
              <w:spacing w:after="0"/>
              <w:ind w:left="1037" w:right="1027"/>
              <w:jc w:val="center"/>
              <w:rPr>
                <w:sz w:val="20"/>
              </w:rPr>
            </w:pPr>
            <w:r w:rsidDel="00527611">
              <w:rPr>
                <w:sz w:val="20"/>
              </w:rPr>
              <w:t>0x0</w:t>
            </w:r>
          </w:p>
        </w:tc>
        <w:tc>
          <w:tcPr>
            <w:tcW w:w="4428" w:type="dxa"/>
          </w:tcPr>
          <w:p w14:paraId="36FCECCF" w14:textId="77777777" w:rsidR="00C241DA" w:rsidDel="00527611" w:rsidRDefault="00C241DA" w:rsidP="00B53815">
            <w:pPr>
              <w:pStyle w:val="TableParagraph"/>
              <w:spacing w:after="0"/>
              <w:ind w:left="1037" w:right="1027"/>
              <w:jc w:val="center"/>
              <w:rPr>
                <w:sz w:val="20"/>
              </w:rPr>
            </w:pPr>
            <w:r w:rsidDel="00527611">
              <w:rPr>
                <w:sz w:val="20"/>
              </w:rPr>
              <w:t>Amplitude Modulation</w:t>
            </w:r>
          </w:p>
        </w:tc>
      </w:tr>
      <w:tr w:rsidR="00C241DA" w:rsidDel="00527611" w14:paraId="2B808446" w14:textId="77777777" w:rsidTr="006A37F7">
        <w:trPr>
          <w:trHeight w:val="430"/>
          <w:jc w:val="center"/>
        </w:trPr>
        <w:tc>
          <w:tcPr>
            <w:tcW w:w="4428" w:type="dxa"/>
          </w:tcPr>
          <w:p w14:paraId="771AA99D" w14:textId="77777777" w:rsidR="00C241DA" w:rsidDel="00527611" w:rsidRDefault="00C241DA" w:rsidP="00B53815">
            <w:pPr>
              <w:pStyle w:val="TableParagraph"/>
              <w:spacing w:after="0"/>
              <w:ind w:left="1037" w:right="1028"/>
              <w:jc w:val="center"/>
              <w:rPr>
                <w:sz w:val="20"/>
              </w:rPr>
            </w:pPr>
            <w:r w:rsidDel="00527611">
              <w:rPr>
                <w:sz w:val="20"/>
              </w:rPr>
              <w:t>0x1</w:t>
            </w:r>
          </w:p>
        </w:tc>
        <w:tc>
          <w:tcPr>
            <w:tcW w:w="4428" w:type="dxa"/>
          </w:tcPr>
          <w:p w14:paraId="54E9E199" w14:textId="77777777" w:rsidR="00C241DA" w:rsidDel="00527611" w:rsidRDefault="00C241DA" w:rsidP="00B53815">
            <w:pPr>
              <w:pStyle w:val="TableParagraph"/>
              <w:spacing w:after="0"/>
              <w:ind w:left="1037" w:right="1027"/>
              <w:jc w:val="center"/>
              <w:rPr>
                <w:sz w:val="20"/>
              </w:rPr>
            </w:pPr>
            <w:r w:rsidDel="00527611">
              <w:rPr>
                <w:sz w:val="20"/>
              </w:rPr>
              <w:t>Unipolar Waveform</w:t>
            </w:r>
          </w:p>
        </w:tc>
      </w:tr>
      <w:tr w:rsidR="00C241DA" w:rsidDel="00527611" w14:paraId="458F9161" w14:textId="77777777" w:rsidTr="006A37F7">
        <w:trPr>
          <w:trHeight w:val="430"/>
          <w:jc w:val="center"/>
        </w:trPr>
        <w:tc>
          <w:tcPr>
            <w:tcW w:w="4428" w:type="dxa"/>
          </w:tcPr>
          <w:p w14:paraId="7C5F3529" w14:textId="77777777" w:rsidR="00C241DA" w:rsidDel="00527611" w:rsidRDefault="00C241DA" w:rsidP="00B53815">
            <w:pPr>
              <w:pStyle w:val="TableParagraph"/>
              <w:spacing w:after="0"/>
              <w:ind w:left="1037" w:right="1028"/>
              <w:jc w:val="center"/>
              <w:rPr>
                <w:sz w:val="20"/>
              </w:rPr>
            </w:pPr>
            <w:r w:rsidDel="00527611">
              <w:rPr>
                <w:sz w:val="20"/>
              </w:rPr>
              <w:t>0x2</w:t>
            </w:r>
          </w:p>
        </w:tc>
        <w:tc>
          <w:tcPr>
            <w:tcW w:w="4428" w:type="dxa"/>
          </w:tcPr>
          <w:p w14:paraId="6B876DE3" w14:textId="77777777" w:rsidR="00C241DA" w:rsidDel="00527611" w:rsidRDefault="00C241DA" w:rsidP="00B53815">
            <w:pPr>
              <w:pStyle w:val="TableParagraph"/>
              <w:spacing w:after="0"/>
              <w:ind w:left="1037" w:right="1027"/>
              <w:jc w:val="center"/>
              <w:rPr>
                <w:sz w:val="20"/>
              </w:rPr>
            </w:pPr>
            <w:r w:rsidDel="00527611">
              <w:rPr>
                <w:sz w:val="20"/>
              </w:rPr>
              <w:t>Bipolar Waveform</w:t>
            </w:r>
          </w:p>
        </w:tc>
      </w:tr>
      <w:tr w:rsidR="00C241DA" w:rsidDel="00527611" w14:paraId="2E7CF094" w14:textId="77777777" w:rsidTr="006A37F7">
        <w:trPr>
          <w:trHeight w:val="430"/>
          <w:jc w:val="center"/>
        </w:trPr>
        <w:tc>
          <w:tcPr>
            <w:tcW w:w="4428" w:type="dxa"/>
          </w:tcPr>
          <w:p w14:paraId="2FC91014" w14:textId="77777777" w:rsidR="00C241DA" w:rsidDel="00527611" w:rsidRDefault="00C241DA" w:rsidP="00B53815">
            <w:pPr>
              <w:pStyle w:val="TableParagraph"/>
              <w:spacing w:after="0"/>
              <w:ind w:left="1037" w:right="1028"/>
              <w:jc w:val="center"/>
              <w:rPr>
                <w:sz w:val="20"/>
              </w:rPr>
            </w:pPr>
            <w:r w:rsidDel="00527611">
              <w:rPr>
                <w:sz w:val="20"/>
              </w:rPr>
              <w:t>0x3-0xF</w:t>
            </w:r>
          </w:p>
        </w:tc>
        <w:tc>
          <w:tcPr>
            <w:tcW w:w="4428" w:type="dxa"/>
          </w:tcPr>
          <w:p w14:paraId="4F7AA0F0" w14:textId="77777777" w:rsidR="00C241DA" w:rsidDel="00527611" w:rsidRDefault="00C241DA" w:rsidP="00B53815">
            <w:pPr>
              <w:pStyle w:val="TableParagraph"/>
              <w:spacing w:after="0"/>
              <w:ind w:left="1037" w:right="1027"/>
              <w:jc w:val="center"/>
              <w:rPr>
                <w:sz w:val="20"/>
              </w:rPr>
            </w:pPr>
            <w:r w:rsidDel="00527611">
              <w:rPr>
                <w:sz w:val="20"/>
              </w:rPr>
              <w:t>Reserved</w:t>
            </w:r>
          </w:p>
        </w:tc>
      </w:tr>
    </w:tbl>
    <w:p w14:paraId="0A262BFF" w14:textId="77777777" w:rsidR="00C241DA" w:rsidRPr="00381B06" w:rsidDel="00527611" w:rsidRDefault="00C241DA" w:rsidP="00C241DA"/>
    <w:p w14:paraId="75727B06" w14:textId="77777777" w:rsidR="00C241DA" w:rsidRPr="001158EF" w:rsidRDefault="00C241DA" w:rsidP="00B53815">
      <w:pPr>
        <w:pStyle w:val="Heading3"/>
      </w:pPr>
      <w:r w:rsidRPr="001158EF">
        <w:t>Kinesthetic General Configuration</w:t>
      </w:r>
    </w:p>
    <w:p w14:paraId="08427B14" w14:textId="77777777" w:rsidR="008A4192" w:rsidRPr="00833DF4" w:rsidRDefault="008A4192" w:rsidP="008A4192">
      <w:pPr>
        <w:pStyle w:val="Heading4"/>
      </w:pPr>
      <w:r>
        <w:t>Definition</w:t>
      </w:r>
    </w:p>
    <w:p w14:paraId="43E68785" w14:textId="5DB90C83" w:rsidR="00C241DA" w:rsidRDefault="00C241DA" w:rsidP="00B53815">
      <w:proofErr w:type="spellStart"/>
      <w:r w:rsidRPr="00115951">
        <w:rPr>
          <w:rFonts w:ascii="Courier New" w:hAnsi="Courier New" w:cs="Courier New"/>
        </w:rPr>
        <w:t>KinestheticGeneralConfig</w:t>
      </w:r>
      <w:r w:rsidR="008A4192">
        <w:rPr>
          <w:rFonts w:ascii="Courier New" w:hAnsi="Courier New" w:cs="Courier New"/>
        </w:rPr>
        <w:t>Box</w:t>
      </w:r>
      <w:proofErr w:type="spellEnd"/>
      <w:r>
        <w:t xml:space="preserve"> is a</w:t>
      </w:r>
      <w:r w:rsidRPr="00765476">
        <w:t xml:space="preserve"> general-purpose configuration box in </w:t>
      </w:r>
      <w:proofErr w:type="spellStart"/>
      <w:r w:rsidRPr="00FB6277">
        <w:rPr>
          <w:rFonts w:ascii="Courier New" w:hAnsi="Courier New" w:cs="Courier New"/>
        </w:rPr>
        <w:t>HapticSampleEntry</w:t>
      </w:r>
      <w:proofErr w:type="spellEnd"/>
      <w:r>
        <w:t xml:space="preserve"> </w:t>
      </w:r>
      <w:r w:rsidRPr="000255A7">
        <w:t>for specific kinesthetic haptics systems.</w:t>
      </w:r>
      <w:r>
        <w:t xml:space="preserve"> If the content is designed to be (ideally) played on a device with one or more kinesthetic actuators, there would be an array of one or more </w:t>
      </w:r>
      <w:proofErr w:type="spellStart"/>
      <w:r w:rsidRPr="00AC42B5">
        <w:rPr>
          <w:rFonts w:ascii="Courier New" w:hAnsi="Courier New" w:cs="Courier New"/>
        </w:rPr>
        <w:t>KinestheticGeneralConfig</w:t>
      </w:r>
      <w:r w:rsidR="008A4192">
        <w:rPr>
          <w:rFonts w:ascii="Courier New" w:hAnsi="Courier New" w:cs="Courier New"/>
        </w:rPr>
        <w:t>Box</w:t>
      </w:r>
      <w:r>
        <w:t>es</w:t>
      </w:r>
      <w:proofErr w:type="spellEnd"/>
      <w:r>
        <w:t xml:space="preserve"> in the </w:t>
      </w:r>
      <w:proofErr w:type="spellStart"/>
      <w:r w:rsidRPr="00AC42B5">
        <w:rPr>
          <w:rFonts w:ascii="Courier New" w:hAnsi="Courier New" w:cs="Courier New"/>
        </w:rPr>
        <w:t>HapticSampleEntry</w:t>
      </w:r>
      <w:proofErr w:type="spellEnd"/>
      <w:r>
        <w:t>.</w:t>
      </w:r>
    </w:p>
    <w:p w14:paraId="7DE9DA58" w14:textId="77777777" w:rsidR="00C241DA" w:rsidRPr="00B53815" w:rsidRDefault="00C241DA" w:rsidP="00B53815">
      <w:pPr>
        <w:pStyle w:val="Heading4"/>
      </w:pPr>
      <w:r w:rsidRPr="00B53815">
        <w:t>Syntax</w:t>
      </w:r>
    </w:p>
    <w:p w14:paraId="1F516E97" w14:textId="4A9D5A18" w:rsidR="00C241DA" w:rsidRPr="008A4192" w:rsidRDefault="00C241DA" w:rsidP="008A4192">
      <w:pPr>
        <w:pStyle w:val="code"/>
      </w:pPr>
      <w:r w:rsidRPr="008A4192">
        <w:t>aligned(8) class KinestheticGeneralConfig</w:t>
      </w:r>
      <w:r w:rsidR="001158EF">
        <w:t>Box</w:t>
      </w:r>
      <w:r w:rsidRPr="008A4192">
        <w:t xml:space="preserve"> extends FullBox(</w:t>
      </w:r>
      <w:r w:rsidR="003439FD" w:rsidRPr="003439FD">
        <w:t>'</w:t>
      </w:r>
      <w:r w:rsidRPr="008A4192">
        <w:t>kinh</w:t>
      </w:r>
      <w:r w:rsidR="003439FD" w:rsidRPr="003439FD">
        <w:t>'</w:t>
      </w:r>
      <w:r w:rsidRPr="008A4192">
        <w:t>) {</w:t>
      </w:r>
      <w:r w:rsidRPr="008A4192">
        <w:br/>
      </w:r>
      <w:r w:rsidRPr="008A4192">
        <w:tab/>
        <w:t xml:space="preserve">template unsigned int actuatorID(4); </w:t>
      </w:r>
      <w:r w:rsidR="008A4192">
        <w:br/>
      </w:r>
      <w:r w:rsidR="008A4192">
        <w:tab/>
      </w:r>
      <w:r w:rsidR="008A4192">
        <w:tab/>
      </w:r>
      <w:r w:rsidRPr="00B53815">
        <w:rPr>
          <w:rFonts w:cs="Arial"/>
        </w:rPr>
        <w:t>// arbitrary value uniquely identifying this actuator</w:t>
      </w:r>
      <w:r w:rsidRPr="00B53815">
        <w:rPr>
          <w:rStyle w:val="normaltextrun"/>
          <w:rFonts w:cs="Arial"/>
          <w:color w:val="000000"/>
          <w:shd w:val="clear" w:color="auto" w:fill="FFFFFF"/>
        </w:rPr>
        <w:t xml:space="preserve"> configuration</w:t>
      </w:r>
      <w:r w:rsidR="008A4192" w:rsidRPr="008A4192">
        <w:br/>
      </w:r>
      <w:r w:rsidRPr="00110862">
        <w:tab/>
        <w:t>template unsigned int controlFrequency(4);</w:t>
      </w:r>
      <w:r w:rsidR="008A4192" w:rsidRPr="00110862">
        <w:br/>
      </w:r>
      <w:r w:rsidRPr="00110862">
        <w:tab/>
        <w:t>template unsigned int endpointConfiguration(4);</w:t>
      </w:r>
      <w:r w:rsidRPr="00110862">
        <w:br/>
      </w:r>
      <w:r w:rsidRPr="00110862">
        <w:tab/>
        <w:t xml:space="preserve">unsigned int(4) reserved = 0; </w:t>
      </w:r>
      <w:r w:rsidRPr="00B53815">
        <w:rPr>
          <w:rFonts w:cs="Arial"/>
          <w:szCs w:val="18"/>
        </w:rPr>
        <w:t>// to pad to 8 bits</w:t>
      </w:r>
      <w:r w:rsidRPr="008A4192">
        <w:br/>
        <w:t>}</w:t>
      </w:r>
    </w:p>
    <w:p w14:paraId="120C6190" w14:textId="77777777" w:rsidR="00C241DA" w:rsidRPr="00B53815" w:rsidRDefault="00C241DA" w:rsidP="00B53815">
      <w:pPr>
        <w:pStyle w:val="Heading4"/>
      </w:pPr>
      <w:r w:rsidRPr="00B53815">
        <w:t>Semantics</w:t>
      </w:r>
    </w:p>
    <w:p w14:paraId="000793F7" w14:textId="021171E6" w:rsidR="00C241DA" w:rsidRPr="00B53815" w:rsidRDefault="00C241DA" w:rsidP="00B53815">
      <w:pPr>
        <w:pStyle w:val="fields"/>
        <w:rPr>
          <w:rStyle w:val="normaltextrun"/>
          <w:rFonts w:cs="Arial"/>
          <w:color w:val="000000"/>
          <w:sz w:val="22"/>
          <w:szCs w:val="22"/>
          <w:shd w:val="clear" w:color="auto" w:fill="FFFFFF"/>
        </w:rPr>
      </w:pPr>
      <w:proofErr w:type="spellStart"/>
      <w:r w:rsidRPr="00B53815">
        <w:rPr>
          <w:rStyle w:val="normaltextrun"/>
          <w:rFonts w:ascii="Courier New" w:hAnsi="Courier New" w:cs="Courier New"/>
          <w:color w:val="000000"/>
          <w:sz w:val="22"/>
          <w:szCs w:val="22"/>
          <w:shd w:val="clear" w:color="auto" w:fill="FFFFFF"/>
        </w:rPr>
        <w:t>actuatorID</w:t>
      </w:r>
      <w:proofErr w:type="spellEnd"/>
      <w:r w:rsidRPr="00B53815">
        <w:rPr>
          <w:rStyle w:val="normaltextrun"/>
          <w:rFonts w:ascii="Courier New" w:hAnsi="Courier New" w:cs="Courier New"/>
          <w:color w:val="000000"/>
          <w:sz w:val="22"/>
          <w:szCs w:val="22"/>
          <w:shd w:val="clear" w:color="auto" w:fill="FFFFFF"/>
        </w:rPr>
        <w:t xml:space="preserve"> </w:t>
      </w:r>
      <w:r w:rsidRPr="00B53815">
        <w:rPr>
          <w:rStyle w:val="normaltextrun"/>
          <w:rFonts w:cs="Arial"/>
          <w:color w:val="000000"/>
          <w:sz w:val="22"/>
          <w:szCs w:val="22"/>
          <w:shd w:val="clear" w:color="auto" w:fill="FFFFFF"/>
        </w:rPr>
        <w:t xml:space="preserve">is an arbitrary value that identifies this actuator and must be unique among the </w:t>
      </w:r>
      <w:proofErr w:type="spellStart"/>
      <w:r w:rsidRPr="00B53815">
        <w:rPr>
          <w:rStyle w:val="normaltextrun"/>
          <w:rFonts w:ascii="Courier New" w:hAnsi="Courier New" w:cs="Courier New"/>
          <w:color w:val="000000"/>
          <w:sz w:val="22"/>
          <w:szCs w:val="22"/>
          <w:shd w:val="clear" w:color="auto" w:fill="FFFFFF"/>
        </w:rPr>
        <w:t>KinestheticGeneralConfig</w:t>
      </w:r>
      <w:r w:rsidR="008A4192" w:rsidRPr="00B53815">
        <w:rPr>
          <w:rStyle w:val="normaltextrun"/>
          <w:rFonts w:ascii="Courier New" w:hAnsi="Courier New" w:cs="Courier New"/>
          <w:color w:val="000000"/>
          <w:sz w:val="22"/>
          <w:szCs w:val="22"/>
          <w:shd w:val="clear" w:color="auto" w:fill="FFFFFF"/>
        </w:rPr>
        <w:t>Box</w:t>
      </w:r>
      <w:r w:rsidR="008A4192" w:rsidRPr="00B53815">
        <w:rPr>
          <w:rStyle w:val="normaltextrun"/>
          <w:color w:val="000000"/>
          <w:sz w:val="22"/>
          <w:szCs w:val="22"/>
          <w:shd w:val="clear" w:color="auto" w:fill="FFFFFF"/>
        </w:rPr>
        <w:t>es</w:t>
      </w:r>
      <w:proofErr w:type="spellEnd"/>
      <w:r w:rsidRPr="00B53815">
        <w:rPr>
          <w:rStyle w:val="normaltextrun"/>
          <w:rFonts w:cs="Arial"/>
          <w:color w:val="000000"/>
          <w:sz w:val="22"/>
          <w:szCs w:val="22"/>
          <w:shd w:val="clear" w:color="auto" w:fill="FFFFFF"/>
        </w:rPr>
        <w:t xml:space="preserve"> in a given sample entry; there are two reserved values, 0 and 0xF, which </w:t>
      </w:r>
      <w:r w:rsidR="008A4192" w:rsidRPr="00B53815">
        <w:rPr>
          <w:rStyle w:val="normaltextrun"/>
          <w:rFonts w:cs="Arial"/>
          <w:color w:val="000000"/>
          <w:sz w:val="22"/>
          <w:szCs w:val="22"/>
          <w:shd w:val="clear" w:color="auto" w:fill="FFFFFF"/>
        </w:rPr>
        <w:t>shall</w:t>
      </w:r>
      <w:r w:rsidRPr="00B53815">
        <w:rPr>
          <w:rStyle w:val="normaltextrun"/>
          <w:rFonts w:cs="Arial"/>
          <w:color w:val="000000"/>
          <w:sz w:val="22"/>
          <w:szCs w:val="22"/>
          <w:shd w:val="clear" w:color="auto" w:fill="FFFFFF"/>
        </w:rPr>
        <w:t xml:space="preserve"> not be used.</w:t>
      </w:r>
    </w:p>
    <w:p w14:paraId="3DC420DE" w14:textId="2C4ED1DE" w:rsidR="00C241DA" w:rsidRPr="00B53815" w:rsidRDefault="00C241DA" w:rsidP="00B53815">
      <w:pPr>
        <w:pStyle w:val="fields"/>
        <w:rPr>
          <w:rStyle w:val="normaltextrun"/>
          <w:rFonts w:cs="Arial"/>
          <w:color w:val="000000"/>
          <w:sz w:val="22"/>
          <w:szCs w:val="22"/>
          <w:shd w:val="clear" w:color="auto" w:fill="FFFFFF"/>
        </w:rPr>
      </w:pPr>
      <w:proofErr w:type="spellStart"/>
      <w:r w:rsidRPr="00B53815">
        <w:rPr>
          <w:rStyle w:val="normaltextrun"/>
          <w:rFonts w:ascii="Courier New" w:hAnsi="Courier New" w:cs="Courier New"/>
          <w:color w:val="000000"/>
          <w:sz w:val="22"/>
          <w:szCs w:val="22"/>
          <w:shd w:val="clear" w:color="auto" w:fill="FFFFFF"/>
        </w:rPr>
        <w:t>endpointConfiguration</w:t>
      </w:r>
      <w:proofErr w:type="spellEnd"/>
      <w:r w:rsidRPr="00B53815">
        <w:rPr>
          <w:rStyle w:val="normaltextrun"/>
          <w:rFonts w:cs="Arial"/>
          <w:color w:val="000000"/>
          <w:sz w:val="22"/>
          <w:szCs w:val="22"/>
          <w:shd w:val="clear" w:color="auto" w:fill="FFFFFF"/>
        </w:rPr>
        <w:t xml:space="preserve"> is a 4-bit value representing the waveform data format to be used by the codec to interpret the haptic media, as described in </w:t>
      </w:r>
      <w:r w:rsidRPr="00B53815">
        <w:rPr>
          <w:rStyle w:val="normaltextrun"/>
          <w:rFonts w:ascii="Arial" w:hAnsi="Arial" w:cs="Arial"/>
          <w:color w:val="000000"/>
          <w:sz w:val="22"/>
          <w:szCs w:val="22"/>
          <w:shd w:val="clear" w:color="auto" w:fill="FFFFFF"/>
        </w:rPr>
        <w:fldChar w:fldCharType="begin"/>
      </w:r>
      <w:r w:rsidRPr="00B53815">
        <w:rPr>
          <w:rStyle w:val="normaltextrun"/>
          <w:rFonts w:ascii="Arial" w:hAnsi="Arial" w:cs="Arial"/>
          <w:color w:val="000000"/>
          <w:sz w:val="22"/>
          <w:szCs w:val="22"/>
          <w:shd w:val="clear" w:color="auto" w:fill="FFFFFF"/>
        </w:rPr>
        <w:instrText xml:space="preserve"> REF _Ref37776650 \h  \* MERGEFORMAT </w:instrText>
      </w:r>
      <w:r w:rsidRPr="00B53815">
        <w:rPr>
          <w:rStyle w:val="normaltextrun"/>
          <w:rFonts w:ascii="Arial" w:hAnsi="Arial" w:cs="Arial"/>
          <w:color w:val="000000"/>
          <w:sz w:val="22"/>
          <w:szCs w:val="22"/>
          <w:shd w:val="clear" w:color="auto" w:fill="FFFFFF"/>
        </w:rPr>
      </w:r>
      <w:r w:rsidRPr="00B53815">
        <w:rPr>
          <w:rStyle w:val="normaltextrun"/>
          <w:rFonts w:ascii="Arial" w:hAnsi="Arial" w:cs="Arial"/>
          <w:color w:val="000000"/>
          <w:sz w:val="22"/>
          <w:szCs w:val="22"/>
          <w:shd w:val="clear" w:color="auto" w:fill="FFFFFF"/>
        </w:rPr>
        <w:fldChar w:fldCharType="separate"/>
      </w:r>
      <w:r w:rsidR="009F53E1" w:rsidRPr="009F53E1">
        <w:rPr>
          <w:sz w:val="22"/>
          <w:szCs w:val="22"/>
        </w:rPr>
        <w:t xml:space="preserve">Table </w:t>
      </w:r>
      <w:r w:rsidR="009F53E1" w:rsidRPr="009F53E1">
        <w:rPr>
          <w:noProof/>
          <w:sz w:val="22"/>
          <w:szCs w:val="22"/>
        </w:rPr>
        <w:t>3</w:t>
      </w:r>
      <w:r w:rsidRPr="00B53815">
        <w:rPr>
          <w:rStyle w:val="normaltextrun"/>
          <w:rFonts w:ascii="Arial" w:hAnsi="Arial" w:cs="Arial"/>
          <w:color w:val="000000"/>
          <w:sz w:val="22"/>
          <w:szCs w:val="22"/>
          <w:shd w:val="clear" w:color="auto" w:fill="FFFFFF"/>
        </w:rPr>
        <w:fldChar w:fldCharType="end"/>
      </w:r>
      <w:r w:rsidRPr="00B53815">
        <w:rPr>
          <w:rStyle w:val="normaltextrun"/>
          <w:rFonts w:cs="Arial"/>
          <w:color w:val="000000"/>
          <w:sz w:val="22"/>
          <w:szCs w:val="22"/>
          <w:shd w:val="clear" w:color="auto" w:fill="FFFFFF"/>
        </w:rPr>
        <w:t xml:space="preserve"> above. </w:t>
      </w:r>
    </w:p>
    <w:p w14:paraId="282DB456" w14:textId="77777777" w:rsidR="00C241DA" w:rsidRPr="00B53815" w:rsidRDefault="00C241DA" w:rsidP="00B53815">
      <w:pPr>
        <w:pStyle w:val="fields"/>
        <w:rPr>
          <w:szCs w:val="22"/>
        </w:rPr>
      </w:pPr>
      <w:proofErr w:type="spellStart"/>
      <w:r w:rsidRPr="00B53815" w:rsidDel="00527611">
        <w:rPr>
          <w:rStyle w:val="normaltextrun"/>
          <w:rFonts w:ascii="Courier New" w:hAnsi="Courier New" w:cs="Courier New"/>
          <w:color w:val="000000"/>
          <w:sz w:val="22"/>
          <w:szCs w:val="22"/>
          <w:shd w:val="clear" w:color="auto" w:fill="FFFFFF"/>
        </w:rPr>
        <w:lastRenderedPageBreak/>
        <w:t>controlFrequency</w:t>
      </w:r>
      <w:proofErr w:type="spellEnd"/>
      <w:r w:rsidRPr="00B53815" w:rsidDel="00527611">
        <w:rPr>
          <w:sz w:val="22"/>
          <w:szCs w:val="22"/>
        </w:rPr>
        <w:t xml:space="preserve"> is a 4-bit field specifying the control frequency of the </w:t>
      </w:r>
      <w:proofErr w:type="spellStart"/>
      <w:r w:rsidRPr="00B53815" w:rsidDel="00527611">
        <w:rPr>
          <w:sz w:val="22"/>
          <w:szCs w:val="22"/>
        </w:rPr>
        <w:t>kinesthetic</w:t>
      </w:r>
      <w:proofErr w:type="spellEnd"/>
      <w:r w:rsidRPr="00B53815" w:rsidDel="00527611">
        <w:rPr>
          <w:sz w:val="22"/>
          <w:szCs w:val="22"/>
        </w:rPr>
        <w:t xml:space="preserve"> feedback. </w:t>
      </w:r>
    </w:p>
    <w:p w14:paraId="7C6C2247" w14:textId="77777777" w:rsidR="00C241DA" w:rsidRPr="008A4192" w:rsidRDefault="00C241DA" w:rsidP="00B53815">
      <w:pPr>
        <w:pStyle w:val="Heading3"/>
      </w:pPr>
      <w:r w:rsidRPr="008A4192">
        <w:t>Codec-specific Sample Entry Extensions</w:t>
      </w:r>
    </w:p>
    <w:p w14:paraId="5B6BF23B" w14:textId="53318FCE" w:rsidR="00C241DA" w:rsidRDefault="00C241DA" w:rsidP="008A4192">
      <w:r>
        <w:t>E</w:t>
      </w:r>
      <w:r w:rsidRPr="00FF2043">
        <w:t xml:space="preserve">ach haptic codec </w:t>
      </w:r>
      <w:r w:rsidR="008A4192">
        <w:t>may</w:t>
      </w:r>
      <w:r w:rsidRPr="00FF2043">
        <w:t xml:space="preserve"> extend </w:t>
      </w:r>
      <w:proofErr w:type="spellStart"/>
      <w:r w:rsidRPr="00D10DCC">
        <w:rPr>
          <w:rFonts w:ascii="Courier New" w:hAnsi="Courier New" w:cs="Courier New"/>
        </w:rPr>
        <w:t>HapticSampleEntry</w:t>
      </w:r>
      <w:proofErr w:type="spellEnd"/>
      <w:r>
        <w:t xml:space="preserve"> and contain codec-specific information.</w:t>
      </w:r>
    </w:p>
    <w:p w14:paraId="5738A5C3" w14:textId="2067F5AF" w:rsidR="00C241DA" w:rsidRPr="00D77AAE" w:rsidRDefault="00C241DA" w:rsidP="008A4192">
      <w:r>
        <w:t xml:space="preserve">Each codec-specific sample entry extension </w:t>
      </w:r>
      <w:r w:rsidR="008A4192">
        <w:t>may</w:t>
      </w:r>
      <w:r>
        <w:t xml:space="preserve"> also specify the maximum number of actuators it needs for rendering the </w:t>
      </w:r>
      <w:r w:rsidR="008A4192">
        <w:t xml:space="preserve">haptics track, using </w:t>
      </w:r>
      <w:proofErr w:type="spellStart"/>
      <w:r w:rsidR="001158EF">
        <w:rPr>
          <w:rFonts w:ascii="Courier New" w:hAnsi="Courier New" w:cs="Courier New"/>
        </w:rPr>
        <w:t>Vibe</w:t>
      </w:r>
      <w:r w:rsidR="008A4192" w:rsidRPr="00115951">
        <w:rPr>
          <w:rFonts w:ascii="Courier New" w:hAnsi="Courier New" w:cs="Courier New"/>
        </w:rPr>
        <w:t>GeneralConfig</w:t>
      </w:r>
      <w:r w:rsidR="008A4192">
        <w:rPr>
          <w:rFonts w:ascii="Courier New" w:hAnsi="Courier New" w:cs="Courier New"/>
        </w:rPr>
        <w:t>Box</w:t>
      </w:r>
      <w:r w:rsidR="008A4192">
        <w:t>es</w:t>
      </w:r>
      <w:proofErr w:type="spellEnd"/>
      <w:r w:rsidR="008A4192">
        <w:rPr>
          <w:rFonts w:ascii="Courier New" w:hAnsi="Courier New" w:cs="Courier New"/>
        </w:rPr>
        <w:t xml:space="preserve"> </w:t>
      </w:r>
      <w:r w:rsidR="008A4192">
        <w:t xml:space="preserve">or </w:t>
      </w:r>
      <w:proofErr w:type="spellStart"/>
      <w:r w:rsidR="008A4192" w:rsidRPr="00115951">
        <w:rPr>
          <w:rFonts w:ascii="Courier New" w:hAnsi="Courier New" w:cs="Courier New"/>
        </w:rPr>
        <w:t>KinestheticGeneralConfig</w:t>
      </w:r>
      <w:r w:rsidR="008A4192">
        <w:rPr>
          <w:rFonts w:ascii="Courier New" w:hAnsi="Courier New" w:cs="Courier New"/>
        </w:rPr>
        <w:t>Box</w:t>
      </w:r>
      <w:r w:rsidR="008A4192">
        <w:t>es</w:t>
      </w:r>
      <w:proofErr w:type="spellEnd"/>
      <w:r w:rsidR="008A4192">
        <w:t>.</w:t>
      </w:r>
    </w:p>
    <w:p w14:paraId="6769E7CA" w14:textId="77777777" w:rsidR="00880B26" w:rsidRPr="00E746B9" w:rsidRDefault="00880B26" w:rsidP="00B520EB">
      <w:pPr>
        <w:pStyle w:val="Heading1"/>
      </w:pPr>
      <w:bookmarkStart w:id="1070" w:name="_Ref35017676"/>
      <w:bookmarkStart w:id="1071" w:name="_Toc77835652"/>
      <w:r>
        <w:t>Generic sub-picture track grouping extensions</w:t>
      </w:r>
      <w:bookmarkEnd w:id="1070"/>
      <w:bookmarkEnd w:id="1071"/>
    </w:p>
    <w:p w14:paraId="64EE274B" w14:textId="77777777" w:rsidR="00880B26" w:rsidRPr="00E746B9" w:rsidRDefault="00880B26" w:rsidP="00B520EB">
      <w:pPr>
        <w:pStyle w:val="Heading2"/>
      </w:pPr>
      <w:r>
        <w:t xml:space="preserve">Updated semantics of </w:t>
      </w:r>
      <w:r w:rsidRPr="007D30A0">
        <w:rPr>
          <w:rFonts w:ascii="Courier New" w:hAnsi="Courier New"/>
          <w:noProof/>
          <w:szCs w:val="20"/>
          <w:lang w:eastAsia="ja-JP"/>
        </w:rPr>
        <w:t>track_group_type</w:t>
      </w:r>
    </w:p>
    <w:p w14:paraId="1F664C34" w14:textId="77777777" w:rsidR="00880B26" w:rsidRPr="006F27B9" w:rsidRDefault="00880B26">
      <w:pPr>
        <w:spacing w:after="160"/>
        <w:rPr>
          <w:sz w:val="20"/>
          <w:szCs w:val="20"/>
          <w:lang w:val="en-GB"/>
        </w:rPr>
      </w:pPr>
      <w:r w:rsidRPr="006F27B9">
        <w:rPr>
          <w:sz w:val="20"/>
          <w:szCs w:val="20"/>
          <w:lang w:val="en-GB"/>
        </w:rPr>
        <w:t xml:space="preserve">The semantics of </w:t>
      </w:r>
      <w:r w:rsidRPr="007D30A0">
        <w:rPr>
          <w:rFonts w:ascii="Courier New" w:hAnsi="Courier New"/>
          <w:noProof/>
          <w:sz w:val="20"/>
          <w:szCs w:val="20"/>
          <w:lang w:eastAsia="ja-JP"/>
        </w:rPr>
        <w:t>track_group_type</w:t>
      </w:r>
      <w:r w:rsidRPr="0046084E">
        <w:rPr>
          <w:sz w:val="20"/>
          <w:szCs w:val="20"/>
        </w:rPr>
        <w:t xml:space="preserve"> of the </w:t>
      </w:r>
      <w:proofErr w:type="spellStart"/>
      <w:r w:rsidRPr="007D30A0">
        <w:rPr>
          <w:rFonts w:ascii="Courier New" w:hAnsi="Courier New"/>
          <w:sz w:val="20"/>
          <w:szCs w:val="20"/>
          <w:lang w:val="en-GB"/>
        </w:rPr>
        <w:t>TrackReferenceBox</w:t>
      </w:r>
      <w:proofErr w:type="spellEnd"/>
      <w:r w:rsidRPr="006F27B9">
        <w:rPr>
          <w:sz w:val="20"/>
          <w:szCs w:val="20"/>
          <w:lang w:val="en-GB"/>
        </w:rPr>
        <w:t xml:space="preserve"> is changed from</w:t>
      </w:r>
    </w:p>
    <w:p w14:paraId="32862635" w14:textId="77777777" w:rsidR="00880B26" w:rsidRPr="007E53A9" w:rsidRDefault="00880B26">
      <w:pPr>
        <w:spacing w:after="160" w:line="230" w:lineRule="atLeast"/>
        <w:ind w:left="360"/>
        <w:rPr>
          <w:sz w:val="20"/>
          <w:szCs w:val="20"/>
          <w:lang w:eastAsia="ja-JP"/>
        </w:rPr>
      </w:pPr>
      <w:r w:rsidRPr="007D30A0">
        <w:rPr>
          <w:rFonts w:ascii="Courier New" w:hAnsi="Courier New"/>
          <w:noProof/>
          <w:sz w:val="20"/>
          <w:szCs w:val="20"/>
          <w:lang w:eastAsia="ja-JP"/>
        </w:rPr>
        <w:t>track_group_type</w:t>
      </w:r>
      <w:r w:rsidRPr="007E53A9">
        <w:rPr>
          <w:sz w:val="20"/>
          <w:szCs w:val="20"/>
          <w:lang w:eastAsia="ja-JP"/>
        </w:rPr>
        <w:t xml:space="preserve"> indicates the </w:t>
      </w:r>
      <w:proofErr w:type="spellStart"/>
      <w:r w:rsidRPr="007D30A0">
        <w:rPr>
          <w:rFonts w:ascii="Courier New" w:hAnsi="Courier New"/>
          <w:sz w:val="20"/>
          <w:szCs w:val="20"/>
          <w:lang w:eastAsia="ja-JP"/>
        </w:rPr>
        <w:t>grouping_type</w:t>
      </w:r>
      <w:proofErr w:type="spellEnd"/>
      <w:r w:rsidRPr="007E53A9">
        <w:rPr>
          <w:sz w:val="20"/>
          <w:szCs w:val="20"/>
          <w:lang w:eastAsia="ja-JP"/>
        </w:rPr>
        <w:t xml:space="preserve"> and shall be set to one of the following values, or a value registered, or a value from a derived specification or registration:</w:t>
      </w:r>
    </w:p>
    <w:p w14:paraId="5F748563" w14:textId="77777777" w:rsidR="00880B26" w:rsidRDefault="00880B26">
      <w:pPr>
        <w:pStyle w:val="fields"/>
        <w:spacing w:after="160"/>
        <w:ind w:left="1080"/>
      </w:pPr>
      <w:r w:rsidRPr="007D30A0">
        <w:rPr>
          <w:rFonts w:ascii="Courier New" w:hAnsi="Courier New"/>
        </w:rPr>
        <w:t>'</w:t>
      </w:r>
      <w:proofErr w:type="spellStart"/>
      <w:r w:rsidRPr="007D30A0">
        <w:rPr>
          <w:rFonts w:ascii="Courier New" w:hAnsi="Courier New"/>
        </w:rPr>
        <w:t>msrc</w:t>
      </w:r>
      <w:proofErr w:type="spellEnd"/>
      <w:r w:rsidRPr="007D30A0">
        <w:rPr>
          <w:rFonts w:ascii="Courier New" w:hAnsi="Courier New"/>
        </w:rPr>
        <w:t>'</w:t>
      </w:r>
      <w:r w:rsidRPr="00127C54">
        <w:tab/>
        <w:t>indicates that this track belongs to a multi-source presentation</w:t>
      </w:r>
      <w:r>
        <w:t>. Specified in 8.3.4.4.1</w:t>
      </w:r>
      <w:r w:rsidRPr="00127C54">
        <w:t>.</w:t>
      </w:r>
    </w:p>
    <w:p w14:paraId="142E0168" w14:textId="77777777" w:rsidR="00880B26" w:rsidRDefault="00880B26">
      <w:pPr>
        <w:pStyle w:val="fields"/>
        <w:spacing w:after="160"/>
        <w:ind w:left="1080"/>
      </w:pPr>
      <w:r w:rsidRPr="007D30A0">
        <w:rPr>
          <w:rFonts w:ascii="Courier New" w:hAnsi="Courier New"/>
        </w:rPr>
        <w:t>'</w:t>
      </w:r>
      <w:proofErr w:type="spellStart"/>
      <w:r w:rsidRPr="007D30A0">
        <w:rPr>
          <w:rFonts w:ascii="Courier New" w:hAnsi="Courier New"/>
        </w:rPr>
        <w:t>ster</w:t>
      </w:r>
      <w:proofErr w:type="spellEnd"/>
      <w:r w:rsidRPr="007D30A0">
        <w:rPr>
          <w:rFonts w:ascii="Courier New" w:hAnsi="Courier New"/>
        </w:rPr>
        <w:t>'</w:t>
      </w:r>
      <w:r>
        <w:tab/>
        <w:t>indicates that this track is either the left or right view of a stereo pair suitable for playback on a stereoscopic display. Specified in 8.3.4.4.2.</w:t>
      </w:r>
    </w:p>
    <w:p w14:paraId="43F8AF79" w14:textId="77777777" w:rsidR="00880B26" w:rsidRPr="007E53A9" w:rsidRDefault="00880B26">
      <w:pPr>
        <w:spacing w:after="160" w:line="230" w:lineRule="atLeast"/>
        <w:ind w:left="360"/>
        <w:rPr>
          <w:sz w:val="20"/>
          <w:szCs w:val="20"/>
          <w:lang w:eastAsia="ja-JP"/>
        </w:rPr>
      </w:pPr>
      <w:r w:rsidRPr="007E53A9">
        <w:rPr>
          <w:sz w:val="20"/>
          <w:szCs w:val="20"/>
          <w:lang w:eastAsia="ja-JP"/>
        </w:rPr>
        <w:t>The pair of</w:t>
      </w:r>
      <w:r w:rsidRPr="007D30A0">
        <w:rPr>
          <w:rFonts w:ascii="Courier New" w:hAnsi="Courier New"/>
          <w:noProof/>
          <w:sz w:val="20"/>
          <w:szCs w:val="20"/>
          <w:lang w:eastAsia="ja-JP"/>
        </w:rPr>
        <w:t xml:space="preserve"> 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identifies a track group within the file. The tracks that contain a particular </w:t>
      </w:r>
      <w:proofErr w:type="spellStart"/>
      <w:r w:rsidRPr="007D30A0">
        <w:rPr>
          <w:rFonts w:ascii="Courier New" w:hAnsi="Courier New"/>
          <w:sz w:val="20"/>
          <w:szCs w:val="20"/>
          <w:lang w:eastAsia="ja-JP"/>
        </w:rPr>
        <w:t>TrackGroupTypeBox</w:t>
      </w:r>
      <w:proofErr w:type="spellEnd"/>
      <w:r w:rsidRPr="007E53A9">
        <w:rPr>
          <w:sz w:val="20"/>
          <w:szCs w:val="20"/>
          <w:lang w:eastAsia="ja-JP"/>
        </w:rPr>
        <w:t xml:space="preserve"> having the same value of </w:t>
      </w:r>
      <w:r w:rsidRPr="007D30A0">
        <w:rPr>
          <w:rFonts w:ascii="Courier New" w:hAnsi="Courier New"/>
          <w:noProof/>
          <w:sz w:val="20"/>
          <w:szCs w:val="20"/>
          <w:lang w:eastAsia="ja-JP"/>
        </w:rPr>
        <w:t>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belong to the same track group.</w:t>
      </w:r>
    </w:p>
    <w:p w14:paraId="367093BE" w14:textId="77777777" w:rsidR="00880B26" w:rsidRDefault="00880B26">
      <w:pPr>
        <w:spacing w:after="160"/>
        <w:rPr>
          <w:sz w:val="20"/>
          <w:lang w:val="en-GB"/>
        </w:rPr>
      </w:pPr>
      <w:r>
        <w:rPr>
          <w:sz w:val="20"/>
          <w:lang w:val="en-GB"/>
        </w:rPr>
        <w:t>to</w:t>
      </w:r>
    </w:p>
    <w:p w14:paraId="17E0B140" w14:textId="77777777" w:rsidR="00880B26" w:rsidRPr="007E53A9" w:rsidRDefault="00880B26">
      <w:pPr>
        <w:spacing w:after="160" w:line="230" w:lineRule="atLeast"/>
        <w:ind w:left="360"/>
        <w:rPr>
          <w:sz w:val="20"/>
          <w:szCs w:val="20"/>
          <w:lang w:eastAsia="ja-JP"/>
        </w:rPr>
      </w:pPr>
      <w:r w:rsidRPr="007D30A0">
        <w:rPr>
          <w:rFonts w:ascii="Courier New" w:hAnsi="Courier New"/>
          <w:noProof/>
          <w:sz w:val="20"/>
          <w:szCs w:val="20"/>
          <w:lang w:eastAsia="ja-JP"/>
        </w:rPr>
        <w:t>track_group_type</w:t>
      </w:r>
      <w:r w:rsidRPr="007E53A9">
        <w:rPr>
          <w:sz w:val="20"/>
          <w:szCs w:val="20"/>
          <w:lang w:eastAsia="ja-JP"/>
        </w:rPr>
        <w:t xml:space="preserve"> indicates the </w:t>
      </w:r>
      <w:proofErr w:type="spellStart"/>
      <w:r w:rsidRPr="007D30A0">
        <w:rPr>
          <w:rFonts w:ascii="Courier New" w:hAnsi="Courier New"/>
          <w:sz w:val="20"/>
          <w:szCs w:val="20"/>
          <w:lang w:eastAsia="ja-JP"/>
        </w:rPr>
        <w:t>grouping_type</w:t>
      </w:r>
      <w:proofErr w:type="spellEnd"/>
      <w:r w:rsidRPr="007E53A9">
        <w:rPr>
          <w:sz w:val="20"/>
          <w:szCs w:val="20"/>
          <w:lang w:eastAsia="ja-JP"/>
        </w:rPr>
        <w:t xml:space="preserve"> and shall be set to one of the following values, or a value registered, or a value from a derived specification or registration:</w:t>
      </w:r>
    </w:p>
    <w:p w14:paraId="21FC93D5" w14:textId="77777777" w:rsidR="00880B26" w:rsidRDefault="00880B26">
      <w:pPr>
        <w:pStyle w:val="fields"/>
        <w:spacing w:after="160"/>
        <w:ind w:left="1080"/>
      </w:pPr>
      <w:r w:rsidRPr="007D30A0">
        <w:rPr>
          <w:rFonts w:ascii="Courier New" w:hAnsi="Courier New"/>
        </w:rPr>
        <w:t>'</w:t>
      </w:r>
      <w:proofErr w:type="spellStart"/>
      <w:r w:rsidRPr="007D30A0">
        <w:rPr>
          <w:rFonts w:ascii="Courier New" w:hAnsi="Courier New"/>
        </w:rPr>
        <w:t>msrc</w:t>
      </w:r>
      <w:proofErr w:type="spellEnd"/>
      <w:r w:rsidRPr="007D30A0">
        <w:rPr>
          <w:rFonts w:ascii="Courier New" w:hAnsi="Courier New"/>
        </w:rPr>
        <w:t>'</w:t>
      </w:r>
      <w:r w:rsidRPr="00127C54">
        <w:tab/>
        <w:t>indicates that this track belongs to a multi-source presentation</w:t>
      </w:r>
      <w:r>
        <w:t>. Specified in clause 8.3.4.3 of ISO/IEC 14496-12</w:t>
      </w:r>
      <w:r w:rsidRPr="00127C54">
        <w:t>.</w:t>
      </w:r>
    </w:p>
    <w:p w14:paraId="71C012F7" w14:textId="77777777" w:rsidR="00880B26" w:rsidRDefault="00880B26">
      <w:pPr>
        <w:pStyle w:val="fields"/>
        <w:spacing w:after="160"/>
        <w:ind w:left="1080"/>
      </w:pPr>
      <w:r w:rsidRPr="007D30A0">
        <w:rPr>
          <w:rFonts w:ascii="Courier New" w:hAnsi="Courier New"/>
        </w:rPr>
        <w:t>'</w:t>
      </w:r>
      <w:proofErr w:type="spellStart"/>
      <w:r w:rsidRPr="007D30A0">
        <w:rPr>
          <w:rFonts w:ascii="Courier New" w:hAnsi="Courier New"/>
        </w:rPr>
        <w:t>ster</w:t>
      </w:r>
      <w:proofErr w:type="spellEnd"/>
      <w:r w:rsidRPr="007D30A0">
        <w:rPr>
          <w:rFonts w:ascii="Courier New" w:hAnsi="Courier New"/>
        </w:rPr>
        <w:t>'</w:t>
      </w:r>
      <w:r>
        <w:tab/>
        <w:t>indicates that this track is either the left or right view of a stereo pair suitable for playback on a stereoscopic display. Specified in clause 8.3.4.4.2 of ISO/IEC 14496-12.</w:t>
      </w:r>
    </w:p>
    <w:p w14:paraId="70A47D99" w14:textId="77777777" w:rsidR="00880B26" w:rsidRPr="007E53A9" w:rsidRDefault="00880B26">
      <w:pPr>
        <w:pStyle w:val="lastfield"/>
        <w:spacing w:after="160"/>
        <w:ind w:left="1080"/>
      </w:pPr>
      <w:r w:rsidRPr="007D30A0">
        <w:rPr>
          <w:rFonts w:ascii="Courier New" w:hAnsi="Courier New"/>
        </w:rPr>
        <w:t>'2dsr'</w:t>
      </w:r>
      <w:r w:rsidRPr="007E53A9">
        <w:t xml:space="preserve"> indicates that this track belongs to a group of tracks with two dimensional spatial relationships (e.g. corresponding to spatial parts of a video source). Specified in</w:t>
      </w:r>
      <w:r>
        <w:t xml:space="preserve"> clause </w:t>
      </w:r>
      <w:r>
        <w:fldChar w:fldCharType="begin" w:fldLock="1"/>
      </w:r>
      <w:r>
        <w:instrText xml:space="preserve"> REF _Ref517083877 \n \h  \* MERGEFORMAT </w:instrText>
      </w:r>
      <w:r>
        <w:fldChar w:fldCharType="separate"/>
      </w:r>
      <w:r>
        <w:t>7.1.11.2</w:t>
      </w:r>
      <w:r>
        <w:fldChar w:fldCharType="end"/>
      </w:r>
      <w:r>
        <w:t xml:space="preserve"> of this document</w:t>
      </w:r>
      <w:r w:rsidRPr="007E53A9">
        <w:t>.</w:t>
      </w:r>
    </w:p>
    <w:p w14:paraId="717337C3" w14:textId="77777777" w:rsidR="00880B26" w:rsidRPr="007E53A9" w:rsidRDefault="00880B26">
      <w:pPr>
        <w:spacing w:after="160" w:line="230" w:lineRule="atLeast"/>
        <w:ind w:left="360"/>
        <w:rPr>
          <w:sz w:val="20"/>
          <w:szCs w:val="20"/>
          <w:lang w:eastAsia="ja-JP"/>
        </w:rPr>
      </w:pPr>
      <w:r w:rsidRPr="007E53A9">
        <w:rPr>
          <w:sz w:val="20"/>
          <w:szCs w:val="20"/>
          <w:lang w:eastAsia="ja-JP"/>
        </w:rPr>
        <w:t>The pair of</w:t>
      </w:r>
      <w:r w:rsidRPr="007D30A0">
        <w:rPr>
          <w:rFonts w:ascii="Courier New" w:hAnsi="Courier New"/>
          <w:noProof/>
          <w:sz w:val="20"/>
          <w:szCs w:val="20"/>
          <w:lang w:eastAsia="ja-JP"/>
        </w:rPr>
        <w:t xml:space="preserve"> 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identifies a track group within the file. The tracks that contain a particular </w:t>
      </w:r>
      <w:proofErr w:type="spellStart"/>
      <w:r w:rsidRPr="007D30A0">
        <w:rPr>
          <w:rFonts w:ascii="Courier New" w:hAnsi="Courier New"/>
          <w:sz w:val="20"/>
          <w:szCs w:val="20"/>
          <w:lang w:eastAsia="ja-JP"/>
        </w:rPr>
        <w:t>TrackGroupTypeBox</w:t>
      </w:r>
      <w:proofErr w:type="spellEnd"/>
      <w:r w:rsidRPr="007E53A9">
        <w:rPr>
          <w:sz w:val="20"/>
          <w:szCs w:val="20"/>
          <w:lang w:eastAsia="ja-JP"/>
        </w:rPr>
        <w:t xml:space="preserve"> having the same value of </w:t>
      </w:r>
      <w:r w:rsidRPr="007D30A0">
        <w:rPr>
          <w:rFonts w:ascii="Courier New" w:hAnsi="Courier New"/>
          <w:noProof/>
          <w:sz w:val="20"/>
          <w:szCs w:val="20"/>
          <w:lang w:eastAsia="ja-JP"/>
        </w:rPr>
        <w:t>track_group_id</w:t>
      </w:r>
      <w:r w:rsidRPr="007E53A9">
        <w:rPr>
          <w:sz w:val="20"/>
          <w:szCs w:val="20"/>
          <w:lang w:eastAsia="ja-JP"/>
        </w:rPr>
        <w:t xml:space="preserve"> and </w:t>
      </w:r>
      <w:r w:rsidRPr="007D30A0">
        <w:rPr>
          <w:rFonts w:ascii="Courier New" w:hAnsi="Courier New"/>
          <w:noProof/>
          <w:sz w:val="20"/>
          <w:szCs w:val="20"/>
          <w:lang w:eastAsia="ja-JP"/>
        </w:rPr>
        <w:t>track_group_type</w:t>
      </w:r>
      <w:r w:rsidRPr="007E53A9">
        <w:rPr>
          <w:sz w:val="20"/>
          <w:szCs w:val="20"/>
          <w:lang w:eastAsia="ja-JP"/>
        </w:rPr>
        <w:t xml:space="preserve"> belong to the same track group.</w:t>
      </w:r>
    </w:p>
    <w:p w14:paraId="6C2F244E" w14:textId="77777777" w:rsidR="00880B26" w:rsidRPr="007E53A9" w:rsidRDefault="00880B26" w:rsidP="00B520EB">
      <w:pPr>
        <w:pStyle w:val="Heading2"/>
      </w:pPr>
      <w:bookmarkStart w:id="1072" w:name="_Ref517083877"/>
      <w:r w:rsidRPr="007E53A9">
        <w:t>Two dimensional spatial relationship</w:t>
      </w:r>
      <w:bookmarkEnd w:id="1072"/>
    </w:p>
    <w:p w14:paraId="6790B6E6" w14:textId="77777777" w:rsidR="00880B26" w:rsidRPr="007E53A9" w:rsidRDefault="00880B26" w:rsidP="00B520EB">
      <w:pPr>
        <w:pStyle w:val="Heading3"/>
      </w:pPr>
      <w:bookmarkStart w:id="1073" w:name="_Ref517084754"/>
      <w:r w:rsidRPr="007E53A9">
        <w:t>Definition</w:t>
      </w:r>
      <w:bookmarkEnd w:id="1073"/>
    </w:p>
    <w:p w14:paraId="35C58B6B" w14:textId="77777777" w:rsidR="00880B26" w:rsidRPr="007E53A9" w:rsidRDefault="00880B26">
      <w:pPr>
        <w:spacing w:after="160"/>
        <w:rPr>
          <w:sz w:val="20"/>
          <w:szCs w:val="20"/>
        </w:rPr>
      </w:pPr>
      <w:r w:rsidRPr="007E53A9">
        <w:rPr>
          <w:rFonts w:ascii="Cambria" w:hAnsi="Cambria"/>
          <w:sz w:val="20"/>
          <w:szCs w:val="20"/>
        </w:rPr>
        <w:t xml:space="preserve">A </w:t>
      </w:r>
      <w:r w:rsidRPr="007D30A0">
        <w:rPr>
          <w:rFonts w:ascii="Courier New" w:hAnsi="Courier New"/>
          <w:sz w:val="20"/>
          <w:szCs w:val="20"/>
        </w:rPr>
        <w:t>SpatialRelationship2DDescriptionBox</w:t>
      </w:r>
      <w:r w:rsidRPr="007E53A9">
        <w:rPr>
          <w:sz w:val="20"/>
          <w:szCs w:val="20"/>
        </w:rPr>
        <w:t xml:space="preserve"> </w:t>
      </w:r>
      <w:proofErr w:type="spellStart"/>
      <w:r w:rsidRPr="007D30A0">
        <w:rPr>
          <w:rFonts w:ascii="Courier New" w:hAnsi="Courier New"/>
          <w:sz w:val="20"/>
          <w:szCs w:val="20"/>
        </w:rPr>
        <w:t>TrackGroupTypeBox</w:t>
      </w:r>
      <w:proofErr w:type="spellEnd"/>
      <w:r w:rsidRPr="007E53A9">
        <w:rPr>
          <w:sz w:val="20"/>
          <w:szCs w:val="20"/>
        </w:rPr>
        <w:t xml:space="preserve"> indicates that this track belongs to a group of tracks with 2D spatial relationships (e.g. corresponding to planar spatial parts of a video source). A </w:t>
      </w:r>
      <w:r w:rsidRPr="007D30A0">
        <w:rPr>
          <w:rFonts w:ascii="Courier New" w:hAnsi="Courier New"/>
          <w:sz w:val="20"/>
          <w:szCs w:val="20"/>
        </w:rPr>
        <w:t>SpatialRelationship2DDescriptionBox</w:t>
      </w:r>
      <w:r w:rsidRPr="007E53A9">
        <w:rPr>
          <w:sz w:val="20"/>
          <w:szCs w:val="20"/>
        </w:rPr>
        <w:t xml:space="preserve"> </w:t>
      </w:r>
      <w:proofErr w:type="spellStart"/>
      <w:r w:rsidRPr="007D30A0">
        <w:rPr>
          <w:rFonts w:ascii="Courier New" w:hAnsi="Courier New"/>
          <w:sz w:val="20"/>
          <w:szCs w:val="20"/>
        </w:rPr>
        <w:t>TrackGroupTypeBox</w:t>
      </w:r>
      <w:proofErr w:type="spellEnd"/>
      <w:r w:rsidRPr="007E53A9">
        <w:rPr>
          <w:sz w:val="20"/>
          <w:szCs w:val="20"/>
        </w:rPr>
        <w:t xml:space="preserve"> with a given </w:t>
      </w:r>
      <w:proofErr w:type="spellStart"/>
      <w:r w:rsidRPr="007D30A0">
        <w:rPr>
          <w:rFonts w:ascii="Courier New" w:hAnsi="Courier New"/>
          <w:sz w:val="20"/>
          <w:szCs w:val="20"/>
        </w:rPr>
        <w:t>track_group_id</w:t>
      </w:r>
      <w:proofErr w:type="spellEnd"/>
      <w:r w:rsidRPr="007E53A9">
        <w:rPr>
          <w:sz w:val="20"/>
          <w:szCs w:val="20"/>
        </w:rPr>
        <w:t xml:space="preserve"> implicitly defines a coordinate system with an arbitrary origin (0,0) and a maximum size defined by </w:t>
      </w:r>
      <w:proofErr w:type="spellStart"/>
      <w:r w:rsidRPr="007D30A0">
        <w:rPr>
          <w:rFonts w:ascii="Courier New" w:hAnsi="Courier New"/>
          <w:sz w:val="20"/>
          <w:szCs w:val="20"/>
        </w:rPr>
        <w:lastRenderedPageBreak/>
        <w:t>total_width</w:t>
      </w:r>
      <w:proofErr w:type="spellEnd"/>
      <w:r w:rsidRPr="007E53A9">
        <w:rPr>
          <w:sz w:val="20"/>
          <w:szCs w:val="20"/>
        </w:rPr>
        <w:t xml:space="preserve"> and </w:t>
      </w:r>
      <w:proofErr w:type="spellStart"/>
      <w:r w:rsidRPr="007D30A0">
        <w:rPr>
          <w:rFonts w:ascii="Courier New" w:hAnsi="Courier New"/>
          <w:sz w:val="20"/>
          <w:szCs w:val="20"/>
        </w:rPr>
        <w:t>total_height</w:t>
      </w:r>
      <w:proofErr w:type="spellEnd"/>
      <w:r w:rsidRPr="007E53A9">
        <w:rPr>
          <w:sz w:val="20"/>
          <w:szCs w:val="20"/>
        </w:rPr>
        <w:t xml:space="preserve">; the x-axis is oriented from left to right and the y-axis from top to bottom. The tracks that have the same value of </w:t>
      </w:r>
      <w:r w:rsidRPr="007D30A0">
        <w:rPr>
          <w:rFonts w:ascii="Courier New" w:hAnsi="Courier New"/>
          <w:noProof/>
          <w:sz w:val="20"/>
          <w:szCs w:val="20"/>
        </w:rPr>
        <w:t>source_id</w:t>
      </w:r>
      <w:r w:rsidRPr="007E53A9">
        <w:rPr>
          <w:sz w:val="20"/>
          <w:szCs w:val="20"/>
        </w:rPr>
        <w:t xml:space="preserve"> within a </w:t>
      </w:r>
      <w:r w:rsidRPr="007D30A0">
        <w:rPr>
          <w:rFonts w:ascii="Courier New" w:hAnsi="Courier New"/>
          <w:sz w:val="20"/>
          <w:szCs w:val="20"/>
        </w:rPr>
        <w:t>SpatialRelationship2DDescriptionBox</w:t>
      </w:r>
      <w:r w:rsidRPr="007E53A9">
        <w:rPr>
          <w:sz w:val="20"/>
          <w:szCs w:val="20"/>
        </w:rPr>
        <w:t xml:space="preserve"> </w:t>
      </w:r>
      <w:proofErr w:type="spellStart"/>
      <w:r w:rsidRPr="007D30A0">
        <w:rPr>
          <w:rFonts w:ascii="Courier New" w:hAnsi="Courier New"/>
          <w:sz w:val="20"/>
          <w:szCs w:val="20"/>
        </w:rPr>
        <w:t>TrackGroupTypeBox</w:t>
      </w:r>
      <w:proofErr w:type="spellEnd"/>
      <w:r w:rsidRPr="007E53A9">
        <w:rPr>
          <w:sz w:val="20"/>
          <w:szCs w:val="20"/>
        </w:rPr>
        <w:t xml:space="preserve"> are mapped as being originated from the same source and their associated coordinate systems share the same origin (0,0) and the orientation of their axes. For example, a very high resolution video could have been split into sub-picture tracks. Each sub-picture track then conveys its position and sizes in the source video.</w:t>
      </w:r>
    </w:p>
    <w:p w14:paraId="768256FE" w14:textId="77777777" w:rsidR="00880B26" w:rsidRPr="007E53A9" w:rsidRDefault="00880B26">
      <w:pPr>
        <w:spacing w:after="160"/>
        <w:rPr>
          <w:sz w:val="20"/>
          <w:szCs w:val="20"/>
        </w:rPr>
      </w:pPr>
      <w:r w:rsidRPr="007E53A9">
        <w:rPr>
          <w:sz w:val="20"/>
          <w:szCs w:val="20"/>
        </w:rPr>
        <w:t xml:space="preserve">Tracks in the same track group shall declare the same </w:t>
      </w:r>
      <w:proofErr w:type="spellStart"/>
      <w:r w:rsidRPr="007D30A0">
        <w:rPr>
          <w:rFonts w:ascii="Courier New" w:hAnsi="Courier New"/>
          <w:sz w:val="20"/>
          <w:szCs w:val="20"/>
        </w:rPr>
        <w:t>source_id</w:t>
      </w:r>
      <w:proofErr w:type="spellEnd"/>
      <w:r w:rsidRPr="005703E7">
        <w:rPr>
          <w:sz w:val="20"/>
          <w:szCs w:val="20"/>
        </w:rPr>
        <w:t xml:space="preserve">, </w:t>
      </w:r>
      <w:proofErr w:type="spellStart"/>
      <w:r w:rsidRPr="007D30A0">
        <w:rPr>
          <w:rFonts w:ascii="Courier New" w:hAnsi="Courier New"/>
          <w:sz w:val="20"/>
          <w:szCs w:val="20"/>
        </w:rPr>
        <w:t>total_width</w:t>
      </w:r>
      <w:proofErr w:type="spellEnd"/>
      <w:r>
        <w:rPr>
          <w:sz w:val="20"/>
          <w:szCs w:val="20"/>
        </w:rPr>
        <w:t>,</w:t>
      </w:r>
      <w:r w:rsidRPr="005703E7">
        <w:rPr>
          <w:sz w:val="20"/>
          <w:szCs w:val="20"/>
        </w:rPr>
        <w:t xml:space="preserve"> and </w:t>
      </w:r>
      <w:proofErr w:type="spellStart"/>
      <w:r w:rsidRPr="007D30A0">
        <w:rPr>
          <w:rFonts w:ascii="Courier New" w:hAnsi="Courier New"/>
          <w:sz w:val="20"/>
          <w:szCs w:val="20"/>
        </w:rPr>
        <w:t>total_height</w:t>
      </w:r>
      <w:proofErr w:type="spellEnd"/>
      <w:r w:rsidRPr="005703E7">
        <w:rPr>
          <w:sz w:val="20"/>
          <w:szCs w:val="20"/>
        </w:rPr>
        <w:t xml:space="preserve">. Track groups with different </w:t>
      </w:r>
      <w:proofErr w:type="spellStart"/>
      <w:r w:rsidRPr="007D30A0">
        <w:rPr>
          <w:rFonts w:ascii="Courier New" w:hAnsi="Courier New"/>
          <w:sz w:val="20"/>
          <w:szCs w:val="20"/>
        </w:rPr>
        <w:t>track_group_id</w:t>
      </w:r>
      <w:proofErr w:type="spellEnd"/>
      <w:r w:rsidRPr="005703E7">
        <w:rPr>
          <w:sz w:val="20"/>
          <w:szCs w:val="20"/>
        </w:rPr>
        <w:t xml:space="preserve"> values and the same </w:t>
      </w:r>
      <w:proofErr w:type="spellStart"/>
      <w:r w:rsidRPr="007D30A0">
        <w:rPr>
          <w:rFonts w:ascii="Courier New" w:hAnsi="Courier New"/>
          <w:sz w:val="20"/>
          <w:szCs w:val="20"/>
        </w:rPr>
        <w:t>source_id</w:t>
      </w:r>
      <w:proofErr w:type="spellEnd"/>
      <w:r w:rsidRPr="005703E7">
        <w:rPr>
          <w:sz w:val="20"/>
          <w:szCs w:val="20"/>
        </w:rPr>
        <w:t xml:space="preserve"> represent the same source content, possibly at different resolution</w:t>
      </w:r>
      <w:r>
        <w:rPr>
          <w:sz w:val="20"/>
          <w:szCs w:val="20"/>
        </w:rPr>
        <w:t>s</w:t>
      </w:r>
      <w:r w:rsidRPr="005703E7">
        <w:rPr>
          <w:sz w:val="20"/>
          <w:szCs w:val="20"/>
        </w:rPr>
        <w:t xml:space="preserve"> (i.e. with different </w:t>
      </w:r>
      <w:r>
        <w:rPr>
          <w:sz w:val="20"/>
          <w:szCs w:val="20"/>
        </w:rPr>
        <w:t xml:space="preserve">values of </w:t>
      </w:r>
      <w:proofErr w:type="spellStart"/>
      <w:r w:rsidRPr="007D30A0">
        <w:rPr>
          <w:rFonts w:ascii="Courier New" w:hAnsi="Courier New"/>
          <w:sz w:val="20"/>
          <w:szCs w:val="20"/>
        </w:rPr>
        <w:t>total_width</w:t>
      </w:r>
      <w:proofErr w:type="spellEnd"/>
      <w:r w:rsidRPr="005703E7">
        <w:rPr>
          <w:sz w:val="20"/>
          <w:szCs w:val="20"/>
        </w:rPr>
        <w:t xml:space="preserve"> </w:t>
      </w:r>
      <w:r>
        <w:rPr>
          <w:sz w:val="20"/>
          <w:szCs w:val="20"/>
        </w:rPr>
        <w:t>or</w:t>
      </w:r>
      <w:r w:rsidRPr="005703E7">
        <w:rPr>
          <w:sz w:val="20"/>
          <w:szCs w:val="20"/>
        </w:rPr>
        <w:t xml:space="preserve"> </w:t>
      </w:r>
      <w:proofErr w:type="spellStart"/>
      <w:r w:rsidRPr="007D30A0">
        <w:rPr>
          <w:rFonts w:ascii="Courier New" w:hAnsi="Courier New"/>
          <w:sz w:val="20"/>
          <w:szCs w:val="20"/>
        </w:rPr>
        <w:t>total_height</w:t>
      </w:r>
      <w:proofErr w:type="spellEnd"/>
      <w:r w:rsidRPr="005703E7">
        <w:rPr>
          <w:sz w:val="20"/>
          <w:szCs w:val="20"/>
        </w:rPr>
        <w:t>).</w:t>
      </w:r>
    </w:p>
    <w:p w14:paraId="01504749" w14:textId="77777777" w:rsidR="00880B26" w:rsidRPr="007E53A9" w:rsidRDefault="00880B26">
      <w:pPr>
        <w:pStyle w:val="Note"/>
        <w:spacing w:after="120"/>
        <w:rPr>
          <w:szCs w:val="18"/>
        </w:rPr>
      </w:pPr>
      <w:r w:rsidRPr="007E53A9">
        <w:rPr>
          <w:szCs w:val="18"/>
        </w:rPr>
        <w:t>NOTE</w:t>
      </w:r>
      <w:r w:rsidRPr="0026093B">
        <w:rPr>
          <w:szCs w:val="18"/>
        </w:rPr>
        <w:t xml:space="preserve">: </w:t>
      </w:r>
      <w:r w:rsidRPr="0026093B">
        <w:rPr>
          <w:rFonts w:eastAsia="Calibri"/>
          <w:szCs w:val="18"/>
        </w:rPr>
        <w:tab/>
      </w:r>
      <w:r w:rsidRPr="0026093B">
        <w:rPr>
          <w:szCs w:val="18"/>
        </w:rPr>
        <w:t xml:space="preserve">A source can be represented by different such track groups (for instance when the same source is available at different resolutions). Each of these track groups is identified by its own identifier </w:t>
      </w:r>
      <w:r w:rsidRPr="007D30A0">
        <w:rPr>
          <w:rFonts w:ascii="Courier New" w:eastAsia="Times New Roman" w:hAnsi="Courier New"/>
          <w:noProof/>
          <w:szCs w:val="18"/>
        </w:rPr>
        <w:t>track_group_id</w:t>
      </w:r>
      <w:r w:rsidRPr="007E53A9">
        <w:rPr>
          <w:szCs w:val="18"/>
        </w:rPr>
        <w:t xml:space="preserve">. Since </w:t>
      </w:r>
      <w:r>
        <w:rPr>
          <w:szCs w:val="18"/>
        </w:rPr>
        <w:t>all</w:t>
      </w:r>
      <w:r w:rsidRPr="007E53A9">
        <w:rPr>
          <w:szCs w:val="18"/>
        </w:rPr>
        <w:t xml:space="preserve"> of these track groups originate from the same source, they share the same </w:t>
      </w:r>
      <w:r w:rsidRPr="007D30A0">
        <w:rPr>
          <w:rFonts w:ascii="Courier New" w:eastAsia="Times New Roman" w:hAnsi="Courier New"/>
          <w:noProof/>
          <w:szCs w:val="18"/>
        </w:rPr>
        <w:t>source_id</w:t>
      </w:r>
      <w:r w:rsidRPr="007E53A9">
        <w:rPr>
          <w:szCs w:val="18"/>
        </w:rPr>
        <w:t>.</w:t>
      </w:r>
    </w:p>
    <w:p w14:paraId="7FCB7C7B" w14:textId="77777777" w:rsidR="00880B26" w:rsidRPr="007E53A9" w:rsidRDefault="00880B26">
      <w:pPr>
        <w:spacing w:after="160"/>
        <w:rPr>
          <w:sz w:val="20"/>
          <w:szCs w:val="20"/>
        </w:rPr>
      </w:pPr>
      <w:r w:rsidRPr="007E53A9">
        <w:rPr>
          <w:sz w:val="20"/>
          <w:szCs w:val="20"/>
        </w:rPr>
        <w:t xml:space="preserve">The </w:t>
      </w:r>
      <w:proofErr w:type="spellStart"/>
      <w:r w:rsidRPr="007D30A0">
        <w:rPr>
          <w:rFonts w:ascii="Courier New" w:hAnsi="Courier New"/>
          <w:sz w:val="20"/>
          <w:szCs w:val="20"/>
        </w:rPr>
        <w:t>SubPictureRegionBox</w:t>
      </w:r>
      <w:proofErr w:type="spellEnd"/>
      <w:r w:rsidRPr="007E53A9">
        <w:rPr>
          <w:sz w:val="20"/>
          <w:szCs w:val="20"/>
        </w:rPr>
        <w:t xml:space="preserve"> is optional and either:</w:t>
      </w:r>
    </w:p>
    <w:p w14:paraId="3C736708" w14:textId="77777777" w:rsidR="00880B26" w:rsidRPr="007E53A9" w:rsidRDefault="00880B26">
      <w:pPr>
        <w:widowControl/>
        <w:numPr>
          <w:ilvl w:val="0"/>
          <w:numId w:val="50"/>
        </w:numPr>
        <w:spacing w:after="160"/>
        <w:rPr>
          <w:sz w:val="20"/>
          <w:szCs w:val="20"/>
        </w:rPr>
      </w:pPr>
      <w:r w:rsidRPr="007E53A9">
        <w:rPr>
          <w:sz w:val="20"/>
          <w:szCs w:val="20"/>
        </w:rPr>
        <w:t xml:space="preserve">is present in the </w:t>
      </w:r>
      <w:r w:rsidRPr="007D30A0">
        <w:rPr>
          <w:rFonts w:ascii="Courier New" w:hAnsi="Courier New"/>
          <w:sz w:val="20"/>
          <w:szCs w:val="20"/>
        </w:rPr>
        <w:t>SpatialRelationship2DDescriptionBox</w:t>
      </w:r>
      <w:r w:rsidRPr="007E53A9">
        <w:rPr>
          <w:sz w:val="20"/>
          <w:szCs w:val="20"/>
        </w:rPr>
        <w:t xml:space="preserve"> and there shall be no associated </w:t>
      </w:r>
      <w:r w:rsidRPr="007D30A0">
        <w:rPr>
          <w:rFonts w:ascii="Courier New" w:hAnsi="Courier New"/>
          <w:sz w:val="20"/>
          <w:szCs w:val="20"/>
        </w:rPr>
        <w:t>SpatialRelationship2DGroupEntry</w:t>
      </w:r>
      <w:r w:rsidRPr="007E53A9">
        <w:rPr>
          <w:sz w:val="20"/>
          <w:szCs w:val="20"/>
        </w:rPr>
        <w:t xml:space="preserve"> in the associated track (this track has a constant, static, size and position); or</w:t>
      </w:r>
    </w:p>
    <w:p w14:paraId="324475F3" w14:textId="77777777" w:rsidR="00880B26" w:rsidRPr="007E53A9" w:rsidRDefault="00880B26">
      <w:pPr>
        <w:widowControl/>
        <w:numPr>
          <w:ilvl w:val="0"/>
          <w:numId w:val="50"/>
        </w:numPr>
        <w:spacing w:after="160"/>
        <w:rPr>
          <w:sz w:val="20"/>
          <w:szCs w:val="20"/>
        </w:rPr>
      </w:pPr>
      <w:r w:rsidRPr="007E53A9">
        <w:rPr>
          <w:sz w:val="20"/>
          <w:szCs w:val="20"/>
        </w:rPr>
        <w:t xml:space="preserve">is not present in the </w:t>
      </w:r>
      <w:r w:rsidRPr="007D30A0">
        <w:rPr>
          <w:rFonts w:ascii="Courier New" w:hAnsi="Courier New"/>
          <w:sz w:val="20"/>
          <w:szCs w:val="20"/>
        </w:rPr>
        <w:t>SpatialRelationship2DDescriptionBox</w:t>
      </w:r>
      <w:r w:rsidRPr="007E53A9">
        <w:rPr>
          <w:sz w:val="20"/>
          <w:szCs w:val="20"/>
        </w:rPr>
        <w:t xml:space="preserve"> and there shall be one or more associated </w:t>
      </w:r>
      <w:r w:rsidRPr="007D30A0">
        <w:rPr>
          <w:rFonts w:ascii="Courier New" w:hAnsi="Courier New"/>
          <w:sz w:val="20"/>
          <w:szCs w:val="20"/>
        </w:rPr>
        <w:t>SpatialRelationship2DGroupEntry</w:t>
      </w:r>
      <w:r w:rsidRPr="007E53A9">
        <w:rPr>
          <w:sz w:val="20"/>
          <w:szCs w:val="20"/>
        </w:rPr>
        <w:t>(s) in the associated track (this track possibly has a dynamic size and/or position).</w:t>
      </w:r>
    </w:p>
    <w:p w14:paraId="076DAF2B" w14:textId="77777777" w:rsidR="00880B26" w:rsidRDefault="00880B26">
      <w:pPr>
        <w:spacing w:after="160"/>
        <w:rPr>
          <w:sz w:val="20"/>
          <w:szCs w:val="20"/>
        </w:rPr>
      </w:pPr>
      <w:r>
        <w:rPr>
          <w:sz w:val="20"/>
          <w:szCs w:val="20"/>
        </w:rPr>
        <w:t xml:space="preserve">When constructing the composition picture as specified below, gaps between </w:t>
      </w:r>
      <w:r w:rsidRPr="00762A16">
        <w:rPr>
          <w:sz w:val="20"/>
          <w:szCs w:val="20"/>
        </w:rPr>
        <w:t xml:space="preserve">sub-pictures </w:t>
      </w:r>
      <w:r>
        <w:rPr>
          <w:sz w:val="20"/>
          <w:szCs w:val="20"/>
        </w:rPr>
        <w:t xml:space="preserve">carried in different sub-picture tracks are allowed, and overlaps between </w:t>
      </w:r>
      <w:r w:rsidRPr="00762A16">
        <w:rPr>
          <w:sz w:val="20"/>
          <w:szCs w:val="20"/>
        </w:rPr>
        <w:t xml:space="preserve">sub-pictures </w:t>
      </w:r>
      <w:r>
        <w:rPr>
          <w:sz w:val="20"/>
          <w:szCs w:val="20"/>
        </w:rPr>
        <w:t xml:space="preserve">carried in different sub-picture tracks with different values of the </w:t>
      </w:r>
      <w:r w:rsidRPr="007D30A0">
        <w:rPr>
          <w:rFonts w:ascii="Courier New" w:hAnsi="Courier New"/>
          <w:sz w:val="20"/>
          <w:szCs w:val="20"/>
        </w:rPr>
        <w:t>layer</w:t>
      </w:r>
      <w:r>
        <w:rPr>
          <w:sz w:val="20"/>
          <w:szCs w:val="20"/>
        </w:rPr>
        <w:t xml:space="preserve"> field in </w:t>
      </w:r>
      <w:proofErr w:type="spellStart"/>
      <w:r w:rsidRPr="007D30A0">
        <w:rPr>
          <w:rFonts w:ascii="Courier New" w:hAnsi="Courier New"/>
          <w:sz w:val="20"/>
          <w:szCs w:val="20"/>
        </w:rPr>
        <w:t>TrackHeaderBox</w:t>
      </w:r>
      <w:proofErr w:type="spellEnd"/>
      <w:r w:rsidRPr="00253337">
        <w:rPr>
          <w:sz w:val="20"/>
          <w:szCs w:val="20"/>
        </w:rPr>
        <w:t xml:space="preserve"> </w:t>
      </w:r>
      <w:r>
        <w:rPr>
          <w:sz w:val="20"/>
          <w:szCs w:val="20"/>
        </w:rPr>
        <w:t xml:space="preserve">are allowed. However, overlaps between </w:t>
      </w:r>
      <w:r w:rsidRPr="00762A16">
        <w:rPr>
          <w:sz w:val="20"/>
          <w:szCs w:val="20"/>
        </w:rPr>
        <w:t xml:space="preserve">sub-pictures </w:t>
      </w:r>
      <w:r>
        <w:rPr>
          <w:sz w:val="20"/>
          <w:szCs w:val="20"/>
        </w:rPr>
        <w:t xml:space="preserve">carried in different sub-picture tracks with the same value of the </w:t>
      </w:r>
      <w:r w:rsidRPr="007D30A0">
        <w:rPr>
          <w:rFonts w:ascii="Courier New" w:hAnsi="Courier New"/>
          <w:sz w:val="20"/>
          <w:szCs w:val="20"/>
        </w:rPr>
        <w:t>layer</w:t>
      </w:r>
      <w:r>
        <w:rPr>
          <w:sz w:val="20"/>
          <w:szCs w:val="20"/>
        </w:rPr>
        <w:t xml:space="preserve"> field in </w:t>
      </w:r>
      <w:proofErr w:type="spellStart"/>
      <w:r w:rsidRPr="007D30A0">
        <w:rPr>
          <w:rFonts w:ascii="Courier New" w:hAnsi="Courier New"/>
          <w:sz w:val="20"/>
          <w:szCs w:val="20"/>
        </w:rPr>
        <w:t>TrackHeaderBox</w:t>
      </w:r>
      <w:proofErr w:type="spellEnd"/>
      <w:r w:rsidRPr="00253337">
        <w:rPr>
          <w:sz w:val="20"/>
          <w:szCs w:val="20"/>
        </w:rPr>
        <w:t xml:space="preserve"> </w:t>
      </w:r>
      <w:r>
        <w:rPr>
          <w:sz w:val="20"/>
          <w:szCs w:val="20"/>
        </w:rPr>
        <w:t>are not allowed</w:t>
      </w:r>
      <w:r w:rsidRPr="00253337">
        <w:rPr>
          <w:sz w:val="20"/>
          <w:szCs w:val="20"/>
        </w:rPr>
        <w:t>.</w:t>
      </w:r>
    </w:p>
    <w:p w14:paraId="15E5A777" w14:textId="77777777" w:rsidR="00880B26" w:rsidRPr="007E53A9" w:rsidRDefault="00880B26">
      <w:pPr>
        <w:spacing w:after="160"/>
        <w:rPr>
          <w:sz w:val="20"/>
          <w:szCs w:val="20"/>
        </w:rPr>
      </w:pPr>
      <w:r w:rsidRPr="007E53A9">
        <w:rPr>
          <w:sz w:val="20"/>
          <w:szCs w:val="20"/>
        </w:rPr>
        <w:t xml:space="preserve">The spatial relationship is restricted according to the chroma sub-sampling format of the associated track; </w:t>
      </w:r>
      <w:proofErr w:type="spellStart"/>
      <w:r w:rsidRPr="007D30A0">
        <w:rPr>
          <w:rFonts w:ascii="Courier New" w:hAnsi="Courier New"/>
          <w:sz w:val="20"/>
          <w:szCs w:val="20"/>
        </w:rPr>
        <w:t>total_width</w:t>
      </w:r>
      <w:proofErr w:type="spellEnd"/>
      <w:r w:rsidRPr="007E53A9">
        <w:rPr>
          <w:sz w:val="20"/>
          <w:szCs w:val="20"/>
        </w:rPr>
        <w:t xml:space="preserve"> and </w:t>
      </w:r>
      <w:proofErr w:type="spellStart"/>
      <w:r w:rsidRPr="007D30A0">
        <w:rPr>
          <w:rFonts w:ascii="Courier New" w:hAnsi="Courier New"/>
          <w:sz w:val="20"/>
          <w:szCs w:val="20"/>
        </w:rPr>
        <w:t>total_height</w:t>
      </w:r>
      <w:proofErr w:type="spellEnd"/>
      <w:r w:rsidRPr="007E53A9">
        <w:rPr>
          <w:sz w:val="20"/>
          <w:szCs w:val="20"/>
        </w:rPr>
        <w:t xml:space="preserve">, and </w:t>
      </w:r>
      <w:proofErr w:type="spellStart"/>
      <w:r w:rsidRPr="007D30A0">
        <w:rPr>
          <w:rFonts w:ascii="Courier New" w:hAnsi="Courier New"/>
          <w:sz w:val="20"/>
          <w:szCs w:val="20"/>
        </w:rPr>
        <w:t>object_x</w:t>
      </w:r>
      <w:proofErr w:type="spellEnd"/>
      <w:r w:rsidRPr="007E53A9">
        <w:rPr>
          <w:sz w:val="20"/>
          <w:szCs w:val="20"/>
        </w:rPr>
        <w:t xml:space="preserve">, </w:t>
      </w:r>
      <w:proofErr w:type="spellStart"/>
      <w:r w:rsidRPr="007D30A0">
        <w:rPr>
          <w:rFonts w:ascii="Courier New" w:hAnsi="Courier New"/>
          <w:sz w:val="20"/>
          <w:szCs w:val="20"/>
        </w:rPr>
        <w:t>object_y</w:t>
      </w:r>
      <w:proofErr w:type="spellEnd"/>
      <w:r w:rsidRPr="007E53A9">
        <w:rPr>
          <w:sz w:val="20"/>
          <w:szCs w:val="20"/>
        </w:rPr>
        <w:t xml:space="preserve">, </w:t>
      </w:r>
      <w:proofErr w:type="spellStart"/>
      <w:r w:rsidRPr="007D30A0">
        <w:rPr>
          <w:rFonts w:ascii="Courier New" w:hAnsi="Courier New"/>
          <w:sz w:val="20"/>
          <w:szCs w:val="20"/>
        </w:rPr>
        <w:t>object_width</w:t>
      </w:r>
      <w:proofErr w:type="spellEnd"/>
      <w:r w:rsidRPr="007E53A9">
        <w:rPr>
          <w:sz w:val="20"/>
          <w:szCs w:val="20"/>
        </w:rPr>
        <w:t xml:space="preserve"> and </w:t>
      </w:r>
      <w:proofErr w:type="spellStart"/>
      <w:r w:rsidRPr="007D30A0">
        <w:rPr>
          <w:rFonts w:ascii="Courier New" w:hAnsi="Courier New"/>
          <w:sz w:val="20"/>
          <w:szCs w:val="20"/>
        </w:rPr>
        <w:t>object_height</w:t>
      </w:r>
      <w:proofErr w:type="spellEnd"/>
      <w:r w:rsidRPr="007E53A9">
        <w:rPr>
          <w:sz w:val="20"/>
          <w:szCs w:val="20"/>
        </w:rPr>
        <w:t>, shall all select an integer number of samples for all planes. In effect this means that:</w:t>
      </w:r>
    </w:p>
    <w:p w14:paraId="26564577" w14:textId="77777777" w:rsidR="00880B26" w:rsidRPr="007E53A9" w:rsidRDefault="00880B26">
      <w:pPr>
        <w:widowControl/>
        <w:numPr>
          <w:ilvl w:val="0"/>
          <w:numId w:val="49"/>
        </w:numPr>
        <w:spacing w:after="160" w:line="240" w:lineRule="atLeast"/>
        <w:rPr>
          <w:sz w:val="20"/>
          <w:szCs w:val="20"/>
        </w:rPr>
      </w:pPr>
      <w:r w:rsidRPr="007E53A9">
        <w:rPr>
          <w:sz w:val="20"/>
          <w:szCs w:val="20"/>
        </w:rPr>
        <w:t>when the format is 4:4:4, there is no restriction;</w:t>
      </w:r>
    </w:p>
    <w:p w14:paraId="56B3B9C6" w14:textId="77777777" w:rsidR="00880B26" w:rsidRPr="007E53A9" w:rsidRDefault="00880B26">
      <w:pPr>
        <w:widowControl/>
        <w:numPr>
          <w:ilvl w:val="0"/>
          <w:numId w:val="49"/>
        </w:numPr>
        <w:spacing w:after="160" w:line="240" w:lineRule="atLeast"/>
        <w:rPr>
          <w:sz w:val="20"/>
          <w:szCs w:val="20"/>
        </w:rPr>
      </w:pPr>
      <w:r w:rsidRPr="007E53A9">
        <w:rPr>
          <w:sz w:val="20"/>
          <w:szCs w:val="20"/>
        </w:rPr>
        <w:t xml:space="preserve">when the format is 4:2:2 the </w:t>
      </w:r>
      <w:proofErr w:type="spellStart"/>
      <w:r w:rsidRPr="007D30A0">
        <w:rPr>
          <w:rFonts w:ascii="Courier New" w:hAnsi="Courier New"/>
          <w:sz w:val="20"/>
          <w:szCs w:val="20"/>
        </w:rPr>
        <w:t>total_width</w:t>
      </w:r>
      <w:proofErr w:type="spellEnd"/>
      <w:r w:rsidRPr="007E53A9">
        <w:rPr>
          <w:sz w:val="20"/>
          <w:szCs w:val="20"/>
        </w:rPr>
        <w:t xml:space="preserve">, </w:t>
      </w:r>
      <w:proofErr w:type="spellStart"/>
      <w:r w:rsidRPr="007D30A0">
        <w:rPr>
          <w:rFonts w:ascii="Courier New" w:hAnsi="Courier New"/>
          <w:sz w:val="20"/>
          <w:szCs w:val="20"/>
        </w:rPr>
        <w:t>object_x</w:t>
      </w:r>
      <w:proofErr w:type="spellEnd"/>
      <w:r w:rsidRPr="007E53A9">
        <w:rPr>
          <w:sz w:val="20"/>
          <w:szCs w:val="20"/>
        </w:rPr>
        <w:t xml:space="preserve"> and </w:t>
      </w:r>
      <w:proofErr w:type="spellStart"/>
      <w:r w:rsidRPr="007D30A0">
        <w:rPr>
          <w:rFonts w:ascii="Courier New" w:hAnsi="Courier New"/>
          <w:sz w:val="20"/>
          <w:szCs w:val="20"/>
        </w:rPr>
        <w:t>object_width</w:t>
      </w:r>
      <w:proofErr w:type="spellEnd"/>
      <w:r w:rsidRPr="007E53A9">
        <w:rPr>
          <w:sz w:val="20"/>
          <w:szCs w:val="20"/>
        </w:rPr>
        <w:t xml:space="preserve"> shall be even numbers;</w:t>
      </w:r>
    </w:p>
    <w:p w14:paraId="47EACF13" w14:textId="77777777" w:rsidR="00880B26" w:rsidRPr="007E53A9" w:rsidRDefault="00880B26">
      <w:pPr>
        <w:widowControl/>
        <w:numPr>
          <w:ilvl w:val="0"/>
          <w:numId w:val="49"/>
        </w:numPr>
        <w:spacing w:after="160" w:line="240" w:lineRule="atLeast"/>
        <w:rPr>
          <w:sz w:val="20"/>
          <w:szCs w:val="20"/>
        </w:rPr>
      </w:pPr>
      <w:r w:rsidRPr="007E53A9">
        <w:rPr>
          <w:sz w:val="20"/>
          <w:szCs w:val="20"/>
        </w:rPr>
        <w:t>when the format is 4:2:0 all of these fields shall be even numbers.</w:t>
      </w:r>
    </w:p>
    <w:p w14:paraId="1616E632" w14:textId="77777777" w:rsidR="00880B26" w:rsidRPr="007E53A9" w:rsidRDefault="00880B26">
      <w:pPr>
        <w:spacing w:after="160" w:line="230" w:lineRule="atLeast"/>
        <w:rPr>
          <w:sz w:val="20"/>
          <w:szCs w:val="20"/>
          <w:lang w:eastAsia="ja-JP"/>
        </w:rPr>
      </w:pPr>
      <w:r w:rsidRPr="007E53A9">
        <w:rPr>
          <w:sz w:val="20"/>
          <w:szCs w:val="20"/>
          <w:lang w:eastAsia="ja-JP"/>
        </w:rPr>
        <w:t xml:space="preserve">The </w:t>
      </w:r>
      <w:r>
        <w:rPr>
          <w:sz w:val="20"/>
          <w:szCs w:val="20"/>
          <w:lang w:eastAsia="ja-JP"/>
        </w:rPr>
        <w:t>composition picture</w:t>
      </w:r>
      <w:r w:rsidRPr="007E53A9">
        <w:rPr>
          <w:sz w:val="20"/>
          <w:szCs w:val="20"/>
          <w:lang w:eastAsia="ja-JP"/>
        </w:rPr>
        <w:t xml:space="preserve"> </w:t>
      </w:r>
      <w:r>
        <w:rPr>
          <w:sz w:val="20"/>
          <w:szCs w:val="20"/>
          <w:lang w:eastAsia="ja-JP"/>
        </w:rPr>
        <w:t xml:space="preserve">is </w:t>
      </w:r>
      <w:r w:rsidRPr="007E53A9">
        <w:rPr>
          <w:sz w:val="20"/>
          <w:szCs w:val="20"/>
          <w:lang w:eastAsia="ja-JP"/>
        </w:rPr>
        <w:t>reconstruct</w:t>
      </w:r>
      <w:r>
        <w:rPr>
          <w:sz w:val="20"/>
          <w:szCs w:val="20"/>
          <w:lang w:eastAsia="ja-JP"/>
        </w:rPr>
        <w:t>ed</w:t>
      </w:r>
      <w:r w:rsidRPr="007E53A9">
        <w:rPr>
          <w:sz w:val="20"/>
          <w:szCs w:val="20"/>
          <w:lang w:eastAsia="ja-JP"/>
        </w:rPr>
        <w:t xml:space="preserve"> as follows</w:t>
      </w:r>
      <w:r>
        <w:rPr>
          <w:sz w:val="20"/>
          <w:szCs w:val="20"/>
          <w:lang w:eastAsia="ja-JP"/>
        </w:rPr>
        <w:t>,</w:t>
      </w:r>
      <w:r w:rsidRPr="00DC4C84">
        <w:rPr>
          <w:sz w:val="20"/>
          <w:szCs w:val="20"/>
          <w:lang w:eastAsia="ja-JP"/>
        </w:rPr>
        <w:t xml:space="preserve"> </w:t>
      </w:r>
      <w:r>
        <w:rPr>
          <w:sz w:val="20"/>
          <w:szCs w:val="20"/>
          <w:lang w:eastAsia="ja-JP"/>
        </w:rPr>
        <w:t xml:space="preserve">with values of </w:t>
      </w:r>
      <w:proofErr w:type="spellStart"/>
      <w:r w:rsidRPr="007D30A0">
        <w:rPr>
          <w:rFonts w:ascii="Courier New" w:hAnsi="Courier New"/>
          <w:sz w:val="20"/>
          <w:szCs w:val="20"/>
          <w:lang w:eastAsia="ja-JP"/>
        </w:rPr>
        <w:t>object_x</w:t>
      </w:r>
      <w:proofErr w:type="spellEnd"/>
      <w:r>
        <w:rPr>
          <w:sz w:val="20"/>
          <w:szCs w:val="20"/>
          <w:lang w:eastAsia="ja-JP"/>
        </w:rPr>
        <w:t xml:space="preserve">, </w:t>
      </w:r>
      <w:proofErr w:type="spellStart"/>
      <w:r w:rsidRPr="007D30A0">
        <w:rPr>
          <w:rFonts w:ascii="Courier New" w:hAnsi="Courier New"/>
          <w:sz w:val="20"/>
          <w:szCs w:val="20"/>
          <w:lang w:eastAsia="ja-JP"/>
        </w:rPr>
        <w:t>object_y</w:t>
      </w:r>
      <w:proofErr w:type="spellEnd"/>
      <w:r>
        <w:rPr>
          <w:sz w:val="20"/>
          <w:szCs w:val="20"/>
          <w:lang w:eastAsia="ja-JP"/>
        </w:rPr>
        <w:t xml:space="preserve">, </w:t>
      </w:r>
      <w:proofErr w:type="spellStart"/>
      <w:r w:rsidRPr="007D30A0">
        <w:rPr>
          <w:rFonts w:ascii="Courier New" w:hAnsi="Courier New"/>
          <w:sz w:val="20"/>
          <w:szCs w:val="20"/>
          <w:lang w:eastAsia="ja-JP"/>
        </w:rPr>
        <w:t>object_width</w:t>
      </w:r>
      <w:proofErr w:type="spellEnd"/>
      <w:r>
        <w:rPr>
          <w:sz w:val="20"/>
          <w:szCs w:val="20"/>
          <w:lang w:eastAsia="ja-JP"/>
        </w:rPr>
        <w:t xml:space="preserve">, and </w:t>
      </w:r>
      <w:proofErr w:type="spellStart"/>
      <w:r w:rsidRPr="007D30A0">
        <w:rPr>
          <w:rFonts w:ascii="Courier New" w:hAnsi="Courier New"/>
          <w:sz w:val="20"/>
          <w:szCs w:val="20"/>
          <w:lang w:eastAsia="ja-JP"/>
        </w:rPr>
        <w:t>object_height</w:t>
      </w:r>
      <w:proofErr w:type="spellEnd"/>
      <w:r>
        <w:rPr>
          <w:sz w:val="20"/>
          <w:szCs w:val="20"/>
          <w:lang w:eastAsia="ja-JP"/>
        </w:rPr>
        <w:t xml:space="preserve"> obtained from </w:t>
      </w:r>
      <w:proofErr w:type="spellStart"/>
      <w:r w:rsidRPr="007D30A0">
        <w:rPr>
          <w:rFonts w:ascii="Courier New" w:hAnsi="Courier New"/>
          <w:sz w:val="20"/>
          <w:szCs w:val="20"/>
        </w:rPr>
        <w:t>SubPictureRegionBox</w:t>
      </w:r>
      <w:proofErr w:type="spellEnd"/>
      <w:r w:rsidRPr="007E53A9">
        <w:rPr>
          <w:sz w:val="20"/>
          <w:szCs w:val="20"/>
        </w:rPr>
        <w:t xml:space="preserve"> </w:t>
      </w:r>
      <w:r>
        <w:rPr>
          <w:sz w:val="20"/>
          <w:szCs w:val="20"/>
        </w:rPr>
        <w:t>if present or</w:t>
      </w:r>
      <w:r w:rsidRPr="007E53A9">
        <w:rPr>
          <w:sz w:val="20"/>
          <w:szCs w:val="20"/>
        </w:rPr>
        <w:t xml:space="preserve"> </w:t>
      </w:r>
      <w:r>
        <w:rPr>
          <w:sz w:val="20"/>
          <w:szCs w:val="20"/>
        </w:rPr>
        <w:t>otherwise from the</w:t>
      </w:r>
      <w:r w:rsidRPr="007E53A9">
        <w:rPr>
          <w:sz w:val="20"/>
          <w:szCs w:val="20"/>
        </w:rPr>
        <w:t xml:space="preserve"> </w:t>
      </w:r>
      <w:r w:rsidRPr="007D30A0">
        <w:rPr>
          <w:rFonts w:ascii="Courier New" w:hAnsi="Courier New"/>
          <w:sz w:val="20"/>
          <w:szCs w:val="20"/>
        </w:rPr>
        <w:t>SpatialRelationship2DGroupEntry</w:t>
      </w:r>
      <w:r w:rsidRPr="007E53A9">
        <w:rPr>
          <w:sz w:val="20"/>
          <w:szCs w:val="20"/>
        </w:rPr>
        <w:t xml:space="preserve"> </w:t>
      </w:r>
      <w:r>
        <w:rPr>
          <w:sz w:val="20"/>
          <w:szCs w:val="20"/>
        </w:rPr>
        <w:t>applying to the sample</w:t>
      </w:r>
      <w:r w:rsidRPr="007E53A9">
        <w:rPr>
          <w:sz w:val="20"/>
          <w:szCs w:val="20"/>
          <w:lang w:eastAsia="ja-JP"/>
        </w:rPr>
        <w:t>:</w:t>
      </w:r>
    </w:p>
    <w:p w14:paraId="0789BAEC" w14:textId="77777777" w:rsidR="00880B26" w:rsidRPr="007E53A9" w:rsidRDefault="00880B26">
      <w:pPr>
        <w:widowControl/>
        <w:numPr>
          <w:ilvl w:val="0"/>
          <w:numId w:val="51"/>
        </w:numPr>
        <w:spacing w:after="160" w:line="230" w:lineRule="atLeast"/>
        <w:rPr>
          <w:sz w:val="20"/>
          <w:szCs w:val="20"/>
          <w:lang w:eastAsia="ja-JP"/>
        </w:rPr>
      </w:pPr>
      <w:r w:rsidRPr="007E53A9">
        <w:rPr>
          <w:sz w:val="20"/>
          <w:szCs w:val="20"/>
          <w:lang w:eastAsia="ja-JP"/>
        </w:rPr>
        <w:t xml:space="preserve">Out of all tracks belonging to the same </w:t>
      </w:r>
      <w:r w:rsidRPr="007D30A0">
        <w:rPr>
          <w:rFonts w:ascii="Courier New" w:hAnsi="Courier New"/>
          <w:sz w:val="20"/>
          <w:szCs w:val="20"/>
          <w:lang w:eastAsia="ja-JP"/>
        </w:rPr>
        <w:t>'2dsr'</w:t>
      </w:r>
      <w:r w:rsidRPr="007E53A9">
        <w:rPr>
          <w:sz w:val="20"/>
          <w:szCs w:val="20"/>
          <w:lang w:eastAsia="ja-JP"/>
        </w:rPr>
        <w:t xml:space="preserve"> track group, form them into subgroups such that each subgroup contains tracks in the same alternate group; then select exactly one track from each of those subgroups.</w:t>
      </w:r>
    </w:p>
    <w:p w14:paraId="49D4B066" w14:textId="77777777" w:rsidR="00880B26" w:rsidRPr="007E53A9" w:rsidRDefault="00880B26">
      <w:pPr>
        <w:widowControl/>
        <w:numPr>
          <w:ilvl w:val="0"/>
          <w:numId w:val="51"/>
        </w:numPr>
        <w:spacing w:after="160" w:line="230" w:lineRule="atLeast"/>
        <w:rPr>
          <w:sz w:val="20"/>
          <w:szCs w:val="20"/>
          <w:lang w:eastAsia="ja-JP"/>
        </w:rPr>
      </w:pPr>
      <w:r w:rsidRPr="007E53A9">
        <w:rPr>
          <w:sz w:val="20"/>
          <w:szCs w:val="20"/>
          <w:lang w:eastAsia="ja-JP"/>
        </w:rPr>
        <w:t xml:space="preserve">For each composition-time aligned sample of each of the </w:t>
      </w:r>
      <w:r>
        <w:rPr>
          <w:sz w:val="20"/>
          <w:szCs w:val="20"/>
          <w:lang w:eastAsia="ja-JP"/>
        </w:rPr>
        <w:t>selected</w:t>
      </w:r>
      <w:r w:rsidRPr="007E53A9">
        <w:rPr>
          <w:sz w:val="20"/>
          <w:szCs w:val="20"/>
          <w:lang w:eastAsia="ja-JP"/>
        </w:rPr>
        <w:t xml:space="preserve"> tracks, the following applies, in the </w:t>
      </w:r>
      <w:r w:rsidRPr="007E53A9">
        <w:rPr>
          <w:sz w:val="20"/>
          <w:szCs w:val="20"/>
        </w:rPr>
        <w:t>front-to-back ordering (</w:t>
      </w:r>
      <w:r w:rsidRPr="007D30A0">
        <w:rPr>
          <w:rFonts w:ascii="Courier New" w:hAnsi="Courier New"/>
          <w:sz w:val="20"/>
          <w:szCs w:val="20"/>
        </w:rPr>
        <w:t>layer</w:t>
      </w:r>
      <w:r w:rsidRPr="007E53A9">
        <w:rPr>
          <w:sz w:val="20"/>
          <w:szCs w:val="20"/>
        </w:rPr>
        <w:t xml:space="preserve">) indicated in the </w:t>
      </w:r>
      <w:proofErr w:type="spellStart"/>
      <w:r w:rsidRPr="007D30A0">
        <w:rPr>
          <w:rFonts w:ascii="Courier New" w:hAnsi="Courier New"/>
          <w:sz w:val="20"/>
          <w:szCs w:val="20"/>
          <w:lang w:eastAsia="ja-JP"/>
        </w:rPr>
        <w:t>TrackHeaderBox</w:t>
      </w:r>
      <w:proofErr w:type="spellEnd"/>
      <w:r w:rsidRPr="007E53A9">
        <w:rPr>
          <w:sz w:val="20"/>
          <w:szCs w:val="20"/>
          <w:lang w:eastAsia="ja-JP"/>
        </w:rPr>
        <w:t xml:space="preserve"> of the picked tracks:</w:t>
      </w:r>
    </w:p>
    <w:p w14:paraId="7F800986" w14:textId="77777777" w:rsidR="00880B26" w:rsidRPr="007E53A9" w:rsidRDefault="00880B26">
      <w:pPr>
        <w:spacing w:after="160" w:line="230" w:lineRule="atLeast"/>
        <w:ind w:left="1440"/>
        <w:rPr>
          <w:sz w:val="20"/>
          <w:szCs w:val="20"/>
          <w:lang w:eastAsia="ja-JP"/>
        </w:rPr>
      </w:pPr>
      <w:r w:rsidRPr="007E53A9">
        <w:rPr>
          <w:sz w:val="20"/>
          <w:szCs w:val="20"/>
          <w:lang w:eastAsia="ja-JP"/>
        </w:rPr>
        <w:t xml:space="preserve">For each value of </w:t>
      </w:r>
      <w:proofErr w:type="spellStart"/>
      <w:r w:rsidRPr="007E53A9">
        <w:rPr>
          <w:sz w:val="20"/>
          <w:szCs w:val="20"/>
          <w:lang w:eastAsia="ja-JP"/>
        </w:rPr>
        <w:t>i</w:t>
      </w:r>
      <w:proofErr w:type="spellEnd"/>
      <w:r w:rsidRPr="007E53A9">
        <w:rPr>
          <w:sz w:val="20"/>
          <w:szCs w:val="20"/>
          <w:lang w:eastAsia="ja-JP"/>
        </w:rPr>
        <w:t xml:space="preserve"> in the range of 0 to </w:t>
      </w:r>
      <w:proofErr w:type="spellStart"/>
      <w:r w:rsidRPr="007D30A0">
        <w:rPr>
          <w:rFonts w:ascii="Courier New" w:hAnsi="Courier New"/>
          <w:sz w:val="20"/>
          <w:szCs w:val="20"/>
          <w:lang w:eastAsia="ja-JP"/>
        </w:rPr>
        <w:t>object_width</w:t>
      </w:r>
      <w:proofErr w:type="spellEnd"/>
      <w:r w:rsidRPr="007E53A9">
        <w:rPr>
          <w:sz w:val="20"/>
          <w:szCs w:val="20"/>
          <w:lang w:eastAsia="ja-JP"/>
        </w:rPr>
        <w:t xml:space="preserve"> − 1, inclusive, and for each value of j in the range of 0 to </w:t>
      </w:r>
      <w:proofErr w:type="spellStart"/>
      <w:r w:rsidRPr="007D30A0">
        <w:rPr>
          <w:rFonts w:ascii="Courier New" w:hAnsi="Courier New"/>
          <w:sz w:val="20"/>
          <w:szCs w:val="20"/>
          <w:lang w:eastAsia="ja-JP"/>
        </w:rPr>
        <w:t>object_height</w:t>
      </w:r>
      <w:proofErr w:type="spellEnd"/>
      <w:r w:rsidRPr="007E53A9">
        <w:rPr>
          <w:sz w:val="20"/>
          <w:szCs w:val="20"/>
          <w:lang w:eastAsia="ja-JP"/>
        </w:rPr>
        <w:t xml:space="preserve"> − 1, inclusive, the pixel value of the </w:t>
      </w:r>
      <w:r>
        <w:rPr>
          <w:sz w:val="20"/>
          <w:szCs w:val="20"/>
          <w:lang w:eastAsia="ja-JP"/>
        </w:rPr>
        <w:t>composition picture</w:t>
      </w:r>
      <w:r w:rsidRPr="007E53A9" w:rsidDel="004C70CF">
        <w:rPr>
          <w:sz w:val="20"/>
          <w:szCs w:val="20"/>
          <w:lang w:eastAsia="ja-JP"/>
        </w:rPr>
        <w:t xml:space="preserve"> </w:t>
      </w:r>
      <w:r w:rsidRPr="007E53A9">
        <w:rPr>
          <w:sz w:val="20"/>
          <w:szCs w:val="20"/>
          <w:lang w:eastAsia="ja-JP"/>
        </w:rPr>
        <w:t>at pixel position ( ( </w:t>
      </w:r>
      <w:proofErr w:type="spellStart"/>
      <w:r w:rsidRPr="007E53A9">
        <w:rPr>
          <w:sz w:val="20"/>
          <w:szCs w:val="20"/>
          <w:lang w:eastAsia="ja-JP"/>
        </w:rPr>
        <w:t>i</w:t>
      </w:r>
      <w:proofErr w:type="spellEnd"/>
      <w:r w:rsidRPr="007E53A9">
        <w:rPr>
          <w:sz w:val="20"/>
          <w:szCs w:val="20"/>
          <w:lang w:eastAsia="ja-JP"/>
        </w:rPr>
        <w:t> + </w:t>
      </w:r>
      <w:proofErr w:type="spellStart"/>
      <w:r w:rsidRPr="007D30A0">
        <w:rPr>
          <w:rFonts w:ascii="Courier New" w:hAnsi="Courier New"/>
          <w:sz w:val="20"/>
          <w:szCs w:val="20"/>
          <w:lang w:eastAsia="ja-JP"/>
        </w:rPr>
        <w:t>object_x</w:t>
      </w:r>
      <w:proofErr w:type="spellEnd"/>
      <w:r w:rsidRPr="007E53A9">
        <w:rPr>
          <w:sz w:val="20"/>
          <w:szCs w:val="20"/>
          <w:lang w:eastAsia="ja-JP"/>
        </w:rPr>
        <w:t> ) % </w:t>
      </w:r>
      <w:proofErr w:type="spellStart"/>
      <w:r w:rsidRPr="007D30A0">
        <w:rPr>
          <w:rFonts w:ascii="Courier New" w:hAnsi="Courier New"/>
          <w:sz w:val="20"/>
          <w:szCs w:val="20"/>
          <w:lang w:eastAsia="ja-JP"/>
        </w:rPr>
        <w:t>total_width</w:t>
      </w:r>
      <w:proofErr w:type="spellEnd"/>
      <w:r w:rsidRPr="007E53A9">
        <w:rPr>
          <w:sz w:val="20"/>
          <w:szCs w:val="20"/>
          <w:lang w:eastAsia="ja-JP"/>
        </w:rPr>
        <w:t>, ( j + </w:t>
      </w:r>
      <w:proofErr w:type="spellStart"/>
      <w:r w:rsidRPr="007D30A0">
        <w:rPr>
          <w:rFonts w:ascii="Courier New" w:hAnsi="Courier New"/>
          <w:sz w:val="20"/>
          <w:szCs w:val="20"/>
          <w:lang w:eastAsia="ja-JP"/>
        </w:rPr>
        <w:t>object_y</w:t>
      </w:r>
      <w:proofErr w:type="spellEnd"/>
      <w:r w:rsidRPr="007E53A9">
        <w:rPr>
          <w:sz w:val="20"/>
          <w:szCs w:val="20"/>
          <w:lang w:eastAsia="ja-JP"/>
        </w:rPr>
        <w:t> ) % </w:t>
      </w:r>
      <w:proofErr w:type="spellStart"/>
      <w:r w:rsidRPr="007D30A0">
        <w:rPr>
          <w:rFonts w:ascii="Courier New" w:hAnsi="Courier New"/>
          <w:sz w:val="20"/>
          <w:szCs w:val="20"/>
          <w:lang w:eastAsia="ja-JP"/>
        </w:rPr>
        <w:t>total_height</w:t>
      </w:r>
      <w:proofErr w:type="spellEnd"/>
      <w:r w:rsidRPr="007E53A9">
        <w:rPr>
          <w:sz w:val="20"/>
          <w:szCs w:val="20"/>
          <w:lang w:eastAsia="ja-JP"/>
        </w:rPr>
        <w:t> ) is set equal to the pixel value of the sample of this track at pixel position (</w:t>
      </w:r>
      <w:proofErr w:type="spellStart"/>
      <w:r w:rsidRPr="007E53A9">
        <w:rPr>
          <w:sz w:val="20"/>
          <w:szCs w:val="20"/>
          <w:lang w:eastAsia="ja-JP"/>
        </w:rPr>
        <w:t>i</w:t>
      </w:r>
      <w:proofErr w:type="spellEnd"/>
      <w:r w:rsidRPr="007E53A9">
        <w:rPr>
          <w:sz w:val="20"/>
          <w:szCs w:val="20"/>
          <w:lang w:eastAsia="ja-JP"/>
        </w:rPr>
        <w:t>, j).</w:t>
      </w:r>
    </w:p>
    <w:p w14:paraId="6DFA5D07" w14:textId="77777777" w:rsidR="00880B26" w:rsidRPr="007E53A9" w:rsidRDefault="00880B26" w:rsidP="00B520EB">
      <w:pPr>
        <w:pStyle w:val="Heading3"/>
      </w:pPr>
      <w:r w:rsidRPr="007E53A9">
        <w:lastRenderedPageBreak/>
        <w:t>Syntax</w:t>
      </w:r>
    </w:p>
    <w:p w14:paraId="38CFBF6B" w14:textId="77777777" w:rsidR="00880B26" w:rsidRPr="006D2D76" w:rsidRDefault="00880B26">
      <w:pPr>
        <w:pStyle w:val="code"/>
      </w:pPr>
      <w:r w:rsidRPr="006D2D76">
        <w:t>aligned(8) class SpatialRelationship2DSourceBox</w:t>
      </w:r>
      <w:r w:rsidRPr="006D2D76">
        <w:br/>
      </w:r>
      <w:r w:rsidRPr="006D2D76">
        <w:tab/>
        <w:t>extends FullBox('2ds</w:t>
      </w:r>
      <w:r>
        <w:t>s</w:t>
      </w:r>
      <w:r w:rsidRPr="006D2D76">
        <w:t>', 0, 0) {</w:t>
      </w:r>
      <w:r w:rsidRPr="006D2D76">
        <w:br/>
      </w:r>
      <w:r w:rsidRPr="006D2D76">
        <w:tab/>
        <w:t>unsigned int(32) total_width;</w:t>
      </w:r>
      <w:r w:rsidRPr="006D2D76">
        <w:br/>
      </w:r>
      <w:r w:rsidRPr="006D2D76">
        <w:tab/>
        <w:t>unsigned int(32) total_height;</w:t>
      </w:r>
      <w:r w:rsidRPr="006D2D76">
        <w:br/>
      </w:r>
      <w:r w:rsidRPr="006D2D76">
        <w:tab/>
        <w:t>unsigned int(32) source_id;</w:t>
      </w:r>
      <w:r w:rsidRPr="006D2D76">
        <w:br/>
        <w:t>}</w:t>
      </w:r>
    </w:p>
    <w:p w14:paraId="14EF38AD" w14:textId="77777777" w:rsidR="00880B26" w:rsidRPr="006D2D76" w:rsidRDefault="00880B26">
      <w:pPr>
        <w:pStyle w:val="code"/>
      </w:pPr>
      <w:r w:rsidRPr="006D2D76">
        <w:t>aligned(8) class SubPictureRegionBox extends FullBox('sprg',0,0) {</w:t>
      </w:r>
      <w:r w:rsidRPr="006D2D76">
        <w:br/>
      </w:r>
      <w:r w:rsidRPr="006D2D76">
        <w:tab/>
        <w:t>unsigned int(16) object_x;</w:t>
      </w:r>
      <w:r w:rsidRPr="006D2D76">
        <w:br/>
      </w:r>
      <w:r w:rsidRPr="006D2D76">
        <w:tab/>
        <w:t>unsigned int(16) object_y;</w:t>
      </w:r>
      <w:r w:rsidRPr="006D2D76">
        <w:br/>
      </w:r>
      <w:r w:rsidRPr="006D2D76">
        <w:tab/>
        <w:t>unsigned int(16) object_width;</w:t>
      </w:r>
      <w:r w:rsidRPr="006D2D76">
        <w:br/>
      </w:r>
      <w:r w:rsidRPr="006D2D76">
        <w:tab/>
        <w:t>unsigned int(16) object_height;</w:t>
      </w:r>
      <w:r w:rsidRPr="006D2D76">
        <w:br/>
      </w:r>
      <w:r w:rsidRPr="007A4B6E">
        <w:tab/>
        <w:t>bit(14) reserved = 0;</w:t>
      </w:r>
      <w:r w:rsidRPr="007A4B6E">
        <w:br/>
      </w:r>
      <w:r w:rsidRPr="007A4B6E">
        <w:tab/>
        <w:t>unsigned int(1) track_not_alone_flag;</w:t>
      </w:r>
      <w:r w:rsidRPr="007A4B6E">
        <w:br/>
      </w:r>
      <w:r w:rsidRPr="007A4B6E">
        <w:tab/>
        <w:t>unsigned int(1) track_not_merg</w:t>
      </w:r>
      <w:r>
        <w:t>e</w:t>
      </w:r>
      <w:r w:rsidRPr="007A4B6E">
        <w:t>able_flag;</w:t>
      </w:r>
      <w:r w:rsidRPr="007E53A9">
        <w:br/>
      </w:r>
      <w:r w:rsidRPr="006D2D76">
        <w:t>}</w:t>
      </w:r>
    </w:p>
    <w:p w14:paraId="385DFF4B" w14:textId="77777777" w:rsidR="00880B26" w:rsidRPr="006D2D76" w:rsidRDefault="00880B26">
      <w:pPr>
        <w:pStyle w:val="code"/>
      </w:pPr>
      <w:r w:rsidRPr="006D2D76">
        <w:t>aligned(8) class SpatialRelationship2DDescriptionBox extends TrackGroupTypeBox('</w:t>
      </w:r>
      <w:r>
        <w:t>2dsr</w:t>
      </w:r>
      <w:r w:rsidRPr="006D2D76">
        <w:t>') {</w:t>
      </w:r>
      <w:r w:rsidRPr="006D2D76">
        <w:br/>
      </w:r>
      <w:r w:rsidRPr="006D2D76">
        <w:tab/>
        <w:t>// track_group_id is inherited from TrackGroupTypeBox;</w:t>
      </w:r>
      <w:r w:rsidRPr="006D2D76">
        <w:br/>
      </w:r>
      <w:r w:rsidRPr="006D2D76">
        <w:tab/>
        <w:t>SpatialRelationship2DSourceBox();</w:t>
      </w:r>
      <w:r w:rsidRPr="006D2D76">
        <w:tab/>
        <w:t>// mandatory, must be first</w:t>
      </w:r>
      <w:r w:rsidRPr="006D2D76">
        <w:br/>
      </w:r>
      <w:r w:rsidRPr="006D2D76">
        <w:tab/>
        <w:t>SubPictureRegionBox();</w:t>
      </w:r>
      <w:r w:rsidRPr="006D2D76">
        <w:tab/>
      </w:r>
      <w:r w:rsidRPr="006D2D76">
        <w:tab/>
      </w:r>
      <w:r w:rsidRPr="006D2D76">
        <w:tab/>
        <w:t>// optional</w:t>
      </w:r>
      <w:r w:rsidRPr="006D2D76">
        <w:rPr>
          <w:rFonts w:cs="Courier"/>
          <w:color w:val="000000"/>
          <w:lang w:eastAsia="fr-FR"/>
        </w:rPr>
        <w:br/>
      </w:r>
      <w:r w:rsidRPr="006D2D76">
        <w:t>}</w:t>
      </w:r>
    </w:p>
    <w:p w14:paraId="0917ADCD" w14:textId="77777777" w:rsidR="00880B26" w:rsidRPr="007E53A9" w:rsidRDefault="00880B26" w:rsidP="00B520EB">
      <w:pPr>
        <w:pStyle w:val="Heading3"/>
      </w:pPr>
      <w:bookmarkStart w:id="1074" w:name="_Ref39847981"/>
      <w:r w:rsidRPr="007E53A9">
        <w:t>Semantics</w:t>
      </w:r>
      <w:bookmarkEnd w:id="1074"/>
    </w:p>
    <w:p w14:paraId="6C7344DF" w14:textId="77777777" w:rsidR="00880B26" w:rsidRPr="007E53A9" w:rsidRDefault="00880B26">
      <w:pPr>
        <w:pStyle w:val="fields"/>
        <w:spacing w:after="160"/>
      </w:pPr>
      <w:proofErr w:type="spellStart"/>
      <w:r w:rsidRPr="007D30A0">
        <w:rPr>
          <w:rFonts w:ascii="Courier New" w:hAnsi="Courier New"/>
        </w:rPr>
        <w:t>total_width</w:t>
      </w:r>
      <w:proofErr w:type="spellEnd"/>
      <w:r w:rsidRPr="007E53A9">
        <w:t xml:space="preserve"> specifies, in pixel units, the maximum width in the coordinate system of the </w:t>
      </w:r>
      <w:r w:rsidRPr="007D30A0">
        <w:rPr>
          <w:rFonts w:ascii="Courier New" w:hAnsi="Courier New"/>
        </w:rPr>
        <w:t>SpatialRelationship2DDescriptionBox</w:t>
      </w:r>
      <w:r w:rsidRPr="007E53A9">
        <w:t xml:space="preserve"> track group. The value of </w:t>
      </w:r>
      <w:proofErr w:type="spellStart"/>
      <w:r w:rsidRPr="007D30A0">
        <w:rPr>
          <w:rFonts w:ascii="Courier New" w:hAnsi="Courier New"/>
        </w:rPr>
        <w:t>total_width</w:t>
      </w:r>
      <w:proofErr w:type="spellEnd"/>
      <w:r w:rsidRPr="007E53A9">
        <w:t xml:space="preserve"> shall be the same in all instances of </w:t>
      </w:r>
      <w:r w:rsidRPr="007D30A0">
        <w:rPr>
          <w:rFonts w:ascii="Courier New" w:hAnsi="Courier New"/>
        </w:rPr>
        <w:t>SpatialRelationship2DDescriptionBox</w:t>
      </w:r>
      <w:r w:rsidRPr="007E53A9">
        <w:t xml:space="preserve"> with the same value of </w:t>
      </w:r>
      <w:proofErr w:type="spellStart"/>
      <w:r w:rsidRPr="007D30A0">
        <w:rPr>
          <w:rFonts w:ascii="Courier New" w:hAnsi="Courier New"/>
        </w:rPr>
        <w:t>track_group_id</w:t>
      </w:r>
      <w:proofErr w:type="spellEnd"/>
      <w:r w:rsidRPr="007E53A9">
        <w:t>.</w:t>
      </w:r>
    </w:p>
    <w:p w14:paraId="1D261015" w14:textId="77777777" w:rsidR="00880B26" w:rsidRPr="007E53A9" w:rsidRDefault="00880B26">
      <w:pPr>
        <w:pStyle w:val="fields"/>
        <w:spacing w:after="160"/>
      </w:pPr>
      <w:proofErr w:type="spellStart"/>
      <w:r w:rsidRPr="007D30A0">
        <w:rPr>
          <w:rFonts w:ascii="Courier New" w:hAnsi="Courier New"/>
        </w:rPr>
        <w:t>total_height</w:t>
      </w:r>
      <w:proofErr w:type="spellEnd"/>
      <w:r w:rsidRPr="007E53A9">
        <w:t xml:space="preserve"> specifies, in pixel units, the maximum height in the coordinate system of the</w:t>
      </w:r>
      <w:r w:rsidRPr="007D30A0">
        <w:rPr>
          <w:rFonts w:ascii="Courier New" w:hAnsi="Courier New"/>
        </w:rPr>
        <w:t xml:space="preserve"> SpatialRelationship2DDescriptionBox</w:t>
      </w:r>
      <w:r w:rsidRPr="007E53A9">
        <w:t xml:space="preserve"> track group. The value of </w:t>
      </w:r>
      <w:proofErr w:type="spellStart"/>
      <w:r w:rsidRPr="007D30A0">
        <w:rPr>
          <w:rFonts w:ascii="Courier New" w:hAnsi="Courier New"/>
        </w:rPr>
        <w:t>total_height</w:t>
      </w:r>
      <w:proofErr w:type="spellEnd"/>
      <w:r w:rsidRPr="007E53A9">
        <w:t xml:space="preserve"> shall be the same in all instances of </w:t>
      </w:r>
      <w:r w:rsidRPr="007D30A0">
        <w:rPr>
          <w:rFonts w:ascii="Courier New" w:hAnsi="Courier New"/>
        </w:rPr>
        <w:t>SpatialRelationship2DDescriptionBox</w:t>
      </w:r>
      <w:r w:rsidRPr="007E53A9">
        <w:t xml:space="preserve"> with the same value of </w:t>
      </w:r>
      <w:proofErr w:type="spellStart"/>
      <w:r w:rsidRPr="007D30A0">
        <w:rPr>
          <w:rFonts w:ascii="Courier New" w:hAnsi="Courier New"/>
        </w:rPr>
        <w:t>track_group_id</w:t>
      </w:r>
      <w:proofErr w:type="spellEnd"/>
      <w:r w:rsidRPr="007E53A9">
        <w:t>.</w:t>
      </w:r>
    </w:p>
    <w:p w14:paraId="5843ACDA" w14:textId="77777777" w:rsidR="00880B26" w:rsidRDefault="00880B26">
      <w:pPr>
        <w:pStyle w:val="lastfield"/>
        <w:spacing w:after="160"/>
        <w:rPr>
          <w:lang w:val="en-US"/>
        </w:rPr>
      </w:pPr>
      <w:proofErr w:type="spellStart"/>
      <w:r w:rsidRPr="007D30A0">
        <w:rPr>
          <w:rFonts w:ascii="Courier New" w:hAnsi="Courier New"/>
        </w:rPr>
        <w:t>source_id</w:t>
      </w:r>
      <w:proofErr w:type="spellEnd"/>
      <w:r w:rsidRPr="007E53A9">
        <w:t xml:space="preserve"> parameter provides a unique identifier for the source. It implicitly defines a coordinate system associated to this source.</w:t>
      </w:r>
    </w:p>
    <w:p w14:paraId="374AFC04" w14:textId="77777777" w:rsidR="00880B26" w:rsidRPr="007E53A9" w:rsidRDefault="00880B26">
      <w:pPr>
        <w:pStyle w:val="fields"/>
        <w:tabs>
          <w:tab w:val="left" w:pos="5940"/>
        </w:tabs>
        <w:spacing w:after="160"/>
      </w:pPr>
      <w:proofErr w:type="spellStart"/>
      <w:r w:rsidRPr="007D30A0">
        <w:rPr>
          <w:rFonts w:ascii="Courier New" w:hAnsi="Courier New"/>
        </w:rPr>
        <w:t>object_x</w:t>
      </w:r>
      <w:proofErr w:type="spellEnd"/>
      <w:r w:rsidRPr="007E53A9">
        <w:t xml:space="preserve"> specifies the horizontal position of the top-left corner of the samples in this </w:t>
      </w:r>
      <w:r>
        <w:t>track</w:t>
      </w:r>
      <w:r w:rsidRPr="007E53A9">
        <w:t xml:space="preserve"> within the coordinate system</w:t>
      </w:r>
      <w:r w:rsidRPr="007E53A9" w:rsidDel="00101D80">
        <w:t xml:space="preserve"> </w:t>
      </w:r>
      <w:r w:rsidRPr="007E53A9">
        <w:t xml:space="preserve">specified by </w:t>
      </w:r>
      <w:r>
        <w:t>this</w:t>
      </w:r>
      <w:r w:rsidRPr="007E53A9">
        <w:t xml:space="preserve"> spatial relationship track group. The position value is the value prior to applying the implicit resampling caused by the track width and height, if any, in the range of 0 to </w:t>
      </w:r>
      <w:proofErr w:type="spellStart"/>
      <w:r w:rsidRPr="007D30A0">
        <w:rPr>
          <w:rFonts w:ascii="Courier New" w:hAnsi="Courier New"/>
        </w:rPr>
        <w:t>total_width</w:t>
      </w:r>
      <w:proofErr w:type="spellEnd"/>
      <w:r w:rsidRPr="007E53A9">
        <w:t xml:space="preserve"> − 1, inclusive, where </w:t>
      </w:r>
      <w:proofErr w:type="spellStart"/>
      <w:r w:rsidRPr="007D30A0">
        <w:rPr>
          <w:rFonts w:ascii="Courier New" w:hAnsi="Courier New"/>
        </w:rPr>
        <w:t>total_width</w:t>
      </w:r>
      <w:proofErr w:type="spellEnd"/>
      <w:r w:rsidRPr="007E53A9">
        <w:t xml:space="preserve"> is included in </w:t>
      </w:r>
      <w:r>
        <w:t>this</w:t>
      </w:r>
      <w:r w:rsidRPr="007E53A9">
        <w:t xml:space="preserve"> </w:t>
      </w:r>
      <w:r w:rsidRPr="007D30A0">
        <w:rPr>
          <w:rFonts w:ascii="Courier New" w:hAnsi="Courier New"/>
        </w:rPr>
        <w:t>SpatialRelationship2DDescriptionBox</w:t>
      </w:r>
      <w:r w:rsidRPr="007E53A9">
        <w:t>.</w:t>
      </w:r>
    </w:p>
    <w:p w14:paraId="52B2F09B" w14:textId="77777777" w:rsidR="00880B26" w:rsidRPr="007E53A9" w:rsidRDefault="00880B26">
      <w:pPr>
        <w:pStyle w:val="fields"/>
        <w:tabs>
          <w:tab w:val="left" w:pos="5940"/>
        </w:tabs>
        <w:spacing w:after="160"/>
      </w:pPr>
      <w:proofErr w:type="spellStart"/>
      <w:r w:rsidRPr="007D30A0">
        <w:rPr>
          <w:rFonts w:ascii="Courier New" w:hAnsi="Courier New"/>
        </w:rPr>
        <w:t>object_y</w:t>
      </w:r>
      <w:proofErr w:type="spellEnd"/>
      <w:r w:rsidRPr="007E53A9">
        <w:t xml:space="preserve"> specifies the vertical position of the top-left corner of the samples in this </w:t>
      </w:r>
      <w:r>
        <w:t>track</w:t>
      </w:r>
      <w:r w:rsidRPr="007E53A9">
        <w:t xml:space="preserve"> within the coordinate system</w:t>
      </w:r>
      <w:r w:rsidRPr="007E53A9" w:rsidDel="00101D80">
        <w:t xml:space="preserve"> </w:t>
      </w:r>
      <w:r w:rsidRPr="007E53A9">
        <w:t xml:space="preserve">specified by </w:t>
      </w:r>
      <w:r>
        <w:t>this</w:t>
      </w:r>
      <w:r w:rsidRPr="007E53A9">
        <w:t xml:space="preserve"> spatial relationship track group. The position value is the value prior to applying the implicit resampling caused by the track width and height, if any, in the range of 0 to </w:t>
      </w:r>
      <w:proofErr w:type="spellStart"/>
      <w:r w:rsidRPr="007D30A0">
        <w:rPr>
          <w:rFonts w:ascii="Courier New" w:hAnsi="Courier New"/>
        </w:rPr>
        <w:t>total_height</w:t>
      </w:r>
      <w:proofErr w:type="spellEnd"/>
      <w:r w:rsidRPr="007E53A9">
        <w:t xml:space="preserve"> − 1, inclusive, where </w:t>
      </w:r>
      <w:proofErr w:type="spellStart"/>
      <w:r w:rsidRPr="007D30A0">
        <w:rPr>
          <w:rFonts w:ascii="Courier New" w:hAnsi="Courier New"/>
        </w:rPr>
        <w:t>total_height</w:t>
      </w:r>
      <w:proofErr w:type="spellEnd"/>
      <w:r w:rsidRPr="007E53A9">
        <w:t xml:space="preserve"> is included in </w:t>
      </w:r>
      <w:r>
        <w:t>this</w:t>
      </w:r>
      <w:r w:rsidRPr="007E53A9">
        <w:t xml:space="preserve"> </w:t>
      </w:r>
      <w:r w:rsidRPr="007D30A0">
        <w:rPr>
          <w:rFonts w:ascii="Courier New" w:hAnsi="Courier New"/>
        </w:rPr>
        <w:t>SpatialRelationship2DDescriptionBox</w:t>
      </w:r>
      <w:r w:rsidRPr="007E53A9">
        <w:t>.</w:t>
      </w:r>
    </w:p>
    <w:p w14:paraId="35C54B44" w14:textId="77777777" w:rsidR="00880B26" w:rsidRPr="007E53A9" w:rsidRDefault="00880B26">
      <w:pPr>
        <w:pStyle w:val="fields"/>
        <w:tabs>
          <w:tab w:val="left" w:pos="5940"/>
        </w:tabs>
        <w:spacing w:after="160"/>
      </w:pPr>
      <w:proofErr w:type="spellStart"/>
      <w:r w:rsidRPr="007D30A0">
        <w:rPr>
          <w:rFonts w:ascii="Courier New" w:hAnsi="Courier New"/>
        </w:rPr>
        <w:t>object_width</w:t>
      </w:r>
      <w:proofErr w:type="spellEnd"/>
      <w:r w:rsidRPr="007E53A9">
        <w:t xml:space="preserve"> specifies the width of the samples in this </w:t>
      </w:r>
      <w:r>
        <w:t>track</w:t>
      </w:r>
      <w:r w:rsidRPr="007E53A9">
        <w:t xml:space="preserve"> within the coordinate system</w:t>
      </w:r>
      <w:r w:rsidRPr="007E53A9" w:rsidDel="00101D80">
        <w:t xml:space="preserve"> </w:t>
      </w:r>
      <w:r w:rsidRPr="007E53A9">
        <w:t xml:space="preserve">specified by </w:t>
      </w:r>
      <w:r>
        <w:t>this</w:t>
      </w:r>
      <w:r w:rsidRPr="007E53A9">
        <w:t xml:space="preserve"> spatial relationship track group. The </w:t>
      </w:r>
      <w:r>
        <w:t>width</w:t>
      </w:r>
      <w:r w:rsidRPr="007E53A9">
        <w:t xml:space="preserve"> value is the value prior to applying the implicit resampling caused by the track width and height, if any, in the range of 1 to </w:t>
      </w:r>
      <w:proofErr w:type="spellStart"/>
      <w:r w:rsidRPr="007D30A0">
        <w:rPr>
          <w:rFonts w:ascii="Courier New" w:hAnsi="Courier New"/>
        </w:rPr>
        <w:t>total_width</w:t>
      </w:r>
      <w:proofErr w:type="spellEnd"/>
      <w:r w:rsidRPr="007E53A9">
        <w:t>, inclusive.</w:t>
      </w:r>
    </w:p>
    <w:p w14:paraId="6CE54B30" w14:textId="77777777" w:rsidR="00880B26" w:rsidRPr="001549D8" w:rsidRDefault="00880B26">
      <w:pPr>
        <w:pStyle w:val="fields"/>
        <w:tabs>
          <w:tab w:val="left" w:pos="5940"/>
        </w:tabs>
        <w:spacing w:after="160"/>
        <w:rPr>
          <w:rFonts w:eastAsia="Malgun Gothic"/>
          <w:lang w:eastAsia="ko-KR"/>
        </w:rPr>
      </w:pPr>
      <w:proofErr w:type="spellStart"/>
      <w:r w:rsidRPr="007D30A0">
        <w:rPr>
          <w:rFonts w:ascii="Courier New" w:hAnsi="Courier New"/>
        </w:rPr>
        <w:t>object_height</w:t>
      </w:r>
      <w:proofErr w:type="spellEnd"/>
      <w:r w:rsidRPr="007E53A9">
        <w:t xml:space="preserve"> specifies the height of the samples in this </w:t>
      </w:r>
      <w:r>
        <w:t>track</w:t>
      </w:r>
      <w:r w:rsidRPr="007E53A9">
        <w:t xml:space="preserve"> within the coordinate system</w:t>
      </w:r>
      <w:r w:rsidRPr="007E53A9" w:rsidDel="00101D80">
        <w:t xml:space="preserve"> </w:t>
      </w:r>
      <w:r w:rsidRPr="007E53A9">
        <w:t xml:space="preserve">specified by </w:t>
      </w:r>
      <w:r>
        <w:t>this</w:t>
      </w:r>
      <w:r w:rsidRPr="007E53A9">
        <w:t xml:space="preserve"> spatial relationship track group. The </w:t>
      </w:r>
      <w:r>
        <w:t>height</w:t>
      </w:r>
      <w:r w:rsidRPr="007E53A9">
        <w:t xml:space="preserve"> value is the value prior to applying the implicit resampling caused by the track width and height, if any, in the range of 1 to </w:t>
      </w:r>
      <w:proofErr w:type="spellStart"/>
      <w:r w:rsidRPr="007D30A0">
        <w:rPr>
          <w:rFonts w:ascii="Courier New" w:hAnsi="Courier New"/>
        </w:rPr>
        <w:t>total_height</w:t>
      </w:r>
      <w:proofErr w:type="spellEnd"/>
      <w:r w:rsidRPr="007E53A9">
        <w:t>, inclusive.</w:t>
      </w:r>
    </w:p>
    <w:p w14:paraId="33826853" w14:textId="77777777" w:rsidR="00880B26" w:rsidRDefault="00880B26">
      <w:pPr>
        <w:pStyle w:val="lastfield"/>
        <w:spacing w:after="160"/>
        <w:rPr>
          <w:rFonts w:eastAsia="Calibri"/>
        </w:rPr>
      </w:pPr>
      <w:r w:rsidRPr="007D30A0">
        <w:rPr>
          <w:rFonts w:ascii="Courier New" w:hAnsi="Courier New"/>
          <w:lang w:val="en-CA"/>
        </w:rPr>
        <w:lastRenderedPageBreak/>
        <w:t>track</w:t>
      </w:r>
      <w:r w:rsidRPr="007D30A0">
        <w:rPr>
          <w:rFonts w:ascii="Courier New" w:hAnsi="Courier New"/>
        </w:rPr>
        <w:t>_</w:t>
      </w:r>
      <w:proofErr w:type="spellStart"/>
      <w:r w:rsidRPr="007D30A0">
        <w:rPr>
          <w:rFonts w:ascii="Courier New" w:hAnsi="Courier New"/>
        </w:rPr>
        <w:t>not_alone_flag</w:t>
      </w:r>
      <w:proofErr w:type="spellEnd"/>
      <w:r w:rsidRPr="00E47AB9">
        <w:t xml:space="preserve"> equal to 1 indicates that the current sub-picture track is not intended to be presented alone without at least one other sub-picture track belonging to the same track group of grouping type </w:t>
      </w:r>
      <w:r w:rsidRPr="007D30A0">
        <w:rPr>
          <w:rFonts w:ascii="Courier New" w:hAnsi="Courier New"/>
          <w:lang w:eastAsia="ja-JP"/>
        </w:rPr>
        <w:t>'2dsr'</w:t>
      </w:r>
      <w:r w:rsidRPr="00E47AB9">
        <w:t xml:space="preserve">. The value 0 indicates that </w:t>
      </w:r>
      <w:r w:rsidRPr="00E47AB9">
        <w:rPr>
          <w:rFonts w:eastAsia="Calibri"/>
        </w:rPr>
        <w:t xml:space="preserve">the current </w:t>
      </w:r>
      <w:r w:rsidRPr="00E47AB9">
        <w:t xml:space="preserve">sub-picture </w:t>
      </w:r>
      <w:r w:rsidRPr="00E47AB9">
        <w:rPr>
          <w:rFonts w:eastAsia="Calibri"/>
        </w:rPr>
        <w:t xml:space="preserve">track may or may not be intended to be presented alone without </w:t>
      </w:r>
      <w:r w:rsidRPr="00E47AB9">
        <w:t xml:space="preserve">at least one other sub-picture track belonging to the same track group of grouping type </w:t>
      </w:r>
      <w:r w:rsidRPr="007D30A0">
        <w:rPr>
          <w:rFonts w:ascii="Courier New" w:hAnsi="Courier New"/>
          <w:lang w:eastAsia="ja-JP"/>
        </w:rPr>
        <w:t>'2dsr'</w:t>
      </w:r>
      <w:r w:rsidRPr="00E47AB9">
        <w:rPr>
          <w:rFonts w:eastAsia="Calibri"/>
        </w:rPr>
        <w:t>.</w:t>
      </w:r>
    </w:p>
    <w:p w14:paraId="2CE9039B" w14:textId="77777777" w:rsidR="00880B26" w:rsidRPr="007A4B6E" w:rsidRDefault="00880B26">
      <w:pPr>
        <w:pStyle w:val="lastfield"/>
        <w:spacing w:after="160"/>
        <w:rPr>
          <w:rFonts w:eastAsia="Malgun Gothic"/>
        </w:rPr>
      </w:pPr>
      <w:proofErr w:type="spellStart"/>
      <w:r w:rsidRPr="007D30A0">
        <w:rPr>
          <w:rFonts w:ascii="Courier New" w:eastAsia="MS Mincho" w:hAnsi="Courier New"/>
        </w:rPr>
        <w:t>track_not_mergeable_flag</w:t>
      </w:r>
      <w:proofErr w:type="spellEnd"/>
      <w:r w:rsidRPr="007A4B6E">
        <w:rPr>
          <w:rFonts w:eastAsia="MS Mincho"/>
        </w:rPr>
        <w:t xml:space="preserve"> equal to 1 indicates </w:t>
      </w:r>
      <w:r w:rsidRPr="007A4B6E">
        <w:rPr>
          <w:rFonts w:eastAsia="Malgun Gothic"/>
        </w:rPr>
        <w:t>that</w:t>
      </w:r>
      <w:r w:rsidRPr="007A4B6E">
        <w:rPr>
          <w:rFonts w:eastAsia="Calibri"/>
        </w:rPr>
        <w:t xml:space="preserve"> the video bitstream carried in the current </w:t>
      </w:r>
      <w:r w:rsidRPr="007A4B6E">
        <w:rPr>
          <w:rFonts w:eastAsia="MS Mincho"/>
        </w:rPr>
        <w:t xml:space="preserve">sub-picture </w:t>
      </w:r>
      <w:r w:rsidRPr="007A4B6E">
        <w:rPr>
          <w:rFonts w:eastAsia="Calibri"/>
        </w:rPr>
        <w:t xml:space="preserve">track cannot be merged with the video bitstream carried in any other </w:t>
      </w:r>
      <w:r w:rsidRPr="007A4B6E">
        <w:rPr>
          <w:rFonts w:eastAsia="MS Mincho"/>
        </w:rPr>
        <w:t xml:space="preserve">sub-picture </w:t>
      </w:r>
      <w:r w:rsidRPr="007A4B6E">
        <w:rPr>
          <w:rFonts w:eastAsia="Calibri"/>
        </w:rPr>
        <w:t xml:space="preserve">tracks </w:t>
      </w:r>
      <w:r w:rsidRPr="007A4B6E">
        <w:rPr>
          <w:rFonts w:eastAsia="MS Mincho"/>
        </w:rPr>
        <w:t xml:space="preserve">belonging to the same track group of grouping type </w:t>
      </w:r>
      <w:r w:rsidRPr="007D30A0">
        <w:rPr>
          <w:rFonts w:ascii="Courier New" w:hAnsi="Courier New"/>
          <w:lang w:eastAsia="ja-JP"/>
        </w:rPr>
        <w:t>'2dsr'</w:t>
      </w:r>
      <w:r w:rsidRPr="007A4B6E">
        <w:rPr>
          <w:rFonts w:eastAsia="MS Mincho"/>
        </w:rPr>
        <w:t xml:space="preserve">, </w:t>
      </w:r>
      <w:r w:rsidRPr="007A4B6E">
        <w:rPr>
          <w:rFonts w:eastAsia="Calibri"/>
        </w:rPr>
        <w:t xml:space="preserve">to generate a single video bitstream without decoding mismatch by rewriting only header data of the bitstreams, where a decoding mismatch refers to </w:t>
      </w:r>
      <w:r w:rsidRPr="007A4B6E">
        <w:rPr>
          <w:rFonts w:eastAsia="MS Mincho"/>
        </w:rPr>
        <w:t xml:space="preserve">the value of any pixel when decoding the video bitstream in the current track is not identical to the value of the same pixel when decoding the merged single video bitstream. An example of such bitstream merging is the reconstruction of an HEVC bitstream as specified in clause </w:t>
      </w:r>
      <w:r>
        <w:rPr>
          <w:rFonts w:eastAsia="MS Mincho"/>
        </w:rPr>
        <w:fldChar w:fldCharType="begin" w:fldLock="1"/>
      </w:r>
      <w:r>
        <w:rPr>
          <w:rFonts w:eastAsia="MS Mincho"/>
        </w:rPr>
        <w:instrText xml:space="preserve"> REF _Ref497302960 \n \h </w:instrText>
      </w:r>
      <w:r>
        <w:rPr>
          <w:rFonts w:eastAsia="MS Mincho"/>
        </w:rPr>
      </w:r>
      <w:r>
        <w:rPr>
          <w:rFonts w:eastAsia="MS Mincho"/>
        </w:rPr>
        <w:fldChar w:fldCharType="separate"/>
      </w:r>
      <w:r>
        <w:rPr>
          <w:rFonts w:eastAsia="MS Mincho"/>
        </w:rPr>
        <w:t>10.1.3.4</w:t>
      </w:r>
      <w:r>
        <w:rPr>
          <w:rFonts w:eastAsia="MS Mincho"/>
        </w:rPr>
        <w:fldChar w:fldCharType="end"/>
      </w:r>
      <w:r w:rsidRPr="007A4B6E">
        <w:rPr>
          <w:rFonts w:eastAsia="MS Mincho"/>
        </w:rPr>
        <w:t xml:space="preserve"> when </w:t>
      </w:r>
      <w:r w:rsidRPr="007A4B6E">
        <w:rPr>
          <w:rFonts w:eastAsia="Malgun Gothic"/>
        </w:rPr>
        <w:t xml:space="preserve">the untransformed sample entry type of the track with the given </w:t>
      </w:r>
      <w:proofErr w:type="spellStart"/>
      <w:r w:rsidRPr="007A4B6E">
        <w:rPr>
          <w:rFonts w:eastAsia="Malgun Gothic"/>
        </w:rPr>
        <w:t>track_ID</w:t>
      </w:r>
      <w:proofErr w:type="spellEnd"/>
      <w:r w:rsidRPr="007A4B6E">
        <w:rPr>
          <w:rFonts w:eastAsia="Malgun Gothic"/>
        </w:rPr>
        <w:t xml:space="preserve"> is equal to </w:t>
      </w:r>
      <w:r w:rsidRPr="007D30A0">
        <w:rPr>
          <w:rFonts w:ascii="Courier New" w:eastAsia="Malgun Gothic" w:hAnsi="Courier New"/>
        </w:rPr>
        <w:t>'hvc2'</w:t>
      </w:r>
      <w:r w:rsidRPr="007A4B6E">
        <w:rPr>
          <w:rFonts w:eastAsia="MS Mincho"/>
        </w:rPr>
        <w:t xml:space="preserve">. </w:t>
      </w:r>
      <w:proofErr w:type="spellStart"/>
      <w:r w:rsidRPr="007D30A0">
        <w:rPr>
          <w:rFonts w:ascii="Courier New" w:eastAsia="MS Mincho" w:hAnsi="Courier New"/>
        </w:rPr>
        <w:t>track_not_mergeable_flag</w:t>
      </w:r>
      <w:proofErr w:type="spellEnd"/>
      <w:r w:rsidRPr="007A4B6E">
        <w:rPr>
          <w:rFonts w:eastAsia="MS Mincho"/>
        </w:rPr>
        <w:t xml:space="preserve"> equal to 0 indicates </w:t>
      </w:r>
      <w:r w:rsidRPr="007A4B6E">
        <w:rPr>
          <w:rFonts w:eastAsia="Malgun Gothic"/>
        </w:rPr>
        <w:t xml:space="preserve">that the </w:t>
      </w:r>
      <w:r w:rsidRPr="007A4B6E">
        <w:rPr>
          <w:rFonts w:eastAsia="Calibri"/>
        </w:rPr>
        <w:t xml:space="preserve">video bitstream carried in the </w:t>
      </w:r>
      <w:r w:rsidRPr="007A4B6E">
        <w:rPr>
          <w:rFonts w:eastAsia="Malgun Gothic"/>
        </w:rPr>
        <w:t xml:space="preserve">current </w:t>
      </w:r>
      <w:r w:rsidRPr="007A4B6E">
        <w:rPr>
          <w:rFonts w:eastAsia="MS Mincho"/>
        </w:rPr>
        <w:t xml:space="preserve">sub-picture </w:t>
      </w:r>
      <w:r w:rsidRPr="007A4B6E">
        <w:rPr>
          <w:rFonts w:eastAsia="Malgun Gothic"/>
        </w:rPr>
        <w:t xml:space="preserve">track can be merged with </w:t>
      </w:r>
      <w:r w:rsidRPr="007A4B6E">
        <w:rPr>
          <w:rFonts w:eastAsia="Calibri"/>
        </w:rPr>
        <w:t xml:space="preserve">the video bitstream carried in </w:t>
      </w:r>
      <w:r w:rsidRPr="007A4B6E">
        <w:rPr>
          <w:rFonts w:eastAsia="Malgun Gothic"/>
        </w:rPr>
        <w:t xml:space="preserve">at least </w:t>
      </w:r>
      <w:r>
        <w:rPr>
          <w:rFonts w:eastAsia="Malgun Gothic"/>
        </w:rPr>
        <w:t xml:space="preserve">one </w:t>
      </w:r>
      <w:r w:rsidRPr="007A4B6E">
        <w:rPr>
          <w:rFonts w:eastAsia="Malgun Gothic"/>
        </w:rPr>
        <w:t xml:space="preserve">other </w:t>
      </w:r>
      <w:r w:rsidRPr="007A4B6E">
        <w:rPr>
          <w:rFonts w:eastAsia="MS Mincho"/>
        </w:rPr>
        <w:t xml:space="preserve">sub-picture </w:t>
      </w:r>
      <w:r w:rsidRPr="007A4B6E">
        <w:rPr>
          <w:rFonts w:eastAsia="Malgun Gothic"/>
        </w:rPr>
        <w:t xml:space="preserve">track </w:t>
      </w:r>
      <w:r w:rsidRPr="007A4B6E">
        <w:rPr>
          <w:rFonts w:eastAsia="MS Mincho"/>
        </w:rPr>
        <w:t xml:space="preserve">belonging to the same track group of grouping type </w:t>
      </w:r>
      <w:r w:rsidRPr="007D30A0">
        <w:rPr>
          <w:rFonts w:ascii="Courier New" w:hAnsi="Courier New"/>
          <w:lang w:eastAsia="ja-JP"/>
        </w:rPr>
        <w:t>'2dsr'</w:t>
      </w:r>
      <w:r w:rsidRPr="007A4B6E">
        <w:rPr>
          <w:rFonts w:eastAsia="Malgun Gothic"/>
        </w:rPr>
        <w:t xml:space="preserve"> to generate such a single video bitstream in such a manner as described above.</w:t>
      </w:r>
    </w:p>
    <w:p w14:paraId="023C27C8" w14:textId="77777777" w:rsidR="00880B26" w:rsidRPr="0070096C" w:rsidRDefault="00880B26">
      <w:pPr>
        <w:ind w:left="1440"/>
        <w:rPr>
          <w:sz w:val="18"/>
          <w:szCs w:val="18"/>
        </w:rPr>
      </w:pPr>
      <w:r w:rsidRPr="008C3C37">
        <w:rPr>
          <w:rFonts w:eastAsia="Malgun Gothic"/>
          <w:sz w:val="18"/>
          <w:szCs w:val="18"/>
          <w:lang w:eastAsia="ko-KR"/>
        </w:rPr>
        <w:t>NOTE</w:t>
      </w:r>
      <w:r w:rsidRPr="007B6199">
        <w:rPr>
          <w:rFonts w:eastAsia="Malgun Gothic"/>
          <w:sz w:val="18"/>
          <w:szCs w:val="18"/>
          <w:lang w:eastAsia="ko-KR"/>
        </w:rPr>
        <w:t>:</w:t>
      </w:r>
      <w:r w:rsidRPr="003B63DA">
        <w:rPr>
          <w:sz w:val="18"/>
          <w:szCs w:val="18"/>
          <w:lang w:val="en-CA"/>
        </w:rPr>
        <w:t xml:space="preserve"> </w:t>
      </w:r>
      <w:r w:rsidRPr="003B63DA">
        <w:rPr>
          <w:sz w:val="18"/>
          <w:szCs w:val="18"/>
          <w:lang w:val="en-CA"/>
        </w:rPr>
        <w:tab/>
      </w:r>
      <w:r>
        <w:rPr>
          <w:sz w:val="18"/>
          <w:szCs w:val="18"/>
          <w:lang w:val="en-CA"/>
        </w:rPr>
        <w:t>When</w:t>
      </w:r>
      <w:r>
        <w:rPr>
          <w:rFonts w:eastAsia="Malgun Gothic"/>
          <w:sz w:val="18"/>
          <w:szCs w:val="18"/>
          <w:lang w:eastAsia="ko-KR"/>
        </w:rPr>
        <w:t xml:space="preserve"> HEVC (i.e., </w:t>
      </w:r>
      <w:r w:rsidRPr="00326CB7">
        <w:rPr>
          <w:sz w:val="18"/>
          <w:szCs w:val="18"/>
        </w:rPr>
        <w:t>Rec. ITU-T H.265 | ISO/IEC 23008-2</w:t>
      </w:r>
      <w:r>
        <w:rPr>
          <w:rFonts w:eastAsia="Malgun Gothic"/>
          <w:sz w:val="18"/>
          <w:szCs w:val="18"/>
          <w:lang w:eastAsia="ko-KR"/>
        </w:rPr>
        <w:t xml:space="preserve">) is the video codec used for encoding of the bitstreams carried in the sub-picture tracks, </w:t>
      </w:r>
      <w:proofErr w:type="spellStart"/>
      <w:r w:rsidRPr="007D30A0">
        <w:rPr>
          <w:rFonts w:ascii="Courier New" w:hAnsi="Courier New"/>
          <w:sz w:val="18"/>
          <w:szCs w:val="18"/>
        </w:rPr>
        <w:t>track_not_mergeable_flag</w:t>
      </w:r>
      <w:proofErr w:type="spellEnd"/>
      <w:r w:rsidRPr="0037613C">
        <w:rPr>
          <w:sz w:val="18"/>
          <w:szCs w:val="18"/>
        </w:rPr>
        <w:t xml:space="preserve"> equal to 0 </w:t>
      </w:r>
      <w:r>
        <w:rPr>
          <w:sz w:val="18"/>
          <w:szCs w:val="18"/>
        </w:rPr>
        <w:t xml:space="preserve">means that the HEVC bitstream carried in the current sub-picture track contains and only contains one or more MCTSs that can be indicated by a temporal MCTSs SEI message as specified in HEVC </w:t>
      </w:r>
      <w:r w:rsidRPr="00326CB7">
        <w:rPr>
          <w:sz w:val="18"/>
          <w:szCs w:val="18"/>
        </w:rPr>
        <w:t>version 5</w:t>
      </w:r>
      <w:r>
        <w:rPr>
          <w:sz w:val="18"/>
          <w:szCs w:val="18"/>
        </w:rPr>
        <w:t xml:space="preserve"> published by the ITU-T in </w:t>
      </w:r>
      <w:proofErr w:type="spellStart"/>
      <w:r>
        <w:rPr>
          <w:sz w:val="18"/>
          <w:szCs w:val="18"/>
        </w:rPr>
        <w:t>Feburary</w:t>
      </w:r>
      <w:proofErr w:type="spellEnd"/>
      <w:r>
        <w:rPr>
          <w:sz w:val="18"/>
          <w:szCs w:val="18"/>
        </w:rPr>
        <w:t xml:space="preserve"> 2018, or a later version of HEVC</w:t>
      </w:r>
      <w:r w:rsidRPr="006F1E54">
        <w:rPr>
          <w:rFonts w:eastAsia="Malgun Gothic"/>
          <w:sz w:val="18"/>
          <w:szCs w:val="18"/>
          <w:lang w:eastAsia="ko-KR"/>
        </w:rPr>
        <w:t>.</w:t>
      </w:r>
    </w:p>
    <w:p w14:paraId="58CEC84C" w14:textId="77777777" w:rsidR="00880B26" w:rsidRPr="007E53A9" w:rsidRDefault="00880B26" w:rsidP="00B520EB">
      <w:pPr>
        <w:pStyle w:val="Heading2"/>
      </w:pPr>
      <w:bookmarkStart w:id="1075" w:name="_Ref522176413"/>
      <w:r w:rsidRPr="00CE1945">
        <w:t xml:space="preserve">Spatial </w:t>
      </w:r>
      <w:r>
        <w:t>r</w:t>
      </w:r>
      <w:r w:rsidRPr="00CE1945">
        <w:t>elationship 2D sample group</w:t>
      </w:r>
      <w:bookmarkEnd w:id="1075"/>
    </w:p>
    <w:p w14:paraId="0FE6DEA3" w14:textId="77777777" w:rsidR="00880B26" w:rsidRPr="007E53A9" w:rsidRDefault="00880B26" w:rsidP="00B520EB">
      <w:pPr>
        <w:pStyle w:val="Heading3"/>
      </w:pPr>
      <w:bookmarkStart w:id="1076" w:name="_Toc498610283"/>
      <w:bookmarkStart w:id="1077" w:name="_Ref522187179"/>
      <w:r w:rsidRPr="007E53A9">
        <w:t>Definition</w:t>
      </w:r>
      <w:bookmarkEnd w:id="1076"/>
      <w:bookmarkEnd w:id="1077"/>
    </w:p>
    <w:p w14:paraId="26F7C139" w14:textId="77777777" w:rsidR="00880B26" w:rsidRPr="007E53A9" w:rsidRDefault="00880B26">
      <w:pPr>
        <w:spacing w:after="160" w:line="230" w:lineRule="atLeast"/>
        <w:rPr>
          <w:sz w:val="20"/>
          <w:szCs w:val="20"/>
          <w:lang w:eastAsia="ja-JP"/>
        </w:rPr>
      </w:pPr>
      <w:r w:rsidRPr="007E53A9">
        <w:rPr>
          <w:sz w:val="20"/>
          <w:szCs w:val="20"/>
          <w:lang w:eastAsia="ja-JP"/>
        </w:rPr>
        <w:t xml:space="preserve">The </w:t>
      </w:r>
      <w:r w:rsidRPr="007D30A0">
        <w:rPr>
          <w:rFonts w:ascii="Courier New" w:hAnsi="Courier New"/>
          <w:sz w:val="20"/>
          <w:szCs w:val="20"/>
          <w:lang w:eastAsia="ja-JP"/>
        </w:rPr>
        <w:t>'2dsr'</w:t>
      </w:r>
      <w:r w:rsidRPr="007E53A9">
        <w:rPr>
          <w:sz w:val="20"/>
          <w:szCs w:val="20"/>
          <w:lang w:eastAsia="ja-JP"/>
        </w:rPr>
        <w:t xml:space="preserve"> </w:t>
      </w:r>
      <w:proofErr w:type="spellStart"/>
      <w:r w:rsidRPr="007D30A0">
        <w:rPr>
          <w:rFonts w:ascii="Courier New" w:hAnsi="Courier New"/>
          <w:sz w:val="20"/>
          <w:szCs w:val="20"/>
          <w:lang w:eastAsia="ja-JP"/>
        </w:rPr>
        <w:t>grouping_type</w:t>
      </w:r>
      <w:proofErr w:type="spellEnd"/>
      <w:r w:rsidRPr="007E53A9">
        <w:rPr>
          <w:sz w:val="20"/>
          <w:szCs w:val="20"/>
          <w:lang w:eastAsia="ja-JP"/>
        </w:rPr>
        <w:t xml:space="preserve"> for sample grouping declares the positions and sizes of the samples from a sub-picture track in a spatial relationship track group. Version 1 of the </w:t>
      </w:r>
      <w:proofErr w:type="spellStart"/>
      <w:r w:rsidRPr="007D30A0">
        <w:rPr>
          <w:rFonts w:ascii="Courier New" w:hAnsi="Courier New"/>
          <w:sz w:val="20"/>
          <w:szCs w:val="20"/>
          <w:lang w:eastAsia="ja-JP"/>
        </w:rPr>
        <w:t>SampleToGroupBox</w:t>
      </w:r>
      <w:proofErr w:type="spellEnd"/>
      <w:r w:rsidRPr="007E53A9">
        <w:rPr>
          <w:sz w:val="20"/>
          <w:szCs w:val="20"/>
          <w:lang w:eastAsia="ja-JP"/>
        </w:rPr>
        <w:t xml:space="preserve"> shall be used when </w:t>
      </w:r>
      <w:proofErr w:type="spellStart"/>
      <w:r w:rsidRPr="007D30A0">
        <w:rPr>
          <w:rFonts w:ascii="Courier New" w:hAnsi="Courier New"/>
          <w:sz w:val="20"/>
          <w:szCs w:val="20"/>
          <w:lang w:eastAsia="ja-JP"/>
        </w:rPr>
        <w:t>grouping_type</w:t>
      </w:r>
      <w:proofErr w:type="spellEnd"/>
      <w:r w:rsidRPr="007E53A9">
        <w:rPr>
          <w:sz w:val="20"/>
          <w:szCs w:val="20"/>
          <w:lang w:eastAsia="ja-JP"/>
        </w:rPr>
        <w:t xml:space="preserve"> is equal to </w:t>
      </w:r>
      <w:r w:rsidRPr="007D30A0">
        <w:rPr>
          <w:rFonts w:ascii="Courier New" w:hAnsi="Courier New"/>
          <w:sz w:val="20"/>
          <w:szCs w:val="20"/>
          <w:lang w:eastAsia="ja-JP"/>
        </w:rPr>
        <w:t>'2dsr'</w:t>
      </w:r>
      <w:r w:rsidRPr="007E53A9">
        <w:rPr>
          <w:sz w:val="20"/>
          <w:szCs w:val="20"/>
          <w:lang w:eastAsia="ja-JP"/>
        </w:rPr>
        <w:t xml:space="preserve">. The value of </w:t>
      </w:r>
      <w:proofErr w:type="spellStart"/>
      <w:r w:rsidRPr="007D30A0">
        <w:rPr>
          <w:rFonts w:ascii="Courier New" w:hAnsi="Courier New"/>
          <w:sz w:val="20"/>
          <w:szCs w:val="20"/>
          <w:lang w:eastAsia="ja-JP"/>
        </w:rPr>
        <w:t>grouping_type_parameter</w:t>
      </w:r>
      <w:proofErr w:type="spellEnd"/>
      <w:r w:rsidRPr="007E53A9">
        <w:rPr>
          <w:sz w:val="20"/>
          <w:szCs w:val="20"/>
          <w:lang w:eastAsia="ja-JP"/>
        </w:rPr>
        <w:t xml:space="preserve"> shall be equal to </w:t>
      </w:r>
      <w:proofErr w:type="spellStart"/>
      <w:r w:rsidRPr="007D30A0">
        <w:rPr>
          <w:rFonts w:ascii="Courier New" w:hAnsi="Courier New"/>
          <w:sz w:val="20"/>
          <w:szCs w:val="20"/>
          <w:lang w:eastAsia="ja-JP"/>
        </w:rPr>
        <w:t>track_group_id</w:t>
      </w:r>
      <w:proofErr w:type="spellEnd"/>
      <w:r w:rsidRPr="007E53A9">
        <w:rPr>
          <w:sz w:val="20"/>
          <w:szCs w:val="20"/>
          <w:lang w:eastAsia="ja-JP"/>
        </w:rPr>
        <w:t xml:space="preserve"> of the corresponding spatial relationship track group.</w:t>
      </w:r>
    </w:p>
    <w:p w14:paraId="09BC6F6B" w14:textId="77777777" w:rsidR="00880B26" w:rsidRPr="007E53A9" w:rsidRDefault="00880B26">
      <w:pPr>
        <w:spacing w:after="160" w:line="240" w:lineRule="atLeast"/>
        <w:rPr>
          <w:sz w:val="20"/>
          <w:szCs w:val="20"/>
        </w:rPr>
      </w:pPr>
      <w:r w:rsidRPr="007E53A9">
        <w:rPr>
          <w:sz w:val="20"/>
          <w:szCs w:val="20"/>
        </w:rPr>
        <w:t xml:space="preserve">There are restrictions both on the presence of this sample grouping, and on the values of the fields; see </w:t>
      </w:r>
      <w:r>
        <w:rPr>
          <w:sz w:val="20"/>
          <w:szCs w:val="20"/>
        </w:rPr>
        <w:t xml:space="preserve">clause </w:t>
      </w:r>
      <w:r>
        <w:rPr>
          <w:sz w:val="20"/>
          <w:szCs w:val="20"/>
        </w:rPr>
        <w:fldChar w:fldCharType="begin" w:fldLock="1"/>
      </w:r>
      <w:r>
        <w:rPr>
          <w:sz w:val="20"/>
          <w:szCs w:val="20"/>
        </w:rPr>
        <w:instrText xml:space="preserve"> REF _Ref517084754 \n \h </w:instrText>
      </w:r>
      <w:r>
        <w:rPr>
          <w:sz w:val="20"/>
          <w:szCs w:val="20"/>
        </w:rPr>
      </w:r>
      <w:r>
        <w:rPr>
          <w:sz w:val="20"/>
          <w:szCs w:val="20"/>
        </w:rPr>
        <w:fldChar w:fldCharType="separate"/>
      </w:r>
      <w:r>
        <w:rPr>
          <w:sz w:val="20"/>
          <w:szCs w:val="20"/>
        </w:rPr>
        <w:t>7.1.11.2.1</w:t>
      </w:r>
      <w:r>
        <w:rPr>
          <w:sz w:val="20"/>
          <w:szCs w:val="20"/>
        </w:rPr>
        <w:fldChar w:fldCharType="end"/>
      </w:r>
      <w:r w:rsidRPr="007E53A9">
        <w:rPr>
          <w:sz w:val="20"/>
          <w:szCs w:val="20"/>
        </w:rPr>
        <w:t>.</w:t>
      </w:r>
    </w:p>
    <w:p w14:paraId="1D0B08D5" w14:textId="77777777" w:rsidR="00880B26" w:rsidRPr="007E53A9" w:rsidRDefault="00880B26" w:rsidP="00B520EB">
      <w:pPr>
        <w:pStyle w:val="Heading3"/>
      </w:pPr>
      <w:bookmarkStart w:id="1078" w:name="_Toc498610284"/>
      <w:r w:rsidRPr="007E53A9">
        <w:t>Syntax</w:t>
      </w:r>
      <w:bookmarkEnd w:id="1078"/>
    </w:p>
    <w:p w14:paraId="4B5E8641" w14:textId="77777777" w:rsidR="00880B26" w:rsidRPr="006D2D76" w:rsidRDefault="00880B26">
      <w:pPr>
        <w:pStyle w:val="code"/>
      </w:pPr>
      <w:r w:rsidRPr="006D2D76">
        <w:t>class SpatialRelationship2DGroupEntry extends VisualSampleGroupEntry('</w:t>
      </w:r>
      <w:r>
        <w:t>2dsr</w:t>
      </w:r>
      <w:r w:rsidRPr="006D2D76">
        <w:t>') {</w:t>
      </w:r>
      <w:r>
        <w:br/>
      </w:r>
      <w:r w:rsidRPr="006D2D76">
        <w:tab/>
        <w:t>unsigned int(16) object_x;</w:t>
      </w:r>
      <w:r w:rsidRPr="006D2D76">
        <w:br/>
      </w:r>
      <w:r w:rsidRPr="006D2D76">
        <w:tab/>
        <w:t>unsigned int(16) object_y;</w:t>
      </w:r>
      <w:r w:rsidRPr="006D2D76">
        <w:br/>
      </w:r>
      <w:r w:rsidRPr="006D2D76">
        <w:tab/>
        <w:t>unsigned int(16) object_width;</w:t>
      </w:r>
      <w:r w:rsidRPr="006D2D76">
        <w:br/>
      </w:r>
      <w:r w:rsidRPr="006D2D76">
        <w:tab/>
        <w:t>unsigned int(16) object_height;</w:t>
      </w:r>
      <w:r w:rsidRPr="006D2D76">
        <w:br/>
      </w:r>
      <w:r w:rsidRPr="006D2D76">
        <w:rPr>
          <w:rFonts w:cs="Courier"/>
          <w:color w:val="000000"/>
          <w:lang w:eastAsia="fr-FR"/>
        </w:rPr>
        <w:t>}</w:t>
      </w:r>
    </w:p>
    <w:p w14:paraId="04515245" w14:textId="77777777" w:rsidR="00880B26" w:rsidRPr="007E53A9" w:rsidRDefault="00880B26" w:rsidP="00B520EB">
      <w:pPr>
        <w:pStyle w:val="Heading3"/>
      </w:pPr>
      <w:bookmarkStart w:id="1079" w:name="_Toc498610285"/>
      <w:bookmarkStart w:id="1080" w:name="_Ref529902013"/>
      <w:bookmarkStart w:id="1081" w:name="_Ref22913273"/>
      <w:r w:rsidRPr="007E53A9">
        <w:t>Semantics</w:t>
      </w:r>
      <w:bookmarkEnd w:id="1079"/>
      <w:bookmarkEnd w:id="1080"/>
      <w:bookmarkEnd w:id="1081"/>
    </w:p>
    <w:p w14:paraId="3ECDCEB3" w14:textId="77777777" w:rsidR="00880B26" w:rsidRPr="007E53A9" w:rsidRDefault="00880B26">
      <w:pPr>
        <w:pStyle w:val="fields"/>
        <w:tabs>
          <w:tab w:val="left" w:pos="5940"/>
        </w:tabs>
        <w:spacing w:after="160"/>
      </w:pPr>
      <w:proofErr w:type="spellStart"/>
      <w:r w:rsidRPr="007D30A0">
        <w:rPr>
          <w:rFonts w:ascii="Courier New" w:hAnsi="Courier New"/>
        </w:rPr>
        <w:t>object_x</w:t>
      </w:r>
      <w:proofErr w:type="spellEnd"/>
      <w:r w:rsidRPr="007E53A9">
        <w:t xml:space="preserve"> specifies the horizontal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proofErr w:type="spellStart"/>
      <w:r w:rsidRPr="007D30A0">
        <w:rPr>
          <w:rFonts w:ascii="Courier New" w:hAnsi="Courier New"/>
        </w:rPr>
        <w:t>total_width</w:t>
      </w:r>
      <w:proofErr w:type="spellEnd"/>
      <w:r w:rsidRPr="007E53A9">
        <w:t xml:space="preserve"> − 1, inclusive, where </w:t>
      </w:r>
      <w:proofErr w:type="spellStart"/>
      <w:r w:rsidRPr="007D30A0">
        <w:rPr>
          <w:rFonts w:ascii="Courier New" w:hAnsi="Courier New"/>
        </w:rPr>
        <w:t>total_width</w:t>
      </w:r>
      <w:proofErr w:type="spellEnd"/>
      <w:r w:rsidRPr="007E53A9">
        <w:t xml:space="preserve"> is included in the corresponding </w:t>
      </w:r>
      <w:r w:rsidRPr="007D30A0">
        <w:rPr>
          <w:rFonts w:ascii="Courier New" w:hAnsi="Courier New"/>
        </w:rPr>
        <w:t>SpatialRelationship2DDescriptionBox</w:t>
      </w:r>
      <w:r w:rsidRPr="007E53A9">
        <w:t>.</w:t>
      </w:r>
    </w:p>
    <w:p w14:paraId="787F7441" w14:textId="77777777" w:rsidR="00880B26" w:rsidRPr="007E53A9" w:rsidRDefault="00880B26">
      <w:pPr>
        <w:pStyle w:val="fields"/>
        <w:tabs>
          <w:tab w:val="left" w:pos="5940"/>
        </w:tabs>
        <w:spacing w:after="160"/>
      </w:pPr>
      <w:proofErr w:type="spellStart"/>
      <w:r w:rsidRPr="007D30A0">
        <w:rPr>
          <w:rFonts w:ascii="Courier New" w:hAnsi="Courier New"/>
        </w:rPr>
        <w:t>object_y</w:t>
      </w:r>
      <w:proofErr w:type="spellEnd"/>
      <w:r w:rsidRPr="007E53A9">
        <w:t xml:space="preserve"> specifies the vertical position of the top-left corner of the samples in this group within the coordinate system specified by the corresponding spatial relationship track group. The position value is the value prior to applying the implicit resampling caused by the track width and height, if any, in the range of 0 to </w:t>
      </w:r>
      <w:proofErr w:type="spellStart"/>
      <w:r w:rsidRPr="007D30A0">
        <w:rPr>
          <w:rFonts w:ascii="Courier New" w:hAnsi="Courier New"/>
        </w:rPr>
        <w:t>total_height</w:t>
      </w:r>
      <w:proofErr w:type="spellEnd"/>
      <w:r w:rsidRPr="007E53A9">
        <w:t xml:space="preserve"> − 1, inclusive, where </w:t>
      </w:r>
      <w:proofErr w:type="spellStart"/>
      <w:r w:rsidRPr="007D30A0">
        <w:rPr>
          <w:rFonts w:ascii="Courier New" w:hAnsi="Courier New"/>
        </w:rPr>
        <w:t>total_height</w:t>
      </w:r>
      <w:proofErr w:type="spellEnd"/>
      <w:r w:rsidRPr="007E53A9">
        <w:t xml:space="preserve"> is included in the corresponding </w:t>
      </w:r>
      <w:r w:rsidRPr="007D30A0">
        <w:rPr>
          <w:rFonts w:ascii="Courier New" w:hAnsi="Courier New"/>
        </w:rPr>
        <w:t>SpatialRelationship2DDescriptionBox</w:t>
      </w:r>
      <w:r w:rsidRPr="007E53A9">
        <w:t>.</w:t>
      </w:r>
    </w:p>
    <w:p w14:paraId="4C9BC98A" w14:textId="77777777" w:rsidR="00880B26" w:rsidRPr="007E53A9" w:rsidRDefault="00880B26">
      <w:pPr>
        <w:pStyle w:val="fields"/>
        <w:tabs>
          <w:tab w:val="left" w:pos="5940"/>
        </w:tabs>
        <w:spacing w:after="160"/>
      </w:pPr>
      <w:proofErr w:type="spellStart"/>
      <w:r w:rsidRPr="007D30A0">
        <w:rPr>
          <w:rFonts w:ascii="Courier New" w:hAnsi="Courier New"/>
        </w:rPr>
        <w:lastRenderedPageBreak/>
        <w:t>object_width</w:t>
      </w:r>
      <w:proofErr w:type="spellEnd"/>
      <w:r w:rsidRPr="007E53A9">
        <w:t xml:space="preserve"> specifies the width of the samples in this group within the coordinate system specified by the corresponding spatial relationship track group. The </w:t>
      </w:r>
      <w:r>
        <w:t>width</w:t>
      </w:r>
      <w:r w:rsidRPr="007E53A9">
        <w:t xml:space="preserve"> value is the value prior to applying the implicit resampling caused by the track width and height, if any, in the range of 1 to </w:t>
      </w:r>
      <w:proofErr w:type="spellStart"/>
      <w:r w:rsidRPr="007D30A0">
        <w:rPr>
          <w:rFonts w:ascii="Courier New" w:hAnsi="Courier New"/>
        </w:rPr>
        <w:t>total_width</w:t>
      </w:r>
      <w:proofErr w:type="spellEnd"/>
      <w:r w:rsidRPr="007E53A9">
        <w:t>, inclusive.</w:t>
      </w:r>
    </w:p>
    <w:p w14:paraId="0F8F8A94" w14:textId="77777777" w:rsidR="00880B26" w:rsidRPr="001549D8" w:rsidRDefault="00880B26">
      <w:pPr>
        <w:pStyle w:val="fields"/>
        <w:tabs>
          <w:tab w:val="left" w:pos="5940"/>
        </w:tabs>
        <w:spacing w:after="160"/>
        <w:rPr>
          <w:rFonts w:eastAsia="Malgun Gothic"/>
          <w:lang w:eastAsia="ko-KR"/>
        </w:rPr>
      </w:pPr>
      <w:proofErr w:type="spellStart"/>
      <w:r w:rsidRPr="007D30A0">
        <w:rPr>
          <w:rFonts w:ascii="Courier New" w:hAnsi="Courier New"/>
        </w:rPr>
        <w:t>object_height</w:t>
      </w:r>
      <w:proofErr w:type="spellEnd"/>
      <w:r w:rsidRPr="007E53A9">
        <w:t xml:space="preserve"> specifies the height of the samples in this group within the coordinate system specified by the corresponding spatial relationship track group. The </w:t>
      </w:r>
      <w:r>
        <w:t>height</w:t>
      </w:r>
      <w:r w:rsidRPr="007E53A9">
        <w:t xml:space="preserve"> value is the value prior to applying the implicit resampling caused by the track width and height, if any, in the range of 1 to </w:t>
      </w:r>
      <w:proofErr w:type="spellStart"/>
      <w:r w:rsidRPr="007D30A0">
        <w:rPr>
          <w:rFonts w:ascii="Courier New" w:hAnsi="Courier New"/>
        </w:rPr>
        <w:t>total_height</w:t>
      </w:r>
      <w:proofErr w:type="spellEnd"/>
      <w:r w:rsidRPr="007E53A9">
        <w:t>, inclusive.</w:t>
      </w:r>
    </w:p>
    <w:p w14:paraId="31579D7A" w14:textId="77777777" w:rsidR="002039FE" w:rsidRDefault="002039FE" w:rsidP="002039FE">
      <w:pPr>
        <w:pStyle w:val="Heading1"/>
      </w:pPr>
      <w:bookmarkStart w:id="1082" w:name="_Toc77835653"/>
      <w:r w:rsidRPr="000A373A">
        <w:t xml:space="preserve">Signaling </w:t>
      </w:r>
      <w:r>
        <w:t>of M</w:t>
      </w:r>
      <w:proofErr w:type="spellStart"/>
      <w:r w:rsidRPr="000A373A">
        <w:rPr>
          <w:lang w:val="en-CA"/>
        </w:rPr>
        <w:t>ulti</w:t>
      </w:r>
      <w:proofErr w:type="spellEnd"/>
      <w:r w:rsidRPr="000A373A">
        <w:rPr>
          <w:lang w:val="en-CA"/>
        </w:rPr>
        <w:t>-</w:t>
      </w:r>
      <w:r>
        <w:rPr>
          <w:lang w:val="en-CA"/>
        </w:rPr>
        <w:t>L</w:t>
      </w:r>
      <w:r w:rsidRPr="000A373A">
        <w:rPr>
          <w:lang w:val="en-CA"/>
        </w:rPr>
        <w:t xml:space="preserve">ayer </w:t>
      </w:r>
      <w:r>
        <w:rPr>
          <w:lang w:val="en-CA"/>
        </w:rPr>
        <w:t>P</w:t>
      </w:r>
      <w:r w:rsidRPr="000A373A">
        <w:rPr>
          <w:lang w:val="en-CA"/>
        </w:rPr>
        <w:t xml:space="preserve">icture </w:t>
      </w:r>
      <w:r>
        <w:rPr>
          <w:lang w:val="en-CA"/>
        </w:rPr>
        <w:t>C</w:t>
      </w:r>
      <w:r w:rsidRPr="000A373A">
        <w:rPr>
          <w:lang w:val="en-CA"/>
        </w:rPr>
        <w:t xml:space="preserve">ompositing </w:t>
      </w:r>
      <w:r>
        <w:rPr>
          <w:lang w:val="en-CA"/>
        </w:rPr>
        <w:t>I</w:t>
      </w:r>
      <w:r w:rsidRPr="000A373A">
        <w:rPr>
          <w:lang w:val="en-CA"/>
        </w:rPr>
        <w:t>nformation in the VVC File Format</w:t>
      </w:r>
      <w:bookmarkEnd w:id="1082"/>
    </w:p>
    <w:p w14:paraId="09412EC2" w14:textId="77777777" w:rsidR="002039FE" w:rsidRPr="00361083" w:rsidRDefault="002039FE" w:rsidP="002039FE">
      <w:pPr>
        <w:pStyle w:val="Heading2"/>
      </w:pPr>
      <w:r w:rsidRPr="00361083">
        <w:t>Introduction</w:t>
      </w:r>
    </w:p>
    <w:p w14:paraId="24AB8F5C" w14:textId="77777777" w:rsidR="002039FE" w:rsidRDefault="002039FE" w:rsidP="002039FE">
      <w:r w:rsidRPr="00B72375">
        <w:rPr>
          <w:highlight w:val="yellow"/>
        </w:rPr>
        <w:t xml:space="preserve">From the minutes of File-format October 2020: We add to the </w:t>
      </w:r>
      <w:proofErr w:type="spellStart"/>
      <w:r w:rsidRPr="00B72375">
        <w:rPr>
          <w:highlight w:val="yellow"/>
        </w:rPr>
        <w:t>TuC</w:t>
      </w:r>
      <w:proofErr w:type="spellEnd"/>
      <w:r w:rsidRPr="00B72375">
        <w:rPr>
          <w:highlight w:val="yellow"/>
        </w:rPr>
        <w:t xml:space="preserve"> for ISOBMFF this question and problem area, with this solution as a strawman that is too VVC-specific, with notes etc. on the problems, and welcome further contributions on the subject to develop a generic solution suitable for the ISOBMFF.</w:t>
      </w:r>
    </w:p>
    <w:p w14:paraId="64A78FD1" w14:textId="77777777" w:rsidR="002039FE" w:rsidRDefault="002039FE" w:rsidP="002039FE">
      <w:r>
        <w:t xml:space="preserve">VVC file format is being developed as part of the </w:t>
      </w:r>
      <w:r w:rsidRPr="003F5005">
        <w:t>Amendment to ISO/IEC 14496-15 on Carriage of VVC and EVC in ISOBMFF</w:t>
      </w:r>
      <w:r>
        <w:t xml:space="preserve"> [1].</w:t>
      </w:r>
    </w:p>
    <w:p w14:paraId="0B452523" w14:textId="77777777" w:rsidR="002039FE" w:rsidRDefault="002039FE" w:rsidP="002039FE">
      <w:pPr>
        <w:rPr>
          <w:lang w:val="en-CA"/>
        </w:rPr>
      </w:pPr>
      <w:r>
        <w:t xml:space="preserve">Multi-layer support in the VVC file format is described in clause 11.3.4. </w:t>
      </w:r>
      <w:r>
        <w:rPr>
          <w:lang w:val="en-CA"/>
        </w:rPr>
        <w:t>It is desirable to provide a general and flexible solution to multi-layer picture compositing which supports bitstream extraction and merging (BEAM) functionalities, while minimizing bitrate overhead. With this motivation, two SEI messages were proposed for VVC in [2]-[3], which describe recommended composite pictures of decoded pictures from multiple layers. The layer composite SEI message is sent for each layer and contains parameters for the current layer’s decoded picture. The recommended composite layers info SEI message applies to multiple layers, and includes parameters for each output layer set (OLS).</w:t>
      </w:r>
    </w:p>
    <w:p w14:paraId="76AE6BE1" w14:textId="77777777" w:rsidR="002039FE" w:rsidRDefault="002039FE" w:rsidP="002039FE">
      <w:pPr>
        <w:rPr>
          <w:lang w:val="en-CA"/>
        </w:rPr>
      </w:pPr>
      <w:r>
        <w:rPr>
          <w:lang w:val="en-CA"/>
        </w:rPr>
        <w:t>In this contribution, we propose a system-layer alternative to the signaling of recommended multi-layer picture compositing information. In particular, two new entity groups for the VVC file format are proposed for this purpose.</w:t>
      </w:r>
    </w:p>
    <w:p w14:paraId="1C6D9179" w14:textId="77777777" w:rsidR="002039FE" w:rsidRDefault="002039FE" w:rsidP="002039FE">
      <w:pPr>
        <w:rPr>
          <w:lang w:val="en-CA"/>
        </w:rPr>
      </w:pPr>
      <w:bookmarkStart w:id="1083" w:name="_Hlk40801948"/>
      <w:r>
        <w:rPr>
          <w:lang w:val="en-CA"/>
        </w:rPr>
        <w:t xml:space="preserve">The layer composite position info entity group applies to the decoded picture of the different layers of the VVC bitstream (each layer identified by </w:t>
      </w:r>
      <w:proofErr w:type="spellStart"/>
      <w:r>
        <w:rPr>
          <w:lang w:val="en-CA"/>
        </w:rPr>
        <w:t>nuh_layer</w:t>
      </w:r>
      <w:proofErr w:type="spellEnd"/>
      <w:r>
        <w:rPr>
          <w:lang w:val="en-CA"/>
        </w:rPr>
        <w:t>) and includes syntax elements to indicate the following for each layer:</w:t>
      </w:r>
    </w:p>
    <w:p w14:paraId="327296D0" w14:textId="77777777" w:rsidR="002039FE" w:rsidRDefault="002039FE" w:rsidP="002039FE">
      <w:pPr>
        <w:pStyle w:val="ListParagraph"/>
        <w:widowControl/>
        <w:numPr>
          <w:ilvl w:val="0"/>
          <w:numId w:val="8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946472">
        <w:rPr>
          <w:lang w:val="en-CA"/>
        </w:rPr>
        <w:t xml:space="preserve">top left </w:t>
      </w:r>
      <w:r>
        <w:rPr>
          <w:lang w:val="en-CA"/>
        </w:rPr>
        <w:t xml:space="preserve">vertical and horizontal position </w:t>
      </w:r>
      <w:r w:rsidRPr="00946472">
        <w:rPr>
          <w:lang w:val="en-CA"/>
        </w:rPr>
        <w:t>of the decoded layer picture within a composite picture</w:t>
      </w:r>
      <w:r>
        <w:rPr>
          <w:lang w:val="en-CA"/>
        </w:rPr>
        <w:t>, in units</w:t>
      </w:r>
    </w:p>
    <w:p w14:paraId="71108AD1" w14:textId="77777777" w:rsidR="002039FE" w:rsidRDefault="002039FE" w:rsidP="002039FE">
      <w:pPr>
        <w:pStyle w:val="ListParagraph"/>
        <w:widowControl/>
        <w:numPr>
          <w:ilvl w:val="0"/>
          <w:numId w:val="8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946472">
        <w:rPr>
          <w:lang w:val="en-CA"/>
        </w:rPr>
        <w:t>height and width of the decoded layer picture within a composite picture</w:t>
      </w:r>
      <w:r>
        <w:rPr>
          <w:lang w:val="en-CA"/>
        </w:rPr>
        <w:t>, in units</w:t>
      </w:r>
    </w:p>
    <w:p w14:paraId="22AA6B4A" w14:textId="77777777" w:rsidR="002039FE" w:rsidRDefault="002039FE" w:rsidP="002039FE">
      <w:pPr>
        <w:rPr>
          <w:lang w:val="en-CA"/>
        </w:rPr>
      </w:pPr>
      <w:r>
        <w:rPr>
          <w:lang w:val="en-CA"/>
        </w:rPr>
        <w:t xml:space="preserve">The </w:t>
      </w:r>
      <w:bookmarkStart w:id="1084" w:name="_Hlk52967194"/>
      <w:r>
        <w:rPr>
          <w:lang w:val="en-CA"/>
        </w:rPr>
        <w:t xml:space="preserve">recommended composite layers info entity group </w:t>
      </w:r>
      <w:bookmarkEnd w:id="1084"/>
      <w:r>
        <w:rPr>
          <w:lang w:val="en-CA"/>
        </w:rPr>
        <w:t>signals parameters for a recommended composite pictures for each OLS, which apply to multiple layers of the VVC bitstream and contains syntax elements to indicate the following:</w:t>
      </w:r>
    </w:p>
    <w:p w14:paraId="7EE2B6FE" w14:textId="77777777" w:rsidR="002039FE" w:rsidRDefault="002039FE" w:rsidP="002039FE">
      <w:pPr>
        <w:pStyle w:val="ListParagraph"/>
        <w:widowControl/>
        <w:numPr>
          <w:ilvl w:val="0"/>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Pr>
          <w:lang w:val="en-CA"/>
        </w:rPr>
        <w:t>flag to indicate if scaling of decoded layer pictures in the composite picture is enabled</w:t>
      </w:r>
    </w:p>
    <w:p w14:paraId="5A93288E" w14:textId="77777777" w:rsidR="002039FE" w:rsidRDefault="002039FE" w:rsidP="002039FE">
      <w:pPr>
        <w:pStyle w:val="ListParagraph"/>
        <w:widowControl/>
        <w:numPr>
          <w:ilvl w:val="0"/>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702C3F">
        <w:rPr>
          <w:lang w:val="en-CA"/>
        </w:rPr>
        <w:t>flag to indicate if decoded layer pictures may overlap in the composite picture</w:t>
      </w:r>
    </w:p>
    <w:p w14:paraId="5A87BA35" w14:textId="77777777" w:rsidR="002039FE" w:rsidRDefault="002039FE" w:rsidP="002039FE">
      <w:pPr>
        <w:pStyle w:val="ListParagraph"/>
        <w:widowControl/>
        <w:numPr>
          <w:ilvl w:val="0"/>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Pr>
          <w:lang w:val="en-CA"/>
        </w:rPr>
        <w:t>number of OLSs</w:t>
      </w:r>
    </w:p>
    <w:p w14:paraId="23FF6F4D" w14:textId="77777777" w:rsidR="002039FE" w:rsidRPr="00702C3F" w:rsidRDefault="002039FE" w:rsidP="002039FE">
      <w:pPr>
        <w:pStyle w:val="ListParagraph"/>
        <w:widowControl/>
        <w:numPr>
          <w:ilvl w:val="0"/>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702C3F">
        <w:rPr>
          <w:lang w:val="en-CA"/>
        </w:rPr>
        <w:t>For each OLS</w:t>
      </w:r>
    </w:p>
    <w:p w14:paraId="195DB3F8" w14:textId="77777777" w:rsidR="002039FE" w:rsidRPr="005B60C5" w:rsidRDefault="002039FE" w:rsidP="002039FE">
      <w:pPr>
        <w:pStyle w:val="ListParagraph"/>
        <w:widowControl/>
        <w:numPr>
          <w:ilvl w:val="1"/>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361373">
        <w:rPr>
          <w:lang w:val="en-CA"/>
        </w:rPr>
        <w:lastRenderedPageBreak/>
        <w:t xml:space="preserve">size of the units in luma samples </w:t>
      </w:r>
      <w:r>
        <w:rPr>
          <w:lang w:val="en-CA"/>
        </w:rPr>
        <w:t xml:space="preserve">of the </w:t>
      </w:r>
      <w:r w:rsidRPr="00361373">
        <w:rPr>
          <w:lang w:val="en-CA"/>
        </w:rPr>
        <w:t>position</w:t>
      </w:r>
      <w:r>
        <w:rPr>
          <w:lang w:val="en-CA"/>
        </w:rPr>
        <w:t xml:space="preserve"> and size syntax elements in the </w:t>
      </w:r>
      <w:r w:rsidRPr="005B60C5">
        <w:rPr>
          <w:lang w:val="en-CA"/>
        </w:rPr>
        <w:t>layer composite position info</w:t>
      </w:r>
      <w:r>
        <w:rPr>
          <w:lang w:val="en-CA"/>
        </w:rPr>
        <w:t xml:space="preserve"> entity group</w:t>
      </w:r>
    </w:p>
    <w:p w14:paraId="3ACDE026" w14:textId="77777777" w:rsidR="002039FE" w:rsidRDefault="002039FE" w:rsidP="002039FE">
      <w:pPr>
        <w:pStyle w:val="ListParagraph"/>
        <w:widowControl/>
        <w:numPr>
          <w:ilvl w:val="1"/>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sidRPr="00361373">
        <w:rPr>
          <w:lang w:val="en-CA"/>
        </w:rPr>
        <w:t>size of the composite picture</w:t>
      </w:r>
    </w:p>
    <w:p w14:paraId="071CEE58" w14:textId="77777777" w:rsidR="002039FE" w:rsidRDefault="002039FE" w:rsidP="002039FE">
      <w:pPr>
        <w:pStyle w:val="ListParagraph"/>
        <w:widowControl/>
        <w:numPr>
          <w:ilvl w:val="1"/>
          <w:numId w:val="8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djustRightInd w:val="0"/>
        <w:spacing w:before="136" w:after="160" w:line="240" w:lineRule="auto"/>
        <w:rPr>
          <w:lang w:val="en-CA"/>
        </w:rPr>
      </w:pPr>
      <w:r>
        <w:rPr>
          <w:lang w:val="en-CA"/>
        </w:rPr>
        <w:t>offset to be applied to all decoded layer pictures</w:t>
      </w:r>
      <w:r w:rsidRPr="00361373">
        <w:rPr>
          <w:lang w:val="en-CA"/>
        </w:rPr>
        <w:t xml:space="preserve"> </w:t>
      </w:r>
      <w:r>
        <w:rPr>
          <w:lang w:val="en-CA"/>
        </w:rPr>
        <w:t>in the composite picture</w:t>
      </w:r>
    </w:p>
    <w:p w14:paraId="7BF065F4" w14:textId="77777777" w:rsidR="002039FE" w:rsidRDefault="002039FE" w:rsidP="002039FE">
      <w:pPr>
        <w:rPr>
          <w:lang w:val="en-CA"/>
        </w:rPr>
      </w:pPr>
      <w:r w:rsidRPr="000C2CEF">
        <w:rPr>
          <w:lang w:val="en-CA"/>
        </w:rPr>
        <w:t xml:space="preserve">The size of </w:t>
      </w:r>
      <w:r>
        <w:rPr>
          <w:lang w:val="en-CA"/>
        </w:rPr>
        <w:t>each layer’s</w:t>
      </w:r>
      <w:r w:rsidRPr="000C2CEF">
        <w:rPr>
          <w:lang w:val="en-CA"/>
        </w:rPr>
        <w:t xml:space="preserve"> decoded picture is not required to equal </w:t>
      </w:r>
      <w:r>
        <w:rPr>
          <w:lang w:val="en-CA"/>
        </w:rPr>
        <w:t>its</w:t>
      </w:r>
      <w:r w:rsidRPr="000C2CEF">
        <w:rPr>
          <w:lang w:val="en-CA"/>
        </w:rPr>
        <w:t xml:space="preserve"> recommended display size in the composite picture</w:t>
      </w:r>
      <w:r>
        <w:rPr>
          <w:lang w:val="en-CA"/>
        </w:rPr>
        <w:t>, unless the flag indicates that scaling is not enabled. I</w:t>
      </w:r>
      <w:r w:rsidRPr="000C2CEF">
        <w:rPr>
          <w:lang w:val="en-CA"/>
        </w:rPr>
        <w:t>f not equal</w:t>
      </w:r>
      <w:r>
        <w:rPr>
          <w:lang w:val="en-CA"/>
        </w:rPr>
        <w:t>,</w:t>
      </w:r>
      <w:r w:rsidRPr="000C2CEF">
        <w:rPr>
          <w:lang w:val="en-CA"/>
        </w:rPr>
        <w:t xml:space="preserve"> scaling </w:t>
      </w:r>
      <w:r>
        <w:rPr>
          <w:lang w:val="en-CA"/>
        </w:rPr>
        <w:t>is</w:t>
      </w:r>
      <w:r w:rsidRPr="000C2CEF">
        <w:rPr>
          <w:lang w:val="en-CA"/>
        </w:rPr>
        <w:t xml:space="preserve"> applied to the layer</w:t>
      </w:r>
      <w:r>
        <w:rPr>
          <w:lang w:val="en-CA"/>
        </w:rPr>
        <w:t>’s</w:t>
      </w:r>
      <w:r w:rsidRPr="000C2CEF">
        <w:rPr>
          <w:lang w:val="en-CA"/>
        </w:rPr>
        <w:t xml:space="preserve"> decoded picture</w:t>
      </w:r>
      <w:r>
        <w:rPr>
          <w:lang w:val="en-CA"/>
        </w:rPr>
        <w:t xml:space="preserve"> when forming the composite picture</w:t>
      </w:r>
      <w:r w:rsidRPr="000C2CEF">
        <w:rPr>
          <w:lang w:val="en-CA"/>
        </w:rPr>
        <w:t xml:space="preserve">. </w:t>
      </w:r>
      <w:r>
        <w:rPr>
          <w:lang w:val="en-CA"/>
        </w:rPr>
        <w:t>The scaling method to be used is not specified.</w:t>
      </w:r>
    </w:p>
    <w:p w14:paraId="5084467D" w14:textId="77777777" w:rsidR="002039FE" w:rsidRDefault="002039FE" w:rsidP="002039FE">
      <w:pPr>
        <w:rPr>
          <w:lang w:val="en-CA"/>
        </w:rPr>
      </w:pPr>
      <w:r>
        <w:rPr>
          <w:lang w:val="en-CA"/>
        </w:rPr>
        <w:t xml:space="preserve">The decoded pictures may overlap one another in the composite picture, with the layer with the higher value of </w:t>
      </w:r>
      <w:proofErr w:type="spellStart"/>
      <w:r>
        <w:rPr>
          <w:lang w:val="en-CA"/>
        </w:rPr>
        <w:t>nuh_layer_id</w:t>
      </w:r>
      <w:proofErr w:type="spellEnd"/>
      <w:r>
        <w:rPr>
          <w:lang w:val="en-CA"/>
        </w:rPr>
        <w:t xml:space="preserve"> taking precedence, unless the flag indicates that overlap is not enabled. There is no requirement that the entire composite picture be covered by decoded layer pictures, Uncovered areas in the composite picture are undefined and left to the application to define.</w:t>
      </w:r>
    </w:p>
    <w:p w14:paraId="7D910532" w14:textId="77777777" w:rsidR="002039FE" w:rsidRDefault="002039FE" w:rsidP="002039FE">
      <w:pPr>
        <w:rPr>
          <w:lang w:val="en-CA"/>
        </w:rPr>
      </w:pPr>
      <w:r>
        <w:rPr>
          <w:lang w:val="en-CA"/>
        </w:rPr>
        <w:t xml:space="preserve">The offset parameters are intended to be used when some layers are not included in the OLS, without needing to change the per layer parameters in each layer composite position info entity group. </w:t>
      </w:r>
    </w:p>
    <w:p w14:paraId="3F813C8F" w14:textId="77777777" w:rsidR="002039FE" w:rsidRDefault="002039FE" w:rsidP="002039FE">
      <w:pPr>
        <w:pStyle w:val="Heading2"/>
        <w:rPr>
          <w:lang w:val="en-CA"/>
        </w:rPr>
      </w:pPr>
      <w:r>
        <w:rPr>
          <w:lang w:val="en-CA"/>
        </w:rPr>
        <w:t>Proposed New Signaling for Amendment in [1]</w:t>
      </w:r>
    </w:p>
    <w:p w14:paraId="5BFD1B48" w14:textId="77777777" w:rsidR="002039FE" w:rsidRDefault="002039FE" w:rsidP="002039FE">
      <w:pPr>
        <w:pStyle w:val="Heading3"/>
        <w:rPr>
          <w:lang w:val="en-CA"/>
        </w:rPr>
      </w:pPr>
      <w:bookmarkStart w:id="1085" w:name="_Hlk53050590"/>
      <w:r>
        <w:rPr>
          <w:lang w:val="en-CA"/>
        </w:rPr>
        <w:t>Layer Composite Position Info Entity Group</w:t>
      </w:r>
    </w:p>
    <w:p w14:paraId="180C7120" w14:textId="77777777" w:rsidR="002039FE" w:rsidRDefault="002039FE" w:rsidP="002039FE">
      <w:pPr>
        <w:rPr>
          <w:lang w:val="en-CA"/>
        </w:rPr>
      </w:pPr>
      <w:r>
        <w:rPr>
          <w:lang w:val="en-CA"/>
        </w:rPr>
        <w:t xml:space="preserve">The layer composite position info Entity Group describes the recommended position and size of the decoded picture of each layer within a recommended composite picture comprised of decoded pictures from multiple layers.  </w:t>
      </w:r>
    </w:p>
    <w:p w14:paraId="305C958B" w14:textId="77777777" w:rsidR="002039FE" w:rsidRDefault="002039FE" w:rsidP="002039FE">
      <w:pPr>
        <w:rPr>
          <w:b/>
          <w:bCs/>
          <w:lang w:val="en-CA"/>
        </w:rPr>
      </w:pPr>
      <w:r w:rsidRPr="001C279F">
        <w:rPr>
          <w:b/>
          <w:bCs/>
          <w:lang w:val="en-CA"/>
        </w:rPr>
        <w:t>Syntax</w:t>
      </w:r>
    </w:p>
    <w:p w14:paraId="6AE1C2D2" w14:textId="0A2AAB57" w:rsidR="002039FE" w:rsidRPr="00B72375" w:rsidRDefault="002039FE" w:rsidP="002039FE">
      <w:pPr>
        <w:pStyle w:val="code"/>
        <w:tabs>
          <w:tab w:val="clear" w:pos="360"/>
        </w:tabs>
        <w:rPr>
          <w:rFonts w:cs="Courier New"/>
        </w:rPr>
      </w:pPr>
      <w:r w:rsidRPr="00B72375">
        <w:rPr>
          <w:rFonts w:cs="Courier New"/>
        </w:rPr>
        <w:t xml:space="preserve">aligned(8) class LayerCompositePositionGroupBox extends </w:t>
      </w:r>
      <w:r>
        <w:rPr>
          <w:rFonts w:cs="Courier New"/>
        </w:rPr>
        <w:br/>
      </w:r>
      <w:r>
        <w:rPr>
          <w:rFonts w:cs="Courier New"/>
        </w:rPr>
        <w:tab/>
      </w:r>
      <w:r w:rsidRPr="00B72375">
        <w:rPr>
          <w:rFonts w:cs="Courier New"/>
        </w:rPr>
        <w:t>EntityToGroupBox('lcpg',0,0)</w:t>
      </w:r>
      <w:r w:rsidRPr="00B72375">
        <w:rPr>
          <w:rFonts w:cs="Courier New"/>
        </w:rPr>
        <w:br/>
        <w:t>{</w:t>
      </w:r>
      <w:r w:rsidRPr="00B72375">
        <w:rPr>
          <w:rFonts w:cs="Courier New"/>
        </w:rPr>
        <w:br/>
      </w:r>
      <w:r w:rsidRPr="00B72375">
        <w:rPr>
          <w:rFonts w:cs="Courier New"/>
        </w:rPr>
        <w:tab/>
        <w:t>unsigned int(16) num_olss;</w:t>
      </w:r>
      <w:r w:rsidRPr="00B72375">
        <w:rPr>
          <w:rFonts w:cs="Courier New"/>
        </w:rPr>
        <w:br/>
      </w:r>
      <w:r w:rsidRPr="00B72375">
        <w:rPr>
          <w:rFonts w:cs="Courier New"/>
        </w:rPr>
        <w:tab/>
        <w:t>for (i=0; i&lt;num_olss; i++){</w:t>
      </w:r>
      <w:r w:rsidRPr="00B72375">
        <w:rPr>
          <w:rFonts w:cs="Courier New"/>
        </w:rPr>
        <w:tab/>
      </w:r>
      <w:r w:rsidRPr="00B72375">
        <w:rPr>
          <w:rFonts w:cs="Courier New"/>
        </w:rPr>
        <w:tab/>
      </w:r>
      <w:r w:rsidRPr="00B72375">
        <w:rPr>
          <w:rFonts w:cs="Courier New"/>
        </w:rPr>
        <w:br/>
      </w:r>
      <w:r w:rsidRPr="00B72375">
        <w:rPr>
          <w:rFonts w:cs="Courier New"/>
        </w:rPr>
        <w:tab/>
      </w:r>
      <w:r w:rsidRPr="00B72375">
        <w:rPr>
          <w:rFonts w:cs="Courier New"/>
        </w:rPr>
        <w:tab/>
        <w:t>unsigned int(16) output_layer_set_idx;</w:t>
      </w:r>
      <w:r w:rsidRPr="00B72375">
        <w:rPr>
          <w:rFonts w:cs="Courier New"/>
        </w:rPr>
        <w:br/>
      </w:r>
      <w:r w:rsidRPr="00B72375">
        <w:rPr>
          <w:rFonts w:cs="Courier New"/>
        </w:rPr>
        <w:tab/>
      </w:r>
      <w:r w:rsidRPr="00B72375">
        <w:rPr>
          <w:rFonts w:cs="Courier New"/>
        </w:rPr>
        <w:tab/>
        <w:t>unsigned int(8) layer_count;</w:t>
      </w:r>
      <w:r w:rsidRPr="00B72375">
        <w:rPr>
          <w:rFonts w:cs="Courier New"/>
        </w:rPr>
        <w:br/>
      </w:r>
      <w:r w:rsidRPr="00B72375">
        <w:rPr>
          <w:rFonts w:cs="Courier New"/>
        </w:rPr>
        <w:tab/>
      </w:r>
      <w:r w:rsidRPr="00B72375">
        <w:rPr>
          <w:rFonts w:cs="Courier New"/>
        </w:rPr>
        <w:tab/>
        <w:t>for (j=0; j&lt;layer_count; j++) {</w:t>
      </w:r>
      <w:r w:rsidRPr="00B72375">
        <w:rPr>
          <w:rFonts w:cs="Courier New"/>
        </w:rPr>
        <w:br/>
      </w:r>
      <w:r w:rsidRPr="00B72375">
        <w:rPr>
          <w:rFonts w:cs="Courier New"/>
        </w:rPr>
        <w:tab/>
      </w:r>
      <w:r w:rsidRPr="00B72375">
        <w:rPr>
          <w:rFonts w:cs="Courier New"/>
        </w:rPr>
        <w:tab/>
      </w:r>
      <w:r w:rsidRPr="00B72375">
        <w:rPr>
          <w:rFonts w:cs="Courier New"/>
        </w:rPr>
        <w:tab/>
        <w:t>unsigned int(8) layer_id;</w:t>
      </w:r>
      <w:r w:rsidRPr="00B72375">
        <w:rPr>
          <w:rFonts w:cs="Courier New"/>
        </w:rPr>
        <w:br/>
      </w:r>
      <w:r w:rsidRPr="00B72375">
        <w:rPr>
          <w:rFonts w:cs="Courier New"/>
        </w:rPr>
        <w:tab/>
      </w:r>
      <w:r w:rsidRPr="00B72375">
        <w:rPr>
          <w:rFonts w:cs="Courier New"/>
        </w:rPr>
        <w:tab/>
      </w:r>
      <w:r w:rsidRPr="00B72375">
        <w:rPr>
          <w:rFonts w:cs="Courier New"/>
        </w:rPr>
        <w:tab/>
        <w:t>unsigned int(12) lcpi_param_num_bits_minus1;</w:t>
      </w:r>
      <w:r w:rsidRPr="00B72375">
        <w:rPr>
          <w:rFonts w:cs="Courier New"/>
        </w:rPr>
        <w:br/>
      </w:r>
      <w:r w:rsidRPr="00B72375">
        <w:rPr>
          <w:rFonts w:cs="Courier New"/>
        </w:rPr>
        <w:tab/>
      </w:r>
      <w:r w:rsidRPr="00B72375">
        <w:rPr>
          <w:rFonts w:cs="Courier New"/>
        </w:rPr>
        <w:tab/>
      </w:r>
      <w:r w:rsidRPr="00B72375">
        <w:rPr>
          <w:rFonts w:cs="Courier New"/>
        </w:rPr>
        <w:tab/>
        <w:t xml:space="preserve">unsigned int(lcpi_param_num_bits_minus1+1) </w:t>
      </w:r>
      <w:r>
        <w:rPr>
          <w:rFonts w:cs="Courier New"/>
        </w:rPr>
        <w:br/>
      </w:r>
      <w:r>
        <w:rPr>
          <w:rFonts w:cs="Courier New"/>
        </w:rPr>
        <w:tab/>
      </w:r>
      <w:r>
        <w:rPr>
          <w:rFonts w:cs="Courier New"/>
        </w:rPr>
        <w:tab/>
      </w:r>
      <w:r>
        <w:rPr>
          <w:rFonts w:cs="Courier New"/>
        </w:rPr>
        <w:tab/>
      </w:r>
      <w:r>
        <w:rPr>
          <w:rFonts w:cs="Courier New"/>
        </w:rPr>
        <w:tab/>
      </w:r>
      <w:r w:rsidRPr="00B72375">
        <w:rPr>
          <w:rFonts w:cs="Courier New"/>
          <w:lang w:val="en-CA"/>
        </w:rPr>
        <w:t>lcpi_top_left_ pos_in_units_ver</w:t>
      </w:r>
      <w:r w:rsidRPr="00B72375">
        <w:rPr>
          <w:rFonts w:cs="Courier New"/>
        </w:rPr>
        <w:t>;</w:t>
      </w:r>
      <w:r w:rsidRPr="00B72375">
        <w:rPr>
          <w:rFonts w:cs="Courier New"/>
        </w:rPr>
        <w:br/>
      </w:r>
      <w:r w:rsidRPr="00B72375">
        <w:rPr>
          <w:rFonts w:cs="Courier New"/>
        </w:rPr>
        <w:tab/>
      </w:r>
      <w:r w:rsidRPr="00B72375">
        <w:rPr>
          <w:rFonts w:cs="Courier New"/>
        </w:rPr>
        <w:tab/>
      </w:r>
      <w:r w:rsidRPr="00B72375">
        <w:rPr>
          <w:rFonts w:cs="Courier New"/>
        </w:rPr>
        <w:tab/>
        <w:t xml:space="preserve">unsigned int(lcpi_param_num_bits_minus1+1) </w:t>
      </w:r>
      <w:r>
        <w:rPr>
          <w:rFonts w:cs="Courier New"/>
        </w:rPr>
        <w:br/>
      </w:r>
      <w:r>
        <w:rPr>
          <w:rFonts w:cs="Courier New"/>
        </w:rPr>
        <w:tab/>
      </w:r>
      <w:r>
        <w:rPr>
          <w:rFonts w:cs="Courier New"/>
        </w:rPr>
        <w:tab/>
      </w:r>
      <w:r>
        <w:rPr>
          <w:rFonts w:cs="Courier New"/>
        </w:rPr>
        <w:tab/>
      </w:r>
      <w:r>
        <w:rPr>
          <w:rFonts w:cs="Courier New"/>
        </w:rPr>
        <w:tab/>
      </w:r>
      <w:r w:rsidRPr="00B72375">
        <w:rPr>
          <w:rFonts w:cs="Courier New"/>
          <w:lang w:val="en-CA"/>
        </w:rPr>
        <w:t>lcpi_top_left_pos_in_units_hor</w:t>
      </w:r>
      <w:r w:rsidRPr="00B72375">
        <w:rPr>
          <w:rFonts w:cs="Courier New"/>
        </w:rPr>
        <w:t>;</w:t>
      </w:r>
      <w:r w:rsidRPr="00B72375">
        <w:rPr>
          <w:rFonts w:cs="Courier New"/>
        </w:rPr>
        <w:br/>
      </w:r>
      <w:r w:rsidRPr="00B72375">
        <w:rPr>
          <w:rFonts w:cs="Courier New"/>
        </w:rPr>
        <w:tab/>
      </w:r>
      <w:r w:rsidRPr="00B72375">
        <w:rPr>
          <w:rFonts w:cs="Courier New"/>
        </w:rPr>
        <w:tab/>
      </w:r>
      <w:r w:rsidRPr="00B72375">
        <w:rPr>
          <w:rFonts w:cs="Courier New"/>
        </w:rPr>
        <w:tab/>
        <w:t>unsigned int(lcpi_param_num_bits_minus1+1)</w:t>
      </w:r>
      <w:r w:rsidR="007D30A0">
        <w:rPr>
          <w:rFonts w:cs="Courier New"/>
        </w:rPr>
        <w:br/>
      </w:r>
      <w:r w:rsidR="007D30A0">
        <w:rPr>
          <w:rFonts w:cs="Courier New"/>
        </w:rPr>
        <w:tab/>
      </w:r>
      <w:r w:rsidR="007D30A0">
        <w:rPr>
          <w:rFonts w:cs="Courier New"/>
        </w:rPr>
        <w:tab/>
      </w:r>
      <w:r w:rsidR="007D30A0">
        <w:rPr>
          <w:rFonts w:cs="Courier New"/>
        </w:rPr>
        <w:tab/>
      </w:r>
      <w:r w:rsidR="007D30A0">
        <w:rPr>
          <w:rFonts w:cs="Courier New"/>
        </w:rPr>
        <w:tab/>
      </w:r>
      <w:r w:rsidRPr="00B72375">
        <w:rPr>
          <w:rFonts w:cs="Courier New"/>
          <w:lang w:val="en-CA"/>
        </w:rPr>
        <w:t>lcpi_width_in_units</w:t>
      </w:r>
      <w:r w:rsidRPr="00B72375">
        <w:rPr>
          <w:rFonts w:cs="Courier New"/>
        </w:rPr>
        <w:t>;</w:t>
      </w:r>
      <w:r w:rsidRPr="00B72375">
        <w:rPr>
          <w:rFonts w:cs="Courier New"/>
        </w:rPr>
        <w:br/>
      </w:r>
      <w:r w:rsidRPr="00B72375">
        <w:rPr>
          <w:rFonts w:cs="Courier New"/>
        </w:rPr>
        <w:tab/>
      </w:r>
      <w:r w:rsidRPr="00B72375">
        <w:rPr>
          <w:rFonts w:cs="Courier New"/>
        </w:rPr>
        <w:tab/>
      </w:r>
      <w:r w:rsidRPr="00B72375">
        <w:rPr>
          <w:rFonts w:cs="Courier New"/>
        </w:rPr>
        <w:tab/>
        <w:t>unsigned int(lcpi_param_num_bits_minus1+1)</w:t>
      </w:r>
      <w:r w:rsidR="007D30A0">
        <w:rPr>
          <w:rFonts w:cs="Courier New"/>
        </w:rPr>
        <w:br/>
      </w:r>
      <w:r w:rsidR="007D30A0">
        <w:rPr>
          <w:rFonts w:cs="Courier New"/>
        </w:rPr>
        <w:tab/>
      </w:r>
      <w:r w:rsidR="007D30A0">
        <w:rPr>
          <w:rFonts w:cs="Courier New"/>
        </w:rPr>
        <w:tab/>
      </w:r>
      <w:r w:rsidR="007D30A0">
        <w:rPr>
          <w:rFonts w:cs="Courier New"/>
        </w:rPr>
        <w:tab/>
      </w:r>
      <w:r w:rsidR="007D30A0">
        <w:rPr>
          <w:rFonts w:cs="Courier New"/>
        </w:rPr>
        <w:tab/>
      </w:r>
      <w:r w:rsidRPr="00B72375">
        <w:rPr>
          <w:rFonts w:cs="Courier New"/>
          <w:lang w:val="en-CA"/>
        </w:rPr>
        <w:t>lcpi_height_in_units</w:t>
      </w:r>
      <w:r w:rsidRPr="00B72375">
        <w:rPr>
          <w:rFonts w:cs="Courier New"/>
        </w:rPr>
        <w:t>;</w:t>
      </w:r>
      <w:r w:rsidRPr="00B72375">
        <w:rPr>
          <w:rFonts w:cs="Courier New"/>
        </w:rPr>
        <w:tab/>
      </w:r>
      <w:r w:rsidRPr="00B72375">
        <w:rPr>
          <w:rFonts w:cs="Courier New"/>
        </w:rPr>
        <w:tab/>
      </w:r>
      <w:r w:rsidRPr="00B72375">
        <w:rPr>
          <w:rFonts w:cs="Courier New"/>
        </w:rPr>
        <w:tab/>
      </w:r>
      <w:r w:rsidRPr="00B72375">
        <w:rPr>
          <w:rFonts w:cs="Courier New"/>
        </w:rPr>
        <w:br/>
      </w:r>
      <w:r w:rsidRPr="00B72375">
        <w:rPr>
          <w:rFonts w:cs="Courier New"/>
        </w:rPr>
        <w:tab/>
      </w:r>
      <w:r w:rsidRPr="00B72375">
        <w:rPr>
          <w:rFonts w:cs="Courier New"/>
        </w:rPr>
        <w:tab/>
        <w:t>}</w:t>
      </w:r>
      <w:r w:rsidRPr="00B72375">
        <w:rPr>
          <w:rFonts w:cs="Courier New"/>
        </w:rPr>
        <w:br/>
      </w:r>
      <w:r w:rsidRPr="00B72375">
        <w:rPr>
          <w:rFonts w:cs="Courier New"/>
        </w:rPr>
        <w:tab/>
        <w:t>}</w:t>
      </w:r>
      <w:r w:rsidRPr="00B72375">
        <w:rPr>
          <w:rFonts w:cs="Courier New"/>
        </w:rPr>
        <w:br/>
        <w:t>}</w:t>
      </w:r>
    </w:p>
    <w:p w14:paraId="71FBDD82" w14:textId="77777777" w:rsidR="002039FE" w:rsidRDefault="002039FE" w:rsidP="002039FE">
      <w:pPr>
        <w:rPr>
          <w:b/>
          <w:bCs/>
          <w:lang w:val="en-CA"/>
        </w:rPr>
      </w:pPr>
      <w:r w:rsidRPr="001C279F">
        <w:rPr>
          <w:b/>
          <w:bCs/>
          <w:lang w:val="en-CA"/>
        </w:rPr>
        <w:t>Semantics</w:t>
      </w:r>
    </w:p>
    <w:p w14:paraId="666DC1BB" w14:textId="77777777" w:rsidR="002039FE" w:rsidRPr="00A853E2" w:rsidRDefault="002039FE" w:rsidP="002039FE">
      <w:pPr>
        <w:pStyle w:val="fields"/>
        <w:rPr>
          <w:rFonts w:eastAsia="SimSun"/>
          <w:bCs/>
          <w:noProof/>
          <w:lang w:val="en-CA"/>
        </w:rPr>
      </w:pPr>
      <w:proofErr w:type="spellStart"/>
      <w:r w:rsidRPr="00D802E5">
        <w:rPr>
          <w:rFonts w:ascii="Courier New" w:hAnsi="Courier New" w:cs="Courier New"/>
          <w:bCs/>
          <w:lang w:val="en-CA"/>
        </w:rPr>
        <w:t>num_olss</w:t>
      </w:r>
      <w:proofErr w:type="spellEnd"/>
      <w:r>
        <w:rPr>
          <w:bCs/>
          <w:lang w:val="en-CA"/>
        </w:rPr>
        <w:t xml:space="preserve"> indicates the number of OLSs for which syntax elements are present in the entity group.</w:t>
      </w:r>
    </w:p>
    <w:p w14:paraId="1BAE065E" w14:textId="77777777" w:rsidR="002039FE" w:rsidRPr="007D30A0" w:rsidRDefault="002039FE" w:rsidP="002039FE">
      <w:pPr>
        <w:pStyle w:val="fields"/>
        <w:rPr>
          <w:rFonts w:ascii="Courier New" w:hAnsi="Courier New"/>
          <w:noProof/>
        </w:rPr>
      </w:pPr>
      <w:r w:rsidRPr="007D30A0">
        <w:rPr>
          <w:rFonts w:ascii="Courier New" w:hAnsi="Courier New"/>
          <w:noProof/>
        </w:rPr>
        <w:t xml:space="preserve">output_layer_set_idx </w:t>
      </w:r>
      <w:r w:rsidRPr="005F55AC">
        <w:rPr>
          <w:rFonts w:cs="Courier New"/>
        </w:rPr>
        <w:t>is the index of the output layer set. The mapping between</w:t>
      </w:r>
      <w:r w:rsidRPr="007D30A0">
        <w:rPr>
          <w:rFonts w:ascii="Courier New" w:hAnsi="Courier New"/>
          <w:noProof/>
        </w:rPr>
        <w:t xml:space="preserve"> output_layer_set_idx </w:t>
      </w:r>
      <w:r w:rsidRPr="005F55AC">
        <w:rPr>
          <w:rFonts w:cs="Courier New"/>
        </w:rPr>
        <w:t>and the</w:t>
      </w:r>
      <w:r w:rsidRPr="007D30A0">
        <w:rPr>
          <w:rFonts w:ascii="Courier New" w:hAnsi="Courier New"/>
          <w:noProof/>
        </w:rPr>
        <w:t xml:space="preserve"> layer_id </w:t>
      </w:r>
      <w:r w:rsidRPr="005F55AC">
        <w:rPr>
          <w:rFonts w:cs="Courier New"/>
        </w:rPr>
        <w:t>values shall be the same as specified by the VPS for an output layer set with index</w:t>
      </w:r>
      <w:r w:rsidRPr="007D30A0">
        <w:rPr>
          <w:rFonts w:ascii="Courier New" w:hAnsi="Courier New"/>
          <w:noProof/>
        </w:rPr>
        <w:t xml:space="preserve"> output_layer_set_idx.</w:t>
      </w:r>
    </w:p>
    <w:p w14:paraId="7E36F90B" w14:textId="77777777" w:rsidR="002039FE" w:rsidRPr="00A04521" w:rsidRDefault="002039FE" w:rsidP="002039FE">
      <w:pPr>
        <w:pStyle w:val="fields"/>
        <w:rPr>
          <w:rFonts w:eastAsia="MS Mincho"/>
        </w:rPr>
      </w:pPr>
      <w:proofErr w:type="spellStart"/>
      <w:r w:rsidRPr="007D30A0">
        <w:rPr>
          <w:rFonts w:ascii="Courier New" w:eastAsia="MS Mincho" w:hAnsi="Courier New" w:cs="Courier New"/>
          <w:szCs w:val="21"/>
        </w:rPr>
        <w:lastRenderedPageBreak/>
        <w:t>layer_count</w:t>
      </w:r>
      <w:proofErr w:type="spellEnd"/>
      <w:r w:rsidRPr="004A1D64">
        <w:rPr>
          <w:rFonts w:eastAsia="MS Mincho"/>
          <w:sz w:val="21"/>
        </w:rPr>
        <w:t xml:space="preserve">: </w:t>
      </w:r>
      <w:r w:rsidRPr="00A04521">
        <w:rPr>
          <w:rFonts w:eastAsia="MS Mincho"/>
        </w:rPr>
        <w:t xml:space="preserve">This field indicates the number of </w:t>
      </w:r>
      <w:r>
        <w:rPr>
          <w:rFonts w:eastAsia="MS Mincho"/>
        </w:rPr>
        <w:t xml:space="preserve">necessary </w:t>
      </w:r>
      <w:r w:rsidRPr="00A04521">
        <w:rPr>
          <w:rFonts w:eastAsia="MS Mincho"/>
        </w:rPr>
        <w:t>layers</w:t>
      </w:r>
      <w:r>
        <w:rPr>
          <w:rFonts w:eastAsia="MS Mincho"/>
        </w:rPr>
        <w:t xml:space="preserve">, as defined </w:t>
      </w:r>
      <w:r>
        <w:rPr>
          <w:rFonts w:cs="Arial"/>
          <w:szCs w:val="18"/>
          <w:lang w:val="en-US"/>
        </w:rPr>
        <w:t>ISO/IEC 23090-3</w:t>
      </w:r>
      <w:r>
        <w:rPr>
          <w:rFonts w:eastAsia="MS Mincho"/>
        </w:rPr>
        <w:t>,</w:t>
      </w:r>
      <w:r w:rsidRPr="00A04521">
        <w:rPr>
          <w:rFonts w:eastAsia="MS Mincho"/>
        </w:rPr>
        <w:t xml:space="preserve"> </w:t>
      </w:r>
      <w:r>
        <w:rPr>
          <w:rFonts w:eastAsia="MS Mincho"/>
        </w:rPr>
        <w:t>for this output layer set</w:t>
      </w:r>
      <w:r w:rsidRPr="00A04521">
        <w:rPr>
          <w:rFonts w:eastAsia="MS Mincho"/>
        </w:rPr>
        <w:t>.</w:t>
      </w:r>
    </w:p>
    <w:p w14:paraId="1DFD2458" w14:textId="77777777" w:rsidR="002039FE" w:rsidRDefault="002039FE" w:rsidP="002039FE">
      <w:pPr>
        <w:pStyle w:val="fields"/>
        <w:rPr>
          <w:rFonts w:eastAsia="MS Mincho"/>
        </w:rPr>
      </w:pPr>
      <w:r w:rsidRPr="007D30A0">
        <w:rPr>
          <w:rFonts w:ascii="Courier New" w:eastAsia="MS Mincho" w:hAnsi="Courier New"/>
          <w:noProof/>
        </w:rPr>
        <w:t>layer_id</w:t>
      </w:r>
      <w:r w:rsidRPr="004A1D64">
        <w:rPr>
          <w:rFonts w:eastAsia="MS Mincho"/>
          <w:sz w:val="21"/>
        </w:rPr>
        <w:t xml:space="preserve">: </w:t>
      </w:r>
      <w:r w:rsidRPr="00A04521">
        <w:rPr>
          <w:rFonts w:eastAsia="MS Mincho"/>
        </w:rPr>
        <w:t xml:space="preserve">provides the </w:t>
      </w:r>
      <w:proofErr w:type="spellStart"/>
      <w:r>
        <w:rPr>
          <w:rFonts w:eastAsia="MS Mincho"/>
        </w:rPr>
        <w:t>nuh_layer_id</w:t>
      </w:r>
      <w:proofErr w:type="spellEnd"/>
      <w:r w:rsidRPr="00A04521">
        <w:rPr>
          <w:rFonts w:eastAsia="MS Mincho"/>
        </w:rPr>
        <w:t xml:space="preserve"> </w:t>
      </w:r>
      <w:r>
        <w:rPr>
          <w:rFonts w:eastAsia="MS Mincho"/>
        </w:rPr>
        <w:t xml:space="preserve">values </w:t>
      </w:r>
      <w:r w:rsidRPr="00A04521">
        <w:rPr>
          <w:rFonts w:eastAsia="MS Mincho"/>
        </w:rPr>
        <w:t xml:space="preserve">for the layers of the </w:t>
      </w:r>
      <w:r>
        <w:rPr>
          <w:rFonts w:eastAsia="MS Mincho"/>
        </w:rPr>
        <w:t>output layer set</w:t>
      </w:r>
      <w:r w:rsidRPr="00A04521">
        <w:rPr>
          <w:rFonts w:eastAsia="MS Mincho"/>
        </w:rPr>
        <w:t>.</w:t>
      </w:r>
    </w:p>
    <w:p w14:paraId="1367F580" w14:textId="77777777" w:rsidR="002039FE" w:rsidRDefault="002039FE" w:rsidP="002039FE">
      <w:pPr>
        <w:pStyle w:val="fields"/>
        <w:rPr>
          <w:lang w:val="en-CA"/>
        </w:rPr>
      </w:pPr>
      <w:r w:rsidRPr="00DE0836">
        <w:rPr>
          <w:rFonts w:ascii="Courier New" w:hAnsi="Courier New" w:cs="Courier New"/>
          <w:lang w:val="en-CA"/>
        </w:rPr>
        <w:t>lcpi_param_num_bits_minus1 + 1</w:t>
      </w:r>
      <w:r>
        <w:rPr>
          <w:lang w:val="en-CA"/>
        </w:rPr>
        <w:t xml:space="preserve"> specifies the number of bits used to repres</w:t>
      </w:r>
      <w:r w:rsidRPr="00E60A06">
        <w:rPr>
          <w:lang w:val="en-CA"/>
        </w:rPr>
        <w:t xml:space="preserve">ent the </w:t>
      </w:r>
      <w:proofErr w:type="spellStart"/>
      <w:r w:rsidRPr="00DE0836">
        <w:rPr>
          <w:rFonts w:ascii="Courier New" w:hAnsi="Courier New" w:cs="Courier New"/>
          <w:lang w:val="en-CA"/>
        </w:rPr>
        <w:t>lcpi_top_left_pos_ver</w:t>
      </w:r>
      <w:proofErr w:type="spellEnd"/>
      <w:r>
        <w:rPr>
          <w:lang w:val="en-CA"/>
        </w:rPr>
        <w:t xml:space="preserve">, </w:t>
      </w:r>
      <w:proofErr w:type="spellStart"/>
      <w:r w:rsidRPr="00DE0836">
        <w:rPr>
          <w:rFonts w:ascii="Courier New" w:hAnsi="Courier New" w:cs="Courier New"/>
          <w:lang w:val="en-CA"/>
        </w:rPr>
        <w:t>lcpi_top_left_pos_</w:t>
      </w:r>
      <w:r>
        <w:rPr>
          <w:rFonts w:ascii="Courier New" w:hAnsi="Courier New" w:cs="Courier New"/>
          <w:lang w:val="en-CA"/>
        </w:rPr>
        <w:t>hor</w:t>
      </w:r>
      <w:proofErr w:type="spellEnd"/>
      <w:r w:rsidRPr="00E60A06">
        <w:rPr>
          <w:rFonts w:eastAsia="SimSun"/>
          <w:noProof/>
          <w:lang w:val="en-CA"/>
        </w:rPr>
        <w:t xml:space="preserve">, </w:t>
      </w:r>
      <w:proofErr w:type="spellStart"/>
      <w:r w:rsidRPr="00DE0836">
        <w:rPr>
          <w:rFonts w:ascii="Courier New" w:hAnsi="Courier New" w:cs="Courier New"/>
          <w:lang w:val="en-CA"/>
        </w:rPr>
        <w:t>lcpi_width</w:t>
      </w:r>
      <w:proofErr w:type="spellEnd"/>
      <w:r>
        <w:rPr>
          <w:rFonts w:eastAsia="SimSun"/>
          <w:noProof/>
          <w:lang w:val="en-CA"/>
        </w:rPr>
        <w:t>,</w:t>
      </w:r>
      <w:r w:rsidRPr="00E60A06">
        <w:rPr>
          <w:lang w:val="en-CA"/>
        </w:rPr>
        <w:t xml:space="preserve"> and </w:t>
      </w:r>
      <w:proofErr w:type="spellStart"/>
      <w:r w:rsidRPr="00DE0836">
        <w:rPr>
          <w:rFonts w:ascii="Courier New" w:hAnsi="Courier New" w:cs="Courier New"/>
          <w:lang w:val="en-CA"/>
        </w:rPr>
        <w:t>lcpi_height</w:t>
      </w:r>
      <w:proofErr w:type="spellEnd"/>
      <w:r w:rsidRPr="00E60A06">
        <w:rPr>
          <w:rFonts w:eastAsia="SimSun"/>
          <w:noProof/>
          <w:lang w:val="en-CA"/>
        </w:rPr>
        <w:t xml:space="preserve"> </w:t>
      </w:r>
      <w:r w:rsidRPr="00E60A06">
        <w:rPr>
          <w:lang w:val="en-CA"/>
        </w:rPr>
        <w:t xml:space="preserve"> syntax elements.</w:t>
      </w:r>
    </w:p>
    <w:p w14:paraId="1641E574" w14:textId="77777777" w:rsidR="002039FE" w:rsidRDefault="002039FE" w:rsidP="002039FE">
      <w:pPr>
        <w:pStyle w:val="fields"/>
        <w:rPr>
          <w:rFonts w:eastAsia="SimSun"/>
          <w:bCs/>
          <w:noProof/>
          <w:lang w:val="en-CA"/>
        </w:rPr>
      </w:pPr>
      <w:proofErr w:type="spellStart"/>
      <w:r w:rsidRPr="00861E29">
        <w:rPr>
          <w:rFonts w:ascii="Courier New" w:hAnsi="Courier New" w:cs="Courier New"/>
          <w:bCs/>
          <w:lang w:val="en-CA"/>
        </w:rPr>
        <w:t>lcpi_top_left_pos_ver</w:t>
      </w:r>
      <w:proofErr w:type="spellEnd"/>
      <w:r>
        <w:rPr>
          <w:b/>
          <w:lang w:val="en-CA"/>
        </w:rPr>
        <w:t xml:space="preserve"> </w:t>
      </w:r>
      <w:r w:rsidRPr="00FA698A">
        <w:rPr>
          <w:bCs/>
          <w:lang w:val="en-CA"/>
        </w:rPr>
        <w:t>and</w:t>
      </w:r>
      <w:r>
        <w:rPr>
          <w:b/>
          <w:lang w:val="en-CA"/>
        </w:rPr>
        <w:t xml:space="preserve"> </w:t>
      </w:r>
      <w:proofErr w:type="spellStart"/>
      <w:r w:rsidRPr="00861E29">
        <w:rPr>
          <w:rFonts w:ascii="Courier New" w:hAnsi="Courier New" w:cs="Courier New"/>
          <w:bCs/>
          <w:lang w:val="en-CA"/>
        </w:rPr>
        <w:t>lcpi_top_left_pos_</w:t>
      </w:r>
      <w:r>
        <w:rPr>
          <w:rFonts w:ascii="Courier New" w:hAnsi="Courier New" w:cs="Courier New"/>
          <w:bCs/>
          <w:lang w:val="en-CA"/>
        </w:rPr>
        <w:t>hor</w:t>
      </w:r>
      <w:proofErr w:type="spellEnd"/>
      <w:r>
        <w:rPr>
          <w:b/>
          <w:lang w:val="en-CA"/>
        </w:rPr>
        <w:t xml:space="preserve"> </w:t>
      </w:r>
      <w:r>
        <w:rPr>
          <w:bCs/>
          <w:lang w:val="en-CA"/>
        </w:rPr>
        <w:t xml:space="preserve">indicate the recommended composite display vertical and horizontal positions, respectively, for the decoded picture of the current layer given by </w:t>
      </w:r>
      <w:r w:rsidRPr="007D30A0">
        <w:rPr>
          <w:rFonts w:ascii="Courier New" w:eastAsia="MS Mincho" w:hAnsi="Courier New"/>
          <w:noProof/>
        </w:rPr>
        <w:t>layer_id</w:t>
      </w:r>
      <w:r>
        <w:rPr>
          <w:bCs/>
          <w:lang w:val="en-CA"/>
        </w:rPr>
        <w:t xml:space="preserve">. The number of bits to represent the syntax elements is </w:t>
      </w:r>
      <w:r w:rsidRPr="00861E29">
        <w:rPr>
          <w:rFonts w:ascii="Courier New" w:eastAsia="SimSun" w:hAnsi="Courier New" w:cs="Courier New"/>
          <w:bCs/>
          <w:noProof/>
          <w:lang w:val="en-CA"/>
        </w:rPr>
        <w:t>lcpi_param_num_bits_minus1 + 1</w:t>
      </w:r>
      <w:r>
        <w:rPr>
          <w:rFonts w:eastAsia="SimSun"/>
          <w:bCs/>
          <w:noProof/>
          <w:lang w:val="en-CA"/>
        </w:rPr>
        <w:t>.</w:t>
      </w:r>
    </w:p>
    <w:p w14:paraId="790C3E39" w14:textId="77777777" w:rsidR="002039FE" w:rsidRDefault="002039FE" w:rsidP="002039FE">
      <w:pPr>
        <w:pStyle w:val="fields"/>
        <w:rPr>
          <w:rFonts w:eastAsia="MS Mincho"/>
        </w:rPr>
      </w:pPr>
      <w:proofErr w:type="spellStart"/>
      <w:r w:rsidRPr="00861E29">
        <w:rPr>
          <w:rFonts w:ascii="Courier New" w:hAnsi="Courier New" w:cs="Courier New"/>
          <w:bCs/>
          <w:lang w:val="en-CA"/>
        </w:rPr>
        <w:t>lcpi_width</w:t>
      </w:r>
      <w:proofErr w:type="spellEnd"/>
      <w:r>
        <w:rPr>
          <w:b/>
          <w:lang w:val="en-CA"/>
        </w:rPr>
        <w:t xml:space="preserve"> </w:t>
      </w:r>
      <w:r w:rsidRPr="00FA698A">
        <w:rPr>
          <w:bCs/>
          <w:lang w:val="en-CA"/>
        </w:rPr>
        <w:t>and</w:t>
      </w:r>
      <w:r>
        <w:rPr>
          <w:b/>
          <w:lang w:val="en-CA"/>
        </w:rPr>
        <w:t xml:space="preserve"> </w:t>
      </w:r>
      <w:proofErr w:type="spellStart"/>
      <w:r w:rsidRPr="00861E29">
        <w:rPr>
          <w:rFonts w:ascii="Courier New" w:hAnsi="Courier New" w:cs="Courier New"/>
          <w:bCs/>
          <w:lang w:val="en-CA"/>
        </w:rPr>
        <w:t>lcpi_height</w:t>
      </w:r>
      <w:proofErr w:type="spellEnd"/>
      <w:r>
        <w:rPr>
          <w:b/>
          <w:lang w:val="en-CA"/>
        </w:rPr>
        <w:t xml:space="preserve"> </w:t>
      </w:r>
      <w:r>
        <w:rPr>
          <w:bCs/>
          <w:lang w:val="en-CA"/>
        </w:rPr>
        <w:t xml:space="preserve">indicate the recommended composite display width and height, respectively, for the decoded picture of the current layer given by </w:t>
      </w:r>
      <w:r w:rsidRPr="007D30A0">
        <w:rPr>
          <w:rFonts w:ascii="Courier New" w:eastAsia="MS Mincho" w:hAnsi="Courier New"/>
          <w:noProof/>
        </w:rPr>
        <w:t>layer_id</w:t>
      </w:r>
      <w:r>
        <w:rPr>
          <w:bCs/>
          <w:lang w:val="en-CA"/>
        </w:rPr>
        <w:t xml:space="preserve">. The number of bits to represent the syntax elements is </w:t>
      </w:r>
      <w:r w:rsidRPr="00861E29">
        <w:rPr>
          <w:rFonts w:ascii="Courier New" w:eastAsia="SimSun" w:hAnsi="Courier New" w:cs="Courier New"/>
          <w:bCs/>
          <w:noProof/>
          <w:lang w:val="en-CA"/>
        </w:rPr>
        <w:t>lcpi_param_num_bits_minus1 + 1</w:t>
      </w:r>
      <w:r>
        <w:rPr>
          <w:rFonts w:eastAsia="SimSun"/>
          <w:bCs/>
          <w:noProof/>
          <w:lang w:val="en-CA"/>
        </w:rPr>
        <w:t>.</w:t>
      </w:r>
    </w:p>
    <w:p w14:paraId="65BBFB8E" w14:textId="77777777" w:rsidR="002039FE" w:rsidRDefault="002039FE" w:rsidP="002039FE">
      <w:pPr>
        <w:pStyle w:val="Heading3"/>
        <w:rPr>
          <w:lang w:val="en-CA"/>
        </w:rPr>
      </w:pPr>
      <w:r>
        <w:rPr>
          <w:lang w:val="en-CA"/>
        </w:rPr>
        <w:t>Recommended Composite Layers Info Entity Group</w:t>
      </w:r>
    </w:p>
    <w:p w14:paraId="77AE5152" w14:textId="77777777" w:rsidR="002039FE" w:rsidRDefault="002039FE" w:rsidP="002039FE">
      <w:pPr>
        <w:rPr>
          <w:lang w:val="en-CA"/>
        </w:rPr>
      </w:pPr>
      <w:r>
        <w:rPr>
          <w:lang w:val="en-CA"/>
        </w:rPr>
        <w:t>The recommended composite layers info entity group, together with the layer composite position information entity group, describe a layout of decoded pictures from the layers of an OLS within a recommended composite picture.  If the recommended composite layer info entity group is present, then the layer composite position information entity group shall also be present.</w:t>
      </w:r>
    </w:p>
    <w:p w14:paraId="7572B5B7" w14:textId="77777777" w:rsidR="002039FE" w:rsidRDefault="002039FE" w:rsidP="002039FE">
      <w:pPr>
        <w:rPr>
          <w:b/>
          <w:bCs/>
          <w:lang w:val="en-CA"/>
        </w:rPr>
      </w:pPr>
      <w:r w:rsidRPr="000A614E">
        <w:rPr>
          <w:b/>
          <w:bCs/>
          <w:lang w:val="en-CA"/>
        </w:rPr>
        <w:t>Syntax</w:t>
      </w:r>
    </w:p>
    <w:p w14:paraId="4CB2224B" w14:textId="1CF5C774" w:rsidR="002039FE" w:rsidRPr="00B72375" w:rsidRDefault="002039FE" w:rsidP="002039FE">
      <w:pPr>
        <w:pStyle w:val="code"/>
        <w:tabs>
          <w:tab w:val="clear" w:pos="360"/>
        </w:tabs>
        <w:rPr>
          <w:rFonts w:cs="Courier New"/>
          <w:lang w:val="en-US"/>
        </w:rPr>
      </w:pPr>
      <w:r w:rsidRPr="00B72375">
        <w:rPr>
          <w:rFonts w:cs="Courier New"/>
          <w:lang w:val="en-US"/>
        </w:rPr>
        <w:t xml:space="preserve">aligned(8) class RecommendedCompositeLayersInfoGroupBox extends </w:t>
      </w:r>
      <w:r>
        <w:rPr>
          <w:rFonts w:cs="Courier New"/>
          <w:lang w:val="en-US"/>
        </w:rPr>
        <w:br/>
      </w:r>
      <w:r>
        <w:rPr>
          <w:rFonts w:cs="Courier New"/>
          <w:lang w:val="en-US"/>
        </w:rPr>
        <w:tab/>
      </w:r>
      <w:r w:rsidRPr="00B72375">
        <w:rPr>
          <w:rFonts w:cs="Courier New"/>
          <w:lang w:val="en-US"/>
        </w:rPr>
        <w:t>EntityToGroupBox('rclg',0,0)</w:t>
      </w:r>
      <w:r w:rsidRPr="00B72375">
        <w:rPr>
          <w:rFonts w:cs="Courier New"/>
          <w:lang w:val="en-US"/>
        </w:rPr>
        <w:br/>
        <w:t>{</w:t>
      </w:r>
      <w:r w:rsidRPr="00B72375">
        <w:rPr>
          <w:rFonts w:cs="Courier New"/>
          <w:lang w:val="en-US"/>
        </w:rPr>
        <w:br/>
      </w:r>
      <w:r w:rsidRPr="00B72375">
        <w:rPr>
          <w:rFonts w:cs="Courier New"/>
        </w:rPr>
        <w:tab/>
        <w:t>unsigned int(1) rcli_layer_scaling_enabled_flag;</w:t>
      </w:r>
      <w:r w:rsidRPr="00B72375">
        <w:rPr>
          <w:rFonts w:cs="Courier New"/>
        </w:rPr>
        <w:br/>
      </w:r>
      <w:r w:rsidRPr="00B72375">
        <w:rPr>
          <w:rFonts w:cs="Courier New"/>
        </w:rPr>
        <w:tab/>
        <w:t>unsigned int(1) rcli_layer_overlap_enabled_flag;</w:t>
      </w:r>
      <w:r w:rsidRPr="00B72375">
        <w:rPr>
          <w:rFonts w:cs="Courier New"/>
        </w:rPr>
        <w:br/>
      </w:r>
      <w:r w:rsidRPr="00B72375">
        <w:rPr>
          <w:rFonts w:cs="Courier New"/>
        </w:rPr>
        <w:tab/>
        <w:t>unsigned int(1) rcli_unit_size_present_flag;</w:t>
      </w:r>
      <w:r w:rsidRPr="00B72375">
        <w:rPr>
          <w:rFonts w:cs="Courier New"/>
        </w:rPr>
        <w:br/>
      </w:r>
      <w:r w:rsidRPr="00B72375">
        <w:rPr>
          <w:rFonts w:cs="Courier New"/>
        </w:rPr>
        <w:tab/>
        <w:t>unsigned int(1) rcli_composite_size_present_flag;</w:t>
      </w:r>
      <w:r w:rsidRPr="00B72375">
        <w:rPr>
          <w:rFonts w:cs="Courier New"/>
        </w:rPr>
        <w:br/>
      </w:r>
      <w:r w:rsidRPr="00B72375">
        <w:rPr>
          <w:rFonts w:cs="Courier New"/>
        </w:rPr>
        <w:tab/>
        <w:t>unsigned int(1) rcli_offset_present_flag;</w:t>
      </w:r>
      <w:r w:rsidRPr="00B72375">
        <w:rPr>
          <w:rFonts w:cs="Courier New"/>
        </w:rPr>
        <w:br/>
      </w:r>
      <w:r w:rsidRPr="00B72375">
        <w:rPr>
          <w:rFonts w:cs="Courier New"/>
        </w:rPr>
        <w:tab/>
        <w:t>unsigned int(16) num_olss;</w:t>
      </w:r>
      <w:r w:rsidRPr="00B72375">
        <w:rPr>
          <w:rFonts w:cs="Courier New"/>
        </w:rPr>
        <w:br/>
      </w:r>
      <w:r w:rsidRPr="00B72375">
        <w:rPr>
          <w:rFonts w:cs="Courier New"/>
        </w:rPr>
        <w:tab/>
        <w:t>for (i=0; i&lt;num_olss; i++){</w:t>
      </w:r>
      <w:r w:rsidRPr="00B72375">
        <w:rPr>
          <w:rFonts w:cs="Courier New"/>
        </w:rPr>
        <w:br/>
      </w:r>
      <w:r w:rsidRPr="00B72375">
        <w:rPr>
          <w:rFonts w:cs="Courier New"/>
        </w:rPr>
        <w:tab/>
      </w:r>
      <w:r w:rsidR="007D30A0">
        <w:rPr>
          <w:rFonts w:cs="Courier New"/>
        </w:rPr>
        <w:tab/>
      </w:r>
      <w:r w:rsidRPr="00B72375">
        <w:rPr>
          <w:rFonts w:cs="Courier New"/>
        </w:rPr>
        <w:t>unsigned int(16) output_layer_set_idx;</w:t>
      </w:r>
      <w:r w:rsidRPr="00B72375">
        <w:rPr>
          <w:rFonts w:cs="Courier New"/>
        </w:rPr>
        <w:br/>
      </w:r>
      <w:r w:rsidRPr="00B72375">
        <w:rPr>
          <w:rFonts w:cs="Courier New"/>
        </w:rPr>
        <w:tab/>
      </w:r>
      <w:r w:rsidR="007D30A0">
        <w:rPr>
          <w:rFonts w:cs="Courier New"/>
        </w:rPr>
        <w:tab/>
      </w:r>
      <w:r w:rsidRPr="00B72375">
        <w:rPr>
          <w:rFonts w:cs="Courier New"/>
        </w:rPr>
        <w:t>if(rcli_unit_size_present_flag){</w:t>
      </w:r>
      <w:r w:rsidR="007D30A0">
        <w:rPr>
          <w:rFonts w:cs="Courier New"/>
        </w:rPr>
        <w:br/>
      </w:r>
      <w:r w:rsidRPr="00B72375">
        <w:rPr>
          <w:rFonts w:cs="Courier New"/>
          <w:lang w:val="en-US"/>
        </w:rPr>
        <w:tab/>
      </w:r>
      <w:r w:rsidR="007D30A0">
        <w:rPr>
          <w:rFonts w:cs="Courier New"/>
          <w:lang w:val="en-US"/>
        </w:rPr>
        <w:tab/>
      </w:r>
      <w:r w:rsidRPr="00B72375">
        <w:rPr>
          <w:rFonts w:cs="Courier New"/>
          <w:lang w:val="en-US"/>
        </w:rPr>
        <w:tab/>
        <w:t>unsigned int(16) rcli_unit_size_ver;</w:t>
      </w:r>
      <w:r w:rsidR="007D30A0">
        <w:rPr>
          <w:rFonts w:cs="Courier New"/>
          <w:lang w:val="en-US"/>
        </w:rPr>
        <w:br/>
      </w:r>
      <w:r w:rsidRPr="00B72375">
        <w:rPr>
          <w:rFonts w:cs="Courier New"/>
          <w:lang w:val="en-US"/>
        </w:rPr>
        <w:tab/>
      </w:r>
      <w:r w:rsidR="007D30A0">
        <w:rPr>
          <w:rFonts w:cs="Courier New"/>
          <w:lang w:val="en-US"/>
        </w:rPr>
        <w:tab/>
      </w:r>
      <w:r w:rsidRPr="00B72375">
        <w:rPr>
          <w:rFonts w:cs="Courier New"/>
          <w:lang w:val="en-US"/>
        </w:rPr>
        <w:tab/>
      </w:r>
      <w:r w:rsidRPr="00B72375">
        <w:rPr>
          <w:rFonts w:cs="Courier New"/>
          <w:lang w:val="en-US"/>
        </w:rPr>
        <w:tab/>
        <w:t>unsigned int(16) rcli_unit_size_hor;</w:t>
      </w:r>
      <w:r w:rsidR="007D30A0">
        <w:rPr>
          <w:rFonts w:cs="Courier New"/>
          <w:lang w:val="en-US"/>
        </w:rPr>
        <w:br/>
      </w:r>
      <w:r w:rsidRPr="00B72375">
        <w:rPr>
          <w:rFonts w:cs="Courier New"/>
          <w:lang w:val="en-US"/>
        </w:rPr>
        <w:tab/>
      </w:r>
      <w:r w:rsidR="007D30A0">
        <w:rPr>
          <w:rFonts w:cs="Courier New"/>
          <w:lang w:val="en-US"/>
        </w:rPr>
        <w:tab/>
      </w:r>
      <w:r w:rsidRPr="00B72375">
        <w:rPr>
          <w:rFonts w:cs="Courier New"/>
          <w:lang w:val="en-US"/>
        </w:rPr>
        <w:t>}</w:t>
      </w:r>
      <w:r w:rsidRPr="00B72375">
        <w:rPr>
          <w:rFonts w:cs="Courier New"/>
          <w:lang w:val="en-US"/>
        </w:rPr>
        <w:br/>
      </w:r>
      <w:r w:rsidRPr="00B72375">
        <w:rPr>
          <w:rFonts w:cs="Courier New"/>
        </w:rPr>
        <w:tab/>
      </w:r>
      <w:r w:rsidR="007D30A0">
        <w:rPr>
          <w:rFonts w:cs="Courier New"/>
        </w:rPr>
        <w:tab/>
      </w:r>
      <w:r w:rsidRPr="00B72375">
        <w:rPr>
          <w:rFonts w:cs="Courier New"/>
        </w:rPr>
        <w:t>if(rcli_composite_size_present_flag){</w:t>
      </w:r>
      <w:r w:rsidRPr="00B72375">
        <w:rPr>
          <w:rFonts w:cs="Courier New"/>
        </w:rPr>
        <w:br/>
      </w:r>
      <w:r w:rsidRPr="00B72375">
        <w:rPr>
          <w:rFonts w:cs="Courier New"/>
          <w:lang w:val="en-US"/>
        </w:rPr>
        <w:tab/>
      </w:r>
      <w:r w:rsidR="007D30A0">
        <w:rPr>
          <w:rFonts w:cs="Courier New"/>
          <w:lang w:val="en-US"/>
        </w:rPr>
        <w:tab/>
      </w:r>
      <w:r w:rsidRPr="00B72375">
        <w:rPr>
          <w:rFonts w:cs="Courier New"/>
          <w:lang w:val="en-US"/>
        </w:rPr>
        <w:tab/>
        <w:t>unsigned int(16) rcli_composite_size_ver;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ab/>
        <w:t>unsigned int(16) rcli_composite_size_hor;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w:t>
      </w:r>
      <w:r w:rsidRPr="00B72375">
        <w:rPr>
          <w:rFonts w:cs="Courier New"/>
          <w:lang w:val="en-US"/>
        </w:rPr>
        <w:br/>
      </w:r>
      <w:r w:rsidR="007D30A0">
        <w:rPr>
          <w:rFonts w:cs="Courier New"/>
        </w:rPr>
        <w:tab/>
      </w:r>
      <w:r w:rsidR="007D30A0">
        <w:rPr>
          <w:rFonts w:cs="Courier New"/>
        </w:rPr>
        <w:tab/>
      </w:r>
      <w:r w:rsidRPr="00B72375">
        <w:rPr>
          <w:rFonts w:cs="Courier New"/>
        </w:rPr>
        <w:t>if(rcli_offset_present_flag){</w:t>
      </w:r>
      <w:r w:rsidRPr="00B72375">
        <w:rPr>
          <w:rFonts w:cs="Courier New"/>
        </w:rPr>
        <w:br/>
      </w:r>
      <w:r w:rsidRPr="00B72375">
        <w:rPr>
          <w:rFonts w:cs="Courier New"/>
          <w:lang w:val="en-US"/>
        </w:rPr>
        <w:tab/>
      </w:r>
      <w:r w:rsidR="007D30A0">
        <w:rPr>
          <w:rFonts w:cs="Courier New"/>
          <w:lang w:val="en-US"/>
        </w:rPr>
        <w:tab/>
      </w:r>
      <w:r w:rsidRPr="00B72375">
        <w:rPr>
          <w:rFonts w:cs="Courier New"/>
          <w:lang w:val="en-US"/>
        </w:rPr>
        <w:tab/>
        <w:t>signed int(16) rcli_offset_ver;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ab/>
        <w:t>signed int(16) rcli_offset_hor;</w:t>
      </w:r>
      <w:r w:rsidRPr="00B72375">
        <w:rPr>
          <w:rFonts w:cs="Courier New"/>
          <w:lang w:val="en-US"/>
        </w:rPr>
        <w:br/>
      </w:r>
      <w:r w:rsidRPr="00B72375">
        <w:rPr>
          <w:rFonts w:cs="Courier New"/>
          <w:lang w:val="en-US"/>
        </w:rPr>
        <w:tab/>
      </w:r>
      <w:r w:rsidR="007D30A0">
        <w:rPr>
          <w:rFonts w:cs="Courier New"/>
          <w:lang w:val="en-US"/>
        </w:rPr>
        <w:tab/>
      </w:r>
      <w:r w:rsidRPr="00B72375">
        <w:rPr>
          <w:rFonts w:cs="Courier New"/>
          <w:lang w:val="en-US"/>
        </w:rPr>
        <w:t>}</w:t>
      </w:r>
      <w:r w:rsidRPr="00B72375">
        <w:rPr>
          <w:rFonts w:cs="Courier New"/>
          <w:lang w:val="en-US"/>
        </w:rPr>
        <w:br/>
      </w:r>
      <w:r w:rsidR="007D30A0">
        <w:rPr>
          <w:rFonts w:cs="Courier New"/>
          <w:lang w:val="en-US"/>
        </w:rPr>
        <w:tab/>
      </w:r>
      <w:r w:rsidRPr="00B72375">
        <w:rPr>
          <w:rFonts w:cs="Courier New"/>
          <w:lang w:val="en-US"/>
        </w:rPr>
        <w:t>}</w:t>
      </w:r>
      <w:r w:rsidRPr="00B72375">
        <w:rPr>
          <w:rFonts w:cs="Courier New"/>
          <w:lang w:val="en-US"/>
        </w:rPr>
        <w:br/>
        <w:t>}</w:t>
      </w:r>
    </w:p>
    <w:p w14:paraId="68DA77FA" w14:textId="77777777" w:rsidR="002039FE" w:rsidRDefault="002039FE" w:rsidP="002039FE">
      <w:pPr>
        <w:rPr>
          <w:b/>
          <w:bCs/>
          <w:lang w:val="en-CA"/>
        </w:rPr>
      </w:pPr>
    </w:p>
    <w:p w14:paraId="20399EC5" w14:textId="77777777" w:rsidR="002039FE" w:rsidRDefault="002039FE" w:rsidP="002039FE">
      <w:pPr>
        <w:rPr>
          <w:b/>
          <w:bCs/>
          <w:lang w:val="en-CA"/>
        </w:rPr>
      </w:pPr>
      <w:r>
        <w:rPr>
          <w:b/>
          <w:bCs/>
          <w:lang w:val="en-CA"/>
        </w:rPr>
        <w:t>Semantics</w:t>
      </w:r>
    </w:p>
    <w:p w14:paraId="5D8CA316" w14:textId="77777777" w:rsidR="002039FE" w:rsidRDefault="002039FE" w:rsidP="002039FE">
      <w:pPr>
        <w:pStyle w:val="fields"/>
        <w:rPr>
          <w:lang w:val="en-CA"/>
        </w:rPr>
      </w:pPr>
      <w:r w:rsidRPr="00D802E5">
        <w:rPr>
          <w:rFonts w:ascii="Courier New" w:eastAsia="SimSun" w:hAnsi="Courier New" w:cs="Courier New"/>
          <w:bCs/>
          <w:noProof/>
          <w:lang w:val="en-CA"/>
        </w:rPr>
        <w:t>rcli_layer_scaling_enabled_flag</w:t>
      </w:r>
      <w:r>
        <w:rPr>
          <w:rFonts w:eastAsia="SimSun"/>
          <w:bCs/>
          <w:noProof/>
          <w:lang w:val="en-CA"/>
        </w:rPr>
        <w:t xml:space="preserve"> equal to 0 indicates that </w:t>
      </w:r>
      <w:proofErr w:type="spellStart"/>
      <w:r>
        <w:rPr>
          <w:lang w:val="en-CA"/>
        </w:rPr>
        <w:t>layerPicSizeIn</w:t>
      </w:r>
      <w:r w:rsidRPr="00B36D30">
        <w:rPr>
          <w:lang w:val="en-CA"/>
        </w:rPr>
        <w:t>CompositeHeight</w:t>
      </w:r>
      <w:proofErr w:type="spellEnd"/>
      <w:r w:rsidRPr="00B36D30">
        <w:rPr>
          <w:lang w:val="en-CA"/>
        </w:rPr>
        <w:t xml:space="preserve">[ </w:t>
      </w:r>
      <w:proofErr w:type="spellStart"/>
      <w:r w:rsidRPr="00B36D30">
        <w:rPr>
          <w:lang w:val="en-CA"/>
        </w:rPr>
        <w:t>i</w:t>
      </w:r>
      <w:proofErr w:type="spellEnd"/>
      <w:r w:rsidRPr="00B36D30">
        <w:rPr>
          <w:lang w:val="en-CA"/>
        </w:rPr>
        <w:t xml:space="preserve"> ]</w:t>
      </w:r>
      <w:r>
        <w:rPr>
          <w:lang w:val="en-CA"/>
        </w:rPr>
        <w:t xml:space="preserve"> and </w:t>
      </w:r>
      <w:proofErr w:type="spellStart"/>
      <w:r>
        <w:rPr>
          <w:lang w:val="en-CA"/>
        </w:rPr>
        <w:t>layerPicSizeIn</w:t>
      </w:r>
      <w:r w:rsidRPr="00B36D30">
        <w:rPr>
          <w:lang w:val="en-CA"/>
        </w:rPr>
        <w:t>CompositeWidth</w:t>
      </w:r>
      <w:proofErr w:type="spellEnd"/>
      <w:r w:rsidRPr="00B36D30">
        <w:rPr>
          <w:lang w:val="en-CA"/>
        </w:rPr>
        <w:t xml:space="preserve">[ </w:t>
      </w:r>
      <w:proofErr w:type="spellStart"/>
      <w:r w:rsidRPr="00B36D30">
        <w:rPr>
          <w:lang w:val="en-CA"/>
        </w:rPr>
        <w:t>i</w:t>
      </w:r>
      <w:proofErr w:type="spellEnd"/>
      <w:r w:rsidRPr="00B36D30">
        <w:rPr>
          <w:lang w:val="en-CA"/>
        </w:rPr>
        <w:t xml:space="preserve"> ]</w:t>
      </w:r>
      <w:r>
        <w:rPr>
          <w:lang w:val="en-CA"/>
        </w:rPr>
        <w:t xml:space="preserve"> derived in composition process in subclause 2.3 are equal to the width and height, respectively,  of the coded picture with </w:t>
      </w:r>
      <w:proofErr w:type="spellStart"/>
      <w:r>
        <w:rPr>
          <w:lang w:val="en-CA"/>
        </w:rPr>
        <w:t>nuh_layer_id</w:t>
      </w:r>
      <w:proofErr w:type="spellEnd"/>
      <w:r>
        <w:rPr>
          <w:lang w:val="en-CA"/>
        </w:rPr>
        <w:t xml:space="preserve"> equal to </w:t>
      </w:r>
      <w:proofErr w:type="spellStart"/>
      <w:r>
        <w:rPr>
          <w:lang w:val="en-CA"/>
        </w:rPr>
        <w:t>i</w:t>
      </w:r>
      <w:proofErr w:type="spellEnd"/>
      <w:r>
        <w:rPr>
          <w:lang w:val="en-CA"/>
        </w:rPr>
        <w:t xml:space="preserve">. </w:t>
      </w:r>
      <w:r>
        <w:rPr>
          <w:rFonts w:eastAsia="SimSun"/>
          <w:bCs/>
          <w:noProof/>
          <w:lang w:val="en-CA"/>
        </w:rPr>
        <w:t xml:space="preserve">rcli_layer_scaling_enabled_flag equal to 1 indicates that </w:t>
      </w:r>
      <w:proofErr w:type="spellStart"/>
      <w:r>
        <w:rPr>
          <w:lang w:val="en-CA"/>
        </w:rPr>
        <w:t>layerPicSizeIn</w:t>
      </w:r>
      <w:r w:rsidRPr="00B36D30">
        <w:rPr>
          <w:lang w:val="en-CA"/>
        </w:rPr>
        <w:t>CompositeHeight</w:t>
      </w:r>
      <w:proofErr w:type="spellEnd"/>
      <w:r w:rsidRPr="00B36D30">
        <w:rPr>
          <w:lang w:val="en-CA"/>
        </w:rPr>
        <w:t xml:space="preserve">[ </w:t>
      </w:r>
      <w:proofErr w:type="spellStart"/>
      <w:r w:rsidRPr="00B36D30">
        <w:rPr>
          <w:lang w:val="en-CA"/>
        </w:rPr>
        <w:t>i</w:t>
      </w:r>
      <w:proofErr w:type="spellEnd"/>
      <w:r w:rsidRPr="00B36D30">
        <w:rPr>
          <w:lang w:val="en-CA"/>
        </w:rPr>
        <w:t xml:space="preserve"> ]</w:t>
      </w:r>
      <w:r>
        <w:rPr>
          <w:lang w:val="en-CA"/>
        </w:rPr>
        <w:t xml:space="preserve"> and </w:t>
      </w:r>
      <w:proofErr w:type="spellStart"/>
      <w:r>
        <w:rPr>
          <w:lang w:val="en-CA"/>
        </w:rPr>
        <w:lastRenderedPageBreak/>
        <w:t>layerPicSizeIn</w:t>
      </w:r>
      <w:r w:rsidRPr="00B36D30">
        <w:rPr>
          <w:lang w:val="en-CA"/>
        </w:rPr>
        <w:t>CompositeWidth</w:t>
      </w:r>
      <w:proofErr w:type="spellEnd"/>
      <w:r w:rsidRPr="00B36D30">
        <w:rPr>
          <w:lang w:val="en-CA"/>
        </w:rPr>
        <w:t>[ i ]</w:t>
      </w:r>
      <w:r>
        <w:rPr>
          <w:lang w:val="en-CA"/>
        </w:rPr>
        <w:t xml:space="preserve"> may differ from the width and height, respectively,  of the coded picture with </w:t>
      </w:r>
      <w:proofErr w:type="spellStart"/>
      <w:r>
        <w:rPr>
          <w:lang w:val="en-CA"/>
        </w:rPr>
        <w:t>nuh_layer_id</w:t>
      </w:r>
      <w:proofErr w:type="spellEnd"/>
      <w:r>
        <w:rPr>
          <w:lang w:val="en-CA"/>
        </w:rPr>
        <w:t xml:space="preserve"> equal to </w:t>
      </w:r>
      <w:proofErr w:type="spellStart"/>
      <w:r>
        <w:rPr>
          <w:lang w:val="en-CA"/>
        </w:rPr>
        <w:t>i</w:t>
      </w:r>
      <w:proofErr w:type="spellEnd"/>
      <w:r>
        <w:rPr>
          <w:lang w:val="en-CA"/>
        </w:rPr>
        <w:t xml:space="preserve">. </w:t>
      </w:r>
    </w:p>
    <w:p w14:paraId="775973AE"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rcli_layer_overlap_enabled_flag</w:t>
      </w:r>
      <w:r>
        <w:rPr>
          <w:rFonts w:eastAsia="SimSun"/>
          <w:bCs/>
          <w:noProof/>
          <w:lang w:val="en-CA"/>
        </w:rPr>
        <w:t xml:space="preserve"> equal to 0 indicates that all</w:t>
      </w:r>
      <w:r>
        <w:rPr>
          <w:lang w:val="en-CA"/>
        </w:rPr>
        <w:t xml:space="preserve"> values of Count[ y][ x ] shall be </w:t>
      </w:r>
      <w:proofErr w:type="spellStart"/>
      <w:r>
        <w:rPr>
          <w:lang w:val="en-CA"/>
        </w:rPr>
        <w:t>les</w:t>
      </w:r>
      <w:proofErr w:type="spellEnd"/>
      <w:r>
        <w:rPr>
          <w:lang w:val="en-CA"/>
        </w:rPr>
        <w:t xml:space="preserve"> than or equal to 1, as derived in subclause 2.3. </w:t>
      </w:r>
      <w:r>
        <w:rPr>
          <w:rFonts w:eastAsia="SimSun"/>
          <w:bCs/>
          <w:noProof/>
          <w:lang w:val="en-CA"/>
        </w:rPr>
        <w:t xml:space="preserve">rcli_layer_overlap_enabled_flag equal to 1 does not impose a restriction. </w:t>
      </w:r>
    </w:p>
    <w:p w14:paraId="3DB7E19B"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rcli_unit_size_present_flag</w:t>
      </w:r>
      <w:r>
        <w:rPr>
          <w:rFonts w:eastAsia="SimSun"/>
          <w:bCs/>
          <w:noProof/>
          <w:lang w:val="en-CA"/>
        </w:rPr>
        <w:t xml:space="preserve"> equal to 1 specifies that the rcli_unit_size_ver</w:t>
      </w:r>
      <w:r w:rsidRPr="00FC4B95">
        <w:rPr>
          <w:rFonts w:eastAsia="SimSun"/>
          <w:bCs/>
          <w:noProof/>
          <w:lang w:val="en-CA"/>
        </w:rPr>
        <w:t>[ i ]</w:t>
      </w:r>
      <w:r>
        <w:rPr>
          <w:rFonts w:eastAsia="SimSun"/>
          <w:bCs/>
          <w:noProof/>
          <w:lang w:val="en-CA"/>
        </w:rPr>
        <w:t xml:space="preserve">  and rcli_</w:t>
      </w:r>
      <w:r w:rsidRPr="00FC4B95">
        <w:rPr>
          <w:rFonts w:eastAsia="SimSun"/>
          <w:bCs/>
          <w:noProof/>
          <w:lang w:val="en-CA"/>
        </w:rPr>
        <w:t xml:space="preserve"> </w:t>
      </w:r>
      <w:r>
        <w:rPr>
          <w:rFonts w:eastAsia="SimSun"/>
          <w:bCs/>
          <w:noProof/>
          <w:lang w:val="en-CA"/>
        </w:rPr>
        <w:t>unit_size_hor</w:t>
      </w:r>
      <w:r w:rsidRPr="00FC4B95">
        <w:rPr>
          <w:rFonts w:eastAsia="SimSun"/>
          <w:bCs/>
          <w:noProof/>
          <w:lang w:val="en-CA"/>
        </w:rPr>
        <w:t>[ i ]</w:t>
      </w:r>
      <w:r>
        <w:rPr>
          <w:rFonts w:eastAsia="SimSun"/>
          <w:bCs/>
          <w:noProof/>
          <w:lang w:val="en-CA"/>
        </w:rPr>
        <w:t xml:space="preserve">  syntax elements are present. rcli_unit_size_present_flag equal to 0 specifies that the rcli_</w:t>
      </w:r>
      <w:r w:rsidRPr="00FC4B95">
        <w:rPr>
          <w:rFonts w:eastAsia="SimSun"/>
          <w:bCs/>
          <w:noProof/>
          <w:lang w:val="en-CA"/>
        </w:rPr>
        <w:t xml:space="preserve"> </w:t>
      </w:r>
      <w:r>
        <w:rPr>
          <w:rFonts w:eastAsia="SimSun"/>
          <w:bCs/>
          <w:noProof/>
          <w:lang w:val="en-CA"/>
        </w:rPr>
        <w:t>unit_size_ver</w:t>
      </w:r>
      <w:r w:rsidRPr="00FC4B95">
        <w:rPr>
          <w:rFonts w:eastAsia="SimSun"/>
          <w:bCs/>
          <w:noProof/>
          <w:lang w:val="en-CA"/>
        </w:rPr>
        <w:t>[ i ]</w:t>
      </w:r>
      <w:r>
        <w:rPr>
          <w:rFonts w:eastAsia="SimSun"/>
          <w:bCs/>
          <w:noProof/>
          <w:lang w:val="en-CA"/>
        </w:rPr>
        <w:t xml:space="preserve"> and rcli_</w:t>
      </w:r>
      <w:r w:rsidRPr="00FC4B95">
        <w:rPr>
          <w:rFonts w:eastAsia="SimSun"/>
          <w:bCs/>
          <w:noProof/>
          <w:lang w:val="en-CA"/>
        </w:rPr>
        <w:t xml:space="preserve"> </w:t>
      </w:r>
      <w:r>
        <w:rPr>
          <w:rFonts w:eastAsia="SimSun"/>
          <w:bCs/>
          <w:noProof/>
          <w:lang w:val="en-CA"/>
        </w:rPr>
        <w:t>unit_size_hor</w:t>
      </w:r>
      <w:r w:rsidRPr="00FC4B95">
        <w:rPr>
          <w:rFonts w:eastAsia="SimSun"/>
          <w:bCs/>
          <w:noProof/>
          <w:lang w:val="en-CA"/>
        </w:rPr>
        <w:t>[ i ]</w:t>
      </w:r>
      <w:r>
        <w:rPr>
          <w:rFonts w:eastAsia="SimSun"/>
          <w:bCs/>
          <w:noProof/>
          <w:lang w:val="en-CA"/>
        </w:rPr>
        <w:t xml:space="preserve"> syntax elements are not  present. </w:t>
      </w:r>
    </w:p>
    <w:p w14:paraId="5256D9D7"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rcli_composite_size_present_flag</w:t>
      </w:r>
      <w:r>
        <w:rPr>
          <w:rFonts w:eastAsia="SimSun"/>
          <w:bCs/>
          <w:noProof/>
          <w:lang w:val="en-CA"/>
        </w:rPr>
        <w:t xml:space="preserve"> equal to 1 specifies that the rcli_composite_size_ver</w:t>
      </w:r>
      <w:r w:rsidRPr="00FC4B95">
        <w:rPr>
          <w:rFonts w:eastAsia="SimSun"/>
          <w:bCs/>
          <w:noProof/>
          <w:lang w:val="en-CA"/>
        </w:rPr>
        <w:t>[ i ]</w:t>
      </w:r>
      <w:r>
        <w:rPr>
          <w:rFonts w:eastAsia="SimSun"/>
          <w:bCs/>
          <w:noProof/>
          <w:lang w:val="en-CA"/>
        </w:rPr>
        <w:t xml:space="preserve">  and rcli_composite_size_hor</w:t>
      </w:r>
      <w:r w:rsidRPr="00FC4B95">
        <w:rPr>
          <w:rFonts w:eastAsia="SimSun"/>
          <w:bCs/>
          <w:noProof/>
          <w:lang w:val="en-CA"/>
        </w:rPr>
        <w:t>[ i ]</w:t>
      </w:r>
      <w:r>
        <w:rPr>
          <w:rFonts w:eastAsia="SimSun"/>
          <w:bCs/>
          <w:noProof/>
          <w:lang w:val="en-CA"/>
        </w:rPr>
        <w:t xml:space="preserve">  syntax elements are present. rcli_composite_size_present_flag equal to 0 specifies that the rcli_composite_size_ver</w:t>
      </w:r>
      <w:r w:rsidRPr="00FC4B95">
        <w:rPr>
          <w:rFonts w:eastAsia="SimSun"/>
          <w:bCs/>
          <w:noProof/>
          <w:lang w:val="en-CA"/>
        </w:rPr>
        <w:t>[ i ]</w:t>
      </w:r>
      <w:r>
        <w:rPr>
          <w:rFonts w:eastAsia="SimSun"/>
          <w:bCs/>
          <w:noProof/>
          <w:lang w:val="en-CA"/>
        </w:rPr>
        <w:t xml:space="preserve"> and rcli_composite_size_hor</w:t>
      </w:r>
      <w:r w:rsidRPr="00FC4B95">
        <w:rPr>
          <w:rFonts w:eastAsia="SimSun"/>
          <w:bCs/>
          <w:noProof/>
          <w:lang w:val="en-CA"/>
        </w:rPr>
        <w:t>[ i ]</w:t>
      </w:r>
      <w:r>
        <w:rPr>
          <w:rFonts w:eastAsia="SimSun"/>
          <w:bCs/>
          <w:noProof/>
          <w:lang w:val="en-CA"/>
        </w:rPr>
        <w:t xml:space="preserve"> syntax elements are not  present. </w:t>
      </w:r>
    </w:p>
    <w:p w14:paraId="68EFE179" w14:textId="77777777" w:rsidR="002039FE" w:rsidRDefault="002039FE" w:rsidP="002039FE">
      <w:pPr>
        <w:pStyle w:val="fields"/>
        <w:rPr>
          <w:rFonts w:eastAsia="SimSun"/>
          <w:bCs/>
          <w:noProof/>
          <w:lang w:val="en-CA"/>
        </w:rPr>
      </w:pPr>
      <w:r w:rsidRPr="00D802E5">
        <w:rPr>
          <w:rFonts w:ascii="Courier New" w:eastAsia="SimSun" w:hAnsi="Courier New" w:cs="Courier New"/>
          <w:bCs/>
          <w:noProof/>
          <w:lang w:val="en-CA"/>
        </w:rPr>
        <w:t>rcli_offset_present_flag</w:t>
      </w:r>
      <w:r>
        <w:rPr>
          <w:rFonts w:eastAsia="SimSun"/>
          <w:bCs/>
          <w:noProof/>
          <w:lang w:val="en-CA"/>
        </w:rPr>
        <w:t xml:space="preserve"> equal to 1 specifies that the rcli_offset_ver</w:t>
      </w:r>
      <w:r w:rsidRPr="00FC4B95">
        <w:rPr>
          <w:rFonts w:eastAsia="SimSun"/>
          <w:bCs/>
          <w:noProof/>
          <w:lang w:val="en-CA"/>
        </w:rPr>
        <w:t>[ i ]</w:t>
      </w:r>
      <w:r>
        <w:rPr>
          <w:rFonts w:eastAsia="SimSun"/>
          <w:bCs/>
          <w:noProof/>
          <w:lang w:val="en-CA"/>
        </w:rPr>
        <w:t xml:space="preserve">  and rcli_offset_hor</w:t>
      </w:r>
      <w:r w:rsidRPr="00FC4B95">
        <w:rPr>
          <w:rFonts w:eastAsia="SimSun"/>
          <w:bCs/>
          <w:noProof/>
          <w:lang w:val="en-CA"/>
        </w:rPr>
        <w:t>[ i ]</w:t>
      </w:r>
      <w:r>
        <w:rPr>
          <w:rFonts w:eastAsia="SimSun"/>
          <w:bCs/>
          <w:noProof/>
          <w:lang w:val="en-CA"/>
        </w:rPr>
        <w:t xml:space="preserve">  syntax elements are present. rcli_offset_present_flag equal to 0 specifies that the rcli_offset_ver</w:t>
      </w:r>
      <w:r w:rsidRPr="00FC4B95">
        <w:rPr>
          <w:rFonts w:eastAsia="SimSun"/>
          <w:bCs/>
          <w:noProof/>
          <w:lang w:val="en-CA"/>
        </w:rPr>
        <w:t>[ i ]</w:t>
      </w:r>
      <w:r>
        <w:rPr>
          <w:rFonts w:eastAsia="SimSun"/>
          <w:bCs/>
          <w:noProof/>
          <w:lang w:val="en-CA"/>
        </w:rPr>
        <w:t xml:space="preserve"> and rcli_offset_hor</w:t>
      </w:r>
      <w:r w:rsidRPr="00FC4B95">
        <w:rPr>
          <w:rFonts w:eastAsia="SimSun"/>
          <w:bCs/>
          <w:noProof/>
          <w:lang w:val="en-CA"/>
        </w:rPr>
        <w:t>[ i ]</w:t>
      </w:r>
      <w:r>
        <w:rPr>
          <w:rFonts w:eastAsia="SimSun"/>
          <w:bCs/>
          <w:noProof/>
          <w:lang w:val="en-CA"/>
        </w:rPr>
        <w:t xml:space="preserve"> syntax elements are not  present. </w:t>
      </w:r>
    </w:p>
    <w:p w14:paraId="55A9CD07" w14:textId="77777777" w:rsidR="002039FE" w:rsidRPr="00A853E2" w:rsidRDefault="002039FE" w:rsidP="002039FE">
      <w:pPr>
        <w:pStyle w:val="fields"/>
        <w:rPr>
          <w:rFonts w:eastAsia="SimSun"/>
          <w:bCs/>
          <w:noProof/>
          <w:lang w:val="en-CA"/>
        </w:rPr>
      </w:pPr>
      <w:proofErr w:type="spellStart"/>
      <w:r w:rsidRPr="00D802E5">
        <w:rPr>
          <w:rFonts w:ascii="Courier New" w:hAnsi="Courier New" w:cs="Courier New"/>
          <w:bCs/>
          <w:lang w:val="en-CA"/>
        </w:rPr>
        <w:t>num_olss</w:t>
      </w:r>
      <w:proofErr w:type="spellEnd"/>
      <w:r>
        <w:rPr>
          <w:bCs/>
          <w:lang w:val="en-CA"/>
        </w:rPr>
        <w:t xml:space="preserve"> indicates the number of OLSs for which syntax elements are present in the entity group.</w:t>
      </w:r>
    </w:p>
    <w:p w14:paraId="6E2B58DC" w14:textId="77777777" w:rsidR="002039FE" w:rsidRDefault="002039FE" w:rsidP="002039FE">
      <w:pPr>
        <w:pStyle w:val="fields"/>
        <w:rPr>
          <w:bCs/>
          <w:lang w:val="en-CA"/>
        </w:rPr>
      </w:pPr>
      <w:r w:rsidRPr="007D30A0">
        <w:rPr>
          <w:rFonts w:ascii="Courier New" w:hAnsi="Courier New"/>
          <w:noProof/>
        </w:rPr>
        <w:t xml:space="preserve">output_layer_set_idx </w:t>
      </w:r>
      <w:r w:rsidRPr="005F55AC">
        <w:rPr>
          <w:rFonts w:cs="Courier New"/>
        </w:rPr>
        <w:t>is the index of the output layer set. The mapping between</w:t>
      </w:r>
      <w:r w:rsidRPr="007D30A0">
        <w:rPr>
          <w:rFonts w:ascii="Courier New" w:hAnsi="Courier New"/>
          <w:noProof/>
        </w:rPr>
        <w:t xml:space="preserve"> output_layer_set_idx </w:t>
      </w:r>
      <w:r w:rsidRPr="005F55AC">
        <w:rPr>
          <w:rFonts w:cs="Courier New"/>
        </w:rPr>
        <w:t>and the</w:t>
      </w:r>
      <w:r w:rsidRPr="007D30A0">
        <w:rPr>
          <w:rFonts w:ascii="Courier New" w:hAnsi="Courier New"/>
          <w:noProof/>
        </w:rPr>
        <w:t xml:space="preserve"> layer_id </w:t>
      </w:r>
      <w:r w:rsidRPr="005F55AC">
        <w:rPr>
          <w:rFonts w:cs="Courier New"/>
        </w:rPr>
        <w:t>values shall be the same as specified by the VPS for an output layer set with index</w:t>
      </w:r>
      <w:r w:rsidRPr="007D30A0">
        <w:rPr>
          <w:rFonts w:ascii="Courier New" w:hAnsi="Courier New"/>
          <w:noProof/>
        </w:rPr>
        <w:t xml:space="preserve"> output_layer_set_idx.</w:t>
      </w:r>
    </w:p>
    <w:p w14:paraId="0FFCEF87" w14:textId="77777777" w:rsidR="002039FE" w:rsidRDefault="002039FE" w:rsidP="002039FE">
      <w:pPr>
        <w:pStyle w:val="fields"/>
        <w:rPr>
          <w:bCs/>
          <w:lang w:val="en-CA"/>
        </w:rPr>
      </w:pPr>
      <w:proofErr w:type="spellStart"/>
      <w:r w:rsidRPr="00D802E5">
        <w:rPr>
          <w:rFonts w:ascii="Courier New" w:hAnsi="Courier New" w:cs="Courier New"/>
          <w:bCs/>
          <w:lang w:val="en-CA"/>
        </w:rPr>
        <w:t>rcli_unit_size_ver</w:t>
      </w:r>
      <w:proofErr w:type="spellEnd"/>
      <w:r w:rsidRPr="00D802E5">
        <w:rPr>
          <w:rFonts w:ascii="Courier New" w:eastAsia="SimSun" w:hAnsi="Courier New" w:cs="Courier New"/>
          <w:bCs/>
          <w:noProof/>
          <w:lang w:val="en-CA"/>
        </w:rPr>
        <w:t>[ i ]</w:t>
      </w:r>
      <w:r>
        <w:rPr>
          <w:bCs/>
          <w:lang w:val="en-CA"/>
        </w:rPr>
        <w:t xml:space="preserve"> and </w:t>
      </w:r>
      <w:proofErr w:type="spellStart"/>
      <w:r w:rsidRPr="00D802E5">
        <w:rPr>
          <w:rFonts w:ascii="Courier New" w:hAnsi="Courier New" w:cs="Courier New"/>
          <w:bCs/>
          <w:lang w:val="en-CA"/>
        </w:rPr>
        <w:t>rcli_unit_size_hor</w:t>
      </w:r>
      <w:proofErr w:type="spellEnd"/>
      <w:r w:rsidRPr="00D802E5">
        <w:rPr>
          <w:rFonts w:ascii="Courier New" w:eastAsia="SimSun" w:hAnsi="Courier New" w:cs="Courier New"/>
          <w:bCs/>
          <w:noProof/>
          <w:lang w:val="en-CA"/>
        </w:rPr>
        <w:t>[ i ]</w:t>
      </w:r>
      <w:r>
        <w:rPr>
          <w:bCs/>
          <w:lang w:val="en-CA"/>
        </w:rPr>
        <w:t xml:space="preserve"> indicate vertical and horizontal unit size parameters respectively,  used in the composition process in subclause 2.3 for the </w:t>
      </w:r>
      <w:proofErr w:type="spellStart"/>
      <w:r>
        <w:rPr>
          <w:bCs/>
          <w:lang w:val="en-CA"/>
        </w:rPr>
        <w:t>i-th</w:t>
      </w:r>
      <w:proofErr w:type="spellEnd"/>
      <w:r>
        <w:rPr>
          <w:bCs/>
          <w:lang w:val="en-CA"/>
        </w:rPr>
        <w:t xml:space="preserve"> OLS. </w:t>
      </w:r>
      <w:r w:rsidRPr="003001F7">
        <w:rPr>
          <w:bCs/>
          <w:lang w:val="en-CA"/>
        </w:rPr>
        <w:t xml:space="preserve">When not present, the values of </w:t>
      </w:r>
      <w:proofErr w:type="spellStart"/>
      <w:r>
        <w:rPr>
          <w:bCs/>
          <w:lang w:val="en-CA"/>
        </w:rPr>
        <w:t>rcli_</w:t>
      </w:r>
      <w:r w:rsidRPr="003001F7">
        <w:rPr>
          <w:bCs/>
          <w:lang w:val="en-CA"/>
        </w:rPr>
        <w:t>offest_ver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and </w:t>
      </w:r>
      <w:proofErr w:type="spellStart"/>
      <w:r>
        <w:rPr>
          <w:bCs/>
          <w:lang w:val="en-CA"/>
        </w:rPr>
        <w:t>rcli_</w:t>
      </w:r>
      <w:r w:rsidRPr="003001F7">
        <w:rPr>
          <w:bCs/>
          <w:lang w:val="en-CA"/>
        </w:rPr>
        <w:t>offset_hor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w:t>
      </w:r>
      <w:r>
        <w:rPr>
          <w:bCs/>
          <w:lang w:val="en-CA"/>
        </w:rPr>
        <w:t>may be determined by external means</w:t>
      </w:r>
      <w:r w:rsidRPr="003001F7">
        <w:rPr>
          <w:bCs/>
          <w:lang w:val="en-CA"/>
        </w:rPr>
        <w:t>.</w:t>
      </w:r>
    </w:p>
    <w:p w14:paraId="757DCE67" w14:textId="77777777" w:rsidR="002039FE" w:rsidRDefault="002039FE" w:rsidP="002039FE">
      <w:pPr>
        <w:pStyle w:val="fields"/>
        <w:rPr>
          <w:bCs/>
          <w:lang w:val="en-CA"/>
        </w:rPr>
      </w:pPr>
      <w:r w:rsidRPr="00D802E5">
        <w:rPr>
          <w:rFonts w:ascii="Courier New" w:eastAsia="SimSun" w:hAnsi="Courier New" w:cs="Courier New"/>
          <w:bCs/>
          <w:noProof/>
          <w:lang w:val="en-CA"/>
        </w:rPr>
        <w:t>rcli_composite_size_ver[ i ]</w:t>
      </w:r>
      <w:r>
        <w:rPr>
          <w:rFonts w:eastAsia="SimSun"/>
          <w:bCs/>
          <w:noProof/>
          <w:lang w:val="en-CA"/>
        </w:rPr>
        <w:t xml:space="preserve"> and </w:t>
      </w:r>
      <w:r w:rsidRPr="00D802E5">
        <w:rPr>
          <w:rFonts w:ascii="Courier New" w:eastAsia="SimSun" w:hAnsi="Courier New" w:cs="Courier New"/>
          <w:bCs/>
          <w:noProof/>
          <w:lang w:val="en-CA"/>
        </w:rPr>
        <w:t>rcli_composite_size_hor[ i ]</w:t>
      </w:r>
      <w:r>
        <w:rPr>
          <w:rFonts w:eastAsia="SimSun"/>
          <w:bCs/>
          <w:noProof/>
          <w:lang w:val="en-CA"/>
        </w:rPr>
        <w:t xml:space="preserve"> indicate the vertical and horizontal size, respectively, of the recommended composite picture in luma samples used in the composition process in subclause 2.3 for the i-th OLS. When not present, the values of </w:t>
      </w:r>
      <w:proofErr w:type="spellStart"/>
      <w:r>
        <w:rPr>
          <w:bCs/>
          <w:lang w:val="en-CA"/>
        </w:rPr>
        <w:t>rcli_</w:t>
      </w:r>
      <w:r w:rsidRPr="003001F7">
        <w:rPr>
          <w:bCs/>
          <w:lang w:val="en-CA"/>
        </w:rPr>
        <w:t>offest_ver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and </w:t>
      </w:r>
      <w:proofErr w:type="spellStart"/>
      <w:r>
        <w:rPr>
          <w:bCs/>
          <w:lang w:val="en-CA"/>
        </w:rPr>
        <w:t>rcli_</w:t>
      </w:r>
      <w:r w:rsidRPr="003001F7">
        <w:rPr>
          <w:bCs/>
          <w:lang w:val="en-CA"/>
        </w:rPr>
        <w:t>offset_hor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w:t>
      </w:r>
      <w:r>
        <w:rPr>
          <w:bCs/>
          <w:lang w:val="en-CA"/>
        </w:rPr>
        <w:t>may be determined by external means</w:t>
      </w:r>
      <w:r w:rsidRPr="003001F7">
        <w:rPr>
          <w:bCs/>
          <w:lang w:val="en-CA"/>
        </w:rPr>
        <w:t>.</w:t>
      </w:r>
    </w:p>
    <w:p w14:paraId="766446BE" w14:textId="77777777" w:rsidR="002039FE" w:rsidRDefault="002039FE" w:rsidP="002039FE">
      <w:pPr>
        <w:pStyle w:val="fields"/>
        <w:rPr>
          <w:lang w:val="en-CA"/>
        </w:rPr>
      </w:pPr>
      <w:proofErr w:type="spellStart"/>
      <w:r w:rsidRPr="00D802E5">
        <w:rPr>
          <w:rFonts w:ascii="Courier New" w:hAnsi="Courier New" w:cs="Courier New"/>
          <w:bCs/>
          <w:lang w:val="en-CA"/>
        </w:rPr>
        <w:t>rcli_offs</w:t>
      </w:r>
      <w:r>
        <w:rPr>
          <w:rFonts w:ascii="Courier New" w:hAnsi="Courier New" w:cs="Courier New"/>
          <w:bCs/>
          <w:lang w:val="en-CA"/>
        </w:rPr>
        <w:t>e</w:t>
      </w:r>
      <w:r w:rsidRPr="00D802E5">
        <w:rPr>
          <w:rFonts w:ascii="Courier New" w:hAnsi="Courier New" w:cs="Courier New"/>
          <w:bCs/>
          <w:lang w:val="en-CA"/>
        </w:rPr>
        <w:t>t_ver</w:t>
      </w:r>
      <w:proofErr w:type="spellEnd"/>
      <w:r w:rsidRPr="00D802E5">
        <w:rPr>
          <w:rFonts w:ascii="Courier New" w:eastAsia="SimSun" w:hAnsi="Courier New" w:cs="Courier New"/>
          <w:bCs/>
          <w:noProof/>
          <w:lang w:val="en-CA"/>
        </w:rPr>
        <w:t>[ i ]</w:t>
      </w:r>
      <w:r>
        <w:rPr>
          <w:b/>
          <w:lang w:val="en-CA"/>
        </w:rPr>
        <w:t xml:space="preserve"> </w:t>
      </w:r>
      <w:r w:rsidRPr="00BE6AAC">
        <w:rPr>
          <w:bCs/>
          <w:lang w:val="en-CA"/>
        </w:rPr>
        <w:t>and</w:t>
      </w:r>
      <w:r>
        <w:rPr>
          <w:b/>
          <w:lang w:val="en-CA"/>
        </w:rPr>
        <w:t xml:space="preserve"> </w:t>
      </w:r>
      <w:proofErr w:type="spellStart"/>
      <w:r w:rsidRPr="00D802E5">
        <w:rPr>
          <w:rFonts w:ascii="Courier New" w:hAnsi="Courier New" w:cs="Courier New"/>
          <w:bCs/>
          <w:lang w:val="en-CA"/>
        </w:rPr>
        <w:t>rcli_offset_hor</w:t>
      </w:r>
      <w:proofErr w:type="spellEnd"/>
      <w:r w:rsidRPr="00D802E5">
        <w:rPr>
          <w:rFonts w:ascii="Courier New" w:eastAsia="SimSun" w:hAnsi="Courier New" w:cs="Courier New"/>
          <w:bCs/>
          <w:noProof/>
          <w:lang w:val="en-CA"/>
        </w:rPr>
        <w:t>[ i ]</w:t>
      </w:r>
      <w:r>
        <w:rPr>
          <w:b/>
          <w:lang w:val="en-CA"/>
        </w:rPr>
        <w:t xml:space="preserve"> </w:t>
      </w:r>
      <w:r w:rsidRPr="00BE6AAC">
        <w:rPr>
          <w:bCs/>
          <w:lang w:val="en-CA"/>
        </w:rPr>
        <w:t>in</w:t>
      </w:r>
      <w:r w:rsidRPr="003001F7">
        <w:rPr>
          <w:bCs/>
          <w:lang w:val="en-CA"/>
        </w:rPr>
        <w:t>dicate vertical and horizontal offsets, respectively, of the positions of the decoded layer pictures</w:t>
      </w:r>
      <w:r>
        <w:rPr>
          <w:bCs/>
          <w:lang w:val="en-CA"/>
        </w:rPr>
        <w:t xml:space="preserve"> used in the composition process in subclause 2.3 for the </w:t>
      </w:r>
      <w:proofErr w:type="spellStart"/>
      <w:r>
        <w:rPr>
          <w:bCs/>
          <w:lang w:val="en-CA"/>
        </w:rPr>
        <w:t>i-th</w:t>
      </w:r>
      <w:proofErr w:type="spellEnd"/>
      <w:r>
        <w:rPr>
          <w:bCs/>
          <w:lang w:val="en-CA"/>
        </w:rPr>
        <w:t xml:space="preserve"> OLS</w:t>
      </w:r>
      <w:r w:rsidRPr="003001F7">
        <w:rPr>
          <w:bCs/>
          <w:lang w:val="en-CA"/>
        </w:rPr>
        <w:t xml:space="preserve">. When not present, the values of </w:t>
      </w:r>
      <w:proofErr w:type="spellStart"/>
      <w:r>
        <w:rPr>
          <w:bCs/>
          <w:lang w:val="en-CA"/>
        </w:rPr>
        <w:t>rcli_</w:t>
      </w:r>
      <w:r w:rsidRPr="003001F7">
        <w:rPr>
          <w:bCs/>
          <w:lang w:val="en-CA"/>
        </w:rPr>
        <w:t>offest_ver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and </w:t>
      </w:r>
      <w:proofErr w:type="spellStart"/>
      <w:r>
        <w:rPr>
          <w:bCs/>
          <w:lang w:val="en-CA"/>
        </w:rPr>
        <w:t>rcli_</w:t>
      </w:r>
      <w:r w:rsidRPr="003001F7">
        <w:rPr>
          <w:bCs/>
          <w:lang w:val="en-CA"/>
        </w:rPr>
        <w:t>offset_hor</w:t>
      </w:r>
      <w:proofErr w:type="spellEnd"/>
      <w:r w:rsidRPr="00FC4B95">
        <w:rPr>
          <w:rFonts w:eastAsia="SimSun"/>
          <w:bCs/>
          <w:noProof/>
          <w:lang w:val="en-CA"/>
        </w:rPr>
        <w:t>[ i ]</w:t>
      </w:r>
      <w:r>
        <w:rPr>
          <w:rFonts w:eastAsia="SimSun"/>
          <w:bCs/>
          <w:noProof/>
          <w:lang w:val="en-CA"/>
        </w:rPr>
        <w:t xml:space="preserve"> </w:t>
      </w:r>
      <w:r w:rsidRPr="003001F7">
        <w:rPr>
          <w:bCs/>
          <w:lang w:val="en-CA"/>
        </w:rPr>
        <w:t xml:space="preserve"> are inferred to be equal to 0. </w:t>
      </w:r>
      <w:bookmarkEnd w:id="1085"/>
    </w:p>
    <w:bookmarkEnd w:id="1083"/>
    <w:p w14:paraId="7FFAD4A4" w14:textId="77777777" w:rsidR="002039FE" w:rsidRDefault="002039FE" w:rsidP="002039FE">
      <w:pPr>
        <w:pStyle w:val="Heading3"/>
        <w:rPr>
          <w:lang w:val="en-CA"/>
        </w:rPr>
      </w:pPr>
      <w:r>
        <w:rPr>
          <w:lang w:val="en-CA"/>
        </w:rPr>
        <w:t>Recommended composition process (from [2])</w:t>
      </w:r>
    </w:p>
    <w:p w14:paraId="54BC8DE4" w14:textId="77777777" w:rsidR="002039FE" w:rsidRDefault="002039FE" w:rsidP="002039FE">
      <w:pPr>
        <w:jc w:val="left"/>
        <w:rPr>
          <w:lang w:val="en-CA"/>
        </w:rPr>
      </w:pPr>
      <w:r>
        <w:rPr>
          <w:lang w:val="en-CA"/>
        </w:rPr>
        <w:t>This subclause describes a composition process to derive sample values for a recommended</w:t>
      </w:r>
      <w:r w:rsidRPr="00FD6C35">
        <w:rPr>
          <w:lang w:val="en-CA"/>
        </w:rPr>
        <w:t xml:space="preserve"> </w:t>
      </w:r>
      <w:r>
        <w:rPr>
          <w:lang w:val="en-CA"/>
        </w:rPr>
        <w:t xml:space="preserve">composite picture, </w:t>
      </w:r>
      <w:proofErr w:type="spellStart"/>
      <w:r>
        <w:rPr>
          <w:lang w:val="en-CA"/>
        </w:rPr>
        <w:t>CompositePicture</w:t>
      </w:r>
      <w:proofErr w:type="spellEnd"/>
      <w:r>
        <w:rPr>
          <w:lang w:val="en-CA"/>
        </w:rPr>
        <w:t xml:space="preserve">, for the </w:t>
      </w:r>
      <w:proofErr w:type="spellStart"/>
      <w:r>
        <w:rPr>
          <w:lang w:val="en-CA"/>
        </w:rPr>
        <w:t>i-th</w:t>
      </w:r>
      <w:proofErr w:type="spellEnd"/>
      <w:r>
        <w:rPr>
          <w:lang w:val="en-CA"/>
        </w:rPr>
        <w:t xml:space="preserve"> OLS. </w:t>
      </w:r>
    </w:p>
    <w:p w14:paraId="609C3679" w14:textId="77777777" w:rsidR="002039FE" w:rsidRDefault="002039FE" w:rsidP="002039FE">
      <w:pPr>
        <w:jc w:val="left"/>
        <w:rPr>
          <w:rFonts w:eastAsia="SimSun"/>
          <w:noProof/>
          <w:lang w:val="en-CA"/>
        </w:rPr>
      </w:pPr>
      <w:proofErr w:type="spellStart"/>
      <w:r w:rsidRPr="00FD6C35">
        <w:rPr>
          <w:lang w:val="en-CA"/>
        </w:rPr>
        <w:t>Composite</w:t>
      </w:r>
      <w:r>
        <w:rPr>
          <w:lang w:val="en-CA"/>
        </w:rPr>
        <w:t>Picture</w:t>
      </w:r>
      <w:proofErr w:type="spellEnd"/>
      <w:r>
        <w:rPr>
          <w:lang w:val="en-CA"/>
        </w:rPr>
        <w:t>[ 0</w:t>
      </w:r>
      <w:r w:rsidRPr="00F07F0C">
        <w:rPr>
          <w:noProof/>
          <w:lang w:val="en-CA"/>
        </w:rPr>
        <w:t>]</w:t>
      </w:r>
      <w:r>
        <w:rPr>
          <w:noProof/>
          <w:lang w:val="en-CA"/>
        </w:rPr>
        <w:t> </w:t>
      </w:r>
      <w:r>
        <w:rPr>
          <w:lang w:val="en-CA"/>
        </w:rPr>
        <w:t xml:space="preserve"> is a 2-D sample array of size </w:t>
      </w:r>
      <w:r>
        <w:rPr>
          <w:rFonts w:eastAsia="SimSun"/>
          <w:noProof/>
          <w:lang w:val="en-CA"/>
        </w:rPr>
        <w:t>rcli_</w:t>
      </w:r>
      <w:r w:rsidRPr="00FD6C35">
        <w:rPr>
          <w:rFonts w:eastAsia="SimSun"/>
          <w:noProof/>
          <w:lang w:val="en-CA"/>
        </w:rPr>
        <w:t>composite_size_</w:t>
      </w:r>
      <w:r>
        <w:rPr>
          <w:rFonts w:eastAsia="SimSun"/>
          <w:noProof/>
          <w:lang w:val="en-CA"/>
        </w:rPr>
        <w:t>hor</w:t>
      </w:r>
      <w:r w:rsidRPr="00FD6C35">
        <w:rPr>
          <w:rFonts w:eastAsia="SimSun"/>
          <w:noProof/>
          <w:lang w:val="en-CA"/>
        </w:rPr>
        <w:t xml:space="preserve"> x </w:t>
      </w:r>
      <w:r>
        <w:rPr>
          <w:rFonts w:eastAsia="SimSun"/>
          <w:noProof/>
          <w:lang w:val="en-CA"/>
        </w:rPr>
        <w:t>rcli_</w:t>
      </w:r>
      <w:r w:rsidRPr="00FD6C35">
        <w:rPr>
          <w:rFonts w:eastAsia="SimSun"/>
          <w:noProof/>
          <w:lang w:val="en-CA"/>
        </w:rPr>
        <w:t>composite_size_</w:t>
      </w:r>
      <w:r>
        <w:rPr>
          <w:rFonts w:eastAsia="SimSun"/>
          <w:noProof/>
          <w:lang w:val="en-CA"/>
        </w:rPr>
        <w:t xml:space="preserve">ver, of the luma samples of CompositePicture. </w:t>
      </w:r>
    </w:p>
    <w:p w14:paraId="63E2A735" w14:textId="77777777" w:rsidR="002039FE" w:rsidRDefault="002039FE" w:rsidP="002039FE">
      <w:pPr>
        <w:jc w:val="left"/>
        <w:rPr>
          <w:rFonts w:eastAsia="SimSun"/>
          <w:noProof/>
          <w:lang w:val="en-CA"/>
        </w:rPr>
      </w:pPr>
      <w:proofErr w:type="spellStart"/>
      <w:r w:rsidRPr="00FD6C35">
        <w:rPr>
          <w:lang w:val="en-CA"/>
        </w:rPr>
        <w:t>Composite</w:t>
      </w:r>
      <w:r>
        <w:rPr>
          <w:lang w:val="en-CA"/>
        </w:rPr>
        <w:t>Picture</w:t>
      </w:r>
      <w:proofErr w:type="spellEnd"/>
      <w:r w:rsidRPr="00F07F0C">
        <w:rPr>
          <w:noProof/>
          <w:lang w:val="en-CA"/>
        </w:rPr>
        <w:t>[</w:t>
      </w:r>
      <w:r>
        <w:rPr>
          <w:noProof/>
          <w:lang w:val="en-CA"/>
        </w:rPr>
        <w:t> cIdx </w:t>
      </w:r>
      <w:r w:rsidRPr="00F07F0C">
        <w:rPr>
          <w:noProof/>
          <w:lang w:val="en-CA"/>
        </w:rPr>
        <w:t>]</w:t>
      </w:r>
      <w:r>
        <w:rPr>
          <w:noProof/>
          <w:lang w:val="en-CA"/>
        </w:rPr>
        <w:t> </w:t>
      </w:r>
      <w:r>
        <w:rPr>
          <w:lang w:val="en-CA"/>
        </w:rPr>
        <w:t xml:space="preserve"> for </w:t>
      </w:r>
      <w:proofErr w:type="spellStart"/>
      <w:r>
        <w:rPr>
          <w:lang w:val="en-CA"/>
        </w:rPr>
        <w:t>cIdx</w:t>
      </w:r>
      <w:proofErr w:type="spellEnd"/>
      <w:r>
        <w:rPr>
          <w:lang w:val="en-CA"/>
        </w:rPr>
        <w:t xml:space="preserve"> in 1 .. 2 are 2-D sample arrays of size </w:t>
      </w:r>
      <w:r>
        <w:rPr>
          <w:rFonts w:eastAsia="SimSun"/>
          <w:noProof/>
          <w:lang w:val="en-CA"/>
        </w:rPr>
        <w:t>rcli_</w:t>
      </w:r>
      <w:r w:rsidRPr="00FD6C35">
        <w:rPr>
          <w:rFonts w:eastAsia="SimSun"/>
          <w:noProof/>
          <w:lang w:val="en-CA"/>
        </w:rPr>
        <w:t>composite_size_</w:t>
      </w:r>
      <w:r>
        <w:rPr>
          <w:rFonts w:eastAsia="SimSun"/>
          <w:noProof/>
          <w:lang w:val="en-CA"/>
        </w:rPr>
        <w:t>hor</w:t>
      </w:r>
      <w:r w:rsidRPr="00347F92">
        <w:rPr>
          <w:noProof/>
          <w:lang w:val="en-CA"/>
        </w:rPr>
        <w:t>/ SubWidthC</w:t>
      </w:r>
      <w:r w:rsidRPr="00FD6C35">
        <w:rPr>
          <w:rFonts w:eastAsia="SimSun"/>
          <w:noProof/>
          <w:lang w:val="en-CA"/>
        </w:rPr>
        <w:t xml:space="preserve"> x </w:t>
      </w:r>
      <w:r>
        <w:rPr>
          <w:rFonts w:eastAsia="SimSun"/>
          <w:noProof/>
          <w:lang w:val="en-CA"/>
        </w:rPr>
        <w:t>rcli_</w:t>
      </w:r>
      <w:r w:rsidRPr="00FD6C35">
        <w:rPr>
          <w:rFonts w:eastAsia="SimSun"/>
          <w:noProof/>
          <w:lang w:val="en-CA"/>
        </w:rPr>
        <w:t>composite_size_</w:t>
      </w:r>
      <w:r>
        <w:rPr>
          <w:rFonts w:eastAsia="SimSun"/>
          <w:noProof/>
          <w:lang w:val="en-CA"/>
        </w:rPr>
        <w:t>ver</w:t>
      </w:r>
      <w:r w:rsidRPr="00347F92">
        <w:rPr>
          <w:noProof/>
          <w:lang w:val="en-CA"/>
        </w:rPr>
        <w:t>/ Sub</w:t>
      </w:r>
      <w:r>
        <w:rPr>
          <w:noProof/>
          <w:lang w:val="en-CA"/>
        </w:rPr>
        <w:t>Height</w:t>
      </w:r>
      <w:r w:rsidRPr="00347F92">
        <w:rPr>
          <w:noProof/>
          <w:lang w:val="en-CA"/>
        </w:rPr>
        <w:t>C</w:t>
      </w:r>
      <w:r>
        <w:rPr>
          <w:rFonts w:eastAsia="SimSun"/>
          <w:noProof/>
          <w:lang w:val="en-CA"/>
        </w:rPr>
        <w:t>.</w:t>
      </w:r>
    </w:p>
    <w:p w14:paraId="093581A3" w14:textId="77777777" w:rsidR="002039FE" w:rsidRDefault="002039FE" w:rsidP="002039FE">
      <w:pPr>
        <w:jc w:val="left"/>
        <w:rPr>
          <w:lang w:val="en-CA"/>
        </w:rPr>
      </w:pPr>
      <w:r>
        <w:rPr>
          <w:lang w:val="en-CA"/>
        </w:rPr>
        <w:t xml:space="preserve">For each layer j included in the </w:t>
      </w:r>
      <w:proofErr w:type="spellStart"/>
      <w:r>
        <w:rPr>
          <w:lang w:val="en-CA"/>
        </w:rPr>
        <w:t>i-th</w:t>
      </w:r>
      <w:proofErr w:type="spellEnd"/>
      <w:r>
        <w:rPr>
          <w:lang w:val="en-CA"/>
        </w:rPr>
        <w:t xml:space="preserve"> OLS, if a picture is present in the layer access unit with </w:t>
      </w:r>
      <w:proofErr w:type="spellStart"/>
      <w:r>
        <w:rPr>
          <w:lang w:val="en-CA"/>
        </w:rPr>
        <w:t>nuh_layer_id</w:t>
      </w:r>
      <w:proofErr w:type="spellEnd"/>
      <w:r>
        <w:rPr>
          <w:lang w:val="en-CA"/>
        </w:rPr>
        <w:t xml:space="preserve"> equal to j,   the recommended size of the representation of the decoded picture in the composite picture, </w:t>
      </w:r>
      <w:proofErr w:type="spellStart"/>
      <w:r>
        <w:rPr>
          <w:lang w:val="en-CA"/>
        </w:rPr>
        <w:t>scaledLayerPic</w:t>
      </w:r>
      <w:proofErr w:type="spellEnd"/>
      <w:r>
        <w:rPr>
          <w:lang w:val="en-CA"/>
        </w:rPr>
        <w:t xml:space="preserve">[ j ], is </w:t>
      </w:r>
      <w:proofErr w:type="spellStart"/>
      <w:r>
        <w:rPr>
          <w:lang w:val="en-CA"/>
        </w:rPr>
        <w:t>layerPicSizeInCompositeWidth</w:t>
      </w:r>
      <w:proofErr w:type="spellEnd"/>
      <w:r>
        <w:rPr>
          <w:lang w:val="en-CA"/>
        </w:rPr>
        <w:t xml:space="preserve">[j ] x </w:t>
      </w:r>
      <w:proofErr w:type="spellStart"/>
      <w:r>
        <w:rPr>
          <w:lang w:val="en-CA"/>
        </w:rPr>
        <w:t>layerPicSizeInCompositeHeight</w:t>
      </w:r>
      <w:proofErr w:type="spellEnd"/>
      <w:r>
        <w:rPr>
          <w:lang w:val="en-CA"/>
        </w:rPr>
        <w:t>[ j ], in luma samples, as derived below.</w:t>
      </w:r>
    </w:p>
    <w:p w14:paraId="64BAF479" w14:textId="77777777" w:rsidR="002039FE" w:rsidRPr="00B36D30" w:rsidRDefault="002039FE" w:rsidP="002039FE">
      <w:pPr>
        <w:jc w:val="left"/>
        <w:rPr>
          <w:lang w:val="en-CA"/>
        </w:rPr>
      </w:pPr>
      <w:r>
        <w:rPr>
          <w:lang w:val="en-CA"/>
        </w:rPr>
        <w:tab/>
      </w:r>
      <w:proofErr w:type="spellStart"/>
      <w:r>
        <w:rPr>
          <w:lang w:val="en-CA"/>
        </w:rPr>
        <w:t>layerPicSizeIn</w:t>
      </w:r>
      <w:r w:rsidRPr="00B36D30">
        <w:rPr>
          <w:lang w:val="en-CA"/>
        </w:rPr>
        <w:t>CompositeHeight</w:t>
      </w:r>
      <w:proofErr w:type="spellEnd"/>
      <w:r w:rsidRPr="00B36D30">
        <w:rPr>
          <w:lang w:val="en-CA"/>
        </w:rPr>
        <w:t xml:space="preserve">[ </w:t>
      </w:r>
      <w:r>
        <w:rPr>
          <w:lang w:val="en-CA"/>
        </w:rPr>
        <w:t>j</w:t>
      </w:r>
      <w:r w:rsidRPr="00B36D30">
        <w:rPr>
          <w:lang w:val="en-CA"/>
        </w:rPr>
        <w:t xml:space="preserve"> ] = </w:t>
      </w:r>
      <w:proofErr w:type="spellStart"/>
      <w:r w:rsidRPr="00B36D30">
        <w:rPr>
          <w:lang w:val="en-CA"/>
        </w:rPr>
        <w:t>lcpi_height</w:t>
      </w:r>
      <w:r>
        <w:rPr>
          <w:lang w:val="en-CA"/>
        </w:rPr>
        <w:t>_in_units</w:t>
      </w:r>
      <w:proofErr w:type="spellEnd"/>
      <w:r w:rsidRPr="00B36D30">
        <w:rPr>
          <w:lang w:val="en-CA"/>
        </w:rPr>
        <w:t>[</w:t>
      </w:r>
      <w:r>
        <w:rPr>
          <w:lang w:val="en-CA"/>
        </w:rPr>
        <w:t>j</w:t>
      </w:r>
      <w:r w:rsidRPr="00B36D30">
        <w:rPr>
          <w:lang w:val="en-CA"/>
        </w:rPr>
        <w:t xml:space="preserve"> ] * </w:t>
      </w:r>
      <w:r>
        <w:rPr>
          <w:noProof/>
          <w:lang w:val="en-CA"/>
        </w:rPr>
        <w:t>rcli_</w:t>
      </w:r>
      <w:r w:rsidRPr="00B36D30">
        <w:rPr>
          <w:rFonts w:eastAsia="SimSun"/>
          <w:noProof/>
          <w:lang w:val="en-CA"/>
        </w:rPr>
        <w:t>unit_size_ver</w:t>
      </w:r>
      <w:r>
        <w:rPr>
          <w:rFonts w:eastAsia="SimSun"/>
          <w:noProof/>
          <w:lang w:val="en-CA"/>
        </w:rPr>
        <w:t>[ i ]</w:t>
      </w:r>
    </w:p>
    <w:p w14:paraId="7341B0E0" w14:textId="77777777" w:rsidR="002039FE" w:rsidRDefault="002039FE" w:rsidP="002039FE">
      <w:pPr>
        <w:jc w:val="left"/>
        <w:rPr>
          <w:lang w:val="en-CA"/>
        </w:rPr>
      </w:pPr>
      <w:r w:rsidRPr="00B36D30">
        <w:rPr>
          <w:lang w:val="en-CA"/>
        </w:rPr>
        <w:tab/>
      </w:r>
      <w:proofErr w:type="spellStart"/>
      <w:r>
        <w:rPr>
          <w:lang w:val="en-CA"/>
        </w:rPr>
        <w:t>layerPicSizeIn</w:t>
      </w:r>
      <w:r w:rsidRPr="00B36D30">
        <w:rPr>
          <w:lang w:val="en-CA"/>
        </w:rPr>
        <w:t>CompositeWidth</w:t>
      </w:r>
      <w:proofErr w:type="spellEnd"/>
      <w:r w:rsidRPr="00B36D30">
        <w:rPr>
          <w:lang w:val="en-CA"/>
        </w:rPr>
        <w:t xml:space="preserve">[ </w:t>
      </w:r>
      <w:r>
        <w:rPr>
          <w:lang w:val="en-CA"/>
        </w:rPr>
        <w:t>j</w:t>
      </w:r>
      <w:r w:rsidRPr="00B36D30">
        <w:rPr>
          <w:lang w:val="en-CA"/>
        </w:rPr>
        <w:t xml:space="preserve"> ] = </w:t>
      </w:r>
      <w:proofErr w:type="spellStart"/>
      <w:r w:rsidRPr="00B36D30">
        <w:rPr>
          <w:lang w:val="en-CA"/>
        </w:rPr>
        <w:t>lcpi_width</w:t>
      </w:r>
      <w:r>
        <w:rPr>
          <w:lang w:val="en-CA"/>
        </w:rPr>
        <w:t>_in_units</w:t>
      </w:r>
      <w:proofErr w:type="spellEnd"/>
      <w:r w:rsidRPr="00B36D30">
        <w:rPr>
          <w:lang w:val="en-CA"/>
        </w:rPr>
        <w:t xml:space="preserve">[ </w:t>
      </w:r>
      <w:r>
        <w:rPr>
          <w:lang w:val="en-CA"/>
        </w:rPr>
        <w:t>j</w:t>
      </w:r>
      <w:r w:rsidRPr="00B36D30">
        <w:rPr>
          <w:lang w:val="en-CA"/>
        </w:rPr>
        <w:t xml:space="preserve"> ] * </w:t>
      </w:r>
      <w:r>
        <w:rPr>
          <w:noProof/>
          <w:lang w:val="en-CA"/>
        </w:rPr>
        <w:t>rcli_</w:t>
      </w:r>
      <w:r w:rsidRPr="00B36D30">
        <w:rPr>
          <w:rFonts w:eastAsia="SimSun"/>
          <w:noProof/>
          <w:lang w:val="en-CA"/>
        </w:rPr>
        <w:t>unit_size_</w:t>
      </w:r>
      <w:r>
        <w:rPr>
          <w:rFonts w:eastAsia="SimSun"/>
          <w:noProof/>
          <w:lang w:val="en-CA"/>
        </w:rPr>
        <w:t>hor[ i ]</w:t>
      </w:r>
    </w:p>
    <w:p w14:paraId="3A2B894C" w14:textId="77777777" w:rsidR="002039FE" w:rsidRDefault="002039FE" w:rsidP="002039FE">
      <w:pPr>
        <w:jc w:val="left"/>
        <w:rPr>
          <w:lang w:val="en-CA"/>
        </w:rPr>
      </w:pPr>
      <w:r>
        <w:rPr>
          <w:lang w:val="en-CA"/>
        </w:rPr>
        <w:t xml:space="preserve">When </w:t>
      </w:r>
      <w:r w:rsidRPr="009127F0">
        <w:rPr>
          <w:rFonts w:eastAsia="SimSun"/>
          <w:bCs/>
          <w:noProof/>
          <w:lang w:val="en-CA"/>
        </w:rPr>
        <w:t>rcli_layer_scaling_enabled_flag</w:t>
      </w:r>
      <w:r>
        <w:rPr>
          <w:rFonts w:eastAsia="SimSun"/>
          <w:bCs/>
          <w:noProof/>
          <w:lang w:val="en-CA"/>
        </w:rPr>
        <w:t xml:space="preserve"> equal to 0, </w:t>
      </w:r>
      <w:proofErr w:type="spellStart"/>
      <w:r>
        <w:rPr>
          <w:lang w:val="en-CA"/>
        </w:rPr>
        <w:t>scaledLayerPic</w:t>
      </w:r>
      <w:proofErr w:type="spellEnd"/>
      <w:r>
        <w:rPr>
          <w:lang w:val="en-CA"/>
        </w:rPr>
        <w:t xml:space="preserve">[ j ] is set to the decoded picture. </w:t>
      </w:r>
    </w:p>
    <w:p w14:paraId="333EEF45" w14:textId="77777777" w:rsidR="002039FE" w:rsidRDefault="002039FE" w:rsidP="002039FE">
      <w:pPr>
        <w:jc w:val="left"/>
        <w:rPr>
          <w:lang w:val="en-CA"/>
        </w:rPr>
      </w:pPr>
      <w:r>
        <w:rPr>
          <w:lang w:val="en-CA"/>
        </w:rPr>
        <w:t xml:space="preserve">Otherwise, </w:t>
      </w:r>
      <w:proofErr w:type="spellStart"/>
      <w:r>
        <w:rPr>
          <w:lang w:val="en-CA"/>
        </w:rPr>
        <w:t>scaledLayerPic</w:t>
      </w:r>
      <w:proofErr w:type="spellEnd"/>
      <w:r>
        <w:rPr>
          <w:lang w:val="en-CA"/>
        </w:rPr>
        <w:t xml:space="preserve">[ j ] is derived by scaling the decoded picture. </w:t>
      </w:r>
    </w:p>
    <w:p w14:paraId="106DE88F" w14:textId="77777777" w:rsidR="002039FE" w:rsidRDefault="002039FE" w:rsidP="002039FE">
      <w:pPr>
        <w:jc w:val="left"/>
        <w:rPr>
          <w:lang w:val="en-CA"/>
        </w:rPr>
      </w:pPr>
      <w:proofErr w:type="spellStart"/>
      <w:r>
        <w:rPr>
          <w:lang w:val="en-CA"/>
        </w:rPr>
        <w:lastRenderedPageBreak/>
        <w:t>scaledLayerPic</w:t>
      </w:r>
      <w:proofErr w:type="spellEnd"/>
      <w:r>
        <w:rPr>
          <w:lang w:val="en-CA"/>
        </w:rPr>
        <w:t xml:space="preserve">[ j ] is a picture of size </w:t>
      </w:r>
      <w:proofErr w:type="spellStart"/>
      <w:r>
        <w:rPr>
          <w:lang w:val="en-CA"/>
        </w:rPr>
        <w:t>layerPicSizeInCompositeWidth</w:t>
      </w:r>
      <w:proofErr w:type="spellEnd"/>
      <w:r>
        <w:rPr>
          <w:lang w:val="en-CA"/>
        </w:rPr>
        <w:t xml:space="preserve">[ j ] x </w:t>
      </w:r>
      <w:proofErr w:type="spellStart"/>
      <w:r>
        <w:rPr>
          <w:lang w:val="en-CA"/>
        </w:rPr>
        <w:t>layerPicSizeInCompositeHeight</w:t>
      </w:r>
      <w:proofErr w:type="spellEnd"/>
      <w:r>
        <w:rPr>
          <w:lang w:val="en-CA"/>
        </w:rPr>
        <w:t xml:space="preserve">[ j ], </w:t>
      </w:r>
      <w:r>
        <w:rPr>
          <w:rFonts w:eastAsia="SimSun"/>
          <w:noProof/>
          <w:lang w:val="en-CA"/>
        </w:rPr>
        <w:t>in the luma samples .</w:t>
      </w:r>
    </w:p>
    <w:p w14:paraId="637F7C28" w14:textId="77777777" w:rsidR="002039FE" w:rsidRDefault="002039FE" w:rsidP="002039FE">
      <w:pPr>
        <w:jc w:val="left"/>
        <w:rPr>
          <w:lang w:val="en-CA"/>
        </w:rPr>
      </w:pPr>
      <w:r>
        <w:rPr>
          <w:lang w:val="en-CA"/>
        </w:rPr>
        <w:t xml:space="preserve">The sample values of </w:t>
      </w:r>
      <w:proofErr w:type="spellStart"/>
      <w:r w:rsidRPr="00FD6C35">
        <w:rPr>
          <w:lang w:val="en-CA"/>
        </w:rPr>
        <w:t>Composite</w:t>
      </w:r>
      <w:r>
        <w:rPr>
          <w:lang w:val="en-CA"/>
        </w:rPr>
        <w:t>Picture</w:t>
      </w:r>
      <w:proofErr w:type="spellEnd"/>
      <w:r>
        <w:rPr>
          <w:lang w:val="en-CA"/>
        </w:rPr>
        <w:t xml:space="preserve"> are derived as follows: </w:t>
      </w:r>
    </w:p>
    <w:p w14:paraId="2CCAEBF1" w14:textId="77777777" w:rsidR="002039FE" w:rsidRPr="00B72375" w:rsidRDefault="002039FE" w:rsidP="002039FE">
      <w:pPr>
        <w:pStyle w:val="code"/>
        <w:rPr>
          <w:rFonts w:cs="Courier New"/>
        </w:rPr>
      </w:pPr>
      <w:r w:rsidRPr="00B72375">
        <w:rPr>
          <w:rFonts w:cs="Courier New"/>
        </w:rPr>
        <w:t xml:space="preserve">for (y = 0; y &lt;  </w:t>
      </w:r>
      <w:r w:rsidRPr="00B72375">
        <w:rPr>
          <w:rFonts w:eastAsia="SimSun" w:cs="Courier New"/>
        </w:rPr>
        <w:t xml:space="preserve">rcli_composite_size_ver[ i]; </w:t>
      </w:r>
      <w:r w:rsidRPr="00B72375">
        <w:rPr>
          <w:rFonts w:cs="Courier New"/>
        </w:rPr>
        <w:t xml:space="preserve"> y++)</w:t>
      </w:r>
      <w:r w:rsidRPr="00B72375">
        <w:rPr>
          <w:rFonts w:cs="Courier New"/>
        </w:rPr>
        <w:br/>
      </w:r>
      <w:r w:rsidRPr="00B72375">
        <w:rPr>
          <w:rFonts w:cs="Courier New"/>
        </w:rPr>
        <w:tab/>
        <w:t xml:space="preserve">for (x = 0; x &lt; </w:t>
      </w:r>
      <w:r w:rsidRPr="00B72375">
        <w:rPr>
          <w:rFonts w:eastAsia="SimSun" w:cs="Courier New"/>
        </w:rPr>
        <w:t xml:space="preserve">rcli_composite_size_hor[ i ]; </w:t>
      </w:r>
      <w:r w:rsidRPr="00B72375">
        <w:rPr>
          <w:rFonts w:cs="Courier New"/>
        </w:rPr>
        <w:t>x++)</w:t>
      </w:r>
      <w:r w:rsidRPr="00B72375">
        <w:rPr>
          <w:rFonts w:cs="Courier New"/>
        </w:rPr>
        <w:br/>
      </w:r>
      <w:r w:rsidRPr="00B72375">
        <w:rPr>
          <w:rFonts w:cs="Courier New"/>
        </w:rPr>
        <w:tab/>
      </w:r>
      <w:r w:rsidRPr="00B72375">
        <w:rPr>
          <w:rFonts w:cs="Courier New"/>
        </w:rPr>
        <w:tab/>
        <w:t>Count[  y ][ x ] = 0</w:t>
      </w:r>
      <w:r w:rsidRPr="00B72375">
        <w:rPr>
          <w:rFonts w:cs="Courier New"/>
        </w:rPr>
        <w:br/>
        <w:t xml:space="preserve">for (j = 0 ; j&lt; 64; j++)    </w:t>
      </w:r>
      <w:r w:rsidRPr="00B72375">
        <w:rPr>
          <w:rFonts w:cs="Courier New"/>
        </w:rPr>
        <w:br/>
      </w:r>
      <w:r w:rsidRPr="00B72375">
        <w:rPr>
          <w:rFonts w:cs="Courier New"/>
        </w:rPr>
        <w:tab/>
        <w:t>if (j is in the i-th OLS &amp;&amp; a picture is present in the AU with nuh_layer_id = j)</w:t>
      </w:r>
      <w:r w:rsidRPr="00B72375">
        <w:rPr>
          <w:rFonts w:cs="Courier New"/>
        </w:rPr>
        <w:br/>
      </w:r>
      <w:r w:rsidRPr="00B72375">
        <w:rPr>
          <w:rFonts w:cs="Courier New"/>
        </w:rPr>
        <w:tab/>
      </w:r>
      <w:r w:rsidRPr="00B72375">
        <w:rPr>
          <w:rFonts w:cs="Courier New"/>
        </w:rPr>
        <w:tab/>
        <w:t>comp_y = rcli_offset_ver[ i ] + lcpi_top_left_pos_in_units_ver[ j ] * rcli_</w:t>
      </w:r>
      <w:r w:rsidRPr="00B72375">
        <w:rPr>
          <w:rFonts w:eastAsia="SimSun" w:cs="Courier New"/>
        </w:rPr>
        <w:t>unit_size_ver</w:t>
      </w:r>
      <w:r w:rsidRPr="00B72375">
        <w:rPr>
          <w:rFonts w:cs="Courier New"/>
        </w:rPr>
        <w:br/>
      </w:r>
      <w:r w:rsidRPr="00B72375">
        <w:rPr>
          <w:rFonts w:cs="Courier New"/>
        </w:rPr>
        <w:tab/>
      </w:r>
      <w:r w:rsidRPr="00B72375">
        <w:rPr>
          <w:rFonts w:cs="Courier New"/>
        </w:rPr>
        <w:tab/>
        <w:t>comp_x = rcli_offset_hor[ i ] + lcpi_top_left_pos_in_units_hor[ j ] * rcli_</w:t>
      </w:r>
      <w:r w:rsidRPr="00B72375">
        <w:rPr>
          <w:rFonts w:eastAsia="SimSun" w:cs="Courier New"/>
        </w:rPr>
        <w:t>unit_size_hor</w:t>
      </w:r>
      <w:r w:rsidRPr="00B72375">
        <w:rPr>
          <w:rFonts w:cs="Courier New"/>
        </w:rPr>
        <w:br/>
      </w:r>
      <w:r w:rsidRPr="00B72375">
        <w:rPr>
          <w:rFonts w:cs="Courier New"/>
        </w:rPr>
        <w:tab/>
      </w:r>
      <w:r w:rsidRPr="00B72375">
        <w:rPr>
          <w:rFonts w:cs="Courier New"/>
        </w:rPr>
        <w:tab/>
        <w:t>for (y = 0; y &lt;  layerPicSizeInCompositeHeight[ j ] * ; y++)</w:t>
      </w:r>
      <w:r w:rsidRPr="00B72375">
        <w:rPr>
          <w:rFonts w:cs="Courier New"/>
        </w:rPr>
        <w:br/>
        <w:t xml:space="preserve">  </w:t>
      </w:r>
      <w:r w:rsidRPr="00B72375">
        <w:rPr>
          <w:rFonts w:cs="Courier New"/>
        </w:rPr>
        <w:tab/>
      </w:r>
      <w:r w:rsidRPr="00B72375">
        <w:rPr>
          <w:rFonts w:cs="Courier New"/>
        </w:rPr>
        <w:tab/>
      </w:r>
      <w:r w:rsidRPr="00B72375">
        <w:rPr>
          <w:rFonts w:cs="Courier New"/>
        </w:rPr>
        <w:tab/>
        <w:t>for (x = 0; x &lt; layerPicSizeInCompositeWidth[ j ]; x++)</w:t>
      </w:r>
      <w:r w:rsidRPr="00B72375">
        <w:rPr>
          <w:rFonts w:cs="Courier New"/>
        </w:rPr>
        <w:br/>
      </w:r>
      <w:r w:rsidRPr="00B72375">
        <w:rPr>
          <w:rFonts w:cs="Courier New"/>
        </w:rPr>
        <w:tab/>
      </w:r>
      <w:r w:rsidRPr="00B72375">
        <w:rPr>
          <w:rFonts w:cs="Courier New"/>
        </w:rPr>
        <w:tab/>
      </w:r>
      <w:r w:rsidRPr="00B72375">
        <w:rPr>
          <w:rFonts w:cs="Courier New"/>
        </w:rPr>
        <w:tab/>
      </w:r>
      <w:r w:rsidRPr="00B72375">
        <w:rPr>
          <w:rFonts w:cs="Courier New"/>
        </w:rPr>
        <w:tab/>
        <w:t>CompositePicture[ 0 ] [ comp_y + y ][ comp_x + x ] = scaledLayerPic[ 0 ][ j ][ y ][ x ]</w:t>
      </w:r>
      <w:r w:rsidRPr="00B72375">
        <w:rPr>
          <w:rFonts w:cs="Courier New"/>
        </w:rPr>
        <w:br/>
      </w:r>
      <w:r w:rsidRPr="00B72375">
        <w:rPr>
          <w:rFonts w:cs="Courier New"/>
        </w:rPr>
        <w:tab/>
      </w:r>
      <w:r w:rsidRPr="00B72375">
        <w:rPr>
          <w:rFonts w:cs="Courier New"/>
        </w:rPr>
        <w:tab/>
      </w:r>
      <w:r w:rsidRPr="00B72375">
        <w:rPr>
          <w:rFonts w:cs="Courier New"/>
        </w:rPr>
        <w:tab/>
      </w:r>
      <w:r w:rsidRPr="00B72375">
        <w:rPr>
          <w:rFonts w:cs="Courier New"/>
        </w:rPr>
        <w:tab/>
        <w:t>Count[[ comp_y + y ][ comp_x + x ]]++</w:t>
      </w:r>
      <w:r w:rsidRPr="00B72375">
        <w:rPr>
          <w:rFonts w:cs="Courier New"/>
        </w:rPr>
        <w:br/>
      </w:r>
      <w:r w:rsidRPr="00B72375">
        <w:rPr>
          <w:rFonts w:cs="Courier New"/>
        </w:rPr>
        <w:tab/>
      </w:r>
      <w:r w:rsidRPr="00B72375">
        <w:rPr>
          <w:rFonts w:cs="Courier New"/>
        </w:rPr>
        <w:tab/>
        <w:t>for (y = 0; y &lt;  layerPicSizeInCompositeHeight[ j ]/SubWidth * ; y++)</w:t>
      </w:r>
      <w:r w:rsidRPr="00B72375">
        <w:rPr>
          <w:rFonts w:cs="Courier New"/>
        </w:rPr>
        <w:br/>
        <w:t xml:space="preserve">  </w:t>
      </w:r>
      <w:r w:rsidRPr="00B72375">
        <w:rPr>
          <w:rFonts w:cs="Courier New"/>
        </w:rPr>
        <w:tab/>
      </w:r>
      <w:r w:rsidRPr="00B72375">
        <w:rPr>
          <w:rFonts w:cs="Courier New"/>
        </w:rPr>
        <w:tab/>
      </w:r>
      <w:r w:rsidRPr="00B72375">
        <w:rPr>
          <w:rFonts w:cs="Courier New"/>
        </w:rPr>
        <w:tab/>
        <w:t>for (x = 0; x &lt; layerPicSizeInCompositeWidth[ j ]/SubHeight; x++)</w:t>
      </w:r>
      <w:r w:rsidRPr="00B72375">
        <w:rPr>
          <w:rFonts w:cs="Courier New"/>
        </w:rPr>
        <w:br/>
        <w:t>CompositePicture[ 1 ][ comp_y/SubHeight + y ][ comp_x/SubWidth + x ] =  scaledLayerPic[ 1 ][ j ][ y ][ x ]</w:t>
      </w:r>
      <w:r w:rsidRPr="00B72375">
        <w:rPr>
          <w:rFonts w:cs="Courier New"/>
        </w:rPr>
        <w:br/>
        <w:t>CompositePicture[ 2 ][ comp_y/SubHeight + y ][ comp_x/SubWidth + x ] = scaledLayerPic[ 2 ][ j ][ y ][ x ]</w:t>
      </w:r>
      <w:r w:rsidRPr="00B72375">
        <w:rPr>
          <w:rFonts w:cs="Courier New"/>
        </w:rPr>
        <w:br/>
      </w:r>
    </w:p>
    <w:p w14:paraId="7FCA351E" w14:textId="77777777" w:rsidR="002039FE" w:rsidRDefault="002039FE" w:rsidP="002039FE">
      <w:pPr>
        <w:jc w:val="left"/>
        <w:rPr>
          <w:bCs/>
          <w:lang w:val="en-CA"/>
        </w:rPr>
      </w:pPr>
      <w:r>
        <w:rPr>
          <w:bCs/>
          <w:lang w:val="en-CA"/>
        </w:rPr>
        <w:t xml:space="preserve">The value of samples of </w:t>
      </w:r>
      <w:proofErr w:type="spellStart"/>
      <w:r>
        <w:rPr>
          <w:bCs/>
          <w:lang w:val="en-CA"/>
        </w:rPr>
        <w:t>CompositePicture</w:t>
      </w:r>
      <w:proofErr w:type="spellEnd"/>
      <w:r>
        <w:rPr>
          <w:bCs/>
          <w:lang w:val="en-CA"/>
        </w:rPr>
        <w:t>[</w:t>
      </w:r>
      <w:proofErr w:type="spellStart"/>
      <w:r>
        <w:rPr>
          <w:bCs/>
          <w:lang w:val="en-CA"/>
        </w:rPr>
        <w:t>cIdx</w:t>
      </w:r>
      <w:proofErr w:type="spellEnd"/>
      <w:r>
        <w:rPr>
          <w:bCs/>
          <w:lang w:val="en-CA"/>
        </w:rPr>
        <w:t>] not assigned above are undefined.</w:t>
      </w:r>
    </w:p>
    <w:p w14:paraId="0B64C56D" w14:textId="77777777" w:rsidR="002039FE" w:rsidRDefault="002039FE" w:rsidP="002039FE">
      <w:pPr>
        <w:pStyle w:val="Heading2"/>
        <w:rPr>
          <w:lang w:val="en-CA"/>
        </w:rPr>
      </w:pPr>
      <w:r>
        <w:rPr>
          <w:lang w:val="en-CA"/>
        </w:rPr>
        <w:t xml:space="preserve">Discussion </w:t>
      </w:r>
    </w:p>
    <w:p w14:paraId="33F68E16" w14:textId="77777777" w:rsidR="002039FE" w:rsidRDefault="002039FE" w:rsidP="002039FE">
      <w:pPr>
        <w:rPr>
          <w:lang w:val="en-CA"/>
        </w:rPr>
      </w:pPr>
      <w:r>
        <w:rPr>
          <w:lang w:val="en-CA"/>
        </w:rPr>
        <w:t xml:space="preserve">Figures 1, 2, and 3 illustrate example usages of multiple OLSs with different offset values, resulting in a different composite picture from the same bitstream for each OLS.  </w:t>
      </w:r>
    </w:p>
    <w:p w14:paraId="14B5B145" w14:textId="77777777" w:rsidR="002039FE" w:rsidRDefault="002039FE" w:rsidP="002039FE">
      <w:pPr>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429"/>
        <w:gridCol w:w="1429"/>
        <w:gridCol w:w="1430"/>
      </w:tblGrid>
      <w:tr w:rsidR="002039FE" w14:paraId="5EFE6B63" w14:textId="77777777" w:rsidTr="00BB154F">
        <w:trPr>
          <w:trHeight w:val="384"/>
          <w:jc w:val="center"/>
        </w:trPr>
        <w:tc>
          <w:tcPr>
            <w:tcW w:w="1429" w:type="dxa"/>
            <w:shd w:val="clear" w:color="auto" w:fill="auto"/>
          </w:tcPr>
          <w:p w14:paraId="195E5E4A" w14:textId="77777777" w:rsidR="002039FE" w:rsidRPr="009B4E56" w:rsidRDefault="002039FE" w:rsidP="00BB154F">
            <w:pPr>
              <w:jc w:val="center"/>
              <w:rPr>
                <w:lang w:val="en-CA"/>
              </w:rPr>
            </w:pPr>
            <w:r w:rsidRPr="009B4E56">
              <w:rPr>
                <w:lang w:val="en-CA"/>
              </w:rPr>
              <w:t>0</w:t>
            </w:r>
          </w:p>
        </w:tc>
        <w:tc>
          <w:tcPr>
            <w:tcW w:w="1429" w:type="dxa"/>
            <w:shd w:val="clear" w:color="auto" w:fill="auto"/>
          </w:tcPr>
          <w:p w14:paraId="5453F587" w14:textId="77777777" w:rsidR="002039FE" w:rsidRPr="009B4E56" w:rsidRDefault="002039FE" w:rsidP="00BB154F">
            <w:pPr>
              <w:jc w:val="center"/>
              <w:rPr>
                <w:lang w:val="en-CA"/>
              </w:rPr>
            </w:pPr>
            <w:r w:rsidRPr="009B4E56">
              <w:rPr>
                <w:lang w:val="en-CA"/>
              </w:rPr>
              <w:t>1</w:t>
            </w:r>
          </w:p>
        </w:tc>
        <w:tc>
          <w:tcPr>
            <w:tcW w:w="1429" w:type="dxa"/>
            <w:shd w:val="clear" w:color="auto" w:fill="auto"/>
          </w:tcPr>
          <w:p w14:paraId="33FF222C" w14:textId="77777777" w:rsidR="002039FE" w:rsidRPr="009B4E56" w:rsidRDefault="002039FE" w:rsidP="00BB154F">
            <w:pPr>
              <w:jc w:val="center"/>
              <w:rPr>
                <w:lang w:val="en-CA"/>
              </w:rPr>
            </w:pPr>
            <w:r w:rsidRPr="009B4E56">
              <w:rPr>
                <w:lang w:val="en-CA"/>
              </w:rPr>
              <w:t>2</w:t>
            </w:r>
          </w:p>
        </w:tc>
        <w:tc>
          <w:tcPr>
            <w:tcW w:w="1429" w:type="dxa"/>
            <w:shd w:val="clear" w:color="auto" w:fill="auto"/>
          </w:tcPr>
          <w:p w14:paraId="5DCEBB90" w14:textId="77777777" w:rsidR="002039FE" w:rsidRPr="009B4E56" w:rsidRDefault="002039FE" w:rsidP="00BB154F">
            <w:pPr>
              <w:jc w:val="center"/>
              <w:rPr>
                <w:lang w:val="en-CA"/>
              </w:rPr>
            </w:pPr>
            <w:r w:rsidRPr="009B4E56">
              <w:rPr>
                <w:lang w:val="en-CA"/>
              </w:rPr>
              <w:t>3</w:t>
            </w:r>
          </w:p>
        </w:tc>
      </w:tr>
      <w:tr w:rsidR="002039FE" w14:paraId="0EA87E69" w14:textId="77777777" w:rsidTr="00BB154F">
        <w:trPr>
          <w:trHeight w:val="384"/>
          <w:jc w:val="center"/>
        </w:trPr>
        <w:tc>
          <w:tcPr>
            <w:tcW w:w="1429" w:type="dxa"/>
            <w:shd w:val="clear" w:color="auto" w:fill="auto"/>
          </w:tcPr>
          <w:p w14:paraId="616A9A44" w14:textId="77777777" w:rsidR="002039FE" w:rsidRPr="009B4E56" w:rsidRDefault="002039FE" w:rsidP="00BB154F">
            <w:pPr>
              <w:jc w:val="center"/>
              <w:rPr>
                <w:lang w:val="en-CA"/>
              </w:rPr>
            </w:pPr>
            <w:r w:rsidRPr="009B4E56">
              <w:rPr>
                <w:lang w:val="en-CA"/>
              </w:rPr>
              <w:t>4</w:t>
            </w:r>
          </w:p>
        </w:tc>
        <w:tc>
          <w:tcPr>
            <w:tcW w:w="1429" w:type="dxa"/>
            <w:shd w:val="clear" w:color="auto" w:fill="auto"/>
          </w:tcPr>
          <w:p w14:paraId="51AD12B8" w14:textId="77777777" w:rsidR="002039FE" w:rsidRPr="009B4E56" w:rsidRDefault="002039FE" w:rsidP="00BB154F">
            <w:pPr>
              <w:jc w:val="center"/>
              <w:rPr>
                <w:lang w:val="en-CA"/>
              </w:rPr>
            </w:pPr>
            <w:r w:rsidRPr="009B4E56">
              <w:rPr>
                <w:lang w:val="en-CA"/>
              </w:rPr>
              <w:t>5</w:t>
            </w:r>
          </w:p>
        </w:tc>
        <w:tc>
          <w:tcPr>
            <w:tcW w:w="1429" w:type="dxa"/>
            <w:shd w:val="clear" w:color="auto" w:fill="auto"/>
          </w:tcPr>
          <w:p w14:paraId="77B40BE2" w14:textId="77777777" w:rsidR="002039FE" w:rsidRPr="009B4E56" w:rsidRDefault="002039FE" w:rsidP="00BB154F">
            <w:pPr>
              <w:jc w:val="center"/>
              <w:rPr>
                <w:lang w:val="en-CA"/>
              </w:rPr>
            </w:pPr>
            <w:r w:rsidRPr="009B4E56">
              <w:rPr>
                <w:lang w:val="en-CA"/>
              </w:rPr>
              <w:t>6</w:t>
            </w:r>
          </w:p>
        </w:tc>
        <w:tc>
          <w:tcPr>
            <w:tcW w:w="1429" w:type="dxa"/>
            <w:shd w:val="clear" w:color="auto" w:fill="auto"/>
          </w:tcPr>
          <w:p w14:paraId="5138E4A5" w14:textId="77777777" w:rsidR="002039FE" w:rsidRPr="009B4E56" w:rsidRDefault="002039FE" w:rsidP="00BB154F">
            <w:pPr>
              <w:jc w:val="center"/>
              <w:rPr>
                <w:lang w:val="en-CA"/>
              </w:rPr>
            </w:pPr>
            <w:r w:rsidRPr="009B4E56">
              <w:rPr>
                <w:lang w:val="en-CA"/>
              </w:rPr>
              <w:t>7</w:t>
            </w:r>
          </w:p>
        </w:tc>
      </w:tr>
      <w:tr w:rsidR="002039FE" w14:paraId="7E6A1FD0" w14:textId="77777777" w:rsidTr="00BB154F">
        <w:trPr>
          <w:trHeight w:val="396"/>
          <w:jc w:val="center"/>
        </w:trPr>
        <w:tc>
          <w:tcPr>
            <w:tcW w:w="2858" w:type="dxa"/>
            <w:gridSpan w:val="2"/>
            <w:shd w:val="clear" w:color="auto" w:fill="auto"/>
          </w:tcPr>
          <w:p w14:paraId="71064E45" w14:textId="77777777" w:rsidR="002039FE" w:rsidRPr="009B4E56" w:rsidRDefault="002039FE" w:rsidP="00BB154F">
            <w:pPr>
              <w:jc w:val="center"/>
              <w:rPr>
                <w:lang w:val="en-CA"/>
              </w:rPr>
            </w:pPr>
            <w:r w:rsidRPr="009B4E56">
              <w:rPr>
                <w:lang w:val="en-CA"/>
              </w:rPr>
              <w:t>8</w:t>
            </w:r>
          </w:p>
        </w:tc>
        <w:tc>
          <w:tcPr>
            <w:tcW w:w="2859" w:type="dxa"/>
            <w:gridSpan w:val="2"/>
            <w:vMerge w:val="restart"/>
            <w:shd w:val="clear" w:color="auto" w:fill="auto"/>
            <w:vAlign w:val="center"/>
          </w:tcPr>
          <w:p w14:paraId="19F59BE3" w14:textId="77777777" w:rsidR="002039FE" w:rsidRPr="009B4E56" w:rsidRDefault="002039FE" w:rsidP="00BB154F">
            <w:pPr>
              <w:spacing w:after="240"/>
              <w:jc w:val="center"/>
              <w:rPr>
                <w:lang w:val="en-CA"/>
              </w:rPr>
            </w:pPr>
            <w:r w:rsidRPr="009B4E56">
              <w:rPr>
                <w:lang w:val="en-CA"/>
              </w:rPr>
              <w:t>10</w:t>
            </w:r>
          </w:p>
        </w:tc>
      </w:tr>
      <w:tr w:rsidR="002039FE" w14:paraId="6F4C695D" w14:textId="77777777" w:rsidTr="00BB154F">
        <w:trPr>
          <w:trHeight w:val="384"/>
          <w:jc w:val="center"/>
        </w:trPr>
        <w:tc>
          <w:tcPr>
            <w:tcW w:w="2858" w:type="dxa"/>
            <w:gridSpan w:val="2"/>
            <w:shd w:val="clear" w:color="auto" w:fill="auto"/>
          </w:tcPr>
          <w:p w14:paraId="48537249" w14:textId="77777777" w:rsidR="002039FE" w:rsidRPr="009B4E56" w:rsidRDefault="002039FE" w:rsidP="00BB154F">
            <w:pPr>
              <w:jc w:val="center"/>
              <w:rPr>
                <w:lang w:val="en-CA"/>
              </w:rPr>
            </w:pPr>
            <w:r w:rsidRPr="009B4E56">
              <w:rPr>
                <w:lang w:val="en-CA"/>
              </w:rPr>
              <w:t>9</w:t>
            </w:r>
          </w:p>
        </w:tc>
        <w:tc>
          <w:tcPr>
            <w:tcW w:w="2859" w:type="dxa"/>
            <w:gridSpan w:val="2"/>
            <w:vMerge/>
            <w:shd w:val="clear" w:color="auto" w:fill="auto"/>
          </w:tcPr>
          <w:p w14:paraId="445440F2" w14:textId="77777777" w:rsidR="002039FE" w:rsidRPr="009B4E56" w:rsidRDefault="002039FE" w:rsidP="00BB154F">
            <w:pPr>
              <w:jc w:val="center"/>
              <w:rPr>
                <w:lang w:val="en-CA"/>
              </w:rPr>
            </w:pPr>
          </w:p>
        </w:tc>
      </w:tr>
    </w:tbl>
    <w:p w14:paraId="617312BD" w14:textId="77777777" w:rsidR="002039FE" w:rsidRPr="008C0B46" w:rsidRDefault="002039FE" w:rsidP="002039FE">
      <w:pPr>
        <w:jc w:val="center"/>
        <w:rPr>
          <w:b/>
          <w:bCs/>
          <w:lang w:val="en-CA"/>
        </w:rPr>
      </w:pPr>
      <w:r w:rsidRPr="008C0B46">
        <w:rPr>
          <w:b/>
          <w:bCs/>
          <w:lang w:val="en-CA"/>
        </w:rPr>
        <w:t xml:space="preserve">Figure 1. Example layout for </w:t>
      </w:r>
      <w:r>
        <w:rPr>
          <w:b/>
          <w:bCs/>
          <w:lang w:val="en-CA"/>
        </w:rPr>
        <w:t>OLS</w:t>
      </w:r>
      <w:r w:rsidRPr="008C0B46">
        <w:rPr>
          <w:b/>
          <w:bCs/>
          <w:lang w:val="en-CA"/>
        </w:rPr>
        <w:t xml:space="preserve"> 0</w:t>
      </w:r>
    </w:p>
    <w:p w14:paraId="16A2C38A" w14:textId="77777777" w:rsidR="002039FE" w:rsidRDefault="002039FE" w:rsidP="002039FE">
      <w:pPr>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430"/>
      </w:tblGrid>
      <w:tr w:rsidR="002039FE" w14:paraId="0F4D4F76" w14:textId="77777777" w:rsidTr="00BB154F">
        <w:trPr>
          <w:trHeight w:val="384"/>
          <w:jc w:val="center"/>
        </w:trPr>
        <w:tc>
          <w:tcPr>
            <w:tcW w:w="1429" w:type="dxa"/>
            <w:shd w:val="clear" w:color="auto" w:fill="auto"/>
          </w:tcPr>
          <w:p w14:paraId="7D3447AA" w14:textId="77777777" w:rsidR="002039FE" w:rsidRPr="009B4E56" w:rsidRDefault="002039FE" w:rsidP="00BB154F">
            <w:pPr>
              <w:jc w:val="center"/>
              <w:rPr>
                <w:lang w:val="en-CA"/>
              </w:rPr>
            </w:pPr>
            <w:r w:rsidRPr="009B4E56">
              <w:rPr>
                <w:lang w:val="en-CA"/>
              </w:rPr>
              <w:t>2</w:t>
            </w:r>
          </w:p>
        </w:tc>
        <w:tc>
          <w:tcPr>
            <w:tcW w:w="1429" w:type="dxa"/>
            <w:shd w:val="clear" w:color="auto" w:fill="auto"/>
          </w:tcPr>
          <w:p w14:paraId="59AE5059" w14:textId="77777777" w:rsidR="002039FE" w:rsidRPr="009B4E56" w:rsidRDefault="002039FE" w:rsidP="00BB154F">
            <w:pPr>
              <w:jc w:val="center"/>
              <w:rPr>
                <w:lang w:val="en-CA"/>
              </w:rPr>
            </w:pPr>
            <w:r w:rsidRPr="009B4E56">
              <w:rPr>
                <w:lang w:val="en-CA"/>
              </w:rPr>
              <w:t>3</w:t>
            </w:r>
          </w:p>
        </w:tc>
      </w:tr>
      <w:tr w:rsidR="002039FE" w14:paraId="11E5C5D4" w14:textId="77777777" w:rsidTr="00BB154F">
        <w:trPr>
          <w:trHeight w:val="384"/>
          <w:jc w:val="center"/>
        </w:trPr>
        <w:tc>
          <w:tcPr>
            <w:tcW w:w="1429" w:type="dxa"/>
            <w:shd w:val="clear" w:color="auto" w:fill="auto"/>
          </w:tcPr>
          <w:p w14:paraId="23EE0F47" w14:textId="77777777" w:rsidR="002039FE" w:rsidRPr="009B4E56" w:rsidRDefault="002039FE" w:rsidP="00BB154F">
            <w:pPr>
              <w:jc w:val="center"/>
              <w:rPr>
                <w:lang w:val="en-CA"/>
              </w:rPr>
            </w:pPr>
            <w:r w:rsidRPr="009B4E56">
              <w:rPr>
                <w:lang w:val="en-CA"/>
              </w:rPr>
              <w:t>6</w:t>
            </w:r>
          </w:p>
        </w:tc>
        <w:tc>
          <w:tcPr>
            <w:tcW w:w="1429" w:type="dxa"/>
            <w:shd w:val="clear" w:color="auto" w:fill="auto"/>
          </w:tcPr>
          <w:p w14:paraId="7ECCCD1D" w14:textId="77777777" w:rsidR="002039FE" w:rsidRPr="009B4E56" w:rsidRDefault="002039FE" w:rsidP="00BB154F">
            <w:pPr>
              <w:jc w:val="center"/>
              <w:rPr>
                <w:lang w:val="en-CA"/>
              </w:rPr>
            </w:pPr>
            <w:r w:rsidRPr="009B4E56">
              <w:rPr>
                <w:lang w:val="en-CA"/>
              </w:rPr>
              <w:t>7</w:t>
            </w:r>
          </w:p>
        </w:tc>
      </w:tr>
      <w:tr w:rsidR="002039FE" w14:paraId="3E65FEA7" w14:textId="77777777" w:rsidTr="00BB154F">
        <w:trPr>
          <w:trHeight w:val="531"/>
          <w:jc w:val="center"/>
        </w:trPr>
        <w:tc>
          <w:tcPr>
            <w:tcW w:w="2859" w:type="dxa"/>
            <w:gridSpan w:val="2"/>
            <w:vMerge w:val="restart"/>
            <w:shd w:val="clear" w:color="auto" w:fill="auto"/>
            <w:vAlign w:val="center"/>
          </w:tcPr>
          <w:p w14:paraId="36E305E5" w14:textId="77777777" w:rsidR="002039FE" w:rsidRPr="009B4E56" w:rsidRDefault="002039FE" w:rsidP="00BB154F">
            <w:pPr>
              <w:spacing w:after="240"/>
              <w:jc w:val="center"/>
              <w:rPr>
                <w:lang w:val="en-CA"/>
              </w:rPr>
            </w:pPr>
            <w:r w:rsidRPr="009B4E56">
              <w:rPr>
                <w:lang w:val="en-CA"/>
              </w:rPr>
              <w:t>10</w:t>
            </w:r>
          </w:p>
        </w:tc>
      </w:tr>
      <w:tr w:rsidR="002039FE" w14:paraId="6491D154" w14:textId="77777777" w:rsidTr="00BB154F">
        <w:trPr>
          <w:trHeight w:val="491"/>
          <w:jc w:val="center"/>
        </w:trPr>
        <w:tc>
          <w:tcPr>
            <w:tcW w:w="2859" w:type="dxa"/>
            <w:gridSpan w:val="2"/>
            <w:vMerge/>
            <w:shd w:val="clear" w:color="auto" w:fill="auto"/>
          </w:tcPr>
          <w:p w14:paraId="69E72C0D" w14:textId="77777777" w:rsidR="002039FE" w:rsidRPr="009B4E56" w:rsidRDefault="002039FE" w:rsidP="00BB154F">
            <w:pPr>
              <w:jc w:val="center"/>
              <w:rPr>
                <w:lang w:val="en-CA"/>
              </w:rPr>
            </w:pPr>
          </w:p>
        </w:tc>
      </w:tr>
    </w:tbl>
    <w:p w14:paraId="49185EDA" w14:textId="77777777" w:rsidR="002039FE" w:rsidRPr="008C0B46" w:rsidRDefault="002039FE" w:rsidP="002039FE">
      <w:pPr>
        <w:jc w:val="center"/>
        <w:rPr>
          <w:b/>
          <w:bCs/>
          <w:lang w:val="en-CA"/>
        </w:rPr>
      </w:pPr>
      <w:r w:rsidRPr="008C0B46">
        <w:rPr>
          <w:b/>
          <w:bCs/>
          <w:lang w:val="en-CA"/>
        </w:rPr>
        <w:t xml:space="preserve">Figure 2. Example layout for </w:t>
      </w:r>
      <w:r>
        <w:rPr>
          <w:b/>
          <w:bCs/>
          <w:lang w:val="en-CA"/>
        </w:rPr>
        <w:t>OLS</w:t>
      </w:r>
      <w:r w:rsidRPr="008C0B46">
        <w:rPr>
          <w:b/>
          <w:bCs/>
          <w:lang w:val="en-CA"/>
        </w:rPr>
        <w:t xml:space="preserve"> 1</w:t>
      </w:r>
    </w:p>
    <w:p w14:paraId="46FBBB25" w14:textId="77777777" w:rsidR="002039FE" w:rsidRDefault="002039FE" w:rsidP="002039FE">
      <w:pPr>
        <w:jc w:val="cente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1429"/>
      </w:tblGrid>
      <w:tr w:rsidR="002039FE" w14:paraId="0038F660" w14:textId="77777777" w:rsidTr="00BB154F">
        <w:trPr>
          <w:trHeight w:val="384"/>
          <w:jc w:val="center"/>
        </w:trPr>
        <w:tc>
          <w:tcPr>
            <w:tcW w:w="1429" w:type="dxa"/>
            <w:shd w:val="clear" w:color="auto" w:fill="auto"/>
          </w:tcPr>
          <w:p w14:paraId="42474E23" w14:textId="77777777" w:rsidR="002039FE" w:rsidRPr="009B4E56" w:rsidRDefault="002039FE" w:rsidP="00BB154F">
            <w:pPr>
              <w:jc w:val="center"/>
              <w:rPr>
                <w:lang w:val="en-CA"/>
              </w:rPr>
            </w:pPr>
            <w:r w:rsidRPr="009B4E56">
              <w:rPr>
                <w:lang w:val="en-CA"/>
              </w:rPr>
              <w:t>5</w:t>
            </w:r>
          </w:p>
        </w:tc>
        <w:tc>
          <w:tcPr>
            <w:tcW w:w="1429" w:type="dxa"/>
            <w:shd w:val="clear" w:color="auto" w:fill="auto"/>
          </w:tcPr>
          <w:p w14:paraId="448D6A6F" w14:textId="77777777" w:rsidR="002039FE" w:rsidRPr="009B4E56" w:rsidRDefault="002039FE" w:rsidP="00BB154F">
            <w:pPr>
              <w:jc w:val="center"/>
              <w:rPr>
                <w:lang w:val="en-CA"/>
              </w:rPr>
            </w:pPr>
            <w:r w:rsidRPr="009B4E56">
              <w:rPr>
                <w:lang w:val="en-CA"/>
              </w:rPr>
              <w:t>6</w:t>
            </w:r>
          </w:p>
        </w:tc>
      </w:tr>
    </w:tbl>
    <w:p w14:paraId="24507062" w14:textId="77777777" w:rsidR="002039FE" w:rsidRDefault="002039FE" w:rsidP="002039FE">
      <w:pPr>
        <w:jc w:val="center"/>
        <w:rPr>
          <w:b/>
          <w:bCs/>
          <w:lang w:val="en-CA"/>
        </w:rPr>
      </w:pPr>
      <w:r w:rsidRPr="008C0B46">
        <w:rPr>
          <w:b/>
          <w:bCs/>
          <w:lang w:val="en-CA"/>
        </w:rPr>
        <w:t xml:space="preserve">Figure 3. Example layout for </w:t>
      </w:r>
      <w:r>
        <w:rPr>
          <w:b/>
          <w:bCs/>
          <w:lang w:val="en-CA"/>
        </w:rPr>
        <w:t>OLS</w:t>
      </w:r>
      <w:r w:rsidRPr="008C0B46">
        <w:rPr>
          <w:b/>
          <w:bCs/>
          <w:lang w:val="en-CA"/>
        </w:rPr>
        <w:t xml:space="preserve"> 2</w:t>
      </w:r>
    </w:p>
    <w:p w14:paraId="3CF41939" w14:textId="77777777" w:rsidR="002039FE" w:rsidRDefault="002039FE" w:rsidP="002039FE">
      <w:pPr>
        <w:rPr>
          <w:lang w:val="en-CA"/>
        </w:rPr>
      </w:pPr>
      <w:r>
        <w:rPr>
          <w:lang w:val="en-CA"/>
        </w:rPr>
        <w:t xml:space="preserve">In this example, 11 layers are present in the bitstream, with values of </w:t>
      </w:r>
      <w:proofErr w:type="spellStart"/>
      <w:r>
        <w:rPr>
          <w:lang w:val="en-CA"/>
        </w:rPr>
        <w:t>nuh_layer_id</w:t>
      </w:r>
      <w:proofErr w:type="spellEnd"/>
      <w:r>
        <w:rPr>
          <w:lang w:val="en-CA"/>
        </w:rPr>
        <w:t xml:space="preserve"> from 0 .. 10. The recommended display sizes of the pictures of layers 0 to 7 are the same, 480x240. The recommend display size of pictures of layers 8 and 9 are 960x240. The recommended display size of the picture of layer 10 is 960x480. In this example, the unit size can be 480x240 luma samples, as that is the smallest unit of granularity of sizes and positions needed. </w:t>
      </w:r>
    </w:p>
    <w:p w14:paraId="7B787BB7" w14:textId="77777777" w:rsidR="002039FE" w:rsidRDefault="002039FE" w:rsidP="002039FE">
      <w:pPr>
        <w:rPr>
          <w:lang w:val="en-CA"/>
        </w:rPr>
      </w:pPr>
      <w:r>
        <w:rPr>
          <w:lang w:val="en-CA"/>
        </w:rPr>
        <w:t xml:space="preserve">The sizes and positions in units are signaled for each layer in its own layer composite position info entity group. The signaled size corresponds to the recommended display size and not the coded picture size. Scaling is recommended to be applied when the coded picture size differs from the display size, but a scaling method is not defined. Explicit signaling of the recommended display size enables use of reference picture resizing, where the coded picture size may vary but the recommended display size remains constant. Scaling of the pictures from some layers and not from others may also be desired for other applications. </w:t>
      </w:r>
    </w:p>
    <w:p w14:paraId="582F1DC8" w14:textId="77777777" w:rsidR="002039FE" w:rsidRPr="008C0B46" w:rsidRDefault="002039FE" w:rsidP="002039FE">
      <w:pPr>
        <w:jc w:val="left"/>
        <w:rPr>
          <w:b/>
          <w:bCs/>
          <w:lang w:val="en-CA"/>
        </w:rPr>
      </w:pPr>
      <w:r w:rsidRPr="008C0B46">
        <w:rPr>
          <w:b/>
          <w:bCs/>
          <w:lang w:val="en-CA"/>
        </w:rPr>
        <w:t xml:space="preserve">Table 1. Example syntax element values in layer composite position info </w:t>
      </w:r>
      <w:r>
        <w:rPr>
          <w:b/>
          <w:bCs/>
          <w:lang w:val="en-CA"/>
        </w:rPr>
        <w:t xml:space="preserve">entity group </w:t>
      </w:r>
      <w:r w:rsidRPr="008C0B46">
        <w:rPr>
          <w:b/>
          <w:bCs/>
          <w:lang w:val="en-CA"/>
        </w:rPr>
        <w:t xml:space="preserve">(common to </w:t>
      </w:r>
      <w:r>
        <w:rPr>
          <w:b/>
          <w:bCs/>
          <w:lang w:val="en-CA"/>
        </w:rPr>
        <w:t>all OLSs</w:t>
      </w:r>
      <w:r w:rsidRPr="008C0B46">
        <w:rPr>
          <w:b/>
          <w:bCs/>
          <w:lang w:val="en-CA"/>
        </w:rPr>
        <w:t>)</w:t>
      </w:r>
    </w:p>
    <w:p w14:paraId="229656B4" w14:textId="77777777" w:rsidR="002039FE" w:rsidRDefault="002039FE" w:rsidP="002039FE">
      <w:pPr>
        <w:jc w:val="left"/>
        <w:rPr>
          <w:lang w:val="en-CA"/>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1893"/>
        <w:gridCol w:w="1917"/>
        <w:gridCol w:w="2124"/>
        <w:gridCol w:w="2228"/>
      </w:tblGrid>
      <w:tr w:rsidR="002039FE" w14:paraId="6D214723" w14:textId="77777777" w:rsidTr="00BB154F">
        <w:trPr>
          <w:trHeight w:val="894"/>
          <w:jc w:val="center"/>
        </w:trPr>
        <w:tc>
          <w:tcPr>
            <w:tcW w:w="1377" w:type="dxa"/>
            <w:shd w:val="clear" w:color="auto" w:fill="auto"/>
          </w:tcPr>
          <w:p w14:paraId="7C88F115" w14:textId="77777777" w:rsidR="002039FE" w:rsidRPr="009B4E56" w:rsidRDefault="002039FE" w:rsidP="00BB154F">
            <w:pPr>
              <w:jc w:val="center"/>
              <w:rPr>
                <w:b/>
                <w:bCs/>
                <w:lang w:val="en-CA"/>
              </w:rPr>
            </w:pPr>
            <w:proofErr w:type="spellStart"/>
            <w:r w:rsidRPr="009B4E56">
              <w:rPr>
                <w:b/>
                <w:bCs/>
                <w:lang w:val="en-CA"/>
              </w:rPr>
              <w:t>nuh_layer_id</w:t>
            </w:r>
            <w:proofErr w:type="spellEnd"/>
          </w:p>
        </w:tc>
        <w:tc>
          <w:tcPr>
            <w:tcW w:w="1948" w:type="dxa"/>
            <w:shd w:val="clear" w:color="auto" w:fill="auto"/>
          </w:tcPr>
          <w:p w14:paraId="2C95AD96" w14:textId="77777777" w:rsidR="002039FE" w:rsidRPr="009B4E56" w:rsidRDefault="002039FE" w:rsidP="00BB154F">
            <w:pPr>
              <w:jc w:val="center"/>
              <w:rPr>
                <w:b/>
                <w:bCs/>
                <w:lang w:val="en-CA"/>
              </w:rPr>
            </w:pPr>
            <w:proofErr w:type="spellStart"/>
            <w:r w:rsidRPr="009B4E56">
              <w:rPr>
                <w:b/>
                <w:bCs/>
                <w:lang w:val="en-CA"/>
              </w:rPr>
              <w:t>lcpi_top_left</w:t>
            </w:r>
            <w:proofErr w:type="spellEnd"/>
            <w:r w:rsidRPr="009B4E56">
              <w:rPr>
                <w:b/>
                <w:bCs/>
                <w:lang w:val="en-CA"/>
              </w:rPr>
              <w:t>_ pos</w:t>
            </w:r>
          </w:p>
          <w:p w14:paraId="0531302F" w14:textId="77777777" w:rsidR="002039FE" w:rsidRPr="009B4E56" w:rsidRDefault="002039FE" w:rsidP="00BB154F">
            <w:pPr>
              <w:jc w:val="center"/>
              <w:rPr>
                <w:b/>
                <w:bCs/>
                <w:lang w:val="en-CA"/>
              </w:rPr>
            </w:pPr>
            <w:r w:rsidRPr="009B4E56">
              <w:rPr>
                <w:b/>
                <w:bCs/>
                <w:lang w:val="en-CA"/>
              </w:rPr>
              <w:t>_</w:t>
            </w:r>
            <w:proofErr w:type="spellStart"/>
            <w:r w:rsidRPr="009B4E56">
              <w:rPr>
                <w:b/>
                <w:bCs/>
                <w:lang w:val="en-CA"/>
              </w:rPr>
              <w:t>in_units_ver</w:t>
            </w:r>
            <w:proofErr w:type="spellEnd"/>
          </w:p>
        </w:tc>
        <w:tc>
          <w:tcPr>
            <w:tcW w:w="1931" w:type="dxa"/>
            <w:shd w:val="clear" w:color="auto" w:fill="auto"/>
          </w:tcPr>
          <w:p w14:paraId="4B1222A3" w14:textId="77777777" w:rsidR="002039FE" w:rsidRPr="009B4E56" w:rsidRDefault="002039FE" w:rsidP="00BB154F">
            <w:pPr>
              <w:jc w:val="center"/>
              <w:rPr>
                <w:b/>
                <w:bCs/>
                <w:lang w:val="en-CA"/>
              </w:rPr>
            </w:pPr>
            <w:proofErr w:type="spellStart"/>
            <w:r w:rsidRPr="009B4E56">
              <w:rPr>
                <w:b/>
                <w:bCs/>
                <w:lang w:val="en-CA"/>
              </w:rPr>
              <w:t>lcpi_top_left_pos</w:t>
            </w:r>
            <w:proofErr w:type="spellEnd"/>
          </w:p>
          <w:p w14:paraId="11C79D76" w14:textId="77777777" w:rsidR="002039FE" w:rsidRPr="009B4E56" w:rsidRDefault="002039FE" w:rsidP="00BB154F">
            <w:pPr>
              <w:jc w:val="center"/>
              <w:rPr>
                <w:b/>
                <w:bCs/>
                <w:lang w:val="en-CA"/>
              </w:rPr>
            </w:pPr>
            <w:r w:rsidRPr="009B4E56">
              <w:rPr>
                <w:b/>
                <w:bCs/>
                <w:lang w:val="en-CA"/>
              </w:rPr>
              <w:t>_</w:t>
            </w:r>
            <w:proofErr w:type="spellStart"/>
            <w:r w:rsidRPr="009B4E56">
              <w:rPr>
                <w:b/>
                <w:bCs/>
                <w:lang w:val="en-CA"/>
              </w:rPr>
              <w:t>in_units_hor</w:t>
            </w:r>
            <w:proofErr w:type="spellEnd"/>
          </w:p>
        </w:tc>
        <w:tc>
          <w:tcPr>
            <w:tcW w:w="2119" w:type="dxa"/>
            <w:shd w:val="clear" w:color="auto" w:fill="auto"/>
          </w:tcPr>
          <w:p w14:paraId="31F06DF7" w14:textId="77777777" w:rsidR="002039FE" w:rsidRPr="009B4E56" w:rsidRDefault="002039FE" w:rsidP="00BB154F">
            <w:pPr>
              <w:jc w:val="center"/>
              <w:rPr>
                <w:b/>
                <w:bCs/>
                <w:lang w:val="en-CA"/>
              </w:rPr>
            </w:pPr>
            <w:proofErr w:type="spellStart"/>
            <w:r w:rsidRPr="009B4E56">
              <w:rPr>
                <w:b/>
                <w:bCs/>
                <w:lang w:val="en-CA"/>
              </w:rPr>
              <w:t>lcpi_height_in_units</w:t>
            </w:r>
            <w:proofErr w:type="spellEnd"/>
          </w:p>
        </w:tc>
        <w:tc>
          <w:tcPr>
            <w:tcW w:w="2250" w:type="dxa"/>
            <w:shd w:val="clear" w:color="auto" w:fill="auto"/>
          </w:tcPr>
          <w:p w14:paraId="6FB77C1D" w14:textId="77777777" w:rsidR="002039FE" w:rsidRPr="009B4E56" w:rsidRDefault="002039FE" w:rsidP="00BB154F">
            <w:pPr>
              <w:jc w:val="center"/>
              <w:rPr>
                <w:b/>
                <w:bCs/>
                <w:lang w:val="en-CA"/>
              </w:rPr>
            </w:pPr>
            <w:proofErr w:type="spellStart"/>
            <w:r w:rsidRPr="009B4E56">
              <w:rPr>
                <w:b/>
                <w:bCs/>
                <w:lang w:val="en-CA"/>
              </w:rPr>
              <w:t>lcpi_width_in_units</w:t>
            </w:r>
            <w:proofErr w:type="spellEnd"/>
          </w:p>
        </w:tc>
      </w:tr>
      <w:tr w:rsidR="002039FE" w14:paraId="05BCC911" w14:textId="77777777" w:rsidTr="00BB154F">
        <w:trPr>
          <w:trHeight w:val="398"/>
          <w:jc w:val="center"/>
        </w:trPr>
        <w:tc>
          <w:tcPr>
            <w:tcW w:w="1377" w:type="dxa"/>
            <w:shd w:val="clear" w:color="auto" w:fill="auto"/>
          </w:tcPr>
          <w:p w14:paraId="30B30B6B" w14:textId="77777777" w:rsidR="002039FE" w:rsidRPr="009B4E56" w:rsidRDefault="002039FE" w:rsidP="00BB154F">
            <w:pPr>
              <w:jc w:val="center"/>
              <w:rPr>
                <w:lang w:val="en-CA"/>
              </w:rPr>
            </w:pPr>
            <w:r w:rsidRPr="009B4E56">
              <w:rPr>
                <w:lang w:val="en-CA"/>
              </w:rPr>
              <w:t>0</w:t>
            </w:r>
          </w:p>
        </w:tc>
        <w:tc>
          <w:tcPr>
            <w:tcW w:w="1948" w:type="dxa"/>
            <w:shd w:val="clear" w:color="auto" w:fill="auto"/>
          </w:tcPr>
          <w:p w14:paraId="5FC9CB88"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5B91FB11"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0A59B324"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2E3A1823" w14:textId="77777777" w:rsidR="002039FE" w:rsidRPr="009B4E56" w:rsidRDefault="002039FE" w:rsidP="00BB154F">
            <w:pPr>
              <w:jc w:val="center"/>
              <w:rPr>
                <w:lang w:val="en-CA"/>
              </w:rPr>
            </w:pPr>
            <w:r w:rsidRPr="009B4E56">
              <w:rPr>
                <w:lang w:val="en-CA"/>
              </w:rPr>
              <w:t>1</w:t>
            </w:r>
          </w:p>
        </w:tc>
      </w:tr>
      <w:tr w:rsidR="002039FE" w14:paraId="1261B6AC" w14:textId="77777777" w:rsidTr="00BB154F">
        <w:trPr>
          <w:trHeight w:val="386"/>
          <w:jc w:val="center"/>
        </w:trPr>
        <w:tc>
          <w:tcPr>
            <w:tcW w:w="1377" w:type="dxa"/>
            <w:shd w:val="clear" w:color="auto" w:fill="auto"/>
          </w:tcPr>
          <w:p w14:paraId="367A3631" w14:textId="77777777" w:rsidR="002039FE" w:rsidRPr="009B4E56" w:rsidRDefault="002039FE" w:rsidP="00BB154F">
            <w:pPr>
              <w:jc w:val="center"/>
              <w:rPr>
                <w:lang w:val="en-CA"/>
              </w:rPr>
            </w:pPr>
            <w:r w:rsidRPr="009B4E56">
              <w:rPr>
                <w:lang w:val="en-CA"/>
              </w:rPr>
              <w:t>1</w:t>
            </w:r>
          </w:p>
        </w:tc>
        <w:tc>
          <w:tcPr>
            <w:tcW w:w="1948" w:type="dxa"/>
            <w:shd w:val="clear" w:color="auto" w:fill="auto"/>
          </w:tcPr>
          <w:p w14:paraId="097DC54E"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3906EA19" w14:textId="77777777" w:rsidR="002039FE" w:rsidRPr="009B4E56" w:rsidRDefault="002039FE" w:rsidP="00BB154F">
            <w:pPr>
              <w:jc w:val="center"/>
              <w:rPr>
                <w:lang w:val="en-CA"/>
              </w:rPr>
            </w:pPr>
            <w:r w:rsidRPr="009B4E56">
              <w:rPr>
                <w:lang w:val="en-CA"/>
              </w:rPr>
              <w:t>1</w:t>
            </w:r>
          </w:p>
        </w:tc>
        <w:tc>
          <w:tcPr>
            <w:tcW w:w="2119" w:type="dxa"/>
            <w:shd w:val="clear" w:color="auto" w:fill="auto"/>
          </w:tcPr>
          <w:p w14:paraId="594F93BA"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5CE32DD2" w14:textId="77777777" w:rsidR="002039FE" w:rsidRPr="009B4E56" w:rsidRDefault="002039FE" w:rsidP="00BB154F">
            <w:pPr>
              <w:jc w:val="center"/>
              <w:rPr>
                <w:lang w:val="en-CA"/>
              </w:rPr>
            </w:pPr>
            <w:r w:rsidRPr="009B4E56">
              <w:rPr>
                <w:lang w:val="en-CA"/>
              </w:rPr>
              <w:t>1</w:t>
            </w:r>
          </w:p>
        </w:tc>
      </w:tr>
      <w:tr w:rsidR="002039FE" w14:paraId="11082642" w14:textId="77777777" w:rsidTr="00BB154F">
        <w:trPr>
          <w:trHeight w:val="386"/>
          <w:jc w:val="center"/>
        </w:trPr>
        <w:tc>
          <w:tcPr>
            <w:tcW w:w="1377" w:type="dxa"/>
            <w:shd w:val="clear" w:color="auto" w:fill="auto"/>
          </w:tcPr>
          <w:p w14:paraId="49A98EBE" w14:textId="77777777" w:rsidR="002039FE" w:rsidRPr="009B4E56" w:rsidRDefault="002039FE" w:rsidP="00BB154F">
            <w:pPr>
              <w:jc w:val="center"/>
              <w:rPr>
                <w:lang w:val="en-CA"/>
              </w:rPr>
            </w:pPr>
            <w:r w:rsidRPr="009B4E56">
              <w:rPr>
                <w:lang w:val="en-CA"/>
              </w:rPr>
              <w:t>2</w:t>
            </w:r>
          </w:p>
        </w:tc>
        <w:tc>
          <w:tcPr>
            <w:tcW w:w="1948" w:type="dxa"/>
            <w:shd w:val="clear" w:color="auto" w:fill="auto"/>
          </w:tcPr>
          <w:p w14:paraId="08D5F9F3"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13E29A79" w14:textId="77777777" w:rsidR="002039FE" w:rsidRPr="009B4E56" w:rsidRDefault="002039FE" w:rsidP="00BB154F">
            <w:pPr>
              <w:jc w:val="center"/>
              <w:rPr>
                <w:lang w:val="en-CA"/>
              </w:rPr>
            </w:pPr>
            <w:r w:rsidRPr="009B4E56">
              <w:rPr>
                <w:lang w:val="en-CA"/>
              </w:rPr>
              <w:t>2</w:t>
            </w:r>
          </w:p>
        </w:tc>
        <w:tc>
          <w:tcPr>
            <w:tcW w:w="2119" w:type="dxa"/>
            <w:shd w:val="clear" w:color="auto" w:fill="auto"/>
          </w:tcPr>
          <w:p w14:paraId="774CDA76"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5A65DE25" w14:textId="77777777" w:rsidR="002039FE" w:rsidRPr="009B4E56" w:rsidRDefault="002039FE" w:rsidP="00BB154F">
            <w:pPr>
              <w:jc w:val="center"/>
              <w:rPr>
                <w:lang w:val="en-CA"/>
              </w:rPr>
            </w:pPr>
            <w:r w:rsidRPr="009B4E56">
              <w:rPr>
                <w:lang w:val="en-CA"/>
              </w:rPr>
              <w:t>1</w:t>
            </w:r>
          </w:p>
        </w:tc>
      </w:tr>
      <w:tr w:rsidR="002039FE" w14:paraId="4F96C808" w14:textId="77777777" w:rsidTr="00BB154F">
        <w:trPr>
          <w:trHeight w:val="386"/>
          <w:jc w:val="center"/>
        </w:trPr>
        <w:tc>
          <w:tcPr>
            <w:tcW w:w="1377" w:type="dxa"/>
            <w:shd w:val="clear" w:color="auto" w:fill="auto"/>
          </w:tcPr>
          <w:p w14:paraId="00B06C46" w14:textId="77777777" w:rsidR="002039FE" w:rsidRPr="009B4E56" w:rsidRDefault="002039FE" w:rsidP="00BB154F">
            <w:pPr>
              <w:jc w:val="center"/>
              <w:rPr>
                <w:lang w:val="en-CA"/>
              </w:rPr>
            </w:pPr>
            <w:r w:rsidRPr="009B4E56">
              <w:rPr>
                <w:lang w:val="en-CA"/>
              </w:rPr>
              <w:t>3</w:t>
            </w:r>
          </w:p>
        </w:tc>
        <w:tc>
          <w:tcPr>
            <w:tcW w:w="1948" w:type="dxa"/>
            <w:shd w:val="clear" w:color="auto" w:fill="auto"/>
          </w:tcPr>
          <w:p w14:paraId="0B36790C" w14:textId="77777777" w:rsidR="002039FE" w:rsidRPr="009B4E56" w:rsidRDefault="002039FE" w:rsidP="00BB154F">
            <w:pPr>
              <w:jc w:val="center"/>
              <w:rPr>
                <w:lang w:val="en-CA"/>
              </w:rPr>
            </w:pPr>
            <w:r w:rsidRPr="009B4E56">
              <w:rPr>
                <w:lang w:val="en-CA"/>
              </w:rPr>
              <w:t>0</w:t>
            </w:r>
          </w:p>
        </w:tc>
        <w:tc>
          <w:tcPr>
            <w:tcW w:w="1931" w:type="dxa"/>
            <w:shd w:val="clear" w:color="auto" w:fill="auto"/>
          </w:tcPr>
          <w:p w14:paraId="43CE7D01" w14:textId="77777777" w:rsidR="002039FE" w:rsidRPr="009B4E56" w:rsidRDefault="002039FE" w:rsidP="00BB154F">
            <w:pPr>
              <w:jc w:val="center"/>
              <w:rPr>
                <w:lang w:val="en-CA"/>
              </w:rPr>
            </w:pPr>
            <w:r w:rsidRPr="009B4E56">
              <w:rPr>
                <w:lang w:val="en-CA"/>
              </w:rPr>
              <w:t>3</w:t>
            </w:r>
          </w:p>
        </w:tc>
        <w:tc>
          <w:tcPr>
            <w:tcW w:w="2119" w:type="dxa"/>
            <w:shd w:val="clear" w:color="auto" w:fill="auto"/>
          </w:tcPr>
          <w:p w14:paraId="639E64D1"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4E8E992A" w14:textId="77777777" w:rsidR="002039FE" w:rsidRPr="009B4E56" w:rsidRDefault="002039FE" w:rsidP="00BB154F">
            <w:pPr>
              <w:jc w:val="center"/>
              <w:rPr>
                <w:lang w:val="en-CA"/>
              </w:rPr>
            </w:pPr>
            <w:r w:rsidRPr="009B4E56">
              <w:rPr>
                <w:lang w:val="en-CA"/>
              </w:rPr>
              <w:t>1</w:t>
            </w:r>
          </w:p>
        </w:tc>
      </w:tr>
      <w:tr w:rsidR="002039FE" w14:paraId="70D0216A" w14:textId="77777777" w:rsidTr="00BB154F">
        <w:trPr>
          <w:trHeight w:val="398"/>
          <w:jc w:val="center"/>
        </w:trPr>
        <w:tc>
          <w:tcPr>
            <w:tcW w:w="1377" w:type="dxa"/>
            <w:shd w:val="clear" w:color="auto" w:fill="auto"/>
          </w:tcPr>
          <w:p w14:paraId="6684CAB2" w14:textId="77777777" w:rsidR="002039FE" w:rsidRPr="009B4E56" w:rsidRDefault="002039FE" w:rsidP="00BB154F">
            <w:pPr>
              <w:jc w:val="center"/>
              <w:rPr>
                <w:lang w:val="en-CA"/>
              </w:rPr>
            </w:pPr>
            <w:r w:rsidRPr="009B4E56">
              <w:rPr>
                <w:lang w:val="en-CA"/>
              </w:rPr>
              <w:t>4</w:t>
            </w:r>
          </w:p>
        </w:tc>
        <w:tc>
          <w:tcPr>
            <w:tcW w:w="1948" w:type="dxa"/>
            <w:shd w:val="clear" w:color="auto" w:fill="auto"/>
          </w:tcPr>
          <w:p w14:paraId="0F610F2B"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198FABCE"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37BEC6BE"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2CDB36C0" w14:textId="77777777" w:rsidR="002039FE" w:rsidRPr="009B4E56" w:rsidRDefault="002039FE" w:rsidP="00BB154F">
            <w:pPr>
              <w:jc w:val="center"/>
              <w:rPr>
                <w:lang w:val="en-CA"/>
              </w:rPr>
            </w:pPr>
            <w:r w:rsidRPr="009B4E56">
              <w:rPr>
                <w:lang w:val="en-CA"/>
              </w:rPr>
              <w:t>1</w:t>
            </w:r>
          </w:p>
        </w:tc>
      </w:tr>
      <w:tr w:rsidR="002039FE" w14:paraId="7FBA80DA" w14:textId="77777777" w:rsidTr="00BB154F">
        <w:trPr>
          <w:trHeight w:val="386"/>
          <w:jc w:val="center"/>
        </w:trPr>
        <w:tc>
          <w:tcPr>
            <w:tcW w:w="1377" w:type="dxa"/>
            <w:shd w:val="clear" w:color="auto" w:fill="auto"/>
          </w:tcPr>
          <w:p w14:paraId="7B9ECC27" w14:textId="77777777" w:rsidR="002039FE" w:rsidRPr="009B4E56" w:rsidRDefault="002039FE" w:rsidP="00BB154F">
            <w:pPr>
              <w:jc w:val="center"/>
              <w:rPr>
                <w:lang w:val="en-CA"/>
              </w:rPr>
            </w:pPr>
            <w:r w:rsidRPr="009B4E56">
              <w:rPr>
                <w:lang w:val="en-CA"/>
              </w:rPr>
              <w:t>5</w:t>
            </w:r>
          </w:p>
        </w:tc>
        <w:tc>
          <w:tcPr>
            <w:tcW w:w="1948" w:type="dxa"/>
            <w:shd w:val="clear" w:color="auto" w:fill="auto"/>
          </w:tcPr>
          <w:p w14:paraId="160ADCB2"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39C15B20" w14:textId="77777777" w:rsidR="002039FE" w:rsidRPr="009B4E56" w:rsidRDefault="002039FE" w:rsidP="00BB154F">
            <w:pPr>
              <w:jc w:val="center"/>
              <w:rPr>
                <w:lang w:val="en-CA"/>
              </w:rPr>
            </w:pPr>
            <w:r w:rsidRPr="009B4E56">
              <w:rPr>
                <w:lang w:val="en-CA"/>
              </w:rPr>
              <w:t>1</w:t>
            </w:r>
          </w:p>
        </w:tc>
        <w:tc>
          <w:tcPr>
            <w:tcW w:w="2119" w:type="dxa"/>
            <w:shd w:val="clear" w:color="auto" w:fill="auto"/>
          </w:tcPr>
          <w:p w14:paraId="49D1B8E2"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0DAEA347" w14:textId="77777777" w:rsidR="002039FE" w:rsidRPr="009B4E56" w:rsidRDefault="002039FE" w:rsidP="00BB154F">
            <w:pPr>
              <w:jc w:val="center"/>
              <w:rPr>
                <w:lang w:val="en-CA"/>
              </w:rPr>
            </w:pPr>
            <w:r w:rsidRPr="009B4E56">
              <w:rPr>
                <w:lang w:val="en-CA"/>
              </w:rPr>
              <w:t>1</w:t>
            </w:r>
          </w:p>
        </w:tc>
      </w:tr>
      <w:tr w:rsidR="002039FE" w14:paraId="159A78B5" w14:textId="77777777" w:rsidTr="00BB154F">
        <w:trPr>
          <w:trHeight w:val="386"/>
          <w:jc w:val="center"/>
        </w:trPr>
        <w:tc>
          <w:tcPr>
            <w:tcW w:w="1377" w:type="dxa"/>
            <w:shd w:val="clear" w:color="auto" w:fill="auto"/>
          </w:tcPr>
          <w:p w14:paraId="30EE35E4" w14:textId="77777777" w:rsidR="002039FE" w:rsidRPr="009B4E56" w:rsidRDefault="002039FE" w:rsidP="00BB154F">
            <w:pPr>
              <w:jc w:val="center"/>
              <w:rPr>
                <w:lang w:val="en-CA"/>
              </w:rPr>
            </w:pPr>
            <w:r w:rsidRPr="009B4E56">
              <w:rPr>
                <w:lang w:val="en-CA"/>
              </w:rPr>
              <w:t>6</w:t>
            </w:r>
          </w:p>
        </w:tc>
        <w:tc>
          <w:tcPr>
            <w:tcW w:w="1948" w:type="dxa"/>
            <w:shd w:val="clear" w:color="auto" w:fill="auto"/>
          </w:tcPr>
          <w:p w14:paraId="3D9627B2"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447DB686" w14:textId="77777777" w:rsidR="002039FE" w:rsidRPr="009B4E56" w:rsidRDefault="002039FE" w:rsidP="00BB154F">
            <w:pPr>
              <w:jc w:val="center"/>
              <w:rPr>
                <w:lang w:val="en-CA"/>
              </w:rPr>
            </w:pPr>
            <w:r w:rsidRPr="009B4E56">
              <w:rPr>
                <w:lang w:val="en-CA"/>
              </w:rPr>
              <w:t>2</w:t>
            </w:r>
          </w:p>
        </w:tc>
        <w:tc>
          <w:tcPr>
            <w:tcW w:w="2119" w:type="dxa"/>
            <w:shd w:val="clear" w:color="auto" w:fill="auto"/>
          </w:tcPr>
          <w:p w14:paraId="25D00ADF"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393DDED6" w14:textId="77777777" w:rsidR="002039FE" w:rsidRPr="009B4E56" w:rsidRDefault="002039FE" w:rsidP="00BB154F">
            <w:pPr>
              <w:jc w:val="center"/>
              <w:rPr>
                <w:lang w:val="en-CA"/>
              </w:rPr>
            </w:pPr>
            <w:r w:rsidRPr="009B4E56">
              <w:rPr>
                <w:lang w:val="en-CA"/>
              </w:rPr>
              <w:t>1</w:t>
            </w:r>
          </w:p>
        </w:tc>
      </w:tr>
      <w:tr w:rsidR="002039FE" w14:paraId="1DB41C85" w14:textId="77777777" w:rsidTr="00BB154F">
        <w:trPr>
          <w:trHeight w:val="386"/>
          <w:jc w:val="center"/>
        </w:trPr>
        <w:tc>
          <w:tcPr>
            <w:tcW w:w="1377" w:type="dxa"/>
            <w:shd w:val="clear" w:color="auto" w:fill="auto"/>
          </w:tcPr>
          <w:p w14:paraId="62157DBC" w14:textId="77777777" w:rsidR="002039FE" w:rsidRPr="009B4E56" w:rsidRDefault="002039FE" w:rsidP="00BB154F">
            <w:pPr>
              <w:jc w:val="center"/>
              <w:rPr>
                <w:lang w:val="en-CA"/>
              </w:rPr>
            </w:pPr>
            <w:r w:rsidRPr="009B4E56">
              <w:rPr>
                <w:lang w:val="en-CA"/>
              </w:rPr>
              <w:t>7</w:t>
            </w:r>
          </w:p>
        </w:tc>
        <w:tc>
          <w:tcPr>
            <w:tcW w:w="1948" w:type="dxa"/>
            <w:shd w:val="clear" w:color="auto" w:fill="auto"/>
          </w:tcPr>
          <w:p w14:paraId="6D858829" w14:textId="77777777" w:rsidR="002039FE" w:rsidRPr="009B4E56" w:rsidRDefault="002039FE" w:rsidP="00BB154F">
            <w:pPr>
              <w:jc w:val="center"/>
              <w:rPr>
                <w:lang w:val="en-CA"/>
              </w:rPr>
            </w:pPr>
            <w:r w:rsidRPr="009B4E56">
              <w:rPr>
                <w:lang w:val="en-CA"/>
              </w:rPr>
              <w:t>1</w:t>
            </w:r>
          </w:p>
        </w:tc>
        <w:tc>
          <w:tcPr>
            <w:tcW w:w="1931" w:type="dxa"/>
            <w:shd w:val="clear" w:color="auto" w:fill="auto"/>
          </w:tcPr>
          <w:p w14:paraId="36C57831" w14:textId="77777777" w:rsidR="002039FE" w:rsidRPr="009B4E56" w:rsidRDefault="002039FE" w:rsidP="00BB154F">
            <w:pPr>
              <w:jc w:val="center"/>
              <w:rPr>
                <w:lang w:val="en-CA"/>
              </w:rPr>
            </w:pPr>
            <w:r w:rsidRPr="009B4E56">
              <w:rPr>
                <w:lang w:val="en-CA"/>
              </w:rPr>
              <w:t>3</w:t>
            </w:r>
          </w:p>
        </w:tc>
        <w:tc>
          <w:tcPr>
            <w:tcW w:w="2119" w:type="dxa"/>
            <w:shd w:val="clear" w:color="auto" w:fill="auto"/>
          </w:tcPr>
          <w:p w14:paraId="50A0CDD6"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44056302" w14:textId="77777777" w:rsidR="002039FE" w:rsidRPr="009B4E56" w:rsidRDefault="002039FE" w:rsidP="00BB154F">
            <w:pPr>
              <w:jc w:val="center"/>
              <w:rPr>
                <w:lang w:val="en-CA"/>
              </w:rPr>
            </w:pPr>
            <w:r w:rsidRPr="009B4E56">
              <w:rPr>
                <w:lang w:val="en-CA"/>
              </w:rPr>
              <w:t>1</w:t>
            </w:r>
          </w:p>
        </w:tc>
      </w:tr>
      <w:tr w:rsidR="002039FE" w14:paraId="742F0D06" w14:textId="77777777" w:rsidTr="00BB154F">
        <w:trPr>
          <w:trHeight w:val="398"/>
          <w:jc w:val="center"/>
        </w:trPr>
        <w:tc>
          <w:tcPr>
            <w:tcW w:w="1377" w:type="dxa"/>
            <w:shd w:val="clear" w:color="auto" w:fill="auto"/>
          </w:tcPr>
          <w:p w14:paraId="21B6D729" w14:textId="77777777" w:rsidR="002039FE" w:rsidRPr="009B4E56" w:rsidRDefault="002039FE" w:rsidP="00BB154F">
            <w:pPr>
              <w:jc w:val="center"/>
              <w:rPr>
                <w:lang w:val="en-CA"/>
              </w:rPr>
            </w:pPr>
            <w:r w:rsidRPr="009B4E56">
              <w:rPr>
                <w:lang w:val="en-CA"/>
              </w:rPr>
              <w:t>8</w:t>
            </w:r>
          </w:p>
        </w:tc>
        <w:tc>
          <w:tcPr>
            <w:tcW w:w="1948" w:type="dxa"/>
            <w:shd w:val="clear" w:color="auto" w:fill="auto"/>
          </w:tcPr>
          <w:p w14:paraId="7E690640" w14:textId="77777777" w:rsidR="002039FE" w:rsidRPr="009B4E56" w:rsidRDefault="002039FE" w:rsidP="00BB154F">
            <w:pPr>
              <w:jc w:val="center"/>
              <w:rPr>
                <w:lang w:val="en-CA"/>
              </w:rPr>
            </w:pPr>
            <w:r w:rsidRPr="009B4E56">
              <w:rPr>
                <w:lang w:val="en-CA"/>
              </w:rPr>
              <w:t>2</w:t>
            </w:r>
          </w:p>
        </w:tc>
        <w:tc>
          <w:tcPr>
            <w:tcW w:w="1931" w:type="dxa"/>
            <w:shd w:val="clear" w:color="auto" w:fill="auto"/>
          </w:tcPr>
          <w:p w14:paraId="1E21B499"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0E1A0210"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16CDE74C" w14:textId="77777777" w:rsidR="002039FE" w:rsidRPr="009B4E56" w:rsidRDefault="002039FE" w:rsidP="00BB154F">
            <w:pPr>
              <w:jc w:val="center"/>
              <w:rPr>
                <w:lang w:val="en-CA"/>
              </w:rPr>
            </w:pPr>
            <w:r w:rsidRPr="009B4E56">
              <w:rPr>
                <w:lang w:val="en-CA"/>
              </w:rPr>
              <w:t>2</w:t>
            </w:r>
          </w:p>
        </w:tc>
      </w:tr>
      <w:tr w:rsidR="002039FE" w14:paraId="056292D2" w14:textId="77777777" w:rsidTr="00BB154F">
        <w:trPr>
          <w:trHeight w:val="386"/>
          <w:jc w:val="center"/>
        </w:trPr>
        <w:tc>
          <w:tcPr>
            <w:tcW w:w="1377" w:type="dxa"/>
            <w:shd w:val="clear" w:color="auto" w:fill="auto"/>
          </w:tcPr>
          <w:p w14:paraId="4C1384C8" w14:textId="77777777" w:rsidR="002039FE" w:rsidRPr="009B4E56" w:rsidRDefault="002039FE" w:rsidP="00BB154F">
            <w:pPr>
              <w:jc w:val="center"/>
              <w:rPr>
                <w:lang w:val="en-CA"/>
              </w:rPr>
            </w:pPr>
            <w:r w:rsidRPr="009B4E56">
              <w:rPr>
                <w:lang w:val="en-CA"/>
              </w:rPr>
              <w:lastRenderedPageBreak/>
              <w:t>9</w:t>
            </w:r>
          </w:p>
        </w:tc>
        <w:tc>
          <w:tcPr>
            <w:tcW w:w="1948" w:type="dxa"/>
            <w:shd w:val="clear" w:color="auto" w:fill="auto"/>
          </w:tcPr>
          <w:p w14:paraId="23D9D230" w14:textId="77777777" w:rsidR="002039FE" w:rsidRPr="009B4E56" w:rsidRDefault="002039FE" w:rsidP="00BB154F">
            <w:pPr>
              <w:jc w:val="center"/>
              <w:rPr>
                <w:lang w:val="en-CA"/>
              </w:rPr>
            </w:pPr>
            <w:r w:rsidRPr="009B4E56">
              <w:rPr>
                <w:lang w:val="en-CA"/>
              </w:rPr>
              <w:t>3</w:t>
            </w:r>
          </w:p>
        </w:tc>
        <w:tc>
          <w:tcPr>
            <w:tcW w:w="1931" w:type="dxa"/>
            <w:shd w:val="clear" w:color="auto" w:fill="auto"/>
          </w:tcPr>
          <w:p w14:paraId="766133A1" w14:textId="77777777" w:rsidR="002039FE" w:rsidRPr="009B4E56" w:rsidRDefault="002039FE" w:rsidP="00BB154F">
            <w:pPr>
              <w:jc w:val="center"/>
              <w:rPr>
                <w:lang w:val="en-CA"/>
              </w:rPr>
            </w:pPr>
            <w:r w:rsidRPr="009B4E56">
              <w:rPr>
                <w:lang w:val="en-CA"/>
              </w:rPr>
              <w:t>0</w:t>
            </w:r>
          </w:p>
        </w:tc>
        <w:tc>
          <w:tcPr>
            <w:tcW w:w="2119" w:type="dxa"/>
            <w:shd w:val="clear" w:color="auto" w:fill="auto"/>
          </w:tcPr>
          <w:p w14:paraId="0A06B089" w14:textId="77777777" w:rsidR="002039FE" w:rsidRPr="009B4E56" w:rsidRDefault="002039FE" w:rsidP="00BB154F">
            <w:pPr>
              <w:jc w:val="center"/>
              <w:rPr>
                <w:lang w:val="en-CA"/>
              </w:rPr>
            </w:pPr>
            <w:r w:rsidRPr="009B4E56">
              <w:rPr>
                <w:lang w:val="en-CA"/>
              </w:rPr>
              <w:t>1</w:t>
            </w:r>
          </w:p>
        </w:tc>
        <w:tc>
          <w:tcPr>
            <w:tcW w:w="2250" w:type="dxa"/>
            <w:shd w:val="clear" w:color="auto" w:fill="auto"/>
          </w:tcPr>
          <w:p w14:paraId="3DAF33CA" w14:textId="77777777" w:rsidR="002039FE" w:rsidRPr="009B4E56" w:rsidRDefault="002039FE" w:rsidP="00BB154F">
            <w:pPr>
              <w:jc w:val="center"/>
              <w:rPr>
                <w:lang w:val="en-CA"/>
              </w:rPr>
            </w:pPr>
            <w:r w:rsidRPr="009B4E56">
              <w:rPr>
                <w:lang w:val="en-CA"/>
              </w:rPr>
              <w:t>2</w:t>
            </w:r>
          </w:p>
        </w:tc>
      </w:tr>
      <w:tr w:rsidR="002039FE" w14:paraId="096895B4" w14:textId="77777777" w:rsidTr="00BB154F">
        <w:trPr>
          <w:trHeight w:val="386"/>
          <w:jc w:val="center"/>
        </w:trPr>
        <w:tc>
          <w:tcPr>
            <w:tcW w:w="1377" w:type="dxa"/>
            <w:shd w:val="clear" w:color="auto" w:fill="auto"/>
          </w:tcPr>
          <w:p w14:paraId="31A72BE0" w14:textId="77777777" w:rsidR="002039FE" w:rsidRPr="009B4E56" w:rsidRDefault="002039FE" w:rsidP="00BB154F">
            <w:pPr>
              <w:jc w:val="center"/>
              <w:rPr>
                <w:lang w:val="en-CA"/>
              </w:rPr>
            </w:pPr>
            <w:r w:rsidRPr="009B4E56">
              <w:rPr>
                <w:lang w:val="en-CA"/>
              </w:rPr>
              <w:t>10</w:t>
            </w:r>
          </w:p>
        </w:tc>
        <w:tc>
          <w:tcPr>
            <w:tcW w:w="1948" w:type="dxa"/>
            <w:shd w:val="clear" w:color="auto" w:fill="auto"/>
          </w:tcPr>
          <w:p w14:paraId="754B02F1" w14:textId="77777777" w:rsidR="002039FE" w:rsidRPr="009B4E56" w:rsidRDefault="002039FE" w:rsidP="00BB154F">
            <w:pPr>
              <w:jc w:val="center"/>
              <w:rPr>
                <w:lang w:val="en-CA"/>
              </w:rPr>
            </w:pPr>
            <w:r w:rsidRPr="009B4E56">
              <w:rPr>
                <w:lang w:val="en-CA"/>
              </w:rPr>
              <w:t>2</w:t>
            </w:r>
          </w:p>
        </w:tc>
        <w:tc>
          <w:tcPr>
            <w:tcW w:w="1931" w:type="dxa"/>
            <w:shd w:val="clear" w:color="auto" w:fill="auto"/>
          </w:tcPr>
          <w:p w14:paraId="59BCDE32" w14:textId="77777777" w:rsidR="002039FE" w:rsidRPr="009B4E56" w:rsidRDefault="002039FE" w:rsidP="00BB154F">
            <w:pPr>
              <w:jc w:val="center"/>
              <w:rPr>
                <w:lang w:val="en-CA"/>
              </w:rPr>
            </w:pPr>
            <w:r w:rsidRPr="009B4E56">
              <w:rPr>
                <w:lang w:val="en-CA"/>
              </w:rPr>
              <w:t>2</w:t>
            </w:r>
          </w:p>
        </w:tc>
        <w:tc>
          <w:tcPr>
            <w:tcW w:w="2119" w:type="dxa"/>
            <w:shd w:val="clear" w:color="auto" w:fill="auto"/>
          </w:tcPr>
          <w:p w14:paraId="3DA50DBD" w14:textId="77777777" w:rsidR="002039FE" w:rsidRPr="009B4E56" w:rsidRDefault="002039FE" w:rsidP="00BB154F">
            <w:pPr>
              <w:jc w:val="center"/>
              <w:rPr>
                <w:lang w:val="en-CA"/>
              </w:rPr>
            </w:pPr>
            <w:r w:rsidRPr="009B4E56">
              <w:rPr>
                <w:lang w:val="en-CA"/>
              </w:rPr>
              <w:t>2</w:t>
            </w:r>
          </w:p>
        </w:tc>
        <w:tc>
          <w:tcPr>
            <w:tcW w:w="2250" w:type="dxa"/>
            <w:shd w:val="clear" w:color="auto" w:fill="auto"/>
          </w:tcPr>
          <w:p w14:paraId="000CE2E2" w14:textId="77777777" w:rsidR="002039FE" w:rsidRPr="009B4E56" w:rsidRDefault="002039FE" w:rsidP="00BB154F">
            <w:pPr>
              <w:jc w:val="center"/>
              <w:rPr>
                <w:lang w:val="en-CA"/>
              </w:rPr>
            </w:pPr>
            <w:r w:rsidRPr="009B4E56">
              <w:rPr>
                <w:lang w:val="en-CA"/>
              </w:rPr>
              <w:t>2</w:t>
            </w:r>
          </w:p>
        </w:tc>
      </w:tr>
    </w:tbl>
    <w:p w14:paraId="0C43C435" w14:textId="77777777" w:rsidR="002039FE" w:rsidRDefault="002039FE" w:rsidP="002039FE">
      <w:pPr>
        <w:rPr>
          <w:lang w:val="en-CA"/>
        </w:rPr>
      </w:pPr>
    </w:p>
    <w:p w14:paraId="1ECACDA9" w14:textId="77777777" w:rsidR="002039FE" w:rsidRDefault="002039FE" w:rsidP="002039FE">
      <w:pPr>
        <w:jc w:val="center"/>
        <w:rPr>
          <w:b/>
          <w:bCs/>
          <w:lang w:val="en-CA"/>
        </w:rPr>
      </w:pPr>
      <w:r w:rsidRPr="008C0B46">
        <w:rPr>
          <w:b/>
          <w:bCs/>
          <w:lang w:val="en-CA"/>
        </w:rPr>
        <w:t xml:space="preserve">Table 2. Example syntax elements in multiple </w:t>
      </w:r>
      <w:r>
        <w:rPr>
          <w:b/>
          <w:bCs/>
          <w:lang w:val="en-CA"/>
        </w:rPr>
        <w:t>recommended composite layers info</w:t>
      </w:r>
      <w:r w:rsidRPr="008C0B46">
        <w:rPr>
          <w:b/>
          <w:bCs/>
          <w:lang w:val="en-CA"/>
        </w:rPr>
        <w:t xml:space="preserve"> </w:t>
      </w:r>
      <w:r>
        <w:rPr>
          <w:b/>
          <w:bCs/>
          <w:lang w:val="en-CA"/>
        </w:rPr>
        <w:t>entity group</w:t>
      </w:r>
    </w:p>
    <w:p w14:paraId="65409AB6" w14:textId="77777777" w:rsidR="002039FE" w:rsidRPr="008C0B46" w:rsidRDefault="002039FE" w:rsidP="002039FE">
      <w:pPr>
        <w:jc w:val="center"/>
        <w:rPr>
          <w:b/>
          <w:bCs/>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
        <w:gridCol w:w="2452"/>
        <w:gridCol w:w="2477"/>
        <w:gridCol w:w="1617"/>
        <w:gridCol w:w="1638"/>
      </w:tblGrid>
      <w:tr w:rsidR="002039FE" w14:paraId="0C28AC1D" w14:textId="77777777" w:rsidTr="00BB154F">
        <w:trPr>
          <w:trHeight w:val="395"/>
          <w:jc w:val="center"/>
        </w:trPr>
        <w:tc>
          <w:tcPr>
            <w:tcW w:w="1869" w:type="dxa"/>
            <w:shd w:val="clear" w:color="auto" w:fill="auto"/>
          </w:tcPr>
          <w:p w14:paraId="7A7C2955" w14:textId="77777777" w:rsidR="002039FE" w:rsidRPr="009B4E56" w:rsidRDefault="002039FE" w:rsidP="00BB154F">
            <w:pPr>
              <w:jc w:val="center"/>
              <w:rPr>
                <w:b/>
                <w:bCs/>
                <w:lang w:val="en-CA"/>
              </w:rPr>
            </w:pPr>
            <w:r w:rsidRPr="009B4E56">
              <w:rPr>
                <w:b/>
                <w:bCs/>
                <w:lang w:val="en-CA"/>
              </w:rPr>
              <w:t xml:space="preserve">OLS </w:t>
            </w:r>
            <w:proofErr w:type="spellStart"/>
            <w:r w:rsidRPr="009B4E56">
              <w:rPr>
                <w:b/>
                <w:bCs/>
                <w:lang w:val="en-CA"/>
              </w:rPr>
              <w:t>idx</w:t>
            </w:r>
            <w:proofErr w:type="spellEnd"/>
          </w:p>
        </w:tc>
        <w:tc>
          <w:tcPr>
            <w:tcW w:w="1835" w:type="dxa"/>
            <w:shd w:val="clear" w:color="auto" w:fill="auto"/>
          </w:tcPr>
          <w:p w14:paraId="084A8D54" w14:textId="77777777" w:rsidR="002039FE" w:rsidRPr="009B4E56" w:rsidRDefault="002039FE" w:rsidP="00BB154F">
            <w:pPr>
              <w:jc w:val="center"/>
              <w:rPr>
                <w:b/>
                <w:bCs/>
                <w:lang w:val="en-CA"/>
              </w:rPr>
            </w:pPr>
            <w:r w:rsidRPr="009B4E56">
              <w:rPr>
                <w:rFonts w:eastAsia="SimSun"/>
                <w:b/>
                <w:noProof/>
                <w:lang w:val="en-CA"/>
              </w:rPr>
              <w:t>rcli_composite_size_ver</w:t>
            </w:r>
          </w:p>
        </w:tc>
        <w:tc>
          <w:tcPr>
            <w:tcW w:w="1835" w:type="dxa"/>
            <w:shd w:val="clear" w:color="auto" w:fill="auto"/>
          </w:tcPr>
          <w:p w14:paraId="2F1C9546" w14:textId="77777777" w:rsidR="002039FE" w:rsidRPr="009B4E56" w:rsidRDefault="002039FE" w:rsidP="00BB154F">
            <w:pPr>
              <w:jc w:val="center"/>
              <w:rPr>
                <w:b/>
                <w:bCs/>
                <w:lang w:val="en-CA"/>
              </w:rPr>
            </w:pPr>
            <w:r w:rsidRPr="009B4E56">
              <w:rPr>
                <w:rFonts w:eastAsia="SimSun"/>
                <w:b/>
                <w:noProof/>
                <w:lang w:val="en-CA"/>
              </w:rPr>
              <w:t>rcli_composite_size_hor</w:t>
            </w:r>
          </w:p>
        </w:tc>
        <w:tc>
          <w:tcPr>
            <w:tcW w:w="1905" w:type="dxa"/>
            <w:shd w:val="clear" w:color="auto" w:fill="auto"/>
          </w:tcPr>
          <w:p w14:paraId="76977C63" w14:textId="77777777" w:rsidR="002039FE" w:rsidRPr="009B4E56" w:rsidRDefault="002039FE" w:rsidP="00BB154F">
            <w:pPr>
              <w:jc w:val="center"/>
              <w:rPr>
                <w:b/>
                <w:bCs/>
                <w:lang w:val="en-CA"/>
              </w:rPr>
            </w:pPr>
            <w:proofErr w:type="spellStart"/>
            <w:r w:rsidRPr="009B4E56">
              <w:rPr>
                <w:b/>
                <w:bCs/>
                <w:lang w:val="en-CA"/>
              </w:rPr>
              <w:t>rcli_offset_ver</w:t>
            </w:r>
            <w:proofErr w:type="spellEnd"/>
          </w:p>
        </w:tc>
        <w:tc>
          <w:tcPr>
            <w:tcW w:w="1906" w:type="dxa"/>
            <w:shd w:val="clear" w:color="auto" w:fill="auto"/>
          </w:tcPr>
          <w:p w14:paraId="2C8BD9A0" w14:textId="77777777" w:rsidR="002039FE" w:rsidRPr="009B4E56" w:rsidRDefault="002039FE" w:rsidP="00BB154F">
            <w:pPr>
              <w:jc w:val="center"/>
              <w:rPr>
                <w:b/>
                <w:bCs/>
                <w:lang w:val="en-CA"/>
              </w:rPr>
            </w:pPr>
            <w:proofErr w:type="spellStart"/>
            <w:r w:rsidRPr="009B4E56">
              <w:rPr>
                <w:b/>
                <w:bCs/>
                <w:lang w:val="en-CA"/>
              </w:rPr>
              <w:t>rcli_offset_hor</w:t>
            </w:r>
            <w:proofErr w:type="spellEnd"/>
          </w:p>
        </w:tc>
      </w:tr>
      <w:tr w:rsidR="002039FE" w14:paraId="32CEBEDB" w14:textId="77777777" w:rsidTr="00BB154F">
        <w:trPr>
          <w:trHeight w:val="395"/>
          <w:jc w:val="center"/>
        </w:trPr>
        <w:tc>
          <w:tcPr>
            <w:tcW w:w="1869" w:type="dxa"/>
            <w:shd w:val="clear" w:color="auto" w:fill="auto"/>
          </w:tcPr>
          <w:p w14:paraId="0F5F97F9" w14:textId="77777777" w:rsidR="002039FE" w:rsidRPr="009B4E56" w:rsidRDefault="002039FE" w:rsidP="00BB154F">
            <w:pPr>
              <w:jc w:val="center"/>
              <w:rPr>
                <w:lang w:val="en-CA"/>
              </w:rPr>
            </w:pPr>
            <w:r w:rsidRPr="009B4E56">
              <w:rPr>
                <w:lang w:val="en-CA"/>
              </w:rPr>
              <w:t>0</w:t>
            </w:r>
          </w:p>
        </w:tc>
        <w:tc>
          <w:tcPr>
            <w:tcW w:w="1835" w:type="dxa"/>
            <w:shd w:val="clear" w:color="auto" w:fill="auto"/>
          </w:tcPr>
          <w:p w14:paraId="6155F137" w14:textId="77777777" w:rsidR="002039FE" w:rsidRPr="009B4E56" w:rsidRDefault="002039FE" w:rsidP="00BB154F">
            <w:pPr>
              <w:jc w:val="center"/>
              <w:rPr>
                <w:lang w:val="en-CA"/>
              </w:rPr>
            </w:pPr>
            <w:r w:rsidRPr="009B4E56">
              <w:rPr>
                <w:lang w:val="en-CA"/>
              </w:rPr>
              <w:t>960</w:t>
            </w:r>
          </w:p>
        </w:tc>
        <w:tc>
          <w:tcPr>
            <w:tcW w:w="1835" w:type="dxa"/>
            <w:shd w:val="clear" w:color="auto" w:fill="auto"/>
          </w:tcPr>
          <w:p w14:paraId="3913A8F1" w14:textId="77777777" w:rsidR="002039FE" w:rsidRPr="009B4E56" w:rsidRDefault="002039FE" w:rsidP="00BB154F">
            <w:pPr>
              <w:jc w:val="center"/>
              <w:rPr>
                <w:lang w:val="en-CA"/>
              </w:rPr>
            </w:pPr>
            <w:r w:rsidRPr="009B4E56">
              <w:rPr>
                <w:lang w:val="en-CA"/>
              </w:rPr>
              <w:t>1920</w:t>
            </w:r>
          </w:p>
        </w:tc>
        <w:tc>
          <w:tcPr>
            <w:tcW w:w="1905" w:type="dxa"/>
            <w:shd w:val="clear" w:color="auto" w:fill="auto"/>
          </w:tcPr>
          <w:p w14:paraId="4244F6D9" w14:textId="77777777" w:rsidR="002039FE" w:rsidRPr="009B4E56" w:rsidRDefault="002039FE" w:rsidP="00BB154F">
            <w:pPr>
              <w:jc w:val="center"/>
              <w:rPr>
                <w:lang w:val="en-CA"/>
              </w:rPr>
            </w:pPr>
            <w:r w:rsidRPr="009B4E56">
              <w:rPr>
                <w:lang w:val="en-CA"/>
              </w:rPr>
              <w:t>0</w:t>
            </w:r>
          </w:p>
        </w:tc>
        <w:tc>
          <w:tcPr>
            <w:tcW w:w="1906" w:type="dxa"/>
            <w:shd w:val="clear" w:color="auto" w:fill="auto"/>
          </w:tcPr>
          <w:p w14:paraId="6ABEBFBE" w14:textId="77777777" w:rsidR="002039FE" w:rsidRPr="009B4E56" w:rsidRDefault="002039FE" w:rsidP="00BB154F">
            <w:pPr>
              <w:jc w:val="center"/>
              <w:rPr>
                <w:lang w:val="en-CA"/>
              </w:rPr>
            </w:pPr>
            <w:r w:rsidRPr="009B4E56">
              <w:rPr>
                <w:lang w:val="en-CA"/>
              </w:rPr>
              <w:t>0</w:t>
            </w:r>
          </w:p>
        </w:tc>
      </w:tr>
      <w:tr w:rsidR="002039FE" w14:paraId="5F516D5C" w14:textId="77777777" w:rsidTr="00BB154F">
        <w:trPr>
          <w:trHeight w:val="407"/>
          <w:jc w:val="center"/>
        </w:trPr>
        <w:tc>
          <w:tcPr>
            <w:tcW w:w="1869" w:type="dxa"/>
            <w:shd w:val="clear" w:color="auto" w:fill="auto"/>
          </w:tcPr>
          <w:p w14:paraId="407CA170" w14:textId="77777777" w:rsidR="002039FE" w:rsidRPr="009B4E56" w:rsidRDefault="002039FE" w:rsidP="00BB154F">
            <w:pPr>
              <w:jc w:val="center"/>
              <w:rPr>
                <w:lang w:val="en-CA"/>
              </w:rPr>
            </w:pPr>
            <w:r w:rsidRPr="009B4E56">
              <w:rPr>
                <w:lang w:val="en-CA"/>
              </w:rPr>
              <w:t>1</w:t>
            </w:r>
          </w:p>
        </w:tc>
        <w:tc>
          <w:tcPr>
            <w:tcW w:w="1835" w:type="dxa"/>
            <w:shd w:val="clear" w:color="auto" w:fill="auto"/>
          </w:tcPr>
          <w:p w14:paraId="084A2347" w14:textId="77777777" w:rsidR="002039FE" w:rsidRPr="009B4E56" w:rsidRDefault="002039FE" w:rsidP="00BB154F">
            <w:pPr>
              <w:jc w:val="center"/>
              <w:rPr>
                <w:lang w:val="en-CA"/>
              </w:rPr>
            </w:pPr>
            <w:r w:rsidRPr="009B4E56">
              <w:rPr>
                <w:lang w:val="en-CA"/>
              </w:rPr>
              <w:t>960</w:t>
            </w:r>
          </w:p>
        </w:tc>
        <w:tc>
          <w:tcPr>
            <w:tcW w:w="1835" w:type="dxa"/>
            <w:shd w:val="clear" w:color="auto" w:fill="auto"/>
          </w:tcPr>
          <w:p w14:paraId="1F380940" w14:textId="77777777" w:rsidR="002039FE" w:rsidRPr="009B4E56" w:rsidRDefault="002039FE" w:rsidP="00BB154F">
            <w:pPr>
              <w:jc w:val="center"/>
              <w:rPr>
                <w:lang w:val="en-CA"/>
              </w:rPr>
            </w:pPr>
            <w:r w:rsidRPr="009B4E56">
              <w:rPr>
                <w:lang w:val="en-CA"/>
              </w:rPr>
              <w:t>960</w:t>
            </w:r>
          </w:p>
        </w:tc>
        <w:tc>
          <w:tcPr>
            <w:tcW w:w="1905" w:type="dxa"/>
            <w:shd w:val="clear" w:color="auto" w:fill="auto"/>
          </w:tcPr>
          <w:p w14:paraId="43C7A767" w14:textId="77777777" w:rsidR="002039FE" w:rsidRPr="009B4E56" w:rsidRDefault="002039FE" w:rsidP="00BB154F">
            <w:pPr>
              <w:jc w:val="center"/>
              <w:rPr>
                <w:lang w:val="en-CA"/>
              </w:rPr>
            </w:pPr>
            <w:r w:rsidRPr="009B4E56">
              <w:rPr>
                <w:lang w:val="en-CA"/>
              </w:rPr>
              <w:t>0</w:t>
            </w:r>
          </w:p>
        </w:tc>
        <w:tc>
          <w:tcPr>
            <w:tcW w:w="1906" w:type="dxa"/>
            <w:shd w:val="clear" w:color="auto" w:fill="auto"/>
          </w:tcPr>
          <w:p w14:paraId="5D6DFB60" w14:textId="77777777" w:rsidR="002039FE" w:rsidRPr="009B4E56" w:rsidRDefault="002039FE" w:rsidP="00BB154F">
            <w:pPr>
              <w:jc w:val="center"/>
              <w:rPr>
                <w:lang w:val="en-CA"/>
              </w:rPr>
            </w:pPr>
            <w:r w:rsidRPr="009B4E56">
              <w:rPr>
                <w:lang w:val="en-CA"/>
              </w:rPr>
              <w:t>-960</w:t>
            </w:r>
          </w:p>
        </w:tc>
      </w:tr>
      <w:tr w:rsidR="002039FE" w14:paraId="0029A064" w14:textId="77777777" w:rsidTr="00BB154F">
        <w:trPr>
          <w:trHeight w:val="395"/>
          <w:jc w:val="center"/>
        </w:trPr>
        <w:tc>
          <w:tcPr>
            <w:tcW w:w="1869" w:type="dxa"/>
            <w:shd w:val="clear" w:color="auto" w:fill="auto"/>
          </w:tcPr>
          <w:p w14:paraId="51DD5A4E" w14:textId="77777777" w:rsidR="002039FE" w:rsidRPr="009B4E56" w:rsidRDefault="002039FE" w:rsidP="00BB154F">
            <w:pPr>
              <w:jc w:val="center"/>
              <w:rPr>
                <w:lang w:val="en-CA"/>
              </w:rPr>
            </w:pPr>
            <w:r w:rsidRPr="009B4E56">
              <w:rPr>
                <w:lang w:val="en-CA"/>
              </w:rPr>
              <w:t>2</w:t>
            </w:r>
          </w:p>
        </w:tc>
        <w:tc>
          <w:tcPr>
            <w:tcW w:w="1835" w:type="dxa"/>
            <w:shd w:val="clear" w:color="auto" w:fill="auto"/>
          </w:tcPr>
          <w:p w14:paraId="33DE5427" w14:textId="77777777" w:rsidR="002039FE" w:rsidRPr="009B4E56" w:rsidRDefault="002039FE" w:rsidP="00BB154F">
            <w:pPr>
              <w:jc w:val="center"/>
              <w:rPr>
                <w:lang w:val="en-CA"/>
              </w:rPr>
            </w:pPr>
            <w:r w:rsidRPr="009B4E56">
              <w:rPr>
                <w:lang w:val="en-CA"/>
              </w:rPr>
              <w:t>480</w:t>
            </w:r>
          </w:p>
        </w:tc>
        <w:tc>
          <w:tcPr>
            <w:tcW w:w="1835" w:type="dxa"/>
            <w:shd w:val="clear" w:color="auto" w:fill="auto"/>
          </w:tcPr>
          <w:p w14:paraId="734F32A2" w14:textId="77777777" w:rsidR="002039FE" w:rsidRPr="009B4E56" w:rsidRDefault="002039FE" w:rsidP="00BB154F">
            <w:pPr>
              <w:jc w:val="center"/>
              <w:rPr>
                <w:lang w:val="en-CA"/>
              </w:rPr>
            </w:pPr>
            <w:r w:rsidRPr="009B4E56">
              <w:rPr>
                <w:lang w:val="en-CA"/>
              </w:rPr>
              <w:t>960</w:t>
            </w:r>
          </w:p>
        </w:tc>
        <w:tc>
          <w:tcPr>
            <w:tcW w:w="1905" w:type="dxa"/>
            <w:shd w:val="clear" w:color="auto" w:fill="auto"/>
          </w:tcPr>
          <w:p w14:paraId="40566238" w14:textId="77777777" w:rsidR="002039FE" w:rsidRPr="009B4E56" w:rsidRDefault="002039FE" w:rsidP="00BB154F">
            <w:pPr>
              <w:jc w:val="center"/>
              <w:rPr>
                <w:lang w:val="en-CA"/>
              </w:rPr>
            </w:pPr>
            <w:r w:rsidRPr="009B4E56">
              <w:rPr>
                <w:lang w:val="en-CA"/>
              </w:rPr>
              <w:t>-240</w:t>
            </w:r>
          </w:p>
        </w:tc>
        <w:tc>
          <w:tcPr>
            <w:tcW w:w="1906" w:type="dxa"/>
            <w:shd w:val="clear" w:color="auto" w:fill="auto"/>
          </w:tcPr>
          <w:p w14:paraId="4D02D170" w14:textId="77777777" w:rsidR="002039FE" w:rsidRPr="009B4E56" w:rsidRDefault="002039FE" w:rsidP="00BB154F">
            <w:pPr>
              <w:jc w:val="center"/>
              <w:rPr>
                <w:lang w:val="en-CA"/>
              </w:rPr>
            </w:pPr>
            <w:r w:rsidRPr="009B4E56">
              <w:rPr>
                <w:lang w:val="en-CA"/>
              </w:rPr>
              <w:t>-480</w:t>
            </w:r>
          </w:p>
        </w:tc>
      </w:tr>
    </w:tbl>
    <w:p w14:paraId="57FAC29E" w14:textId="77777777" w:rsidR="002039FE" w:rsidRDefault="002039FE" w:rsidP="002039FE">
      <w:pPr>
        <w:rPr>
          <w:lang w:val="en-CA"/>
        </w:rPr>
      </w:pPr>
    </w:p>
    <w:p w14:paraId="2CE6FE1C" w14:textId="77777777" w:rsidR="002039FE" w:rsidRPr="006A7CA5" w:rsidRDefault="002039FE" w:rsidP="002039FE">
      <w:pPr>
        <w:pStyle w:val="Heading2"/>
      </w:pPr>
      <w:bookmarkStart w:id="1086" w:name="_Toc32500830"/>
      <w:bookmarkStart w:id="1087" w:name="_Toc32932436"/>
      <w:bookmarkStart w:id="1088" w:name="_Toc32964107"/>
      <w:bookmarkEnd w:id="1086"/>
      <w:bookmarkEnd w:id="1087"/>
      <w:bookmarkEnd w:id="1088"/>
      <w:r w:rsidRPr="00361083">
        <w:t>References</w:t>
      </w:r>
    </w:p>
    <w:p w14:paraId="34AF31F1" w14:textId="77777777" w:rsidR="002039FE" w:rsidRDefault="002039FE" w:rsidP="002039FE">
      <w:pPr>
        <w:pStyle w:val="ListParagraph"/>
        <w:spacing w:before="120" w:after="120"/>
        <w:ind w:left="0"/>
        <w:contextualSpacing w:val="0"/>
      </w:pPr>
      <w:r w:rsidRPr="003F5005">
        <w:t xml:space="preserve">[1] </w:t>
      </w:r>
      <w:r>
        <w:t xml:space="preserve">w19454: </w:t>
      </w:r>
      <w:r w:rsidRPr="003F5005">
        <w:t>Text of ISO/IEC 14496-15:2019 DAM 2 Carriage of VVC and EVC in ISOBMFF</w:t>
      </w:r>
    </w:p>
    <w:p w14:paraId="401BC61D" w14:textId="77777777" w:rsidR="002039FE" w:rsidRDefault="002039FE" w:rsidP="002039FE">
      <w:pPr>
        <w:pStyle w:val="ListParagraph"/>
        <w:spacing w:before="120" w:after="120"/>
        <w:ind w:left="0"/>
        <w:contextualSpacing w:val="0"/>
      </w:pPr>
      <w:r>
        <w:t xml:space="preserve">[2] </w:t>
      </w:r>
      <w:r w:rsidRPr="00D802E5">
        <w:t>m54093: AHG9/AHG12: Recommended multi-layer composite picture SEI messages</w:t>
      </w:r>
    </w:p>
    <w:p w14:paraId="048C1F08" w14:textId="77777777" w:rsidR="002039FE" w:rsidRDefault="002039FE" w:rsidP="002039FE">
      <w:pPr>
        <w:pStyle w:val="ListParagraph"/>
        <w:spacing w:before="120" w:after="120"/>
        <w:ind w:left="0"/>
        <w:contextualSpacing w:val="0"/>
      </w:pPr>
      <w:r>
        <w:t xml:space="preserve">[3] </w:t>
      </w:r>
      <w:r w:rsidRPr="00494D6A">
        <w:t>m54832/JVET-S2017</w:t>
      </w:r>
      <w:r>
        <w:t>:</w:t>
      </w:r>
      <w:r w:rsidRPr="00494D6A">
        <w:t xml:space="preserve"> Technologies under consideration for VSEI</w:t>
      </w:r>
    </w:p>
    <w:p w14:paraId="4EA266EC" w14:textId="77777777" w:rsidR="003349A7" w:rsidRPr="00670393" w:rsidRDefault="003349A7" w:rsidP="003349A7">
      <w:pPr>
        <w:rPr>
          <w:lang w:val="en-GB"/>
        </w:rPr>
      </w:pPr>
    </w:p>
    <w:p w14:paraId="6760038E" w14:textId="60735A4E" w:rsidR="00B520EB" w:rsidRPr="00A2377B" w:rsidRDefault="00867DF4" w:rsidP="00B520EB">
      <w:pPr>
        <w:pStyle w:val="Heading1"/>
        <w:spacing w:after="240"/>
        <w:rPr>
          <w:szCs w:val="28"/>
          <w:lang w:val="en-CA"/>
        </w:rPr>
      </w:pPr>
      <w:bookmarkStart w:id="1089" w:name="_Toc77835654"/>
      <w:r>
        <w:t xml:space="preserve">Extended DRAP </w:t>
      </w:r>
      <w:r>
        <w:rPr>
          <w:szCs w:val="28"/>
          <w:lang w:val="en-CA"/>
        </w:rPr>
        <w:t>(EDRAP)</w:t>
      </w:r>
      <w:bookmarkEnd w:id="1089"/>
    </w:p>
    <w:p w14:paraId="63735912" w14:textId="77777777" w:rsidR="00B520EB" w:rsidRPr="00A2377B" w:rsidRDefault="00B520EB" w:rsidP="00505D3C">
      <w:pPr>
        <w:pStyle w:val="Heading2"/>
      </w:pPr>
      <w:r w:rsidRPr="00A2377B">
        <w:t>Introduction</w:t>
      </w:r>
    </w:p>
    <w:p w14:paraId="69754250" w14:textId="4641C019" w:rsidR="00B520EB" w:rsidRPr="00A2377B" w:rsidRDefault="00B520EB" w:rsidP="00B520EB">
      <w:r w:rsidRPr="00A2377B">
        <w:t>A DRAP picture is a picture that only refers to the associated intra random access point (IRAP) picture for inter prediction, and when random accessing from a DRAP picture, as long as the associated IRAP picture is available, the DRAP picture and all subsequent pictures in both decoding and output order can be correctly decoded.</w:t>
      </w:r>
    </w:p>
    <w:p w14:paraId="527DEE33" w14:textId="77777777" w:rsidR="00B520EB" w:rsidRPr="00A2377B" w:rsidRDefault="00B520EB" w:rsidP="00B520EB">
      <w:r w:rsidRPr="00A2377B">
        <w:t xml:space="preserve">HEVC and VVC includes a DRAP indication SEI message for </w:t>
      </w:r>
      <w:proofErr w:type="spellStart"/>
      <w:r w:rsidRPr="00A2377B">
        <w:t>signalling</w:t>
      </w:r>
      <w:proofErr w:type="spellEnd"/>
      <w:r w:rsidRPr="00A2377B">
        <w:t xml:space="preserve"> of DRAP pictures.</w:t>
      </w:r>
    </w:p>
    <w:p w14:paraId="4427ED06" w14:textId="3A2241A9" w:rsidR="00B520EB" w:rsidRPr="00A2377B" w:rsidRDefault="00890625" w:rsidP="00B520EB">
      <w:hyperlink r:id="rId23" w:history="1">
        <w:r w:rsidR="00B520EB" w:rsidRPr="00A2377B">
          <w:rPr>
            <w:rStyle w:val="Hyperlink"/>
          </w:rPr>
          <w:t>JVET-U0084</w:t>
        </w:r>
      </w:hyperlink>
      <w:r w:rsidR="00B520EB" w:rsidRPr="00A2377B">
        <w:t xml:space="preserve"> and some earlier JVET documents referenced in JVET-U0084 discuss the so-called cross RAP referencing (CRR) based video coding, which can be considered as an extension to DRAP.</w:t>
      </w:r>
    </w:p>
    <w:p w14:paraId="4ABCD87E" w14:textId="26D90258" w:rsidR="00B520EB" w:rsidRPr="00A2377B" w:rsidRDefault="00B520EB" w:rsidP="00B520EB">
      <w:r w:rsidRPr="00A2377B">
        <w:t>A</w:t>
      </w:r>
      <w:r w:rsidR="00867DF4">
        <w:t>n extended DRAP (EDRAP)</w:t>
      </w:r>
      <w:r w:rsidRPr="00A2377B">
        <w:t xml:space="preserve"> picture is a picture that only refers to a few of the associated IRAP picture and other </w:t>
      </w:r>
      <w:r w:rsidR="00867DF4">
        <w:t>EDRAP</w:t>
      </w:r>
      <w:r w:rsidRPr="00A2377B">
        <w:t xml:space="preserve"> pictures associated with the same IRAP picture for inter prediction, and when random accessing from a</w:t>
      </w:r>
      <w:r w:rsidR="00867DF4">
        <w:t>n EDRAP</w:t>
      </w:r>
      <w:r w:rsidRPr="00A2377B">
        <w:t xml:space="preserve"> picture, as long as the a few referenced IRAP or </w:t>
      </w:r>
      <w:r w:rsidR="00867DF4">
        <w:t>EDRAP</w:t>
      </w:r>
      <w:r w:rsidRPr="00A2377B">
        <w:t xml:space="preserve"> pictures are available, the </w:t>
      </w:r>
      <w:r w:rsidR="00867DF4">
        <w:t>EDRAP</w:t>
      </w:r>
      <w:r w:rsidRPr="00A2377B">
        <w:t xml:space="preserve"> picture and all subsequent pictures in both decoding and output order can be correctly decoded.</w:t>
      </w:r>
    </w:p>
    <w:p w14:paraId="49CA4765" w14:textId="52B2C104" w:rsidR="00B520EB" w:rsidRPr="00A2377B" w:rsidRDefault="00B520EB" w:rsidP="00B520EB">
      <w:pPr>
        <w:tabs>
          <w:tab w:val="left" w:pos="794"/>
          <w:tab w:val="left" w:pos="1191"/>
          <w:tab w:val="left" w:pos="1588"/>
          <w:tab w:val="left" w:pos="1985"/>
        </w:tabs>
        <w:rPr>
          <w:noProof/>
          <w:lang w:val="en-CA" w:eastAsia="zh-CN"/>
        </w:rPr>
      </w:pPr>
      <w:r w:rsidRPr="00A2377B">
        <w:rPr>
          <w:noProof/>
          <w:lang w:val="en-CA" w:eastAsia="zh-CN"/>
        </w:rPr>
        <w:fldChar w:fldCharType="begin"/>
      </w:r>
      <w:r w:rsidRPr="00A2377B">
        <w:rPr>
          <w:noProof/>
          <w:lang w:val="en-CA" w:eastAsia="zh-CN"/>
        </w:rPr>
        <w:instrText xml:space="preserve"> REF _Ref60216457 \h  \* MERGEFORMAT </w:instrText>
      </w:r>
      <w:r w:rsidRPr="00A2377B">
        <w:rPr>
          <w:noProof/>
          <w:lang w:val="en-CA" w:eastAsia="zh-CN"/>
        </w:rPr>
      </w:r>
      <w:r w:rsidRPr="00A2377B">
        <w:rPr>
          <w:noProof/>
          <w:lang w:val="en-CA" w:eastAsia="zh-CN"/>
        </w:rPr>
        <w:fldChar w:fldCharType="separate"/>
      </w:r>
      <w:r w:rsidR="009F53E1" w:rsidRPr="00A2377B">
        <w:t xml:space="preserve">Figure </w:t>
      </w:r>
      <w:r w:rsidR="009F53E1">
        <w:rPr>
          <w:noProof/>
        </w:rPr>
        <w:t>10</w:t>
      </w:r>
      <w:r w:rsidRPr="00A2377B">
        <w:rPr>
          <w:noProof/>
          <w:lang w:val="en-CA" w:eastAsia="zh-CN"/>
        </w:rPr>
        <w:fldChar w:fldCharType="end"/>
      </w:r>
      <w:r w:rsidRPr="00A2377B">
        <w:rPr>
          <w:noProof/>
          <w:lang w:val="en-CA" w:eastAsia="zh-CN"/>
        </w:rPr>
        <w:t xml:space="preserve"> and </w:t>
      </w:r>
      <w:r w:rsidRPr="00A2377B">
        <w:rPr>
          <w:noProof/>
          <w:lang w:val="en-CA" w:eastAsia="zh-CN"/>
        </w:rPr>
        <w:fldChar w:fldCharType="begin"/>
      </w:r>
      <w:r w:rsidRPr="00A2377B">
        <w:rPr>
          <w:noProof/>
          <w:lang w:val="en-CA" w:eastAsia="zh-CN"/>
        </w:rPr>
        <w:instrText xml:space="preserve"> REF _Ref32237053 \h  \* MERGEFORMAT </w:instrText>
      </w:r>
      <w:r w:rsidRPr="00A2377B">
        <w:rPr>
          <w:noProof/>
          <w:lang w:val="en-CA" w:eastAsia="zh-CN"/>
        </w:rPr>
      </w:r>
      <w:r w:rsidRPr="00A2377B">
        <w:rPr>
          <w:noProof/>
          <w:lang w:val="en-CA" w:eastAsia="zh-CN"/>
        </w:rPr>
        <w:fldChar w:fldCharType="separate"/>
      </w:r>
      <w:r w:rsidR="009F53E1" w:rsidRPr="00A2377B">
        <w:t xml:space="preserve">Figure </w:t>
      </w:r>
      <w:r w:rsidR="009F53E1">
        <w:rPr>
          <w:noProof/>
        </w:rPr>
        <w:t>11</w:t>
      </w:r>
      <w:r w:rsidRPr="00A2377B">
        <w:rPr>
          <w:noProof/>
          <w:lang w:val="en-CA" w:eastAsia="zh-CN"/>
        </w:rPr>
        <w:fldChar w:fldCharType="end"/>
      </w:r>
      <w:r w:rsidRPr="00A2377B">
        <w:rPr>
          <w:noProof/>
          <w:lang w:val="en-CA" w:eastAsia="zh-CN"/>
        </w:rPr>
        <w:t xml:space="preserve"> show an example of DRAP pictures and an example of </w:t>
      </w:r>
      <w:r w:rsidR="00867DF4">
        <w:rPr>
          <w:noProof/>
          <w:lang w:val="en-CA" w:eastAsia="zh-CN"/>
        </w:rPr>
        <w:t>EDRAP</w:t>
      </w:r>
      <w:r w:rsidRPr="00A2377B">
        <w:rPr>
          <w:noProof/>
          <w:lang w:val="en-CA" w:eastAsia="zh-CN"/>
        </w:rPr>
        <w:t xml:space="preserve"> pictures, respectively, as well as the inter prediction refereincing relationship among the RAP pictures (herein </w:t>
      </w:r>
      <w:r w:rsidRPr="00A2377B">
        <w:rPr>
          <w:noProof/>
          <w:lang w:val="en-CA" w:eastAsia="zh-CN"/>
        </w:rPr>
        <w:lastRenderedPageBreak/>
        <w:t xml:space="preserve">the IRAP, DRAP, and </w:t>
      </w:r>
      <w:r w:rsidR="00867DF4">
        <w:rPr>
          <w:noProof/>
          <w:lang w:val="en-CA" w:eastAsia="zh-CN"/>
        </w:rPr>
        <w:t>EDRAP</w:t>
      </w:r>
      <w:r w:rsidRPr="00A2377B">
        <w:rPr>
          <w:noProof/>
          <w:lang w:val="en-CA" w:eastAsia="zh-CN"/>
        </w:rPr>
        <w:t xml:space="preserve"> pictures are collectively referred to as RAP pictures, as they all can be used to provide random access points). Note that herein only the key pictures (e.g., one picture out of each GOP of 32 pictures) are shown, and normally between each pair of key pictures there are many non-key pictures (e.g., 31).</w:t>
      </w:r>
    </w:p>
    <w:p w14:paraId="7021BD90" w14:textId="77777777" w:rsidR="00B520EB" w:rsidRPr="00A2377B" w:rsidRDefault="00B520EB" w:rsidP="00B520EB">
      <w:pPr>
        <w:tabs>
          <w:tab w:val="left" w:pos="794"/>
          <w:tab w:val="left" w:pos="1191"/>
          <w:tab w:val="left" w:pos="1588"/>
          <w:tab w:val="left" w:pos="1985"/>
        </w:tabs>
        <w:jc w:val="center"/>
        <w:rPr>
          <w:noProof/>
          <w:lang w:val="en-CA" w:eastAsia="zh-CN"/>
        </w:rPr>
      </w:pPr>
      <w:r w:rsidRPr="00A2377B">
        <w:rPr>
          <w:noProof/>
          <w:lang w:val="en-CA" w:eastAsia="zh-CN"/>
        </w:rPr>
        <w:drawing>
          <wp:inline distT="0" distB="0" distL="0" distR="0" wp14:anchorId="44970FCA" wp14:editId="72459AB0">
            <wp:extent cx="2449286" cy="968453"/>
            <wp:effectExtent l="0" t="0" r="0" b="0"/>
            <wp:docPr id="7" name="Picture 7" descr="A picture containing text,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clock&#10;&#10;Description automatically generated"/>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554102" cy="1009897"/>
                    </a:xfrm>
                    <a:prstGeom prst="rect">
                      <a:avLst/>
                    </a:prstGeom>
                    <a:noFill/>
                  </pic:spPr>
                </pic:pic>
              </a:graphicData>
            </a:graphic>
          </wp:inline>
        </w:drawing>
      </w:r>
    </w:p>
    <w:p w14:paraId="59722F47" w14:textId="17F7B5AB" w:rsidR="00B520EB" w:rsidRPr="00A2377B" w:rsidRDefault="00B520EB" w:rsidP="00B520EB">
      <w:pPr>
        <w:tabs>
          <w:tab w:val="left" w:pos="794"/>
          <w:tab w:val="left" w:pos="1191"/>
          <w:tab w:val="left" w:pos="1588"/>
          <w:tab w:val="left" w:pos="1985"/>
        </w:tabs>
        <w:jc w:val="center"/>
        <w:rPr>
          <w:noProof/>
          <w:lang w:val="en-CA" w:eastAsia="zh-CN"/>
        </w:rPr>
      </w:pPr>
      <w:bookmarkStart w:id="1090" w:name="_Ref60216457"/>
      <w:r w:rsidRPr="00A2377B">
        <w:t xml:space="preserve">Figure </w:t>
      </w:r>
      <w:r w:rsidR="00F739E3">
        <w:fldChar w:fldCharType="begin"/>
      </w:r>
      <w:r w:rsidR="00F739E3">
        <w:instrText xml:space="preserve"> SEQ Figure \* ARABIC </w:instrText>
      </w:r>
      <w:r w:rsidR="00F739E3">
        <w:fldChar w:fldCharType="separate"/>
      </w:r>
      <w:r w:rsidR="009F53E1">
        <w:rPr>
          <w:noProof/>
        </w:rPr>
        <w:t>10</w:t>
      </w:r>
      <w:r w:rsidR="00F739E3">
        <w:rPr>
          <w:noProof/>
        </w:rPr>
        <w:fldChar w:fldCharType="end"/>
      </w:r>
      <w:bookmarkEnd w:id="1090"/>
      <w:r w:rsidRPr="00A2377B">
        <w:t>. I</w:t>
      </w:r>
      <w:r w:rsidRPr="00A2377B">
        <w:rPr>
          <w:noProof/>
          <w:lang w:val="en-CA" w:eastAsia="zh-CN"/>
        </w:rPr>
        <w:t>nter prediction reference relationship among the RAP pictures in the DRAP case.</w:t>
      </w:r>
    </w:p>
    <w:p w14:paraId="092D962A" w14:textId="5B0F6FA3" w:rsidR="00B520EB" w:rsidRPr="00A2377B" w:rsidRDefault="00867DF4" w:rsidP="00505D3C">
      <w:pPr>
        <w:jc w:val="center"/>
        <w:rPr>
          <w:noProof/>
          <w:lang w:val="en-CA" w:eastAsia="zh-CN"/>
        </w:rPr>
      </w:pPr>
      <w:r>
        <w:rPr>
          <w:noProof/>
        </w:rPr>
        <w:drawing>
          <wp:inline distT="0" distB="0" distL="0" distR="0" wp14:anchorId="53E76D74" wp14:editId="7EA1F33D">
            <wp:extent cx="2475756" cy="1144814"/>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493788" cy="1153152"/>
                    </a:xfrm>
                    <a:prstGeom prst="rect">
                      <a:avLst/>
                    </a:prstGeom>
                    <a:noFill/>
                  </pic:spPr>
                </pic:pic>
              </a:graphicData>
            </a:graphic>
          </wp:inline>
        </w:drawing>
      </w:r>
    </w:p>
    <w:p w14:paraId="34E6728B" w14:textId="3DF5484F" w:rsidR="00B520EB" w:rsidRPr="00A2377B" w:rsidRDefault="00B520EB" w:rsidP="00B520EB">
      <w:pPr>
        <w:tabs>
          <w:tab w:val="left" w:pos="794"/>
          <w:tab w:val="left" w:pos="1191"/>
          <w:tab w:val="left" w:pos="1588"/>
          <w:tab w:val="left" w:pos="1985"/>
        </w:tabs>
        <w:jc w:val="center"/>
        <w:rPr>
          <w:noProof/>
          <w:lang w:val="en-CA" w:eastAsia="zh-CN"/>
        </w:rPr>
      </w:pPr>
      <w:bookmarkStart w:id="1091" w:name="_Ref32237053"/>
      <w:r w:rsidRPr="00A2377B">
        <w:t xml:space="preserve">Figure </w:t>
      </w:r>
      <w:r w:rsidR="00F739E3">
        <w:fldChar w:fldCharType="begin"/>
      </w:r>
      <w:r w:rsidR="00F739E3">
        <w:instrText xml:space="preserve"> SEQ Figure \* ARABIC </w:instrText>
      </w:r>
      <w:r w:rsidR="00F739E3">
        <w:fldChar w:fldCharType="separate"/>
      </w:r>
      <w:r w:rsidR="009F53E1">
        <w:rPr>
          <w:noProof/>
        </w:rPr>
        <w:t>11</w:t>
      </w:r>
      <w:r w:rsidR="00F739E3">
        <w:rPr>
          <w:noProof/>
        </w:rPr>
        <w:fldChar w:fldCharType="end"/>
      </w:r>
      <w:bookmarkEnd w:id="1091"/>
      <w:r w:rsidRPr="00A2377B">
        <w:t>. I</w:t>
      </w:r>
      <w:r w:rsidRPr="00A2377B">
        <w:rPr>
          <w:noProof/>
          <w:lang w:val="en-CA" w:eastAsia="zh-CN"/>
        </w:rPr>
        <w:t xml:space="preserve">nter prediction reference relationship among the RAP pictures in the </w:t>
      </w:r>
      <w:r w:rsidR="00867DF4">
        <w:rPr>
          <w:noProof/>
          <w:lang w:val="en-CA" w:eastAsia="zh-CN"/>
        </w:rPr>
        <w:t>EDRAP</w:t>
      </w:r>
      <w:r w:rsidRPr="00A2377B">
        <w:rPr>
          <w:noProof/>
          <w:lang w:val="en-CA" w:eastAsia="zh-CN"/>
        </w:rPr>
        <w:t xml:space="preserve"> case.</w:t>
      </w:r>
    </w:p>
    <w:p w14:paraId="07C51B90" w14:textId="29D98CCF" w:rsidR="00B520EB" w:rsidRPr="00A2377B" w:rsidRDefault="00B520EB" w:rsidP="00B520EB">
      <w:r w:rsidRPr="00A2377B">
        <w:t xml:space="preserve">As shown in JVET-U0084, </w:t>
      </w:r>
      <w:r w:rsidR="00867DF4">
        <w:t>EDRAP</w:t>
      </w:r>
      <w:r w:rsidRPr="00A2377B">
        <w:t xml:space="preserve"> has great potential to outperform DRAP in coding efficiency, particularly for video content that contain scene cuts or content changes close to scene cuts, and therefore has great potential to improve the user experience in video streaming applications.</w:t>
      </w:r>
    </w:p>
    <w:p w14:paraId="2FBF075B" w14:textId="04678A05" w:rsidR="00B520EB" w:rsidRPr="00A2377B" w:rsidRDefault="00B520EB" w:rsidP="00B520EB">
      <w:r w:rsidRPr="00A2377B">
        <w:t xml:space="preserve">Therefore, this section propose a new sample group in the ISOBMFF to enable </w:t>
      </w:r>
      <w:r w:rsidR="00867DF4">
        <w:t>EDRAP</w:t>
      </w:r>
      <w:r w:rsidRPr="00A2377B">
        <w:t xml:space="preserve"> </w:t>
      </w:r>
      <w:proofErr w:type="spellStart"/>
      <w:r w:rsidRPr="00A2377B">
        <w:t>signalling</w:t>
      </w:r>
      <w:proofErr w:type="spellEnd"/>
      <w:r w:rsidRPr="00A2377B">
        <w:t xml:space="preserve"> in the file format level</w:t>
      </w:r>
      <w:r w:rsidR="00D319A4">
        <w:t>, and a new track concept.</w:t>
      </w:r>
    </w:p>
    <w:p w14:paraId="6B028F49" w14:textId="6211B4D0" w:rsidR="00B520EB" w:rsidRPr="00A2377B" w:rsidRDefault="00867DF4" w:rsidP="00505D3C">
      <w:pPr>
        <w:pStyle w:val="Heading2"/>
        <w:rPr>
          <w:lang w:val="en-GB"/>
        </w:rPr>
      </w:pPr>
      <w:r>
        <w:rPr>
          <w:lang w:val="en-US"/>
        </w:rPr>
        <w:t>E</w:t>
      </w:r>
      <w:r w:rsidR="00945CFE">
        <w:rPr>
          <w:lang w:val="en-US"/>
        </w:rPr>
        <w:t xml:space="preserve">xtended </w:t>
      </w:r>
      <w:r>
        <w:rPr>
          <w:lang w:val="en-US"/>
        </w:rPr>
        <w:t>DRAP</w:t>
      </w:r>
      <w:r w:rsidR="00B520EB" w:rsidRPr="00A2377B">
        <w:rPr>
          <w:lang w:val="en-CA"/>
        </w:rPr>
        <w:t xml:space="preserve"> (</w:t>
      </w:r>
      <w:r w:rsidR="00945CFE">
        <w:rPr>
          <w:lang w:val="en-CA"/>
        </w:rPr>
        <w:t>EDRAP</w:t>
      </w:r>
      <w:r w:rsidR="00B520EB" w:rsidRPr="00A2377B">
        <w:rPr>
          <w:lang w:val="en-CA"/>
        </w:rPr>
        <w:t>) sample group</w:t>
      </w:r>
    </w:p>
    <w:p w14:paraId="5C3FC227" w14:textId="09498DC9" w:rsidR="00B520EB" w:rsidRPr="00A2377B" w:rsidRDefault="00B520EB" w:rsidP="00D319A4">
      <w:pPr>
        <w:pStyle w:val="Heading3"/>
        <w:rPr>
          <w:lang w:eastAsia="zh-CN"/>
        </w:rPr>
      </w:pPr>
      <w:r w:rsidRPr="00A2377B">
        <w:rPr>
          <w:lang w:eastAsia="zh-CN"/>
        </w:rPr>
        <w:t>Definition</w:t>
      </w:r>
    </w:p>
    <w:p w14:paraId="20106F7C" w14:textId="62A4EEF0" w:rsidR="00B520EB" w:rsidRPr="00505D3C" w:rsidRDefault="00B520EB" w:rsidP="00505D3C">
      <w:pPr>
        <w:rPr>
          <w:lang w:eastAsia="zh-CN"/>
        </w:rPr>
      </w:pPr>
      <w:r w:rsidRPr="00505D3C">
        <w:rPr>
          <w:lang w:eastAsia="zh-CN"/>
        </w:rPr>
        <w:t>This sample group is similar to the DRAP sample group; however, it enables</w:t>
      </w:r>
      <w:r w:rsidR="00A2377B" w:rsidRPr="00505D3C">
        <w:rPr>
          <w:lang w:eastAsia="zh-CN"/>
        </w:rPr>
        <w:t xml:space="preserve"> </w:t>
      </w:r>
      <w:r w:rsidR="00945CFE">
        <w:rPr>
          <w:lang w:eastAsia="zh-CN"/>
        </w:rPr>
        <w:t xml:space="preserve">more flexible </w:t>
      </w:r>
      <w:r w:rsidR="00A2377B" w:rsidRPr="00505D3C">
        <w:rPr>
          <w:lang w:eastAsia="zh-CN"/>
        </w:rPr>
        <w:t>cross-</w:t>
      </w:r>
      <w:r w:rsidR="00945CFE">
        <w:rPr>
          <w:lang w:eastAsia="zh-CN"/>
        </w:rPr>
        <w:t>RAP</w:t>
      </w:r>
      <w:r w:rsidR="00A2377B" w:rsidRPr="00505D3C">
        <w:rPr>
          <w:lang w:eastAsia="zh-CN"/>
        </w:rPr>
        <w:t xml:space="preserve"> referencing.</w:t>
      </w:r>
    </w:p>
    <w:p w14:paraId="138A4545" w14:textId="6C6F642C" w:rsidR="00B520EB" w:rsidRPr="00505D3C" w:rsidRDefault="00A2377B" w:rsidP="00505D3C">
      <w:pPr>
        <w:rPr>
          <w:lang w:val="en-GB"/>
        </w:rPr>
      </w:pPr>
      <w:r w:rsidRPr="00505D3C">
        <w:rPr>
          <w:rFonts w:eastAsia="DengXian"/>
          <w:lang w:eastAsia="zh-CN"/>
        </w:rPr>
        <w:t xml:space="preserve">A </w:t>
      </w:r>
      <w:r w:rsidR="00945CFE">
        <w:rPr>
          <w:rFonts w:eastAsia="DengXian"/>
          <w:lang w:eastAsia="zh-CN"/>
        </w:rPr>
        <w:t>EDRAP</w:t>
      </w:r>
      <w:r w:rsidRPr="00505D3C">
        <w:rPr>
          <w:rFonts w:eastAsia="DengXian"/>
          <w:lang w:eastAsia="zh-CN"/>
        </w:rPr>
        <w:t xml:space="preserve"> </w:t>
      </w:r>
      <w:r w:rsidR="00B520EB" w:rsidRPr="00505D3C">
        <w:rPr>
          <w:lang w:val="en-GB"/>
        </w:rPr>
        <w:t xml:space="preserve">sample is a sample after which all samples in decoding order and in output order can be correctly </w:t>
      </w:r>
      <w:r w:rsidR="00B520EB" w:rsidRPr="00505D3C">
        <w:rPr>
          <w:lang w:val="en-CA"/>
        </w:rPr>
        <w:t>decoded</w:t>
      </w:r>
      <w:r w:rsidR="00B520EB" w:rsidRPr="00505D3C">
        <w:rPr>
          <w:lang w:val="en-GB"/>
        </w:rPr>
        <w:t xml:space="preserve"> if the closest </w:t>
      </w:r>
      <w:r w:rsidR="00B520EB" w:rsidRPr="00505D3C">
        <w:rPr>
          <w:i/>
          <w:lang w:val="en-GB"/>
        </w:rPr>
        <w:t>initial</w:t>
      </w:r>
      <w:r w:rsidR="00B520EB" w:rsidRPr="00505D3C">
        <w:rPr>
          <w:lang w:val="en-GB"/>
        </w:rPr>
        <w:t xml:space="preserve"> sample preceding the </w:t>
      </w:r>
      <w:r w:rsidR="00945CFE">
        <w:rPr>
          <w:lang w:val="en-GB"/>
        </w:rPr>
        <w:t>E</w:t>
      </w:r>
      <w:r w:rsidR="00B520EB" w:rsidRPr="00505D3C">
        <w:rPr>
          <w:lang w:val="en-GB"/>
        </w:rPr>
        <w:t xml:space="preserve">DRAP sample and </w:t>
      </w:r>
      <w:r w:rsidRPr="00505D3C">
        <w:rPr>
          <w:lang w:val="en-GB"/>
        </w:rPr>
        <w:t>one</w:t>
      </w:r>
      <w:r w:rsidR="00B520EB" w:rsidRPr="00505D3C">
        <w:rPr>
          <w:lang w:val="en-GB"/>
        </w:rPr>
        <w:t xml:space="preserve"> or more other identified </w:t>
      </w:r>
      <w:r w:rsidR="00945CFE">
        <w:rPr>
          <w:lang w:val="en-GB"/>
        </w:rPr>
        <w:t>E</w:t>
      </w:r>
      <w:r w:rsidR="00B520EB" w:rsidRPr="00505D3C">
        <w:rPr>
          <w:lang w:val="en-GB"/>
        </w:rPr>
        <w:t xml:space="preserve">DRAP samples earlier in decoding order than the </w:t>
      </w:r>
      <w:r w:rsidR="00945CFE">
        <w:rPr>
          <w:lang w:val="en-GB"/>
        </w:rPr>
        <w:t>E</w:t>
      </w:r>
      <w:r w:rsidR="00B520EB" w:rsidRPr="00505D3C">
        <w:rPr>
          <w:lang w:val="en-GB"/>
        </w:rPr>
        <w:t>DRAP sample are available for reference.</w:t>
      </w:r>
    </w:p>
    <w:p w14:paraId="3A9012B4" w14:textId="0862D6E9" w:rsidR="00B520EB" w:rsidRPr="00A2377B" w:rsidRDefault="00B520EB" w:rsidP="00505D3C">
      <w:pPr>
        <w:rPr>
          <w:lang w:val="en-GB" w:eastAsia="zh-CN"/>
        </w:rPr>
      </w:pPr>
      <w:r w:rsidRPr="00A2377B">
        <w:rPr>
          <w:lang w:val="en-GB" w:eastAsia="zh-CN"/>
        </w:rPr>
        <w:t xml:space="preserve">The initial sample is a SAP sample of SAP type 1, 2 or 3 that is marked as such either by being a Sync sample or by the SAP sample group. For example, if the 32nd sample in a file is an initial sample consisting of an I-picture, the 48th sample may consist of a P-picture and be marked as a member of the </w:t>
      </w:r>
      <w:r w:rsidR="00945CFE">
        <w:rPr>
          <w:lang w:val="en-GB" w:eastAsia="zh-CN"/>
        </w:rPr>
        <w:t>EDRAP</w:t>
      </w:r>
      <w:r w:rsidRPr="00A2377B">
        <w:rPr>
          <w:lang w:val="en-GB" w:eastAsia="zh-CN"/>
        </w:rPr>
        <w:t xml:space="preserve"> sample group, thereby indicating that random access can be performed at the 48th sample by first decoding the 32nd sample (ignoring samples 33-47) and then continuing to decode from the 48th sample.</w:t>
      </w:r>
    </w:p>
    <w:p w14:paraId="442A446E" w14:textId="3EDCE85D" w:rsidR="00B520EB" w:rsidRPr="00A2377B" w:rsidRDefault="00B520EB" w:rsidP="00505D3C">
      <w:pPr>
        <w:pStyle w:val="Note"/>
      </w:pPr>
      <w:r w:rsidRPr="00A2377B">
        <w:t>NOTE:</w:t>
      </w:r>
      <w:r w:rsidRPr="00A2377B">
        <w:tab/>
      </w:r>
      <w:r w:rsidR="00945CFE">
        <w:t>E</w:t>
      </w:r>
      <w:r w:rsidRPr="00A2377B">
        <w:t xml:space="preserve">DRAP samples can only be used in combination with SAP samples of type 1, 2 and 3. This is in order to enable the functionality of creating a decodable sequence of samples by concatenating the preceding SAP sample </w:t>
      </w:r>
      <w:r w:rsidRPr="00505D3C">
        <w:lastRenderedPageBreak/>
        <w:t>and zero or more</w:t>
      </w:r>
      <w:r w:rsidRPr="00505D3C">
        <w:rPr>
          <w:rFonts w:eastAsia="DengXian"/>
          <w:sz w:val="20"/>
          <w:lang w:eastAsia="zh-CN"/>
        </w:rPr>
        <w:t xml:space="preserve"> </w:t>
      </w:r>
      <w:r w:rsidRPr="00505D3C">
        <w:t xml:space="preserve">other identified </w:t>
      </w:r>
      <w:r w:rsidR="00945CFE">
        <w:t>E</w:t>
      </w:r>
      <w:r w:rsidRPr="00505D3C">
        <w:t xml:space="preserve">DRAP samples earlier in decoding order than the </w:t>
      </w:r>
      <w:r w:rsidR="00945CFE">
        <w:t>E</w:t>
      </w:r>
      <w:r w:rsidRPr="00505D3C">
        <w:t>DRAP sample</w:t>
      </w:r>
      <w:r w:rsidRPr="00A2377B">
        <w:t xml:space="preserve"> with the </w:t>
      </w:r>
      <w:r w:rsidR="00945CFE">
        <w:t>E</w:t>
      </w:r>
      <w:r w:rsidRPr="00A2377B">
        <w:t xml:space="preserve">DRAP sample and the samples following the </w:t>
      </w:r>
      <w:r w:rsidR="00945CFE">
        <w:t>E</w:t>
      </w:r>
      <w:r w:rsidRPr="00A2377B">
        <w:t>DRAP sample in output order</w:t>
      </w:r>
      <w:r w:rsidR="00945CFE">
        <w:t>.</w:t>
      </w:r>
    </w:p>
    <w:p w14:paraId="0D56B1BB" w14:textId="79CEC8D7" w:rsidR="00B520EB" w:rsidRPr="00505D3C" w:rsidRDefault="00945CFE" w:rsidP="00505D3C">
      <w:pPr>
        <w:keepNext/>
        <w:tabs>
          <w:tab w:val="left" w:pos="794"/>
          <w:tab w:val="left" w:pos="1191"/>
          <w:tab w:val="left" w:pos="1588"/>
          <w:tab w:val="left" w:pos="1985"/>
        </w:tabs>
        <w:overflowPunct w:val="0"/>
        <w:autoSpaceDE w:val="0"/>
        <w:autoSpaceDN w:val="0"/>
        <w:adjustRightInd w:val="0"/>
        <w:spacing w:before="136" w:after="0"/>
        <w:textAlignment w:val="baseline"/>
        <w:rPr>
          <w:rFonts w:eastAsia="DengXian"/>
          <w:sz w:val="20"/>
          <w:szCs w:val="20"/>
          <w:lang w:val="en-GB" w:eastAsia="zh-CN"/>
        </w:rPr>
      </w:pPr>
      <w:r>
        <w:rPr>
          <w:rFonts w:eastAsia="DengXian"/>
          <w:sz w:val="20"/>
          <w:szCs w:val="20"/>
          <w:lang w:val="en-GB" w:eastAsia="zh-CN"/>
        </w:rPr>
        <w:t>A</w:t>
      </w:r>
      <w:r w:rsidR="00B520EB" w:rsidRPr="00505D3C">
        <w:rPr>
          <w:rFonts w:eastAsia="DengXian"/>
          <w:sz w:val="20"/>
          <w:szCs w:val="20"/>
          <w:lang w:val="en-GB" w:eastAsia="zh-CN"/>
        </w:rPr>
        <w:t xml:space="preserve"> sample can be a member of the </w:t>
      </w:r>
      <w:r>
        <w:rPr>
          <w:rFonts w:eastAsia="DengXian"/>
          <w:sz w:val="20"/>
          <w:szCs w:val="20"/>
          <w:lang w:val="en-GB" w:eastAsia="zh-CN"/>
        </w:rPr>
        <w:t>EDRAP</w:t>
      </w:r>
      <w:r w:rsidR="00B520EB" w:rsidRPr="00505D3C">
        <w:rPr>
          <w:rFonts w:eastAsia="DengXian"/>
          <w:sz w:val="20"/>
          <w:szCs w:val="20"/>
          <w:lang w:val="en-GB" w:eastAsia="zh-CN"/>
        </w:rPr>
        <w:t xml:space="preserve"> Sample Group only if the following conditions are true:</w:t>
      </w:r>
    </w:p>
    <w:p w14:paraId="51ED1698" w14:textId="535BE6A2" w:rsidR="00B520EB" w:rsidRPr="00505D3C" w:rsidRDefault="00B520EB" w:rsidP="00B520EB">
      <w:pPr>
        <w:widowControl/>
        <w:numPr>
          <w:ilvl w:val="0"/>
          <w:numId w:val="88"/>
        </w:numPr>
        <w:spacing w:before="136" w:after="240"/>
        <w:contextualSpacing/>
        <w:jc w:val="left"/>
        <w:rPr>
          <w:sz w:val="20"/>
          <w:szCs w:val="20"/>
          <w:lang w:val="en-CA"/>
        </w:rPr>
      </w:pPr>
      <w:r w:rsidRPr="00505D3C">
        <w:rPr>
          <w:sz w:val="20"/>
          <w:szCs w:val="20"/>
          <w:lang w:val="en-CA"/>
        </w:rPr>
        <w:t xml:space="preserve">The </w:t>
      </w:r>
      <w:r w:rsidR="00945CFE">
        <w:rPr>
          <w:sz w:val="20"/>
          <w:szCs w:val="20"/>
          <w:lang w:val="en-CA"/>
        </w:rPr>
        <w:t>E</w:t>
      </w:r>
      <w:r w:rsidRPr="00505D3C">
        <w:rPr>
          <w:sz w:val="20"/>
          <w:szCs w:val="20"/>
          <w:lang w:val="en-CA"/>
        </w:rPr>
        <w:t xml:space="preserve">DRAP sample references only the closest preceding initial sample and </w:t>
      </w:r>
      <w:r w:rsidR="00A2377B" w:rsidRPr="00505D3C">
        <w:rPr>
          <w:sz w:val="20"/>
          <w:szCs w:val="20"/>
          <w:lang w:val="en-GB"/>
        </w:rPr>
        <w:t>one</w:t>
      </w:r>
      <w:r w:rsidRPr="00505D3C">
        <w:rPr>
          <w:sz w:val="20"/>
          <w:szCs w:val="20"/>
          <w:lang w:val="en-GB"/>
        </w:rPr>
        <w:t xml:space="preserve"> or more </w:t>
      </w:r>
      <w:bookmarkStart w:id="1092" w:name="_Hlk59370089"/>
      <w:r w:rsidRPr="00505D3C">
        <w:rPr>
          <w:sz w:val="20"/>
          <w:szCs w:val="20"/>
          <w:lang w:val="en-GB"/>
        </w:rPr>
        <w:t xml:space="preserve">other identified </w:t>
      </w:r>
      <w:r w:rsidR="00945CFE">
        <w:rPr>
          <w:sz w:val="20"/>
          <w:szCs w:val="20"/>
          <w:lang w:val="en-GB"/>
        </w:rPr>
        <w:t>E</w:t>
      </w:r>
      <w:r w:rsidRPr="00505D3C">
        <w:rPr>
          <w:sz w:val="20"/>
          <w:szCs w:val="20"/>
          <w:lang w:val="en-GB"/>
        </w:rPr>
        <w:t xml:space="preserve">DRAP samples earlier in decoding order than the </w:t>
      </w:r>
      <w:r w:rsidR="00945CFE">
        <w:rPr>
          <w:sz w:val="20"/>
          <w:szCs w:val="20"/>
          <w:lang w:val="en-GB"/>
        </w:rPr>
        <w:t>E</w:t>
      </w:r>
      <w:r w:rsidRPr="00505D3C">
        <w:rPr>
          <w:sz w:val="20"/>
          <w:szCs w:val="20"/>
          <w:lang w:val="en-GB"/>
        </w:rPr>
        <w:t>DRAP sample</w:t>
      </w:r>
      <w:bookmarkEnd w:id="1092"/>
      <w:r w:rsidRPr="00505D3C">
        <w:rPr>
          <w:sz w:val="20"/>
          <w:szCs w:val="20"/>
          <w:lang w:val="en-CA"/>
        </w:rPr>
        <w:t>.</w:t>
      </w:r>
    </w:p>
    <w:p w14:paraId="0F889FE3" w14:textId="4268C2FC" w:rsidR="00B520EB" w:rsidRPr="00505D3C" w:rsidRDefault="00B520EB" w:rsidP="00B520EB">
      <w:pPr>
        <w:widowControl/>
        <w:numPr>
          <w:ilvl w:val="0"/>
          <w:numId w:val="88"/>
        </w:numPr>
        <w:spacing w:before="136" w:after="240"/>
        <w:contextualSpacing/>
        <w:jc w:val="left"/>
        <w:rPr>
          <w:sz w:val="20"/>
          <w:szCs w:val="20"/>
          <w:lang w:val="en-CA"/>
        </w:rPr>
      </w:pPr>
      <w:r w:rsidRPr="00505D3C">
        <w:rPr>
          <w:sz w:val="20"/>
          <w:szCs w:val="20"/>
          <w:lang w:val="en-CA"/>
        </w:rPr>
        <w:t xml:space="preserve">The </w:t>
      </w:r>
      <w:r w:rsidR="00945CFE">
        <w:rPr>
          <w:sz w:val="20"/>
          <w:szCs w:val="20"/>
          <w:lang w:val="en-CA"/>
        </w:rPr>
        <w:t>E</w:t>
      </w:r>
      <w:r w:rsidRPr="00505D3C">
        <w:rPr>
          <w:sz w:val="20"/>
          <w:szCs w:val="20"/>
          <w:lang w:val="en-CA"/>
        </w:rPr>
        <w:t xml:space="preserve">DRAP sample and all samples following the </w:t>
      </w:r>
      <w:r w:rsidR="00945CFE">
        <w:rPr>
          <w:sz w:val="20"/>
          <w:szCs w:val="20"/>
          <w:lang w:val="en-CA"/>
        </w:rPr>
        <w:t>E</w:t>
      </w:r>
      <w:r w:rsidRPr="00505D3C">
        <w:rPr>
          <w:sz w:val="20"/>
          <w:szCs w:val="20"/>
          <w:lang w:val="en-CA"/>
        </w:rPr>
        <w:t xml:space="preserve">DRAP sample in decoding order and output order can be correctly decoded when starting decoding at the </w:t>
      </w:r>
      <w:r w:rsidR="00945CFE">
        <w:rPr>
          <w:sz w:val="20"/>
          <w:szCs w:val="20"/>
          <w:lang w:val="en-CA"/>
        </w:rPr>
        <w:t>E</w:t>
      </w:r>
      <w:r w:rsidRPr="00505D3C">
        <w:rPr>
          <w:sz w:val="20"/>
          <w:szCs w:val="20"/>
          <w:lang w:val="en-CA"/>
        </w:rPr>
        <w:t xml:space="preserve">DRAP sample after having decoded the closest preceding SAP sample of type 1, 2 or 3 marked as such by being a Sync sample or by the SAP sample group and after having decoded the </w:t>
      </w:r>
      <w:r w:rsidRPr="00505D3C">
        <w:rPr>
          <w:sz w:val="20"/>
          <w:szCs w:val="20"/>
          <w:lang w:val="en-GB"/>
        </w:rPr>
        <w:t xml:space="preserve">zero or more other identified </w:t>
      </w:r>
      <w:r w:rsidR="00945CFE">
        <w:rPr>
          <w:sz w:val="20"/>
          <w:szCs w:val="20"/>
          <w:lang w:val="en-GB"/>
        </w:rPr>
        <w:t>E</w:t>
      </w:r>
      <w:r w:rsidRPr="00505D3C">
        <w:rPr>
          <w:sz w:val="20"/>
          <w:szCs w:val="20"/>
          <w:lang w:val="en-GB"/>
        </w:rPr>
        <w:t xml:space="preserve">DRAP samples earlier in decoding order than the </w:t>
      </w:r>
      <w:r w:rsidR="00945CFE">
        <w:rPr>
          <w:sz w:val="20"/>
          <w:szCs w:val="20"/>
          <w:lang w:val="en-GB"/>
        </w:rPr>
        <w:t>E</w:t>
      </w:r>
      <w:r w:rsidRPr="00505D3C">
        <w:rPr>
          <w:sz w:val="20"/>
          <w:szCs w:val="20"/>
          <w:lang w:val="en-GB"/>
        </w:rPr>
        <w:t>DRAP sample</w:t>
      </w:r>
      <w:r w:rsidRPr="00505D3C">
        <w:rPr>
          <w:sz w:val="20"/>
          <w:szCs w:val="20"/>
          <w:lang w:val="en-CA"/>
        </w:rPr>
        <w:t>.</w:t>
      </w:r>
    </w:p>
    <w:p w14:paraId="076A72B4" w14:textId="77777777" w:rsidR="00B520EB" w:rsidRPr="00505D3C" w:rsidRDefault="00B520EB" w:rsidP="00B520EB">
      <w:pPr>
        <w:spacing w:before="136" w:after="240"/>
        <w:contextualSpacing/>
        <w:jc w:val="left"/>
        <w:rPr>
          <w:sz w:val="20"/>
          <w:szCs w:val="20"/>
          <w:lang w:val="en-CA"/>
        </w:rPr>
      </w:pPr>
    </w:p>
    <w:p w14:paraId="19BF0F73" w14:textId="65D109B2" w:rsidR="00B520EB" w:rsidRPr="00A2377B" w:rsidRDefault="00B520EB" w:rsidP="00D319A4">
      <w:pPr>
        <w:pStyle w:val="Heading3"/>
        <w:rPr>
          <w:lang w:eastAsia="zh-CN"/>
        </w:rPr>
      </w:pPr>
      <w:r w:rsidRPr="00A2377B">
        <w:rPr>
          <w:lang w:eastAsia="zh-CN"/>
        </w:rPr>
        <w:t>Syntax</w:t>
      </w:r>
    </w:p>
    <w:p w14:paraId="51C0811F" w14:textId="66CCC941" w:rsidR="00B520EB" w:rsidRPr="00A2377B" w:rsidRDefault="00B520EB" w:rsidP="00B520EB">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rPr>
          <w:rFonts w:ascii="Courier New" w:eastAsia="Times New Roman" w:hAnsi="Courier New"/>
          <w:noProof/>
          <w:szCs w:val="20"/>
          <w:lang w:val="en-GB"/>
        </w:rPr>
      </w:pPr>
      <w:r w:rsidRPr="00A2377B">
        <w:rPr>
          <w:rFonts w:ascii="Courier New" w:eastAsia="Times New Roman" w:hAnsi="Courier New"/>
          <w:noProof/>
          <w:szCs w:val="20"/>
          <w:lang w:val="en-GB"/>
        </w:rPr>
        <w:t>class Visual</w:t>
      </w:r>
      <w:r w:rsidR="00945CFE">
        <w:rPr>
          <w:rFonts w:ascii="Courier New" w:eastAsia="Times New Roman" w:hAnsi="Courier New"/>
          <w:noProof/>
          <w:szCs w:val="20"/>
          <w:lang w:val="en-GB"/>
        </w:rPr>
        <w:t>Edrap</w:t>
      </w:r>
      <w:r w:rsidRPr="00A2377B">
        <w:rPr>
          <w:rFonts w:ascii="Courier New" w:eastAsia="Times New Roman" w:hAnsi="Courier New"/>
          <w:noProof/>
          <w:szCs w:val="20"/>
          <w:lang w:val="en-GB"/>
        </w:rPr>
        <w:t>Entry()</w:t>
      </w:r>
      <w:r w:rsidRPr="00A2377B">
        <w:rPr>
          <w:rFonts w:ascii="Courier New" w:eastAsia="Times New Roman" w:hAnsi="Courier New"/>
          <w:noProof/>
          <w:szCs w:val="20"/>
          <w:lang w:val="en-GB"/>
        </w:rPr>
        <w:br/>
        <w:t>extends Visual</w:t>
      </w:r>
      <w:r w:rsidRPr="00A2377B">
        <w:rPr>
          <w:rFonts w:ascii="Courier New" w:eastAsia="Times New Roman" w:hAnsi="Courier New" w:hint="eastAsia"/>
          <w:noProof/>
          <w:szCs w:val="20"/>
          <w:lang w:val="en-GB"/>
        </w:rPr>
        <w:t>SampleGroupEntry</w:t>
      </w:r>
      <w:r w:rsidRPr="00A2377B">
        <w:rPr>
          <w:rFonts w:ascii="Courier New" w:eastAsia="Times New Roman" w:hAnsi="Courier New"/>
          <w:noProof/>
          <w:szCs w:val="20"/>
          <w:lang w:val="en-GB"/>
        </w:rPr>
        <w:t>('</w:t>
      </w:r>
      <w:r w:rsidR="00A2377B" w:rsidRPr="00A2377B">
        <w:rPr>
          <w:rFonts w:ascii="Courier New" w:eastAsia="Times New Roman" w:hAnsi="Courier New"/>
          <w:noProof/>
          <w:szCs w:val="20"/>
          <w:lang w:val="en-GB"/>
        </w:rPr>
        <w:t>edrp</w:t>
      </w:r>
      <w:r w:rsidRPr="00A2377B">
        <w:rPr>
          <w:rFonts w:ascii="Courier New" w:eastAsia="Times New Roman" w:hAnsi="Courier New"/>
          <w:noProof/>
          <w:szCs w:val="20"/>
          <w:lang w:val="en-GB"/>
        </w:rPr>
        <w:t>') {</w:t>
      </w:r>
      <w:r w:rsidRPr="00A2377B">
        <w:rPr>
          <w:rFonts w:ascii="Courier New" w:eastAsia="Times New Roman" w:hAnsi="Courier New"/>
          <w:noProof/>
          <w:szCs w:val="20"/>
          <w:lang w:val="en-GB"/>
        </w:rPr>
        <w:br/>
      </w:r>
      <w:r w:rsidRPr="00A2377B">
        <w:rPr>
          <w:rFonts w:ascii="Courier New" w:eastAsia="Times New Roman" w:hAnsi="Courier New"/>
          <w:noProof/>
          <w:szCs w:val="20"/>
          <w:lang w:val="en-GB"/>
        </w:rPr>
        <w:tab/>
        <w:t xml:space="preserve">unsigned int(3) </w:t>
      </w:r>
      <w:r w:rsidR="00945CFE">
        <w:rPr>
          <w:rFonts w:ascii="Courier New" w:eastAsia="Times New Roman" w:hAnsi="Courier New"/>
          <w:noProof/>
          <w:szCs w:val="20"/>
          <w:lang w:val="en-GB"/>
        </w:rPr>
        <w:t>edrap</w:t>
      </w:r>
      <w:r w:rsidRPr="00A2377B">
        <w:rPr>
          <w:rFonts w:ascii="Courier New" w:eastAsia="Times New Roman" w:hAnsi="Courier New"/>
          <w:noProof/>
          <w:szCs w:val="20"/>
          <w:lang w:val="en-GB"/>
        </w:rPr>
        <w:t>_type;</w:t>
      </w:r>
      <w:r w:rsidRPr="00A2377B">
        <w:rPr>
          <w:rFonts w:ascii="Courier New" w:eastAsia="Times New Roman" w:hAnsi="Courier New"/>
          <w:noProof/>
          <w:szCs w:val="20"/>
          <w:lang w:val="en-GB"/>
        </w:rPr>
        <w:br/>
      </w:r>
      <w:r w:rsidRPr="00505D3C">
        <w:rPr>
          <w:rFonts w:ascii="Courier New" w:eastAsia="Times New Roman" w:hAnsi="Courier New"/>
          <w:noProof/>
          <w:szCs w:val="20"/>
          <w:lang w:val="en-GB"/>
        </w:rPr>
        <w:tab/>
        <w:t>unsigned int(3) num_ref_rap_pics_minus1;</w:t>
      </w:r>
      <w:r w:rsidRPr="00A2377B">
        <w:rPr>
          <w:rFonts w:ascii="Courier New" w:eastAsia="Times New Roman" w:hAnsi="Courier New"/>
          <w:noProof/>
          <w:szCs w:val="20"/>
          <w:lang w:val="en-GB"/>
        </w:rPr>
        <w:br/>
      </w:r>
      <w:r w:rsidRPr="00A2377B">
        <w:rPr>
          <w:rFonts w:ascii="Courier New" w:eastAsia="Times New Roman" w:hAnsi="Courier New"/>
          <w:noProof/>
          <w:szCs w:val="20"/>
          <w:lang w:val="en-GB"/>
        </w:rPr>
        <w:tab/>
        <w:t>unsigned int(</w:t>
      </w:r>
      <w:r w:rsidRPr="00505D3C">
        <w:rPr>
          <w:rFonts w:ascii="Courier New" w:eastAsia="Times New Roman" w:hAnsi="Courier New"/>
          <w:noProof/>
          <w:szCs w:val="20"/>
          <w:lang w:val="en-GB"/>
        </w:rPr>
        <w:t>26</w:t>
      </w:r>
      <w:r w:rsidRPr="00A2377B">
        <w:rPr>
          <w:rFonts w:ascii="Courier New" w:eastAsia="Times New Roman" w:hAnsi="Courier New"/>
          <w:noProof/>
          <w:szCs w:val="20"/>
          <w:lang w:val="en-GB"/>
        </w:rPr>
        <w:t>) reserved = 0;</w:t>
      </w:r>
      <w:r w:rsidRPr="00A2377B">
        <w:rPr>
          <w:rFonts w:ascii="Courier New" w:eastAsia="Times New Roman" w:hAnsi="Courier New"/>
          <w:noProof/>
          <w:szCs w:val="20"/>
          <w:lang w:val="en-GB"/>
        </w:rPr>
        <w:br/>
      </w:r>
      <w:r w:rsidRPr="00505D3C">
        <w:rPr>
          <w:rFonts w:ascii="Courier New" w:eastAsia="Times New Roman" w:hAnsi="Courier New"/>
          <w:noProof/>
          <w:szCs w:val="20"/>
          <w:lang w:val="en-GB"/>
        </w:rPr>
        <w:tab/>
        <w:t>for(i=0; i&lt;=num_ref_rap_pics_minus1+1; i++)</w:t>
      </w:r>
      <w:r w:rsidRPr="00505D3C">
        <w:rPr>
          <w:rFonts w:ascii="Courier New" w:eastAsia="Times New Roman" w:hAnsi="Courier New"/>
          <w:noProof/>
          <w:szCs w:val="20"/>
          <w:lang w:val="en-GB"/>
        </w:rPr>
        <w:br/>
      </w:r>
      <w:r w:rsidRPr="00505D3C">
        <w:rPr>
          <w:rFonts w:ascii="Courier New" w:eastAsia="Times New Roman" w:hAnsi="Courier New"/>
          <w:noProof/>
          <w:szCs w:val="20"/>
          <w:lang w:val="en-GB"/>
        </w:rPr>
        <w:tab/>
      </w:r>
      <w:r w:rsidRPr="00505D3C">
        <w:rPr>
          <w:rFonts w:ascii="Courier New" w:eastAsia="Times New Roman" w:hAnsi="Courier New"/>
          <w:noProof/>
          <w:szCs w:val="20"/>
          <w:lang w:val="en-GB"/>
        </w:rPr>
        <w:tab/>
        <w:t>unsigned int(16) ref_RAP_sn_delta[i]</w:t>
      </w:r>
      <w:r w:rsidRPr="00A2377B">
        <w:rPr>
          <w:rFonts w:ascii="Courier New" w:eastAsia="Times New Roman" w:hAnsi="Courier New"/>
          <w:noProof/>
          <w:szCs w:val="20"/>
          <w:lang w:val="en-GB"/>
        </w:rPr>
        <w:br/>
        <w:t>}</w:t>
      </w:r>
    </w:p>
    <w:p w14:paraId="61267400" w14:textId="1F6DDBEA" w:rsidR="00B520EB" w:rsidRPr="00A2377B" w:rsidRDefault="00B520EB" w:rsidP="00D319A4">
      <w:pPr>
        <w:pStyle w:val="Heading3"/>
        <w:rPr>
          <w:lang w:eastAsia="zh-CN"/>
        </w:rPr>
      </w:pPr>
      <w:r w:rsidRPr="00A2377B">
        <w:rPr>
          <w:lang w:eastAsia="zh-CN"/>
        </w:rPr>
        <w:t>Semantics</w:t>
      </w:r>
    </w:p>
    <w:p w14:paraId="1B3D19DD" w14:textId="2CD489D4" w:rsidR="00B520EB" w:rsidRPr="00A2377B" w:rsidRDefault="00945CFE" w:rsidP="00B520EB">
      <w:pPr>
        <w:tabs>
          <w:tab w:val="left" w:pos="1440"/>
          <w:tab w:val="left" w:pos="8010"/>
        </w:tabs>
        <w:spacing w:before="136" w:after="0"/>
        <w:ind w:left="720" w:hanging="360"/>
        <w:jc w:val="left"/>
        <w:rPr>
          <w:rFonts w:eastAsia="Times New Roman"/>
          <w:sz w:val="20"/>
          <w:szCs w:val="20"/>
          <w:lang w:val="en-GB" w:eastAsia="zh-CN"/>
        </w:rPr>
      </w:pPr>
      <w:r>
        <w:rPr>
          <w:rFonts w:ascii="Courier New" w:eastAsia="DengXian" w:hAnsi="Courier New"/>
          <w:noProof/>
          <w:sz w:val="20"/>
          <w:szCs w:val="20"/>
          <w:lang w:val="en-GB" w:eastAsia="ja-JP"/>
        </w:rPr>
        <w:t>edrap</w:t>
      </w:r>
      <w:r w:rsidR="00B520EB" w:rsidRPr="00A2377B">
        <w:rPr>
          <w:rFonts w:ascii="Courier New" w:eastAsia="DengXian" w:hAnsi="Courier New"/>
          <w:noProof/>
          <w:sz w:val="20"/>
          <w:szCs w:val="20"/>
          <w:lang w:val="en-GB" w:eastAsia="ja-JP"/>
        </w:rPr>
        <w:t>_type</w:t>
      </w:r>
      <w:r w:rsidR="00B520EB" w:rsidRPr="00A2377B">
        <w:rPr>
          <w:rFonts w:eastAsia="Times New Roman"/>
          <w:sz w:val="20"/>
          <w:szCs w:val="20"/>
          <w:lang w:val="en-GB" w:eastAsia="zh-CN"/>
        </w:rPr>
        <w:t xml:space="preserve"> is a non-negative integer. When </w:t>
      </w:r>
      <w:proofErr w:type="spellStart"/>
      <w:r w:rsidRPr="00505D3C">
        <w:rPr>
          <w:rFonts w:ascii="Courier New" w:eastAsia="Times New Roman" w:hAnsi="Courier New" w:cs="Courier New"/>
          <w:sz w:val="20"/>
          <w:szCs w:val="20"/>
          <w:lang w:val="en-GB" w:eastAsia="zh-CN"/>
        </w:rPr>
        <w:t>edrap</w:t>
      </w:r>
      <w:r w:rsidR="00B520EB" w:rsidRPr="00505D3C">
        <w:rPr>
          <w:rFonts w:ascii="Courier New" w:eastAsia="DengXian" w:hAnsi="Courier New" w:cs="Courier New"/>
          <w:noProof/>
          <w:sz w:val="20"/>
          <w:szCs w:val="20"/>
          <w:lang w:val="en-GB" w:eastAsia="ja-JP"/>
        </w:rPr>
        <w:t>_type</w:t>
      </w:r>
      <w:proofErr w:type="spellEnd"/>
      <w:r w:rsidR="00B520EB" w:rsidRPr="00A2377B">
        <w:rPr>
          <w:rFonts w:eastAsia="Times New Roman"/>
          <w:sz w:val="20"/>
          <w:szCs w:val="20"/>
          <w:lang w:val="en-GB" w:eastAsia="zh-CN"/>
        </w:rPr>
        <w:t xml:space="preserve"> is in the range of 1 to 3 it indicates the </w:t>
      </w:r>
      <w:r w:rsidR="00B520EB" w:rsidRPr="00A2377B">
        <w:rPr>
          <w:rFonts w:ascii="Courier New" w:eastAsia="DengXian" w:hAnsi="Courier New"/>
          <w:noProof/>
          <w:sz w:val="20"/>
          <w:szCs w:val="20"/>
          <w:lang w:val="en-GB" w:eastAsia="ja-JP"/>
        </w:rPr>
        <w:t>SAP_type</w:t>
      </w:r>
      <w:r w:rsidR="00B520EB" w:rsidRPr="00A2377B">
        <w:rPr>
          <w:rFonts w:eastAsia="Times New Roman"/>
          <w:sz w:val="20"/>
          <w:szCs w:val="20"/>
          <w:lang w:val="en-GB" w:eastAsia="zh-CN"/>
        </w:rPr>
        <w:t xml:space="preserve"> (as specified in Annex I) that the </w:t>
      </w:r>
      <w:r>
        <w:rPr>
          <w:rFonts w:eastAsia="Times New Roman"/>
          <w:sz w:val="20"/>
          <w:szCs w:val="20"/>
          <w:lang w:val="en-GB" w:eastAsia="zh-CN"/>
        </w:rPr>
        <w:t>E</w:t>
      </w:r>
      <w:r w:rsidR="00B520EB" w:rsidRPr="00A2377B">
        <w:rPr>
          <w:rFonts w:eastAsia="Times New Roman"/>
          <w:sz w:val="20"/>
          <w:szCs w:val="20"/>
          <w:lang w:val="en-GB" w:eastAsia="zh-CN"/>
        </w:rPr>
        <w:t xml:space="preserve">DRAP sample would have corresponded to, had it not depended on the closest preceding SAP </w:t>
      </w:r>
      <w:r w:rsidR="00B520EB" w:rsidRPr="00505D3C">
        <w:rPr>
          <w:rFonts w:eastAsia="Times New Roman"/>
          <w:sz w:val="20"/>
          <w:szCs w:val="20"/>
          <w:lang w:val="en-GB" w:eastAsia="zh-CN"/>
        </w:rPr>
        <w:t xml:space="preserve">or other </w:t>
      </w:r>
      <w:r>
        <w:rPr>
          <w:rFonts w:eastAsia="Times New Roman"/>
          <w:sz w:val="20"/>
          <w:szCs w:val="20"/>
          <w:lang w:val="en-GB" w:eastAsia="zh-CN"/>
        </w:rPr>
        <w:t>E</w:t>
      </w:r>
      <w:r w:rsidR="00B520EB" w:rsidRPr="00505D3C">
        <w:rPr>
          <w:rFonts w:eastAsia="Times New Roman"/>
          <w:sz w:val="20"/>
          <w:szCs w:val="20"/>
          <w:lang w:val="en-GB" w:eastAsia="zh-CN"/>
        </w:rPr>
        <w:t>DRAP samples</w:t>
      </w:r>
      <w:r w:rsidR="00B520EB" w:rsidRPr="00A2377B">
        <w:rPr>
          <w:rFonts w:eastAsia="Times New Roman"/>
          <w:sz w:val="20"/>
          <w:szCs w:val="20"/>
          <w:lang w:val="en-GB" w:eastAsia="zh-CN"/>
        </w:rPr>
        <w:t>. Other type values are reserved.</w:t>
      </w:r>
    </w:p>
    <w:p w14:paraId="1216026A" w14:textId="447BB7A5" w:rsidR="00B520EB" w:rsidRPr="00A2377B" w:rsidRDefault="00B520EB" w:rsidP="00B520EB">
      <w:pPr>
        <w:tabs>
          <w:tab w:val="left" w:pos="1440"/>
          <w:tab w:val="left" w:pos="8010"/>
        </w:tabs>
        <w:spacing w:before="136" w:after="0"/>
        <w:ind w:left="720" w:hanging="360"/>
        <w:jc w:val="left"/>
        <w:rPr>
          <w:rFonts w:eastAsia="Times New Roman"/>
          <w:sz w:val="20"/>
          <w:szCs w:val="20"/>
          <w:lang w:val="en-GB" w:eastAsia="zh-CN"/>
        </w:rPr>
      </w:pPr>
      <w:r w:rsidRPr="00505D3C">
        <w:rPr>
          <w:rFonts w:ascii="Courier New" w:eastAsia="DengXian" w:hAnsi="Courier New"/>
          <w:noProof/>
          <w:sz w:val="20"/>
          <w:szCs w:val="20"/>
          <w:lang w:val="en-GB" w:eastAsia="ja-JP"/>
        </w:rPr>
        <w:t>num_ref_rap_pics_minus1</w:t>
      </w:r>
      <w:r w:rsidRPr="00505D3C">
        <w:rPr>
          <w:rFonts w:eastAsia="Times New Roman"/>
          <w:sz w:val="20"/>
          <w:szCs w:val="20"/>
          <w:lang w:val="en-GB" w:eastAsia="zh-CN"/>
        </w:rPr>
        <w:t xml:space="preserve"> </w:t>
      </w:r>
      <w:r w:rsidRPr="00505D3C">
        <w:rPr>
          <w:rFonts w:eastAsia="SimSun"/>
          <w:sz w:val="20"/>
          <w:szCs w:val="20"/>
          <w:lang w:val="en-CA"/>
        </w:rPr>
        <w:t xml:space="preserve">plus 1 indicates the number of initial sample or other </w:t>
      </w:r>
      <w:r w:rsidR="00945CFE">
        <w:rPr>
          <w:rFonts w:eastAsia="SimSun"/>
          <w:sz w:val="20"/>
          <w:szCs w:val="20"/>
          <w:lang w:val="en-CA"/>
        </w:rPr>
        <w:t>E</w:t>
      </w:r>
      <w:r w:rsidRPr="00505D3C">
        <w:rPr>
          <w:rFonts w:eastAsia="SimSun"/>
          <w:sz w:val="20"/>
          <w:szCs w:val="20"/>
          <w:lang w:val="en-CA"/>
        </w:rPr>
        <w:t xml:space="preserve">DRAP samples that are earlier in decoding order than the </w:t>
      </w:r>
      <w:r w:rsidR="00945CFE">
        <w:rPr>
          <w:rFonts w:eastAsia="SimSun"/>
          <w:sz w:val="20"/>
          <w:szCs w:val="20"/>
          <w:lang w:val="en-CA"/>
        </w:rPr>
        <w:t>E</w:t>
      </w:r>
      <w:r w:rsidRPr="00505D3C">
        <w:rPr>
          <w:rFonts w:eastAsia="SimSun"/>
          <w:sz w:val="20"/>
          <w:szCs w:val="20"/>
          <w:lang w:val="en-CA"/>
        </w:rPr>
        <w:t xml:space="preserve">DRAP sample and are needed for reference to be able to correctly decode the </w:t>
      </w:r>
      <w:r w:rsidR="00945CFE">
        <w:rPr>
          <w:rFonts w:eastAsia="SimSun"/>
          <w:sz w:val="20"/>
          <w:szCs w:val="20"/>
          <w:lang w:val="en-CA"/>
        </w:rPr>
        <w:t>E</w:t>
      </w:r>
      <w:r w:rsidRPr="00505D3C">
        <w:rPr>
          <w:rFonts w:eastAsia="SimSun"/>
          <w:sz w:val="20"/>
          <w:szCs w:val="20"/>
          <w:lang w:val="en-CA"/>
        </w:rPr>
        <w:t xml:space="preserve">DRAP sample and all samples following the </w:t>
      </w:r>
      <w:r w:rsidR="00945CFE">
        <w:rPr>
          <w:rFonts w:eastAsia="SimSun"/>
          <w:sz w:val="20"/>
          <w:szCs w:val="20"/>
          <w:lang w:val="en-CA"/>
        </w:rPr>
        <w:t>E</w:t>
      </w:r>
      <w:r w:rsidRPr="00505D3C">
        <w:rPr>
          <w:rFonts w:eastAsia="SimSun"/>
          <w:sz w:val="20"/>
          <w:szCs w:val="20"/>
          <w:lang w:val="en-CA"/>
        </w:rPr>
        <w:t xml:space="preserve">DRAP sample in both decoding and output order when starting decoding from the </w:t>
      </w:r>
      <w:r w:rsidR="00945CFE">
        <w:rPr>
          <w:rFonts w:eastAsia="SimSun"/>
          <w:sz w:val="20"/>
          <w:szCs w:val="20"/>
          <w:lang w:val="en-CA"/>
        </w:rPr>
        <w:t>E</w:t>
      </w:r>
      <w:r w:rsidRPr="00505D3C">
        <w:rPr>
          <w:rFonts w:eastAsia="SimSun"/>
          <w:sz w:val="20"/>
          <w:szCs w:val="20"/>
          <w:lang w:val="en-CA"/>
        </w:rPr>
        <w:t>DRAP sample</w:t>
      </w:r>
      <w:r w:rsidRPr="00505D3C">
        <w:rPr>
          <w:rFonts w:eastAsia="Times New Roman"/>
          <w:sz w:val="20"/>
          <w:szCs w:val="20"/>
          <w:lang w:val="en-GB" w:eastAsia="zh-CN"/>
        </w:rPr>
        <w:t>.</w:t>
      </w:r>
    </w:p>
    <w:p w14:paraId="716748CA" w14:textId="77777777" w:rsidR="00B520EB" w:rsidRPr="00A2377B" w:rsidRDefault="00B520EB" w:rsidP="00B520EB">
      <w:pPr>
        <w:tabs>
          <w:tab w:val="left" w:pos="1440"/>
          <w:tab w:val="left" w:pos="8010"/>
        </w:tabs>
        <w:spacing w:before="136" w:after="0"/>
        <w:ind w:left="720" w:hanging="360"/>
        <w:jc w:val="left"/>
        <w:rPr>
          <w:rFonts w:eastAsia="Times New Roman"/>
          <w:sz w:val="20"/>
          <w:szCs w:val="20"/>
          <w:lang w:val="en-GB" w:eastAsia="zh-CN"/>
        </w:rPr>
      </w:pPr>
      <w:r w:rsidRPr="00A2377B">
        <w:rPr>
          <w:rFonts w:ascii="Courier New" w:eastAsia="DengXian" w:hAnsi="Courier New"/>
          <w:noProof/>
          <w:sz w:val="20"/>
          <w:szCs w:val="20"/>
          <w:lang w:val="en-GB" w:eastAsia="ja-JP"/>
        </w:rPr>
        <w:t>reserved</w:t>
      </w:r>
      <w:r w:rsidRPr="00A2377B">
        <w:rPr>
          <w:rFonts w:eastAsia="DengXian"/>
          <w:sz w:val="20"/>
          <w:szCs w:val="20"/>
          <w:lang w:val="en-GB" w:eastAsia="zh-CN"/>
        </w:rPr>
        <w:t xml:space="preserve"> shall be equal to 0. The semantics of this subclause only apply to sample group description entries with </w:t>
      </w:r>
      <w:r w:rsidRPr="00A2377B">
        <w:rPr>
          <w:rFonts w:ascii="Courier New" w:eastAsia="DengXian" w:hAnsi="Courier New"/>
          <w:noProof/>
          <w:sz w:val="20"/>
          <w:szCs w:val="20"/>
          <w:lang w:val="en-GB" w:eastAsia="ja-JP"/>
        </w:rPr>
        <w:t>reserved</w:t>
      </w:r>
      <w:r w:rsidRPr="00A2377B">
        <w:rPr>
          <w:rFonts w:eastAsia="DengXian"/>
          <w:sz w:val="20"/>
          <w:szCs w:val="20"/>
          <w:lang w:val="en-GB" w:eastAsia="zh-CN"/>
        </w:rPr>
        <w:t xml:space="preserve"> equal to 0. Parsers shall allow and ignore sample group description entries with </w:t>
      </w:r>
      <w:r w:rsidRPr="00A2377B">
        <w:rPr>
          <w:rFonts w:ascii="Courier New" w:eastAsia="DengXian" w:hAnsi="Courier New"/>
          <w:noProof/>
          <w:sz w:val="20"/>
          <w:szCs w:val="20"/>
          <w:lang w:val="en-GB" w:eastAsia="ja-JP"/>
        </w:rPr>
        <w:t>reserved</w:t>
      </w:r>
      <w:r w:rsidRPr="00A2377B">
        <w:rPr>
          <w:rFonts w:eastAsia="DengXian"/>
          <w:sz w:val="20"/>
          <w:szCs w:val="20"/>
          <w:lang w:val="en-GB" w:eastAsia="zh-CN"/>
        </w:rPr>
        <w:t xml:space="preserve"> greater than 0 when parsing this sample group.</w:t>
      </w:r>
    </w:p>
    <w:p w14:paraId="226054A3" w14:textId="73434FFE" w:rsidR="00B520EB" w:rsidRPr="00505D3C" w:rsidRDefault="00B520EB" w:rsidP="00B520EB">
      <w:pPr>
        <w:tabs>
          <w:tab w:val="left" w:pos="1440"/>
          <w:tab w:val="left" w:pos="8010"/>
        </w:tabs>
        <w:ind w:left="720" w:hanging="360"/>
        <w:rPr>
          <w:rFonts w:eastAsia="SimSun"/>
          <w:sz w:val="20"/>
          <w:szCs w:val="20"/>
          <w:lang w:val="en-CA"/>
        </w:rPr>
      </w:pPr>
      <w:r w:rsidRPr="00505D3C">
        <w:rPr>
          <w:rFonts w:ascii="Courier New" w:eastAsia="DengXian" w:hAnsi="Courier New"/>
          <w:noProof/>
          <w:sz w:val="20"/>
          <w:szCs w:val="20"/>
          <w:lang w:val="en-GB" w:eastAsia="zh-CN"/>
        </w:rPr>
        <w:t>ref_RAP_sn_delta[ i ]</w:t>
      </w:r>
      <w:r w:rsidRPr="00505D3C">
        <w:rPr>
          <w:rFonts w:eastAsia="SimSun"/>
          <w:sz w:val="20"/>
          <w:szCs w:val="20"/>
          <w:lang w:val="en-CA"/>
        </w:rPr>
        <w:t xml:space="preserve"> indicates a delta of the sample number of the </w:t>
      </w:r>
      <w:proofErr w:type="spellStart"/>
      <w:r w:rsidRPr="00505D3C">
        <w:rPr>
          <w:rFonts w:eastAsia="SimSun"/>
          <w:sz w:val="20"/>
          <w:szCs w:val="20"/>
          <w:lang w:val="en-CA"/>
        </w:rPr>
        <w:t>i-th</w:t>
      </w:r>
      <w:proofErr w:type="spellEnd"/>
      <w:r w:rsidRPr="00505D3C">
        <w:rPr>
          <w:rFonts w:eastAsia="SimSun"/>
          <w:sz w:val="20"/>
          <w:szCs w:val="20"/>
          <w:lang w:val="en-CA"/>
        </w:rPr>
        <w:t xml:space="preserve"> RAP sample that is earlier in decoding order than the </w:t>
      </w:r>
      <w:r w:rsidR="0008137D">
        <w:rPr>
          <w:rFonts w:eastAsia="SimSun"/>
          <w:sz w:val="20"/>
          <w:szCs w:val="20"/>
          <w:lang w:val="en-CA"/>
        </w:rPr>
        <w:t>E</w:t>
      </w:r>
      <w:r w:rsidRPr="00505D3C">
        <w:rPr>
          <w:rFonts w:eastAsia="SimSun"/>
          <w:sz w:val="20"/>
          <w:szCs w:val="20"/>
          <w:lang w:val="en-CA"/>
        </w:rPr>
        <w:t xml:space="preserve">DRAP sample and are needed for reference to be able to correctly decode the </w:t>
      </w:r>
      <w:r w:rsidR="0008137D">
        <w:rPr>
          <w:rFonts w:eastAsia="SimSun"/>
          <w:sz w:val="20"/>
          <w:szCs w:val="20"/>
          <w:lang w:val="en-CA"/>
        </w:rPr>
        <w:t>E</w:t>
      </w:r>
      <w:r w:rsidRPr="00505D3C">
        <w:rPr>
          <w:rFonts w:eastAsia="SimSun"/>
          <w:sz w:val="20"/>
          <w:szCs w:val="20"/>
          <w:lang w:val="en-CA"/>
        </w:rPr>
        <w:t xml:space="preserve">DRAP sample and all samples following the </w:t>
      </w:r>
      <w:r w:rsidR="0008137D">
        <w:rPr>
          <w:rFonts w:eastAsia="SimSun"/>
          <w:sz w:val="20"/>
          <w:szCs w:val="20"/>
          <w:lang w:val="en-CA"/>
        </w:rPr>
        <w:t>E</w:t>
      </w:r>
      <w:r w:rsidRPr="00505D3C">
        <w:rPr>
          <w:rFonts w:eastAsia="SimSun"/>
          <w:sz w:val="20"/>
          <w:szCs w:val="20"/>
          <w:lang w:val="en-CA"/>
        </w:rPr>
        <w:t xml:space="preserve">DRAP sample in both decoding and output order when starting decoding from the </w:t>
      </w:r>
      <w:r w:rsidR="0008137D">
        <w:rPr>
          <w:rFonts w:eastAsia="SimSun"/>
          <w:sz w:val="20"/>
          <w:szCs w:val="20"/>
          <w:lang w:val="en-CA"/>
        </w:rPr>
        <w:t>E</w:t>
      </w:r>
      <w:r w:rsidRPr="00505D3C">
        <w:rPr>
          <w:rFonts w:eastAsia="SimSun"/>
          <w:sz w:val="20"/>
          <w:szCs w:val="20"/>
          <w:lang w:val="en-CA"/>
        </w:rPr>
        <w:t xml:space="preserve">DRAP sample. The variable </w:t>
      </w:r>
      <w:proofErr w:type="spellStart"/>
      <w:r w:rsidRPr="00505D3C">
        <w:rPr>
          <w:rFonts w:eastAsia="SimSun"/>
          <w:sz w:val="20"/>
          <w:szCs w:val="20"/>
          <w:lang w:val="en-CA"/>
        </w:rPr>
        <w:t>RefRapSn</w:t>
      </w:r>
      <w:proofErr w:type="spellEnd"/>
      <w:r w:rsidRPr="00505D3C">
        <w:rPr>
          <w:rFonts w:eastAsia="SimSun"/>
          <w:sz w:val="20"/>
          <w:szCs w:val="20"/>
          <w:lang w:val="en-CA"/>
        </w:rPr>
        <w:t>[</w:t>
      </w:r>
      <w:proofErr w:type="spellStart"/>
      <w:r w:rsidRPr="00505D3C">
        <w:rPr>
          <w:rFonts w:eastAsia="SimSun"/>
          <w:sz w:val="20"/>
          <w:szCs w:val="20"/>
          <w:lang w:val="en-CA"/>
        </w:rPr>
        <w:t>i</w:t>
      </w:r>
      <w:proofErr w:type="spellEnd"/>
      <w:r w:rsidRPr="00505D3C">
        <w:rPr>
          <w:rFonts w:eastAsia="SimSun"/>
          <w:sz w:val="20"/>
          <w:szCs w:val="20"/>
          <w:lang w:val="en-CA"/>
        </w:rPr>
        <w:t xml:space="preserve">], representing the sample number of the </w:t>
      </w:r>
      <w:proofErr w:type="spellStart"/>
      <w:r w:rsidRPr="00505D3C">
        <w:rPr>
          <w:rFonts w:eastAsia="SimSun"/>
          <w:sz w:val="20"/>
          <w:szCs w:val="20"/>
          <w:lang w:val="en-CA"/>
        </w:rPr>
        <w:t>i-th</w:t>
      </w:r>
      <w:proofErr w:type="spellEnd"/>
      <w:r w:rsidRPr="00505D3C">
        <w:rPr>
          <w:rFonts w:eastAsia="SimSun"/>
          <w:sz w:val="20"/>
          <w:szCs w:val="20"/>
          <w:lang w:val="en-CA"/>
        </w:rPr>
        <w:t xml:space="preserve"> RAP sample, is derived as follows, where </w:t>
      </w:r>
      <w:proofErr w:type="spellStart"/>
      <w:r w:rsidRPr="00505D3C">
        <w:rPr>
          <w:rFonts w:ascii="Courier New" w:eastAsia="SimSun" w:hAnsi="Courier New" w:cs="Courier New"/>
          <w:sz w:val="20"/>
          <w:szCs w:val="20"/>
          <w:lang w:val="en-CA"/>
        </w:rPr>
        <w:t>sample_number</w:t>
      </w:r>
      <w:proofErr w:type="spellEnd"/>
      <w:r w:rsidRPr="00505D3C">
        <w:rPr>
          <w:rFonts w:eastAsia="SimSun"/>
          <w:sz w:val="20"/>
          <w:szCs w:val="20"/>
          <w:lang w:val="en-CA"/>
        </w:rPr>
        <w:t xml:space="preserve"> is the sample number of a current sample (i.e., a sample of the current </w:t>
      </w:r>
      <w:r w:rsidR="0008137D">
        <w:rPr>
          <w:rFonts w:eastAsia="SimSun"/>
          <w:sz w:val="20"/>
          <w:szCs w:val="20"/>
          <w:lang w:val="en-CA"/>
        </w:rPr>
        <w:t>E</w:t>
      </w:r>
      <w:r w:rsidRPr="00505D3C">
        <w:rPr>
          <w:rFonts w:eastAsia="SimSun"/>
          <w:sz w:val="20"/>
          <w:szCs w:val="20"/>
          <w:lang w:val="en-CA"/>
        </w:rPr>
        <w:t>DRAP sample group):</w:t>
      </w:r>
    </w:p>
    <w:p w14:paraId="649BB061" w14:textId="48595BB1" w:rsidR="00B520EB" w:rsidRPr="00505D3C" w:rsidRDefault="00A2377B" w:rsidP="00B520EB">
      <w:pPr>
        <w:tabs>
          <w:tab w:val="left" w:pos="1440"/>
          <w:tab w:val="left" w:pos="8010"/>
        </w:tabs>
        <w:spacing w:before="136" w:after="0"/>
        <w:ind w:left="1170"/>
        <w:jc w:val="left"/>
        <w:rPr>
          <w:rFonts w:eastAsia="SimSun"/>
          <w:sz w:val="20"/>
          <w:szCs w:val="20"/>
          <w:lang w:val="en-CA"/>
        </w:rPr>
      </w:pPr>
      <w:proofErr w:type="spellStart"/>
      <w:r w:rsidRPr="00505D3C">
        <w:rPr>
          <w:rFonts w:eastAsia="SimSun"/>
          <w:sz w:val="20"/>
          <w:szCs w:val="20"/>
          <w:lang w:val="en-CA"/>
        </w:rPr>
        <w:t>RefRapSn</w:t>
      </w:r>
      <w:proofErr w:type="spellEnd"/>
      <w:r w:rsidRPr="00505D3C">
        <w:rPr>
          <w:rFonts w:eastAsia="SimSun"/>
          <w:sz w:val="20"/>
          <w:szCs w:val="20"/>
          <w:lang w:val="en-CA"/>
        </w:rPr>
        <w:t>[</w:t>
      </w:r>
      <w:proofErr w:type="spellStart"/>
      <w:r w:rsidRPr="00505D3C">
        <w:rPr>
          <w:rFonts w:eastAsia="SimSun"/>
          <w:sz w:val="20"/>
          <w:szCs w:val="20"/>
          <w:lang w:val="en-CA"/>
        </w:rPr>
        <w:t>i</w:t>
      </w:r>
      <w:proofErr w:type="spellEnd"/>
      <w:r w:rsidRPr="00505D3C">
        <w:rPr>
          <w:rFonts w:eastAsia="SimSun"/>
          <w:sz w:val="20"/>
          <w:szCs w:val="20"/>
          <w:lang w:val="en-CA"/>
        </w:rPr>
        <w:t xml:space="preserve">] = </w:t>
      </w:r>
      <w:proofErr w:type="spellStart"/>
      <w:r w:rsidRPr="00505D3C">
        <w:rPr>
          <w:rFonts w:ascii="Courier New" w:eastAsia="SimSun" w:hAnsi="Courier New" w:cs="Courier New"/>
          <w:sz w:val="20"/>
          <w:szCs w:val="20"/>
          <w:lang w:val="en-CA"/>
        </w:rPr>
        <w:t>sample_number</w:t>
      </w:r>
      <w:proofErr w:type="spellEnd"/>
      <w:r w:rsidRPr="00505D3C">
        <w:rPr>
          <w:rFonts w:eastAsia="SimSun"/>
          <w:sz w:val="20"/>
          <w:szCs w:val="20"/>
          <w:lang w:val="en-CA"/>
        </w:rPr>
        <w:t xml:space="preserve"> − </w:t>
      </w:r>
      <w:r w:rsidRPr="00505D3C">
        <w:rPr>
          <w:rFonts w:ascii="Courier New" w:eastAsia="DengXian" w:hAnsi="Courier New"/>
          <w:noProof/>
          <w:sz w:val="20"/>
          <w:szCs w:val="20"/>
          <w:lang w:val="en-GB" w:eastAsia="zh-CN"/>
        </w:rPr>
        <w:t>ref_RAP_sn_delta[ i ]</w:t>
      </w:r>
    </w:p>
    <w:p w14:paraId="4F160232" w14:textId="77777777" w:rsidR="00D319A4" w:rsidRDefault="00D319A4" w:rsidP="00D319A4">
      <w:pPr>
        <w:pStyle w:val="Heading2"/>
      </w:pPr>
      <w:r>
        <w:t>Extended DRAP (EDRAP) Tracks</w:t>
      </w:r>
    </w:p>
    <w:p w14:paraId="723D48F0" w14:textId="60E4F49E" w:rsidR="00D319A4" w:rsidRDefault="00D319A4" w:rsidP="009F53E1">
      <w:pPr>
        <w:pStyle w:val="Heading3"/>
      </w:pPr>
      <w:r>
        <w:t>Introduction</w:t>
      </w:r>
    </w:p>
    <w:p w14:paraId="4F652FCF" w14:textId="44FDD6E7" w:rsidR="00D319A4" w:rsidRDefault="00D319A4" w:rsidP="00D319A4">
      <w:pPr>
        <w:rPr>
          <w:lang w:val="en-CA"/>
        </w:rPr>
      </w:pPr>
      <w:r>
        <w:rPr>
          <w:lang w:val="en-CA"/>
        </w:rPr>
        <w:t>This contribution proposes the design of an external stream track (EST), which is asserted to be the last file format piece that</w:t>
      </w:r>
      <w:r w:rsidR="009F5AC9">
        <w:rPr>
          <w:lang w:val="en-CA"/>
        </w:rPr>
        <w:t xml:space="preserve"> is</w:t>
      </w:r>
      <w:r>
        <w:rPr>
          <w:lang w:val="en-CA"/>
        </w:rPr>
        <w:t xml:space="preserve"> needed for support of extended dependent random access point (EDRAP) based </w:t>
      </w:r>
      <w:r>
        <w:rPr>
          <w:lang w:val="en-CA"/>
        </w:rPr>
        <w:lastRenderedPageBreak/>
        <w:t>video streaming</w:t>
      </w:r>
      <w:r w:rsidR="009F5AC9">
        <w:rPr>
          <w:lang w:val="en-CA"/>
        </w:rPr>
        <w:t xml:space="preserve"> (t</w:t>
      </w:r>
      <w:r w:rsidR="009F5AC9">
        <w:t>he attached slides in document m56675 illustrate the concept</w:t>
      </w:r>
      <w:r w:rsidR="009F5AC9">
        <w:rPr>
          <w:lang w:val="en-CA"/>
        </w:rPr>
        <w:t>)</w:t>
      </w:r>
      <w:r>
        <w:rPr>
          <w:lang w:val="en-CA"/>
        </w:rPr>
        <w:t>.</w:t>
      </w:r>
    </w:p>
    <w:p w14:paraId="77E8018C" w14:textId="77777777" w:rsidR="00D319A4" w:rsidRDefault="00D319A4" w:rsidP="00D319A4">
      <w:r>
        <w:rPr>
          <w:lang w:val="en-CA"/>
        </w:rPr>
        <w:t xml:space="preserve">An EST is time-synchronized with an associated main stream track (MST), the "normal" track, and </w:t>
      </w:r>
      <w:r w:rsidRPr="00A67D30">
        <w:rPr>
          <w:rFonts w:hint="eastAsia"/>
        </w:rPr>
        <w:t>contain</w:t>
      </w:r>
      <w:r>
        <w:t>s only the random access point (RAP) pictures additionally needed when random accessing from an EDRAP picture/sample in the MST.</w:t>
      </w:r>
    </w:p>
    <w:p w14:paraId="4F9ECA19" w14:textId="71095EAF" w:rsidR="00D319A4" w:rsidRDefault="00013790" w:rsidP="009F53E1">
      <w:pPr>
        <w:pStyle w:val="Heading2"/>
      </w:pPr>
      <w:r>
        <w:tab/>
      </w:r>
      <w:r w:rsidR="00D319A4">
        <w:t>Proposal</w:t>
      </w:r>
    </w:p>
    <w:p w14:paraId="19BC0291" w14:textId="77777777" w:rsidR="00D319A4" w:rsidRPr="007B04A1" w:rsidRDefault="00D319A4" w:rsidP="009F53E1">
      <w:pPr>
        <w:pStyle w:val="Heading3"/>
      </w:pPr>
      <w:r w:rsidRPr="007B04A1">
        <w:t>Definitions</w:t>
      </w:r>
    </w:p>
    <w:p w14:paraId="5CBB3437" w14:textId="77777777" w:rsidR="00D319A4" w:rsidRPr="00A67D30" w:rsidRDefault="00D319A4" w:rsidP="00D319A4">
      <w:pPr>
        <w:pStyle w:val="Heading3"/>
        <w:numPr>
          <w:ilvl w:val="0"/>
          <w:numId w:val="0"/>
        </w:numPr>
        <w:spacing w:after="0"/>
      </w:pPr>
      <w:r>
        <w:t xml:space="preserve">external </w:t>
      </w:r>
      <w:r w:rsidRPr="00A67D30">
        <w:t>e</w:t>
      </w:r>
      <w:r w:rsidRPr="00A67D30">
        <w:rPr>
          <w:rFonts w:hint="eastAsia"/>
        </w:rPr>
        <w:t xml:space="preserve">lementary </w:t>
      </w:r>
      <w:r w:rsidRPr="00A67D30">
        <w:t>s</w:t>
      </w:r>
      <w:r w:rsidRPr="00A67D30">
        <w:rPr>
          <w:rFonts w:hint="eastAsia"/>
        </w:rPr>
        <w:t>tream</w:t>
      </w:r>
    </w:p>
    <w:p w14:paraId="14CEFD05" w14:textId="77777777" w:rsidR="00D319A4" w:rsidRPr="00A67D30" w:rsidRDefault="00D319A4" w:rsidP="00D319A4">
      <w:pPr>
        <w:pStyle w:val="Definition"/>
      </w:pPr>
      <w:r w:rsidRPr="00A67D30">
        <w:rPr>
          <w:rFonts w:hint="eastAsia"/>
        </w:rPr>
        <w:t xml:space="preserve">elementary stream containing </w:t>
      </w:r>
      <w:r>
        <w:t>access units with external pictures</w:t>
      </w:r>
    </w:p>
    <w:p w14:paraId="63CD76E4" w14:textId="77777777" w:rsidR="00D319A4" w:rsidRPr="00A67D30" w:rsidRDefault="00D319A4" w:rsidP="00D319A4">
      <w:pPr>
        <w:pStyle w:val="Heading3"/>
        <w:numPr>
          <w:ilvl w:val="0"/>
          <w:numId w:val="0"/>
        </w:numPr>
        <w:spacing w:after="0"/>
      </w:pPr>
      <w:r>
        <w:t>external picture</w:t>
      </w:r>
    </w:p>
    <w:p w14:paraId="5C56ED01" w14:textId="77777777" w:rsidR="00D319A4" w:rsidRPr="00A67D30" w:rsidRDefault="00D319A4" w:rsidP="00D319A4">
      <w:pPr>
        <w:pStyle w:val="Definition"/>
      </w:pPr>
      <w:r>
        <w:t>picture that is in the external elementary stream in an EST and is needed for inter prediction reference in decoding of the elementary stream in the MST when random accessing from certain EDRAP pictures in the MST</w:t>
      </w:r>
    </w:p>
    <w:p w14:paraId="0DCF39F3" w14:textId="77777777" w:rsidR="00D319A4" w:rsidRPr="00A67D30" w:rsidRDefault="00D319A4" w:rsidP="00D319A4">
      <w:pPr>
        <w:pStyle w:val="Heading3"/>
        <w:numPr>
          <w:ilvl w:val="0"/>
          <w:numId w:val="0"/>
        </w:numPr>
        <w:spacing w:after="0"/>
      </w:pPr>
      <w:r>
        <w:t>external stream track (EST)</w:t>
      </w:r>
    </w:p>
    <w:p w14:paraId="61EED90C" w14:textId="77777777" w:rsidR="00D319A4" w:rsidRPr="00A67D30" w:rsidRDefault="00D319A4" w:rsidP="00D319A4">
      <w:pPr>
        <w:pStyle w:val="Definition"/>
      </w:pPr>
      <w:r>
        <w:t>track containing an external elementary stream</w:t>
      </w:r>
    </w:p>
    <w:p w14:paraId="23097CED" w14:textId="77777777" w:rsidR="00D319A4" w:rsidRPr="00A67D30" w:rsidRDefault="00D319A4" w:rsidP="00D319A4">
      <w:pPr>
        <w:pStyle w:val="Heading3"/>
        <w:numPr>
          <w:ilvl w:val="0"/>
          <w:numId w:val="0"/>
        </w:numPr>
        <w:spacing w:after="0"/>
      </w:pPr>
      <w:r>
        <w:t>main stream track (MST)</w:t>
      </w:r>
    </w:p>
    <w:p w14:paraId="3E0A423A" w14:textId="77777777" w:rsidR="00D319A4" w:rsidRPr="00A67D30" w:rsidRDefault="00D319A4" w:rsidP="00D319A4">
      <w:pPr>
        <w:pStyle w:val="Definition"/>
      </w:pPr>
      <w:r>
        <w:t>track containing a video elementary stream</w:t>
      </w:r>
    </w:p>
    <w:p w14:paraId="2A9B7267" w14:textId="77777777" w:rsidR="00D319A4" w:rsidRPr="00A67D30" w:rsidRDefault="00D319A4" w:rsidP="00D319A4">
      <w:pPr>
        <w:pStyle w:val="Heading3"/>
        <w:numPr>
          <w:ilvl w:val="0"/>
          <w:numId w:val="0"/>
        </w:numPr>
        <w:spacing w:after="0"/>
      </w:pPr>
      <w:r>
        <w:t>random access</w:t>
      </w:r>
    </w:p>
    <w:p w14:paraId="2880B043" w14:textId="77777777" w:rsidR="00D319A4" w:rsidRPr="00A67D30" w:rsidRDefault="00D319A4" w:rsidP="00D319A4">
      <w:pPr>
        <w:pStyle w:val="Definition"/>
      </w:pPr>
      <w:r>
        <w:t>decoding of an elementary stream starting from a particular picture without decoding of any picture in the elementary stream earlier in decoding order</w:t>
      </w:r>
    </w:p>
    <w:p w14:paraId="6BF6C1D2" w14:textId="77777777" w:rsidR="00D319A4" w:rsidRPr="007B04A1" w:rsidRDefault="00D319A4" w:rsidP="009F53E1">
      <w:pPr>
        <w:pStyle w:val="Heading3"/>
      </w:pPr>
      <w:r w:rsidRPr="007B04A1">
        <w:t>Abbreviated terms</w:t>
      </w:r>
    </w:p>
    <w:p w14:paraId="74767A11" w14:textId="5AA318DE" w:rsidR="00D319A4" w:rsidRPr="00B41F53" w:rsidRDefault="00D319A4" w:rsidP="00D319A4">
      <w:pPr>
        <w:tabs>
          <w:tab w:val="left" w:pos="1208"/>
        </w:tabs>
        <w:spacing w:after="40"/>
        <w:rPr>
          <w:rFonts w:ascii="Cambria" w:hAnsi="Cambria"/>
          <w:lang w:val="en-GB"/>
        </w:rPr>
      </w:pPr>
      <w:r w:rsidRPr="00B41F53">
        <w:rPr>
          <w:rFonts w:ascii="Cambria" w:hAnsi="Cambria"/>
          <w:lang w:val="en-GB"/>
        </w:rPr>
        <w:t>ES</w:t>
      </w:r>
      <w:r>
        <w:rPr>
          <w:rFonts w:ascii="Cambria" w:hAnsi="Cambria"/>
          <w:lang w:val="en-GB"/>
        </w:rPr>
        <w:t>T</w:t>
      </w:r>
      <w:r w:rsidRPr="00B41F53">
        <w:rPr>
          <w:rFonts w:ascii="Cambria" w:hAnsi="Cambria"/>
          <w:lang w:val="en-GB"/>
        </w:rPr>
        <w:tab/>
        <w:t xml:space="preserve">External Stream </w:t>
      </w:r>
      <w:r>
        <w:rPr>
          <w:rFonts w:ascii="Cambria" w:hAnsi="Cambria"/>
          <w:lang w:val="en-GB"/>
        </w:rPr>
        <w:t>track</w:t>
      </w:r>
    </w:p>
    <w:p w14:paraId="0035C3DC" w14:textId="250F3BB3" w:rsidR="00D319A4" w:rsidRPr="00B41F53" w:rsidRDefault="00D319A4" w:rsidP="00D319A4">
      <w:pPr>
        <w:tabs>
          <w:tab w:val="left" w:pos="1208"/>
        </w:tabs>
        <w:spacing w:after="40"/>
        <w:rPr>
          <w:rFonts w:ascii="Cambria" w:hAnsi="Cambria"/>
          <w:lang w:val="en-GB"/>
        </w:rPr>
      </w:pPr>
      <w:r w:rsidRPr="00B41F53">
        <w:rPr>
          <w:rFonts w:ascii="Cambria" w:hAnsi="Cambria"/>
          <w:lang w:val="en-GB"/>
        </w:rPr>
        <w:t>MS</w:t>
      </w:r>
      <w:r>
        <w:rPr>
          <w:rFonts w:ascii="Cambria" w:hAnsi="Cambria"/>
          <w:lang w:val="en-GB"/>
        </w:rPr>
        <w:t>T</w:t>
      </w:r>
      <w:r w:rsidRPr="00B41F53">
        <w:rPr>
          <w:rFonts w:ascii="Cambria" w:hAnsi="Cambria"/>
          <w:lang w:val="en-GB"/>
        </w:rPr>
        <w:tab/>
        <w:t>Main Stream</w:t>
      </w:r>
      <w:r>
        <w:rPr>
          <w:rFonts w:ascii="Cambria" w:hAnsi="Cambria"/>
          <w:lang w:val="en-GB"/>
        </w:rPr>
        <w:t xml:space="preserve"> track</w:t>
      </w:r>
    </w:p>
    <w:p w14:paraId="70D0BA1D" w14:textId="65478BD7" w:rsidR="00D319A4" w:rsidRPr="007B04A1" w:rsidRDefault="00D319A4" w:rsidP="00D319A4">
      <w:pPr>
        <w:pStyle w:val="Heading3"/>
        <w:rPr>
          <w:szCs w:val="22"/>
          <w:lang w:val="en-CA"/>
        </w:rPr>
      </w:pPr>
      <w:r w:rsidRPr="007B04A1">
        <w:rPr>
          <w:szCs w:val="22"/>
          <w:lang w:val="en-CA"/>
        </w:rPr>
        <w:t xml:space="preserve">Track </w:t>
      </w:r>
      <w:r>
        <w:rPr>
          <w:szCs w:val="22"/>
          <w:lang w:val="en-CA"/>
        </w:rPr>
        <w:t>structure</w:t>
      </w:r>
    </w:p>
    <w:p w14:paraId="1280EA24" w14:textId="634FF9B0" w:rsidR="00D319A4" w:rsidRPr="00B41F53" w:rsidRDefault="00D319A4" w:rsidP="00D319A4">
      <w:pPr>
        <w:spacing w:after="240"/>
        <w:rPr>
          <w:rFonts w:ascii="Cambria" w:hAnsi="Cambria"/>
          <w:lang w:val="en-GB"/>
        </w:rPr>
      </w:pPr>
      <w:r w:rsidRPr="00B41F53">
        <w:rPr>
          <w:rFonts w:ascii="Cambria" w:hAnsi="Cambria"/>
          <w:lang w:val="en-GB"/>
        </w:rPr>
        <w:t xml:space="preserve">A track reference of type </w:t>
      </w:r>
      <w:r w:rsidRPr="00B41F53">
        <w:rPr>
          <w:rFonts w:ascii="Courier New" w:hAnsi="Courier New"/>
          <w:noProof/>
          <w:lang w:val="en-GB" w:eastAsia="ja-JP"/>
        </w:rPr>
        <w:t>'aest'</w:t>
      </w:r>
      <w:r w:rsidRPr="00B41F53">
        <w:rPr>
          <w:rFonts w:ascii="Cambria" w:hAnsi="Cambria"/>
          <w:lang w:val="en-GB"/>
        </w:rPr>
        <w:t xml:space="preserve"> may be included in a</w:t>
      </w:r>
      <w:r>
        <w:rPr>
          <w:rFonts w:ascii="Cambria" w:hAnsi="Cambria"/>
          <w:lang w:val="en-GB"/>
        </w:rPr>
        <w:t>n</w:t>
      </w:r>
      <w:r w:rsidRPr="00B41F53">
        <w:rPr>
          <w:rFonts w:ascii="Cambria" w:hAnsi="Cambria"/>
          <w:lang w:val="en-GB"/>
        </w:rPr>
        <w:t xml:space="preserve"> MS</w:t>
      </w:r>
      <w:r>
        <w:rPr>
          <w:rFonts w:ascii="Cambria" w:hAnsi="Cambria"/>
          <w:lang w:val="en-GB"/>
        </w:rPr>
        <w:t>T</w:t>
      </w:r>
      <w:r w:rsidRPr="00B41F53">
        <w:rPr>
          <w:rFonts w:ascii="Cambria" w:hAnsi="Cambria"/>
          <w:lang w:val="en-GB"/>
        </w:rPr>
        <w:t>, referencing a</w:t>
      </w:r>
      <w:r>
        <w:rPr>
          <w:rFonts w:ascii="Cambria" w:hAnsi="Cambria"/>
          <w:lang w:val="en-GB"/>
        </w:rPr>
        <w:t>n</w:t>
      </w:r>
      <w:r w:rsidRPr="00B41F53">
        <w:rPr>
          <w:rFonts w:ascii="Cambria" w:hAnsi="Cambria"/>
          <w:lang w:val="en-GB"/>
        </w:rPr>
        <w:t xml:space="preserve"> ES</w:t>
      </w:r>
      <w:r>
        <w:rPr>
          <w:rFonts w:ascii="Cambria" w:hAnsi="Cambria"/>
          <w:lang w:val="en-GB"/>
        </w:rPr>
        <w:t>T</w:t>
      </w:r>
      <w:r w:rsidRPr="00B41F53">
        <w:rPr>
          <w:rFonts w:ascii="Cambria" w:hAnsi="Cambria"/>
          <w:lang w:val="en-GB"/>
        </w:rPr>
        <w:t>. When present, this track reference is used to connect from the MS</w:t>
      </w:r>
      <w:r>
        <w:rPr>
          <w:rFonts w:ascii="Cambria" w:hAnsi="Cambria"/>
          <w:lang w:val="en-GB"/>
        </w:rPr>
        <w:t>T</w:t>
      </w:r>
      <w:r w:rsidRPr="00B41F53">
        <w:rPr>
          <w:rFonts w:ascii="Cambria" w:hAnsi="Cambria"/>
          <w:lang w:val="en-GB"/>
        </w:rPr>
        <w:t xml:space="preserve"> to the associated ES</w:t>
      </w:r>
      <w:r>
        <w:rPr>
          <w:rFonts w:ascii="Cambria" w:hAnsi="Cambria"/>
          <w:lang w:val="en-GB"/>
        </w:rPr>
        <w:t>T</w:t>
      </w:r>
      <w:r w:rsidRPr="00B41F53">
        <w:rPr>
          <w:rFonts w:ascii="Cambria" w:hAnsi="Cambria"/>
          <w:lang w:val="en-GB"/>
        </w:rPr>
        <w:t>.</w:t>
      </w:r>
    </w:p>
    <w:p w14:paraId="76A32770" w14:textId="38FA5B1C" w:rsidR="00D319A4" w:rsidRPr="00B41F53" w:rsidRDefault="00D319A4" w:rsidP="00D319A4">
      <w:pPr>
        <w:spacing w:after="240"/>
        <w:rPr>
          <w:rFonts w:ascii="Cambria" w:hAnsi="Cambria"/>
          <w:lang w:val="en-GB"/>
        </w:rPr>
      </w:pPr>
      <w:r w:rsidRPr="00B41F53">
        <w:rPr>
          <w:rFonts w:ascii="Cambria" w:hAnsi="Cambria"/>
          <w:lang w:val="en-GB"/>
        </w:rPr>
        <w:t xml:space="preserve">When an MS track has a track reference of type </w:t>
      </w:r>
      <w:r w:rsidRPr="00B41F53">
        <w:rPr>
          <w:rFonts w:ascii="Courier New" w:hAnsi="Courier New"/>
          <w:noProof/>
          <w:lang w:val="en-GB" w:eastAsia="ja-JP"/>
        </w:rPr>
        <w:t>'aest'</w:t>
      </w:r>
      <w:r w:rsidRPr="00B41F53">
        <w:rPr>
          <w:rFonts w:ascii="Cambria" w:hAnsi="Cambria"/>
          <w:lang w:val="en-GB"/>
        </w:rPr>
        <w:t>, the following applies:</w:t>
      </w:r>
    </w:p>
    <w:p w14:paraId="6C2CF503" w14:textId="04F26E40" w:rsidR="00D319A4" w:rsidRPr="00B41F53" w:rsidRDefault="00D319A4" w:rsidP="00D319A4">
      <w:pPr>
        <w:widowControl/>
        <w:numPr>
          <w:ilvl w:val="0"/>
          <w:numId w:val="89"/>
        </w:numPr>
        <w:spacing w:after="240"/>
        <w:rPr>
          <w:rFonts w:ascii="Cambria" w:hAnsi="Cambria"/>
          <w:lang w:val="en-GB"/>
        </w:rPr>
      </w:pPr>
      <w:r w:rsidRPr="00B41F53">
        <w:rPr>
          <w:rFonts w:ascii="Cambria" w:hAnsi="Cambria"/>
          <w:lang w:val="en-GB"/>
        </w:rPr>
        <w:t>The MS</w:t>
      </w:r>
      <w:r>
        <w:rPr>
          <w:rFonts w:ascii="Cambria" w:hAnsi="Cambria"/>
          <w:lang w:val="en-GB"/>
        </w:rPr>
        <w:t>T</w:t>
      </w:r>
      <w:r w:rsidRPr="00B41F53">
        <w:rPr>
          <w:rFonts w:ascii="Cambria" w:hAnsi="Cambria"/>
          <w:lang w:val="en-GB"/>
        </w:rPr>
        <w:t xml:space="preserve"> should have at least one sample that contains an EDR</w:t>
      </w:r>
      <w:r>
        <w:rPr>
          <w:rFonts w:ascii="Cambria" w:hAnsi="Cambria"/>
          <w:lang w:val="en-GB"/>
        </w:rPr>
        <w:t>AP</w:t>
      </w:r>
      <w:r w:rsidRPr="00B41F53">
        <w:rPr>
          <w:rFonts w:ascii="Cambria" w:hAnsi="Cambria"/>
          <w:lang w:val="en-GB"/>
        </w:rPr>
        <w:t xml:space="preserve"> picture.</w:t>
      </w:r>
    </w:p>
    <w:p w14:paraId="13C061B7" w14:textId="128258FA" w:rsidR="00D319A4" w:rsidRPr="00B41F53" w:rsidRDefault="00D319A4" w:rsidP="00D319A4">
      <w:pPr>
        <w:widowControl/>
        <w:numPr>
          <w:ilvl w:val="0"/>
          <w:numId w:val="89"/>
        </w:numPr>
        <w:spacing w:after="240"/>
        <w:rPr>
          <w:rFonts w:ascii="Cambria" w:hAnsi="Cambria"/>
          <w:lang w:val="en-GB"/>
        </w:rPr>
      </w:pPr>
      <w:r w:rsidRPr="00B41F53">
        <w:rPr>
          <w:rFonts w:ascii="Cambria" w:hAnsi="Cambria"/>
          <w:lang w:val="en-GB"/>
        </w:rPr>
        <w:t xml:space="preserve">For each sample </w:t>
      </w:r>
      <w:proofErr w:type="spellStart"/>
      <w:r w:rsidRPr="00B41F53">
        <w:rPr>
          <w:rFonts w:ascii="Cambria" w:hAnsi="Cambria"/>
          <w:lang w:val="en-GB"/>
        </w:rPr>
        <w:t>sampleA</w:t>
      </w:r>
      <w:proofErr w:type="spellEnd"/>
      <w:r w:rsidRPr="00B41F53">
        <w:rPr>
          <w:rFonts w:ascii="Cambria" w:hAnsi="Cambria"/>
          <w:lang w:val="en-GB"/>
        </w:rPr>
        <w:t xml:space="preserve"> in the MS</w:t>
      </w:r>
      <w:r>
        <w:rPr>
          <w:rFonts w:ascii="Cambria" w:hAnsi="Cambria"/>
          <w:lang w:val="en-GB"/>
        </w:rPr>
        <w:t>T</w:t>
      </w:r>
      <w:r w:rsidRPr="00B41F53">
        <w:rPr>
          <w:rFonts w:ascii="Cambria" w:hAnsi="Cambria"/>
          <w:lang w:val="en-GB"/>
        </w:rPr>
        <w:t xml:space="preserve"> containing an EDR</w:t>
      </w:r>
      <w:r>
        <w:rPr>
          <w:rFonts w:ascii="Cambria" w:hAnsi="Cambria"/>
          <w:lang w:val="en-GB"/>
        </w:rPr>
        <w:t>AP</w:t>
      </w:r>
      <w:r w:rsidRPr="00B41F53">
        <w:rPr>
          <w:rFonts w:ascii="Cambria" w:hAnsi="Cambria"/>
          <w:lang w:val="en-GB"/>
        </w:rPr>
        <w:t xml:space="preserve"> picture, there shall be one and only one sample </w:t>
      </w:r>
      <w:proofErr w:type="spellStart"/>
      <w:r w:rsidRPr="00B41F53">
        <w:rPr>
          <w:rFonts w:ascii="Cambria" w:hAnsi="Cambria"/>
          <w:lang w:val="en-GB"/>
        </w:rPr>
        <w:t>sampleB</w:t>
      </w:r>
      <w:proofErr w:type="spellEnd"/>
      <w:r w:rsidRPr="00B41F53">
        <w:rPr>
          <w:rFonts w:ascii="Cambria" w:hAnsi="Cambria"/>
          <w:lang w:val="en-GB"/>
        </w:rPr>
        <w:t xml:space="preserve"> in the associated ES</w:t>
      </w:r>
      <w:r>
        <w:rPr>
          <w:rFonts w:ascii="Cambria" w:hAnsi="Cambria"/>
          <w:lang w:val="en-GB"/>
        </w:rPr>
        <w:t>T</w:t>
      </w:r>
      <w:r w:rsidRPr="00B41F53">
        <w:rPr>
          <w:rFonts w:ascii="Cambria" w:hAnsi="Cambria"/>
          <w:lang w:val="en-GB"/>
        </w:rPr>
        <w:t xml:space="preserve"> that has the same </w:t>
      </w:r>
      <w:r>
        <w:rPr>
          <w:rFonts w:ascii="Cambria" w:hAnsi="Cambria"/>
          <w:lang w:val="en-GB"/>
        </w:rPr>
        <w:t xml:space="preserve">decoding </w:t>
      </w:r>
      <w:r w:rsidRPr="00B41F53">
        <w:rPr>
          <w:rFonts w:ascii="Cambria" w:hAnsi="Cambria"/>
          <w:lang w:val="en-GB"/>
        </w:rPr>
        <w:t xml:space="preserve">time as </w:t>
      </w:r>
      <w:proofErr w:type="spellStart"/>
      <w:r w:rsidRPr="00B41F53">
        <w:rPr>
          <w:rFonts w:ascii="Cambria" w:hAnsi="Cambria"/>
          <w:lang w:val="en-GB"/>
        </w:rPr>
        <w:t>sampleA</w:t>
      </w:r>
      <w:proofErr w:type="spellEnd"/>
      <w:r w:rsidRPr="00B41F53">
        <w:rPr>
          <w:rFonts w:ascii="Cambria" w:hAnsi="Cambria"/>
          <w:lang w:val="en-GB"/>
        </w:rPr>
        <w:t>, and a number of con</w:t>
      </w:r>
      <w:r>
        <w:rPr>
          <w:rFonts w:ascii="Cambria" w:hAnsi="Cambria"/>
          <w:lang w:val="en-GB"/>
        </w:rPr>
        <w:t>s</w:t>
      </w:r>
      <w:r w:rsidRPr="00B41F53">
        <w:rPr>
          <w:rFonts w:ascii="Cambria" w:hAnsi="Cambria"/>
          <w:lang w:val="en-GB"/>
        </w:rPr>
        <w:t>ecutive samples in the associated ES</w:t>
      </w:r>
      <w:r>
        <w:rPr>
          <w:rFonts w:ascii="Cambria" w:hAnsi="Cambria"/>
          <w:lang w:val="en-GB"/>
        </w:rPr>
        <w:t>T</w:t>
      </w:r>
      <w:r w:rsidRPr="00B41F53">
        <w:rPr>
          <w:rFonts w:ascii="Cambria" w:hAnsi="Cambria"/>
          <w:lang w:val="en-GB"/>
        </w:rPr>
        <w:t xml:space="preserve">, starting from </w:t>
      </w:r>
      <w:proofErr w:type="spellStart"/>
      <w:r w:rsidRPr="00B41F53">
        <w:rPr>
          <w:rFonts w:ascii="Cambria" w:hAnsi="Cambria"/>
          <w:lang w:val="en-GB"/>
        </w:rPr>
        <w:t>sampleB</w:t>
      </w:r>
      <w:proofErr w:type="spellEnd"/>
      <w:r w:rsidRPr="00B41F53">
        <w:rPr>
          <w:rFonts w:ascii="Cambria" w:hAnsi="Cambria"/>
          <w:lang w:val="en-GB"/>
        </w:rPr>
        <w:t>, shall exclusively contain all the external pictures that are needed when random accessing from the EDR</w:t>
      </w:r>
      <w:r>
        <w:rPr>
          <w:rFonts w:ascii="Cambria" w:hAnsi="Cambria"/>
          <w:lang w:val="en-GB"/>
        </w:rPr>
        <w:t>AP</w:t>
      </w:r>
      <w:r w:rsidRPr="00B41F53">
        <w:rPr>
          <w:rFonts w:ascii="Cambria" w:hAnsi="Cambria"/>
          <w:lang w:val="en-GB"/>
        </w:rPr>
        <w:t xml:space="preserve"> picture contained in </w:t>
      </w:r>
      <w:proofErr w:type="spellStart"/>
      <w:r w:rsidRPr="00B41F53">
        <w:rPr>
          <w:rFonts w:ascii="Cambria" w:hAnsi="Cambria"/>
          <w:lang w:val="en-GB"/>
        </w:rPr>
        <w:t>sampleA</w:t>
      </w:r>
      <w:proofErr w:type="spellEnd"/>
      <w:r w:rsidRPr="00B41F53">
        <w:rPr>
          <w:rFonts w:ascii="Cambria" w:hAnsi="Cambria"/>
          <w:lang w:val="en-GB"/>
        </w:rPr>
        <w:t>.</w:t>
      </w:r>
    </w:p>
    <w:p w14:paraId="7BC8AFEE" w14:textId="026AA5D9" w:rsidR="00D319A4" w:rsidRDefault="00D319A4" w:rsidP="00D319A4">
      <w:pPr>
        <w:rPr>
          <w:ins w:id="1093" w:author="David Singer" w:date="2021-07-22T08:23:00Z"/>
          <w:color w:val="000000"/>
        </w:rPr>
      </w:pPr>
      <w:r>
        <w:t>Every sample in the EST shall be identified as a sync sample. The EST track header flags shall be set with</w:t>
      </w:r>
      <w:r>
        <w:rPr>
          <w:color w:val="000000"/>
        </w:rPr>
        <w:t xml:space="preserve"> </w:t>
      </w:r>
      <w:proofErr w:type="spellStart"/>
      <w:r w:rsidRPr="009F53E1">
        <w:rPr>
          <w:rFonts w:ascii="Courier New" w:hAnsi="Courier New" w:cs="Courier New"/>
          <w:color w:val="000000"/>
        </w:rPr>
        <w:t>track_in_movie</w:t>
      </w:r>
      <w:proofErr w:type="spellEnd"/>
      <w:r w:rsidRPr="002C287A">
        <w:rPr>
          <w:color w:val="000000"/>
        </w:rPr>
        <w:t xml:space="preserve">, </w:t>
      </w:r>
      <w:proofErr w:type="spellStart"/>
      <w:r w:rsidRPr="009F53E1">
        <w:rPr>
          <w:rFonts w:ascii="Courier New" w:hAnsi="Courier New" w:cs="Courier New"/>
          <w:color w:val="000000"/>
        </w:rPr>
        <w:t>track_in_preview</w:t>
      </w:r>
      <w:proofErr w:type="spellEnd"/>
      <w:r>
        <w:rPr>
          <w:color w:val="000000"/>
        </w:rPr>
        <w:t xml:space="preserve"> both set to 0.</w:t>
      </w:r>
    </w:p>
    <w:p w14:paraId="18E1A48E" w14:textId="1E4317FF" w:rsidR="00EC1810" w:rsidRPr="00A2377B" w:rsidRDefault="00EC1810" w:rsidP="00EC1810">
      <w:pPr>
        <w:pStyle w:val="Heading1"/>
        <w:spacing w:after="240"/>
        <w:rPr>
          <w:ins w:id="1094" w:author="David Singer" w:date="2021-07-22T08:23:00Z"/>
          <w:szCs w:val="28"/>
          <w:lang w:val="en-CA"/>
        </w:rPr>
      </w:pPr>
      <w:bookmarkStart w:id="1095" w:name="_Toc77835655"/>
      <w:proofErr w:type="spellStart"/>
      <w:ins w:id="1096" w:author="David Singer" w:date="2021-07-22T08:23:00Z">
        <w:r>
          <w:lastRenderedPageBreak/>
          <w:t>Signalling</w:t>
        </w:r>
        <w:proofErr w:type="spellEnd"/>
        <w:r>
          <w:t xml:space="preserve"> of </w:t>
        </w:r>
        <w:proofErr w:type="spellStart"/>
        <w:r>
          <w:t>preselections</w:t>
        </w:r>
        <w:bookmarkEnd w:id="1095"/>
        <w:proofErr w:type="spellEnd"/>
      </w:ins>
    </w:p>
    <w:p w14:paraId="23728852" w14:textId="5B570D07" w:rsidR="00EC1810" w:rsidRPr="00A2377B" w:rsidRDefault="00EC1810" w:rsidP="00EC1810">
      <w:pPr>
        <w:pStyle w:val="Heading2"/>
        <w:rPr>
          <w:ins w:id="1097" w:author="David Singer" w:date="2021-07-22T08:23:00Z"/>
        </w:rPr>
      </w:pPr>
      <w:ins w:id="1098" w:author="David Singer" w:date="2021-07-22T08:23:00Z">
        <w:r>
          <w:rPr>
            <w:lang w:val="en-US"/>
          </w:rPr>
          <w:t>Background</w:t>
        </w:r>
      </w:ins>
    </w:p>
    <w:p w14:paraId="6B14A1CB" w14:textId="77777777" w:rsidR="00EC1810" w:rsidRDefault="00EC1810" w:rsidP="00EC1810">
      <w:pPr>
        <w:widowControl/>
        <w:rPr>
          <w:ins w:id="1099" w:author="David Singer" w:date="2021-07-22T08:23:00Z"/>
          <w:lang w:eastAsia="zh-CN"/>
        </w:rPr>
      </w:pPr>
      <w:ins w:id="1100" w:author="David Singer" w:date="2021-07-22T08:23:00Z">
        <w:r>
          <w:rPr>
            <w:lang w:eastAsia="zh-CN"/>
          </w:rPr>
          <w:t>With the advent of Next-Generation Audio (NGA), the overall audio experience is no longer transmitted as a pre-generated single-instance media component, but each semantic object can be provided separately offering end users an efficient way to tailor the content to their preferences, optionally by providing dialog in multiple languages, by additional selectable audio components or through different balances between components.</w:t>
        </w:r>
      </w:ins>
    </w:p>
    <w:p w14:paraId="118FDEB0" w14:textId="77777777" w:rsidR="00EC1810" w:rsidRDefault="00EC1810" w:rsidP="00EC1810">
      <w:pPr>
        <w:widowControl/>
        <w:rPr>
          <w:ins w:id="1101" w:author="David Singer" w:date="2021-07-22T08:23:00Z"/>
          <w:lang w:eastAsia="zh-CN"/>
        </w:rPr>
      </w:pPr>
      <w:ins w:id="1102" w:author="David Singer" w:date="2021-07-22T08:23:00Z">
        <w:r>
          <w:rPr>
            <w:lang w:eastAsia="zh-CN"/>
          </w:rPr>
          <w:t>Likewise, modern video compression schemes utilize the possibility to span the overall available media data over several streams for different reasons including the possibility to save transmission bandwidth for those users not demanding certain portions of the media asset.</w:t>
        </w:r>
      </w:ins>
    </w:p>
    <w:p w14:paraId="6771EF63" w14:textId="77777777" w:rsidR="00EC1810" w:rsidRDefault="00EC1810" w:rsidP="00EC1810">
      <w:pPr>
        <w:widowControl/>
        <w:rPr>
          <w:ins w:id="1103" w:author="David Singer" w:date="2021-07-22T08:23:00Z"/>
          <w:lang w:eastAsia="zh-CN"/>
        </w:rPr>
      </w:pPr>
      <w:ins w:id="1104" w:author="David Singer" w:date="2021-07-22T08:23:00Z">
        <w:r>
          <w:rPr>
            <w:lang w:eastAsia="zh-CN"/>
          </w:rPr>
          <w:t>In either case, players need accompanying metadata as guidance how to render the components to yield pre-defined user experiences since typically, not all available Components should be presented simultaneously, but only certain combinations of these Components provide the desired user experiences.</w:t>
        </w:r>
      </w:ins>
    </w:p>
    <w:p w14:paraId="37F0A0F0" w14:textId="77777777" w:rsidR="00EC1810" w:rsidRDefault="00EC1810" w:rsidP="00EC1810">
      <w:pPr>
        <w:widowControl/>
        <w:rPr>
          <w:ins w:id="1105" w:author="David Singer" w:date="2021-07-22T08:23:00Z"/>
          <w:lang w:eastAsia="zh-CN"/>
        </w:rPr>
      </w:pPr>
      <w:ins w:id="1106" w:author="David Singer" w:date="2021-07-22T08:23:00Z">
        <w:r>
          <w:rPr>
            <w:lang w:eastAsia="zh-CN"/>
          </w:rPr>
          <w:t>For transmission, m</w:t>
        </w:r>
        <w:r w:rsidRPr="003F3E41">
          <w:rPr>
            <w:lang w:eastAsia="zh-CN"/>
          </w:rPr>
          <w:t>ultiple</w:t>
        </w:r>
        <w:r>
          <w:rPr>
            <w:lang w:eastAsia="zh-CN"/>
          </w:rPr>
          <w:t xml:space="preserve"> of these</w:t>
        </w:r>
        <w:r w:rsidRPr="003F3E41">
          <w:rPr>
            <w:lang w:eastAsia="zh-CN"/>
          </w:rPr>
          <w:t xml:space="preserve"> </w:t>
        </w:r>
        <w:r>
          <w:rPr>
            <w:lang w:eastAsia="zh-CN"/>
          </w:rPr>
          <w:t>C</w:t>
        </w:r>
        <w:r w:rsidRPr="003F3E41">
          <w:rPr>
            <w:lang w:eastAsia="zh-CN"/>
          </w:rPr>
          <w:t>ontent Components</w:t>
        </w:r>
        <w:r>
          <w:rPr>
            <w:lang w:eastAsia="zh-CN"/>
          </w:rPr>
          <w:t xml:space="preserve"> can be multiplexed into one single elementary stream or these components can be spread over multiple elementary streams</w:t>
        </w:r>
        <w:r w:rsidRPr="003F3E41">
          <w:rPr>
            <w:lang w:eastAsia="zh-CN"/>
          </w:rPr>
          <w:t>.</w:t>
        </w:r>
      </w:ins>
    </w:p>
    <w:p w14:paraId="2D16E8A1" w14:textId="77777777" w:rsidR="00EC1810" w:rsidRDefault="00EC1810" w:rsidP="00EC1810">
      <w:pPr>
        <w:widowControl/>
        <w:rPr>
          <w:ins w:id="1107" w:author="David Singer" w:date="2021-07-22T08:23:00Z"/>
          <w:lang w:eastAsia="zh-CN"/>
        </w:rPr>
      </w:pPr>
      <w:ins w:id="1108" w:author="David Singer" w:date="2021-07-22T08:23:00Z">
        <w:r>
          <w:rPr>
            <w:lang w:eastAsia="zh-CN"/>
          </w:rPr>
          <w:t>Therefore, metadata in the multiplexing and transport layers need to provide clients the required knowledge about all available components. This data is also needed to decide which elementary stream are to be downloaded and decoded.</w:t>
        </w:r>
      </w:ins>
    </w:p>
    <w:p w14:paraId="5BFCACCA" w14:textId="77777777" w:rsidR="00EC1810" w:rsidRPr="003F3E41" w:rsidRDefault="00EC1810" w:rsidP="00EC1810">
      <w:pPr>
        <w:widowControl/>
        <w:rPr>
          <w:ins w:id="1109" w:author="David Singer" w:date="2021-07-22T08:23:00Z"/>
          <w:lang w:eastAsia="zh-CN"/>
        </w:rPr>
      </w:pPr>
      <w:ins w:id="1110" w:author="David Singer" w:date="2021-07-22T08:23:00Z">
        <w:r>
          <w:rPr>
            <w:lang w:eastAsia="zh-CN"/>
          </w:rPr>
          <w:t xml:space="preserve">While most existing multiplex formats already provide means to annotate </w:t>
        </w:r>
        <w:r w:rsidRPr="00C02F65">
          <w:rPr>
            <w:b/>
            <w:bCs/>
            <w:lang w:eastAsia="zh-CN"/>
          </w:rPr>
          <w:t>components</w:t>
        </w:r>
        <w:r>
          <w:rPr>
            <w:lang w:eastAsia="zh-CN"/>
          </w:rPr>
          <w:t xml:space="preserve"> within files with their respective properties, the ISO Base Media File Format (ISOBMFF) multiplex lacks means to signal the overall </w:t>
        </w:r>
        <w:r w:rsidRPr="00C02F65">
          <w:rPr>
            <w:b/>
            <w:bCs/>
            <w:lang w:eastAsia="zh-CN"/>
          </w:rPr>
          <w:t>experience</w:t>
        </w:r>
        <w:r>
          <w:rPr>
            <w:lang w:eastAsia="zh-CN"/>
          </w:rPr>
          <w:t xml:space="preserve"> made up of </w:t>
        </w:r>
        <w:r w:rsidRPr="00C02F65">
          <w:rPr>
            <w:b/>
            <w:bCs/>
            <w:lang w:eastAsia="zh-CN"/>
          </w:rPr>
          <w:t>combinations</w:t>
        </w:r>
        <w:r>
          <w:rPr>
            <w:lang w:eastAsia="zh-CN"/>
          </w:rPr>
          <w:t xml:space="preserve"> of the content components. This is identified as a gap compared to e.g. MPEG-DASH (ISO/IEC 23009-1), which has introduced the concept of </w:t>
        </w:r>
        <w:proofErr w:type="spellStart"/>
        <w:r>
          <w:rPr>
            <w:lang w:eastAsia="zh-CN"/>
          </w:rPr>
          <w:t>Preselections</w:t>
        </w:r>
        <w:proofErr w:type="spellEnd"/>
        <w:r>
          <w:rPr>
            <w:lang w:eastAsia="zh-CN"/>
          </w:rPr>
          <w:t xml:space="preserve"> in 2015.</w:t>
        </w:r>
      </w:ins>
    </w:p>
    <w:p w14:paraId="5069300D" w14:textId="24E0041E" w:rsidR="00EC1810" w:rsidRDefault="00EC1810" w:rsidP="00D319A4">
      <w:pPr>
        <w:rPr>
          <w:ins w:id="1111" w:author="David Singer" w:date="2021-07-22T08:24:00Z"/>
        </w:rPr>
      </w:pPr>
      <w:ins w:id="1112" w:author="David Singer" w:date="2021-07-22T08:24:00Z">
        <w:r w:rsidRPr="00EC1810">
          <w:rPr>
            <w:highlight w:val="yellow"/>
            <w:rPrChange w:id="1113" w:author="David Singer" w:date="2021-07-22T08:24:00Z">
              <w:rPr/>
            </w:rPrChange>
          </w:rPr>
          <w:t>[[ed: for use-cases, see the original contribution m57314v4]]</w:t>
        </w:r>
      </w:ins>
    </w:p>
    <w:p w14:paraId="410AB0DD" w14:textId="654D2CF3" w:rsidR="00EC1810" w:rsidRDefault="00EC1810" w:rsidP="00EC1810">
      <w:pPr>
        <w:pStyle w:val="Heading2"/>
        <w:rPr>
          <w:ins w:id="1114" w:author="David Singer" w:date="2021-07-22T08:25:00Z"/>
        </w:rPr>
        <w:pPrChange w:id="1115" w:author="David Singer" w:date="2021-07-22T08:25:00Z">
          <w:pPr/>
        </w:pPrChange>
      </w:pPr>
      <w:ins w:id="1116" w:author="David Singer" w:date="2021-07-22T08:25:00Z">
        <w:r>
          <w:t>Detailed Description</w:t>
        </w:r>
      </w:ins>
    </w:p>
    <w:p w14:paraId="0565357F" w14:textId="77777777" w:rsidR="00EC1810" w:rsidRDefault="00EC1810" w:rsidP="00EC1810">
      <w:pPr>
        <w:widowControl/>
        <w:rPr>
          <w:ins w:id="1117" w:author="David Singer" w:date="2021-07-22T08:25:00Z"/>
          <w:lang w:eastAsia="zh-CN"/>
        </w:rPr>
      </w:pPr>
      <w:ins w:id="1118" w:author="David Singer" w:date="2021-07-22T08:25:00Z">
        <w:r w:rsidRPr="00F71D3E">
          <w:rPr>
            <w:lang w:eastAsia="zh-CN"/>
          </w:rPr>
          <w:t>14496-12 already contains several means to describe properties of media components. One</w:t>
        </w:r>
        <w:r>
          <w:rPr>
            <w:lang w:eastAsia="zh-CN"/>
          </w:rPr>
          <w:t xml:space="preserve"> structure that seems to have most of what is needed is the </w:t>
        </w:r>
        <w:proofErr w:type="spellStart"/>
        <w:r>
          <w:rPr>
            <w:lang w:eastAsia="zh-CN"/>
          </w:rPr>
          <w:t>subtrack</w:t>
        </w:r>
        <w:proofErr w:type="spellEnd"/>
        <w:r>
          <w:rPr>
            <w:lang w:eastAsia="zh-CN"/>
          </w:rPr>
          <w:t xml:space="preserve"> structure and its dependents.</w:t>
        </w:r>
      </w:ins>
    </w:p>
    <w:p w14:paraId="2BB43CD2" w14:textId="77777777" w:rsidR="00EC1810" w:rsidRDefault="00EC1810" w:rsidP="00EC1810">
      <w:pPr>
        <w:widowControl/>
        <w:rPr>
          <w:ins w:id="1119" w:author="David Singer" w:date="2021-07-22T08:25:00Z"/>
          <w:lang w:eastAsia="zh-CN"/>
        </w:rPr>
      </w:pPr>
      <w:ins w:id="1120" w:author="David Singer" w:date="2021-07-22T08:25:00Z">
        <w:r>
          <w:rPr>
            <w:lang w:eastAsia="zh-CN"/>
          </w:rPr>
          <w:t xml:space="preserve">[say more about how </w:t>
        </w:r>
        <w:proofErr w:type="spellStart"/>
        <w:r>
          <w:rPr>
            <w:lang w:eastAsia="zh-CN"/>
          </w:rPr>
          <w:t>subtracks</w:t>
        </w:r>
        <w:proofErr w:type="spellEnd"/>
        <w:r>
          <w:rPr>
            <w:lang w:eastAsia="zh-CN"/>
          </w:rPr>
          <w:t xml:space="preserve"> match or don’t match what we need]</w:t>
        </w:r>
      </w:ins>
    </w:p>
    <w:p w14:paraId="2FE7EF09" w14:textId="77777777" w:rsidR="00EC1810" w:rsidRDefault="00EC1810" w:rsidP="00EC1810">
      <w:pPr>
        <w:widowControl/>
        <w:rPr>
          <w:ins w:id="1121" w:author="David Singer" w:date="2021-07-22T08:25:00Z"/>
          <w:lang w:eastAsia="zh-CN"/>
        </w:rPr>
      </w:pPr>
      <w:ins w:id="1122" w:author="David Singer" w:date="2021-07-22T08:25:00Z">
        <w:r>
          <w:rPr>
            <w:lang w:eastAsia="zh-CN"/>
          </w:rPr>
          <w:t xml:space="preserve">[the following needs to be rewritten for the new structures. Say that </w:t>
        </w:r>
        <w:proofErr w:type="spellStart"/>
        <w:r>
          <w:rPr>
            <w:lang w:eastAsia="zh-CN"/>
          </w:rPr>
          <w:t>subtracks</w:t>
        </w:r>
        <w:proofErr w:type="spellEnd"/>
        <w:r>
          <w:rPr>
            <w:lang w:eastAsia="zh-CN"/>
          </w:rPr>
          <w:t xml:space="preserve"> all belong to the same alternate group, and each to a different switch group]</w:t>
        </w:r>
      </w:ins>
    </w:p>
    <w:p w14:paraId="348A0FA5" w14:textId="77777777" w:rsidR="00EC1810" w:rsidRDefault="00EC1810" w:rsidP="00EC1810">
      <w:pPr>
        <w:widowControl/>
        <w:rPr>
          <w:ins w:id="1123" w:author="David Singer" w:date="2021-07-22T08:25:00Z"/>
          <w:lang w:eastAsia="zh-CN"/>
        </w:rPr>
      </w:pPr>
      <w:ins w:id="1124" w:author="David Singer" w:date="2021-07-22T08:25:00Z">
        <w:r>
          <w:rPr>
            <w:lang w:eastAsia="zh-CN"/>
          </w:rPr>
          <w:t xml:space="preserve">Linking of a Preselection to tracks is accomplished utilizing the unique </w:t>
        </w:r>
        <w:proofErr w:type="spellStart"/>
        <w:r w:rsidRPr="00103572">
          <w:rPr>
            <w:rFonts w:ascii="Courier New" w:hAnsi="Courier New" w:cs="Courier New"/>
            <w:lang w:eastAsia="zh-CN"/>
          </w:rPr>
          <w:t>track_id</w:t>
        </w:r>
        <w:proofErr w:type="spellEnd"/>
        <w:r>
          <w:rPr>
            <w:lang w:eastAsia="zh-CN"/>
          </w:rPr>
          <w:t xml:space="preserve"> assignments in the Track Header of each track. This mechanism is the counterpart to the </w:t>
        </w:r>
        <w:r w:rsidRPr="00781B39">
          <w:rPr>
            <w:rFonts w:ascii="Courier New" w:hAnsi="Courier New" w:cs="Courier New"/>
            <w:lang w:eastAsia="zh-CN"/>
          </w:rPr>
          <w:t>@preselectionComponents</w:t>
        </w:r>
        <w:r>
          <w:rPr>
            <w:lang w:eastAsia="zh-CN"/>
          </w:rPr>
          <w:t xml:space="preserve"> attribute in DASH.</w:t>
        </w:r>
      </w:ins>
    </w:p>
    <w:p w14:paraId="6B0D6D76" w14:textId="77777777" w:rsidR="00EC1810" w:rsidRDefault="00EC1810" w:rsidP="00EC1810">
      <w:pPr>
        <w:widowControl/>
        <w:rPr>
          <w:ins w:id="1125" w:author="David Singer" w:date="2021-07-22T08:25:00Z"/>
          <w:lang w:eastAsia="zh-CN"/>
        </w:rPr>
      </w:pPr>
      <w:ins w:id="1126" w:author="David Singer" w:date="2021-07-22T08:25:00Z">
        <w:r>
          <w:rPr>
            <w:lang w:eastAsia="zh-CN"/>
          </w:rPr>
          <w:t xml:space="preserve">Since </w:t>
        </w:r>
        <w:proofErr w:type="spellStart"/>
        <w:r>
          <w:rPr>
            <w:lang w:eastAsia="zh-CN"/>
          </w:rPr>
          <w:t>Preselections</w:t>
        </w:r>
        <w:proofErr w:type="spellEnd"/>
        <w:r>
          <w:rPr>
            <w:lang w:eastAsia="zh-CN"/>
          </w:rPr>
          <w:t xml:space="preserve"> need to be referenced by external applications, a unique identifier </w:t>
        </w:r>
        <w:proofErr w:type="spellStart"/>
        <w:r w:rsidRPr="00600EBE">
          <w:rPr>
            <w:rFonts w:ascii="Courier New" w:hAnsi="Courier New" w:cs="Courier New"/>
            <w:lang w:eastAsia="zh-CN"/>
          </w:rPr>
          <w:t>preselection_id</w:t>
        </w:r>
        <w:proofErr w:type="spellEnd"/>
        <w:r>
          <w:rPr>
            <w:lang w:eastAsia="zh-CN"/>
          </w:rPr>
          <w:t xml:space="preserve">  is defined. To reference </w:t>
        </w:r>
        <w:proofErr w:type="spellStart"/>
        <w:r>
          <w:rPr>
            <w:lang w:eastAsia="zh-CN"/>
          </w:rPr>
          <w:t>subtracks</w:t>
        </w:r>
        <w:proofErr w:type="spellEnd"/>
        <w:r>
          <w:rPr>
            <w:lang w:eastAsia="zh-CN"/>
          </w:rPr>
          <w:t xml:space="preserve">, a </w:t>
        </w:r>
        <w:proofErr w:type="spellStart"/>
        <w:r w:rsidRPr="005F3BF7">
          <w:rPr>
            <w:rFonts w:ascii="Courier New" w:hAnsi="Courier New" w:cs="Courier New"/>
            <w:lang w:eastAsia="zh-CN"/>
          </w:rPr>
          <w:t>preselection_tag</w:t>
        </w:r>
        <w:proofErr w:type="spellEnd"/>
        <w:r>
          <w:rPr>
            <w:lang w:eastAsia="zh-CN"/>
          </w:rPr>
          <w:t xml:space="preserve"> element is provided.</w:t>
        </w:r>
      </w:ins>
    </w:p>
    <w:p w14:paraId="4CFEEE9D" w14:textId="77777777" w:rsidR="00EC1810" w:rsidRDefault="00EC1810" w:rsidP="00EC1810">
      <w:pPr>
        <w:widowControl/>
        <w:rPr>
          <w:ins w:id="1127" w:author="David Singer" w:date="2021-07-22T08:25:00Z"/>
          <w:lang w:eastAsia="zh-CN"/>
        </w:rPr>
      </w:pPr>
      <w:ins w:id="1128" w:author="David Singer" w:date="2021-07-22T08:25:00Z">
        <w:r>
          <w:rPr>
            <w:lang w:eastAsia="zh-CN"/>
          </w:rPr>
          <w:lastRenderedPageBreak/>
          <w:t xml:space="preserve">These two elements form the respective counterparts of the </w:t>
        </w:r>
        <w:r w:rsidRPr="00B371B8">
          <w:rPr>
            <w:rFonts w:ascii="Courier New" w:hAnsi="Courier New" w:cs="Courier New"/>
            <w:lang w:eastAsia="zh-CN"/>
          </w:rPr>
          <w:t>@preselection_id</w:t>
        </w:r>
        <w:r>
          <w:rPr>
            <w:lang w:eastAsia="zh-CN"/>
          </w:rPr>
          <w:t xml:space="preserve"> and </w:t>
        </w:r>
        <w:proofErr w:type="spellStart"/>
        <w:r w:rsidRPr="004E521C">
          <w:rPr>
            <w:rFonts w:ascii="Courier New" w:hAnsi="Courier New" w:cs="Courier New"/>
            <w:lang w:eastAsia="zh-CN"/>
          </w:rPr>
          <w:t>Preselection</w:t>
        </w:r>
        <w:r w:rsidRPr="00AE2EB3">
          <w:rPr>
            <w:rFonts w:ascii="Courier New" w:hAnsi="Courier New" w:cs="Courier New"/>
            <w:lang w:eastAsia="zh-CN"/>
          </w:rPr>
          <w:t>@</w:t>
        </w:r>
        <w:r w:rsidRPr="00B371B8">
          <w:rPr>
            <w:rFonts w:ascii="Courier New" w:hAnsi="Courier New" w:cs="Courier New"/>
            <w:lang w:eastAsia="zh-CN"/>
          </w:rPr>
          <w:t>tag</w:t>
        </w:r>
        <w:proofErr w:type="spellEnd"/>
        <w:r>
          <w:rPr>
            <w:lang w:eastAsia="zh-CN"/>
          </w:rPr>
          <w:t xml:space="preserve"> attributes in DASH.</w:t>
        </w:r>
      </w:ins>
    </w:p>
    <w:p w14:paraId="1A1F5A11" w14:textId="77777777" w:rsidR="00EC1810" w:rsidRDefault="00EC1810" w:rsidP="00EC1810">
      <w:pPr>
        <w:pStyle w:val="Caption"/>
        <w:keepNext/>
        <w:rPr>
          <w:ins w:id="1129" w:author="David Singer" w:date="2021-07-22T08:25:00Z"/>
        </w:rPr>
      </w:pPr>
      <w:ins w:id="1130" w:author="David Singer" w:date="2021-07-22T08:25:00Z">
        <w:r>
          <w:t xml:space="preserve">Table </w:t>
        </w:r>
        <w:r>
          <w:fldChar w:fldCharType="begin"/>
        </w:r>
        <w:r>
          <w:instrText xml:space="preserve"> SEQ Table \* ARABIC </w:instrText>
        </w:r>
        <w:r>
          <w:fldChar w:fldCharType="separate"/>
        </w:r>
        <w:r>
          <w:rPr>
            <w:noProof/>
          </w:rPr>
          <w:t>1</w:t>
        </w:r>
        <w:r>
          <w:fldChar w:fldCharType="end"/>
        </w:r>
        <w:r>
          <w:t xml:space="preserve">: Comparing new ISOBMFF data structures and MPEG DASH </w:t>
        </w:r>
        <w:r>
          <w:rPr>
            <w:noProof/>
          </w:rPr>
          <w:t>data structures</w:t>
        </w:r>
      </w:ins>
    </w:p>
    <w:tbl>
      <w:tblPr>
        <w:tblStyle w:val="PlainTable5"/>
        <w:tblW w:w="0" w:type="auto"/>
        <w:tblLook w:val="0420" w:firstRow="1" w:lastRow="0" w:firstColumn="0" w:lastColumn="0" w:noHBand="0" w:noVBand="1"/>
      </w:tblPr>
      <w:tblGrid>
        <w:gridCol w:w="2977"/>
        <w:gridCol w:w="5245"/>
      </w:tblGrid>
      <w:tr w:rsidR="00EC1810" w14:paraId="20B94980" w14:textId="77777777" w:rsidTr="00B35E17">
        <w:trPr>
          <w:cnfStyle w:val="100000000000" w:firstRow="1" w:lastRow="0" w:firstColumn="0" w:lastColumn="0" w:oddVBand="0" w:evenVBand="0" w:oddHBand="0" w:evenHBand="0" w:firstRowFirstColumn="0" w:firstRowLastColumn="0" w:lastRowFirstColumn="0" w:lastRowLastColumn="0"/>
          <w:ins w:id="1131" w:author="David Singer" w:date="2021-07-22T08:25:00Z"/>
        </w:trPr>
        <w:tc>
          <w:tcPr>
            <w:tcW w:w="2977" w:type="dxa"/>
          </w:tcPr>
          <w:p w14:paraId="3FCEF8D8" w14:textId="77777777" w:rsidR="00EC1810" w:rsidRDefault="00EC1810" w:rsidP="00B35E17">
            <w:pPr>
              <w:widowControl/>
              <w:autoSpaceDE/>
              <w:autoSpaceDN/>
              <w:rPr>
                <w:ins w:id="1132" w:author="David Singer" w:date="2021-07-22T08:25:00Z"/>
                <w:lang w:eastAsia="zh-CN"/>
              </w:rPr>
            </w:pPr>
            <w:ins w:id="1133" w:author="David Singer" w:date="2021-07-22T08:25:00Z">
              <w:r>
                <w:rPr>
                  <w:lang w:eastAsia="zh-CN"/>
                </w:rPr>
                <w:t>Element in this proposal</w:t>
              </w:r>
            </w:ins>
          </w:p>
        </w:tc>
        <w:tc>
          <w:tcPr>
            <w:tcW w:w="5245" w:type="dxa"/>
          </w:tcPr>
          <w:p w14:paraId="022D58EE" w14:textId="77777777" w:rsidR="00EC1810" w:rsidRDefault="00EC1810" w:rsidP="00B35E17">
            <w:pPr>
              <w:widowControl/>
              <w:autoSpaceDE/>
              <w:autoSpaceDN/>
              <w:rPr>
                <w:ins w:id="1134" w:author="David Singer" w:date="2021-07-22T08:25:00Z"/>
                <w:lang w:eastAsia="zh-CN"/>
              </w:rPr>
            </w:pPr>
            <w:ins w:id="1135" w:author="David Singer" w:date="2021-07-22T08:25:00Z">
              <w:r>
                <w:rPr>
                  <w:lang w:eastAsia="zh-CN"/>
                </w:rPr>
                <w:t>Element in DASH</w:t>
              </w:r>
            </w:ins>
          </w:p>
        </w:tc>
      </w:tr>
      <w:tr w:rsidR="00EC1810" w14:paraId="39B5E013" w14:textId="77777777" w:rsidTr="00B35E17">
        <w:trPr>
          <w:cnfStyle w:val="000000100000" w:firstRow="0" w:lastRow="0" w:firstColumn="0" w:lastColumn="0" w:oddVBand="0" w:evenVBand="0" w:oddHBand="1" w:evenHBand="0" w:firstRowFirstColumn="0" w:firstRowLastColumn="0" w:lastRowFirstColumn="0" w:lastRowLastColumn="0"/>
          <w:ins w:id="1136" w:author="David Singer" w:date="2021-07-22T08:25:00Z"/>
        </w:trPr>
        <w:tc>
          <w:tcPr>
            <w:tcW w:w="2977" w:type="dxa"/>
          </w:tcPr>
          <w:p w14:paraId="7F457F54" w14:textId="77777777" w:rsidR="00EC1810" w:rsidRDefault="00EC1810" w:rsidP="00B35E17">
            <w:pPr>
              <w:widowControl/>
              <w:autoSpaceDE/>
              <w:autoSpaceDN/>
              <w:rPr>
                <w:ins w:id="1137" w:author="David Singer" w:date="2021-07-22T08:25:00Z"/>
                <w:lang w:eastAsia="zh-CN"/>
              </w:rPr>
            </w:pPr>
            <w:ins w:id="1138" w:author="David Singer" w:date="2021-07-22T08:25:00Z">
              <w:r>
                <w:rPr>
                  <w:lang w:eastAsia="zh-CN"/>
                </w:rPr>
                <w:t>Pres</w:t>
              </w:r>
            </w:ins>
          </w:p>
        </w:tc>
        <w:tc>
          <w:tcPr>
            <w:tcW w:w="5245" w:type="dxa"/>
          </w:tcPr>
          <w:p w14:paraId="2832A377" w14:textId="77777777" w:rsidR="00EC1810" w:rsidRDefault="00EC1810" w:rsidP="00B35E17">
            <w:pPr>
              <w:widowControl/>
              <w:autoSpaceDE/>
              <w:autoSpaceDN/>
              <w:rPr>
                <w:ins w:id="1139" w:author="David Singer" w:date="2021-07-22T08:25:00Z"/>
                <w:lang w:eastAsia="zh-CN"/>
              </w:rPr>
            </w:pPr>
            <w:ins w:id="1140" w:author="David Singer" w:date="2021-07-22T08:25:00Z">
              <w:r>
                <w:rPr>
                  <w:lang w:eastAsia="zh-CN"/>
                </w:rPr>
                <w:t>Preselection element</w:t>
              </w:r>
            </w:ins>
          </w:p>
        </w:tc>
      </w:tr>
      <w:tr w:rsidR="00EC1810" w14:paraId="0375B9BC" w14:textId="77777777" w:rsidTr="00B35E17">
        <w:trPr>
          <w:ins w:id="1141" w:author="David Singer" w:date="2021-07-22T08:25:00Z"/>
        </w:trPr>
        <w:tc>
          <w:tcPr>
            <w:tcW w:w="2977" w:type="dxa"/>
          </w:tcPr>
          <w:p w14:paraId="11621C8F" w14:textId="77777777" w:rsidR="00EC1810" w:rsidRDefault="00EC1810" w:rsidP="00B35E17">
            <w:pPr>
              <w:widowControl/>
              <w:autoSpaceDE/>
              <w:autoSpaceDN/>
              <w:rPr>
                <w:ins w:id="1142" w:author="David Singer" w:date="2021-07-22T08:25:00Z"/>
                <w:lang w:eastAsia="zh-CN"/>
              </w:rPr>
            </w:pPr>
            <w:proofErr w:type="spellStart"/>
            <w:ins w:id="1143" w:author="David Singer" w:date="2021-07-22T08:25:00Z">
              <w:r>
                <w:rPr>
                  <w:lang w:eastAsia="zh-CN"/>
                </w:rPr>
                <w:t>prhd.preselection_tag</w:t>
              </w:r>
              <w:proofErr w:type="spellEnd"/>
            </w:ins>
          </w:p>
        </w:tc>
        <w:tc>
          <w:tcPr>
            <w:tcW w:w="5245" w:type="dxa"/>
          </w:tcPr>
          <w:p w14:paraId="7BEE63C0" w14:textId="77777777" w:rsidR="00EC1810" w:rsidRDefault="00EC1810" w:rsidP="00B35E17">
            <w:pPr>
              <w:widowControl/>
              <w:autoSpaceDE/>
              <w:autoSpaceDN/>
              <w:rPr>
                <w:ins w:id="1144" w:author="David Singer" w:date="2021-07-22T08:25:00Z"/>
                <w:lang w:eastAsia="zh-CN"/>
              </w:rPr>
            </w:pPr>
            <w:proofErr w:type="spellStart"/>
            <w:ins w:id="1145" w:author="David Singer" w:date="2021-07-22T08:25:00Z">
              <w:r>
                <w:rPr>
                  <w:lang w:eastAsia="zh-CN"/>
                </w:rPr>
                <w:t>Preselection@tag</w:t>
              </w:r>
              <w:proofErr w:type="spellEnd"/>
            </w:ins>
          </w:p>
        </w:tc>
      </w:tr>
      <w:tr w:rsidR="00EC1810" w14:paraId="026313A7" w14:textId="77777777" w:rsidTr="00B35E17">
        <w:trPr>
          <w:cnfStyle w:val="000000100000" w:firstRow="0" w:lastRow="0" w:firstColumn="0" w:lastColumn="0" w:oddVBand="0" w:evenVBand="0" w:oddHBand="1" w:evenHBand="0" w:firstRowFirstColumn="0" w:firstRowLastColumn="0" w:lastRowFirstColumn="0" w:lastRowLastColumn="0"/>
          <w:ins w:id="1146" w:author="David Singer" w:date="2021-07-22T08:25:00Z"/>
        </w:trPr>
        <w:tc>
          <w:tcPr>
            <w:tcW w:w="2977" w:type="dxa"/>
          </w:tcPr>
          <w:p w14:paraId="566313DF" w14:textId="77777777" w:rsidR="00EC1810" w:rsidRDefault="00EC1810" w:rsidP="00B35E17">
            <w:pPr>
              <w:widowControl/>
              <w:autoSpaceDE/>
              <w:autoSpaceDN/>
              <w:rPr>
                <w:ins w:id="1147" w:author="David Singer" w:date="2021-07-22T08:25:00Z"/>
                <w:lang w:eastAsia="zh-CN"/>
              </w:rPr>
            </w:pPr>
            <w:proofErr w:type="spellStart"/>
            <w:ins w:id="1148" w:author="David Singer" w:date="2021-07-22T08:25:00Z">
              <w:r>
                <w:rPr>
                  <w:lang w:eastAsia="zh-CN"/>
                </w:rPr>
                <w:t>prhd.preselection_id</w:t>
              </w:r>
              <w:proofErr w:type="spellEnd"/>
            </w:ins>
          </w:p>
        </w:tc>
        <w:tc>
          <w:tcPr>
            <w:tcW w:w="5245" w:type="dxa"/>
          </w:tcPr>
          <w:p w14:paraId="31FE4328" w14:textId="77777777" w:rsidR="00EC1810" w:rsidRDefault="00EC1810" w:rsidP="00B35E17">
            <w:pPr>
              <w:widowControl/>
              <w:autoSpaceDE/>
              <w:autoSpaceDN/>
              <w:rPr>
                <w:ins w:id="1149" w:author="David Singer" w:date="2021-07-22T08:25:00Z"/>
                <w:lang w:eastAsia="zh-CN"/>
              </w:rPr>
            </w:pPr>
            <w:proofErr w:type="spellStart"/>
            <w:ins w:id="1150" w:author="David Singer" w:date="2021-07-22T08:25:00Z">
              <w:r>
                <w:rPr>
                  <w:lang w:eastAsia="zh-CN"/>
                </w:rPr>
                <w:t>Preselection@id</w:t>
              </w:r>
              <w:proofErr w:type="spellEnd"/>
            </w:ins>
          </w:p>
        </w:tc>
      </w:tr>
      <w:tr w:rsidR="00EC1810" w14:paraId="1A208C70" w14:textId="77777777" w:rsidTr="00B35E17">
        <w:trPr>
          <w:ins w:id="1151" w:author="David Singer" w:date="2021-07-22T08:25:00Z"/>
        </w:trPr>
        <w:tc>
          <w:tcPr>
            <w:tcW w:w="2977" w:type="dxa"/>
          </w:tcPr>
          <w:p w14:paraId="2DF59109" w14:textId="77777777" w:rsidR="00EC1810" w:rsidRDefault="00EC1810" w:rsidP="00B35E17">
            <w:pPr>
              <w:widowControl/>
              <w:autoSpaceDE/>
              <w:autoSpaceDN/>
              <w:rPr>
                <w:ins w:id="1152" w:author="David Singer" w:date="2021-07-22T08:25:00Z"/>
                <w:lang w:eastAsia="zh-CN"/>
              </w:rPr>
            </w:pPr>
            <w:proofErr w:type="spellStart"/>
            <w:ins w:id="1153" w:author="David Singer" w:date="2021-07-22T08:25:00Z">
              <w:r>
                <w:rPr>
                  <w:lang w:eastAsia="zh-CN"/>
                </w:rPr>
                <w:t>Labl</w:t>
              </w:r>
              <w:proofErr w:type="spellEnd"/>
            </w:ins>
          </w:p>
        </w:tc>
        <w:tc>
          <w:tcPr>
            <w:tcW w:w="5245" w:type="dxa"/>
          </w:tcPr>
          <w:p w14:paraId="40C9D5EC" w14:textId="77777777" w:rsidR="00EC1810" w:rsidRDefault="00EC1810" w:rsidP="00B35E17">
            <w:pPr>
              <w:widowControl/>
              <w:autoSpaceDE/>
              <w:autoSpaceDN/>
              <w:rPr>
                <w:ins w:id="1154" w:author="David Singer" w:date="2021-07-22T08:25:00Z"/>
                <w:lang w:eastAsia="zh-CN"/>
              </w:rPr>
            </w:pPr>
            <w:ins w:id="1155" w:author="David Singer" w:date="2021-07-22T08:25:00Z">
              <w:r>
                <w:rPr>
                  <w:lang w:eastAsia="zh-CN"/>
                </w:rPr>
                <w:t>Label</w:t>
              </w:r>
            </w:ins>
          </w:p>
        </w:tc>
      </w:tr>
      <w:tr w:rsidR="00EC1810" w14:paraId="5EE14DB2" w14:textId="77777777" w:rsidTr="00B35E17">
        <w:trPr>
          <w:cnfStyle w:val="000000100000" w:firstRow="0" w:lastRow="0" w:firstColumn="0" w:lastColumn="0" w:oddVBand="0" w:evenVBand="0" w:oddHBand="1" w:evenHBand="0" w:firstRowFirstColumn="0" w:firstRowLastColumn="0" w:lastRowFirstColumn="0" w:lastRowLastColumn="0"/>
          <w:ins w:id="1156" w:author="David Singer" w:date="2021-07-22T08:25:00Z"/>
        </w:trPr>
        <w:tc>
          <w:tcPr>
            <w:tcW w:w="2977" w:type="dxa"/>
          </w:tcPr>
          <w:p w14:paraId="6DB86606" w14:textId="77777777" w:rsidR="00EC1810" w:rsidRDefault="00EC1810" w:rsidP="00B35E17">
            <w:pPr>
              <w:widowControl/>
              <w:autoSpaceDE/>
              <w:autoSpaceDN/>
              <w:rPr>
                <w:ins w:id="1157" w:author="David Singer" w:date="2021-07-22T08:25:00Z"/>
                <w:lang w:eastAsia="zh-CN"/>
              </w:rPr>
            </w:pPr>
            <w:proofErr w:type="spellStart"/>
            <w:ins w:id="1158" w:author="David Singer" w:date="2021-07-22T08:25:00Z">
              <w:r>
                <w:rPr>
                  <w:lang w:eastAsia="zh-CN"/>
                </w:rPr>
                <w:t>prhd</w:t>
              </w:r>
              <w:proofErr w:type="spellEnd"/>
              <w:r>
                <w:rPr>
                  <w:lang w:eastAsia="zh-CN"/>
                </w:rPr>
                <w:t xml:space="preserve">. </w:t>
              </w:r>
              <w:proofErr w:type="spellStart"/>
              <w:r>
                <w:rPr>
                  <w:lang w:eastAsia="zh-CN"/>
                </w:rPr>
                <w:t>track_ID</w:t>
              </w:r>
              <w:proofErr w:type="spellEnd"/>
              <w:r>
                <w:rPr>
                  <w:lang w:eastAsia="zh-CN"/>
                </w:rPr>
                <w:t>[]</w:t>
              </w:r>
            </w:ins>
          </w:p>
        </w:tc>
        <w:tc>
          <w:tcPr>
            <w:tcW w:w="5245" w:type="dxa"/>
          </w:tcPr>
          <w:p w14:paraId="562EDD01" w14:textId="77777777" w:rsidR="00EC1810" w:rsidRPr="00BD77C4" w:rsidRDefault="00EC1810" w:rsidP="00B35E17">
            <w:pPr>
              <w:widowControl/>
              <w:autoSpaceDE/>
              <w:autoSpaceDN/>
              <w:rPr>
                <w:ins w:id="1159" w:author="David Singer" w:date="2021-07-22T08:25:00Z"/>
                <w:lang w:eastAsia="zh-CN"/>
              </w:rPr>
            </w:pPr>
            <w:proofErr w:type="spellStart"/>
            <w:ins w:id="1160" w:author="David Singer" w:date="2021-07-22T08:25:00Z">
              <w:r w:rsidRPr="00BD77C4">
                <w:rPr>
                  <w:lang w:eastAsia="zh-CN"/>
                </w:rPr>
                <w:t>Preselection</w:t>
              </w:r>
              <w:r w:rsidRPr="00E6129B">
                <w:rPr>
                  <w:lang w:eastAsia="zh-CN"/>
                </w:rPr>
                <w:t>@preselectionComponents</w:t>
              </w:r>
              <w:proofErr w:type="spellEnd"/>
            </w:ins>
          </w:p>
        </w:tc>
      </w:tr>
      <w:tr w:rsidR="00EC1810" w14:paraId="3D8315C8" w14:textId="77777777" w:rsidTr="00B35E17">
        <w:trPr>
          <w:ins w:id="1161" w:author="David Singer" w:date="2021-07-22T08:25:00Z"/>
        </w:trPr>
        <w:tc>
          <w:tcPr>
            <w:tcW w:w="2977" w:type="dxa"/>
          </w:tcPr>
          <w:p w14:paraId="046E99CF" w14:textId="77777777" w:rsidR="00EC1810" w:rsidRDefault="00EC1810" w:rsidP="00B35E17">
            <w:pPr>
              <w:widowControl/>
              <w:autoSpaceDE/>
              <w:autoSpaceDN/>
              <w:rPr>
                <w:ins w:id="1162" w:author="David Singer" w:date="2021-07-22T08:25:00Z"/>
                <w:lang w:eastAsia="zh-CN"/>
              </w:rPr>
            </w:pPr>
            <w:proofErr w:type="spellStart"/>
            <w:ins w:id="1163" w:author="David Singer" w:date="2021-07-22T08:25:00Z">
              <w:r>
                <w:rPr>
                  <w:lang w:eastAsia="zh-CN"/>
                </w:rPr>
                <w:t>selection_priority</w:t>
              </w:r>
              <w:proofErr w:type="spellEnd"/>
            </w:ins>
          </w:p>
        </w:tc>
        <w:tc>
          <w:tcPr>
            <w:tcW w:w="5245" w:type="dxa"/>
          </w:tcPr>
          <w:p w14:paraId="220F3C25" w14:textId="77777777" w:rsidR="00EC1810" w:rsidRPr="00BD77C4" w:rsidRDefault="00EC1810" w:rsidP="00B35E17">
            <w:pPr>
              <w:widowControl/>
              <w:autoSpaceDE/>
              <w:autoSpaceDN/>
              <w:rPr>
                <w:ins w:id="1164" w:author="David Singer" w:date="2021-07-22T08:25:00Z"/>
                <w:lang w:eastAsia="zh-CN"/>
              </w:rPr>
            </w:pPr>
            <w:proofErr w:type="spellStart"/>
            <w:ins w:id="1165" w:author="David Singer" w:date="2021-07-22T08:25:00Z">
              <w:r>
                <w:rPr>
                  <w:lang w:eastAsia="zh-CN"/>
                </w:rPr>
                <w:t>Preselection@selectionPriority</w:t>
              </w:r>
              <w:proofErr w:type="spellEnd"/>
            </w:ins>
          </w:p>
        </w:tc>
      </w:tr>
      <w:tr w:rsidR="00EC1810" w14:paraId="4C2E7797" w14:textId="77777777" w:rsidTr="00B35E17">
        <w:trPr>
          <w:cnfStyle w:val="000000100000" w:firstRow="0" w:lastRow="0" w:firstColumn="0" w:lastColumn="0" w:oddVBand="0" w:evenVBand="0" w:oddHBand="1" w:evenHBand="0" w:firstRowFirstColumn="0" w:firstRowLastColumn="0" w:lastRowFirstColumn="0" w:lastRowLastColumn="0"/>
          <w:ins w:id="1166" w:author="David Singer" w:date="2021-07-22T08:25:00Z"/>
        </w:trPr>
        <w:tc>
          <w:tcPr>
            <w:tcW w:w="2977" w:type="dxa"/>
          </w:tcPr>
          <w:p w14:paraId="68E7784A" w14:textId="77777777" w:rsidR="00EC1810" w:rsidRDefault="00EC1810" w:rsidP="00B35E17">
            <w:pPr>
              <w:widowControl/>
              <w:autoSpaceDE/>
              <w:autoSpaceDN/>
              <w:rPr>
                <w:ins w:id="1167" w:author="David Singer" w:date="2021-07-22T08:25:00Z"/>
                <w:lang w:eastAsia="zh-CN"/>
              </w:rPr>
            </w:pPr>
            <w:ins w:id="1168" w:author="David Singer" w:date="2021-07-22T08:25:00Z">
              <w:r>
                <w:rPr>
                  <w:lang w:eastAsia="zh-CN"/>
                </w:rPr>
                <w:t>Order</w:t>
              </w:r>
            </w:ins>
          </w:p>
        </w:tc>
        <w:tc>
          <w:tcPr>
            <w:tcW w:w="5245" w:type="dxa"/>
          </w:tcPr>
          <w:p w14:paraId="12FE9889" w14:textId="77777777" w:rsidR="00EC1810" w:rsidRPr="00BD77C4" w:rsidRDefault="00EC1810" w:rsidP="00B35E17">
            <w:pPr>
              <w:widowControl/>
              <w:autoSpaceDE/>
              <w:autoSpaceDN/>
              <w:rPr>
                <w:ins w:id="1169" w:author="David Singer" w:date="2021-07-22T08:25:00Z"/>
                <w:lang w:eastAsia="zh-CN"/>
              </w:rPr>
            </w:pPr>
            <w:proofErr w:type="spellStart"/>
            <w:ins w:id="1170" w:author="David Singer" w:date="2021-07-22T08:25:00Z">
              <w:r>
                <w:rPr>
                  <w:lang w:eastAsia="zh-CN"/>
                </w:rPr>
                <w:t>Preselection@order</w:t>
              </w:r>
              <w:proofErr w:type="spellEnd"/>
            </w:ins>
          </w:p>
        </w:tc>
      </w:tr>
    </w:tbl>
    <w:p w14:paraId="5CC24536" w14:textId="3B161032" w:rsidR="00EC1810" w:rsidRDefault="00EC1810" w:rsidP="00EC1810">
      <w:pPr>
        <w:pStyle w:val="Heading2"/>
        <w:rPr>
          <w:ins w:id="1171" w:author="David Singer" w:date="2021-07-22T08:25:00Z"/>
        </w:rPr>
        <w:pPrChange w:id="1172" w:author="David Singer" w:date="2021-07-22T08:25:00Z">
          <w:pPr/>
        </w:pPrChange>
      </w:pPr>
      <w:ins w:id="1173" w:author="David Singer" w:date="2021-07-22T08:25:00Z">
        <w:r>
          <w:t>Proposal</w:t>
        </w:r>
      </w:ins>
    </w:p>
    <w:p w14:paraId="457EF41D" w14:textId="77777777" w:rsidR="00EC1810" w:rsidRPr="00FD1142" w:rsidRDefault="00EC1810" w:rsidP="00EC1810">
      <w:pPr>
        <w:widowControl/>
        <w:rPr>
          <w:ins w:id="1174" w:author="David Singer" w:date="2021-07-22T08:26:00Z"/>
          <w:rFonts w:eastAsia="SimSun"/>
          <w:bCs/>
          <w:i/>
          <w:iCs/>
          <w:sz w:val="20"/>
          <w:szCs w:val="18"/>
          <w:highlight w:val="yellow"/>
          <w:lang w:eastAsia="zh-CN"/>
        </w:rPr>
      </w:pPr>
      <w:ins w:id="1175" w:author="David Singer" w:date="2021-07-22T08:26:00Z">
        <w:r w:rsidRPr="00FD1142">
          <w:rPr>
            <w:rFonts w:eastAsia="SimSun"/>
            <w:bCs/>
            <w:i/>
            <w:iCs/>
            <w:sz w:val="20"/>
            <w:szCs w:val="18"/>
            <w:highlight w:val="yellow"/>
            <w:lang w:eastAsia="zh-CN"/>
          </w:rPr>
          <w:t xml:space="preserve">Note: The proposed 4-cc codes are not yet aligned with </w:t>
        </w:r>
        <w:r>
          <w:fldChar w:fldCharType="begin"/>
        </w:r>
        <w:r>
          <w:instrText xml:space="preserve"> HYPERLINK "http://mp4ra.org/" </w:instrText>
        </w:r>
        <w:r>
          <w:fldChar w:fldCharType="separate"/>
        </w:r>
        <w:r w:rsidRPr="00FD1142">
          <w:rPr>
            <w:rFonts w:eastAsia="SimSun"/>
            <w:bCs/>
            <w:sz w:val="20"/>
            <w:szCs w:val="18"/>
            <w:highlight w:val="yellow"/>
          </w:rPr>
          <w:t>http://mp4ra.org/</w:t>
        </w:r>
        <w:r>
          <w:rPr>
            <w:rFonts w:eastAsia="SimSun"/>
            <w:bCs/>
            <w:sz w:val="20"/>
            <w:szCs w:val="18"/>
            <w:highlight w:val="yellow"/>
          </w:rPr>
          <w:fldChar w:fldCharType="end"/>
        </w:r>
      </w:ins>
    </w:p>
    <w:p w14:paraId="3267CF1B" w14:textId="77777777" w:rsidR="00EC1810" w:rsidRPr="00FD1142" w:rsidRDefault="00EC1810" w:rsidP="00EC1810">
      <w:pPr>
        <w:widowControl/>
        <w:rPr>
          <w:ins w:id="1176" w:author="David Singer" w:date="2021-07-22T08:26:00Z"/>
          <w:rFonts w:eastAsia="SimSun"/>
          <w:bCs/>
          <w:i/>
          <w:iCs/>
          <w:sz w:val="20"/>
          <w:szCs w:val="18"/>
          <w:lang w:eastAsia="zh-CN"/>
        </w:rPr>
      </w:pPr>
      <w:ins w:id="1177" w:author="David Singer" w:date="2021-07-22T08:26:00Z">
        <w:r w:rsidRPr="00FD1142">
          <w:rPr>
            <w:rFonts w:eastAsia="SimSun"/>
            <w:bCs/>
            <w:i/>
            <w:iCs/>
            <w:sz w:val="20"/>
            <w:szCs w:val="18"/>
            <w:highlight w:val="yellow"/>
            <w:lang w:eastAsia="zh-CN"/>
          </w:rPr>
          <w:t>The editors need to find yet unused entries and register them prior to finalizing this specification</w:t>
        </w:r>
      </w:ins>
    </w:p>
    <w:p w14:paraId="1B929EDB" w14:textId="77777777" w:rsidR="00EC1810" w:rsidRPr="00505AD7" w:rsidRDefault="00EC1810" w:rsidP="00EC1810">
      <w:pPr>
        <w:widowControl/>
        <w:rPr>
          <w:ins w:id="1178" w:author="David Singer" w:date="2021-07-22T08:26:00Z"/>
          <w:rFonts w:eastAsia="SimSun"/>
          <w:bCs/>
          <w:i/>
          <w:iCs/>
          <w:sz w:val="20"/>
          <w:szCs w:val="18"/>
          <w:lang w:eastAsia="zh-CN"/>
        </w:rPr>
      </w:pPr>
      <w:ins w:id="1179" w:author="David Singer" w:date="2021-07-22T08:26:00Z">
        <w:r w:rsidRPr="00505AD7">
          <w:rPr>
            <w:rFonts w:eastAsia="SimSun"/>
            <w:bCs/>
            <w:i/>
            <w:iCs/>
            <w:sz w:val="20"/>
            <w:szCs w:val="18"/>
            <w:lang w:eastAsia="zh-CN"/>
          </w:rPr>
          <w:t>Amend ISO 14496-12</w:t>
        </w:r>
        <w:r>
          <w:rPr>
            <w:rFonts w:eastAsia="SimSun"/>
            <w:bCs/>
            <w:i/>
            <w:iCs/>
            <w:sz w:val="20"/>
            <w:szCs w:val="18"/>
            <w:lang w:eastAsia="zh-CN"/>
          </w:rPr>
          <w:t>, section 3</w:t>
        </w:r>
        <w:r w:rsidRPr="00505AD7">
          <w:rPr>
            <w:rFonts w:eastAsia="SimSun"/>
            <w:bCs/>
            <w:i/>
            <w:iCs/>
            <w:sz w:val="20"/>
            <w:szCs w:val="18"/>
            <w:lang w:eastAsia="zh-CN"/>
          </w:rPr>
          <w:t xml:space="preserve"> with the following text:</w:t>
        </w:r>
      </w:ins>
    </w:p>
    <w:p w14:paraId="07695849" w14:textId="77777777" w:rsidR="00EC1810" w:rsidRPr="00FD1142" w:rsidRDefault="00EC1810" w:rsidP="00EC1810">
      <w:pPr>
        <w:keepNext/>
        <w:widowControl/>
        <w:numPr>
          <w:ilvl w:val="1"/>
          <w:numId w:val="0"/>
        </w:numPr>
        <w:tabs>
          <w:tab w:val="left" w:pos="540"/>
          <w:tab w:val="left" w:pos="700"/>
        </w:tabs>
        <w:suppressAutoHyphens/>
        <w:spacing w:before="60" w:after="240" w:line="250" w:lineRule="exact"/>
        <w:ind w:left="576" w:hanging="576"/>
        <w:outlineLvl w:val="1"/>
        <w:rPr>
          <w:ins w:id="1180" w:author="David Singer" w:date="2021-07-22T08:26:00Z"/>
          <w:rFonts w:ascii="Cambria" w:eastAsia="MS Mincho" w:hAnsi="Cambria"/>
          <w:b/>
          <w:bCs/>
          <w:sz w:val="24"/>
          <w:szCs w:val="26"/>
          <w:lang w:val="en-GB"/>
        </w:rPr>
      </w:pPr>
      <w:bookmarkStart w:id="1181" w:name="_Toc290292991"/>
      <w:ins w:id="1182" w:author="David Singer" w:date="2021-07-22T08:26:00Z">
        <w:r w:rsidRPr="00FD1142">
          <w:rPr>
            <w:rFonts w:ascii="Cambria" w:eastAsia="MS Mincho" w:hAnsi="Cambria"/>
            <w:b/>
            <w:bCs/>
            <w:sz w:val="24"/>
            <w:szCs w:val="26"/>
            <w:lang w:val="en-GB"/>
          </w:rPr>
          <w:t>3.1 Terms and definitions</w:t>
        </w:r>
      </w:ins>
    </w:p>
    <w:p w14:paraId="6F6C91F4" w14:textId="77777777" w:rsidR="00EC1810" w:rsidRDefault="00EC1810" w:rsidP="00EC1810">
      <w:pPr>
        <w:keepNext/>
        <w:widowControl/>
        <w:numPr>
          <w:ilvl w:val="1"/>
          <w:numId w:val="0"/>
        </w:numPr>
        <w:tabs>
          <w:tab w:val="left" w:pos="540"/>
          <w:tab w:val="left" w:pos="700"/>
        </w:tabs>
        <w:suppressAutoHyphens/>
        <w:spacing w:before="60" w:after="240" w:line="250" w:lineRule="exact"/>
        <w:ind w:left="576" w:hanging="576"/>
        <w:outlineLvl w:val="1"/>
        <w:rPr>
          <w:ins w:id="1183" w:author="David Singer" w:date="2021-07-22T08:26:00Z"/>
          <w:rFonts w:ascii="Cambria" w:eastAsia="MS Mincho" w:hAnsi="Cambria"/>
          <w:b/>
          <w:sz w:val="20"/>
          <w:szCs w:val="20"/>
          <w:lang w:val="en-GB"/>
        </w:rPr>
      </w:pPr>
      <w:ins w:id="1184" w:author="David Singer" w:date="2021-07-22T08:26:00Z">
        <w:r>
          <w:rPr>
            <w:rFonts w:ascii="Cambria" w:eastAsia="MS Mincho" w:hAnsi="Cambria"/>
            <w:b/>
            <w:sz w:val="20"/>
            <w:szCs w:val="20"/>
            <w:highlight w:val="yellow"/>
            <w:lang w:val="en-GB"/>
          </w:rPr>
          <w:t>3</w:t>
        </w:r>
        <w:r w:rsidRPr="001E6FF7">
          <w:rPr>
            <w:rFonts w:ascii="Cambria" w:eastAsia="MS Mincho" w:hAnsi="Cambria"/>
            <w:b/>
            <w:sz w:val="20"/>
            <w:szCs w:val="20"/>
            <w:highlight w:val="yellow"/>
            <w:lang w:val="en-GB"/>
          </w:rPr>
          <w:t>.1.</w:t>
        </w:r>
        <w:r w:rsidRPr="006018E2">
          <w:rPr>
            <w:rFonts w:ascii="Cambria" w:eastAsia="MS Mincho" w:hAnsi="Cambria"/>
            <w:b/>
            <w:sz w:val="20"/>
            <w:szCs w:val="20"/>
            <w:highlight w:val="yellow"/>
            <w:lang w:val="en-GB"/>
          </w:rPr>
          <w:t>x</w:t>
        </w:r>
        <w:r>
          <w:rPr>
            <w:rFonts w:ascii="Cambria" w:eastAsia="MS Mincho" w:hAnsi="Cambria"/>
            <w:b/>
            <w:sz w:val="20"/>
            <w:szCs w:val="20"/>
            <w:lang w:val="en-GB"/>
          </w:rPr>
          <w:t xml:space="preserve"> Preselection</w:t>
        </w:r>
      </w:ins>
    </w:p>
    <w:p w14:paraId="332828A4" w14:textId="77777777" w:rsidR="00EC1810" w:rsidRPr="00EF43BB" w:rsidRDefault="00EC1810" w:rsidP="00EC1810">
      <w:pPr>
        <w:widowControl/>
        <w:spacing w:after="240"/>
        <w:rPr>
          <w:ins w:id="1185" w:author="David Singer" w:date="2021-07-22T08:26:00Z"/>
          <w:rFonts w:ascii="Cambria" w:hAnsi="Cambria"/>
          <w:lang w:val="en-GB"/>
        </w:rPr>
      </w:pPr>
      <w:ins w:id="1186" w:author="David Singer" w:date="2021-07-22T08:26:00Z">
        <w:r>
          <w:rPr>
            <w:rFonts w:ascii="Cambria" w:hAnsi="Cambria"/>
            <w:lang w:val="en-GB"/>
          </w:rPr>
          <w:t>A set of one or multiple media components representing one version of the media presentation that may be selected by a user for simultaneous decoding/presentation</w:t>
        </w:r>
      </w:ins>
    </w:p>
    <w:p w14:paraId="26ABDDBE" w14:textId="77777777" w:rsidR="00EC1810" w:rsidRDefault="00EC1810" w:rsidP="00EC1810">
      <w:pPr>
        <w:keepNext/>
        <w:widowControl/>
        <w:numPr>
          <w:ilvl w:val="1"/>
          <w:numId w:val="0"/>
        </w:numPr>
        <w:tabs>
          <w:tab w:val="left" w:pos="540"/>
          <w:tab w:val="left" w:pos="700"/>
        </w:tabs>
        <w:suppressAutoHyphens/>
        <w:spacing w:before="60" w:after="240" w:line="250" w:lineRule="exact"/>
        <w:ind w:left="576" w:hanging="576"/>
        <w:outlineLvl w:val="1"/>
        <w:rPr>
          <w:ins w:id="1187" w:author="David Singer" w:date="2021-07-22T08:26:00Z"/>
          <w:rFonts w:ascii="Cambria" w:eastAsia="MS Mincho" w:hAnsi="Cambria"/>
          <w:b/>
          <w:sz w:val="20"/>
          <w:szCs w:val="20"/>
          <w:lang w:val="en-GB"/>
        </w:rPr>
      </w:pPr>
      <w:ins w:id="1188" w:author="David Singer" w:date="2021-07-22T08:26:00Z">
        <w:r>
          <w:rPr>
            <w:rFonts w:ascii="Cambria" w:eastAsia="MS Mincho" w:hAnsi="Cambria"/>
            <w:b/>
            <w:sz w:val="20"/>
            <w:szCs w:val="20"/>
            <w:highlight w:val="yellow"/>
            <w:lang w:val="en-GB"/>
          </w:rPr>
          <w:t>3</w:t>
        </w:r>
        <w:r w:rsidRPr="001E6FF7">
          <w:rPr>
            <w:rFonts w:ascii="Cambria" w:eastAsia="MS Mincho" w:hAnsi="Cambria"/>
            <w:b/>
            <w:sz w:val="20"/>
            <w:szCs w:val="20"/>
            <w:highlight w:val="yellow"/>
            <w:lang w:val="en-GB"/>
          </w:rPr>
          <w:t>.1.</w:t>
        </w:r>
        <w:r w:rsidRPr="006018E2">
          <w:rPr>
            <w:rFonts w:ascii="Cambria" w:eastAsia="MS Mincho" w:hAnsi="Cambria"/>
            <w:b/>
            <w:sz w:val="20"/>
            <w:szCs w:val="20"/>
            <w:highlight w:val="yellow"/>
            <w:lang w:val="en-GB"/>
          </w:rPr>
          <w:t>y</w:t>
        </w:r>
        <w:r>
          <w:rPr>
            <w:rFonts w:ascii="Cambria" w:eastAsia="MS Mincho" w:hAnsi="Cambria"/>
            <w:b/>
            <w:sz w:val="20"/>
            <w:szCs w:val="20"/>
            <w:lang w:val="en-GB"/>
          </w:rPr>
          <w:t xml:space="preserve"> Bundle</w:t>
        </w:r>
      </w:ins>
    </w:p>
    <w:p w14:paraId="2A668469" w14:textId="77777777" w:rsidR="00EC1810" w:rsidRDefault="00EC1810" w:rsidP="00EC1810">
      <w:pPr>
        <w:widowControl/>
        <w:spacing w:after="240"/>
        <w:rPr>
          <w:ins w:id="1189" w:author="David Singer" w:date="2021-07-22T08:26:00Z"/>
          <w:rFonts w:ascii="Cambria" w:hAnsi="Cambria"/>
          <w:lang w:val="en-GB"/>
        </w:rPr>
      </w:pPr>
      <w:ins w:id="1190" w:author="David Singer" w:date="2021-07-22T08:26:00Z">
        <w:r>
          <w:rPr>
            <w:rFonts w:ascii="Cambria" w:hAnsi="Cambria"/>
            <w:lang w:val="en-GB"/>
          </w:rPr>
          <w:t>A set of multiple tracks (not necessarily contained in one single ISOBMFF file) providing the overall available experience of the media presentation</w:t>
        </w:r>
      </w:ins>
    </w:p>
    <w:p w14:paraId="39F28770" w14:textId="77777777" w:rsidR="00EC1810" w:rsidRDefault="00EC1810" w:rsidP="00EC1810">
      <w:pPr>
        <w:widowControl/>
        <w:rPr>
          <w:ins w:id="1191" w:author="David Singer" w:date="2021-07-22T08:26:00Z"/>
          <w:rFonts w:eastAsia="SimSun"/>
          <w:bCs/>
          <w:i/>
          <w:iCs/>
          <w:sz w:val="20"/>
          <w:szCs w:val="18"/>
          <w:lang w:eastAsia="zh-CN"/>
        </w:rPr>
      </w:pPr>
      <w:ins w:id="1192" w:author="David Singer" w:date="2021-07-22T08:26:00Z">
        <w:r w:rsidRPr="00505AD7">
          <w:rPr>
            <w:rFonts w:eastAsia="SimSun"/>
            <w:bCs/>
            <w:i/>
            <w:iCs/>
            <w:sz w:val="20"/>
            <w:szCs w:val="18"/>
            <w:lang w:eastAsia="zh-CN"/>
          </w:rPr>
          <w:t>Amend ISO 14496-12</w:t>
        </w:r>
        <w:r>
          <w:rPr>
            <w:rFonts w:eastAsia="SimSun"/>
            <w:bCs/>
            <w:i/>
            <w:iCs/>
            <w:sz w:val="20"/>
            <w:szCs w:val="18"/>
            <w:lang w:eastAsia="zh-CN"/>
          </w:rPr>
          <w:t xml:space="preserve">, section 8.3.4.3 </w:t>
        </w:r>
        <w:r w:rsidRPr="00505AD7">
          <w:rPr>
            <w:rFonts w:eastAsia="SimSun"/>
            <w:bCs/>
            <w:i/>
            <w:iCs/>
            <w:sz w:val="20"/>
            <w:szCs w:val="18"/>
            <w:lang w:eastAsia="zh-CN"/>
          </w:rPr>
          <w:t xml:space="preserve">with the following </w:t>
        </w:r>
        <w:r w:rsidRPr="00A759E7">
          <w:rPr>
            <w:rFonts w:eastAsia="SimSun"/>
            <w:bCs/>
            <w:i/>
            <w:iCs/>
            <w:sz w:val="20"/>
            <w:szCs w:val="18"/>
            <w:highlight w:val="lightGray"/>
            <w:lang w:eastAsia="zh-CN"/>
          </w:rPr>
          <w:t>lines in grey</w:t>
        </w:r>
        <w:r w:rsidRPr="00505AD7">
          <w:rPr>
            <w:rFonts w:eastAsia="SimSun"/>
            <w:bCs/>
            <w:i/>
            <w:iCs/>
            <w:sz w:val="20"/>
            <w:szCs w:val="18"/>
            <w:lang w:eastAsia="zh-CN"/>
          </w:rPr>
          <w:t>:</w:t>
        </w:r>
      </w:ins>
    </w:p>
    <w:p w14:paraId="1ECBDF74" w14:textId="77777777" w:rsidR="00EC1810" w:rsidRPr="00127C54" w:rsidRDefault="00EC1810" w:rsidP="00EC1810">
      <w:pPr>
        <w:rPr>
          <w:ins w:id="1193" w:author="David Singer" w:date="2021-07-22T08:26:00Z"/>
        </w:rPr>
      </w:pPr>
      <w:ins w:id="1194" w:author="David Singer" w:date="2021-07-22T08:26:00Z">
        <w:r w:rsidRPr="00A3770E">
          <w:rPr>
            <w:rStyle w:val="codeChar"/>
          </w:rPr>
          <w:t>track_group_</w:t>
        </w:r>
        <w:r w:rsidRPr="00E30E60">
          <w:rPr>
            <w:rStyle w:val="codeChar"/>
            <w:rFonts w:asciiTheme="majorHAnsi" w:hAnsiTheme="majorHAnsi"/>
          </w:rPr>
          <w:t>type</w:t>
        </w:r>
        <w:r w:rsidRPr="00E30E60">
          <w:t xml:space="preserve"> indicates the</w:t>
        </w:r>
        <w:r w:rsidRPr="00127C54">
          <w:t xml:space="preserve"> </w:t>
        </w:r>
        <w:r w:rsidRPr="00A3770E">
          <w:rPr>
            <w:rStyle w:val="codeChar"/>
          </w:rPr>
          <w:t>grouping_</w:t>
        </w:r>
        <w:r w:rsidRPr="00E30E60">
          <w:rPr>
            <w:rStyle w:val="codeChar"/>
            <w:rFonts w:asciiTheme="majorHAnsi" w:hAnsiTheme="majorHAnsi"/>
          </w:rPr>
          <w:t>type</w:t>
        </w:r>
        <w:r w:rsidRPr="00E30E60">
          <w:t xml:space="preserve"> and shall be set to one of the following values, or a value registered, or a value from a derived specification or registration:</w:t>
        </w:r>
      </w:ins>
    </w:p>
    <w:p w14:paraId="0E4826A2" w14:textId="77777777" w:rsidR="00EC1810" w:rsidRDefault="00EC1810" w:rsidP="00EC1810">
      <w:pPr>
        <w:pStyle w:val="fields"/>
        <w:spacing w:after="240" w:line="230" w:lineRule="atLeast"/>
        <w:rPr>
          <w:ins w:id="1195" w:author="David Singer" w:date="2021-07-22T08:26:00Z"/>
        </w:rPr>
      </w:pPr>
      <w:ins w:id="1196" w:author="David Singer" w:date="2021-07-22T08:26:00Z">
        <w:r w:rsidRPr="00A3770E">
          <w:rPr>
            <w:rStyle w:val="codeChar"/>
          </w:rPr>
          <w:t>'msrc'</w:t>
        </w:r>
        <w:r w:rsidRPr="00127C54">
          <w:tab/>
          <w:t>indicates that this track belongs to a multi-source presentation</w:t>
        </w:r>
        <w:r>
          <w:t xml:space="preserve">. Specified in </w:t>
        </w:r>
        <w:r>
          <w:fldChar w:fldCharType="begin"/>
        </w:r>
        <w:r>
          <w:instrText xml:space="preserve"> REF _Ref536540315 \r \h </w:instrText>
        </w:r>
        <w:r>
          <w:fldChar w:fldCharType="separate"/>
        </w:r>
        <w:r>
          <w:rPr>
            <w:rFonts w:hint="eastAsia"/>
            <w:cs/>
          </w:rPr>
          <w:t>‎</w:t>
        </w:r>
        <w:r>
          <w:t>8.3.4.4.1</w:t>
        </w:r>
        <w:r>
          <w:fldChar w:fldCharType="end"/>
        </w:r>
        <w:r w:rsidRPr="00127C54">
          <w:t>.</w:t>
        </w:r>
      </w:ins>
    </w:p>
    <w:p w14:paraId="00FEBEE4" w14:textId="77777777" w:rsidR="00EC1810" w:rsidRDefault="00EC1810" w:rsidP="00EC1810">
      <w:pPr>
        <w:pStyle w:val="fields"/>
        <w:spacing w:after="240" w:line="230" w:lineRule="atLeast"/>
        <w:rPr>
          <w:ins w:id="1197" w:author="David Singer" w:date="2021-07-22T08:26:00Z"/>
        </w:rPr>
      </w:pPr>
      <w:ins w:id="1198" w:author="David Singer" w:date="2021-07-22T08:26:00Z">
        <w:r w:rsidRPr="00A3770E">
          <w:rPr>
            <w:rStyle w:val="codeChar"/>
          </w:rPr>
          <w:t>'ster'</w:t>
        </w:r>
        <w:r>
          <w:tab/>
          <w:t xml:space="preserve">indicates that this track is either the left or right view of a stereo pair suitable for playback on a stereoscopic display. Specified in </w:t>
        </w:r>
        <w:r>
          <w:fldChar w:fldCharType="begin"/>
        </w:r>
        <w:r>
          <w:instrText xml:space="preserve"> REF _Ref536714614 \n \h </w:instrText>
        </w:r>
        <w:r>
          <w:fldChar w:fldCharType="separate"/>
        </w:r>
        <w:r>
          <w:rPr>
            <w:rFonts w:hint="eastAsia"/>
            <w:cs/>
          </w:rPr>
          <w:t>‎</w:t>
        </w:r>
        <w:r>
          <w:t>8.3.4.4.2</w:t>
        </w:r>
        <w:r>
          <w:fldChar w:fldCharType="end"/>
        </w:r>
        <w:r>
          <w:t>.</w:t>
        </w:r>
      </w:ins>
    </w:p>
    <w:p w14:paraId="47EDE07B" w14:textId="77777777" w:rsidR="00EC1810" w:rsidRDefault="00EC1810" w:rsidP="00EC1810">
      <w:pPr>
        <w:pStyle w:val="fields"/>
        <w:spacing w:after="240" w:line="230" w:lineRule="atLeast"/>
        <w:rPr>
          <w:ins w:id="1199" w:author="David Singer" w:date="2021-07-22T08:26:00Z"/>
        </w:rPr>
      </w:pPr>
      <w:ins w:id="1200" w:author="David Singer" w:date="2021-07-22T08:26:00Z">
        <w:r w:rsidRPr="006C2B8E">
          <w:rPr>
            <w:rStyle w:val="codeChar"/>
            <w:highlight w:val="lightGray"/>
          </w:rPr>
          <w:t>'</w:t>
        </w:r>
        <w:proofErr w:type="spellStart"/>
        <w:r w:rsidRPr="006C2B8E">
          <w:rPr>
            <w:rFonts w:ascii="Courier New" w:hAnsi="Courier New" w:cs="Courier New"/>
            <w:highlight w:val="lightGray"/>
          </w:rPr>
          <w:t>pres</w:t>
        </w:r>
        <w:proofErr w:type="spellEnd"/>
        <w:r w:rsidRPr="006C2B8E">
          <w:rPr>
            <w:rStyle w:val="codeChar"/>
            <w:highlight w:val="lightGray"/>
          </w:rPr>
          <w:t>'</w:t>
        </w:r>
        <w:r w:rsidRPr="006C2B8E">
          <w:rPr>
            <w:highlight w:val="lightGray"/>
          </w:rPr>
          <w:tab/>
          <w:t>indicates that this track contributes to a preselection. Specified in 8.3.4.4.3.</w:t>
        </w:r>
      </w:ins>
    </w:p>
    <w:p w14:paraId="0BC9BC9C" w14:textId="77777777" w:rsidR="00EC1810" w:rsidRDefault="00EC1810" w:rsidP="007D30A0">
      <w:pPr>
        <w:rPr>
          <w:ins w:id="1201" w:author="David Singer" w:date="2021-07-22T08:26:00Z"/>
          <w:rFonts w:ascii="Cambria" w:hAnsi="Cambria"/>
          <w:lang w:val="en-GB"/>
        </w:rPr>
      </w:pPr>
      <w:ins w:id="1202" w:author="David Singer" w:date="2021-07-22T08:26:00Z">
        <w:r w:rsidRPr="00E30E60">
          <w:lastRenderedPageBreak/>
          <w:t>The pair of</w:t>
        </w:r>
        <w:r w:rsidRPr="00A3770E">
          <w:rPr>
            <w:rStyle w:val="codeChar"/>
          </w:rPr>
          <w:t xml:space="preserve"> track_group_id</w:t>
        </w:r>
        <w:r w:rsidRPr="00E30E60">
          <w:t xml:space="preserve"> and </w:t>
        </w:r>
        <w:r w:rsidRPr="00A3770E">
          <w:rPr>
            <w:rStyle w:val="codeChar"/>
          </w:rPr>
          <w:t>track_group_type</w:t>
        </w:r>
        <w:r>
          <w:t xml:space="preserve"> </w:t>
        </w:r>
        <w:r w:rsidRPr="00E30E60">
          <w:t>identifies a track group within the file. The tracks that contain a particular</w:t>
        </w:r>
        <w:r w:rsidRPr="00127C54">
          <w:t xml:space="preserve"> </w:t>
        </w:r>
        <w:r w:rsidRPr="00A3770E">
          <w:rPr>
            <w:rStyle w:val="codeChar"/>
          </w:rPr>
          <w:t>TrackGroupTypeBox</w:t>
        </w:r>
        <w:r>
          <w:t xml:space="preserve"> </w:t>
        </w:r>
        <w:r w:rsidRPr="00E30E60">
          <w:t>having the same value of</w:t>
        </w:r>
        <w:r w:rsidRPr="00127C54">
          <w:t xml:space="preserve"> </w:t>
        </w:r>
        <w:r w:rsidRPr="00A3770E">
          <w:rPr>
            <w:rStyle w:val="codeChar"/>
          </w:rPr>
          <w:t>track_group_id</w:t>
        </w:r>
        <w:r>
          <w:t xml:space="preserve"> </w:t>
        </w:r>
        <w:r w:rsidRPr="00E30E60">
          <w:t xml:space="preserve">and </w:t>
        </w:r>
        <w:r w:rsidRPr="00A3770E">
          <w:rPr>
            <w:rStyle w:val="codeChar"/>
          </w:rPr>
          <w:t>track_group_type</w:t>
        </w:r>
        <w:r w:rsidRPr="00E30E60">
          <w:t xml:space="preserve"> belong to the same track group.</w:t>
        </w:r>
      </w:ins>
    </w:p>
    <w:p w14:paraId="55555728" w14:textId="77777777" w:rsidR="00EC1810" w:rsidRDefault="00EC1810" w:rsidP="00EC1810">
      <w:pPr>
        <w:widowControl/>
        <w:rPr>
          <w:ins w:id="1203" w:author="David Singer" w:date="2021-07-22T08:26:00Z"/>
          <w:rFonts w:eastAsia="SimSun"/>
          <w:bCs/>
          <w:i/>
          <w:iCs/>
          <w:sz w:val="20"/>
          <w:szCs w:val="18"/>
          <w:lang w:eastAsia="zh-CN"/>
        </w:rPr>
      </w:pPr>
      <w:ins w:id="1204" w:author="David Singer" w:date="2021-07-22T08:26:00Z">
        <w:r>
          <w:rPr>
            <w:rFonts w:eastAsia="SimSun"/>
            <w:bCs/>
            <w:i/>
            <w:iCs/>
            <w:sz w:val="20"/>
            <w:szCs w:val="18"/>
            <w:lang w:eastAsia="zh-CN"/>
          </w:rPr>
          <w:t>Create</w:t>
        </w:r>
        <w:r w:rsidRPr="00505AD7">
          <w:rPr>
            <w:rFonts w:eastAsia="SimSun"/>
            <w:bCs/>
            <w:i/>
            <w:iCs/>
            <w:sz w:val="20"/>
            <w:szCs w:val="18"/>
            <w:lang w:eastAsia="zh-CN"/>
          </w:rPr>
          <w:t xml:space="preserve"> ISO 14496-12</w:t>
        </w:r>
        <w:r>
          <w:rPr>
            <w:rFonts w:eastAsia="SimSun"/>
            <w:bCs/>
            <w:i/>
            <w:iCs/>
            <w:sz w:val="20"/>
            <w:szCs w:val="18"/>
            <w:lang w:eastAsia="zh-CN"/>
          </w:rPr>
          <w:t xml:space="preserve">, section 8.3.4.4.3 </w:t>
        </w:r>
        <w:r w:rsidRPr="00505AD7">
          <w:rPr>
            <w:rFonts w:eastAsia="SimSun"/>
            <w:bCs/>
            <w:i/>
            <w:iCs/>
            <w:sz w:val="20"/>
            <w:szCs w:val="18"/>
            <w:lang w:eastAsia="zh-CN"/>
          </w:rPr>
          <w:t xml:space="preserve">with the following </w:t>
        </w:r>
        <w:r w:rsidRPr="00A759E7">
          <w:rPr>
            <w:rFonts w:eastAsia="SimSun"/>
            <w:bCs/>
            <w:i/>
            <w:iCs/>
            <w:sz w:val="20"/>
            <w:szCs w:val="18"/>
            <w:highlight w:val="lightGray"/>
            <w:lang w:eastAsia="zh-CN"/>
          </w:rPr>
          <w:t>lines in grey</w:t>
        </w:r>
        <w:r w:rsidRPr="00505AD7">
          <w:rPr>
            <w:rFonts w:eastAsia="SimSun"/>
            <w:bCs/>
            <w:i/>
            <w:iCs/>
            <w:sz w:val="20"/>
            <w:szCs w:val="18"/>
            <w:lang w:eastAsia="zh-CN"/>
          </w:rPr>
          <w:t>:</w:t>
        </w:r>
      </w:ins>
    </w:p>
    <w:p w14:paraId="273175D5" w14:textId="77777777" w:rsidR="00EC1810" w:rsidRDefault="00EC1810" w:rsidP="007D30A0">
      <w:pPr>
        <w:pStyle w:val="BoxHeading5"/>
        <w:numPr>
          <w:ilvl w:val="4"/>
          <w:numId w:val="117"/>
        </w:numPr>
        <w:tabs>
          <w:tab w:val="clear" w:pos="1080"/>
          <w:tab w:val="num" w:pos="2160"/>
        </w:tabs>
        <w:ind w:left="0" w:firstLine="0"/>
        <w:rPr>
          <w:ins w:id="1205" w:author="David Singer" w:date="2021-07-22T08:26:00Z"/>
        </w:rPr>
      </w:pPr>
      <w:bookmarkStart w:id="1206" w:name="_Ref536714614"/>
      <w:ins w:id="1207" w:author="David Singer" w:date="2021-07-22T08:26:00Z">
        <w:r>
          <w:t>Preselection</w:t>
        </w:r>
        <w:bookmarkEnd w:id="1206"/>
        <w:r>
          <w:t xml:space="preserve"> Box</w:t>
        </w:r>
      </w:ins>
    </w:p>
    <w:p w14:paraId="2F823403" w14:textId="77777777" w:rsidR="00EC1810" w:rsidRDefault="00EC1810" w:rsidP="007D30A0">
      <w:pPr>
        <w:pStyle w:val="BoxHeading5"/>
        <w:numPr>
          <w:ilvl w:val="5"/>
          <w:numId w:val="117"/>
        </w:numPr>
        <w:tabs>
          <w:tab w:val="clear" w:pos="1080"/>
          <w:tab w:val="num" w:pos="2520"/>
        </w:tabs>
        <w:ind w:left="0" w:firstLine="0"/>
        <w:rPr>
          <w:ins w:id="1208" w:author="David Singer" w:date="2021-07-22T08:26:00Z"/>
        </w:rPr>
      </w:pPr>
      <w:ins w:id="1209" w:author="David Singer" w:date="2021-07-22T08:26:00Z">
        <w:r>
          <w:t>Definition</w:t>
        </w:r>
      </w:ins>
    </w:p>
    <w:p w14:paraId="31122371" w14:textId="77777777" w:rsidR="00EC1810" w:rsidRDefault="00EC1810" w:rsidP="00EC1810">
      <w:pPr>
        <w:rPr>
          <w:ins w:id="1210" w:author="David Singer" w:date="2021-07-22T08:26:00Z"/>
        </w:rPr>
      </w:pPr>
      <w:ins w:id="1211" w:author="David Singer" w:date="2021-07-22T08:26:00Z">
        <w:r w:rsidRPr="00A3770E">
          <w:rPr>
            <w:rStyle w:val="codeChar"/>
          </w:rPr>
          <w:t>TrackGroupTypeBox</w:t>
        </w:r>
        <w:r w:rsidRPr="00E30E60">
          <w:t xml:space="preserve"> with </w:t>
        </w:r>
        <w:r w:rsidRPr="00A3770E">
          <w:rPr>
            <w:rStyle w:val="codeChar"/>
          </w:rPr>
          <w:t>track_group_type</w:t>
        </w:r>
        <w:r w:rsidRPr="00E30E60">
          <w:t xml:space="preserve"> equal to </w:t>
        </w:r>
        <w:r w:rsidRPr="00A3770E">
          <w:rPr>
            <w:rStyle w:val="codeChar"/>
          </w:rPr>
          <w:t>'</w:t>
        </w:r>
        <w:r>
          <w:rPr>
            <w:rStyle w:val="codeChar"/>
          </w:rPr>
          <w:t>pres</w:t>
        </w:r>
        <w:r w:rsidRPr="00A3770E">
          <w:rPr>
            <w:rStyle w:val="codeChar"/>
          </w:rPr>
          <w:t>'</w:t>
        </w:r>
        <w:r w:rsidRPr="00E30E60">
          <w:t xml:space="preserve"> indicates that this track contributes to a preselection.</w:t>
        </w:r>
      </w:ins>
    </w:p>
    <w:p w14:paraId="1FE6836A" w14:textId="77777777" w:rsidR="00EC1810" w:rsidRDefault="00EC1810" w:rsidP="00EC1810">
      <w:pPr>
        <w:rPr>
          <w:ins w:id="1212" w:author="David Singer" w:date="2021-07-22T08:26:00Z"/>
        </w:rPr>
      </w:pPr>
      <w:ins w:id="1213" w:author="David Singer" w:date="2021-07-22T08:26:00Z">
        <w:r w:rsidRPr="00E30E60">
          <w:t>The tracks that have the same value of</w:t>
        </w:r>
        <w:r w:rsidRPr="005346DB">
          <w:t xml:space="preserve"> </w:t>
        </w:r>
        <w:r w:rsidRPr="00A3770E">
          <w:rPr>
            <w:rStyle w:val="codeChar"/>
          </w:rPr>
          <w:t>track_group_id</w:t>
        </w:r>
        <w:r w:rsidRPr="005346DB">
          <w:t xml:space="preserve"> </w:t>
        </w:r>
        <w:r w:rsidRPr="00E30E60">
          <w:t>within</w:t>
        </w:r>
        <w:r w:rsidRPr="005346DB">
          <w:t xml:space="preserve"> </w:t>
        </w:r>
        <w:r>
          <w:rPr>
            <w:rStyle w:val="codeChar"/>
          </w:rPr>
          <w:t>Preselection</w:t>
        </w:r>
        <w:r w:rsidRPr="00A3770E">
          <w:rPr>
            <w:rStyle w:val="codeChar"/>
          </w:rPr>
          <w:t>GroupBox</w:t>
        </w:r>
        <w:r w:rsidRPr="005346DB">
          <w:t xml:space="preserve"> </w:t>
        </w:r>
        <w:r w:rsidRPr="00E30E60">
          <w:t>are part of the same preselection.</w:t>
        </w:r>
        <w:r>
          <w:t xml:space="preserve"> </w:t>
        </w:r>
        <w:proofErr w:type="spellStart"/>
        <w:r>
          <w:t>Preselections</w:t>
        </w:r>
        <w:proofErr w:type="spellEnd"/>
        <w:r>
          <w:t xml:space="preserve"> can be further qualified by language, kind or media specific attributes like audio rendering indications. Any attributes qualifying a preselection shall be present in at least one Preselection Box of the preselection. If present in more than one Preselection Box of the preselection, they shall be identical.</w:t>
        </w:r>
      </w:ins>
    </w:p>
    <w:p w14:paraId="2C43BBC1" w14:textId="77777777" w:rsidR="00EC1810" w:rsidRDefault="00EC1810" w:rsidP="007D30A0">
      <w:pPr>
        <w:pStyle w:val="BoxHeading5"/>
        <w:numPr>
          <w:ilvl w:val="5"/>
          <w:numId w:val="117"/>
        </w:numPr>
        <w:tabs>
          <w:tab w:val="clear" w:pos="1080"/>
          <w:tab w:val="num" w:pos="2520"/>
        </w:tabs>
        <w:ind w:left="0" w:firstLine="0"/>
        <w:rPr>
          <w:ins w:id="1214" w:author="David Singer" w:date="2021-07-22T08:26:00Z"/>
        </w:rPr>
      </w:pPr>
      <w:ins w:id="1215" w:author="David Singer" w:date="2021-07-22T08:26:00Z">
        <w:r>
          <w:t>Syntax</w:t>
        </w:r>
      </w:ins>
    </w:p>
    <w:p w14:paraId="6EFEFE2E" w14:textId="575E7149" w:rsidR="00EC1810" w:rsidRPr="00127C54" w:rsidRDefault="00EC1810" w:rsidP="00EC1810">
      <w:pPr>
        <w:pStyle w:val="code"/>
        <w:rPr>
          <w:ins w:id="1216" w:author="David Singer" w:date="2021-07-22T08:26:00Z"/>
        </w:rPr>
        <w:pPrChange w:id="1217" w:author="David Singer" w:date="2021-07-22T08:28:00Z">
          <w:pPr/>
        </w:pPrChange>
      </w:pPr>
      <w:ins w:id="1218" w:author="David Singer" w:date="2021-07-22T08:26:00Z">
        <w:r w:rsidRPr="00573142">
          <w:t xml:space="preserve">aligned(8) class </w:t>
        </w:r>
        <w:r>
          <w:t>Preselection</w:t>
        </w:r>
        <w:r w:rsidRPr="00573142">
          <w:t xml:space="preserve">GroupBox </w:t>
        </w:r>
        <w:r w:rsidRPr="005346DB">
          <w:t>extends TrackGroupTypeBox('</w:t>
        </w:r>
        <w:r>
          <w:t>pres</w:t>
        </w:r>
        <w:r w:rsidRPr="005346DB">
          <w:t>')</w:t>
        </w:r>
        <w:r w:rsidRPr="00573142">
          <w:t xml:space="preserve"> </w:t>
        </w:r>
        <w:r w:rsidRPr="00573142">
          <w:br/>
          <w:t>{</w:t>
        </w:r>
        <w:r>
          <w:br/>
        </w:r>
        <w:r w:rsidRPr="00573142">
          <w:tab/>
        </w:r>
        <w:r>
          <w:t>unsigned int(8) preselection_tag;</w:t>
        </w:r>
        <w:r>
          <w:br/>
        </w:r>
        <w:r>
          <w:tab/>
          <w:t>if (flags &amp; 1) {</w:t>
        </w:r>
        <w:r>
          <w:br/>
        </w:r>
        <w:r w:rsidRPr="00814CC4">
          <w:tab/>
        </w:r>
        <w:r w:rsidRPr="00814CC4">
          <w:tab/>
          <w:t>unsigned int</w:t>
        </w:r>
        <w:r>
          <w:t>(</w:t>
        </w:r>
        <w:r w:rsidRPr="0066137B">
          <w:t>8</w:t>
        </w:r>
        <w:r>
          <w:t>)</w:t>
        </w:r>
        <w:r w:rsidRPr="00814CC4">
          <w:tab/>
        </w:r>
        <w:r>
          <w:t>selectionPriority=1</w:t>
        </w:r>
        <w:r>
          <w:br/>
        </w:r>
        <w:r w:rsidRPr="00814CC4">
          <w:tab/>
        </w:r>
        <w:r>
          <w:t>}</w:t>
        </w:r>
        <w:r>
          <w:br/>
        </w:r>
        <w:r w:rsidRPr="00814CC4">
          <w:tab/>
        </w:r>
        <w:r>
          <w:t>if (flags &amp; 2) {</w:t>
        </w:r>
        <w:r>
          <w:br/>
        </w:r>
        <w:r w:rsidRPr="00814CC4">
          <w:tab/>
        </w:r>
        <w:r w:rsidRPr="00814CC4">
          <w:tab/>
        </w:r>
        <w:r w:rsidRPr="004773EC">
          <w:t>unsigned int(8)</w:t>
        </w:r>
        <w:r w:rsidRPr="004773EC">
          <w:tab/>
          <w:t>order</w:t>
        </w:r>
        <w:r>
          <w:t>=0</w:t>
        </w:r>
        <w:r w:rsidRPr="00814CC4">
          <w:br/>
        </w:r>
        <w:r w:rsidRPr="00814CC4">
          <w:tab/>
        </w:r>
        <w:r>
          <w:t>}</w:t>
        </w:r>
      </w:ins>
      <w:ins w:id="1219" w:author="David Singer" w:date="2021-07-22T08:28:00Z">
        <w:r>
          <w:br/>
        </w:r>
      </w:ins>
      <w:ins w:id="1220" w:author="David Singer" w:date="2021-07-22T08:26:00Z">
        <w:r w:rsidRPr="00573142">
          <w:t>}</w:t>
        </w:r>
      </w:ins>
    </w:p>
    <w:p w14:paraId="476A13AF" w14:textId="77777777" w:rsidR="00EC1810" w:rsidRDefault="00EC1810" w:rsidP="007D30A0">
      <w:pPr>
        <w:pStyle w:val="BoxHeading5"/>
        <w:numPr>
          <w:ilvl w:val="5"/>
          <w:numId w:val="117"/>
        </w:numPr>
        <w:tabs>
          <w:tab w:val="clear" w:pos="1080"/>
          <w:tab w:val="num" w:pos="2520"/>
        </w:tabs>
        <w:ind w:left="0" w:firstLine="0"/>
        <w:rPr>
          <w:ins w:id="1221" w:author="David Singer" w:date="2021-07-22T08:26:00Z"/>
        </w:rPr>
      </w:pPr>
      <w:ins w:id="1222" w:author="David Singer" w:date="2021-07-22T08:26:00Z">
        <w:r>
          <w:t>Semantics</w:t>
        </w:r>
      </w:ins>
    </w:p>
    <w:p w14:paraId="4B820CD8" w14:textId="77777777" w:rsidR="00EC1810" w:rsidRPr="00814CC4" w:rsidRDefault="00EC1810" w:rsidP="007D30A0">
      <w:pPr>
        <w:pStyle w:val="fields"/>
        <w:rPr>
          <w:ins w:id="1223" w:author="David Singer" w:date="2021-07-22T08:26:00Z"/>
        </w:rPr>
      </w:pPr>
      <w:ins w:id="1224" w:author="David Singer" w:date="2021-07-22T08:26:00Z">
        <w:r w:rsidRPr="007D30A0">
          <w:rPr>
            <w:rFonts w:ascii="Courier New" w:hAnsi="Courier New"/>
            <w:noProof/>
          </w:rPr>
          <w:t xml:space="preserve">preselection_tag </w:t>
        </w:r>
        <w:r>
          <w:t>is a null-terminated C string d</w:t>
        </w:r>
        <w:r w:rsidRPr="00814CC4">
          <w:t>eclar</w:t>
        </w:r>
        <w:r>
          <w:t>ing an identifier towards the used media codec</w:t>
        </w:r>
        <w:r w:rsidRPr="00814CC4">
          <w:t>.</w:t>
        </w:r>
      </w:ins>
    </w:p>
    <w:p w14:paraId="5733A65D" w14:textId="77777777" w:rsidR="00EC1810" w:rsidRDefault="00EC1810" w:rsidP="007D30A0">
      <w:pPr>
        <w:pStyle w:val="fields"/>
        <w:rPr>
          <w:ins w:id="1225" w:author="David Singer" w:date="2021-07-22T08:26:00Z"/>
        </w:rPr>
      </w:pPr>
      <w:ins w:id="1226" w:author="David Singer" w:date="2021-07-22T08:26:00Z">
        <w:r w:rsidRPr="007D30A0">
          <w:rPr>
            <w:rFonts w:ascii="Courier New" w:hAnsi="Courier New"/>
            <w:noProof/>
          </w:rPr>
          <w:t xml:space="preserve">selection_priority </w:t>
        </w:r>
        <w:r w:rsidRPr="00814CC4">
          <w:t>is an integer that declares</w:t>
        </w:r>
        <w:r>
          <w:t xml:space="preserve"> the priority of the preselection in cases where no other differentiation such as through the media language is possible</w:t>
        </w:r>
        <w:r w:rsidRPr="00814CC4">
          <w:t>.</w:t>
        </w:r>
        <w:r>
          <w:t xml:space="preserve"> A lower number indicates a higher priority.</w:t>
        </w:r>
      </w:ins>
    </w:p>
    <w:p w14:paraId="73822D33" w14:textId="77777777" w:rsidR="00EC1810" w:rsidRDefault="00EC1810" w:rsidP="007D30A0">
      <w:pPr>
        <w:pStyle w:val="fields"/>
        <w:rPr>
          <w:ins w:id="1227" w:author="David Singer" w:date="2021-07-22T08:26:00Z"/>
        </w:rPr>
      </w:pPr>
      <w:ins w:id="1228" w:author="David Singer" w:date="2021-07-22T08:26:00Z">
        <w:r w:rsidRPr="007D30A0">
          <w:rPr>
            <w:rFonts w:ascii="Courier New" w:hAnsi="Courier New"/>
            <w:noProof/>
          </w:rPr>
          <w:t xml:space="preserve">order </w:t>
        </w:r>
        <w:r w:rsidRPr="001F5814">
          <w:t>specifies the conformance rules for Representations in Adaptation Sets within the Preselection</w:t>
        </w:r>
        <w:r>
          <w:t xml:space="preserve"> according to [MPEG-DASH], from the following enumerated set:</w:t>
        </w:r>
      </w:ins>
    </w:p>
    <w:p w14:paraId="640D018D" w14:textId="77777777" w:rsidR="00EC1810" w:rsidRDefault="00EC1810" w:rsidP="007D30A0">
      <w:pPr>
        <w:spacing w:after="0"/>
        <w:ind w:left="720"/>
        <w:rPr>
          <w:ins w:id="1229" w:author="David Singer" w:date="2021-07-22T08:26:00Z"/>
          <w:lang w:val="en-GB"/>
        </w:rPr>
      </w:pPr>
      <w:ins w:id="1230" w:author="David Singer" w:date="2021-07-22T08:26:00Z">
        <w:r>
          <w:rPr>
            <w:lang w:val="en-GB"/>
          </w:rPr>
          <w:t>0: undefined</w:t>
        </w:r>
      </w:ins>
    </w:p>
    <w:p w14:paraId="62015A28" w14:textId="77777777" w:rsidR="00EC1810" w:rsidRDefault="00EC1810" w:rsidP="007D30A0">
      <w:pPr>
        <w:spacing w:after="0"/>
        <w:ind w:left="720"/>
        <w:rPr>
          <w:ins w:id="1231" w:author="David Singer" w:date="2021-07-22T08:26:00Z"/>
          <w:lang w:val="en-GB"/>
        </w:rPr>
      </w:pPr>
      <w:ins w:id="1232" w:author="David Singer" w:date="2021-07-22T08:26:00Z">
        <w:r>
          <w:rPr>
            <w:lang w:val="en-GB"/>
          </w:rPr>
          <w:t>1: time-ordered</w:t>
        </w:r>
      </w:ins>
    </w:p>
    <w:p w14:paraId="68ECABDC" w14:textId="77777777" w:rsidR="00EC1810" w:rsidRPr="00814CC4" w:rsidRDefault="00EC1810" w:rsidP="007D30A0">
      <w:pPr>
        <w:spacing w:after="0"/>
        <w:ind w:left="720"/>
        <w:rPr>
          <w:ins w:id="1233" w:author="David Singer" w:date="2021-07-22T08:26:00Z"/>
          <w:lang w:val="en-GB"/>
        </w:rPr>
      </w:pPr>
      <w:ins w:id="1234" w:author="David Singer" w:date="2021-07-22T08:26:00Z">
        <w:r>
          <w:rPr>
            <w:lang w:val="en-GB"/>
          </w:rPr>
          <w:t>2: fully-ordered</w:t>
        </w:r>
      </w:ins>
    </w:p>
    <w:p w14:paraId="7E893996" w14:textId="77777777" w:rsidR="00EC1810" w:rsidRDefault="00EC1810" w:rsidP="00EC1810">
      <w:pPr>
        <w:widowControl/>
        <w:rPr>
          <w:ins w:id="1235" w:author="David Singer" w:date="2021-07-22T08:26:00Z"/>
          <w:rFonts w:eastAsia="SimSun"/>
          <w:bCs/>
          <w:i/>
          <w:iCs/>
          <w:sz w:val="20"/>
          <w:szCs w:val="18"/>
          <w:lang w:eastAsia="zh-CN"/>
        </w:rPr>
      </w:pPr>
    </w:p>
    <w:p w14:paraId="71733217" w14:textId="77777777" w:rsidR="00EC1810" w:rsidRDefault="00EC1810" w:rsidP="00EC1810">
      <w:pPr>
        <w:widowControl/>
        <w:rPr>
          <w:ins w:id="1236" w:author="David Singer" w:date="2021-07-22T08:26:00Z"/>
          <w:rFonts w:eastAsia="SimSun"/>
          <w:bCs/>
          <w:i/>
          <w:iCs/>
          <w:sz w:val="20"/>
          <w:szCs w:val="18"/>
          <w:lang w:eastAsia="zh-CN"/>
        </w:rPr>
      </w:pPr>
      <w:ins w:id="1237" w:author="David Singer" w:date="2021-07-22T08:26:00Z">
        <w:r>
          <w:rPr>
            <w:rFonts w:eastAsia="SimSun"/>
            <w:bCs/>
            <w:i/>
            <w:iCs/>
            <w:sz w:val="20"/>
            <w:szCs w:val="18"/>
            <w:lang w:eastAsia="zh-CN"/>
          </w:rPr>
          <w:t>Create</w:t>
        </w:r>
        <w:r w:rsidRPr="00505AD7">
          <w:rPr>
            <w:rFonts w:eastAsia="SimSun"/>
            <w:bCs/>
            <w:i/>
            <w:iCs/>
            <w:sz w:val="20"/>
            <w:szCs w:val="18"/>
            <w:lang w:eastAsia="zh-CN"/>
          </w:rPr>
          <w:t xml:space="preserve"> ISO 14496-12</w:t>
        </w:r>
        <w:r>
          <w:rPr>
            <w:rFonts w:eastAsia="SimSun"/>
            <w:bCs/>
            <w:i/>
            <w:iCs/>
            <w:sz w:val="20"/>
            <w:szCs w:val="18"/>
            <w:lang w:eastAsia="zh-CN"/>
          </w:rPr>
          <w:t>, section 8.18.4</w:t>
        </w:r>
        <w:r w:rsidRPr="00505AD7">
          <w:rPr>
            <w:rFonts w:eastAsia="SimSun"/>
            <w:bCs/>
            <w:i/>
            <w:iCs/>
            <w:sz w:val="20"/>
            <w:szCs w:val="18"/>
            <w:lang w:eastAsia="zh-CN"/>
          </w:rPr>
          <w:t>:</w:t>
        </w:r>
      </w:ins>
    </w:p>
    <w:p w14:paraId="4C198614" w14:textId="77777777" w:rsidR="00EC1810" w:rsidRPr="00814CC4" w:rsidRDefault="00EC1810" w:rsidP="00EC1810">
      <w:pPr>
        <w:keepNext/>
        <w:widowControl/>
        <w:numPr>
          <w:ilvl w:val="2"/>
          <w:numId w:val="0"/>
        </w:numPr>
        <w:tabs>
          <w:tab w:val="left" w:pos="660"/>
          <w:tab w:val="left" w:pos="880"/>
        </w:tabs>
        <w:suppressAutoHyphens/>
        <w:spacing w:before="60" w:after="240" w:line="230" w:lineRule="exact"/>
        <w:ind w:left="720" w:hanging="720"/>
        <w:outlineLvl w:val="2"/>
        <w:rPr>
          <w:ins w:id="1238" w:author="David Singer" w:date="2021-07-22T08:26:00Z"/>
          <w:rFonts w:ascii="Cambria" w:eastAsia="MS Mincho" w:hAnsi="Cambria"/>
          <w:b/>
          <w:sz w:val="20"/>
          <w:szCs w:val="20"/>
          <w:lang w:val="en-GB"/>
        </w:rPr>
      </w:pPr>
      <w:ins w:id="1239" w:author="David Singer" w:date="2021-07-22T08:26:00Z">
        <w:r w:rsidRPr="001E6FF7">
          <w:rPr>
            <w:rFonts w:ascii="Cambria" w:eastAsia="MS Mincho" w:hAnsi="Cambria"/>
            <w:b/>
            <w:sz w:val="20"/>
            <w:szCs w:val="20"/>
            <w:highlight w:val="yellow"/>
            <w:lang w:val="en-GB"/>
          </w:rPr>
          <w:t>8.18.</w:t>
        </w:r>
        <w:r>
          <w:rPr>
            <w:rFonts w:ascii="Cambria" w:eastAsia="MS Mincho" w:hAnsi="Cambria"/>
            <w:b/>
            <w:sz w:val="20"/>
            <w:szCs w:val="20"/>
            <w:lang w:val="en-GB"/>
          </w:rPr>
          <w:t>4 Label</w:t>
        </w:r>
        <w:r w:rsidRPr="00814CC4">
          <w:rPr>
            <w:rFonts w:ascii="Cambria" w:eastAsia="MS Mincho" w:hAnsi="Cambria"/>
            <w:b/>
            <w:sz w:val="20"/>
            <w:szCs w:val="20"/>
            <w:lang w:val="en-GB"/>
          </w:rPr>
          <w:t xml:space="preserve"> </w:t>
        </w:r>
        <w:r>
          <w:rPr>
            <w:rFonts w:ascii="Cambria" w:eastAsia="MS Mincho" w:hAnsi="Cambria"/>
            <w:b/>
            <w:sz w:val="20"/>
            <w:szCs w:val="20"/>
            <w:lang w:val="en-GB"/>
          </w:rPr>
          <w:t xml:space="preserve">and Group Label </w:t>
        </w:r>
        <w:r w:rsidRPr="00814CC4">
          <w:rPr>
            <w:rFonts w:ascii="Cambria" w:eastAsia="MS Mincho" w:hAnsi="Cambria"/>
            <w:b/>
            <w:sz w:val="20"/>
            <w:szCs w:val="20"/>
            <w:lang w:val="en-GB"/>
          </w:rPr>
          <w:t>Box</w:t>
        </w:r>
      </w:ins>
    </w:p>
    <w:p w14:paraId="0A398A68" w14:textId="77777777" w:rsidR="00EC1810" w:rsidRPr="00814CC4" w:rsidRDefault="00EC1810" w:rsidP="00EC1810">
      <w:pPr>
        <w:keepNext/>
        <w:widowControl/>
        <w:numPr>
          <w:ilvl w:val="3"/>
          <w:numId w:val="0"/>
        </w:numPr>
        <w:tabs>
          <w:tab w:val="left" w:pos="940"/>
          <w:tab w:val="left" w:pos="1140"/>
          <w:tab w:val="left" w:pos="1360"/>
        </w:tabs>
        <w:suppressAutoHyphens/>
        <w:spacing w:before="60" w:after="240" w:line="230" w:lineRule="exact"/>
        <w:ind w:left="864" w:hanging="864"/>
        <w:outlineLvl w:val="4"/>
        <w:rPr>
          <w:ins w:id="1240" w:author="David Singer" w:date="2021-07-22T08:26:00Z"/>
          <w:rFonts w:ascii="Cambria" w:eastAsia="MS Mincho" w:hAnsi="Cambria"/>
          <w:b/>
          <w:sz w:val="20"/>
          <w:szCs w:val="20"/>
          <w:lang w:val="en-GB"/>
        </w:rPr>
      </w:pPr>
      <w:ins w:id="1241" w:author="David Singer" w:date="2021-07-22T08:26:00Z">
        <w:r w:rsidRPr="00814CC4">
          <w:rPr>
            <w:rFonts w:ascii="Cambria" w:eastAsia="MS Mincho" w:hAnsi="Cambria"/>
            <w:b/>
            <w:sz w:val="20"/>
            <w:szCs w:val="20"/>
            <w:lang w:val="en-GB"/>
          </w:rPr>
          <w:t>Definition</w:t>
        </w:r>
      </w:ins>
    </w:p>
    <w:p w14:paraId="5C7F62CA" w14:textId="7E14D552" w:rsidR="00EC1810" w:rsidRPr="00814CC4" w:rsidRDefault="00EC1810" w:rsidP="007D30A0">
      <w:pPr>
        <w:pStyle w:val="Atom"/>
        <w:rPr>
          <w:ins w:id="1242" w:author="David Singer" w:date="2021-07-22T08:26:00Z"/>
        </w:rPr>
      </w:pPr>
      <w:ins w:id="1243" w:author="David Singer" w:date="2021-07-22T08:26:00Z">
        <w:r w:rsidRPr="00814CC4">
          <w:t>Box Type:</w:t>
        </w:r>
        <w:r w:rsidRPr="00814CC4">
          <w:tab/>
        </w:r>
      </w:ins>
      <w:r w:rsidR="003439FD" w:rsidRPr="003439FD">
        <w:rPr>
          <w:rFonts w:ascii="Courier New" w:hAnsi="Courier New"/>
          <w:noProof/>
        </w:rPr>
        <w:t>'</w:t>
      </w:r>
      <w:ins w:id="1244" w:author="David Singer" w:date="2021-07-22T08:26:00Z">
        <w:r w:rsidRPr="007D30A0">
          <w:rPr>
            <w:rFonts w:ascii="Courier New" w:hAnsi="Courier New"/>
            <w:noProof/>
            <w:highlight w:val="yellow"/>
          </w:rPr>
          <w:t>labl</w:t>
        </w:r>
      </w:ins>
      <w:r w:rsidR="003439FD" w:rsidRPr="003439FD">
        <w:rPr>
          <w:rFonts w:ascii="Courier New" w:hAnsi="Courier New"/>
          <w:noProof/>
          <w:highlight w:val="yellow"/>
        </w:rPr>
        <w:t>'</w:t>
      </w:r>
      <w:ins w:id="1245" w:author="David Singer" w:date="2021-07-22T08:26:00Z">
        <w:r w:rsidRPr="00814CC4">
          <w:br/>
          <w:t>Container:</w:t>
        </w:r>
        <w:r w:rsidRPr="00814CC4">
          <w:tab/>
        </w:r>
        <w:r w:rsidRPr="00D305D1">
          <w:t>Container User data box (‘</w:t>
        </w:r>
        <w:proofErr w:type="spellStart"/>
        <w:r w:rsidRPr="00D305D1">
          <w:rPr>
            <w:rFonts w:ascii="Courier New" w:hAnsi="Courier New" w:cs="Courier New"/>
          </w:rPr>
          <w:t>udta</w:t>
        </w:r>
        <w:proofErr w:type="spellEnd"/>
        <w:r w:rsidRPr="00D305D1">
          <w:t xml:space="preserve">’) in a track, </w:t>
        </w:r>
        <w:r>
          <w:t>Preselection</w:t>
        </w:r>
        <w:r w:rsidRPr="00814CC4">
          <w:t xml:space="preserve"> Box (</w:t>
        </w:r>
      </w:ins>
      <w:r w:rsidR="003439FD" w:rsidRPr="003439FD">
        <w:rPr>
          <w:rFonts w:ascii="Courier New" w:hAnsi="Courier New"/>
          <w:noProof/>
        </w:rPr>
        <w:t>'</w:t>
      </w:r>
      <w:proofErr w:type="spellStart"/>
      <w:ins w:id="1246" w:author="David Singer" w:date="2021-07-22T08:26:00Z">
        <w:r w:rsidRPr="007D30A0">
          <w:rPr>
            <w:rFonts w:ascii="Courier New" w:hAnsi="Courier New"/>
            <w:noProof/>
          </w:rPr>
          <w:t>pres</w:t>
        </w:r>
      </w:ins>
      <w:proofErr w:type="spellEnd"/>
      <w:r w:rsidR="003439FD" w:rsidRPr="003439FD">
        <w:rPr>
          <w:rFonts w:ascii="Courier New" w:hAnsi="Courier New"/>
          <w:noProof/>
        </w:rPr>
        <w:t>'</w:t>
      </w:r>
      <w:ins w:id="1247" w:author="David Singer" w:date="2021-07-22T08:26:00Z">
        <w:r w:rsidRPr="00814CC4">
          <w:t xml:space="preserve">) </w:t>
        </w:r>
        <w:r w:rsidRPr="00814CC4">
          <w:br/>
          <w:t>Mandatory:</w:t>
        </w:r>
        <w:r w:rsidRPr="00814CC4">
          <w:tab/>
        </w:r>
        <w:r>
          <w:t>No</w:t>
        </w:r>
        <w:r w:rsidRPr="00814CC4">
          <w:br/>
          <w:t>Quantity:</w:t>
        </w:r>
        <w:r w:rsidRPr="00814CC4">
          <w:tab/>
        </w:r>
        <w:r>
          <w:t>Zero</w:t>
        </w:r>
        <w:r w:rsidRPr="00814CC4">
          <w:t xml:space="preserve"> or more</w:t>
        </w:r>
      </w:ins>
    </w:p>
    <w:p w14:paraId="1DFDC344" w14:textId="77777777" w:rsidR="00EC1810" w:rsidRPr="00D33636" w:rsidRDefault="00EC1810" w:rsidP="00EC1810">
      <w:pPr>
        <w:widowControl/>
        <w:spacing w:after="240"/>
        <w:rPr>
          <w:ins w:id="1248" w:author="David Singer" w:date="2021-07-22T08:26:00Z"/>
          <w:rFonts w:ascii="Cambria" w:hAnsi="Cambria"/>
          <w:lang w:val="en-GB"/>
        </w:rPr>
      </w:pPr>
      <w:ins w:id="1249" w:author="David Singer" w:date="2021-07-22T08:26:00Z">
        <w:r w:rsidRPr="00D33636">
          <w:rPr>
            <w:rFonts w:ascii="Cambria" w:hAnsi="Cambria"/>
            <w:lang w:val="en-GB"/>
          </w:rPr>
          <w:lastRenderedPageBreak/>
          <w:t>Labels provide the ability to annotate data structures in a</w:t>
        </w:r>
        <w:r>
          <w:rPr>
            <w:rFonts w:ascii="Cambria" w:hAnsi="Cambria"/>
            <w:lang w:val="en-GB"/>
          </w:rPr>
          <w:t>n ISOBMFF file</w:t>
        </w:r>
        <w:r w:rsidRPr="00D33636">
          <w:rPr>
            <w:rFonts w:ascii="Cambria" w:hAnsi="Cambria"/>
            <w:lang w:val="en-GB"/>
          </w:rPr>
          <w:t xml:space="preserve"> to provide a description of</w:t>
        </w:r>
        <w:r>
          <w:rPr>
            <w:rFonts w:ascii="Cambria" w:hAnsi="Cambria"/>
            <w:lang w:val="en-GB"/>
          </w:rPr>
          <w:t xml:space="preserve"> </w:t>
        </w:r>
        <w:r w:rsidRPr="00D33636">
          <w:rPr>
            <w:rFonts w:ascii="Cambria" w:hAnsi="Cambria"/>
            <w:lang w:val="en-GB"/>
          </w:rPr>
          <w:t xml:space="preserve">the context of the element to which </w:t>
        </w:r>
        <w:r>
          <w:rPr>
            <w:rFonts w:ascii="Cambria" w:hAnsi="Cambria"/>
            <w:lang w:val="en-GB"/>
          </w:rPr>
          <w:t xml:space="preserve">the </w:t>
        </w:r>
        <w:r w:rsidRPr="00D33636">
          <w:rPr>
            <w:rFonts w:ascii="Cambria" w:hAnsi="Cambria"/>
            <w:lang w:val="en-GB"/>
          </w:rPr>
          <w:t xml:space="preserve">label is assigned. Such labels may for example be used by </w:t>
        </w:r>
        <w:r>
          <w:rPr>
            <w:rFonts w:ascii="Cambria" w:hAnsi="Cambria"/>
            <w:lang w:val="en-GB"/>
          </w:rPr>
          <w:t xml:space="preserve">playback </w:t>
        </w:r>
        <w:r w:rsidRPr="00D33636">
          <w:rPr>
            <w:rFonts w:ascii="Cambria" w:hAnsi="Cambria"/>
            <w:lang w:val="en-GB"/>
          </w:rPr>
          <w:t>client</w:t>
        </w:r>
        <w:r>
          <w:rPr>
            <w:rFonts w:ascii="Cambria" w:hAnsi="Cambria"/>
            <w:lang w:val="en-GB"/>
          </w:rPr>
          <w:t>s</w:t>
        </w:r>
        <w:r w:rsidRPr="00D33636">
          <w:rPr>
            <w:rFonts w:ascii="Cambria" w:hAnsi="Cambria"/>
            <w:lang w:val="en-GB"/>
          </w:rPr>
          <w:t xml:space="preserve"> to provide a selection choice to the user. The label may also be used for</w:t>
        </w:r>
        <w:r>
          <w:rPr>
            <w:rFonts w:ascii="Cambria" w:hAnsi="Cambria"/>
            <w:lang w:val="en-GB"/>
          </w:rPr>
          <w:t xml:space="preserve"> </w:t>
        </w:r>
        <w:r w:rsidRPr="00D33636">
          <w:rPr>
            <w:rFonts w:ascii="Cambria" w:hAnsi="Cambria"/>
            <w:lang w:val="en-GB"/>
          </w:rPr>
          <w:t>simple annotation in another context.</w:t>
        </w:r>
      </w:ins>
    </w:p>
    <w:p w14:paraId="2B38C00D" w14:textId="77777777" w:rsidR="00EC1810" w:rsidRDefault="00EC1810" w:rsidP="00EC1810">
      <w:pPr>
        <w:widowControl/>
        <w:spacing w:after="240"/>
        <w:rPr>
          <w:ins w:id="1250" w:author="David Singer" w:date="2021-07-22T08:26:00Z"/>
          <w:rFonts w:ascii="Cambria" w:hAnsi="Cambria"/>
          <w:lang w:val="en-GB"/>
        </w:rPr>
      </w:pPr>
      <w:ins w:id="1251" w:author="David Singer" w:date="2021-07-22T08:26:00Z">
        <w:r w:rsidRPr="00D33636">
          <w:rPr>
            <w:rFonts w:ascii="Cambria" w:hAnsi="Cambria"/>
            <w:lang w:val="en-GB"/>
          </w:rPr>
          <w:t xml:space="preserve">In addition, a </w:t>
        </w:r>
        <w:proofErr w:type="spellStart"/>
        <w:r w:rsidRPr="00D33636">
          <w:rPr>
            <w:rFonts w:ascii="Cambria" w:hAnsi="Cambria"/>
            <w:lang w:val="en-GB"/>
          </w:rPr>
          <w:t>GroupLabel</w:t>
        </w:r>
        <w:proofErr w:type="spellEnd"/>
        <w:r w:rsidRPr="00D33636">
          <w:rPr>
            <w:rFonts w:ascii="Cambria" w:hAnsi="Cambria"/>
            <w:lang w:val="en-GB"/>
          </w:rPr>
          <w:t xml:space="preserve"> element may be added on a higher level in order to provide a summary or title of</w:t>
        </w:r>
        <w:r>
          <w:rPr>
            <w:rFonts w:ascii="Cambria" w:hAnsi="Cambria"/>
            <w:lang w:val="en-GB"/>
          </w:rPr>
          <w:t xml:space="preserve"> </w:t>
        </w:r>
        <w:r w:rsidRPr="00D33636">
          <w:rPr>
            <w:rFonts w:ascii="Cambria" w:hAnsi="Cambria"/>
            <w:lang w:val="en-GB"/>
          </w:rPr>
          <w:t>the labels collected in a group. An example may be that this is used in a menu in order to provide a context of</w:t>
        </w:r>
        <w:r>
          <w:rPr>
            <w:rFonts w:ascii="Cambria" w:hAnsi="Cambria"/>
            <w:lang w:val="en-GB"/>
          </w:rPr>
          <w:t xml:space="preserve"> </w:t>
        </w:r>
        <w:r w:rsidRPr="00D33636">
          <w:rPr>
            <w:rFonts w:ascii="Cambria" w:hAnsi="Cambria"/>
            <w:lang w:val="en-GB"/>
          </w:rPr>
          <w:t>the menu of the labels.</w:t>
        </w:r>
      </w:ins>
    </w:p>
    <w:p w14:paraId="3B2C7CFA" w14:textId="77777777" w:rsidR="00EC1810" w:rsidRDefault="00EC1810" w:rsidP="00EC1810">
      <w:pPr>
        <w:widowControl/>
        <w:spacing w:after="240"/>
        <w:rPr>
          <w:ins w:id="1252" w:author="David Singer" w:date="2021-07-22T08:26:00Z"/>
          <w:rFonts w:ascii="Cambria" w:hAnsi="Cambria"/>
          <w:lang w:val="en-GB"/>
        </w:rPr>
      </w:pPr>
      <w:ins w:id="1253" w:author="David Singer" w:date="2021-07-22T08:26:00Z">
        <w:r>
          <w:rPr>
            <w:rFonts w:ascii="Cambria" w:hAnsi="Cambria"/>
            <w:lang w:val="en-GB"/>
          </w:rPr>
          <w:t>Multiple Labels can be used to provide the textual description. To annotate the preselection to a multilingual audience, the annotation can be provided in a language different from that of the preselection.</w:t>
        </w:r>
      </w:ins>
    </w:p>
    <w:p w14:paraId="34C35CE3" w14:textId="77777777" w:rsidR="00EC1810" w:rsidRDefault="00EC1810" w:rsidP="00EC1810">
      <w:pPr>
        <w:widowControl/>
        <w:spacing w:after="240"/>
        <w:rPr>
          <w:ins w:id="1254" w:author="David Singer" w:date="2021-07-22T08:26:00Z"/>
          <w:rFonts w:ascii="Cambria" w:hAnsi="Cambria"/>
          <w:lang w:val="en-GB"/>
        </w:rPr>
      </w:pPr>
      <w:ins w:id="1255" w:author="David Singer" w:date="2021-07-22T08:26:00Z">
        <w:r>
          <w:rPr>
            <w:rFonts w:ascii="Cambria" w:hAnsi="Cambria"/>
            <w:lang w:val="en-GB"/>
          </w:rPr>
          <w:t xml:space="preserve">If the </w:t>
        </w:r>
        <w:r w:rsidRPr="007D30A0">
          <w:rPr>
            <w:rFonts w:ascii="Courier New" w:eastAsia="Times New Roman" w:hAnsi="Courier New"/>
            <w:noProof/>
            <w:lang w:val="en-GB"/>
          </w:rPr>
          <w:t>is_group_label</w:t>
        </w:r>
        <w:r>
          <w:rPr>
            <w:rFonts w:ascii="Cambria" w:hAnsi="Cambria"/>
            <w:lang w:val="en-GB"/>
          </w:rPr>
          <w:t xml:space="preserve"> is set to a value different from zero, the label text in this box specifies a summary or title of all labels with the same </w:t>
        </w:r>
        <w:r w:rsidRPr="007D30A0">
          <w:rPr>
            <w:rFonts w:ascii="Courier New" w:eastAsia="Times New Roman" w:hAnsi="Courier New"/>
            <w:noProof/>
            <w:lang w:val="en-GB"/>
          </w:rPr>
          <w:t>label_id</w:t>
        </w:r>
        <w:r>
          <w:rPr>
            <w:rFonts w:ascii="Cambria" w:hAnsi="Cambria"/>
            <w:lang w:val="en-GB"/>
          </w:rPr>
          <w:t>. This may be used as the title on a selection menu containing a collection of labels.</w:t>
        </w:r>
      </w:ins>
    </w:p>
    <w:p w14:paraId="45CF30AE" w14:textId="77777777" w:rsidR="00EC1810" w:rsidRPr="00814CC4" w:rsidRDefault="00EC1810" w:rsidP="00EC1810">
      <w:pPr>
        <w:keepNext/>
        <w:widowControl/>
        <w:numPr>
          <w:ilvl w:val="3"/>
          <w:numId w:val="0"/>
        </w:numPr>
        <w:tabs>
          <w:tab w:val="left" w:pos="940"/>
          <w:tab w:val="left" w:pos="1140"/>
          <w:tab w:val="left" w:pos="1360"/>
        </w:tabs>
        <w:suppressAutoHyphens/>
        <w:spacing w:before="60" w:after="240" w:line="230" w:lineRule="exact"/>
        <w:ind w:left="864" w:hanging="864"/>
        <w:outlineLvl w:val="4"/>
        <w:rPr>
          <w:ins w:id="1256" w:author="David Singer" w:date="2021-07-22T08:26:00Z"/>
          <w:rFonts w:ascii="Cambria" w:eastAsia="MS Mincho" w:hAnsi="Cambria"/>
          <w:b/>
          <w:sz w:val="20"/>
          <w:szCs w:val="20"/>
          <w:lang w:val="en-GB"/>
        </w:rPr>
      </w:pPr>
      <w:ins w:id="1257" w:author="David Singer" w:date="2021-07-22T08:26:00Z">
        <w:r w:rsidRPr="00814CC4">
          <w:rPr>
            <w:rFonts w:ascii="Cambria" w:eastAsia="MS Mincho" w:hAnsi="Cambria"/>
            <w:b/>
            <w:sz w:val="20"/>
            <w:szCs w:val="20"/>
            <w:lang w:val="en-GB"/>
          </w:rPr>
          <w:t>Syntax</w:t>
        </w:r>
      </w:ins>
    </w:p>
    <w:p w14:paraId="388B503D" w14:textId="7E6A48E0" w:rsidR="00EC1810" w:rsidRPr="00814CC4" w:rsidRDefault="00EC1810" w:rsidP="007D30A0">
      <w:pPr>
        <w:pStyle w:val="code"/>
        <w:rPr>
          <w:ins w:id="1258" w:author="David Singer" w:date="2021-07-22T08:26:00Z"/>
        </w:rPr>
      </w:pPr>
      <w:ins w:id="1259" w:author="David Singer" w:date="2021-07-22T08:26:00Z">
        <w:r w:rsidRPr="00814CC4">
          <w:t xml:space="preserve">aligned(8) class </w:t>
        </w:r>
        <w:r>
          <w:t>Label</w:t>
        </w:r>
        <w:r w:rsidRPr="00814CC4">
          <w:t xml:space="preserve">Box </w:t>
        </w:r>
        <w:r w:rsidRPr="00814CC4">
          <w:br/>
        </w:r>
        <w:r w:rsidRPr="00814CC4">
          <w:tab/>
          <w:t xml:space="preserve">extends </w:t>
        </w:r>
        <w:r>
          <w:t>Full</w:t>
        </w:r>
        <w:r w:rsidRPr="00814CC4">
          <w:t>Box(</w:t>
        </w:r>
      </w:ins>
      <w:r w:rsidR="003439FD" w:rsidRPr="003439FD">
        <w:t>'</w:t>
      </w:r>
      <w:ins w:id="1260" w:author="David Singer" w:date="2021-07-22T08:26:00Z">
        <w:r>
          <w:rPr>
            <w:highlight w:val="yellow"/>
          </w:rPr>
          <w:t>labl</w:t>
        </w:r>
      </w:ins>
      <w:r w:rsidR="003439FD" w:rsidRPr="003439FD">
        <w:rPr>
          <w:highlight w:val="yellow"/>
        </w:rPr>
        <w:t>'</w:t>
      </w:r>
      <w:ins w:id="1261" w:author="David Singer" w:date="2021-07-22T08:26:00Z">
        <w:r>
          <w:t>, version=0, 0 )</w:t>
        </w:r>
        <w:r w:rsidRPr="00814CC4">
          <w:t>{</w:t>
        </w:r>
        <w:r w:rsidRPr="00814CC4">
          <w:br/>
        </w:r>
        <w:r w:rsidRPr="00814CC4">
          <w:tab/>
        </w:r>
        <w:r>
          <w:t xml:space="preserve">unsigned int(8) </w:t>
        </w:r>
        <w:r w:rsidRPr="00814CC4">
          <w:tab/>
        </w:r>
        <w:r>
          <w:t>is_group_label = 0;</w:t>
        </w:r>
        <w:r>
          <w:br/>
        </w:r>
        <w:r w:rsidRPr="00814CC4">
          <w:tab/>
        </w:r>
        <w:r>
          <w:t>unsigned int(16)</w:t>
        </w:r>
        <w:r w:rsidRPr="00FC46BF">
          <w:t xml:space="preserve"> </w:t>
        </w:r>
        <w:r w:rsidRPr="00814CC4">
          <w:tab/>
        </w:r>
        <w:r>
          <w:t>label_id = 0;</w:t>
        </w:r>
        <w:r>
          <w:br/>
        </w:r>
        <w:r w:rsidRPr="00814CC4">
          <w:tab/>
        </w:r>
        <w:r>
          <w:t>utf8string</w:t>
        </w:r>
        <w:r w:rsidRPr="00814CC4">
          <w:tab/>
        </w:r>
        <w:r>
          <w:t>language</w:t>
        </w:r>
        <w:r w:rsidRPr="00814CC4">
          <w:t>;</w:t>
        </w:r>
        <w:r w:rsidRPr="00814CC4">
          <w:br/>
        </w:r>
        <w:r w:rsidRPr="00814CC4">
          <w:tab/>
        </w:r>
        <w:r>
          <w:t>utf8string</w:t>
        </w:r>
        <w:r w:rsidRPr="00814CC4">
          <w:tab/>
        </w:r>
        <w:r>
          <w:t>label</w:t>
        </w:r>
        <w:r w:rsidRPr="00814CC4">
          <w:t>;</w:t>
        </w:r>
        <w:r w:rsidRPr="00814CC4">
          <w:br/>
          <w:t>}</w:t>
        </w:r>
      </w:ins>
    </w:p>
    <w:p w14:paraId="53920382" w14:textId="77777777" w:rsidR="00EC1810" w:rsidRPr="00814CC4" w:rsidRDefault="00EC1810" w:rsidP="00EC1810">
      <w:pPr>
        <w:keepNext/>
        <w:widowControl/>
        <w:numPr>
          <w:ilvl w:val="3"/>
          <w:numId w:val="0"/>
        </w:numPr>
        <w:tabs>
          <w:tab w:val="left" w:pos="940"/>
          <w:tab w:val="left" w:pos="1140"/>
          <w:tab w:val="left" w:pos="1360"/>
        </w:tabs>
        <w:suppressAutoHyphens/>
        <w:spacing w:before="60" w:after="240" w:line="230" w:lineRule="exact"/>
        <w:ind w:left="864" w:hanging="864"/>
        <w:outlineLvl w:val="4"/>
        <w:rPr>
          <w:ins w:id="1262" w:author="David Singer" w:date="2021-07-22T08:26:00Z"/>
          <w:rFonts w:ascii="Cambria" w:eastAsia="MS Mincho" w:hAnsi="Cambria"/>
          <w:b/>
          <w:sz w:val="20"/>
          <w:szCs w:val="20"/>
          <w:lang w:val="en-GB"/>
        </w:rPr>
      </w:pPr>
      <w:ins w:id="1263" w:author="David Singer" w:date="2021-07-22T08:26:00Z">
        <w:r w:rsidRPr="00814CC4">
          <w:rPr>
            <w:rFonts w:ascii="Cambria" w:eastAsia="MS Mincho" w:hAnsi="Cambria"/>
            <w:b/>
            <w:sz w:val="20"/>
            <w:szCs w:val="20"/>
            <w:lang w:val="en-GB"/>
          </w:rPr>
          <w:t>Semantics</w:t>
        </w:r>
      </w:ins>
    </w:p>
    <w:p w14:paraId="239D79C8" w14:textId="77777777" w:rsidR="00EC1810" w:rsidRPr="00C36177" w:rsidRDefault="00EC1810" w:rsidP="007D30A0">
      <w:pPr>
        <w:pStyle w:val="fields"/>
        <w:rPr>
          <w:ins w:id="1264" w:author="David Singer" w:date="2021-07-22T08:26:00Z"/>
          <w:rFonts w:eastAsia="Calibri"/>
        </w:rPr>
      </w:pPr>
      <w:ins w:id="1265" w:author="David Singer" w:date="2021-07-22T08:26:00Z">
        <w:r w:rsidRPr="007D30A0">
          <w:rPr>
            <w:rFonts w:ascii="Courier New" w:hAnsi="Courier New"/>
            <w:noProof/>
          </w:rPr>
          <w:t xml:space="preserve">is_group_label </w:t>
        </w:r>
        <w:r w:rsidRPr="00525888">
          <w:t>s</w:t>
        </w:r>
        <w:r>
          <w:t>pecifies if the label contains a summary label for a group of labels [</w:t>
        </w:r>
        <w:r w:rsidRPr="00516305">
          <w:rPr>
            <w:highlight w:val="yellow"/>
          </w:rPr>
          <w:t>is 8 bits enough?</w:t>
        </w:r>
        <w:r>
          <w:t>].</w:t>
        </w:r>
      </w:ins>
    </w:p>
    <w:p w14:paraId="6B55A22E" w14:textId="77777777" w:rsidR="00EC1810" w:rsidRPr="00C36177" w:rsidRDefault="00EC1810" w:rsidP="007D30A0">
      <w:pPr>
        <w:pStyle w:val="fields"/>
        <w:rPr>
          <w:ins w:id="1266" w:author="David Singer" w:date="2021-07-22T08:26:00Z"/>
          <w:rFonts w:eastAsia="Calibri"/>
        </w:rPr>
      </w:pPr>
      <w:ins w:id="1267" w:author="David Singer" w:date="2021-07-22T08:26:00Z">
        <w:r w:rsidRPr="007D30A0">
          <w:rPr>
            <w:rFonts w:ascii="Courier New" w:hAnsi="Courier New"/>
            <w:noProof/>
          </w:rPr>
          <w:t xml:space="preserve">label_id </w:t>
        </w:r>
        <w:r w:rsidRPr="00525888">
          <w:t>is an integer that contains</w:t>
        </w:r>
        <w:r>
          <w:t xml:space="preserve"> an identifier for the label. Labels with the same value belong to a label group. The default value of zero indicates that the label does not belong to any label group.</w:t>
        </w:r>
      </w:ins>
    </w:p>
    <w:p w14:paraId="4F3BA536" w14:textId="77777777" w:rsidR="00EC1810" w:rsidRPr="00C36177" w:rsidRDefault="00EC1810" w:rsidP="007D30A0">
      <w:pPr>
        <w:pStyle w:val="fields"/>
        <w:rPr>
          <w:ins w:id="1268" w:author="David Singer" w:date="2021-07-22T08:26:00Z"/>
          <w:rFonts w:eastAsia="Calibri"/>
        </w:rPr>
      </w:pPr>
      <w:ins w:id="1269" w:author="David Singer" w:date="2021-07-22T08:26:00Z">
        <w:r w:rsidRPr="007D30A0">
          <w:rPr>
            <w:rFonts w:ascii="Courier New" w:hAnsi="Courier New"/>
            <w:noProof/>
          </w:rPr>
          <w:t xml:space="preserve">language </w:t>
        </w:r>
        <w:r w:rsidRPr="00814CC4">
          <w:t xml:space="preserve">is </w:t>
        </w:r>
        <w:r w:rsidRPr="000C12D1">
          <w:t>a NULL-terminated C string containing an RFC 4646 (BCP 47) compliant language tag string, such as "</w:t>
        </w:r>
        <w:proofErr w:type="spellStart"/>
        <w:r w:rsidRPr="000C12D1">
          <w:t>en</w:t>
        </w:r>
        <w:proofErr w:type="spellEnd"/>
        <w:r w:rsidRPr="000C12D1">
          <w:t>-US", "</w:t>
        </w:r>
        <w:proofErr w:type="spellStart"/>
        <w:r w:rsidRPr="000C12D1">
          <w:t>fr</w:t>
        </w:r>
        <w:proofErr w:type="spellEnd"/>
        <w:r w:rsidRPr="000C12D1">
          <w:t>-FR", or "</w:t>
        </w:r>
        <w:proofErr w:type="spellStart"/>
        <w:r w:rsidRPr="000C12D1">
          <w:t>zh</w:t>
        </w:r>
        <w:proofErr w:type="spellEnd"/>
        <w:r w:rsidRPr="000C12D1">
          <w:t>-CN"</w:t>
        </w:r>
        <w:r>
          <w:t>, the language being the language the label is targeted at.</w:t>
        </w:r>
      </w:ins>
    </w:p>
    <w:p w14:paraId="3E3DF50A" w14:textId="77777777" w:rsidR="00EC1810" w:rsidRPr="00814CC4" w:rsidRDefault="00EC1810" w:rsidP="007D30A0">
      <w:pPr>
        <w:pStyle w:val="fields"/>
        <w:rPr>
          <w:ins w:id="1270" w:author="David Singer" w:date="2021-07-22T08:26:00Z"/>
        </w:rPr>
      </w:pPr>
      <w:ins w:id="1271" w:author="David Singer" w:date="2021-07-22T08:26:00Z">
        <w:r w:rsidRPr="007D30A0">
          <w:rPr>
            <w:rFonts w:ascii="Courier New" w:hAnsi="Courier New"/>
            <w:noProof/>
          </w:rPr>
          <w:t xml:space="preserve">label </w:t>
        </w:r>
        <w:r w:rsidRPr="00814CC4">
          <w:t xml:space="preserve">is </w:t>
        </w:r>
        <w:r w:rsidRPr="000C12D1">
          <w:t>a NULL-terminated C string containing</w:t>
        </w:r>
        <w:r>
          <w:t xml:space="preserve"> the textual description</w:t>
        </w:r>
        <w:r w:rsidRPr="000C12D1">
          <w:t>.</w:t>
        </w:r>
      </w:ins>
    </w:p>
    <w:p w14:paraId="6A36AB89" w14:textId="77777777" w:rsidR="00EC1810" w:rsidRDefault="00EC1810" w:rsidP="00EC1810">
      <w:pPr>
        <w:widowControl/>
        <w:rPr>
          <w:ins w:id="1272" w:author="David Singer" w:date="2021-07-22T08:31:00Z"/>
          <w:rFonts w:eastAsia="SimSun"/>
          <w:bCs/>
          <w:i/>
          <w:iCs/>
          <w:sz w:val="20"/>
          <w:szCs w:val="18"/>
          <w:lang w:eastAsia="zh-CN"/>
        </w:rPr>
      </w:pPr>
    </w:p>
    <w:p w14:paraId="771D509E" w14:textId="0EAEFD43" w:rsidR="00EC1810" w:rsidRDefault="00EC1810" w:rsidP="00EC1810">
      <w:pPr>
        <w:widowControl/>
        <w:rPr>
          <w:ins w:id="1273" w:author="David Singer" w:date="2021-07-22T08:26:00Z"/>
          <w:rFonts w:eastAsia="SimSun"/>
          <w:bCs/>
          <w:i/>
          <w:iCs/>
          <w:sz w:val="20"/>
          <w:szCs w:val="18"/>
          <w:lang w:eastAsia="zh-CN"/>
        </w:rPr>
      </w:pPr>
      <w:ins w:id="1274" w:author="David Singer" w:date="2021-07-22T08:26:00Z">
        <w:r>
          <w:rPr>
            <w:rFonts w:eastAsia="SimSun"/>
            <w:bCs/>
            <w:i/>
            <w:iCs/>
            <w:sz w:val="20"/>
            <w:szCs w:val="18"/>
            <w:lang w:eastAsia="zh-CN"/>
          </w:rPr>
          <w:t>Create</w:t>
        </w:r>
        <w:r w:rsidRPr="00505AD7">
          <w:rPr>
            <w:rFonts w:eastAsia="SimSun"/>
            <w:bCs/>
            <w:i/>
            <w:iCs/>
            <w:sz w:val="20"/>
            <w:szCs w:val="18"/>
            <w:lang w:eastAsia="zh-CN"/>
          </w:rPr>
          <w:t xml:space="preserve"> ISO 14496-12</w:t>
        </w:r>
        <w:r>
          <w:rPr>
            <w:rFonts w:eastAsia="SimSun"/>
            <w:bCs/>
            <w:i/>
            <w:iCs/>
            <w:sz w:val="20"/>
            <w:szCs w:val="18"/>
            <w:lang w:eastAsia="zh-CN"/>
          </w:rPr>
          <w:t>, section 8.18.5</w:t>
        </w:r>
        <w:r w:rsidRPr="00505AD7">
          <w:rPr>
            <w:rFonts w:eastAsia="SimSun"/>
            <w:bCs/>
            <w:i/>
            <w:iCs/>
            <w:sz w:val="20"/>
            <w:szCs w:val="18"/>
            <w:lang w:eastAsia="zh-CN"/>
          </w:rPr>
          <w:t>:</w:t>
        </w:r>
      </w:ins>
    </w:p>
    <w:p w14:paraId="43E7E6BA" w14:textId="77777777" w:rsidR="00EC1810" w:rsidRPr="00814CC4" w:rsidRDefault="00EC1810" w:rsidP="00EC1810">
      <w:pPr>
        <w:keepNext/>
        <w:widowControl/>
        <w:numPr>
          <w:ilvl w:val="2"/>
          <w:numId w:val="0"/>
        </w:numPr>
        <w:tabs>
          <w:tab w:val="left" w:pos="660"/>
          <w:tab w:val="left" w:pos="880"/>
        </w:tabs>
        <w:suppressAutoHyphens/>
        <w:spacing w:before="60" w:after="240" w:line="230" w:lineRule="exact"/>
        <w:ind w:left="720" w:hanging="720"/>
        <w:outlineLvl w:val="2"/>
        <w:rPr>
          <w:ins w:id="1275" w:author="David Singer" w:date="2021-07-22T08:26:00Z"/>
          <w:rFonts w:ascii="Cambria" w:eastAsia="MS Mincho" w:hAnsi="Cambria"/>
          <w:b/>
          <w:sz w:val="20"/>
          <w:szCs w:val="20"/>
          <w:lang w:val="en-GB"/>
        </w:rPr>
      </w:pPr>
      <w:ins w:id="1276" w:author="David Singer" w:date="2021-07-22T08:26:00Z">
        <w:r w:rsidRPr="001E6FF7">
          <w:rPr>
            <w:rFonts w:ascii="Cambria" w:eastAsia="MS Mincho" w:hAnsi="Cambria"/>
            <w:b/>
            <w:sz w:val="20"/>
            <w:szCs w:val="20"/>
            <w:highlight w:val="yellow"/>
            <w:lang w:val="en-GB"/>
          </w:rPr>
          <w:t>8.18.</w:t>
        </w:r>
        <w:r>
          <w:rPr>
            <w:rFonts w:ascii="Cambria" w:eastAsia="MS Mincho" w:hAnsi="Cambria"/>
            <w:b/>
            <w:sz w:val="20"/>
            <w:szCs w:val="20"/>
            <w:lang w:val="en-GB"/>
          </w:rPr>
          <w:t>5 Audio Rendering Indication Box</w:t>
        </w:r>
      </w:ins>
    </w:p>
    <w:p w14:paraId="328B581F" w14:textId="77777777" w:rsidR="00EC1810" w:rsidRPr="00814CC4" w:rsidRDefault="00EC1810" w:rsidP="00EC1810">
      <w:pPr>
        <w:keepNext/>
        <w:widowControl/>
        <w:numPr>
          <w:ilvl w:val="3"/>
          <w:numId w:val="0"/>
        </w:numPr>
        <w:tabs>
          <w:tab w:val="left" w:pos="940"/>
          <w:tab w:val="left" w:pos="1140"/>
          <w:tab w:val="left" w:pos="1360"/>
        </w:tabs>
        <w:suppressAutoHyphens/>
        <w:spacing w:before="60" w:after="240" w:line="230" w:lineRule="exact"/>
        <w:ind w:left="864" w:hanging="864"/>
        <w:outlineLvl w:val="4"/>
        <w:rPr>
          <w:ins w:id="1277" w:author="David Singer" w:date="2021-07-22T08:26:00Z"/>
          <w:rFonts w:ascii="Cambria" w:eastAsia="MS Mincho" w:hAnsi="Cambria"/>
          <w:b/>
          <w:sz w:val="20"/>
          <w:szCs w:val="20"/>
          <w:lang w:val="en-GB"/>
        </w:rPr>
      </w:pPr>
      <w:ins w:id="1278" w:author="David Singer" w:date="2021-07-22T08:26:00Z">
        <w:r w:rsidRPr="00814CC4">
          <w:rPr>
            <w:rFonts w:ascii="Cambria" w:eastAsia="MS Mincho" w:hAnsi="Cambria"/>
            <w:b/>
            <w:sz w:val="20"/>
            <w:szCs w:val="20"/>
            <w:lang w:val="en-GB"/>
          </w:rPr>
          <w:t>Definition</w:t>
        </w:r>
      </w:ins>
    </w:p>
    <w:p w14:paraId="26C05BFB" w14:textId="0022385D" w:rsidR="00EC1810" w:rsidRPr="00814CC4" w:rsidRDefault="00EC1810" w:rsidP="007D30A0">
      <w:pPr>
        <w:pStyle w:val="Atom"/>
        <w:rPr>
          <w:ins w:id="1279" w:author="David Singer" w:date="2021-07-22T08:26:00Z"/>
        </w:rPr>
      </w:pPr>
      <w:ins w:id="1280" w:author="David Singer" w:date="2021-07-22T08:26:00Z">
        <w:r w:rsidRPr="00814CC4">
          <w:t>Box Type:</w:t>
        </w:r>
        <w:r w:rsidRPr="00814CC4">
          <w:tab/>
        </w:r>
      </w:ins>
      <w:r w:rsidR="003439FD" w:rsidRPr="003439FD">
        <w:rPr>
          <w:rFonts w:ascii="Courier New" w:hAnsi="Courier New"/>
          <w:noProof/>
          <w:highlight w:val="yellow"/>
        </w:rPr>
        <w:t>'</w:t>
      </w:r>
      <w:ins w:id="1281" w:author="David Singer" w:date="2021-07-22T08:26:00Z">
        <w:r w:rsidRPr="007D30A0">
          <w:rPr>
            <w:rFonts w:ascii="Courier New" w:hAnsi="Courier New"/>
            <w:noProof/>
            <w:highlight w:val="yellow"/>
          </w:rPr>
          <w:t>ardi</w:t>
        </w:r>
      </w:ins>
      <w:r w:rsidR="003439FD" w:rsidRPr="003439FD">
        <w:rPr>
          <w:rFonts w:ascii="Courier New" w:hAnsi="Courier New"/>
          <w:noProof/>
          <w:highlight w:val="yellow"/>
        </w:rPr>
        <w:t>'</w:t>
      </w:r>
      <w:ins w:id="1282" w:author="David Singer" w:date="2021-07-22T08:26:00Z">
        <w:r w:rsidRPr="00814CC4">
          <w:br/>
          <w:t>Container:</w:t>
        </w:r>
        <w:r w:rsidRPr="00814CC4">
          <w:tab/>
        </w:r>
        <w:r>
          <w:t>Preselection</w:t>
        </w:r>
        <w:r w:rsidRPr="00814CC4">
          <w:t xml:space="preserve"> Box (</w:t>
        </w:r>
      </w:ins>
      <w:r w:rsidR="003439FD" w:rsidRPr="003439FD">
        <w:rPr>
          <w:rFonts w:ascii="Courier New" w:hAnsi="Courier New"/>
          <w:noProof/>
        </w:rPr>
        <w:t>'</w:t>
      </w:r>
      <w:proofErr w:type="spellStart"/>
      <w:ins w:id="1283" w:author="David Singer" w:date="2021-07-22T08:26:00Z">
        <w:r w:rsidRPr="007D30A0">
          <w:rPr>
            <w:rFonts w:ascii="Courier New" w:hAnsi="Courier New"/>
            <w:noProof/>
          </w:rPr>
          <w:t>pres</w:t>
        </w:r>
      </w:ins>
      <w:proofErr w:type="spellEnd"/>
      <w:r w:rsidR="003439FD" w:rsidRPr="003439FD">
        <w:rPr>
          <w:rFonts w:ascii="Courier New" w:hAnsi="Courier New"/>
          <w:noProof/>
        </w:rPr>
        <w:t>'</w:t>
      </w:r>
      <w:ins w:id="1284" w:author="David Singer" w:date="2021-07-22T08:26:00Z">
        <w:r w:rsidRPr="00814CC4">
          <w:t xml:space="preserve">) </w:t>
        </w:r>
        <w:r w:rsidRPr="00814CC4">
          <w:br/>
          <w:t>Mandatory:</w:t>
        </w:r>
        <w:r w:rsidRPr="00814CC4">
          <w:tab/>
        </w:r>
        <w:r>
          <w:t>No</w:t>
        </w:r>
        <w:r w:rsidRPr="00814CC4">
          <w:br/>
          <w:t>Quantity:</w:t>
        </w:r>
        <w:r w:rsidRPr="00814CC4">
          <w:tab/>
        </w:r>
        <w:r>
          <w:t>Zero</w:t>
        </w:r>
        <w:r w:rsidRPr="00814CC4">
          <w:t xml:space="preserve"> or </w:t>
        </w:r>
        <w:r>
          <w:t>one</w:t>
        </w:r>
      </w:ins>
    </w:p>
    <w:p w14:paraId="3C9560EF" w14:textId="77777777" w:rsidR="00EC1810" w:rsidRDefault="00EC1810" w:rsidP="007D30A0">
      <w:pPr>
        <w:rPr>
          <w:ins w:id="1285" w:author="David Singer" w:date="2021-07-22T08:26:00Z"/>
          <w:lang w:val="en-GB"/>
        </w:rPr>
      </w:pPr>
      <w:ins w:id="1286" w:author="David Singer" w:date="2021-07-22T08:26:00Z">
        <w:r>
          <w:rPr>
            <w:lang w:val="en-GB"/>
          </w:rPr>
          <w:t xml:space="preserve">The </w:t>
        </w:r>
        <w:r w:rsidRPr="00C27205">
          <w:rPr>
            <w:lang w:val="en-GB"/>
          </w:rPr>
          <w:t>audio</w:t>
        </w:r>
        <w:r>
          <w:rPr>
            <w:lang w:val="en-GB"/>
          </w:rPr>
          <w:t xml:space="preserve"> rendering indication box </w:t>
        </w:r>
        <w:r w:rsidRPr="00C27205">
          <w:rPr>
            <w:lang w:val="en-GB"/>
          </w:rPr>
          <w:t>contains a hint for a preferred reproduction channel layout.</w:t>
        </w:r>
      </w:ins>
    </w:p>
    <w:p w14:paraId="49B485DE" w14:textId="77777777" w:rsidR="00EC1810" w:rsidRPr="00814CC4" w:rsidRDefault="00EC1810" w:rsidP="00EC1810">
      <w:pPr>
        <w:keepNext/>
        <w:widowControl/>
        <w:numPr>
          <w:ilvl w:val="3"/>
          <w:numId w:val="0"/>
        </w:numPr>
        <w:tabs>
          <w:tab w:val="left" w:pos="940"/>
          <w:tab w:val="left" w:pos="1140"/>
          <w:tab w:val="left" w:pos="1360"/>
        </w:tabs>
        <w:suppressAutoHyphens/>
        <w:spacing w:before="60" w:after="240" w:line="230" w:lineRule="exact"/>
        <w:ind w:left="864" w:hanging="864"/>
        <w:outlineLvl w:val="4"/>
        <w:rPr>
          <w:ins w:id="1287" w:author="David Singer" w:date="2021-07-22T08:26:00Z"/>
          <w:rFonts w:ascii="Cambria" w:eastAsia="MS Mincho" w:hAnsi="Cambria"/>
          <w:b/>
          <w:sz w:val="20"/>
          <w:szCs w:val="20"/>
          <w:lang w:val="en-GB"/>
        </w:rPr>
      </w:pPr>
      <w:ins w:id="1288" w:author="David Singer" w:date="2021-07-22T08:26:00Z">
        <w:r w:rsidRPr="00814CC4">
          <w:rPr>
            <w:rFonts w:ascii="Cambria" w:eastAsia="MS Mincho" w:hAnsi="Cambria"/>
            <w:b/>
            <w:sz w:val="20"/>
            <w:szCs w:val="20"/>
            <w:lang w:val="en-GB"/>
          </w:rPr>
          <w:lastRenderedPageBreak/>
          <w:t>Syntax</w:t>
        </w:r>
      </w:ins>
    </w:p>
    <w:p w14:paraId="2D8075B5" w14:textId="0F319F3F" w:rsidR="00EC1810" w:rsidRPr="00814CC4" w:rsidRDefault="00EC1810" w:rsidP="007D30A0">
      <w:pPr>
        <w:pStyle w:val="code"/>
        <w:rPr>
          <w:ins w:id="1289" w:author="David Singer" w:date="2021-07-22T08:26:00Z"/>
        </w:rPr>
      </w:pPr>
      <w:ins w:id="1290" w:author="David Singer" w:date="2021-07-22T08:26:00Z">
        <w:r w:rsidRPr="00814CC4">
          <w:t xml:space="preserve">aligned(8) class </w:t>
        </w:r>
        <w:r>
          <w:t>AudioRenderingIndication</w:t>
        </w:r>
        <w:r w:rsidRPr="00814CC4">
          <w:t xml:space="preserve">Box </w:t>
        </w:r>
        <w:r w:rsidRPr="00814CC4">
          <w:br/>
        </w:r>
        <w:r w:rsidRPr="00814CC4">
          <w:tab/>
          <w:t xml:space="preserve">extends </w:t>
        </w:r>
        <w:r>
          <w:t>Full</w:t>
        </w:r>
        <w:r w:rsidRPr="00814CC4">
          <w:t>Box(</w:t>
        </w:r>
      </w:ins>
      <w:r w:rsidR="003439FD" w:rsidRPr="003439FD">
        <w:rPr>
          <w:highlight w:val="yellow"/>
        </w:rPr>
        <w:t>'</w:t>
      </w:r>
      <w:ins w:id="1291" w:author="David Singer" w:date="2021-07-22T08:26:00Z">
        <w:r w:rsidRPr="00025FAB">
          <w:rPr>
            <w:highlight w:val="yellow"/>
          </w:rPr>
          <w:t>ardi</w:t>
        </w:r>
      </w:ins>
      <w:r w:rsidR="003439FD" w:rsidRPr="003439FD">
        <w:rPr>
          <w:highlight w:val="yellow"/>
        </w:rPr>
        <w:t>'</w:t>
      </w:r>
      <w:ins w:id="1292" w:author="David Singer" w:date="2021-07-22T08:26:00Z">
        <w:r>
          <w:t>, version=0, 0 )</w:t>
        </w:r>
        <w:r w:rsidRPr="00814CC4">
          <w:t>{</w:t>
        </w:r>
        <w:r w:rsidRPr="00814CC4">
          <w:br/>
        </w:r>
        <w:r w:rsidRPr="00814CC4">
          <w:tab/>
        </w:r>
        <w:r>
          <w:t xml:space="preserve">unsigned int(8) </w:t>
        </w:r>
        <w:r w:rsidRPr="00814CC4">
          <w:tab/>
        </w:r>
        <w:r w:rsidRPr="00025FAB">
          <w:t>audio_rendering_indication</w:t>
        </w:r>
        <w:r>
          <w:t xml:space="preserve"> = 0;</w:t>
        </w:r>
        <w:r>
          <w:br/>
        </w:r>
        <w:r w:rsidRPr="00814CC4">
          <w:t>}</w:t>
        </w:r>
      </w:ins>
    </w:p>
    <w:p w14:paraId="34307559" w14:textId="77777777" w:rsidR="00EC1810" w:rsidRPr="00814CC4" w:rsidRDefault="00EC1810" w:rsidP="00EC1810">
      <w:pPr>
        <w:keepNext/>
        <w:widowControl/>
        <w:numPr>
          <w:ilvl w:val="3"/>
          <w:numId w:val="0"/>
        </w:numPr>
        <w:tabs>
          <w:tab w:val="left" w:pos="940"/>
          <w:tab w:val="left" w:pos="1140"/>
          <w:tab w:val="left" w:pos="1360"/>
        </w:tabs>
        <w:suppressAutoHyphens/>
        <w:spacing w:before="60" w:after="240" w:line="230" w:lineRule="exact"/>
        <w:ind w:left="864" w:hanging="864"/>
        <w:outlineLvl w:val="4"/>
        <w:rPr>
          <w:ins w:id="1293" w:author="David Singer" w:date="2021-07-22T08:26:00Z"/>
          <w:rFonts w:ascii="Cambria" w:eastAsia="MS Mincho" w:hAnsi="Cambria"/>
          <w:b/>
          <w:sz w:val="20"/>
          <w:szCs w:val="20"/>
          <w:lang w:val="en-GB"/>
        </w:rPr>
      </w:pPr>
      <w:ins w:id="1294" w:author="David Singer" w:date="2021-07-22T08:26:00Z">
        <w:r w:rsidRPr="00814CC4">
          <w:rPr>
            <w:rFonts w:ascii="Cambria" w:eastAsia="MS Mincho" w:hAnsi="Cambria"/>
            <w:b/>
            <w:sz w:val="20"/>
            <w:szCs w:val="20"/>
            <w:lang w:val="en-GB"/>
          </w:rPr>
          <w:t>Semantics</w:t>
        </w:r>
      </w:ins>
    </w:p>
    <w:p w14:paraId="4212B3F2" w14:textId="77777777" w:rsidR="00EC1810" w:rsidRPr="00C36177" w:rsidRDefault="00EC1810" w:rsidP="007D30A0">
      <w:pPr>
        <w:pStyle w:val="code"/>
        <w:rPr>
          <w:ins w:id="1295" w:author="David Singer" w:date="2021-07-22T08:26:00Z"/>
          <w:rFonts w:ascii="Cambria" w:eastAsia="Calibri" w:hAnsi="Cambria"/>
        </w:rPr>
      </w:pPr>
      <w:ins w:id="1296" w:author="David Singer" w:date="2021-07-22T08:26:00Z">
        <w:r w:rsidRPr="007D30A0">
          <w:t xml:space="preserve">audio_rendering_indication </w:t>
        </w:r>
        <w:r w:rsidRPr="00025FAB">
          <w:t>contains a hint for a preferred reproduction channel layout</w:t>
        </w:r>
        <w:r>
          <w:t xml:space="preserve">, </w:t>
        </w:r>
        <w:r w:rsidRPr="00025FAB">
          <w:t xml:space="preserve">coded according to table </w:t>
        </w:r>
        <w:r w:rsidRPr="00025FAB">
          <w:rPr>
            <w:highlight w:val="yellow"/>
          </w:rPr>
          <w:t>2</w:t>
        </w:r>
        <w:r>
          <w:t>.</w:t>
        </w:r>
      </w:ins>
    </w:p>
    <w:p w14:paraId="628E11DF" w14:textId="77777777" w:rsidR="00EC1810" w:rsidRDefault="00EC1810" w:rsidP="00EC1810">
      <w:pPr>
        <w:widowControl/>
        <w:rPr>
          <w:ins w:id="1297" w:author="David Singer" w:date="2021-07-22T08:26:00Z"/>
          <w:rFonts w:eastAsia="SimSun"/>
          <w:bCs/>
          <w:i/>
          <w:iCs/>
          <w:sz w:val="20"/>
          <w:szCs w:val="18"/>
          <w:lang w:eastAsia="zh-CN"/>
        </w:rPr>
      </w:pPr>
    </w:p>
    <w:p w14:paraId="7F50725F" w14:textId="77777777" w:rsidR="00EC1810" w:rsidRDefault="00EC1810" w:rsidP="00EC1810">
      <w:pPr>
        <w:pStyle w:val="Caption"/>
        <w:keepNext/>
        <w:jc w:val="center"/>
        <w:rPr>
          <w:ins w:id="1298" w:author="David Singer" w:date="2021-07-22T08:26:00Z"/>
        </w:rPr>
      </w:pPr>
      <w:ins w:id="1299" w:author="David Singer" w:date="2021-07-22T08:26:00Z">
        <w:r>
          <w:t xml:space="preserve">Table </w:t>
        </w:r>
        <w:r>
          <w:fldChar w:fldCharType="begin"/>
        </w:r>
        <w:r>
          <w:instrText xml:space="preserve"> SEQ Table \* ARABIC </w:instrText>
        </w:r>
        <w:r>
          <w:fldChar w:fldCharType="separate"/>
        </w:r>
        <w:r>
          <w:rPr>
            <w:noProof/>
          </w:rPr>
          <w:t>2</w:t>
        </w:r>
        <w:r>
          <w:fldChar w:fldCharType="end"/>
        </w:r>
        <w:r>
          <w:t xml:space="preserve"> — </w:t>
        </w:r>
        <w:r w:rsidRPr="00A63582">
          <w:t>Coding of audio rendering indication</w:t>
        </w:r>
      </w:ins>
    </w:p>
    <w:tbl>
      <w:tblPr>
        <w:tblStyle w:val="TableGrid"/>
        <w:tblW w:w="0" w:type="auto"/>
        <w:tblLook w:val="04A0" w:firstRow="1" w:lastRow="0" w:firstColumn="1" w:lastColumn="0" w:noHBand="0" w:noVBand="1"/>
      </w:tblPr>
      <w:tblGrid>
        <w:gridCol w:w="3002"/>
        <w:gridCol w:w="6002"/>
      </w:tblGrid>
      <w:tr w:rsidR="00EC1810" w14:paraId="5178D626" w14:textId="77777777" w:rsidTr="00B35E17">
        <w:trPr>
          <w:ins w:id="1300" w:author="David Singer" w:date="2021-07-22T08:26:00Z"/>
        </w:trPr>
        <w:tc>
          <w:tcPr>
            <w:tcW w:w="0" w:type="auto"/>
          </w:tcPr>
          <w:p w14:paraId="4C40A8F6" w14:textId="77777777" w:rsidR="00EC1810" w:rsidRPr="00025FAB" w:rsidRDefault="00EC1810" w:rsidP="00B35E17">
            <w:pPr>
              <w:widowControl/>
              <w:spacing w:after="240"/>
              <w:rPr>
                <w:ins w:id="1301" w:author="David Singer" w:date="2021-07-22T08:26:00Z"/>
                <w:rFonts w:ascii="Cambria" w:hAnsi="Cambria"/>
                <w:b/>
                <w:bCs/>
                <w:lang w:val="en-GB"/>
              </w:rPr>
            </w:pPr>
            <w:proofErr w:type="spellStart"/>
            <w:ins w:id="1302" w:author="David Singer" w:date="2021-07-22T08:26:00Z">
              <w:r w:rsidRPr="00025FAB">
                <w:rPr>
                  <w:rFonts w:ascii="Cambria" w:hAnsi="Cambria"/>
                  <w:b/>
                  <w:bCs/>
                  <w:lang w:val="en-GB"/>
                </w:rPr>
                <w:t>audio_rendering_indication</w:t>
              </w:r>
              <w:proofErr w:type="spellEnd"/>
            </w:ins>
          </w:p>
        </w:tc>
        <w:tc>
          <w:tcPr>
            <w:tcW w:w="0" w:type="auto"/>
          </w:tcPr>
          <w:p w14:paraId="679EC858" w14:textId="77777777" w:rsidR="00EC1810" w:rsidRPr="00025FAB" w:rsidRDefault="00EC1810" w:rsidP="00B35E17">
            <w:pPr>
              <w:widowControl/>
              <w:spacing w:after="240"/>
              <w:rPr>
                <w:ins w:id="1303" w:author="David Singer" w:date="2021-07-22T08:26:00Z"/>
                <w:rFonts w:ascii="Cambria" w:hAnsi="Cambria"/>
                <w:b/>
                <w:bCs/>
                <w:lang w:val="en-GB"/>
              </w:rPr>
            </w:pPr>
            <w:ins w:id="1304" w:author="David Singer" w:date="2021-07-22T08:26:00Z">
              <w:r w:rsidRPr="00025FAB">
                <w:rPr>
                  <w:rFonts w:ascii="Cambria" w:hAnsi="Cambria"/>
                  <w:b/>
                  <w:bCs/>
                  <w:lang w:val="en-GB"/>
                </w:rPr>
                <w:t>Description</w:t>
              </w:r>
            </w:ins>
          </w:p>
        </w:tc>
      </w:tr>
      <w:tr w:rsidR="00EC1810" w14:paraId="39A35EFC" w14:textId="77777777" w:rsidTr="00B35E17">
        <w:trPr>
          <w:ins w:id="1305" w:author="David Singer" w:date="2021-07-22T08:26:00Z"/>
        </w:trPr>
        <w:tc>
          <w:tcPr>
            <w:tcW w:w="0" w:type="auto"/>
          </w:tcPr>
          <w:p w14:paraId="23BC4526" w14:textId="77777777" w:rsidR="00EC1810" w:rsidRDefault="00EC1810" w:rsidP="00B35E17">
            <w:pPr>
              <w:widowControl/>
              <w:spacing w:after="240"/>
              <w:rPr>
                <w:ins w:id="1306" w:author="David Singer" w:date="2021-07-22T08:26:00Z"/>
                <w:rFonts w:ascii="Cambria" w:hAnsi="Cambria"/>
                <w:lang w:val="en-GB"/>
              </w:rPr>
            </w:pPr>
            <w:ins w:id="1307" w:author="David Singer" w:date="2021-07-22T08:26:00Z">
              <w:r w:rsidRPr="00C27205">
                <w:rPr>
                  <w:rFonts w:ascii="Cambria" w:hAnsi="Cambria"/>
                  <w:lang w:val="en-GB"/>
                </w:rPr>
                <w:t>0</w:t>
              </w:r>
            </w:ins>
          </w:p>
        </w:tc>
        <w:tc>
          <w:tcPr>
            <w:tcW w:w="0" w:type="auto"/>
          </w:tcPr>
          <w:p w14:paraId="08B59860" w14:textId="77777777" w:rsidR="00EC1810" w:rsidRDefault="00EC1810" w:rsidP="00B35E17">
            <w:pPr>
              <w:widowControl/>
              <w:spacing w:after="240"/>
              <w:rPr>
                <w:ins w:id="1308" w:author="David Singer" w:date="2021-07-22T08:26:00Z"/>
                <w:rFonts w:ascii="Cambria" w:hAnsi="Cambria"/>
                <w:lang w:val="en-GB"/>
              </w:rPr>
            </w:pPr>
            <w:ins w:id="1309" w:author="David Singer" w:date="2021-07-22T08:26:00Z">
              <w:r w:rsidRPr="00C27205">
                <w:rPr>
                  <w:rFonts w:ascii="Cambria" w:hAnsi="Cambria"/>
                  <w:lang w:val="en-GB"/>
                </w:rPr>
                <w:t>no preference given for the reproduction channel layout</w:t>
              </w:r>
            </w:ins>
          </w:p>
        </w:tc>
      </w:tr>
      <w:tr w:rsidR="00EC1810" w14:paraId="33EFA060" w14:textId="77777777" w:rsidTr="00B35E17">
        <w:trPr>
          <w:ins w:id="1310" w:author="David Singer" w:date="2021-07-22T08:26:00Z"/>
        </w:trPr>
        <w:tc>
          <w:tcPr>
            <w:tcW w:w="0" w:type="auto"/>
          </w:tcPr>
          <w:p w14:paraId="4B7FC7A8" w14:textId="77777777" w:rsidR="00EC1810" w:rsidRDefault="00EC1810" w:rsidP="00B35E17">
            <w:pPr>
              <w:widowControl/>
              <w:spacing w:after="240"/>
              <w:rPr>
                <w:ins w:id="1311" w:author="David Singer" w:date="2021-07-22T08:26:00Z"/>
                <w:rFonts w:ascii="Cambria" w:hAnsi="Cambria"/>
                <w:lang w:val="en-GB"/>
              </w:rPr>
            </w:pPr>
            <w:ins w:id="1312" w:author="David Singer" w:date="2021-07-22T08:26:00Z">
              <w:r w:rsidRPr="00C27205">
                <w:rPr>
                  <w:rFonts w:ascii="Cambria" w:hAnsi="Cambria"/>
                  <w:lang w:val="en-GB"/>
                </w:rPr>
                <w:t>1</w:t>
              </w:r>
            </w:ins>
          </w:p>
        </w:tc>
        <w:tc>
          <w:tcPr>
            <w:tcW w:w="0" w:type="auto"/>
          </w:tcPr>
          <w:p w14:paraId="001B5745" w14:textId="77777777" w:rsidR="00EC1810" w:rsidRDefault="00EC1810" w:rsidP="00B35E17">
            <w:pPr>
              <w:widowControl/>
              <w:spacing w:after="240"/>
              <w:rPr>
                <w:ins w:id="1313" w:author="David Singer" w:date="2021-07-22T08:26:00Z"/>
                <w:rFonts w:ascii="Cambria" w:hAnsi="Cambria"/>
                <w:lang w:val="en-GB"/>
              </w:rPr>
            </w:pPr>
            <w:ins w:id="1314" w:author="David Singer" w:date="2021-07-22T08:26:00Z">
              <w:r w:rsidRPr="00C27205">
                <w:rPr>
                  <w:rFonts w:ascii="Cambria" w:hAnsi="Cambria"/>
                  <w:lang w:val="en-GB"/>
                </w:rPr>
                <w:t>preferred reproduction channel layout is stereo</w:t>
              </w:r>
            </w:ins>
          </w:p>
        </w:tc>
      </w:tr>
      <w:tr w:rsidR="00EC1810" w14:paraId="2757587F" w14:textId="77777777" w:rsidTr="00B35E17">
        <w:trPr>
          <w:ins w:id="1315" w:author="David Singer" w:date="2021-07-22T08:26:00Z"/>
        </w:trPr>
        <w:tc>
          <w:tcPr>
            <w:tcW w:w="0" w:type="auto"/>
          </w:tcPr>
          <w:p w14:paraId="0AE84019" w14:textId="77777777" w:rsidR="00EC1810" w:rsidRDefault="00EC1810" w:rsidP="00B35E17">
            <w:pPr>
              <w:widowControl/>
              <w:spacing w:after="240"/>
              <w:rPr>
                <w:ins w:id="1316" w:author="David Singer" w:date="2021-07-22T08:26:00Z"/>
                <w:rFonts w:ascii="Cambria" w:hAnsi="Cambria"/>
                <w:lang w:val="en-GB"/>
              </w:rPr>
            </w:pPr>
            <w:ins w:id="1317" w:author="David Singer" w:date="2021-07-22T08:26:00Z">
              <w:r w:rsidRPr="00C27205">
                <w:rPr>
                  <w:rFonts w:ascii="Cambria" w:hAnsi="Cambria"/>
                  <w:lang w:val="en-GB"/>
                </w:rPr>
                <w:t>2</w:t>
              </w:r>
            </w:ins>
          </w:p>
        </w:tc>
        <w:tc>
          <w:tcPr>
            <w:tcW w:w="0" w:type="auto"/>
          </w:tcPr>
          <w:p w14:paraId="0AEFA9F2" w14:textId="77777777" w:rsidR="00EC1810" w:rsidRDefault="00EC1810" w:rsidP="00B35E17">
            <w:pPr>
              <w:widowControl/>
              <w:spacing w:after="240"/>
              <w:rPr>
                <w:ins w:id="1318" w:author="David Singer" w:date="2021-07-22T08:26:00Z"/>
                <w:rFonts w:ascii="Cambria" w:hAnsi="Cambria"/>
                <w:lang w:val="en-GB"/>
              </w:rPr>
            </w:pPr>
            <w:ins w:id="1319" w:author="David Singer" w:date="2021-07-22T08:26:00Z">
              <w:r w:rsidRPr="00C27205">
                <w:rPr>
                  <w:rFonts w:ascii="Cambria" w:hAnsi="Cambria"/>
                  <w:lang w:val="en-GB"/>
                </w:rPr>
                <w:t>preferred reproduction channel layout is two-dimensional</w:t>
              </w:r>
              <w:r>
                <w:rPr>
                  <w:rFonts w:ascii="Cambria" w:hAnsi="Cambria"/>
                  <w:lang w:val="en-GB"/>
                </w:rPr>
                <w:t xml:space="preserve"> </w:t>
              </w:r>
              <w:r w:rsidRPr="00C27205">
                <w:rPr>
                  <w:rFonts w:ascii="Cambria" w:hAnsi="Cambria"/>
                  <w:lang w:val="en-GB"/>
                </w:rPr>
                <w:t>(e.g. 5.1 multi-channel)</w:t>
              </w:r>
            </w:ins>
          </w:p>
        </w:tc>
      </w:tr>
      <w:tr w:rsidR="00EC1810" w14:paraId="05FBDF03" w14:textId="77777777" w:rsidTr="00B35E17">
        <w:trPr>
          <w:ins w:id="1320" w:author="David Singer" w:date="2021-07-22T08:26:00Z"/>
        </w:trPr>
        <w:tc>
          <w:tcPr>
            <w:tcW w:w="0" w:type="auto"/>
          </w:tcPr>
          <w:p w14:paraId="5CEAC0B9" w14:textId="77777777" w:rsidR="00EC1810" w:rsidRDefault="00EC1810" w:rsidP="00B35E17">
            <w:pPr>
              <w:widowControl/>
              <w:spacing w:after="240"/>
              <w:rPr>
                <w:ins w:id="1321" w:author="David Singer" w:date="2021-07-22T08:26:00Z"/>
                <w:rFonts w:ascii="Cambria" w:hAnsi="Cambria"/>
                <w:lang w:val="en-GB"/>
              </w:rPr>
            </w:pPr>
            <w:ins w:id="1322" w:author="David Singer" w:date="2021-07-22T08:26:00Z">
              <w:r w:rsidRPr="00C27205">
                <w:rPr>
                  <w:rFonts w:ascii="Cambria" w:hAnsi="Cambria"/>
                  <w:lang w:val="en-GB"/>
                </w:rPr>
                <w:t>3</w:t>
              </w:r>
            </w:ins>
          </w:p>
        </w:tc>
        <w:tc>
          <w:tcPr>
            <w:tcW w:w="0" w:type="auto"/>
          </w:tcPr>
          <w:p w14:paraId="34F06913" w14:textId="77777777" w:rsidR="00EC1810" w:rsidRDefault="00EC1810" w:rsidP="00B35E17">
            <w:pPr>
              <w:widowControl/>
              <w:spacing w:after="240"/>
              <w:rPr>
                <w:ins w:id="1323" w:author="David Singer" w:date="2021-07-22T08:26:00Z"/>
                <w:rFonts w:ascii="Cambria" w:hAnsi="Cambria"/>
                <w:lang w:val="en-GB"/>
              </w:rPr>
            </w:pPr>
            <w:ins w:id="1324" w:author="David Singer" w:date="2021-07-22T08:26:00Z">
              <w:r w:rsidRPr="00C27205">
                <w:rPr>
                  <w:rFonts w:ascii="Cambria" w:hAnsi="Cambria"/>
                  <w:lang w:val="en-GB"/>
                </w:rPr>
                <w:t>preferred reproduction channel layout is three-dimensional</w:t>
              </w:r>
            </w:ins>
          </w:p>
        </w:tc>
      </w:tr>
      <w:tr w:rsidR="00EC1810" w14:paraId="2E2945FB" w14:textId="77777777" w:rsidTr="00B35E17">
        <w:trPr>
          <w:trHeight w:val="70"/>
          <w:ins w:id="1325" w:author="David Singer" w:date="2021-07-22T08:26:00Z"/>
        </w:trPr>
        <w:tc>
          <w:tcPr>
            <w:tcW w:w="0" w:type="auto"/>
          </w:tcPr>
          <w:p w14:paraId="2AA73927" w14:textId="77777777" w:rsidR="00EC1810" w:rsidRDefault="00EC1810" w:rsidP="00B35E17">
            <w:pPr>
              <w:widowControl/>
              <w:spacing w:after="240"/>
              <w:rPr>
                <w:ins w:id="1326" w:author="David Singer" w:date="2021-07-22T08:26:00Z"/>
                <w:rFonts w:ascii="Cambria" w:hAnsi="Cambria"/>
                <w:lang w:val="en-GB"/>
              </w:rPr>
            </w:pPr>
            <w:ins w:id="1327" w:author="David Singer" w:date="2021-07-22T08:26:00Z">
              <w:r w:rsidRPr="00C27205">
                <w:rPr>
                  <w:rFonts w:ascii="Cambria" w:hAnsi="Cambria"/>
                  <w:lang w:val="en-GB"/>
                </w:rPr>
                <w:t>4</w:t>
              </w:r>
            </w:ins>
          </w:p>
        </w:tc>
        <w:tc>
          <w:tcPr>
            <w:tcW w:w="0" w:type="auto"/>
          </w:tcPr>
          <w:p w14:paraId="6C485672" w14:textId="77777777" w:rsidR="00EC1810" w:rsidRDefault="00EC1810" w:rsidP="00B35E17">
            <w:pPr>
              <w:widowControl/>
              <w:spacing w:after="240"/>
              <w:rPr>
                <w:ins w:id="1328" w:author="David Singer" w:date="2021-07-22T08:26:00Z"/>
                <w:rFonts w:ascii="Cambria" w:hAnsi="Cambria"/>
                <w:lang w:val="en-GB"/>
              </w:rPr>
            </w:pPr>
            <w:ins w:id="1329" w:author="David Singer" w:date="2021-07-22T08:26:00Z">
              <w:r w:rsidRPr="00C27205">
                <w:rPr>
                  <w:rFonts w:ascii="Cambria" w:hAnsi="Cambria"/>
                  <w:lang w:val="en-GB"/>
                </w:rPr>
                <w:t>content is pre-rendered for consumption with headphones</w:t>
              </w:r>
            </w:ins>
          </w:p>
        </w:tc>
      </w:tr>
      <w:tr w:rsidR="00EC1810" w14:paraId="6F8EB2AC" w14:textId="77777777" w:rsidTr="00B35E17">
        <w:trPr>
          <w:trHeight w:val="314"/>
          <w:ins w:id="1330" w:author="David Singer" w:date="2021-07-22T08:26:00Z"/>
        </w:trPr>
        <w:tc>
          <w:tcPr>
            <w:tcW w:w="0" w:type="auto"/>
          </w:tcPr>
          <w:p w14:paraId="006E7DB0" w14:textId="77777777" w:rsidR="00EC1810" w:rsidRDefault="00EC1810" w:rsidP="00B35E17">
            <w:pPr>
              <w:widowControl/>
              <w:spacing w:after="240"/>
              <w:rPr>
                <w:ins w:id="1331" w:author="David Singer" w:date="2021-07-22T08:26:00Z"/>
                <w:rFonts w:ascii="Cambria" w:hAnsi="Cambria"/>
                <w:lang w:val="en-GB"/>
              </w:rPr>
            </w:pPr>
            <w:ins w:id="1332" w:author="David Singer" w:date="2021-07-22T08:26:00Z">
              <w:r w:rsidRPr="00C27205">
                <w:rPr>
                  <w:rFonts w:ascii="Cambria" w:hAnsi="Cambria"/>
                  <w:lang w:val="en-GB"/>
                </w:rPr>
                <w:t>5 to 7</w:t>
              </w:r>
            </w:ins>
          </w:p>
        </w:tc>
        <w:tc>
          <w:tcPr>
            <w:tcW w:w="0" w:type="auto"/>
          </w:tcPr>
          <w:p w14:paraId="29D871B3" w14:textId="77777777" w:rsidR="00EC1810" w:rsidRDefault="00EC1810" w:rsidP="00B35E17">
            <w:pPr>
              <w:widowControl/>
              <w:spacing w:after="240"/>
              <w:rPr>
                <w:ins w:id="1333" w:author="David Singer" w:date="2021-07-22T08:26:00Z"/>
                <w:rFonts w:ascii="Cambria" w:hAnsi="Cambria"/>
                <w:lang w:val="en-GB"/>
              </w:rPr>
            </w:pPr>
            <w:ins w:id="1334" w:author="David Singer" w:date="2021-07-22T08:26:00Z">
              <w:r w:rsidRPr="00C27205">
                <w:rPr>
                  <w:rFonts w:ascii="Cambria" w:hAnsi="Cambria"/>
                  <w:lang w:val="en-GB"/>
                </w:rPr>
                <w:t>reserved for future use</w:t>
              </w:r>
            </w:ins>
          </w:p>
        </w:tc>
      </w:tr>
    </w:tbl>
    <w:p w14:paraId="5069633D" w14:textId="77777777" w:rsidR="00EC1810" w:rsidRDefault="00EC1810" w:rsidP="00EC1810">
      <w:pPr>
        <w:widowControl/>
        <w:rPr>
          <w:ins w:id="1335" w:author="David Singer" w:date="2021-07-22T08:26:00Z"/>
          <w:rFonts w:eastAsia="SimSun"/>
          <w:bCs/>
          <w:i/>
          <w:iCs/>
          <w:sz w:val="20"/>
          <w:szCs w:val="18"/>
          <w:lang w:eastAsia="zh-CN"/>
        </w:rPr>
      </w:pPr>
    </w:p>
    <w:p w14:paraId="01C227A0" w14:textId="77777777" w:rsidR="00EC1810" w:rsidRDefault="00EC1810" w:rsidP="00EC1810">
      <w:pPr>
        <w:widowControl/>
        <w:rPr>
          <w:ins w:id="1336" w:author="David Singer" w:date="2021-07-22T08:26:00Z"/>
          <w:rFonts w:eastAsia="SimSun"/>
          <w:bCs/>
          <w:i/>
          <w:iCs/>
          <w:sz w:val="20"/>
          <w:szCs w:val="18"/>
          <w:lang w:eastAsia="zh-CN"/>
        </w:rPr>
      </w:pPr>
      <w:ins w:id="1337" w:author="David Singer" w:date="2021-07-22T08:26:00Z">
        <w:r w:rsidRPr="00505AD7">
          <w:rPr>
            <w:rFonts w:eastAsia="SimSun"/>
            <w:bCs/>
            <w:i/>
            <w:iCs/>
            <w:sz w:val="20"/>
            <w:szCs w:val="18"/>
            <w:lang w:eastAsia="zh-CN"/>
          </w:rPr>
          <w:t>Amend ISO 14496-12</w:t>
        </w:r>
        <w:r>
          <w:rPr>
            <w:rFonts w:eastAsia="SimSun"/>
            <w:bCs/>
            <w:i/>
            <w:iCs/>
            <w:sz w:val="20"/>
            <w:szCs w:val="18"/>
            <w:lang w:eastAsia="zh-CN"/>
          </w:rPr>
          <w:t xml:space="preserve">, section 8.14.4, table 1 </w:t>
        </w:r>
        <w:r w:rsidRPr="00505AD7">
          <w:rPr>
            <w:rFonts w:eastAsia="SimSun"/>
            <w:bCs/>
            <w:i/>
            <w:iCs/>
            <w:sz w:val="20"/>
            <w:szCs w:val="18"/>
            <w:lang w:eastAsia="zh-CN"/>
          </w:rPr>
          <w:t xml:space="preserve">with the following </w:t>
        </w:r>
        <w:r w:rsidRPr="00A759E7">
          <w:rPr>
            <w:rFonts w:eastAsia="SimSun"/>
            <w:bCs/>
            <w:i/>
            <w:iCs/>
            <w:sz w:val="20"/>
            <w:szCs w:val="18"/>
            <w:highlight w:val="lightGray"/>
            <w:lang w:eastAsia="zh-CN"/>
          </w:rPr>
          <w:t>lines in grey</w:t>
        </w:r>
        <w:r w:rsidRPr="00505AD7">
          <w:rPr>
            <w:rFonts w:eastAsia="SimSun"/>
            <w:bCs/>
            <w:i/>
            <w:iCs/>
            <w:sz w:val="20"/>
            <w:szCs w:val="18"/>
            <w:lang w:eastAsia="zh-CN"/>
          </w:rPr>
          <w:t>:</w:t>
        </w:r>
      </w:ins>
    </w:p>
    <w:p w14:paraId="1076E797" w14:textId="77777777" w:rsidR="00EC1810" w:rsidRDefault="00EC1810" w:rsidP="00EC1810">
      <w:pPr>
        <w:widowControl/>
        <w:rPr>
          <w:ins w:id="1338" w:author="David Singer" w:date="2021-07-22T08:26:00Z"/>
          <w:rFonts w:eastAsia="SimSun"/>
          <w:bCs/>
          <w:i/>
          <w:iCs/>
          <w:sz w:val="20"/>
          <w:szCs w:val="18"/>
          <w:lang w:eastAsia="zh-CN"/>
        </w:rPr>
      </w:pPr>
    </w:p>
    <w:tbl>
      <w:tblPr>
        <w:tblW w:w="8820" w:type="dxa"/>
        <w:tblInd w:w="93" w:type="dxa"/>
        <w:tblLayout w:type="fixed"/>
        <w:tblCellMar>
          <w:left w:w="0" w:type="dxa"/>
          <w:right w:w="0" w:type="dxa"/>
        </w:tblCellMar>
        <w:tblLook w:val="04A0" w:firstRow="1" w:lastRow="0" w:firstColumn="1" w:lastColumn="0" w:noHBand="0" w:noVBand="1"/>
      </w:tblPr>
      <w:tblGrid>
        <w:gridCol w:w="595"/>
        <w:gridCol w:w="595"/>
        <w:gridCol w:w="595"/>
        <w:gridCol w:w="595"/>
        <w:gridCol w:w="595"/>
        <w:gridCol w:w="595"/>
        <w:gridCol w:w="370"/>
        <w:gridCol w:w="799"/>
        <w:gridCol w:w="4081"/>
      </w:tblGrid>
      <w:tr w:rsidR="00EC1810" w:rsidRPr="003176D3" w14:paraId="44F720EC" w14:textId="77777777" w:rsidTr="00B35E17">
        <w:trPr>
          <w:tblHeader/>
          <w:ins w:id="1339" w:author="David Singer" w:date="2021-07-22T08:26:00Z"/>
        </w:trPr>
        <w:tc>
          <w:tcPr>
            <w:tcW w:w="8820" w:type="dxa"/>
            <w:gridSpan w:val="9"/>
            <w:tcBorders>
              <w:top w:val="single" w:sz="8" w:space="0" w:color="auto"/>
              <w:left w:val="single" w:sz="8" w:space="0" w:color="auto"/>
              <w:bottom w:val="single" w:sz="8" w:space="0" w:color="auto"/>
              <w:right w:val="single" w:sz="8" w:space="0" w:color="auto"/>
            </w:tcBorders>
            <w:shd w:val="clear" w:color="auto" w:fill="auto"/>
            <w:vAlign w:val="center"/>
          </w:tcPr>
          <w:p w14:paraId="3C9F43C1" w14:textId="77777777" w:rsidR="00EC1810" w:rsidRPr="001D7259" w:rsidRDefault="00EC1810" w:rsidP="00B35E17">
            <w:pPr>
              <w:jc w:val="center"/>
              <w:rPr>
                <w:ins w:id="1340" w:author="David Singer" w:date="2021-07-22T08:26:00Z"/>
                <w:rFonts w:eastAsia="Times New Roman"/>
                <w:b/>
                <w:i/>
                <w:iCs/>
                <w:sz w:val="18"/>
                <w:szCs w:val="18"/>
              </w:rPr>
            </w:pPr>
            <w:ins w:id="1341" w:author="David Singer" w:date="2021-07-22T08:26:00Z">
              <w:r w:rsidRPr="003176D3">
                <w:rPr>
                  <w:b/>
                  <w:lang w:val="en-GB"/>
                </w:rPr>
                <w:t>Box types, structure, and cross-reference</w:t>
              </w:r>
              <w:r w:rsidRPr="003176D3">
                <w:rPr>
                  <w:lang w:val="en-GB"/>
                </w:rPr>
                <w:t xml:space="preserve"> </w:t>
              </w:r>
            </w:ins>
          </w:p>
        </w:tc>
      </w:tr>
      <w:tr w:rsidR="00EC1810" w14:paraId="70FB3450" w14:textId="77777777" w:rsidTr="00B35E17">
        <w:trPr>
          <w:ins w:id="1342" w:author="David Singer" w:date="2021-07-22T08:26:00Z"/>
        </w:trPr>
        <w:tc>
          <w:tcPr>
            <w:tcW w:w="59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B6E775" w14:textId="77777777" w:rsidR="00EC1810" w:rsidRPr="003A53D5" w:rsidRDefault="00EC1810" w:rsidP="00B35E17">
            <w:pPr>
              <w:rPr>
                <w:ins w:id="1343" w:author="David Singer" w:date="2021-07-22T08:26:00Z"/>
                <w:rFonts w:ascii="Courier New" w:eastAsia="Times New Roman" w:hAnsi="Courier New"/>
                <w:sz w:val="18"/>
                <w:szCs w:val="18"/>
              </w:rPr>
            </w:pPr>
            <w:ins w:id="1344" w:author="David Singer" w:date="2021-07-22T08:26:00Z">
              <w:r w:rsidRPr="00A3770E">
                <w:rPr>
                  <w:rStyle w:val="codeChar"/>
                </w:rPr>
                <w:t>ftyp</w:t>
              </w:r>
            </w:ins>
          </w:p>
        </w:tc>
        <w:tc>
          <w:tcPr>
            <w:tcW w:w="595" w:type="dxa"/>
            <w:tcBorders>
              <w:top w:val="single" w:sz="8" w:space="0" w:color="auto"/>
              <w:left w:val="nil"/>
              <w:bottom w:val="single" w:sz="8" w:space="0" w:color="auto"/>
              <w:right w:val="single" w:sz="8" w:space="0" w:color="auto"/>
            </w:tcBorders>
            <w:shd w:val="clear" w:color="auto" w:fill="auto"/>
            <w:vAlign w:val="center"/>
            <w:hideMark/>
          </w:tcPr>
          <w:p w14:paraId="1EDA58A9" w14:textId="77777777" w:rsidR="00EC1810" w:rsidRPr="003A53D5" w:rsidRDefault="00EC1810" w:rsidP="00B35E17">
            <w:pPr>
              <w:rPr>
                <w:ins w:id="1345" w:author="David Singer" w:date="2021-07-22T08:26:00Z"/>
                <w:rFonts w:ascii="Courier New" w:eastAsia="Times New Roman" w:hAnsi="Courier New"/>
                <w:sz w:val="18"/>
                <w:szCs w:val="18"/>
              </w:rPr>
            </w:pPr>
            <w:ins w:id="1346" w:author="David Singer" w:date="2021-07-22T08:26:00Z">
              <w:r w:rsidRPr="00A3770E">
                <w:rPr>
                  <w:rStyle w:val="codeChar"/>
                </w:rPr>
                <w:t> </w:t>
              </w:r>
            </w:ins>
          </w:p>
        </w:tc>
        <w:tc>
          <w:tcPr>
            <w:tcW w:w="595" w:type="dxa"/>
            <w:tcBorders>
              <w:top w:val="single" w:sz="8" w:space="0" w:color="auto"/>
              <w:left w:val="nil"/>
              <w:bottom w:val="single" w:sz="8" w:space="0" w:color="auto"/>
              <w:right w:val="single" w:sz="8" w:space="0" w:color="auto"/>
            </w:tcBorders>
            <w:shd w:val="clear" w:color="auto" w:fill="auto"/>
            <w:vAlign w:val="center"/>
            <w:hideMark/>
          </w:tcPr>
          <w:p w14:paraId="3988071D" w14:textId="77777777" w:rsidR="00EC1810" w:rsidRPr="003A53D5" w:rsidRDefault="00EC1810" w:rsidP="00B35E17">
            <w:pPr>
              <w:rPr>
                <w:ins w:id="1347" w:author="David Singer" w:date="2021-07-22T08:26:00Z"/>
                <w:rFonts w:ascii="Courier New" w:eastAsia="Times New Roman" w:hAnsi="Courier New"/>
                <w:sz w:val="18"/>
                <w:szCs w:val="18"/>
              </w:rPr>
            </w:pPr>
            <w:ins w:id="1348" w:author="David Singer" w:date="2021-07-22T08:26:00Z">
              <w:r w:rsidRPr="00A3770E">
                <w:rPr>
                  <w:rStyle w:val="codeChar"/>
                </w:rPr>
                <w:t> </w:t>
              </w:r>
            </w:ins>
          </w:p>
        </w:tc>
        <w:tc>
          <w:tcPr>
            <w:tcW w:w="595" w:type="dxa"/>
            <w:tcBorders>
              <w:top w:val="single" w:sz="8" w:space="0" w:color="auto"/>
              <w:left w:val="nil"/>
              <w:bottom w:val="single" w:sz="8" w:space="0" w:color="auto"/>
              <w:right w:val="single" w:sz="8" w:space="0" w:color="auto"/>
            </w:tcBorders>
            <w:shd w:val="clear" w:color="auto" w:fill="auto"/>
            <w:vAlign w:val="center"/>
            <w:hideMark/>
          </w:tcPr>
          <w:p w14:paraId="3285B475" w14:textId="77777777" w:rsidR="00EC1810" w:rsidRPr="003A53D5" w:rsidRDefault="00EC1810" w:rsidP="00B35E17">
            <w:pPr>
              <w:rPr>
                <w:ins w:id="1349" w:author="David Singer" w:date="2021-07-22T08:26:00Z"/>
                <w:rFonts w:ascii="Courier New" w:eastAsia="Times New Roman" w:hAnsi="Courier New"/>
                <w:sz w:val="18"/>
                <w:szCs w:val="18"/>
              </w:rPr>
            </w:pPr>
            <w:ins w:id="1350" w:author="David Singer" w:date="2021-07-22T08:26:00Z">
              <w:r w:rsidRPr="00A3770E">
                <w:rPr>
                  <w:rStyle w:val="codeChar"/>
                </w:rPr>
                <w:t> </w:t>
              </w:r>
            </w:ins>
          </w:p>
        </w:tc>
        <w:tc>
          <w:tcPr>
            <w:tcW w:w="595" w:type="dxa"/>
            <w:tcBorders>
              <w:top w:val="single" w:sz="8" w:space="0" w:color="auto"/>
              <w:left w:val="nil"/>
              <w:bottom w:val="single" w:sz="8" w:space="0" w:color="auto"/>
              <w:right w:val="single" w:sz="8" w:space="0" w:color="auto"/>
            </w:tcBorders>
            <w:shd w:val="clear" w:color="auto" w:fill="auto"/>
            <w:vAlign w:val="center"/>
            <w:hideMark/>
          </w:tcPr>
          <w:p w14:paraId="4E68CCF0" w14:textId="77777777" w:rsidR="00EC1810" w:rsidRPr="003A53D5" w:rsidRDefault="00EC1810" w:rsidP="00B35E17">
            <w:pPr>
              <w:rPr>
                <w:ins w:id="1351" w:author="David Singer" w:date="2021-07-22T08:26:00Z"/>
                <w:rFonts w:ascii="Courier New" w:eastAsia="Times New Roman" w:hAnsi="Courier New"/>
                <w:sz w:val="18"/>
                <w:szCs w:val="18"/>
              </w:rPr>
            </w:pPr>
            <w:ins w:id="1352" w:author="David Singer" w:date="2021-07-22T08:26:00Z">
              <w:r w:rsidRPr="00A3770E">
                <w:rPr>
                  <w:rStyle w:val="codeChar"/>
                </w:rPr>
                <w:t> </w:t>
              </w:r>
            </w:ins>
          </w:p>
        </w:tc>
        <w:tc>
          <w:tcPr>
            <w:tcW w:w="595" w:type="dxa"/>
            <w:tcBorders>
              <w:top w:val="single" w:sz="8" w:space="0" w:color="auto"/>
              <w:left w:val="nil"/>
              <w:bottom w:val="single" w:sz="8" w:space="0" w:color="auto"/>
              <w:right w:val="single" w:sz="8" w:space="0" w:color="auto"/>
            </w:tcBorders>
            <w:shd w:val="clear" w:color="auto" w:fill="auto"/>
            <w:vAlign w:val="center"/>
            <w:hideMark/>
          </w:tcPr>
          <w:p w14:paraId="258AE443" w14:textId="77777777" w:rsidR="00EC1810" w:rsidRPr="00A3770E" w:rsidRDefault="00EC1810" w:rsidP="00B35E17">
            <w:pPr>
              <w:rPr>
                <w:ins w:id="1353" w:author="David Singer" w:date="2021-07-22T08:26:00Z"/>
                <w:rStyle w:val="codeChar"/>
              </w:rPr>
            </w:pPr>
            <w:ins w:id="1354" w:author="David Singer" w:date="2021-07-22T08:26:00Z">
              <w:r w:rsidRPr="00A3770E">
                <w:rPr>
                  <w:rStyle w:val="codeChar"/>
                </w:rPr>
                <w:t> </w:t>
              </w:r>
            </w:ins>
          </w:p>
        </w:tc>
        <w:tc>
          <w:tcPr>
            <w:tcW w:w="370" w:type="dxa"/>
            <w:tcBorders>
              <w:top w:val="single" w:sz="8" w:space="0" w:color="auto"/>
              <w:left w:val="nil"/>
              <w:bottom w:val="single" w:sz="8" w:space="0" w:color="auto"/>
              <w:right w:val="single" w:sz="8" w:space="0" w:color="auto"/>
            </w:tcBorders>
            <w:shd w:val="clear" w:color="auto" w:fill="auto"/>
            <w:vAlign w:val="center"/>
            <w:hideMark/>
          </w:tcPr>
          <w:p w14:paraId="5C63A658" w14:textId="77777777" w:rsidR="00EC1810" w:rsidRPr="00EC6C63" w:rsidRDefault="00EC1810" w:rsidP="00B35E17">
            <w:pPr>
              <w:rPr>
                <w:ins w:id="1355" w:author="David Singer" w:date="2021-07-22T08:26:00Z"/>
                <w:rFonts w:eastAsia="Times New Roman"/>
                <w:sz w:val="18"/>
                <w:szCs w:val="18"/>
                <w:lang w:val="en-GB"/>
              </w:rPr>
            </w:pPr>
            <w:ins w:id="1356" w:author="David Singer" w:date="2021-07-22T08:26:00Z">
              <w:r w:rsidRPr="00EC6C63">
                <w:rPr>
                  <w:rFonts w:eastAsia="Times New Roman"/>
                  <w:sz w:val="18"/>
                  <w:szCs w:val="18"/>
                  <w:lang w:val="en-GB"/>
                </w:rPr>
                <w:t>*</w:t>
              </w:r>
            </w:ins>
          </w:p>
        </w:tc>
        <w:tc>
          <w:tcPr>
            <w:tcW w:w="799" w:type="dxa"/>
            <w:tcBorders>
              <w:top w:val="single" w:sz="8" w:space="0" w:color="auto"/>
              <w:left w:val="nil"/>
              <w:bottom w:val="single" w:sz="8" w:space="0" w:color="auto"/>
              <w:right w:val="single" w:sz="8" w:space="0" w:color="auto"/>
            </w:tcBorders>
            <w:shd w:val="clear" w:color="auto" w:fill="auto"/>
            <w:hideMark/>
          </w:tcPr>
          <w:p w14:paraId="75F16D29" w14:textId="77777777" w:rsidR="00EC1810" w:rsidRDefault="00EC1810" w:rsidP="00B35E17">
            <w:pPr>
              <w:rPr>
                <w:ins w:id="1357" w:author="David Singer" w:date="2021-07-22T08:26:00Z"/>
                <w:rFonts w:eastAsia="Times New Roman"/>
                <w:sz w:val="18"/>
                <w:szCs w:val="18"/>
              </w:rPr>
            </w:pPr>
            <w:ins w:id="1358" w:author="David Singer" w:date="2021-07-22T08:26:00Z">
              <w:r>
                <w:rPr>
                  <w:sz w:val="18"/>
                  <w:szCs w:val="18"/>
                  <w:lang w:bidi="x-none"/>
                </w:rPr>
                <w:fldChar w:fldCharType="begin"/>
              </w:r>
              <w:r>
                <w:rPr>
                  <w:sz w:val="18"/>
                  <w:szCs w:val="18"/>
                  <w:lang w:bidi="x-none"/>
                </w:rPr>
                <w:instrText xml:space="preserve"> REF _Ref536715879 \n \h </w:instrText>
              </w:r>
              <w:r>
                <w:rPr>
                  <w:sz w:val="18"/>
                  <w:szCs w:val="18"/>
                  <w:lang w:bidi="x-none"/>
                </w:rPr>
              </w:r>
              <w:r>
                <w:rPr>
                  <w:sz w:val="18"/>
                  <w:szCs w:val="18"/>
                  <w:lang w:bidi="x-none"/>
                </w:rPr>
                <w:fldChar w:fldCharType="separate"/>
              </w:r>
              <w:r>
                <w:rPr>
                  <w:rFonts w:hint="cs"/>
                  <w:sz w:val="18"/>
                  <w:szCs w:val="18"/>
                  <w:cs/>
                  <w:lang w:bidi="x-none"/>
                </w:rPr>
                <w:t>‎</w:t>
              </w:r>
              <w:r>
                <w:rPr>
                  <w:sz w:val="18"/>
                  <w:szCs w:val="18"/>
                  <w:lang w:bidi="x-none"/>
                </w:rPr>
                <w:t>4.3</w:t>
              </w:r>
              <w:r>
                <w:rPr>
                  <w:sz w:val="18"/>
                  <w:szCs w:val="18"/>
                  <w:lang w:bidi="x-none"/>
                </w:rPr>
                <w:fldChar w:fldCharType="end"/>
              </w:r>
            </w:ins>
          </w:p>
        </w:tc>
        <w:tc>
          <w:tcPr>
            <w:tcW w:w="4081" w:type="dxa"/>
            <w:tcBorders>
              <w:top w:val="single" w:sz="8" w:space="0" w:color="auto"/>
              <w:left w:val="nil"/>
              <w:bottom w:val="single" w:sz="8" w:space="0" w:color="auto"/>
              <w:right w:val="single" w:sz="8" w:space="0" w:color="auto"/>
            </w:tcBorders>
            <w:shd w:val="clear" w:color="auto" w:fill="auto"/>
            <w:vAlign w:val="center"/>
            <w:hideMark/>
          </w:tcPr>
          <w:p w14:paraId="49F5AD03" w14:textId="77777777" w:rsidR="00EC1810" w:rsidRDefault="00EC1810" w:rsidP="00B35E17">
            <w:pPr>
              <w:rPr>
                <w:ins w:id="1359" w:author="David Singer" w:date="2021-07-22T08:26:00Z"/>
                <w:rFonts w:eastAsia="Times New Roman"/>
                <w:i/>
                <w:iCs/>
                <w:sz w:val="18"/>
                <w:szCs w:val="18"/>
              </w:rPr>
            </w:pPr>
            <w:ins w:id="1360" w:author="David Singer" w:date="2021-07-22T08:26:00Z">
              <w:r w:rsidRPr="00EC6C63">
                <w:rPr>
                  <w:rFonts w:eastAsia="Times New Roman"/>
                  <w:i/>
                  <w:iCs/>
                  <w:sz w:val="18"/>
                  <w:szCs w:val="18"/>
                  <w:lang w:val="en-GB"/>
                </w:rPr>
                <w:t>file type and compatibility</w:t>
              </w:r>
            </w:ins>
          </w:p>
        </w:tc>
      </w:tr>
      <w:tr w:rsidR="00EC1810" w14:paraId="1089670C" w14:textId="77777777" w:rsidTr="00B35E17">
        <w:trPr>
          <w:ins w:id="1361" w:author="David Singer" w:date="2021-07-22T08:26:00Z"/>
        </w:trPr>
        <w:tc>
          <w:tcPr>
            <w:tcW w:w="595" w:type="dxa"/>
            <w:tcBorders>
              <w:top w:val="single" w:sz="8" w:space="0" w:color="auto"/>
              <w:left w:val="single" w:sz="8" w:space="0" w:color="auto"/>
              <w:bottom w:val="single" w:sz="8" w:space="0" w:color="auto"/>
              <w:right w:val="single" w:sz="8" w:space="0" w:color="auto"/>
            </w:tcBorders>
            <w:shd w:val="clear" w:color="auto" w:fill="auto"/>
            <w:vAlign w:val="center"/>
          </w:tcPr>
          <w:p w14:paraId="7012D44D" w14:textId="77777777" w:rsidR="00EC1810" w:rsidRPr="00A3770E" w:rsidRDefault="00EC1810" w:rsidP="00B35E17">
            <w:pPr>
              <w:rPr>
                <w:ins w:id="1362" w:author="David Singer" w:date="2021-07-22T08:26:00Z"/>
                <w:rStyle w:val="codeChar"/>
              </w:rPr>
            </w:pPr>
            <w:ins w:id="1363" w:author="David Singer" w:date="2021-07-22T08:26:00Z">
              <w:r>
                <w:rPr>
                  <w:rStyle w:val="codeChar"/>
                </w:rPr>
                <w:t>o</w:t>
              </w:r>
              <w:r w:rsidRPr="00A3770E">
                <w:rPr>
                  <w:rStyle w:val="codeChar"/>
                </w:rPr>
                <w:t>typ</w:t>
              </w:r>
            </w:ins>
          </w:p>
        </w:tc>
        <w:tc>
          <w:tcPr>
            <w:tcW w:w="595" w:type="dxa"/>
            <w:tcBorders>
              <w:top w:val="single" w:sz="8" w:space="0" w:color="auto"/>
              <w:left w:val="nil"/>
              <w:bottom w:val="single" w:sz="8" w:space="0" w:color="auto"/>
              <w:right w:val="single" w:sz="8" w:space="0" w:color="auto"/>
            </w:tcBorders>
            <w:shd w:val="clear" w:color="auto" w:fill="auto"/>
            <w:vAlign w:val="center"/>
          </w:tcPr>
          <w:p w14:paraId="1D6775E7" w14:textId="77777777" w:rsidR="00EC1810" w:rsidRPr="00A3770E" w:rsidRDefault="00EC1810" w:rsidP="00B35E17">
            <w:pPr>
              <w:rPr>
                <w:ins w:id="1364" w:author="David Singer" w:date="2021-07-22T08:26:00Z"/>
                <w:rStyle w:val="codeChar"/>
              </w:rPr>
            </w:pPr>
          </w:p>
        </w:tc>
        <w:tc>
          <w:tcPr>
            <w:tcW w:w="595" w:type="dxa"/>
            <w:tcBorders>
              <w:top w:val="single" w:sz="8" w:space="0" w:color="auto"/>
              <w:left w:val="nil"/>
              <w:bottom w:val="single" w:sz="8" w:space="0" w:color="auto"/>
              <w:right w:val="single" w:sz="8" w:space="0" w:color="auto"/>
            </w:tcBorders>
            <w:shd w:val="clear" w:color="auto" w:fill="auto"/>
            <w:vAlign w:val="center"/>
          </w:tcPr>
          <w:p w14:paraId="2522CFFF" w14:textId="77777777" w:rsidR="00EC1810" w:rsidRPr="00A3770E" w:rsidRDefault="00EC1810" w:rsidP="00B35E17">
            <w:pPr>
              <w:rPr>
                <w:ins w:id="1365" w:author="David Singer" w:date="2021-07-22T08:26:00Z"/>
                <w:rStyle w:val="codeChar"/>
              </w:rPr>
            </w:pPr>
          </w:p>
        </w:tc>
        <w:tc>
          <w:tcPr>
            <w:tcW w:w="595" w:type="dxa"/>
            <w:tcBorders>
              <w:top w:val="single" w:sz="8" w:space="0" w:color="auto"/>
              <w:left w:val="nil"/>
              <w:bottom w:val="single" w:sz="8" w:space="0" w:color="auto"/>
              <w:right w:val="single" w:sz="8" w:space="0" w:color="auto"/>
            </w:tcBorders>
            <w:shd w:val="clear" w:color="auto" w:fill="auto"/>
            <w:vAlign w:val="center"/>
          </w:tcPr>
          <w:p w14:paraId="43924280" w14:textId="77777777" w:rsidR="00EC1810" w:rsidRPr="00A3770E" w:rsidRDefault="00EC1810" w:rsidP="00B35E17">
            <w:pPr>
              <w:rPr>
                <w:ins w:id="1366" w:author="David Singer" w:date="2021-07-22T08:26:00Z"/>
                <w:rStyle w:val="codeChar"/>
              </w:rPr>
            </w:pPr>
          </w:p>
        </w:tc>
        <w:tc>
          <w:tcPr>
            <w:tcW w:w="595" w:type="dxa"/>
            <w:tcBorders>
              <w:top w:val="single" w:sz="8" w:space="0" w:color="auto"/>
              <w:left w:val="nil"/>
              <w:bottom w:val="single" w:sz="8" w:space="0" w:color="auto"/>
              <w:right w:val="single" w:sz="8" w:space="0" w:color="auto"/>
            </w:tcBorders>
            <w:shd w:val="clear" w:color="auto" w:fill="auto"/>
            <w:vAlign w:val="center"/>
          </w:tcPr>
          <w:p w14:paraId="5D0E12AC" w14:textId="77777777" w:rsidR="00EC1810" w:rsidRPr="00A3770E" w:rsidRDefault="00EC1810" w:rsidP="00B35E17">
            <w:pPr>
              <w:rPr>
                <w:ins w:id="1367" w:author="David Singer" w:date="2021-07-22T08:26:00Z"/>
                <w:rStyle w:val="codeChar"/>
              </w:rPr>
            </w:pPr>
          </w:p>
        </w:tc>
        <w:tc>
          <w:tcPr>
            <w:tcW w:w="595" w:type="dxa"/>
            <w:tcBorders>
              <w:top w:val="single" w:sz="8" w:space="0" w:color="auto"/>
              <w:left w:val="nil"/>
              <w:bottom w:val="single" w:sz="8" w:space="0" w:color="auto"/>
              <w:right w:val="single" w:sz="8" w:space="0" w:color="auto"/>
            </w:tcBorders>
            <w:shd w:val="clear" w:color="auto" w:fill="auto"/>
            <w:vAlign w:val="center"/>
          </w:tcPr>
          <w:p w14:paraId="7FEF3915" w14:textId="77777777" w:rsidR="00EC1810" w:rsidRPr="00A3770E" w:rsidRDefault="00EC1810" w:rsidP="00B35E17">
            <w:pPr>
              <w:rPr>
                <w:ins w:id="1368" w:author="David Singer" w:date="2021-07-22T08:26:00Z"/>
                <w:rStyle w:val="codeChar"/>
              </w:rPr>
            </w:pPr>
          </w:p>
        </w:tc>
        <w:tc>
          <w:tcPr>
            <w:tcW w:w="370" w:type="dxa"/>
            <w:tcBorders>
              <w:top w:val="single" w:sz="8" w:space="0" w:color="auto"/>
              <w:left w:val="nil"/>
              <w:bottom w:val="single" w:sz="8" w:space="0" w:color="auto"/>
              <w:right w:val="single" w:sz="8" w:space="0" w:color="auto"/>
            </w:tcBorders>
            <w:shd w:val="clear" w:color="auto" w:fill="auto"/>
            <w:vAlign w:val="center"/>
          </w:tcPr>
          <w:p w14:paraId="176DCA5A" w14:textId="77777777" w:rsidR="00EC1810" w:rsidRPr="00EC6C63" w:rsidRDefault="00EC1810" w:rsidP="00B35E17">
            <w:pPr>
              <w:rPr>
                <w:ins w:id="1369" w:author="David Singer" w:date="2021-07-22T08:26:00Z"/>
                <w:rFonts w:eastAsia="Times New Roman"/>
                <w:sz w:val="18"/>
                <w:szCs w:val="18"/>
                <w:lang w:val="en-GB"/>
              </w:rPr>
            </w:pPr>
          </w:p>
        </w:tc>
        <w:tc>
          <w:tcPr>
            <w:tcW w:w="799" w:type="dxa"/>
            <w:tcBorders>
              <w:top w:val="single" w:sz="8" w:space="0" w:color="auto"/>
              <w:left w:val="nil"/>
              <w:bottom w:val="single" w:sz="8" w:space="0" w:color="auto"/>
              <w:right w:val="single" w:sz="8" w:space="0" w:color="auto"/>
            </w:tcBorders>
            <w:shd w:val="clear" w:color="auto" w:fill="auto"/>
          </w:tcPr>
          <w:p w14:paraId="69F88B93" w14:textId="77777777" w:rsidR="00EC1810" w:rsidRDefault="00EC1810" w:rsidP="00B35E17">
            <w:pPr>
              <w:rPr>
                <w:ins w:id="1370" w:author="David Singer" w:date="2021-07-22T08:26:00Z"/>
                <w:sz w:val="18"/>
                <w:szCs w:val="18"/>
                <w:lang w:bidi="x-none"/>
              </w:rPr>
            </w:pPr>
            <w:ins w:id="1371" w:author="David Singer" w:date="2021-07-22T08:26:00Z">
              <w:r>
                <w:rPr>
                  <w:sz w:val="18"/>
                  <w:szCs w:val="18"/>
                  <w:lang w:bidi="x-none"/>
                </w:rPr>
                <w:fldChar w:fldCharType="begin"/>
              </w:r>
              <w:r>
                <w:rPr>
                  <w:sz w:val="18"/>
                  <w:szCs w:val="18"/>
                  <w:lang w:bidi="x-none"/>
                </w:rPr>
                <w:instrText xml:space="preserve"> REF _Ref39063627 \r \h </w:instrText>
              </w:r>
              <w:r>
                <w:rPr>
                  <w:sz w:val="18"/>
                  <w:szCs w:val="18"/>
                  <w:lang w:bidi="x-none"/>
                </w:rPr>
              </w:r>
              <w:r>
                <w:rPr>
                  <w:sz w:val="18"/>
                  <w:szCs w:val="18"/>
                  <w:lang w:bidi="x-none"/>
                </w:rPr>
                <w:fldChar w:fldCharType="separate"/>
              </w:r>
              <w:r>
                <w:rPr>
                  <w:rFonts w:hint="cs"/>
                  <w:sz w:val="18"/>
                  <w:szCs w:val="18"/>
                  <w:cs/>
                  <w:lang w:bidi="x-none"/>
                </w:rPr>
                <w:t>‎</w:t>
              </w:r>
              <w:r>
                <w:rPr>
                  <w:sz w:val="18"/>
                  <w:szCs w:val="18"/>
                  <w:lang w:bidi="x-none"/>
                </w:rPr>
                <w:t>8.19.5</w:t>
              </w:r>
              <w:r>
                <w:rPr>
                  <w:sz w:val="18"/>
                  <w:szCs w:val="18"/>
                  <w:lang w:bidi="x-none"/>
                </w:rPr>
                <w:fldChar w:fldCharType="end"/>
              </w:r>
            </w:ins>
          </w:p>
        </w:tc>
        <w:tc>
          <w:tcPr>
            <w:tcW w:w="4081" w:type="dxa"/>
            <w:tcBorders>
              <w:top w:val="single" w:sz="8" w:space="0" w:color="auto"/>
              <w:left w:val="nil"/>
              <w:bottom w:val="single" w:sz="8" w:space="0" w:color="auto"/>
              <w:right w:val="single" w:sz="8" w:space="0" w:color="auto"/>
            </w:tcBorders>
            <w:shd w:val="clear" w:color="auto" w:fill="auto"/>
            <w:vAlign w:val="center"/>
          </w:tcPr>
          <w:p w14:paraId="7F0F7F09" w14:textId="77777777" w:rsidR="00EC1810" w:rsidRPr="00EC6C63" w:rsidRDefault="00EC1810" w:rsidP="00B35E17">
            <w:pPr>
              <w:rPr>
                <w:ins w:id="1372" w:author="David Singer" w:date="2021-07-22T08:26:00Z"/>
                <w:rFonts w:eastAsia="Times New Roman"/>
                <w:i/>
                <w:iCs/>
                <w:sz w:val="18"/>
                <w:szCs w:val="18"/>
                <w:lang w:val="en-GB"/>
              </w:rPr>
            </w:pPr>
            <w:ins w:id="1373" w:author="David Singer" w:date="2021-07-22T08:26:00Z">
              <w:r>
                <w:rPr>
                  <w:rFonts w:eastAsia="Times New Roman"/>
                  <w:i/>
                  <w:iCs/>
                  <w:sz w:val="18"/>
                  <w:szCs w:val="18"/>
                  <w:lang w:val="en-GB"/>
                </w:rPr>
                <w:t>original file-type</w:t>
              </w:r>
            </w:ins>
          </w:p>
        </w:tc>
      </w:tr>
      <w:tr w:rsidR="00EC1810" w14:paraId="7F66FF99" w14:textId="77777777" w:rsidTr="00B35E17">
        <w:trPr>
          <w:ins w:id="1374"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0242E4B2" w14:textId="77777777" w:rsidR="00EC1810" w:rsidRPr="003A53D5" w:rsidRDefault="00EC1810" w:rsidP="00B35E17">
            <w:pPr>
              <w:rPr>
                <w:ins w:id="1375" w:author="David Singer" w:date="2021-07-22T08:26:00Z"/>
                <w:rFonts w:ascii="Courier New" w:eastAsia="Times New Roman" w:hAnsi="Courier New"/>
                <w:sz w:val="18"/>
                <w:szCs w:val="18"/>
              </w:rPr>
            </w:pPr>
            <w:ins w:id="1376" w:author="David Singer" w:date="2021-07-22T08:26:00Z">
              <w:r w:rsidRPr="00A3770E">
                <w:rPr>
                  <w:rStyle w:val="codeChar"/>
                </w:rPr>
                <w:t>pdin</w:t>
              </w:r>
            </w:ins>
          </w:p>
        </w:tc>
        <w:tc>
          <w:tcPr>
            <w:tcW w:w="595" w:type="dxa"/>
            <w:tcBorders>
              <w:top w:val="nil"/>
              <w:left w:val="nil"/>
              <w:bottom w:val="single" w:sz="8" w:space="0" w:color="auto"/>
              <w:right w:val="single" w:sz="8" w:space="0" w:color="auto"/>
            </w:tcBorders>
            <w:shd w:val="clear" w:color="auto" w:fill="auto"/>
            <w:vAlign w:val="center"/>
            <w:hideMark/>
          </w:tcPr>
          <w:p w14:paraId="5B4C3004" w14:textId="77777777" w:rsidR="00EC1810" w:rsidRPr="003A53D5" w:rsidRDefault="00EC1810" w:rsidP="00B35E17">
            <w:pPr>
              <w:rPr>
                <w:ins w:id="1377" w:author="David Singer" w:date="2021-07-22T08:26:00Z"/>
                <w:rFonts w:ascii="Courier New" w:eastAsia="Times New Roman" w:hAnsi="Courier New"/>
                <w:sz w:val="18"/>
                <w:szCs w:val="18"/>
              </w:rPr>
            </w:pPr>
            <w:ins w:id="1378"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14DB01DE" w14:textId="77777777" w:rsidR="00EC1810" w:rsidRPr="003A53D5" w:rsidRDefault="00EC1810" w:rsidP="00B35E17">
            <w:pPr>
              <w:rPr>
                <w:ins w:id="1379" w:author="David Singer" w:date="2021-07-22T08:26:00Z"/>
                <w:rFonts w:ascii="Courier New" w:eastAsia="Times New Roman" w:hAnsi="Courier New"/>
                <w:sz w:val="18"/>
                <w:szCs w:val="18"/>
              </w:rPr>
            </w:pPr>
            <w:ins w:id="1380"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30E36828" w14:textId="77777777" w:rsidR="00EC1810" w:rsidRPr="003A53D5" w:rsidRDefault="00EC1810" w:rsidP="00B35E17">
            <w:pPr>
              <w:rPr>
                <w:ins w:id="1381" w:author="David Singer" w:date="2021-07-22T08:26:00Z"/>
                <w:rFonts w:ascii="Courier New" w:eastAsia="Times New Roman" w:hAnsi="Courier New"/>
                <w:sz w:val="18"/>
                <w:szCs w:val="18"/>
              </w:rPr>
            </w:pPr>
            <w:ins w:id="1382"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1F1F9D73" w14:textId="77777777" w:rsidR="00EC1810" w:rsidRPr="003A53D5" w:rsidRDefault="00EC1810" w:rsidP="00B35E17">
            <w:pPr>
              <w:rPr>
                <w:ins w:id="1383" w:author="David Singer" w:date="2021-07-22T08:26:00Z"/>
                <w:rFonts w:ascii="Courier New" w:eastAsia="Times New Roman" w:hAnsi="Courier New"/>
                <w:sz w:val="18"/>
                <w:szCs w:val="18"/>
              </w:rPr>
            </w:pPr>
            <w:ins w:id="1384"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1AE8133B" w14:textId="77777777" w:rsidR="00EC1810" w:rsidRPr="00A3770E" w:rsidRDefault="00EC1810" w:rsidP="00B35E17">
            <w:pPr>
              <w:rPr>
                <w:ins w:id="1385" w:author="David Singer" w:date="2021-07-22T08:26:00Z"/>
                <w:rStyle w:val="codeChar"/>
              </w:rPr>
            </w:pPr>
            <w:ins w:id="1386"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543678BA" w14:textId="77777777" w:rsidR="00EC1810" w:rsidRPr="00EC6C63" w:rsidRDefault="00EC1810" w:rsidP="00B35E17">
            <w:pPr>
              <w:rPr>
                <w:ins w:id="1387" w:author="David Singer" w:date="2021-07-22T08:26:00Z"/>
                <w:rFonts w:eastAsia="Times New Roman"/>
                <w:sz w:val="18"/>
                <w:szCs w:val="18"/>
                <w:lang w:val="en-GB"/>
              </w:rPr>
            </w:pPr>
            <w:ins w:id="1388"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48C25D8C" w14:textId="77777777" w:rsidR="00EC1810" w:rsidRDefault="00EC1810" w:rsidP="00B35E17">
            <w:pPr>
              <w:rPr>
                <w:ins w:id="1389" w:author="David Singer" w:date="2021-07-22T08:26:00Z"/>
                <w:rFonts w:eastAsia="Times New Roman"/>
                <w:sz w:val="18"/>
                <w:szCs w:val="18"/>
              </w:rPr>
            </w:pPr>
            <w:ins w:id="1390" w:author="David Singer" w:date="2021-07-22T08:26:00Z">
              <w:r>
                <w:rPr>
                  <w:sz w:val="18"/>
                  <w:szCs w:val="18"/>
                  <w:lang w:bidi="x-none"/>
                </w:rPr>
                <w:fldChar w:fldCharType="begin"/>
              </w:r>
              <w:r>
                <w:rPr>
                  <w:sz w:val="18"/>
                  <w:szCs w:val="18"/>
                  <w:lang w:bidi="x-none"/>
                </w:rPr>
                <w:instrText xml:space="preserve"> REF _Ref479226656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8.1.3</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638BA5DD" w14:textId="77777777" w:rsidR="00EC1810" w:rsidRDefault="00EC1810" w:rsidP="00B35E17">
            <w:pPr>
              <w:rPr>
                <w:ins w:id="1391" w:author="David Singer" w:date="2021-07-22T08:26:00Z"/>
                <w:rFonts w:eastAsia="Times New Roman"/>
                <w:i/>
                <w:iCs/>
                <w:sz w:val="18"/>
                <w:szCs w:val="18"/>
              </w:rPr>
            </w:pPr>
            <w:ins w:id="1392" w:author="David Singer" w:date="2021-07-22T08:26:00Z">
              <w:r w:rsidRPr="00EC6C63">
                <w:rPr>
                  <w:rFonts w:eastAsia="Times New Roman"/>
                  <w:i/>
                  <w:iCs/>
                  <w:sz w:val="18"/>
                  <w:szCs w:val="18"/>
                  <w:lang w:val="en-GB"/>
                </w:rPr>
                <w:t>progressive download information</w:t>
              </w:r>
            </w:ins>
          </w:p>
        </w:tc>
      </w:tr>
      <w:tr w:rsidR="00EC1810" w14:paraId="39086267" w14:textId="77777777" w:rsidTr="00B35E17">
        <w:trPr>
          <w:ins w:id="1393"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2D689B80" w14:textId="77777777" w:rsidR="00EC1810" w:rsidRPr="003A53D5" w:rsidRDefault="00EC1810" w:rsidP="00B35E17">
            <w:pPr>
              <w:rPr>
                <w:ins w:id="1394" w:author="David Singer" w:date="2021-07-22T08:26:00Z"/>
                <w:rFonts w:ascii="Courier New" w:eastAsia="Times New Roman" w:hAnsi="Courier New"/>
                <w:sz w:val="18"/>
                <w:szCs w:val="18"/>
              </w:rPr>
            </w:pPr>
            <w:ins w:id="1395" w:author="David Singer" w:date="2021-07-22T08:26:00Z">
              <w:r w:rsidRPr="00A3770E">
                <w:rPr>
                  <w:rStyle w:val="codeChar"/>
                </w:rPr>
                <w:t>moov</w:t>
              </w:r>
            </w:ins>
          </w:p>
        </w:tc>
        <w:tc>
          <w:tcPr>
            <w:tcW w:w="595" w:type="dxa"/>
            <w:tcBorders>
              <w:top w:val="nil"/>
              <w:left w:val="nil"/>
              <w:bottom w:val="single" w:sz="8" w:space="0" w:color="auto"/>
              <w:right w:val="single" w:sz="8" w:space="0" w:color="auto"/>
            </w:tcBorders>
            <w:shd w:val="clear" w:color="auto" w:fill="auto"/>
            <w:vAlign w:val="center"/>
            <w:hideMark/>
          </w:tcPr>
          <w:p w14:paraId="21224E5A" w14:textId="77777777" w:rsidR="00EC1810" w:rsidRPr="003A53D5" w:rsidRDefault="00EC1810" w:rsidP="00B35E17">
            <w:pPr>
              <w:rPr>
                <w:ins w:id="1396" w:author="David Singer" w:date="2021-07-22T08:26:00Z"/>
                <w:rFonts w:ascii="Courier New" w:eastAsia="Times New Roman" w:hAnsi="Courier New"/>
                <w:sz w:val="18"/>
                <w:szCs w:val="18"/>
              </w:rPr>
            </w:pPr>
            <w:ins w:id="1397"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3C2485CC" w14:textId="77777777" w:rsidR="00EC1810" w:rsidRPr="003A53D5" w:rsidRDefault="00EC1810" w:rsidP="00B35E17">
            <w:pPr>
              <w:rPr>
                <w:ins w:id="1398" w:author="David Singer" w:date="2021-07-22T08:26:00Z"/>
                <w:rFonts w:ascii="Courier New" w:eastAsia="Times New Roman" w:hAnsi="Courier New"/>
                <w:sz w:val="18"/>
                <w:szCs w:val="18"/>
              </w:rPr>
            </w:pPr>
            <w:ins w:id="1399"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602DB84D" w14:textId="77777777" w:rsidR="00EC1810" w:rsidRPr="003A53D5" w:rsidRDefault="00EC1810" w:rsidP="00B35E17">
            <w:pPr>
              <w:rPr>
                <w:ins w:id="1400" w:author="David Singer" w:date="2021-07-22T08:26:00Z"/>
                <w:rFonts w:ascii="Courier New" w:eastAsia="Times New Roman" w:hAnsi="Courier New"/>
                <w:sz w:val="18"/>
                <w:szCs w:val="18"/>
              </w:rPr>
            </w:pPr>
            <w:ins w:id="1401"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55044FF7" w14:textId="77777777" w:rsidR="00EC1810" w:rsidRPr="003A53D5" w:rsidRDefault="00EC1810" w:rsidP="00B35E17">
            <w:pPr>
              <w:rPr>
                <w:ins w:id="1402" w:author="David Singer" w:date="2021-07-22T08:26:00Z"/>
                <w:rFonts w:ascii="Courier New" w:eastAsia="Times New Roman" w:hAnsi="Courier New"/>
                <w:sz w:val="18"/>
                <w:szCs w:val="18"/>
              </w:rPr>
            </w:pPr>
            <w:ins w:id="1403"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217CA973" w14:textId="77777777" w:rsidR="00EC1810" w:rsidRPr="00A3770E" w:rsidRDefault="00EC1810" w:rsidP="00B35E17">
            <w:pPr>
              <w:rPr>
                <w:ins w:id="1404" w:author="David Singer" w:date="2021-07-22T08:26:00Z"/>
                <w:rStyle w:val="codeChar"/>
              </w:rPr>
            </w:pPr>
            <w:ins w:id="1405"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467D57C6" w14:textId="77777777" w:rsidR="00EC1810" w:rsidRPr="00EC6C63" w:rsidRDefault="00EC1810" w:rsidP="00B35E17">
            <w:pPr>
              <w:rPr>
                <w:ins w:id="1406" w:author="David Singer" w:date="2021-07-22T08:26:00Z"/>
                <w:rFonts w:eastAsia="Times New Roman"/>
                <w:sz w:val="18"/>
                <w:szCs w:val="18"/>
                <w:lang w:val="en-GB"/>
              </w:rPr>
            </w:pPr>
            <w:ins w:id="1407" w:author="David Singer" w:date="2021-07-22T08:26:00Z">
              <w:r w:rsidRPr="00EC6C63">
                <w:rPr>
                  <w:rFonts w:eastAsia="Times New Roman"/>
                  <w:sz w:val="18"/>
                  <w:szCs w:val="18"/>
                  <w:lang w:val="en-GB"/>
                </w:rPr>
                <w:t>*</w:t>
              </w:r>
            </w:ins>
          </w:p>
        </w:tc>
        <w:tc>
          <w:tcPr>
            <w:tcW w:w="799" w:type="dxa"/>
            <w:tcBorders>
              <w:top w:val="nil"/>
              <w:left w:val="nil"/>
              <w:bottom w:val="single" w:sz="8" w:space="0" w:color="auto"/>
              <w:right w:val="single" w:sz="8" w:space="0" w:color="auto"/>
            </w:tcBorders>
            <w:shd w:val="clear" w:color="auto" w:fill="auto"/>
            <w:hideMark/>
          </w:tcPr>
          <w:p w14:paraId="519D2D35" w14:textId="77777777" w:rsidR="00EC1810" w:rsidRDefault="00EC1810" w:rsidP="00B35E17">
            <w:pPr>
              <w:rPr>
                <w:ins w:id="1408" w:author="David Singer" w:date="2021-07-22T08:26:00Z"/>
                <w:rFonts w:eastAsia="Times New Roman"/>
                <w:sz w:val="18"/>
                <w:szCs w:val="18"/>
              </w:rPr>
            </w:pPr>
            <w:ins w:id="1409" w:author="David Singer" w:date="2021-07-22T08:26:00Z">
              <w:r>
                <w:rPr>
                  <w:sz w:val="18"/>
                  <w:szCs w:val="18"/>
                  <w:lang w:bidi="x-none"/>
                </w:rPr>
                <w:fldChar w:fldCharType="begin"/>
              </w:r>
              <w:r>
                <w:rPr>
                  <w:sz w:val="18"/>
                  <w:szCs w:val="18"/>
                  <w:lang w:bidi="x-none"/>
                </w:rPr>
                <w:instrText xml:space="preserve"> REF _Ref392827860 \n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8.2.1</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15DC21C6" w14:textId="77777777" w:rsidR="00EC1810" w:rsidRDefault="00EC1810" w:rsidP="00B35E17">
            <w:pPr>
              <w:rPr>
                <w:ins w:id="1410" w:author="David Singer" w:date="2021-07-22T08:26:00Z"/>
                <w:rFonts w:eastAsia="Times New Roman"/>
                <w:i/>
                <w:iCs/>
                <w:sz w:val="18"/>
                <w:szCs w:val="18"/>
              </w:rPr>
            </w:pPr>
            <w:ins w:id="1411" w:author="David Singer" w:date="2021-07-22T08:26:00Z">
              <w:r w:rsidRPr="00EC6C63">
                <w:rPr>
                  <w:rFonts w:eastAsia="Times New Roman"/>
                  <w:i/>
                  <w:iCs/>
                  <w:sz w:val="18"/>
                  <w:szCs w:val="18"/>
                  <w:lang w:val="en-GB"/>
                </w:rPr>
                <w:t xml:space="preserve">container for all the </w:t>
              </w:r>
              <w:r w:rsidRPr="00342A00">
                <w:rPr>
                  <w:rFonts w:eastAsia="Times New Roman"/>
                  <w:i/>
                  <w:iCs/>
                  <w:sz w:val="18"/>
                  <w:szCs w:val="18"/>
                  <w:lang w:val="en-GB"/>
                </w:rPr>
                <w:t>structure-data</w:t>
              </w:r>
            </w:ins>
          </w:p>
        </w:tc>
      </w:tr>
      <w:tr w:rsidR="00EC1810" w14:paraId="269699DB" w14:textId="77777777" w:rsidTr="00B35E17">
        <w:trPr>
          <w:ins w:id="1412"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11B3C91C" w14:textId="77777777" w:rsidR="00EC1810" w:rsidRPr="003A53D5" w:rsidRDefault="00EC1810" w:rsidP="00B35E17">
            <w:pPr>
              <w:rPr>
                <w:ins w:id="1413" w:author="David Singer" w:date="2021-07-22T08:26:00Z"/>
                <w:rFonts w:ascii="Courier New" w:eastAsia="Times New Roman" w:hAnsi="Courier New"/>
                <w:sz w:val="18"/>
                <w:szCs w:val="18"/>
              </w:rPr>
            </w:pPr>
            <w:ins w:id="1414"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3936F9C9" w14:textId="77777777" w:rsidR="00EC1810" w:rsidRPr="003A53D5" w:rsidRDefault="00EC1810" w:rsidP="00B35E17">
            <w:pPr>
              <w:rPr>
                <w:ins w:id="1415" w:author="David Singer" w:date="2021-07-22T08:26:00Z"/>
                <w:rFonts w:ascii="Courier New" w:eastAsia="Times New Roman" w:hAnsi="Courier New"/>
                <w:sz w:val="18"/>
                <w:szCs w:val="18"/>
              </w:rPr>
            </w:pPr>
            <w:ins w:id="1416" w:author="David Singer" w:date="2021-07-22T08:26:00Z">
              <w:r w:rsidRPr="00A3770E">
                <w:rPr>
                  <w:rStyle w:val="codeChar"/>
                </w:rPr>
                <w:t>mvhd</w:t>
              </w:r>
            </w:ins>
          </w:p>
        </w:tc>
        <w:tc>
          <w:tcPr>
            <w:tcW w:w="595" w:type="dxa"/>
            <w:tcBorders>
              <w:top w:val="nil"/>
              <w:left w:val="nil"/>
              <w:bottom w:val="single" w:sz="8" w:space="0" w:color="auto"/>
              <w:right w:val="single" w:sz="8" w:space="0" w:color="auto"/>
            </w:tcBorders>
            <w:shd w:val="clear" w:color="auto" w:fill="auto"/>
            <w:vAlign w:val="center"/>
            <w:hideMark/>
          </w:tcPr>
          <w:p w14:paraId="0D1959DB" w14:textId="77777777" w:rsidR="00EC1810" w:rsidRPr="003A53D5" w:rsidRDefault="00EC1810" w:rsidP="00B35E17">
            <w:pPr>
              <w:rPr>
                <w:ins w:id="1417" w:author="David Singer" w:date="2021-07-22T08:26:00Z"/>
                <w:rFonts w:ascii="Courier New" w:eastAsia="Times New Roman" w:hAnsi="Courier New"/>
                <w:sz w:val="18"/>
                <w:szCs w:val="18"/>
              </w:rPr>
            </w:pPr>
            <w:ins w:id="1418"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2098E520" w14:textId="77777777" w:rsidR="00EC1810" w:rsidRPr="003A53D5" w:rsidRDefault="00EC1810" w:rsidP="00B35E17">
            <w:pPr>
              <w:rPr>
                <w:ins w:id="1419" w:author="David Singer" w:date="2021-07-22T08:26:00Z"/>
                <w:rFonts w:ascii="Courier New" w:eastAsia="Times New Roman" w:hAnsi="Courier New"/>
                <w:sz w:val="18"/>
                <w:szCs w:val="18"/>
              </w:rPr>
            </w:pPr>
            <w:ins w:id="1420"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249AC9CE" w14:textId="77777777" w:rsidR="00EC1810" w:rsidRPr="003A53D5" w:rsidRDefault="00EC1810" w:rsidP="00B35E17">
            <w:pPr>
              <w:rPr>
                <w:ins w:id="1421" w:author="David Singer" w:date="2021-07-22T08:26:00Z"/>
                <w:rFonts w:ascii="Courier New" w:eastAsia="Times New Roman" w:hAnsi="Courier New"/>
                <w:sz w:val="18"/>
                <w:szCs w:val="18"/>
              </w:rPr>
            </w:pPr>
            <w:ins w:id="1422"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613C9AC2" w14:textId="77777777" w:rsidR="00EC1810" w:rsidRPr="00A3770E" w:rsidRDefault="00EC1810" w:rsidP="00B35E17">
            <w:pPr>
              <w:rPr>
                <w:ins w:id="1423" w:author="David Singer" w:date="2021-07-22T08:26:00Z"/>
                <w:rStyle w:val="codeChar"/>
              </w:rPr>
            </w:pPr>
            <w:ins w:id="1424"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6D09E3C8" w14:textId="77777777" w:rsidR="00EC1810" w:rsidRPr="00EC6C63" w:rsidRDefault="00EC1810" w:rsidP="00B35E17">
            <w:pPr>
              <w:rPr>
                <w:ins w:id="1425" w:author="David Singer" w:date="2021-07-22T08:26:00Z"/>
                <w:rFonts w:eastAsia="Times New Roman"/>
                <w:sz w:val="18"/>
                <w:szCs w:val="18"/>
                <w:lang w:val="en-GB"/>
              </w:rPr>
            </w:pPr>
            <w:ins w:id="1426" w:author="David Singer" w:date="2021-07-22T08:26:00Z">
              <w:r w:rsidRPr="00EC6C63">
                <w:rPr>
                  <w:rFonts w:eastAsia="Times New Roman"/>
                  <w:sz w:val="18"/>
                  <w:szCs w:val="18"/>
                  <w:lang w:val="en-GB"/>
                </w:rPr>
                <w:t>*</w:t>
              </w:r>
            </w:ins>
          </w:p>
        </w:tc>
        <w:tc>
          <w:tcPr>
            <w:tcW w:w="799" w:type="dxa"/>
            <w:tcBorders>
              <w:top w:val="nil"/>
              <w:left w:val="nil"/>
              <w:bottom w:val="single" w:sz="8" w:space="0" w:color="auto"/>
              <w:right w:val="single" w:sz="8" w:space="0" w:color="auto"/>
            </w:tcBorders>
            <w:shd w:val="clear" w:color="auto" w:fill="auto"/>
            <w:hideMark/>
          </w:tcPr>
          <w:p w14:paraId="2F7471A8" w14:textId="77777777" w:rsidR="00EC1810" w:rsidRDefault="00EC1810" w:rsidP="00B35E17">
            <w:pPr>
              <w:rPr>
                <w:ins w:id="1427" w:author="David Singer" w:date="2021-07-22T08:26:00Z"/>
                <w:rFonts w:eastAsia="Times New Roman"/>
                <w:sz w:val="18"/>
                <w:szCs w:val="18"/>
              </w:rPr>
            </w:pPr>
            <w:ins w:id="1428" w:author="David Singer" w:date="2021-07-22T08:26:00Z">
              <w:r>
                <w:rPr>
                  <w:sz w:val="18"/>
                  <w:szCs w:val="18"/>
                  <w:lang w:bidi="x-none"/>
                </w:rPr>
                <w:fldChar w:fldCharType="begin"/>
              </w:r>
              <w:r>
                <w:rPr>
                  <w:sz w:val="18"/>
                  <w:szCs w:val="18"/>
                  <w:lang w:bidi="x-none"/>
                </w:rPr>
                <w:instrText xml:space="preserve"> REF _Ref433071774 \w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8.2.2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21391991" w14:textId="77777777" w:rsidR="00EC1810" w:rsidRDefault="00EC1810" w:rsidP="00B35E17">
            <w:pPr>
              <w:rPr>
                <w:ins w:id="1429" w:author="David Singer" w:date="2021-07-22T08:26:00Z"/>
                <w:rFonts w:eastAsia="Times New Roman"/>
                <w:i/>
                <w:iCs/>
                <w:sz w:val="18"/>
                <w:szCs w:val="18"/>
              </w:rPr>
            </w:pPr>
            <w:ins w:id="1430" w:author="David Singer" w:date="2021-07-22T08:26:00Z">
              <w:r w:rsidRPr="00EC6C63">
                <w:rPr>
                  <w:rFonts w:eastAsia="Times New Roman"/>
                  <w:i/>
                  <w:iCs/>
                  <w:sz w:val="18"/>
                  <w:szCs w:val="18"/>
                  <w:lang w:val="en-GB"/>
                </w:rPr>
                <w:t>movie header, overall declarations</w:t>
              </w:r>
            </w:ins>
          </w:p>
        </w:tc>
      </w:tr>
      <w:tr w:rsidR="00EC1810" w14:paraId="27ADB9FA" w14:textId="77777777" w:rsidTr="00B35E17">
        <w:trPr>
          <w:trHeight w:val="241"/>
          <w:ins w:id="1431"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7A9939A7" w14:textId="77777777" w:rsidR="00EC1810" w:rsidRPr="003A53D5" w:rsidRDefault="00EC1810" w:rsidP="00B35E17">
            <w:pPr>
              <w:rPr>
                <w:ins w:id="1432" w:author="David Singer" w:date="2021-07-22T08:26:00Z"/>
                <w:rFonts w:ascii="Courier New" w:eastAsia="Times New Roman" w:hAnsi="Courier New"/>
                <w:sz w:val="18"/>
                <w:szCs w:val="18"/>
              </w:rPr>
            </w:pPr>
            <w:ins w:id="1433"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6345A65D" w14:textId="77777777" w:rsidR="00EC1810" w:rsidRPr="003A53D5" w:rsidRDefault="00EC1810" w:rsidP="00B35E17">
            <w:pPr>
              <w:rPr>
                <w:ins w:id="1434" w:author="David Singer" w:date="2021-07-22T08:26:00Z"/>
                <w:rFonts w:ascii="Courier New" w:eastAsia="Times New Roman" w:hAnsi="Courier New"/>
                <w:sz w:val="18"/>
                <w:szCs w:val="18"/>
              </w:rPr>
            </w:pPr>
            <w:ins w:id="1435" w:author="David Singer" w:date="2021-07-22T08:26:00Z">
              <w:r w:rsidRPr="00A3770E">
                <w:rPr>
                  <w:rStyle w:val="codeChar"/>
                </w:rPr>
                <w:t>meta</w:t>
              </w:r>
            </w:ins>
          </w:p>
        </w:tc>
        <w:tc>
          <w:tcPr>
            <w:tcW w:w="595" w:type="dxa"/>
            <w:tcBorders>
              <w:top w:val="nil"/>
              <w:left w:val="nil"/>
              <w:bottom w:val="single" w:sz="8" w:space="0" w:color="auto"/>
              <w:right w:val="single" w:sz="8" w:space="0" w:color="auto"/>
            </w:tcBorders>
            <w:shd w:val="clear" w:color="auto" w:fill="auto"/>
            <w:vAlign w:val="center"/>
            <w:hideMark/>
          </w:tcPr>
          <w:p w14:paraId="020C30CE" w14:textId="77777777" w:rsidR="00EC1810" w:rsidRPr="003A53D5" w:rsidRDefault="00EC1810" w:rsidP="00B35E17">
            <w:pPr>
              <w:rPr>
                <w:ins w:id="1436" w:author="David Singer" w:date="2021-07-22T08:26:00Z"/>
                <w:rFonts w:ascii="Courier New" w:eastAsia="Times New Roman" w:hAnsi="Courier New"/>
                <w:sz w:val="18"/>
                <w:szCs w:val="18"/>
              </w:rPr>
            </w:pPr>
            <w:ins w:id="1437"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28B8FB58" w14:textId="77777777" w:rsidR="00EC1810" w:rsidRPr="003A53D5" w:rsidRDefault="00EC1810" w:rsidP="00B35E17">
            <w:pPr>
              <w:rPr>
                <w:ins w:id="1438" w:author="David Singer" w:date="2021-07-22T08:26:00Z"/>
                <w:rFonts w:ascii="Courier New" w:eastAsia="Times New Roman" w:hAnsi="Courier New"/>
                <w:sz w:val="18"/>
                <w:szCs w:val="18"/>
              </w:rPr>
            </w:pPr>
            <w:ins w:id="1439"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5B8F34C3" w14:textId="77777777" w:rsidR="00EC1810" w:rsidRPr="003A53D5" w:rsidRDefault="00EC1810" w:rsidP="00B35E17">
            <w:pPr>
              <w:rPr>
                <w:ins w:id="1440" w:author="David Singer" w:date="2021-07-22T08:26:00Z"/>
                <w:rFonts w:ascii="Courier New" w:eastAsia="Times New Roman" w:hAnsi="Courier New"/>
                <w:sz w:val="18"/>
                <w:szCs w:val="18"/>
              </w:rPr>
            </w:pPr>
            <w:ins w:id="1441"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1FE80CDC" w14:textId="77777777" w:rsidR="00EC1810" w:rsidRPr="00A3770E" w:rsidRDefault="00EC1810" w:rsidP="00B35E17">
            <w:pPr>
              <w:rPr>
                <w:ins w:id="1442" w:author="David Singer" w:date="2021-07-22T08:26:00Z"/>
                <w:rStyle w:val="codeChar"/>
              </w:rPr>
            </w:pPr>
            <w:ins w:id="1443"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24421C9B" w14:textId="77777777" w:rsidR="00EC1810" w:rsidRPr="00EC6C63" w:rsidRDefault="00EC1810" w:rsidP="00B35E17">
            <w:pPr>
              <w:rPr>
                <w:ins w:id="1444" w:author="David Singer" w:date="2021-07-22T08:26:00Z"/>
                <w:rFonts w:eastAsia="Times New Roman"/>
                <w:sz w:val="18"/>
                <w:szCs w:val="18"/>
                <w:lang w:val="en-GB"/>
              </w:rPr>
            </w:pPr>
            <w:ins w:id="1445"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17502121" w14:textId="77777777" w:rsidR="00EC1810" w:rsidRDefault="00EC1810" w:rsidP="00B35E17">
            <w:pPr>
              <w:rPr>
                <w:ins w:id="1446" w:author="David Singer" w:date="2021-07-22T08:26:00Z"/>
                <w:rFonts w:eastAsia="Times New Roman"/>
                <w:sz w:val="18"/>
                <w:szCs w:val="18"/>
              </w:rPr>
            </w:pPr>
            <w:ins w:id="1447" w:author="David Singer" w:date="2021-07-22T08:26:00Z">
              <w:r>
                <w:rPr>
                  <w:sz w:val="18"/>
                  <w:szCs w:val="18"/>
                  <w:lang w:bidi="x-none"/>
                </w:rPr>
                <w:fldChar w:fldCharType="begin"/>
              </w:r>
              <w:r>
                <w:rPr>
                  <w:sz w:val="18"/>
                  <w:szCs w:val="18"/>
                  <w:lang w:bidi="x-none"/>
                </w:rPr>
                <w:instrText xml:space="preserve"> REF _Ref60982364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8.11.1</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7813B904" w14:textId="77777777" w:rsidR="00EC1810" w:rsidRDefault="00EC1810" w:rsidP="00B35E17">
            <w:pPr>
              <w:rPr>
                <w:ins w:id="1448" w:author="David Singer" w:date="2021-07-22T08:26:00Z"/>
                <w:rFonts w:eastAsia="Times New Roman"/>
                <w:i/>
                <w:iCs/>
                <w:sz w:val="18"/>
                <w:szCs w:val="18"/>
              </w:rPr>
            </w:pPr>
            <w:ins w:id="1449" w:author="David Singer" w:date="2021-07-22T08:26:00Z">
              <w:r w:rsidRPr="00EC6C63">
                <w:rPr>
                  <w:rFonts w:eastAsia="Times New Roman"/>
                  <w:i/>
                  <w:iCs/>
                  <w:sz w:val="18"/>
                  <w:szCs w:val="18"/>
                  <w:lang w:val="en-GB"/>
                </w:rPr>
                <w:t>metadata</w:t>
              </w:r>
            </w:ins>
          </w:p>
        </w:tc>
      </w:tr>
      <w:tr w:rsidR="00EC1810" w14:paraId="4A565C86" w14:textId="77777777" w:rsidTr="00B35E17">
        <w:trPr>
          <w:ins w:id="1450"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4EC47879" w14:textId="77777777" w:rsidR="00EC1810" w:rsidRPr="003A53D5" w:rsidRDefault="00EC1810" w:rsidP="00B35E17">
            <w:pPr>
              <w:rPr>
                <w:ins w:id="1451" w:author="David Singer" w:date="2021-07-22T08:26:00Z"/>
                <w:rFonts w:ascii="Courier New" w:eastAsia="Times New Roman" w:hAnsi="Courier New"/>
                <w:sz w:val="18"/>
                <w:szCs w:val="18"/>
              </w:rPr>
            </w:pPr>
            <w:ins w:id="1452"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624E8CD3" w14:textId="77777777" w:rsidR="00EC1810" w:rsidRPr="003A53D5" w:rsidRDefault="00EC1810" w:rsidP="00B35E17">
            <w:pPr>
              <w:rPr>
                <w:ins w:id="1453" w:author="David Singer" w:date="2021-07-22T08:26:00Z"/>
                <w:rFonts w:ascii="Courier New" w:eastAsia="Times New Roman" w:hAnsi="Courier New"/>
                <w:sz w:val="18"/>
                <w:szCs w:val="18"/>
              </w:rPr>
            </w:pPr>
            <w:ins w:id="1454" w:author="David Singer" w:date="2021-07-22T08:26:00Z">
              <w:r w:rsidRPr="00A3770E">
                <w:rPr>
                  <w:rStyle w:val="codeChar"/>
                </w:rPr>
                <w:t>trak</w:t>
              </w:r>
            </w:ins>
          </w:p>
        </w:tc>
        <w:tc>
          <w:tcPr>
            <w:tcW w:w="595" w:type="dxa"/>
            <w:tcBorders>
              <w:top w:val="nil"/>
              <w:left w:val="nil"/>
              <w:bottom w:val="single" w:sz="8" w:space="0" w:color="auto"/>
              <w:right w:val="single" w:sz="8" w:space="0" w:color="auto"/>
            </w:tcBorders>
            <w:shd w:val="clear" w:color="auto" w:fill="auto"/>
            <w:vAlign w:val="center"/>
            <w:hideMark/>
          </w:tcPr>
          <w:p w14:paraId="7A7D76CE" w14:textId="77777777" w:rsidR="00EC1810" w:rsidRPr="003A53D5" w:rsidRDefault="00EC1810" w:rsidP="00B35E17">
            <w:pPr>
              <w:rPr>
                <w:ins w:id="1455" w:author="David Singer" w:date="2021-07-22T08:26:00Z"/>
                <w:rFonts w:ascii="Courier New" w:eastAsia="Times New Roman" w:hAnsi="Courier New"/>
                <w:sz w:val="18"/>
                <w:szCs w:val="18"/>
              </w:rPr>
            </w:pPr>
            <w:ins w:id="1456"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3A43BC37" w14:textId="77777777" w:rsidR="00EC1810" w:rsidRPr="003A53D5" w:rsidRDefault="00EC1810" w:rsidP="00B35E17">
            <w:pPr>
              <w:rPr>
                <w:ins w:id="1457" w:author="David Singer" w:date="2021-07-22T08:26:00Z"/>
                <w:rFonts w:ascii="Courier New" w:eastAsia="Times New Roman" w:hAnsi="Courier New"/>
                <w:sz w:val="18"/>
                <w:szCs w:val="18"/>
              </w:rPr>
            </w:pPr>
            <w:ins w:id="1458"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53985BBA" w14:textId="77777777" w:rsidR="00EC1810" w:rsidRPr="003A53D5" w:rsidRDefault="00EC1810" w:rsidP="00B35E17">
            <w:pPr>
              <w:rPr>
                <w:ins w:id="1459" w:author="David Singer" w:date="2021-07-22T08:26:00Z"/>
                <w:rFonts w:ascii="Courier New" w:eastAsia="Times New Roman" w:hAnsi="Courier New"/>
                <w:sz w:val="18"/>
                <w:szCs w:val="18"/>
              </w:rPr>
            </w:pPr>
            <w:ins w:id="1460"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1703CEEE" w14:textId="77777777" w:rsidR="00EC1810" w:rsidRPr="00A3770E" w:rsidRDefault="00EC1810" w:rsidP="00B35E17">
            <w:pPr>
              <w:rPr>
                <w:ins w:id="1461" w:author="David Singer" w:date="2021-07-22T08:26:00Z"/>
                <w:rStyle w:val="codeChar"/>
              </w:rPr>
            </w:pPr>
            <w:ins w:id="1462"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08264A92" w14:textId="77777777" w:rsidR="00EC1810" w:rsidRPr="00EC6C63" w:rsidRDefault="00EC1810" w:rsidP="00B35E17">
            <w:pPr>
              <w:rPr>
                <w:ins w:id="1463" w:author="David Singer" w:date="2021-07-22T08:26:00Z"/>
                <w:rFonts w:eastAsia="Times New Roman"/>
                <w:sz w:val="18"/>
                <w:szCs w:val="18"/>
                <w:lang w:val="en-GB"/>
              </w:rPr>
            </w:pPr>
            <w:ins w:id="1464" w:author="David Singer" w:date="2021-07-22T08:26:00Z">
              <w:r w:rsidRPr="00EC6C63">
                <w:rPr>
                  <w:rFonts w:eastAsia="Times New Roman"/>
                  <w:sz w:val="18"/>
                  <w:szCs w:val="18"/>
                  <w:lang w:val="en-GB"/>
                </w:rPr>
                <w:t>*</w:t>
              </w:r>
            </w:ins>
          </w:p>
        </w:tc>
        <w:tc>
          <w:tcPr>
            <w:tcW w:w="799" w:type="dxa"/>
            <w:tcBorders>
              <w:top w:val="nil"/>
              <w:left w:val="nil"/>
              <w:bottom w:val="single" w:sz="8" w:space="0" w:color="auto"/>
              <w:right w:val="single" w:sz="8" w:space="0" w:color="auto"/>
            </w:tcBorders>
            <w:shd w:val="clear" w:color="auto" w:fill="auto"/>
            <w:hideMark/>
          </w:tcPr>
          <w:p w14:paraId="400768CE" w14:textId="77777777" w:rsidR="00EC1810" w:rsidRDefault="00EC1810" w:rsidP="00B35E17">
            <w:pPr>
              <w:rPr>
                <w:ins w:id="1465" w:author="David Singer" w:date="2021-07-22T08:26:00Z"/>
                <w:rFonts w:eastAsia="Times New Roman"/>
                <w:sz w:val="18"/>
                <w:szCs w:val="18"/>
              </w:rPr>
            </w:pPr>
            <w:ins w:id="1466" w:author="David Singer" w:date="2021-07-22T08:26:00Z">
              <w:r>
                <w:rPr>
                  <w:sz w:val="18"/>
                  <w:szCs w:val="18"/>
                  <w:lang w:bidi="x-none"/>
                </w:rPr>
                <w:fldChar w:fldCharType="begin"/>
              </w:r>
              <w:r>
                <w:rPr>
                  <w:sz w:val="18"/>
                  <w:szCs w:val="18"/>
                  <w:lang w:bidi="x-none"/>
                </w:rPr>
                <w:instrText xml:space="preserve"> REF _Ref433072436 \w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8.3.1</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774C6F4A" w14:textId="77777777" w:rsidR="00EC1810" w:rsidRDefault="00EC1810" w:rsidP="00B35E17">
            <w:pPr>
              <w:rPr>
                <w:ins w:id="1467" w:author="David Singer" w:date="2021-07-22T08:26:00Z"/>
                <w:rFonts w:eastAsia="Times New Roman"/>
                <w:i/>
                <w:iCs/>
                <w:sz w:val="18"/>
                <w:szCs w:val="18"/>
              </w:rPr>
            </w:pPr>
            <w:ins w:id="1468" w:author="David Singer" w:date="2021-07-22T08:26:00Z">
              <w:r w:rsidRPr="00EC6C63">
                <w:rPr>
                  <w:rFonts w:eastAsia="Times New Roman"/>
                  <w:i/>
                  <w:iCs/>
                  <w:sz w:val="18"/>
                  <w:szCs w:val="18"/>
                  <w:lang w:val="en-GB"/>
                </w:rPr>
                <w:t>container for an individual track or stream</w:t>
              </w:r>
            </w:ins>
          </w:p>
        </w:tc>
      </w:tr>
      <w:tr w:rsidR="00EC1810" w14:paraId="3E60B48C" w14:textId="77777777" w:rsidTr="00B35E17">
        <w:trPr>
          <w:ins w:id="1469"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6E285738" w14:textId="77777777" w:rsidR="00EC1810" w:rsidRPr="003A53D5" w:rsidRDefault="00EC1810" w:rsidP="00B35E17">
            <w:pPr>
              <w:rPr>
                <w:ins w:id="1470" w:author="David Singer" w:date="2021-07-22T08:26:00Z"/>
                <w:rFonts w:ascii="Courier New" w:eastAsia="Times New Roman" w:hAnsi="Courier New"/>
                <w:sz w:val="18"/>
                <w:szCs w:val="18"/>
              </w:rPr>
            </w:pPr>
            <w:ins w:id="1471"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1CA6F7AE" w14:textId="77777777" w:rsidR="00EC1810" w:rsidRPr="003A53D5" w:rsidRDefault="00EC1810" w:rsidP="00B35E17">
            <w:pPr>
              <w:rPr>
                <w:ins w:id="1472" w:author="David Singer" w:date="2021-07-22T08:26:00Z"/>
                <w:rFonts w:ascii="Courier New" w:eastAsia="Times New Roman" w:hAnsi="Courier New"/>
                <w:sz w:val="18"/>
                <w:szCs w:val="18"/>
              </w:rPr>
            </w:pPr>
            <w:ins w:id="1473"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4C789D43" w14:textId="77777777" w:rsidR="00EC1810" w:rsidRPr="003A53D5" w:rsidRDefault="00EC1810" w:rsidP="00B35E17">
            <w:pPr>
              <w:rPr>
                <w:ins w:id="1474" w:author="David Singer" w:date="2021-07-22T08:26:00Z"/>
                <w:rFonts w:ascii="Courier New" w:eastAsia="Times New Roman" w:hAnsi="Courier New"/>
                <w:sz w:val="18"/>
                <w:szCs w:val="18"/>
              </w:rPr>
            </w:pPr>
            <w:ins w:id="1475" w:author="David Singer" w:date="2021-07-22T08:26:00Z">
              <w:r w:rsidRPr="00A3770E">
                <w:rPr>
                  <w:rStyle w:val="codeChar"/>
                </w:rPr>
                <w:t>tkhd</w:t>
              </w:r>
            </w:ins>
          </w:p>
        </w:tc>
        <w:tc>
          <w:tcPr>
            <w:tcW w:w="595" w:type="dxa"/>
            <w:tcBorders>
              <w:top w:val="nil"/>
              <w:left w:val="nil"/>
              <w:bottom w:val="single" w:sz="8" w:space="0" w:color="auto"/>
              <w:right w:val="single" w:sz="8" w:space="0" w:color="auto"/>
            </w:tcBorders>
            <w:shd w:val="clear" w:color="auto" w:fill="auto"/>
            <w:vAlign w:val="center"/>
            <w:hideMark/>
          </w:tcPr>
          <w:p w14:paraId="4A35DF04" w14:textId="77777777" w:rsidR="00EC1810" w:rsidRPr="003A53D5" w:rsidRDefault="00EC1810" w:rsidP="00B35E17">
            <w:pPr>
              <w:rPr>
                <w:ins w:id="1476" w:author="David Singer" w:date="2021-07-22T08:26:00Z"/>
                <w:rFonts w:ascii="Courier New" w:eastAsia="Times New Roman" w:hAnsi="Courier New"/>
                <w:sz w:val="18"/>
                <w:szCs w:val="18"/>
              </w:rPr>
            </w:pPr>
            <w:ins w:id="1477"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0FB987D4" w14:textId="77777777" w:rsidR="00EC1810" w:rsidRPr="003A53D5" w:rsidRDefault="00EC1810" w:rsidP="00B35E17">
            <w:pPr>
              <w:rPr>
                <w:ins w:id="1478" w:author="David Singer" w:date="2021-07-22T08:26:00Z"/>
                <w:rFonts w:ascii="Courier New" w:eastAsia="Times New Roman" w:hAnsi="Courier New"/>
                <w:sz w:val="18"/>
                <w:szCs w:val="18"/>
              </w:rPr>
            </w:pPr>
            <w:ins w:id="1479"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5B9C8EA8" w14:textId="77777777" w:rsidR="00EC1810" w:rsidRPr="00A3770E" w:rsidRDefault="00EC1810" w:rsidP="00B35E17">
            <w:pPr>
              <w:rPr>
                <w:ins w:id="1480" w:author="David Singer" w:date="2021-07-22T08:26:00Z"/>
                <w:rStyle w:val="codeChar"/>
              </w:rPr>
            </w:pPr>
            <w:ins w:id="1481"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2019972E" w14:textId="77777777" w:rsidR="00EC1810" w:rsidRPr="00EC6C63" w:rsidRDefault="00EC1810" w:rsidP="00B35E17">
            <w:pPr>
              <w:rPr>
                <w:ins w:id="1482" w:author="David Singer" w:date="2021-07-22T08:26:00Z"/>
                <w:rFonts w:eastAsia="Times New Roman"/>
                <w:sz w:val="18"/>
                <w:szCs w:val="18"/>
                <w:lang w:val="en-GB"/>
              </w:rPr>
            </w:pPr>
            <w:ins w:id="1483" w:author="David Singer" w:date="2021-07-22T08:26:00Z">
              <w:r w:rsidRPr="00EC6C63">
                <w:rPr>
                  <w:rFonts w:eastAsia="Times New Roman"/>
                  <w:sz w:val="18"/>
                  <w:szCs w:val="18"/>
                  <w:lang w:val="en-GB"/>
                </w:rPr>
                <w:t>*</w:t>
              </w:r>
            </w:ins>
          </w:p>
        </w:tc>
        <w:tc>
          <w:tcPr>
            <w:tcW w:w="799" w:type="dxa"/>
            <w:tcBorders>
              <w:top w:val="nil"/>
              <w:left w:val="nil"/>
              <w:bottom w:val="single" w:sz="8" w:space="0" w:color="auto"/>
              <w:right w:val="single" w:sz="8" w:space="0" w:color="auto"/>
            </w:tcBorders>
            <w:shd w:val="clear" w:color="auto" w:fill="auto"/>
            <w:hideMark/>
          </w:tcPr>
          <w:p w14:paraId="10C97284" w14:textId="77777777" w:rsidR="00EC1810" w:rsidRDefault="00EC1810" w:rsidP="00B35E17">
            <w:pPr>
              <w:rPr>
                <w:ins w:id="1484" w:author="David Singer" w:date="2021-07-22T08:26:00Z"/>
                <w:rFonts w:eastAsia="Times New Roman"/>
                <w:sz w:val="18"/>
                <w:szCs w:val="18"/>
              </w:rPr>
            </w:pPr>
            <w:ins w:id="1485" w:author="David Singer" w:date="2021-07-22T08:26:00Z">
              <w:r>
                <w:rPr>
                  <w:sz w:val="18"/>
                  <w:szCs w:val="18"/>
                  <w:lang w:bidi="x-none"/>
                </w:rPr>
                <w:fldChar w:fldCharType="begin"/>
              </w:r>
              <w:r>
                <w:rPr>
                  <w:sz w:val="18"/>
                  <w:szCs w:val="18"/>
                  <w:lang w:bidi="x-none"/>
                </w:rPr>
                <w:instrText xml:space="preserve"> REF _Ref433072468 \w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8.3.2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1B3AEB47" w14:textId="77777777" w:rsidR="00EC1810" w:rsidRDefault="00EC1810" w:rsidP="00B35E17">
            <w:pPr>
              <w:rPr>
                <w:ins w:id="1486" w:author="David Singer" w:date="2021-07-22T08:26:00Z"/>
                <w:rFonts w:eastAsia="Times New Roman"/>
                <w:i/>
                <w:iCs/>
                <w:sz w:val="18"/>
                <w:szCs w:val="18"/>
              </w:rPr>
            </w:pPr>
            <w:ins w:id="1487" w:author="David Singer" w:date="2021-07-22T08:26:00Z">
              <w:r w:rsidRPr="00EC6C63">
                <w:rPr>
                  <w:rFonts w:eastAsia="Times New Roman"/>
                  <w:i/>
                  <w:iCs/>
                  <w:sz w:val="18"/>
                  <w:szCs w:val="18"/>
                  <w:lang w:val="en-GB"/>
                </w:rPr>
                <w:t>track header, overall information about the track</w:t>
              </w:r>
            </w:ins>
          </w:p>
        </w:tc>
      </w:tr>
      <w:tr w:rsidR="00EC1810" w14:paraId="33F2F6E3" w14:textId="77777777" w:rsidTr="00B35E17">
        <w:trPr>
          <w:ins w:id="1488"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1EFB29B7" w14:textId="77777777" w:rsidR="00EC1810" w:rsidRPr="003A53D5" w:rsidRDefault="00EC1810" w:rsidP="00B35E17">
            <w:pPr>
              <w:rPr>
                <w:ins w:id="1489" w:author="David Singer" w:date="2021-07-22T08:26:00Z"/>
                <w:rFonts w:ascii="Courier New" w:eastAsia="Times New Roman" w:hAnsi="Courier New"/>
                <w:sz w:val="18"/>
                <w:szCs w:val="18"/>
              </w:rPr>
            </w:pPr>
            <w:ins w:id="1490" w:author="David Singer" w:date="2021-07-22T08:26:00Z">
              <w:r w:rsidRPr="00A3770E">
                <w:rPr>
                  <w:rStyle w:val="codeChar"/>
                </w:rPr>
                <w:lastRenderedPageBreak/>
                <w:t> </w:t>
              </w:r>
            </w:ins>
          </w:p>
        </w:tc>
        <w:tc>
          <w:tcPr>
            <w:tcW w:w="595" w:type="dxa"/>
            <w:tcBorders>
              <w:top w:val="nil"/>
              <w:left w:val="nil"/>
              <w:bottom w:val="single" w:sz="8" w:space="0" w:color="auto"/>
              <w:right w:val="single" w:sz="8" w:space="0" w:color="auto"/>
            </w:tcBorders>
            <w:shd w:val="clear" w:color="auto" w:fill="auto"/>
            <w:vAlign w:val="center"/>
            <w:hideMark/>
          </w:tcPr>
          <w:p w14:paraId="247C1691" w14:textId="77777777" w:rsidR="00EC1810" w:rsidRPr="003A53D5" w:rsidRDefault="00EC1810" w:rsidP="00B35E17">
            <w:pPr>
              <w:rPr>
                <w:ins w:id="1491" w:author="David Singer" w:date="2021-07-22T08:26:00Z"/>
                <w:rFonts w:ascii="Courier New" w:eastAsia="Times New Roman" w:hAnsi="Courier New"/>
                <w:sz w:val="18"/>
                <w:szCs w:val="18"/>
              </w:rPr>
            </w:pPr>
            <w:ins w:id="1492"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477A7E49" w14:textId="77777777" w:rsidR="00EC1810" w:rsidRPr="003A53D5" w:rsidRDefault="00EC1810" w:rsidP="00B35E17">
            <w:pPr>
              <w:rPr>
                <w:ins w:id="1493" w:author="David Singer" w:date="2021-07-22T08:26:00Z"/>
                <w:rFonts w:ascii="Courier New" w:eastAsia="Times New Roman" w:hAnsi="Courier New"/>
                <w:sz w:val="18"/>
                <w:szCs w:val="18"/>
              </w:rPr>
            </w:pPr>
            <w:ins w:id="1494" w:author="David Singer" w:date="2021-07-22T08:26:00Z">
              <w:r w:rsidRPr="00A3770E">
                <w:rPr>
                  <w:rStyle w:val="codeChar"/>
                </w:rPr>
                <w:t>tref</w:t>
              </w:r>
            </w:ins>
          </w:p>
        </w:tc>
        <w:tc>
          <w:tcPr>
            <w:tcW w:w="595" w:type="dxa"/>
            <w:tcBorders>
              <w:top w:val="nil"/>
              <w:left w:val="nil"/>
              <w:bottom w:val="single" w:sz="8" w:space="0" w:color="auto"/>
              <w:right w:val="single" w:sz="8" w:space="0" w:color="auto"/>
            </w:tcBorders>
            <w:shd w:val="clear" w:color="auto" w:fill="auto"/>
            <w:vAlign w:val="center"/>
            <w:hideMark/>
          </w:tcPr>
          <w:p w14:paraId="414B868B" w14:textId="77777777" w:rsidR="00EC1810" w:rsidRPr="003A53D5" w:rsidRDefault="00EC1810" w:rsidP="00B35E17">
            <w:pPr>
              <w:rPr>
                <w:ins w:id="1495" w:author="David Singer" w:date="2021-07-22T08:26:00Z"/>
                <w:rFonts w:ascii="Courier New" w:eastAsia="Times New Roman" w:hAnsi="Courier New"/>
                <w:sz w:val="18"/>
                <w:szCs w:val="18"/>
              </w:rPr>
            </w:pPr>
            <w:ins w:id="1496"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09755C0A" w14:textId="77777777" w:rsidR="00EC1810" w:rsidRPr="003A53D5" w:rsidRDefault="00EC1810" w:rsidP="00B35E17">
            <w:pPr>
              <w:rPr>
                <w:ins w:id="1497" w:author="David Singer" w:date="2021-07-22T08:26:00Z"/>
                <w:rFonts w:ascii="Courier New" w:eastAsia="Times New Roman" w:hAnsi="Courier New"/>
                <w:sz w:val="18"/>
                <w:szCs w:val="18"/>
              </w:rPr>
            </w:pPr>
            <w:ins w:id="1498"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7658A16E" w14:textId="77777777" w:rsidR="00EC1810" w:rsidRPr="00A3770E" w:rsidRDefault="00EC1810" w:rsidP="00B35E17">
            <w:pPr>
              <w:rPr>
                <w:ins w:id="1499" w:author="David Singer" w:date="2021-07-22T08:26:00Z"/>
                <w:rStyle w:val="codeChar"/>
              </w:rPr>
            </w:pPr>
            <w:ins w:id="1500"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4135E2D6" w14:textId="77777777" w:rsidR="00EC1810" w:rsidRPr="00EC6C63" w:rsidRDefault="00EC1810" w:rsidP="00B35E17">
            <w:pPr>
              <w:rPr>
                <w:ins w:id="1501" w:author="David Singer" w:date="2021-07-22T08:26:00Z"/>
                <w:rFonts w:eastAsia="Times New Roman"/>
                <w:sz w:val="18"/>
                <w:szCs w:val="18"/>
                <w:lang w:val="en-GB"/>
              </w:rPr>
            </w:pPr>
            <w:ins w:id="1502"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4B4BF88B" w14:textId="77777777" w:rsidR="00EC1810" w:rsidRDefault="00EC1810" w:rsidP="00B35E17">
            <w:pPr>
              <w:rPr>
                <w:ins w:id="1503" w:author="David Singer" w:date="2021-07-22T08:26:00Z"/>
                <w:rFonts w:eastAsia="Times New Roman"/>
                <w:sz w:val="18"/>
                <w:szCs w:val="18"/>
              </w:rPr>
            </w:pPr>
            <w:ins w:id="1504" w:author="David Singer" w:date="2021-07-22T08:26:00Z">
              <w:r>
                <w:rPr>
                  <w:sz w:val="18"/>
                  <w:szCs w:val="18"/>
                  <w:lang w:bidi="x-none"/>
                </w:rPr>
                <w:fldChar w:fldCharType="begin"/>
              </w:r>
              <w:r>
                <w:rPr>
                  <w:sz w:val="18"/>
                  <w:szCs w:val="18"/>
                  <w:lang w:bidi="x-none"/>
                </w:rPr>
                <w:instrText xml:space="preserve"> REF _Ref433072510 \w  \* MERGEFORMAT </w:instrText>
              </w:r>
              <w:r>
                <w:rPr>
                  <w:sz w:val="18"/>
                  <w:szCs w:val="18"/>
                  <w:lang w:bidi="x-none"/>
                </w:rPr>
                <w:fldChar w:fldCharType="separate"/>
              </w:r>
              <w:r>
                <w:rPr>
                  <w:rFonts w:hint="cs"/>
                  <w:sz w:val="18"/>
                  <w:szCs w:val="18"/>
                  <w:cs/>
                  <w:lang w:bidi="x-none"/>
                </w:rPr>
                <w:t>‎</w:t>
              </w:r>
              <w:r w:rsidRPr="005577A8">
                <w:rPr>
                  <w:sz w:val="18"/>
                  <w:szCs w:val="18"/>
                  <w:lang w:val="en-GB" w:bidi="x-none"/>
                </w:rPr>
                <w:t>8.3.3</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3C8ACD4E" w14:textId="77777777" w:rsidR="00EC1810" w:rsidRDefault="00EC1810" w:rsidP="00B35E17">
            <w:pPr>
              <w:rPr>
                <w:ins w:id="1505" w:author="David Singer" w:date="2021-07-22T08:26:00Z"/>
                <w:rFonts w:eastAsia="Times New Roman"/>
                <w:i/>
                <w:iCs/>
                <w:sz w:val="18"/>
                <w:szCs w:val="18"/>
              </w:rPr>
            </w:pPr>
            <w:ins w:id="1506" w:author="David Singer" w:date="2021-07-22T08:26:00Z">
              <w:r w:rsidRPr="00EC6C63">
                <w:rPr>
                  <w:rFonts w:eastAsia="Times New Roman"/>
                  <w:i/>
                  <w:iCs/>
                  <w:sz w:val="18"/>
                  <w:szCs w:val="18"/>
                  <w:lang w:val="en-GB"/>
                </w:rPr>
                <w:t>track reference container</w:t>
              </w:r>
            </w:ins>
          </w:p>
        </w:tc>
      </w:tr>
      <w:tr w:rsidR="00EC1810" w14:paraId="48264A49" w14:textId="77777777" w:rsidTr="00B35E17">
        <w:trPr>
          <w:ins w:id="1507"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0AF63C3C" w14:textId="77777777" w:rsidR="00EC1810" w:rsidRPr="003A53D5" w:rsidRDefault="00EC1810" w:rsidP="00B35E17">
            <w:pPr>
              <w:rPr>
                <w:ins w:id="1508" w:author="David Singer" w:date="2021-07-22T08:26:00Z"/>
                <w:rFonts w:ascii="Courier New" w:eastAsia="Times New Roman" w:hAnsi="Courier New"/>
                <w:sz w:val="18"/>
                <w:szCs w:val="18"/>
              </w:rPr>
            </w:pPr>
            <w:ins w:id="1509"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23716E24" w14:textId="77777777" w:rsidR="00EC1810" w:rsidRPr="003A53D5" w:rsidRDefault="00EC1810" w:rsidP="00B35E17">
            <w:pPr>
              <w:rPr>
                <w:ins w:id="1510" w:author="David Singer" w:date="2021-07-22T08:26:00Z"/>
                <w:rFonts w:ascii="Courier New" w:eastAsia="Times New Roman" w:hAnsi="Courier New"/>
                <w:sz w:val="18"/>
                <w:szCs w:val="18"/>
              </w:rPr>
            </w:pPr>
            <w:ins w:id="1511"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519B1239" w14:textId="77777777" w:rsidR="00EC1810" w:rsidRPr="003A53D5" w:rsidRDefault="00EC1810" w:rsidP="00B35E17">
            <w:pPr>
              <w:rPr>
                <w:ins w:id="1512" w:author="David Singer" w:date="2021-07-22T08:26:00Z"/>
                <w:rFonts w:ascii="Courier New" w:eastAsia="Times New Roman" w:hAnsi="Courier New"/>
                <w:sz w:val="18"/>
                <w:szCs w:val="18"/>
              </w:rPr>
            </w:pPr>
            <w:ins w:id="1513" w:author="David Singer" w:date="2021-07-22T08:26:00Z">
              <w:r w:rsidRPr="00A3770E">
                <w:rPr>
                  <w:rStyle w:val="codeChar"/>
                </w:rPr>
                <w:t>trgr</w:t>
              </w:r>
            </w:ins>
          </w:p>
        </w:tc>
        <w:tc>
          <w:tcPr>
            <w:tcW w:w="595" w:type="dxa"/>
            <w:tcBorders>
              <w:top w:val="nil"/>
              <w:left w:val="nil"/>
              <w:bottom w:val="single" w:sz="8" w:space="0" w:color="auto"/>
              <w:right w:val="single" w:sz="8" w:space="0" w:color="auto"/>
            </w:tcBorders>
            <w:shd w:val="clear" w:color="auto" w:fill="auto"/>
            <w:vAlign w:val="center"/>
            <w:hideMark/>
          </w:tcPr>
          <w:p w14:paraId="451708EC" w14:textId="77777777" w:rsidR="00EC1810" w:rsidRPr="003A53D5" w:rsidRDefault="00EC1810" w:rsidP="00B35E17">
            <w:pPr>
              <w:rPr>
                <w:ins w:id="1514" w:author="David Singer" w:date="2021-07-22T08:26:00Z"/>
                <w:rFonts w:ascii="Courier New" w:eastAsia="Times New Roman" w:hAnsi="Courier New"/>
                <w:sz w:val="18"/>
                <w:szCs w:val="18"/>
              </w:rPr>
            </w:pPr>
            <w:ins w:id="1515"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1FBE1503" w14:textId="77777777" w:rsidR="00EC1810" w:rsidRPr="003A53D5" w:rsidRDefault="00EC1810" w:rsidP="00B35E17">
            <w:pPr>
              <w:rPr>
                <w:ins w:id="1516" w:author="David Singer" w:date="2021-07-22T08:26:00Z"/>
                <w:rFonts w:ascii="Courier New" w:eastAsia="Times New Roman" w:hAnsi="Courier New"/>
                <w:sz w:val="18"/>
                <w:szCs w:val="18"/>
              </w:rPr>
            </w:pPr>
            <w:ins w:id="1517"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5A38CE4F" w14:textId="77777777" w:rsidR="00EC1810" w:rsidRPr="00A3770E" w:rsidRDefault="00EC1810" w:rsidP="00B35E17">
            <w:pPr>
              <w:rPr>
                <w:ins w:id="1518" w:author="David Singer" w:date="2021-07-22T08:26:00Z"/>
                <w:rStyle w:val="codeChar"/>
              </w:rPr>
            </w:pPr>
            <w:ins w:id="1519"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504F8BB5" w14:textId="77777777" w:rsidR="00EC1810" w:rsidRPr="00EC6C63" w:rsidRDefault="00EC1810" w:rsidP="00B35E17">
            <w:pPr>
              <w:rPr>
                <w:ins w:id="1520" w:author="David Singer" w:date="2021-07-22T08:26:00Z"/>
                <w:rFonts w:eastAsia="Times New Roman"/>
                <w:sz w:val="18"/>
                <w:szCs w:val="18"/>
                <w:lang w:val="en-GB"/>
              </w:rPr>
            </w:pPr>
            <w:ins w:id="1521"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16AF84E2" w14:textId="77777777" w:rsidR="00EC1810" w:rsidRDefault="00EC1810" w:rsidP="00B35E17">
            <w:pPr>
              <w:rPr>
                <w:ins w:id="1522" w:author="David Singer" w:date="2021-07-22T08:26:00Z"/>
                <w:rFonts w:eastAsia="Times New Roman"/>
                <w:sz w:val="18"/>
                <w:szCs w:val="18"/>
              </w:rPr>
            </w:pPr>
            <w:ins w:id="1523" w:author="David Singer" w:date="2021-07-22T08:26:00Z">
              <w:r>
                <w:rPr>
                  <w:sz w:val="18"/>
                  <w:szCs w:val="18"/>
                  <w:lang w:bidi="x-none"/>
                </w:rPr>
                <w:fldChar w:fldCharType="begin"/>
              </w:r>
              <w:r>
                <w:rPr>
                  <w:sz w:val="18"/>
                  <w:szCs w:val="18"/>
                  <w:lang w:bidi="x-none"/>
                </w:rPr>
                <w:instrText xml:space="preserve"> REF _Ref117157646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8.3.4</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66899BAE" w14:textId="77777777" w:rsidR="00EC1810" w:rsidRDefault="00EC1810" w:rsidP="00B35E17">
            <w:pPr>
              <w:rPr>
                <w:ins w:id="1524" w:author="David Singer" w:date="2021-07-22T08:26:00Z"/>
                <w:rFonts w:eastAsia="Times New Roman"/>
                <w:i/>
                <w:iCs/>
                <w:sz w:val="18"/>
                <w:szCs w:val="18"/>
              </w:rPr>
            </w:pPr>
            <w:ins w:id="1525" w:author="David Singer" w:date="2021-07-22T08:26:00Z">
              <w:r w:rsidRPr="00EC6C63">
                <w:rPr>
                  <w:rFonts w:eastAsia="Times New Roman"/>
                  <w:i/>
                  <w:iCs/>
                  <w:sz w:val="18"/>
                  <w:szCs w:val="18"/>
                  <w:lang w:val="en-GB"/>
                </w:rPr>
                <w:t>track grouping indication</w:t>
              </w:r>
            </w:ins>
          </w:p>
        </w:tc>
      </w:tr>
      <w:tr w:rsidR="00EC1810" w14:paraId="1535FF43" w14:textId="77777777" w:rsidTr="00B35E17">
        <w:trPr>
          <w:ins w:id="1526" w:author="David Singer" w:date="2021-07-22T08:26:00Z"/>
        </w:trPr>
        <w:tc>
          <w:tcPr>
            <w:tcW w:w="595" w:type="dxa"/>
            <w:tcBorders>
              <w:top w:val="nil"/>
              <w:left w:val="single" w:sz="8" w:space="0" w:color="auto"/>
              <w:bottom w:val="single" w:sz="8" w:space="0" w:color="auto"/>
              <w:right w:val="single" w:sz="8" w:space="0" w:color="auto"/>
            </w:tcBorders>
            <w:shd w:val="clear" w:color="auto" w:fill="D9D9D9" w:themeFill="background1" w:themeFillShade="D9"/>
            <w:vAlign w:val="center"/>
          </w:tcPr>
          <w:p w14:paraId="7FFCB7D2" w14:textId="77777777" w:rsidR="00EC1810" w:rsidRPr="00A3770E" w:rsidRDefault="00EC1810" w:rsidP="00B35E17">
            <w:pPr>
              <w:rPr>
                <w:ins w:id="1527" w:author="David Singer" w:date="2021-07-22T08:26:00Z"/>
                <w:rStyle w:val="codeChar"/>
              </w:rPr>
            </w:pPr>
          </w:p>
        </w:tc>
        <w:tc>
          <w:tcPr>
            <w:tcW w:w="595" w:type="dxa"/>
            <w:tcBorders>
              <w:top w:val="nil"/>
              <w:left w:val="nil"/>
              <w:bottom w:val="single" w:sz="8" w:space="0" w:color="auto"/>
              <w:right w:val="single" w:sz="8" w:space="0" w:color="auto"/>
            </w:tcBorders>
            <w:shd w:val="clear" w:color="auto" w:fill="D9D9D9" w:themeFill="background1" w:themeFillShade="D9"/>
            <w:vAlign w:val="center"/>
          </w:tcPr>
          <w:p w14:paraId="1D24E34F" w14:textId="77777777" w:rsidR="00EC1810" w:rsidRPr="00A3770E" w:rsidRDefault="00EC1810" w:rsidP="00B35E17">
            <w:pPr>
              <w:rPr>
                <w:ins w:id="1528" w:author="David Singer" w:date="2021-07-22T08:26:00Z"/>
                <w:rStyle w:val="codeChar"/>
              </w:rPr>
            </w:pPr>
          </w:p>
        </w:tc>
        <w:tc>
          <w:tcPr>
            <w:tcW w:w="595" w:type="dxa"/>
            <w:tcBorders>
              <w:top w:val="nil"/>
              <w:left w:val="nil"/>
              <w:bottom w:val="single" w:sz="8" w:space="0" w:color="auto"/>
              <w:right w:val="single" w:sz="8" w:space="0" w:color="auto"/>
            </w:tcBorders>
            <w:shd w:val="clear" w:color="auto" w:fill="D9D9D9" w:themeFill="background1" w:themeFillShade="D9"/>
            <w:vAlign w:val="center"/>
          </w:tcPr>
          <w:p w14:paraId="2B311675" w14:textId="77777777" w:rsidR="00EC1810" w:rsidRPr="00A3770E" w:rsidRDefault="00EC1810" w:rsidP="00B35E17">
            <w:pPr>
              <w:rPr>
                <w:ins w:id="1529" w:author="David Singer" w:date="2021-07-22T08:26:00Z"/>
                <w:rStyle w:val="codeChar"/>
              </w:rPr>
            </w:pPr>
            <w:ins w:id="1530" w:author="David Singer" w:date="2021-07-22T08:26:00Z">
              <w:r>
                <w:rPr>
                  <w:rStyle w:val="codeChar"/>
                </w:rPr>
                <w:t>pres</w:t>
              </w:r>
            </w:ins>
          </w:p>
        </w:tc>
        <w:tc>
          <w:tcPr>
            <w:tcW w:w="595" w:type="dxa"/>
            <w:tcBorders>
              <w:top w:val="nil"/>
              <w:left w:val="nil"/>
              <w:bottom w:val="single" w:sz="8" w:space="0" w:color="auto"/>
              <w:right w:val="single" w:sz="8" w:space="0" w:color="auto"/>
            </w:tcBorders>
            <w:shd w:val="clear" w:color="auto" w:fill="D9D9D9" w:themeFill="background1" w:themeFillShade="D9"/>
            <w:vAlign w:val="center"/>
          </w:tcPr>
          <w:p w14:paraId="1537484B" w14:textId="77777777" w:rsidR="00EC1810" w:rsidRPr="00A3770E" w:rsidRDefault="00EC1810" w:rsidP="00B35E17">
            <w:pPr>
              <w:rPr>
                <w:ins w:id="1531" w:author="David Singer" w:date="2021-07-22T08:26:00Z"/>
                <w:rStyle w:val="codeChar"/>
              </w:rPr>
            </w:pPr>
          </w:p>
        </w:tc>
        <w:tc>
          <w:tcPr>
            <w:tcW w:w="595" w:type="dxa"/>
            <w:tcBorders>
              <w:top w:val="nil"/>
              <w:left w:val="nil"/>
              <w:bottom w:val="single" w:sz="8" w:space="0" w:color="auto"/>
              <w:right w:val="single" w:sz="8" w:space="0" w:color="auto"/>
            </w:tcBorders>
            <w:shd w:val="clear" w:color="auto" w:fill="D9D9D9" w:themeFill="background1" w:themeFillShade="D9"/>
            <w:vAlign w:val="center"/>
          </w:tcPr>
          <w:p w14:paraId="04DD2B28" w14:textId="77777777" w:rsidR="00EC1810" w:rsidRPr="00A3770E" w:rsidRDefault="00EC1810" w:rsidP="00B35E17">
            <w:pPr>
              <w:rPr>
                <w:ins w:id="1532" w:author="David Singer" w:date="2021-07-22T08:26:00Z"/>
                <w:rStyle w:val="codeChar"/>
              </w:rPr>
            </w:pPr>
          </w:p>
        </w:tc>
        <w:tc>
          <w:tcPr>
            <w:tcW w:w="595" w:type="dxa"/>
            <w:tcBorders>
              <w:top w:val="nil"/>
              <w:left w:val="nil"/>
              <w:bottom w:val="single" w:sz="8" w:space="0" w:color="auto"/>
              <w:right w:val="single" w:sz="8" w:space="0" w:color="auto"/>
            </w:tcBorders>
            <w:shd w:val="clear" w:color="auto" w:fill="D9D9D9" w:themeFill="background1" w:themeFillShade="D9"/>
            <w:vAlign w:val="center"/>
          </w:tcPr>
          <w:p w14:paraId="33CD6311" w14:textId="77777777" w:rsidR="00EC1810" w:rsidRPr="00A3770E" w:rsidRDefault="00EC1810" w:rsidP="00B35E17">
            <w:pPr>
              <w:rPr>
                <w:ins w:id="1533" w:author="David Singer" w:date="2021-07-22T08:26:00Z"/>
                <w:rStyle w:val="codeChar"/>
              </w:rPr>
            </w:pPr>
          </w:p>
        </w:tc>
        <w:tc>
          <w:tcPr>
            <w:tcW w:w="370" w:type="dxa"/>
            <w:tcBorders>
              <w:top w:val="nil"/>
              <w:left w:val="nil"/>
              <w:bottom w:val="single" w:sz="8" w:space="0" w:color="auto"/>
              <w:right w:val="single" w:sz="8" w:space="0" w:color="auto"/>
            </w:tcBorders>
            <w:shd w:val="clear" w:color="auto" w:fill="D9D9D9" w:themeFill="background1" w:themeFillShade="D9"/>
            <w:vAlign w:val="center"/>
          </w:tcPr>
          <w:p w14:paraId="695E4C3B" w14:textId="77777777" w:rsidR="00EC1810" w:rsidRPr="00EC6C63" w:rsidRDefault="00EC1810" w:rsidP="00B35E17">
            <w:pPr>
              <w:rPr>
                <w:ins w:id="1534" w:author="David Singer" w:date="2021-07-22T08:26:00Z"/>
                <w:rFonts w:eastAsia="Times New Roman"/>
                <w:sz w:val="18"/>
                <w:szCs w:val="18"/>
                <w:lang w:val="en-GB"/>
              </w:rPr>
            </w:pPr>
          </w:p>
        </w:tc>
        <w:tc>
          <w:tcPr>
            <w:tcW w:w="799" w:type="dxa"/>
            <w:tcBorders>
              <w:top w:val="nil"/>
              <w:left w:val="nil"/>
              <w:bottom w:val="single" w:sz="8" w:space="0" w:color="auto"/>
              <w:right w:val="single" w:sz="8" w:space="0" w:color="auto"/>
            </w:tcBorders>
            <w:shd w:val="clear" w:color="auto" w:fill="D9D9D9" w:themeFill="background1" w:themeFillShade="D9"/>
          </w:tcPr>
          <w:p w14:paraId="619F5118" w14:textId="77777777" w:rsidR="00EC1810" w:rsidRDefault="00EC1810" w:rsidP="00B35E17">
            <w:pPr>
              <w:rPr>
                <w:ins w:id="1535" w:author="David Singer" w:date="2021-07-22T08:26:00Z"/>
                <w:sz w:val="18"/>
                <w:szCs w:val="18"/>
                <w:lang w:bidi="x-none"/>
              </w:rPr>
            </w:pPr>
            <w:ins w:id="1536" w:author="David Singer" w:date="2021-07-22T08:26:00Z">
              <w:r>
                <w:rPr>
                  <w:sz w:val="18"/>
                  <w:szCs w:val="18"/>
                  <w:lang w:bidi="x-none"/>
                </w:rPr>
                <w:t>8.x.x</w:t>
              </w:r>
            </w:ins>
          </w:p>
        </w:tc>
        <w:tc>
          <w:tcPr>
            <w:tcW w:w="4081" w:type="dxa"/>
            <w:tcBorders>
              <w:top w:val="nil"/>
              <w:left w:val="nil"/>
              <w:bottom w:val="single" w:sz="8" w:space="0" w:color="auto"/>
              <w:right w:val="single" w:sz="8" w:space="0" w:color="auto"/>
            </w:tcBorders>
            <w:shd w:val="clear" w:color="auto" w:fill="D9D9D9" w:themeFill="background1" w:themeFillShade="D9"/>
            <w:vAlign w:val="center"/>
          </w:tcPr>
          <w:p w14:paraId="37F6E182" w14:textId="77777777" w:rsidR="00EC1810" w:rsidRPr="00EC6C63" w:rsidRDefault="00EC1810" w:rsidP="00B35E17">
            <w:pPr>
              <w:rPr>
                <w:ins w:id="1537" w:author="David Singer" w:date="2021-07-22T08:26:00Z"/>
                <w:rFonts w:eastAsia="Times New Roman"/>
                <w:i/>
                <w:iCs/>
                <w:sz w:val="18"/>
                <w:szCs w:val="18"/>
                <w:lang w:val="en-GB"/>
              </w:rPr>
            </w:pPr>
            <w:ins w:id="1538" w:author="David Singer" w:date="2021-07-22T08:26:00Z">
              <w:r>
                <w:rPr>
                  <w:rFonts w:eastAsia="Times New Roman"/>
                  <w:i/>
                  <w:iCs/>
                  <w:sz w:val="18"/>
                  <w:szCs w:val="18"/>
                  <w:lang w:val="en-GB"/>
                </w:rPr>
                <w:t>preselection grouping indication</w:t>
              </w:r>
            </w:ins>
          </w:p>
        </w:tc>
      </w:tr>
      <w:tr w:rsidR="00EC1810" w14:paraId="42FFDC07" w14:textId="77777777" w:rsidTr="00B35E17">
        <w:trPr>
          <w:ins w:id="1539"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538E684F" w14:textId="77777777" w:rsidR="00EC1810" w:rsidRPr="003A53D5" w:rsidRDefault="00EC1810" w:rsidP="00B35E17">
            <w:pPr>
              <w:rPr>
                <w:ins w:id="1540" w:author="David Singer" w:date="2021-07-22T08:26:00Z"/>
                <w:rFonts w:ascii="Courier New" w:eastAsia="Times New Roman" w:hAnsi="Courier New"/>
                <w:sz w:val="18"/>
                <w:szCs w:val="18"/>
              </w:rPr>
            </w:pPr>
            <w:ins w:id="1541"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194476AB" w14:textId="77777777" w:rsidR="00EC1810" w:rsidRPr="003A53D5" w:rsidRDefault="00EC1810" w:rsidP="00B35E17">
            <w:pPr>
              <w:rPr>
                <w:ins w:id="1542" w:author="David Singer" w:date="2021-07-22T08:26:00Z"/>
                <w:rFonts w:ascii="Courier New" w:eastAsia="Times New Roman" w:hAnsi="Courier New"/>
                <w:sz w:val="18"/>
                <w:szCs w:val="18"/>
              </w:rPr>
            </w:pPr>
            <w:ins w:id="1543"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72893B09" w14:textId="77777777" w:rsidR="00EC1810" w:rsidRPr="003A53D5" w:rsidRDefault="00EC1810" w:rsidP="00B35E17">
            <w:pPr>
              <w:rPr>
                <w:ins w:id="1544" w:author="David Singer" w:date="2021-07-22T08:26:00Z"/>
                <w:rFonts w:ascii="Courier New" w:eastAsia="Times New Roman" w:hAnsi="Courier New"/>
                <w:sz w:val="18"/>
                <w:szCs w:val="18"/>
              </w:rPr>
            </w:pPr>
            <w:ins w:id="1545" w:author="David Singer" w:date="2021-07-22T08:26:00Z">
              <w:r w:rsidRPr="00A3770E">
                <w:rPr>
                  <w:rStyle w:val="codeChar"/>
                </w:rPr>
                <w:t>edts</w:t>
              </w:r>
            </w:ins>
          </w:p>
        </w:tc>
        <w:tc>
          <w:tcPr>
            <w:tcW w:w="595" w:type="dxa"/>
            <w:tcBorders>
              <w:top w:val="nil"/>
              <w:left w:val="nil"/>
              <w:bottom w:val="single" w:sz="8" w:space="0" w:color="auto"/>
              <w:right w:val="single" w:sz="8" w:space="0" w:color="auto"/>
            </w:tcBorders>
            <w:shd w:val="clear" w:color="auto" w:fill="auto"/>
            <w:vAlign w:val="center"/>
            <w:hideMark/>
          </w:tcPr>
          <w:p w14:paraId="15AABBF6" w14:textId="77777777" w:rsidR="00EC1810" w:rsidRPr="003A53D5" w:rsidRDefault="00EC1810" w:rsidP="00B35E17">
            <w:pPr>
              <w:rPr>
                <w:ins w:id="1546" w:author="David Singer" w:date="2021-07-22T08:26:00Z"/>
                <w:rFonts w:ascii="Courier New" w:eastAsia="Times New Roman" w:hAnsi="Courier New"/>
                <w:sz w:val="18"/>
                <w:szCs w:val="18"/>
              </w:rPr>
            </w:pPr>
            <w:ins w:id="1547"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51F9913A" w14:textId="77777777" w:rsidR="00EC1810" w:rsidRPr="003A53D5" w:rsidRDefault="00EC1810" w:rsidP="00B35E17">
            <w:pPr>
              <w:rPr>
                <w:ins w:id="1548" w:author="David Singer" w:date="2021-07-22T08:26:00Z"/>
                <w:rFonts w:ascii="Courier New" w:eastAsia="Times New Roman" w:hAnsi="Courier New"/>
                <w:sz w:val="18"/>
                <w:szCs w:val="18"/>
              </w:rPr>
            </w:pPr>
            <w:ins w:id="1549"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6E453522" w14:textId="77777777" w:rsidR="00EC1810" w:rsidRPr="00A3770E" w:rsidRDefault="00EC1810" w:rsidP="00B35E17">
            <w:pPr>
              <w:rPr>
                <w:ins w:id="1550" w:author="David Singer" w:date="2021-07-22T08:26:00Z"/>
                <w:rStyle w:val="codeChar"/>
              </w:rPr>
            </w:pPr>
            <w:ins w:id="1551"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70145C19" w14:textId="77777777" w:rsidR="00EC1810" w:rsidRPr="00EC6C63" w:rsidRDefault="00EC1810" w:rsidP="00B35E17">
            <w:pPr>
              <w:rPr>
                <w:ins w:id="1552" w:author="David Singer" w:date="2021-07-22T08:26:00Z"/>
                <w:rFonts w:eastAsia="Times New Roman"/>
                <w:sz w:val="18"/>
                <w:szCs w:val="18"/>
                <w:lang w:val="en-GB"/>
              </w:rPr>
            </w:pPr>
            <w:ins w:id="1553"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581E29EF" w14:textId="77777777" w:rsidR="00EC1810" w:rsidRDefault="00EC1810" w:rsidP="00B35E17">
            <w:pPr>
              <w:rPr>
                <w:ins w:id="1554" w:author="David Singer" w:date="2021-07-22T08:26:00Z"/>
                <w:rFonts w:eastAsia="Times New Roman"/>
                <w:sz w:val="18"/>
                <w:szCs w:val="18"/>
              </w:rPr>
            </w:pPr>
            <w:ins w:id="1555" w:author="David Singer" w:date="2021-07-22T08:26:00Z">
              <w:r>
                <w:rPr>
                  <w:sz w:val="18"/>
                  <w:szCs w:val="18"/>
                  <w:lang w:bidi="x-none"/>
                </w:rPr>
                <w:fldChar w:fldCharType="begin"/>
              </w:r>
              <w:r>
                <w:rPr>
                  <w:sz w:val="18"/>
                  <w:szCs w:val="18"/>
                  <w:lang w:bidi="x-none"/>
                </w:rPr>
                <w:instrText xml:space="preserve"> REF _Ref39215539 \r \h </w:instrText>
              </w:r>
              <w:r>
                <w:rPr>
                  <w:sz w:val="18"/>
                  <w:szCs w:val="18"/>
                  <w:lang w:bidi="x-none"/>
                </w:rPr>
              </w:r>
              <w:r>
                <w:rPr>
                  <w:sz w:val="18"/>
                  <w:szCs w:val="18"/>
                  <w:lang w:bidi="x-none"/>
                </w:rPr>
                <w:fldChar w:fldCharType="separate"/>
              </w:r>
              <w:r>
                <w:rPr>
                  <w:rFonts w:hint="cs"/>
                  <w:sz w:val="18"/>
                  <w:szCs w:val="18"/>
                  <w:cs/>
                  <w:lang w:bidi="x-none"/>
                </w:rPr>
                <w:t>‎</w:t>
              </w:r>
              <w:r>
                <w:rPr>
                  <w:sz w:val="18"/>
                  <w:szCs w:val="18"/>
                  <w:lang w:bidi="x-none"/>
                </w:rPr>
                <w:t>8.6.5</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183BA399" w14:textId="77777777" w:rsidR="00EC1810" w:rsidRDefault="00EC1810" w:rsidP="00B35E17">
            <w:pPr>
              <w:rPr>
                <w:ins w:id="1556" w:author="David Singer" w:date="2021-07-22T08:26:00Z"/>
                <w:rFonts w:eastAsia="Times New Roman"/>
                <w:i/>
                <w:iCs/>
                <w:sz w:val="18"/>
                <w:szCs w:val="18"/>
              </w:rPr>
            </w:pPr>
            <w:ins w:id="1557" w:author="David Singer" w:date="2021-07-22T08:26:00Z">
              <w:r w:rsidRPr="00EC6C63">
                <w:rPr>
                  <w:rFonts w:eastAsia="Times New Roman"/>
                  <w:i/>
                  <w:iCs/>
                  <w:sz w:val="18"/>
                  <w:szCs w:val="18"/>
                  <w:lang w:val="en-GB"/>
                </w:rPr>
                <w:t>edit list container</w:t>
              </w:r>
            </w:ins>
          </w:p>
        </w:tc>
      </w:tr>
      <w:tr w:rsidR="00EC1810" w14:paraId="781E72F9" w14:textId="77777777" w:rsidTr="00B35E17">
        <w:trPr>
          <w:ins w:id="1558"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6CA8E244" w14:textId="77777777" w:rsidR="00EC1810" w:rsidRPr="003A53D5" w:rsidRDefault="00EC1810" w:rsidP="00B35E17">
            <w:pPr>
              <w:rPr>
                <w:ins w:id="1559" w:author="David Singer" w:date="2021-07-22T08:26:00Z"/>
                <w:rFonts w:ascii="Courier New" w:eastAsia="Times New Roman" w:hAnsi="Courier New"/>
                <w:sz w:val="18"/>
                <w:szCs w:val="18"/>
              </w:rPr>
            </w:pPr>
            <w:ins w:id="1560"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25FD2FDC" w14:textId="77777777" w:rsidR="00EC1810" w:rsidRPr="003A53D5" w:rsidRDefault="00EC1810" w:rsidP="00B35E17">
            <w:pPr>
              <w:rPr>
                <w:ins w:id="1561" w:author="David Singer" w:date="2021-07-22T08:26:00Z"/>
                <w:rFonts w:ascii="Courier New" w:eastAsia="Times New Roman" w:hAnsi="Courier New"/>
                <w:sz w:val="18"/>
                <w:szCs w:val="18"/>
              </w:rPr>
            </w:pPr>
            <w:ins w:id="1562"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7D21C6C9" w14:textId="77777777" w:rsidR="00EC1810" w:rsidRPr="003A53D5" w:rsidRDefault="00EC1810" w:rsidP="00B35E17">
            <w:pPr>
              <w:rPr>
                <w:ins w:id="1563" w:author="David Singer" w:date="2021-07-22T08:26:00Z"/>
                <w:rFonts w:ascii="Courier New" w:eastAsia="Times New Roman" w:hAnsi="Courier New"/>
                <w:sz w:val="18"/>
                <w:szCs w:val="18"/>
              </w:rPr>
            </w:pPr>
            <w:ins w:id="1564"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13D4123F" w14:textId="77777777" w:rsidR="00EC1810" w:rsidRPr="003A53D5" w:rsidRDefault="00EC1810" w:rsidP="00B35E17">
            <w:pPr>
              <w:rPr>
                <w:ins w:id="1565" w:author="David Singer" w:date="2021-07-22T08:26:00Z"/>
                <w:rFonts w:ascii="Courier New" w:eastAsia="Times New Roman" w:hAnsi="Courier New"/>
                <w:sz w:val="18"/>
                <w:szCs w:val="18"/>
              </w:rPr>
            </w:pPr>
            <w:ins w:id="1566" w:author="David Singer" w:date="2021-07-22T08:26:00Z">
              <w:r w:rsidRPr="00A3770E">
                <w:rPr>
                  <w:rStyle w:val="codeChar"/>
                </w:rPr>
                <w:t>elst</w:t>
              </w:r>
            </w:ins>
          </w:p>
        </w:tc>
        <w:tc>
          <w:tcPr>
            <w:tcW w:w="595" w:type="dxa"/>
            <w:tcBorders>
              <w:top w:val="nil"/>
              <w:left w:val="nil"/>
              <w:bottom w:val="single" w:sz="8" w:space="0" w:color="auto"/>
              <w:right w:val="single" w:sz="8" w:space="0" w:color="auto"/>
            </w:tcBorders>
            <w:shd w:val="clear" w:color="auto" w:fill="auto"/>
            <w:vAlign w:val="center"/>
            <w:hideMark/>
          </w:tcPr>
          <w:p w14:paraId="49CCACDD" w14:textId="77777777" w:rsidR="00EC1810" w:rsidRPr="003A53D5" w:rsidRDefault="00EC1810" w:rsidP="00B35E17">
            <w:pPr>
              <w:rPr>
                <w:ins w:id="1567" w:author="David Singer" w:date="2021-07-22T08:26:00Z"/>
                <w:rFonts w:ascii="Courier New" w:eastAsia="Times New Roman" w:hAnsi="Courier New"/>
                <w:sz w:val="18"/>
                <w:szCs w:val="18"/>
              </w:rPr>
            </w:pPr>
            <w:ins w:id="1568"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4C107A0B" w14:textId="77777777" w:rsidR="00EC1810" w:rsidRPr="00A3770E" w:rsidRDefault="00EC1810" w:rsidP="00B35E17">
            <w:pPr>
              <w:rPr>
                <w:ins w:id="1569" w:author="David Singer" w:date="2021-07-22T08:26:00Z"/>
                <w:rStyle w:val="codeChar"/>
              </w:rPr>
            </w:pPr>
            <w:ins w:id="1570"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2F26D715" w14:textId="77777777" w:rsidR="00EC1810" w:rsidRPr="00EC6C63" w:rsidRDefault="00EC1810" w:rsidP="00B35E17">
            <w:pPr>
              <w:rPr>
                <w:ins w:id="1571" w:author="David Singer" w:date="2021-07-22T08:26:00Z"/>
                <w:rFonts w:eastAsia="Times New Roman"/>
                <w:sz w:val="18"/>
                <w:szCs w:val="18"/>
                <w:lang w:val="en-GB"/>
              </w:rPr>
            </w:pPr>
            <w:ins w:id="1572"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0016075E" w14:textId="77777777" w:rsidR="00EC1810" w:rsidRDefault="00EC1810" w:rsidP="00B35E17">
            <w:pPr>
              <w:rPr>
                <w:ins w:id="1573" w:author="David Singer" w:date="2021-07-22T08:26:00Z"/>
                <w:rFonts w:eastAsia="Times New Roman"/>
                <w:sz w:val="18"/>
                <w:szCs w:val="18"/>
              </w:rPr>
            </w:pPr>
            <w:ins w:id="1574" w:author="David Singer" w:date="2021-07-22T08:26:00Z">
              <w:r>
                <w:rPr>
                  <w:sz w:val="18"/>
                  <w:szCs w:val="18"/>
                  <w:lang w:bidi="x-none"/>
                </w:rPr>
                <w:fldChar w:fldCharType="begin"/>
              </w:r>
              <w:r>
                <w:rPr>
                  <w:sz w:val="18"/>
                  <w:szCs w:val="18"/>
                  <w:lang w:bidi="x-none"/>
                </w:rPr>
                <w:instrText xml:space="preserve"> REF _Ref433072594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8.6.6</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6825403E" w14:textId="77777777" w:rsidR="00EC1810" w:rsidRDefault="00EC1810" w:rsidP="00B35E17">
            <w:pPr>
              <w:rPr>
                <w:ins w:id="1575" w:author="David Singer" w:date="2021-07-22T08:26:00Z"/>
                <w:rFonts w:eastAsia="Times New Roman"/>
                <w:i/>
                <w:iCs/>
                <w:sz w:val="18"/>
                <w:szCs w:val="18"/>
              </w:rPr>
            </w:pPr>
            <w:ins w:id="1576" w:author="David Singer" w:date="2021-07-22T08:26:00Z">
              <w:r w:rsidRPr="00EC6C63">
                <w:rPr>
                  <w:rFonts w:eastAsia="Times New Roman"/>
                  <w:i/>
                  <w:iCs/>
                  <w:sz w:val="18"/>
                  <w:szCs w:val="18"/>
                  <w:lang w:val="en-GB"/>
                </w:rPr>
                <w:t>an edit list</w:t>
              </w:r>
            </w:ins>
          </w:p>
        </w:tc>
      </w:tr>
      <w:tr w:rsidR="00EC1810" w14:paraId="47BA0F68" w14:textId="77777777" w:rsidTr="00B35E17">
        <w:trPr>
          <w:ins w:id="1577"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432DA9E0" w14:textId="77777777" w:rsidR="00EC1810" w:rsidRPr="003A53D5" w:rsidRDefault="00EC1810" w:rsidP="00B35E17">
            <w:pPr>
              <w:rPr>
                <w:ins w:id="1578" w:author="David Singer" w:date="2021-07-22T08:26:00Z"/>
                <w:rFonts w:ascii="Courier New" w:eastAsia="Times New Roman" w:hAnsi="Courier New"/>
                <w:sz w:val="18"/>
                <w:szCs w:val="18"/>
              </w:rPr>
            </w:pPr>
            <w:ins w:id="1579"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49DAD41C" w14:textId="77777777" w:rsidR="00EC1810" w:rsidRPr="003A53D5" w:rsidRDefault="00EC1810" w:rsidP="00B35E17">
            <w:pPr>
              <w:rPr>
                <w:ins w:id="1580" w:author="David Singer" w:date="2021-07-22T08:26:00Z"/>
                <w:rFonts w:ascii="Courier New" w:eastAsia="Times New Roman" w:hAnsi="Courier New"/>
                <w:sz w:val="18"/>
                <w:szCs w:val="18"/>
              </w:rPr>
            </w:pPr>
            <w:ins w:id="1581"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6B0818ED" w14:textId="77777777" w:rsidR="00EC1810" w:rsidRPr="003A53D5" w:rsidRDefault="00EC1810" w:rsidP="00B35E17">
            <w:pPr>
              <w:rPr>
                <w:ins w:id="1582" w:author="David Singer" w:date="2021-07-22T08:26:00Z"/>
                <w:rFonts w:ascii="Courier New" w:eastAsia="Times New Roman" w:hAnsi="Courier New"/>
                <w:sz w:val="18"/>
                <w:szCs w:val="18"/>
              </w:rPr>
            </w:pPr>
            <w:ins w:id="1583" w:author="David Singer" w:date="2021-07-22T08:26:00Z">
              <w:r w:rsidRPr="00A3770E">
                <w:rPr>
                  <w:rStyle w:val="codeChar"/>
                </w:rPr>
                <w:t>meta</w:t>
              </w:r>
            </w:ins>
          </w:p>
        </w:tc>
        <w:tc>
          <w:tcPr>
            <w:tcW w:w="595" w:type="dxa"/>
            <w:tcBorders>
              <w:top w:val="nil"/>
              <w:left w:val="nil"/>
              <w:bottom w:val="single" w:sz="8" w:space="0" w:color="auto"/>
              <w:right w:val="single" w:sz="8" w:space="0" w:color="auto"/>
            </w:tcBorders>
            <w:shd w:val="clear" w:color="auto" w:fill="auto"/>
            <w:vAlign w:val="center"/>
            <w:hideMark/>
          </w:tcPr>
          <w:p w14:paraId="30B12560" w14:textId="77777777" w:rsidR="00EC1810" w:rsidRPr="003A53D5" w:rsidRDefault="00EC1810" w:rsidP="00B35E17">
            <w:pPr>
              <w:rPr>
                <w:ins w:id="1584" w:author="David Singer" w:date="2021-07-22T08:26:00Z"/>
                <w:rFonts w:ascii="Courier New" w:eastAsia="Times New Roman" w:hAnsi="Courier New"/>
                <w:sz w:val="18"/>
                <w:szCs w:val="18"/>
              </w:rPr>
            </w:pPr>
            <w:ins w:id="1585"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16F38F4C" w14:textId="77777777" w:rsidR="00EC1810" w:rsidRPr="003A53D5" w:rsidRDefault="00EC1810" w:rsidP="00B35E17">
            <w:pPr>
              <w:rPr>
                <w:ins w:id="1586" w:author="David Singer" w:date="2021-07-22T08:26:00Z"/>
                <w:rFonts w:ascii="Courier New" w:eastAsia="Times New Roman" w:hAnsi="Courier New"/>
                <w:sz w:val="18"/>
                <w:szCs w:val="18"/>
              </w:rPr>
            </w:pPr>
            <w:ins w:id="1587"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18CD0BA9" w14:textId="77777777" w:rsidR="00EC1810" w:rsidRPr="00A3770E" w:rsidRDefault="00EC1810" w:rsidP="00B35E17">
            <w:pPr>
              <w:rPr>
                <w:ins w:id="1588" w:author="David Singer" w:date="2021-07-22T08:26:00Z"/>
                <w:rStyle w:val="codeChar"/>
              </w:rPr>
            </w:pPr>
            <w:ins w:id="1589"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0D451CF4" w14:textId="77777777" w:rsidR="00EC1810" w:rsidRPr="00EC6C63" w:rsidRDefault="00EC1810" w:rsidP="00B35E17">
            <w:pPr>
              <w:rPr>
                <w:ins w:id="1590" w:author="David Singer" w:date="2021-07-22T08:26:00Z"/>
                <w:rFonts w:eastAsia="Times New Roman"/>
                <w:sz w:val="18"/>
                <w:szCs w:val="18"/>
                <w:lang w:val="en-GB"/>
              </w:rPr>
            </w:pPr>
            <w:ins w:id="1591"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2F7465DA" w14:textId="77777777" w:rsidR="00EC1810" w:rsidRDefault="00EC1810" w:rsidP="00B35E17">
            <w:pPr>
              <w:rPr>
                <w:ins w:id="1592" w:author="David Singer" w:date="2021-07-22T08:26:00Z"/>
                <w:rFonts w:eastAsia="Times New Roman"/>
                <w:sz w:val="18"/>
                <w:szCs w:val="18"/>
              </w:rPr>
            </w:pPr>
            <w:ins w:id="1593" w:author="David Singer" w:date="2021-07-22T08:26:00Z">
              <w:r>
                <w:rPr>
                  <w:sz w:val="18"/>
                  <w:szCs w:val="18"/>
                  <w:lang w:bidi="x-none"/>
                </w:rPr>
                <w:fldChar w:fldCharType="begin"/>
              </w:r>
              <w:r>
                <w:rPr>
                  <w:sz w:val="18"/>
                  <w:szCs w:val="18"/>
                  <w:lang w:bidi="x-none"/>
                </w:rPr>
                <w:instrText xml:space="preserve"> REF _Ref60982364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8.11.1</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1F74324A" w14:textId="77777777" w:rsidR="00EC1810" w:rsidRDefault="00EC1810" w:rsidP="00B35E17">
            <w:pPr>
              <w:rPr>
                <w:ins w:id="1594" w:author="David Singer" w:date="2021-07-22T08:26:00Z"/>
                <w:rFonts w:eastAsia="Times New Roman"/>
                <w:i/>
                <w:iCs/>
                <w:sz w:val="18"/>
                <w:szCs w:val="18"/>
              </w:rPr>
            </w:pPr>
            <w:ins w:id="1595" w:author="David Singer" w:date="2021-07-22T08:26:00Z">
              <w:r w:rsidRPr="00EC6C63">
                <w:rPr>
                  <w:rFonts w:eastAsia="Times New Roman"/>
                  <w:i/>
                  <w:iCs/>
                  <w:sz w:val="18"/>
                  <w:szCs w:val="18"/>
                  <w:lang w:val="en-GB"/>
                </w:rPr>
                <w:t>metadata</w:t>
              </w:r>
            </w:ins>
          </w:p>
        </w:tc>
      </w:tr>
      <w:tr w:rsidR="00EC1810" w14:paraId="6CE45BC9" w14:textId="77777777" w:rsidTr="00B35E17">
        <w:trPr>
          <w:ins w:id="1596"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47EDF068" w14:textId="77777777" w:rsidR="00EC1810" w:rsidRPr="003A53D5" w:rsidRDefault="00EC1810" w:rsidP="00B35E17">
            <w:pPr>
              <w:rPr>
                <w:ins w:id="1597" w:author="David Singer" w:date="2021-07-22T08:26:00Z"/>
                <w:rFonts w:ascii="Courier New" w:eastAsia="Times New Roman" w:hAnsi="Courier New"/>
                <w:sz w:val="18"/>
                <w:szCs w:val="18"/>
              </w:rPr>
            </w:pPr>
            <w:ins w:id="1598"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0E2CA7A4" w14:textId="77777777" w:rsidR="00EC1810" w:rsidRPr="003A53D5" w:rsidRDefault="00EC1810" w:rsidP="00B35E17">
            <w:pPr>
              <w:rPr>
                <w:ins w:id="1599" w:author="David Singer" w:date="2021-07-22T08:26:00Z"/>
                <w:rFonts w:ascii="Courier New" w:eastAsia="Times New Roman" w:hAnsi="Courier New"/>
                <w:sz w:val="18"/>
                <w:szCs w:val="18"/>
              </w:rPr>
            </w:pPr>
            <w:ins w:id="1600"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6227FA98" w14:textId="77777777" w:rsidR="00EC1810" w:rsidRPr="003A53D5" w:rsidRDefault="00EC1810" w:rsidP="00B35E17">
            <w:pPr>
              <w:rPr>
                <w:ins w:id="1601" w:author="David Singer" w:date="2021-07-22T08:26:00Z"/>
                <w:rFonts w:ascii="Courier New" w:eastAsia="Times New Roman" w:hAnsi="Courier New"/>
                <w:sz w:val="18"/>
                <w:szCs w:val="18"/>
              </w:rPr>
            </w:pPr>
            <w:ins w:id="1602" w:author="David Singer" w:date="2021-07-22T08:26:00Z">
              <w:r w:rsidRPr="00A3770E">
                <w:rPr>
                  <w:rStyle w:val="codeChar"/>
                </w:rPr>
                <w:t>mdia</w:t>
              </w:r>
            </w:ins>
          </w:p>
        </w:tc>
        <w:tc>
          <w:tcPr>
            <w:tcW w:w="595" w:type="dxa"/>
            <w:tcBorders>
              <w:top w:val="nil"/>
              <w:left w:val="nil"/>
              <w:bottom w:val="single" w:sz="8" w:space="0" w:color="auto"/>
              <w:right w:val="single" w:sz="8" w:space="0" w:color="auto"/>
            </w:tcBorders>
            <w:shd w:val="clear" w:color="auto" w:fill="auto"/>
            <w:vAlign w:val="center"/>
            <w:hideMark/>
          </w:tcPr>
          <w:p w14:paraId="32C58604" w14:textId="77777777" w:rsidR="00EC1810" w:rsidRPr="003A53D5" w:rsidRDefault="00EC1810" w:rsidP="00B35E17">
            <w:pPr>
              <w:rPr>
                <w:ins w:id="1603" w:author="David Singer" w:date="2021-07-22T08:26:00Z"/>
                <w:rFonts w:ascii="Courier New" w:eastAsia="Times New Roman" w:hAnsi="Courier New"/>
                <w:sz w:val="18"/>
                <w:szCs w:val="18"/>
              </w:rPr>
            </w:pPr>
            <w:ins w:id="1604"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5EB31766" w14:textId="77777777" w:rsidR="00EC1810" w:rsidRPr="003A53D5" w:rsidRDefault="00EC1810" w:rsidP="00B35E17">
            <w:pPr>
              <w:rPr>
                <w:ins w:id="1605" w:author="David Singer" w:date="2021-07-22T08:26:00Z"/>
                <w:rFonts w:ascii="Courier New" w:eastAsia="Times New Roman" w:hAnsi="Courier New"/>
                <w:sz w:val="18"/>
                <w:szCs w:val="18"/>
              </w:rPr>
            </w:pPr>
            <w:ins w:id="1606"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17959CFE" w14:textId="77777777" w:rsidR="00EC1810" w:rsidRPr="00A3770E" w:rsidRDefault="00EC1810" w:rsidP="00B35E17">
            <w:pPr>
              <w:rPr>
                <w:ins w:id="1607" w:author="David Singer" w:date="2021-07-22T08:26:00Z"/>
                <w:rStyle w:val="codeChar"/>
              </w:rPr>
            </w:pPr>
            <w:ins w:id="1608"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61B47631" w14:textId="77777777" w:rsidR="00EC1810" w:rsidRPr="00EC6C63" w:rsidRDefault="00EC1810" w:rsidP="00B35E17">
            <w:pPr>
              <w:rPr>
                <w:ins w:id="1609" w:author="David Singer" w:date="2021-07-22T08:26:00Z"/>
                <w:rFonts w:eastAsia="Times New Roman"/>
                <w:sz w:val="18"/>
                <w:szCs w:val="18"/>
                <w:lang w:val="en-GB"/>
              </w:rPr>
            </w:pPr>
            <w:ins w:id="1610" w:author="David Singer" w:date="2021-07-22T08:26:00Z">
              <w:r w:rsidRPr="00EC6C63">
                <w:rPr>
                  <w:rFonts w:eastAsia="Times New Roman"/>
                  <w:sz w:val="18"/>
                  <w:szCs w:val="18"/>
                  <w:lang w:val="en-GB"/>
                </w:rPr>
                <w:t>*</w:t>
              </w:r>
            </w:ins>
          </w:p>
        </w:tc>
        <w:tc>
          <w:tcPr>
            <w:tcW w:w="799" w:type="dxa"/>
            <w:tcBorders>
              <w:top w:val="nil"/>
              <w:left w:val="nil"/>
              <w:bottom w:val="single" w:sz="8" w:space="0" w:color="auto"/>
              <w:right w:val="single" w:sz="8" w:space="0" w:color="auto"/>
            </w:tcBorders>
            <w:shd w:val="clear" w:color="auto" w:fill="auto"/>
            <w:hideMark/>
          </w:tcPr>
          <w:p w14:paraId="63271F4C" w14:textId="77777777" w:rsidR="00EC1810" w:rsidRDefault="00EC1810" w:rsidP="00B35E17">
            <w:pPr>
              <w:rPr>
                <w:ins w:id="1611" w:author="David Singer" w:date="2021-07-22T08:26:00Z"/>
                <w:rFonts w:eastAsia="Times New Roman"/>
                <w:sz w:val="18"/>
                <w:szCs w:val="18"/>
              </w:rPr>
            </w:pPr>
            <w:ins w:id="1612" w:author="David Singer" w:date="2021-07-22T08:26:00Z">
              <w:r>
                <w:rPr>
                  <w:sz w:val="18"/>
                  <w:szCs w:val="18"/>
                  <w:lang w:bidi="x-none"/>
                </w:rPr>
                <w:fldChar w:fldCharType="begin"/>
              </w:r>
              <w:r>
                <w:rPr>
                  <w:sz w:val="18"/>
                  <w:szCs w:val="18"/>
                  <w:lang w:bidi="x-none"/>
                </w:rPr>
                <w:instrText xml:space="preserve"> REF _Ref389821743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8.4</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6EE89D38" w14:textId="77777777" w:rsidR="00EC1810" w:rsidRDefault="00EC1810" w:rsidP="00B35E17">
            <w:pPr>
              <w:rPr>
                <w:ins w:id="1613" w:author="David Singer" w:date="2021-07-22T08:26:00Z"/>
                <w:rFonts w:eastAsia="Times New Roman"/>
                <w:i/>
                <w:iCs/>
                <w:sz w:val="18"/>
                <w:szCs w:val="18"/>
              </w:rPr>
            </w:pPr>
            <w:ins w:id="1614" w:author="David Singer" w:date="2021-07-22T08:26:00Z">
              <w:r w:rsidRPr="00EC6C63">
                <w:rPr>
                  <w:rFonts w:eastAsia="Times New Roman"/>
                  <w:i/>
                  <w:iCs/>
                  <w:sz w:val="18"/>
                  <w:szCs w:val="18"/>
                  <w:lang w:val="en-GB"/>
                </w:rPr>
                <w:t>container for the media information in a track</w:t>
              </w:r>
            </w:ins>
          </w:p>
        </w:tc>
      </w:tr>
      <w:tr w:rsidR="00EC1810" w14:paraId="124785C2" w14:textId="77777777" w:rsidTr="00B35E17">
        <w:trPr>
          <w:ins w:id="1615"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0FA22456" w14:textId="77777777" w:rsidR="00EC1810" w:rsidRPr="003A53D5" w:rsidRDefault="00EC1810" w:rsidP="00B35E17">
            <w:pPr>
              <w:rPr>
                <w:ins w:id="1616" w:author="David Singer" w:date="2021-07-22T08:26:00Z"/>
                <w:rFonts w:ascii="Courier New" w:eastAsia="Times New Roman" w:hAnsi="Courier New"/>
                <w:sz w:val="18"/>
                <w:szCs w:val="18"/>
              </w:rPr>
            </w:pPr>
            <w:ins w:id="1617"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5A58A386" w14:textId="77777777" w:rsidR="00EC1810" w:rsidRPr="003A53D5" w:rsidRDefault="00EC1810" w:rsidP="00B35E17">
            <w:pPr>
              <w:rPr>
                <w:ins w:id="1618" w:author="David Singer" w:date="2021-07-22T08:26:00Z"/>
                <w:rFonts w:ascii="Courier New" w:eastAsia="Times New Roman" w:hAnsi="Courier New"/>
                <w:sz w:val="18"/>
                <w:szCs w:val="18"/>
              </w:rPr>
            </w:pPr>
            <w:ins w:id="1619"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158632EF" w14:textId="77777777" w:rsidR="00EC1810" w:rsidRPr="003A53D5" w:rsidRDefault="00EC1810" w:rsidP="00B35E17">
            <w:pPr>
              <w:rPr>
                <w:ins w:id="1620" w:author="David Singer" w:date="2021-07-22T08:26:00Z"/>
                <w:rFonts w:ascii="Courier New" w:eastAsia="Times New Roman" w:hAnsi="Courier New"/>
                <w:sz w:val="18"/>
                <w:szCs w:val="18"/>
              </w:rPr>
            </w:pPr>
            <w:ins w:id="1621"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585CB9D6" w14:textId="77777777" w:rsidR="00EC1810" w:rsidRPr="003A53D5" w:rsidRDefault="00EC1810" w:rsidP="00B35E17">
            <w:pPr>
              <w:rPr>
                <w:ins w:id="1622" w:author="David Singer" w:date="2021-07-22T08:26:00Z"/>
                <w:rFonts w:ascii="Courier New" w:eastAsia="Times New Roman" w:hAnsi="Courier New"/>
                <w:sz w:val="18"/>
                <w:szCs w:val="18"/>
              </w:rPr>
            </w:pPr>
            <w:ins w:id="1623" w:author="David Singer" w:date="2021-07-22T08:26:00Z">
              <w:r w:rsidRPr="00A3770E">
                <w:rPr>
                  <w:rStyle w:val="codeChar"/>
                </w:rPr>
                <w:t>mdhd</w:t>
              </w:r>
            </w:ins>
          </w:p>
        </w:tc>
        <w:tc>
          <w:tcPr>
            <w:tcW w:w="595" w:type="dxa"/>
            <w:tcBorders>
              <w:top w:val="nil"/>
              <w:left w:val="nil"/>
              <w:bottom w:val="single" w:sz="8" w:space="0" w:color="auto"/>
              <w:right w:val="single" w:sz="8" w:space="0" w:color="auto"/>
            </w:tcBorders>
            <w:shd w:val="clear" w:color="auto" w:fill="auto"/>
            <w:vAlign w:val="center"/>
            <w:hideMark/>
          </w:tcPr>
          <w:p w14:paraId="78523DBA" w14:textId="77777777" w:rsidR="00EC1810" w:rsidRPr="003A53D5" w:rsidRDefault="00EC1810" w:rsidP="00B35E17">
            <w:pPr>
              <w:rPr>
                <w:ins w:id="1624" w:author="David Singer" w:date="2021-07-22T08:26:00Z"/>
                <w:rFonts w:ascii="Courier New" w:eastAsia="Times New Roman" w:hAnsi="Courier New"/>
                <w:sz w:val="18"/>
                <w:szCs w:val="18"/>
              </w:rPr>
            </w:pPr>
            <w:ins w:id="1625"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0616F37F" w14:textId="77777777" w:rsidR="00EC1810" w:rsidRPr="00A3770E" w:rsidRDefault="00EC1810" w:rsidP="00B35E17">
            <w:pPr>
              <w:rPr>
                <w:ins w:id="1626" w:author="David Singer" w:date="2021-07-22T08:26:00Z"/>
                <w:rStyle w:val="codeChar"/>
              </w:rPr>
            </w:pPr>
            <w:ins w:id="1627"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39880A68" w14:textId="77777777" w:rsidR="00EC1810" w:rsidRPr="00EC6C63" w:rsidRDefault="00EC1810" w:rsidP="00B35E17">
            <w:pPr>
              <w:rPr>
                <w:ins w:id="1628" w:author="David Singer" w:date="2021-07-22T08:26:00Z"/>
                <w:rFonts w:eastAsia="Times New Roman"/>
                <w:sz w:val="18"/>
                <w:szCs w:val="18"/>
                <w:lang w:val="en-GB"/>
              </w:rPr>
            </w:pPr>
            <w:ins w:id="1629" w:author="David Singer" w:date="2021-07-22T08:26:00Z">
              <w:r w:rsidRPr="00EC6C63">
                <w:rPr>
                  <w:rFonts w:eastAsia="Times New Roman"/>
                  <w:sz w:val="18"/>
                  <w:szCs w:val="18"/>
                  <w:lang w:val="en-GB"/>
                </w:rPr>
                <w:t>*</w:t>
              </w:r>
            </w:ins>
          </w:p>
        </w:tc>
        <w:tc>
          <w:tcPr>
            <w:tcW w:w="799" w:type="dxa"/>
            <w:tcBorders>
              <w:top w:val="nil"/>
              <w:left w:val="nil"/>
              <w:bottom w:val="single" w:sz="8" w:space="0" w:color="auto"/>
              <w:right w:val="single" w:sz="8" w:space="0" w:color="auto"/>
            </w:tcBorders>
            <w:shd w:val="clear" w:color="auto" w:fill="auto"/>
            <w:hideMark/>
          </w:tcPr>
          <w:p w14:paraId="33040542" w14:textId="77777777" w:rsidR="00EC1810" w:rsidRDefault="00EC1810" w:rsidP="00B35E17">
            <w:pPr>
              <w:rPr>
                <w:ins w:id="1630" w:author="David Singer" w:date="2021-07-22T08:26:00Z"/>
                <w:rFonts w:eastAsia="Times New Roman"/>
                <w:sz w:val="18"/>
                <w:szCs w:val="18"/>
              </w:rPr>
            </w:pPr>
            <w:ins w:id="1631" w:author="David Singer" w:date="2021-07-22T08:26:00Z">
              <w:r>
                <w:rPr>
                  <w:sz w:val="18"/>
                  <w:szCs w:val="18"/>
                  <w:lang w:bidi="x-none"/>
                </w:rPr>
                <w:fldChar w:fldCharType="begin"/>
              </w:r>
              <w:r>
                <w:rPr>
                  <w:sz w:val="18"/>
                  <w:szCs w:val="18"/>
                  <w:lang w:bidi="x-none"/>
                </w:rPr>
                <w:instrText xml:space="preserve"> REF _Ref433072663 \w  \* MERGEFORMAT </w:instrText>
              </w:r>
              <w:r>
                <w:rPr>
                  <w:sz w:val="18"/>
                  <w:szCs w:val="18"/>
                  <w:lang w:bidi="x-none"/>
                </w:rPr>
                <w:fldChar w:fldCharType="separate"/>
              </w:r>
              <w:r>
                <w:rPr>
                  <w:rFonts w:hint="cs"/>
                  <w:sz w:val="18"/>
                  <w:szCs w:val="18"/>
                  <w:cs/>
                  <w:lang w:bidi="x-none"/>
                </w:rPr>
                <w:t>‎</w:t>
              </w:r>
              <w:r w:rsidRPr="005577A8">
                <w:rPr>
                  <w:sz w:val="18"/>
                  <w:szCs w:val="18"/>
                  <w:lang w:val="en-GB" w:bidi="x-none"/>
                </w:rPr>
                <w:t>8.4.2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3C4A87C6" w14:textId="77777777" w:rsidR="00EC1810" w:rsidRDefault="00EC1810" w:rsidP="00B35E17">
            <w:pPr>
              <w:rPr>
                <w:ins w:id="1632" w:author="David Singer" w:date="2021-07-22T08:26:00Z"/>
                <w:rFonts w:eastAsia="Times New Roman"/>
                <w:i/>
                <w:iCs/>
                <w:sz w:val="18"/>
                <w:szCs w:val="18"/>
              </w:rPr>
            </w:pPr>
            <w:ins w:id="1633" w:author="David Singer" w:date="2021-07-22T08:26:00Z">
              <w:r w:rsidRPr="00EC6C63">
                <w:rPr>
                  <w:rFonts w:eastAsia="Times New Roman"/>
                  <w:i/>
                  <w:iCs/>
                  <w:sz w:val="18"/>
                  <w:szCs w:val="18"/>
                  <w:lang w:val="en-GB"/>
                </w:rPr>
                <w:t>media header, overall information about the media</w:t>
              </w:r>
            </w:ins>
          </w:p>
        </w:tc>
      </w:tr>
      <w:tr w:rsidR="00EC1810" w14:paraId="1685661B" w14:textId="77777777" w:rsidTr="00B35E17">
        <w:trPr>
          <w:ins w:id="1634"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5CE31A3F" w14:textId="77777777" w:rsidR="00EC1810" w:rsidRPr="003A53D5" w:rsidRDefault="00EC1810" w:rsidP="00B35E17">
            <w:pPr>
              <w:rPr>
                <w:ins w:id="1635" w:author="David Singer" w:date="2021-07-22T08:26:00Z"/>
                <w:rFonts w:ascii="Courier New" w:eastAsia="Times New Roman" w:hAnsi="Courier New"/>
                <w:sz w:val="18"/>
                <w:szCs w:val="18"/>
              </w:rPr>
            </w:pPr>
            <w:ins w:id="1636"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0F72DAA0" w14:textId="77777777" w:rsidR="00EC1810" w:rsidRPr="003A53D5" w:rsidRDefault="00EC1810" w:rsidP="00B35E17">
            <w:pPr>
              <w:rPr>
                <w:ins w:id="1637" w:author="David Singer" w:date="2021-07-22T08:26:00Z"/>
                <w:rFonts w:ascii="Courier New" w:eastAsia="Times New Roman" w:hAnsi="Courier New"/>
                <w:sz w:val="18"/>
                <w:szCs w:val="18"/>
              </w:rPr>
            </w:pPr>
            <w:ins w:id="1638"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4439E9A4" w14:textId="77777777" w:rsidR="00EC1810" w:rsidRPr="003A53D5" w:rsidRDefault="00EC1810" w:rsidP="00B35E17">
            <w:pPr>
              <w:rPr>
                <w:ins w:id="1639" w:author="David Singer" w:date="2021-07-22T08:26:00Z"/>
                <w:rFonts w:ascii="Courier New" w:eastAsia="Times New Roman" w:hAnsi="Courier New"/>
                <w:sz w:val="18"/>
                <w:szCs w:val="18"/>
              </w:rPr>
            </w:pPr>
            <w:ins w:id="1640"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7CC51749" w14:textId="77777777" w:rsidR="00EC1810" w:rsidRPr="003A53D5" w:rsidRDefault="00EC1810" w:rsidP="00B35E17">
            <w:pPr>
              <w:rPr>
                <w:ins w:id="1641" w:author="David Singer" w:date="2021-07-22T08:26:00Z"/>
                <w:rFonts w:ascii="Courier New" w:eastAsia="Times New Roman" w:hAnsi="Courier New"/>
                <w:sz w:val="18"/>
                <w:szCs w:val="18"/>
              </w:rPr>
            </w:pPr>
            <w:ins w:id="1642" w:author="David Singer" w:date="2021-07-22T08:26:00Z">
              <w:r w:rsidRPr="00A3770E">
                <w:rPr>
                  <w:rStyle w:val="codeChar"/>
                </w:rPr>
                <w:t>hdlr</w:t>
              </w:r>
            </w:ins>
          </w:p>
        </w:tc>
        <w:tc>
          <w:tcPr>
            <w:tcW w:w="595" w:type="dxa"/>
            <w:tcBorders>
              <w:top w:val="nil"/>
              <w:left w:val="nil"/>
              <w:bottom w:val="single" w:sz="8" w:space="0" w:color="auto"/>
              <w:right w:val="single" w:sz="8" w:space="0" w:color="auto"/>
            </w:tcBorders>
            <w:shd w:val="clear" w:color="auto" w:fill="auto"/>
            <w:vAlign w:val="center"/>
            <w:hideMark/>
          </w:tcPr>
          <w:p w14:paraId="301B3C23" w14:textId="77777777" w:rsidR="00EC1810" w:rsidRPr="003A53D5" w:rsidRDefault="00EC1810" w:rsidP="00B35E17">
            <w:pPr>
              <w:rPr>
                <w:ins w:id="1643" w:author="David Singer" w:date="2021-07-22T08:26:00Z"/>
                <w:rFonts w:ascii="Courier New" w:eastAsia="Times New Roman" w:hAnsi="Courier New"/>
                <w:sz w:val="18"/>
                <w:szCs w:val="18"/>
              </w:rPr>
            </w:pPr>
            <w:ins w:id="1644"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1FDEE4DB" w14:textId="77777777" w:rsidR="00EC1810" w:rsidRPr="00A3770E" w:rsidRDefault="00EC1810" w:rsidP="00B35E17">
            <w:pPr>
              <w:rPr>
                <w:ins w:id="1645" w:author="David Singer" w:date="2021-07-22T08:26:00Z"/>
                <w:rStyle w:val="codeChar"/>
              </w:rPr>
            </w:pPr>
            <w:ins w:id="1646"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44FE6CBE" w14:textId="77777777" w:rsidR="00EC1810" w:rsidRPr="00EC6C63" w:rsidRDefault="00EC1810" w:rsidP="00B35E17">
            <w:pPr>
              <w:rPr>
                <w:ins w:id="1647" w:author="David Singer" w:date="2021-07-22T08:26:00Z"/>
                <w:rFonts w:eastAsia="Times New Roman"/>
                <w:sz w:val="18"/>
                <w:szCs w:val="18"/>
                <w:lang w:val="en-GB"/>
              </w:rPr>
            </w:pPr>
            <w:ins w:id="1648" w:author="David Singer" w:date="2021-07-22T08:26:00Z">
              <w:r w:rsidRPr="00EC6C63">
                <w:rPr>
                  <w:rFonts w:eastAsia="Times New Roman"/>
                  <w:sz w:val="18"/>
                  <w:szCs w:val="18"/>
                  <w:lang w:val="en-GB"/>
                </w:rPr>
                <w:t>*</w:t>
              </w:r>
            </w:ins>
          </w:p>
        </w:tc>
        <w:tc>
          <w:tcPr>
            <w:tcW w:w="799" w:type="dxa"/>
            <w:tcBorders>
              <w:top w:val="nil"/>
              <w:left w:val="nil"/>
              <w:bottom w:val="single" w:sz="8" w:space="0" w:color="auto"/>
              <w:right w:val="single" w:sz="8" w:space="0" w:color="auto"/>
            </w:tcBorders>
            <w:shd w:val="clear" w:color="auto" w:fill="auto"/>
            <w:hideMark/>
          </w:tcPr>
          <w:p w14:paraId="6F9E7DED" w14:textId="77777777" w:rsidR="00EC1810" w:rsidRDefault="00EC1810" w:rsidP="00B35E17">
            <w:pPr>
              <w:rPr>
                <w:ins w:id="1649" w:author="David Singer" w:date="2021-07-22T08:26:00Z"/>
                <w:rFonts w:eastAsia="Times New Roman"/>
                <w:sz w:val="18"/>
                <w:szCs w:val="18"/>
              </w:rPr>
            </w:pPr>
            <w:ins w:id="1650" w:author="David Singer" w:date="2021-07-22T08:26:00Z">
              <w:r w:rsidRPr="00EC6C63">
                <w:rPr>
                  <w:sz w:val="18"/>
                  <w:szCs w:val="18"/>
                  <w:lang w:val="en-GB" w:bidi="x-none"/>
                </w:rPr>
                <w:fldChar w:fldCharType="begin"/>
              </w:r>
              <w:r w:rsidRPr="00EC6C63">
                <w:rPr>
                  <w:rFonts w:eastAsia="Times New Roman"/>
                  <w:sz w:val="18"/>
                  <w:szCs w:val="18"/>
                  <w:lang w:val="en-GB"/>
                </w:rPr>
                <w:instrText xml:space="preserve"> REF _Ref287279745 \r \h </w:instrText>
              </w:r>
              <w:r w:rsidRPr="00EC6C63">
                <w:rPr>
                  <w:sz w:val="18"/>
                  <w:szCs w:val="18"/>
                  <w:lang w:val="en-GB" w:bidi="x-none"/>
                </w:rPr>
                <w:instrText xml:space="preserve"> \* MERGEFORMAT </w:instrText>
              </w:r>
              <w:r w:rsidRPr="00EC6C63">
                <w:rPr>
                  <w:sz w:val="18"/>
                  <w:szCs w:val="18"/>
                  <w:lang w:val="en-GB" w:bidi="x-none"/>
                </w:rPr>
              </w:r>
              <w:r w:rsidRPr="00EC6C63">
                <w:rPr>
                  <w:sz w:val="18"/>
                  <w:szCs w:val="18"/>
                  <w:lang w:val="en-GB" w:bidi="x-none"/>
                </w:rPr>
                <w:fldChar w:fldCharType="separate"/>
              </w:r>
              <w:r>
                <w:rPr>
                  <w:rFonts w:eastAsia="Times New Roman" w:hint="eastAsia"/>
                  <w:sz w:val="18"/>
                  <w:szCs w:val="18"/>
                  <w:cs/>
                  <w:lang w:val="en-GB"/>
                </w:rPr>
                <w:t>‎</w:t>
              </w:r>
              <w:r>
                <w:rPr>
                  <w:rFonts w:eastAsia="Times New Roman"/>
                  <w:sz w:val="18"/>
                  <w:szCs w:val="18"/>
                  <w:lang w:val="en-GB"/>
                </w:rPr>
                <w:t>8.4.3</w:t>
              </w:r>
              <w:r w:rsidRPr="00EC6C63">
                <w:rPr>
                  <w:sz w:val="18"/>
                  <w:szCs w:val="18"/>
                  <w:lang w:val="en-GB"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2E51E330" w14:textId="77777777" w:rsidR="00EC1810" w:rsidRDefault="00EC1810" w:rsidP="00B35E17">
            <w:pPr>
              <w:rPr>
                <w:ins w:id="1651" w:author="David Singer" w:date="2021-07-22T08:26:00Z"/>
                <w:rFonts w:eastAsia="Times New Roman"/>
                <w:i/>
                <w:iCs/>
                <w:sz w:val="18"/>
                <w:szCs w:val="18"/>
              </w:rPr>
            </w:pPr>
            <w:ins w:id="1652" w:author="David Singer" w:date="2021-07-22T08:26:00Z">
              <w:r w:rsidRPr="00EC6C63">
                <w:rPr>
                  <w:rFonts w:eastAsia="Times New Roman"/>
                  <w:i/>
                  <w:iCs/>
                  <w:sz w:val="18"/>
                  <w:szCs w:val="18"/>
                  <w:lang w:val="en-GB"/>
                </w:rPr>
                <w:t>handler, declares the media (handler) type</w:t>
              </w:r>
            </w:ins>
          </w:p>
        </w:tc>
      </w:tr>
      <w:tr w:rsidR="00EC1810" w14:paraId="2ACB47F6" w14:textId="77777777" w:rsidTr="00B35E17">
        <w:trPr>
          <w:ins w:id="1653"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16AAE018" w14:textId="77777777" w:rsidR="00EC1810" w:rsidRPr="003A53D5" w:rsidRDefault="00EC1810" w:rsidP="00B35E17">
            <w:pPr>
              <w:rPr>
                <w:ins w:id="1654" w:author="David Singer" w:date="2021-07-22T08:26:00Z"/>
                <w:rFonts w:ascii="Courier New" w:eastAsia="Times New Roman" w:hAnsi="Courier New"/>
                <w:sz w:val="18"/>
                <w:szCs w:val="18"/>
              </w:rPr>
            </w:pPr>
            <w:ins w:id="1655"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3463BABB" w14:textId="77777777" w:rsidR="00EC1810" w:rsidRPr="003A53D5" w:rsidRDefault="00EC1810" w:rsidP="00B35E17">
            <w:pPr>
              <w:rPr>
                <w:ins w:id="1656" w:author="David Singer" w:date="2021-07-22T08:26:00Z"/>
                <w:rFonts w:ascii="Courier New" w:eastAsia="Times New Roman" w:hAnsi="Courier New"/>
                <w:sz w:val="18"/>
                <w:szCs w:val="18"/>
              </w:rPr>
            </w:pPr>
            <w:ins w:id="1657"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70FF72BE" w14:textId="77777777" w:rsidR="00EC1810" w:rsidRPr="003A53D5" w:rsidRDefault="00EC1810" w:rsidP="00B35E17">
            <w:pPr>
              <w:rPr>
                <w:ins w:id="1658" w:author="David Singer" w:date="2021-07-22T08:26:00Z"/>
                <w:rFonts w:ascii="Courier New" w:eastAsia="Times New Roman" w:hAnsi="Courier New"/>
                <w:sz w:val="18"/>
                <w:szCs w:val="18"/>
              </w:rPr>
            </w:pPr>
            <w:ins w:id="1659"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12E1E8EC" w14:textId="77777777" w:rsidR="00EC1810" w:rsidRPr="003A53D5" w:rsidRDefault="00EC1810" w:rsidP="00B35E17">
            <w:pPr>
              <w:rPr>
                <w:ins w:id="1660" w:author="David Singer" w:date="2021-07-22T08:26:00Z"/>
                <w:rFonts w:ascii="Courier New" w:eastAsia="Times New Roman" w:hAnsi="Courier New"/>
                <w:sz w:val="18"/>
                <w:szCs w:val="18"/>
              </w:rPr>
            </w:pPr>
            <w:ins w:id="1661" w:author="David Singer" w:date="2021-07-22T08:26:00Z">
              <w:r w:rsidRPr="00A3770E">
                <w:rPr>
                  <w:rStyle w:val="codeChar"/>
                </w:rPr>
                <w:t>elng</w:t>
              </w:r>
            </w:ins>
          </w:p>
        </w:tc>
        <w:tc>
          <w:tcPr>
            <w:tcW w:w="595" w:type="dxa"/>
            <w:tcBorders>
              <w:top w:val="nil"/>
              <w:left w:val="nil"/>
              <w:bottom w:val="single" w:sz="8" w:space="0" w:color="auto"/>
              <w:right w:val="single" w:sz="8" w:space="0" w:color="auto"/>
            </w:tcBorders>
            <w:shd w:val="clear" w:color="auto" w:fill="auto"/>
            <w:vAlign w:val="center"/>
            <w:hideMark/>
          </w:tcPr>
          <w:p w14:paraId="7FB16FFC" w14:textId="77777777" w:rsidR="00EC1810" w:rsidRPr="003A53D5" w:rsidRDefault="00EC1810" w:rsidP="00B35E17">
            <w:pPr>
              <w:rPr>
                <w:ins w:id="1662" w:author="David Singer" w:date="2021-07-22T08:26:00Z"/>
                <w:rFonts w:ascii="Courier New" w:eastAsia="Times New Roman" w:hAnsi="Courier New"/>
                <w:sz w:val="18"/>
                <w:szCs w:val="18"/>
              </w:rPr>
            </w:pPr>
            <w:ins w:id="1663"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552216F9" w14:textId="77777777" w:rsidR="00EC1810" w:rsidRPr="00A3770E" w:rsidRDefault="00EC1810" w:rsidP="00B35E17">
            <w:pPr>
              <w:rPr>
                <w:ins w:id="1664" w:author="David Singer" w:date="2021-07-22T08:26:00Z"/>
                <w:rStyle w:val="codeChar"/>
              </w:rPr>
            </w:pPr>
            <w:ins w:id="1665"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17D83530" w14:textId="77777777" w:rsidR="00EC1810" w:rsidRPr="00EC6C63" w:rsidRDefault="00EC1810" w:rsidP="00B35E17">
            <w:pPr>
              <w:rPr>
                <w:ins w:id="1666" w:author="David Singer" w:date="2021-07-22T08:26:00Z"/>
                <w:rFonts w:eastAsia="Times New Roman"/>
                <w:sz w:val="18"/>
                <w:szCs w:val="18"/>
                <w:lang w:val="en-GB"/>
              </w:rPr>
            </w:pPr>
            <w:ins w:id="1667"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5C7D2709" w14:textId="77777777" w:rsidR="00EC1810" w:rsidRDefault="00EC1810" w:rsidP="00B35E17">
            <w:pPr>
              <w:rPr>
                <w:ins w:id="1668" w:author="David Singer" w:date="2021-07-22T08:26:00Z"/>
                <w:rFonts w:eastAsia="Times New Roman"/>
                <w:sz w:val="18"/>
                <w:szCs w:val="18"/>
              </w:rPr>
            </w:pPr>
            <w:ins w:id="1669" w:author="David Singer" w:date="2021-07-22T08:26:00Z">
              <w:r>
                <w:rPr>
                  <w:sz w:val="18"/>
                  <w:szCs w:val="18"/>
                  <w:lang w:bidi="x-none"/>
                </w:rPr>
                <w:fldChar w:fldCharType="begin"/>
              </w:r>
              <w:r>
                <w:rPr>
                  <w:sz w:val="18"/>
                  <w:szCs w:val="18"/>
                  <w:lang w:bidi="x-none"/>
                </w:rPr>
                <w:instrText xml:space="preserve"> REF _Ref287106563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8.4.6</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484F71BD" w14:textId="77777777" w:rsidR="00EC1810" w:rsidRDefault="00EC1810" w:rsidP="00B35E17">
            <w:pPr>
              <w:rPr>
                <w:ins w:id="1670" w:author="David Singer" w:date="2021-07-22T08:26:00Z"/>
                <w:rFonts w:eastAsia="Times New Roman"/>
                <w:i/>
                <w:iCs/>
                <w:sz w:val="18"/>
                <w:szCs w:val="18"/>
              </w:rPr>
            </w:pPr>
            <w:ins w:id="1671" w:author="David Singer" w:date="2021-07-22T08:26:00Z">
              <w:r w:rsidRPr="00EC6C63">
                <w:rPr>
                  <w:rFonts w:eastAsia="Times New Roman"/>
                  <w:i/>
                  <w:iCs/>
                  <w:sz w:val="18"/>
                  <w:szCs w:val="18"/>
                  <w:lang w:val="en-GB"/>
                </w:rPr>
                <w:t>extended language tag</w:t>
              </w:r>
            </w:ins>
          </w:p>
        </w:tc>
      </w:tr>
      <w:tr w:rsidR="00EC1810" w14:paraId="55EAB6CC" w14:textId="77777777" w:rsidTr="00B35E17">
        <w:trPr>
          <w:ins w:id="1672"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53947C36" w14:textId="77777777" w:rsidR="00EC1810" w:rsidRPr="003A53D5" w:rsidRDefault="00EC1810" w:rsidP="00B35E17">
            <w:pPr>
              <w:rPr>
                <w:ins w:id="1673" w:author="David Singer" w:date="2021-07-22T08:26:00Z"/>
                <w:rFonts w:ascii="Courier New" w:eastAsia="Times New Roman" w:hAnsi="Courier New"/>
                <w:sz w:val="18"/>
                <w:szCs w:val="18"/>
              </w:rPr>
            </w:pPr>
            <w:ins w:id="1674"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026E0747" w14:textId="77777777" w:rsidR="00EC1810" w:rsidRPr="003A53D5" w:rsidRDefault="00EC1810" w:rsidP="00B35E17">
            <w:pPr>
              <w:rPr>
                <w:ins w:id="1675" w:author="David Singer" w:date="2021-07-22T08:26:00Z"/>
                <w:rFonts w:ascii="Courier New" w:eastAsia="Times New Roman" w:hAnsi="Courier New"/>
                <w:sz w:val="18"/>
                <w:szCs w:val="18"/>
              </w:rPr>
            </w:pPr>
            <w:ins w:id="1676"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5219D23C" w14:textId="77777777" w:rsidR="00EC1810" w:rsidRPr="003A53D5" w:rsidRDefault="00EC1810" w:rsidP="00B35E17">
            <w:pPr>
              <w:rPr>
                <w:ins w:id="1677" w:author="David Singer" w:date="2021-07-22T08:26:00Z"/>
                <w:rFonts w:ascii="Courier New" w:eastAsia="Times New Roman" w:hAnsi="Courier New"/>
                <w:sz w:val="18"/>
                <w:szCs w:val="18"/>
              </w:rPr>
            </w:pPr>
            <w:ins w:id="1678"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43A31E6B" w14:textId="77777777" w:rsidR="00EC1810" w:rsidRPr="003A53D5" w:rsidRDefault="00EC1810" w:rsidP="00B35E17">
            <w:pPr>
              <w:rPr>
                <w:ins w:id="1679" w:author="David Singer" w:date="2021-07-22T08:26:00Z"/>
                <w:rFonts w:ascii="Courier New" w:eastAsia="Times New Roman" w:hAnsi="Courier New"/>
                <w:sz w:val="18"/>
                <w:szCs w:val="18"/>
              </w:rPr>
            </w:pPr>
            <w:ins w:id="1680" w:author="David Singer" w:date="2021-07-22T08:26:00Z">
              <w:r w:rsidRPr="00A3770E">
                <w:rPr>
                  <w:rStyle w:val="codeChar"/>
                </w:rPr>
                <w:t>minf</w:t>
              </w:r>
            </w:ins>
          </w:p>
        </w:tc>
        <w:tc>
          <w:tcPr>
            <w:tcW w:w="595" w:type="dxa"/>
            <w:tcBorders>
              <w:top w:val="nil"/>
              <w:left w:val="nil"/>
              <w:bottom w:val="single" w:sz="8" w:space="0" w:color="auto"/>
              <w:right w:val="single" w:sz="8" w:space="0" w:color="auto"/>
            </w:tcBorders>
            <w:shd w:val="clear" w:color="auto" w:fill="auto"/>
            <w:vAlign w:val="center"/>
            <w:hideMark/>
          </w:tcPr>
          <w:p w14:paraId="63D2B873" w14:textId="77777777" w:rsidR="00EC1810" w:rsidRPr="003A53D5" w:rsidRDefault="00EC1810" w:rsidP="00B35E17">
            <w:pPr>
              <w:rPr>
                <w:ins w:id="1681" w:author="David Singer" w:date="2021-07-22T08:26:00Z"/>
                <w:rFonts w:ascii="Courier New" w:eastAsia="Times New Roman" w:hAnsi="Courier New"/>
                <w:sz w:val="18"/>
                <w:szCs w:val="18"/>
              </w:rPr>
            </w:pPr>
            <w:ins w:id="1682"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25FAFBDB" w14:textId="77777777" w:rsidR="00EC1810" w:rsidRPr="00A3770E" w:rsidRDefault="00EC1810" w:rsidP="00B35E17">
            <w:pPr>
              <w:rPr>
                <w:ins w:id="1683" w:author="David Singer" w:date="2021-07-22T08:26:00Z"/>
                <w:rStyle w:val="codeChar"/>
              </w:rPr>
            </w:pPr>
            <w:ins w:id="1684"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289CBF80" w14:textId="77777777" w:rsidR="00EC1810" w:rsidRPr="00EC6C63" w:rsidRDefault="00EC1810" w:rsidP="00B35E17">
            <w:pPr>
              <w:rPr>
                <w:ins w:id="1685" w:author="David Singer" w:date="2021-07-22T08:26:00Z"/>
                <w:rFonts w:eastAsia="Times New Roman"/>
                <w:sz w:val="18"/>
                <w:szCs w:val="18"/>
                <w:lang w:val="en-GB"/>
              </w:rPr>
            </w:pPr>
            <w:ins w:id="1686" w:author="David Singer" w:date="2021-07-22T08:26:00Z">
              <w:r w:rsidRPr="00EC6C63">
                <w:rPr>
                  <w:rFonts w:eastAsia="Times New Roman"/>
                  <w:sz w:val="18"/>
                  <w:szCs w:val="18"/>
                  <w:lang w:val="en-GB"/>
                </w:rPr>
                <w:t>*</w:t>
              </w:r>
            </w:ins>
          </w:p>
        </w:tc>
        <w:tc>
          <w:tcPr>
            <w:tcW w:w="799" w:type="dxa"/>
            <w:tcBorders>
              <w:top w:val="nil"/>
              <w:left w:val="nil"/>
              <w:bottom w:val="single" w:sz="8" w:space="0" w:color="auto"/>
              <w:right w:val="single" w:sz="8" w:space="0" w:color="auto"/>
            </w:tcBorders>
            <w:shd w:val="clear" w:color="auto" w:fill="auto"/>
            <w:hideMark/>
          </w:tcPr>
          <w:p w14:paraId="206B5B28" w14:textId="77777777" w:rsidR="00EC1810" w:rsidRDefault="00EC1810" w:rsidP="00B35E17">
            <w:pPr>
              <w:rPr>
                <w:ins w:id="1687" w:author="David Singer" w:date="2021-07-22T08:26:00Z"/>
                <w:rFonts w:eastAsia="Times New Roman"/>
                <w:sz w:val="18"/>
                <w:szCs w:val="18"/>
              </w:rPr>
            </w:pPr>
            <w:ins w:id="1688" w:author="David Singer" w:date="2021-07-22T08:26:00Z">
              <w:r w:rsidRPr="00EC6C63">
                <w:rPr>
                  <w:sz w:val="18"/>
                  <w:szCs w:val="18"/>
                  <w:lang w:val="en-GB" w:bidi="x-none"/>
                </w:rPr>
                <w:fldChar w:fldCharType="begin"/>
              </w:r>
              <w:r w:rsidRPr="00EC6C63">
                <w:rPr>
                  <w:rFonts w:eastAsia="Times New Roman"/>
                  <w:sz w:val="18"/>
                  <w:szCs w:val="18"/>
                  <w:lang w:val="en-GB"/>
                </w:rPr>
                <w:instrText xml:space="preserve"> REF _Ref287280069 \r \h </w:instrText>
              </w:r>
              <w:r w:rsidRPr="00EC6C63">
                <w:rPr>
                  <w:sz w:val="18"/>
                  <w:szCs w:val="18"/>
                  <w:lang w:val="en-GB" w:bidi="x-none"/>
                </w:rPr>
                <w:instrText xml:space="preserve"> \* MERGEFORMAT </w:instrText>
              </w:r>
              <w:r w:rsidRPr="00EC6C63">
                <w:rPr>
                  <w:sz w:val="18"/>
                  <w:szCs w:val="18"/>
                  <w:lang w:val="en-GB" w:bidi="x-none"/>
                </w:rPr>
              </w:r>
              <w:r w:rsidRPr="00EC6C63">
                <w:rPr>
                  <w:sz w:val="18"/>
                  <w:szCs w:val="18"/>
                  <w:lang w:val="en-GB" w:bidi="x-none"/>
                </w:rPr>
                <w:fldChar w:fldCharType="separate"/>
              </w:r>
              <w:r>
                <w:rPr>
                  <w:rFonts w:eastAsia="Times New Roman" w:hint="eastAsia"/>
                  <w:sz w:val="18"/>
                  <w:szCs w:val="18"/>
                  <w:cs/>
                  <w:lang w:val="en-GB"/>
                </w:rPr>
                <w:t>‎</w:t>
              </w:r>
              <w:r>
                <w:rPr>
                  <w:rFonts w:eastAsia="Times New Roman"/>
                  <w:sz w:val="18"/>
                  <w:szCs w:val="18"/>
                  <w:lang w:val="en-GB"/>
                </w:rPr>
                <w:t>8.4.4</w:t>
              </w:r>
              <w:r w:rsidRPr="00EC6C63">
                <w:rPr>
                  <w:sz w:val="18"/>
                  <w:szCs w:val="18"/>
                  <w:lang w:val="en-GB"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5194D636" w14:textId="77777777" w:rsidR="00EC1810" w:rsidRDefault="00EC1810" w:rsidP="00B35E17">
            <w:pPr>
              <w:rPr>
                <w:ins w:id="1689" w:author="David Singer" w:date="2021-07-22T08:26:00Z"/>
                <w:rFonts w:eastAsia="Times New Roman"/>
                <w:i/>
                <w:iCs/>
                <w:sz w:val="18"/>
                <w:szCs w:val="18"/>
              </w:rPr>
            </w:pPr>
            <w:ins w:id="1690" w:author="David Singer" w:date="2021-07-22T08:26:00Z">
              <w:r w:rsidRPr="00EC6C63">
                <w:rPr>
                  <w:rFonts w:eastAsia="Times New Roman"/>
                  <w:i/>
                  <w:iCs/>
                  <w:sz w:val="18"/>
                  <w:szCs w:val="18"/>
                  <w:lang w:val="en-GB"/>
                </w:rPr>
                <w:t>media information container</w:t>
              </w:r>
            </w:ins>
          </w:p>
        </w:tc>
      </w:tr>
      <w:tr w:rsidR="00EC1810" w14:paraId="2A0733F1" w14:textId="77777777" w:rsidTr="00B35E17">
        <w:trPr>
          <w:ins w:id="1691"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2873A081" w14:textId="77777777" w:rsidR="00EC1810" w:rsidRPr="003A53D5" w:rsidRDefault="00EC1810" w:rsidP="00B35E17">
            <w:pPr>
              <w:rPr>
                <w:ins w:id="1692" w:author="David Singer" w:date="2021-07-22T08:26:00Z"/>
                <w:rFonts w:ascii="Courier New" w:eastAsia="Times New Roman" w:hAnsi="Courier New"/>
                <w:sz w:val="18"/>
                <w:szCs w:val="18"/>
              </w:rPr>
            </w:pPr>
            <w:ins w:id="1693"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76E13A05" w14:textId="77777777" w:rsidR="00EC1810" w:rsidRPr="003A53D5" w:rsidRDefault="00EC1810" w:rsidP="00B35E17">
            <w:pPr>
              <w:rPr>
                <w:ins w:id="1694" w:author="David Singer" w:date="2021-07-22T08:26:00Z"/>
                <w:rFonts w:ascii="Courier New" w:eastAsia="Times New Roman" w:hAnsi="Courier New"/>
                <w:sz w:val="18"/>
                <w:szCs w:val="18"/>
              </w:rPr>
            </w:pPr>
            <w:ins w:id="1695"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397BC4C2" w14:textId="77777777" w:rsidR="00EC1810" w:rsidRPr="003A53D5" w:rsidRDefault="00EC1810" w:rsidP="00B35E17">
            <w:pPr>
              <w:rPr>
                <w:ins w:id="1696" w:author="David Singer" w:date="2021-07-22T08:26:00Z"/>
                <w:rFonts w:ascii="Courier New" w:eastAsia="Times New Roman" w:hAnsi="Courier New"/>
                <w:sz w:val="18"/>
                <w:szCs w:val="18"/>
              </w:rPr>
            </w:pPr>
            <w:ins w:id="1697"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5C381287" w14:textId="77777777" w:rsidR="00EC1810" w:rsidRPr="003A53D5" w:rsidRDefault="00EC1810" w:rsidP="00B35E17">
            <w:pPr>
              <w:rPr>
                <w:ins w:id="1698" w:author="David Singer" w:date="2021-07-22T08:26:00Z"/>
                <w:rFonts w:ascii="Courier New" w:eastAsia="Times New Roman" w:hAnsi="Courier New"/>
                <w:sz w:val="18"/>
                <w:szCs w:val="18"/>
              </w:rPr>
            </w:pPr>
            <w:ins w:id="1699"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6E2BACE4" w14:textId="77777777" w:rsidR="00EC1810" w:rsidRPr="003A53D5" w:rsidRDefault="00EC1810" w:rsidP="00B35E17">
            <w:pPr>
              <w:rPr>
                <w:ins w:id="1700" w:author="David Singer" w:date="2021-07-22T08:26:00Z"/>
                <w:rFonts w:ascii="Courier New" w:eastAsia="Times New Roman" w:hAnsi="Courier New"/>
                <w:sz w:val="18"/>
                <w:szCs w:val="18"/>
              </w:rPr>
            </w:pPr>
            <w:ins w:id="1701" w:author="David Singer" w:date="2021-07-22T08:26:00Z">
              <w:r w:rsidRPr="00A3770E">
                <w:rPr>
                  <w:rStyle w:val="codeChar"/>
                </w:rPr>
                <w:t>vmhd</w:t>
              </w:r>
            </w:ins>
          </w:p>
        </w:tc>
        <w:tc>
          <w:tcPr>
            <w:tcW w:w="595" w:type="dxa"/>
            <w:tcBorders>
              <w:top w:val="nil"/>
              <w:left w:val="nil"/>
              <w:bottom w:val="single" w:sz="8" w:space="0" w:color="auto"/>
              <w:right w:val="single" w:sz="8" w:space="0" w:color="auto"/>
            </w:tcBorders>
            <w:shd w:val="clear" w:color="auto" w:fill="auto"/>
            <w:vAlign w:val="center"/>
            <w:hideMark/>
          </w:tcPr>
          <w:p w14:paraId="1C949D98" w14:textId="77777777" w:rsidR="00EC1810" w:rsidRPr="00A3770E" w:rsidRDefault="00EC1810" w:rsidP="00B35E17">
            <w:pPr>
              <w:rPr>
                <w:ins w:id="1702" w:author="David Singer" w:date="2021-07-22T08:26:00Z"/>
                <w:rStyle w:val="codeChar"/>
              </w:rPr>
            </w:pPr>
            <w:ins w:id="1703"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0C6E7FF4" w14:textId="77777777" w:rsidR="00EC1810" w:rsidRPr="00EC6C63" w:rsidRDefault="00EC1810" w:rsidP="00B35E17">
            <w:pPr>
              <w:rPr>
                <w:ins w:id="1704" w:author="David Singer" w:date="2021-07-22T08:26:00Z"/>
                <w:rFonts w:eastAsia="Times New Roman"/>
                <w:sz w:val="18"/>
                <w:szCs w:val="18"/>
                <w:lang w:val="en-GB"/>
              </w:rPr>
            </w:pPr>
            <w:ins w:id="1705"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062F5BCE" w14:textId="77777777" w:rsidR="00EC1810" w:rsidRDefault="00EC1810" w:rsidP="00B35E17">
            <w:pPr>
              <w:rPr>
                <w:ins w:id="1706" w:author="David Singer" w:date="2021-07-22T08:26:00Z"/>
                <w:rFonts w:eastAsia="Times New Roman"/>
                <w:sz w:val="18"/>
                <w:szCs w:val="18"/>
              </w:rPr>
            </w:pPr>
            <w:ins w:id="1707" w:author="David Singer" w:date="2021-07-22T08:26:00Z">
              <w:r>
                <w:rPr>
                  <w:sz w:val="18"/>
                  <w:szCs w:val="18"/>
                  <w:lang w:bidi="x-none"/>
                </w:rPr>
                <w:fldChar w:fldCharType="begin"/>
              </w:r>
              <w:r>
                <w:rPr>
                  <w:sz w:val="18"/>
                  <w:szCs w:val="18"/>
                  <w:lang w:bidi="x-none"/>
                </w:rPr>
                <w:instrText xml:space="preserve"> REF _Ref264891916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12.1.2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61E1AF19" w14:textId="77777777" w:rsidR="00EC1810" w:rsidRDefault="00EC1810" w:rsidP="00B35E17">
            <w:pPr>
              <w:rPr>
                <w:ins w:id="1708" w:author="David Singer" w:date="2021-07-22T08:26:00Z"/>
                <w:rFonts w:eastAsia="Times New Roman"/>
                <w:i/>
                <w:iCs/>
                <w:sz w:val="18"/>
                <w:szCs w:val="18"/>
              </w:rPr>
            </w:pPr>
            <w:ins w:id="1709" w:author="David Singer" w:date="2021-07-22T08:26:00Z">
              <w:r w:rsidRPr="00EC6C63">
                <w:rPr>
                  <w:rFonts w:eastAsia="Times New Roman"/>
                  <w:i/>
                  <w:iCs/>
                  <w:sz w:val="18"/>
                  <w:szCs w:val="18"/>
                  <w:lang w:val="en-GB"/>
                </w:rPr>
                <w:t>video media header, overall information (video track only)</w:t>
              </w:r>
            </w:ins>
          </w:p>
        </w:tc>
      </w:tr>
      <w:tr w:rsidR="00EC1810" w14:paraId="0121F056" w14:textId="77777777" w:rsidTr="00B35E17">
        <w:trPr>
          <w:ins w:id="1710"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71606091" w14:textId="77777777" w:rsidR="00EC1810" w:rsidRPr="003A53D5" w:rsidRDefault="00EC1810" w:rsidP="00B35E17">
            <w:pPr>
              <w:rPr>
                <w:ins w:id="1711" w:author="David Singer" w:date="2021-07-22T08:26:00Z"/>
                <w:rFonts w:ascii="Courier New" w:eastAsia="Times New Roman" w:hAnsi="Courier New"/>
                <w:sz w:val="18"/>
                <w:szCs w:val="18"/>
              </w:rPr>
            </w:pPr>
            <w:ins w:id="1712"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19658779" w14:textId="77777777" w:rsidR="00EC1810" w:rsidRPr="003A53D5" w:rsidRDefault="00EC1810" w:rsidP="00B35E17">
            <w:pPr>
              <w:rPr>
                <w:ins w:id="1713" w:author="David Singer" w:date="2021-07-22T08:26:00Z"/>
                <w:rFonts w:ascii="Courier New" w:eastAsia="Times New Roman" w:hAnsi="Courier New"/>
                <w:sz w:val="18"/>
                <w:szCs w:val="18"/>
              </w:rPr>
            </w:pPr>
            <w:ins w:id="1714"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670AFCE7" w14:textId="77777777" w:rsidR="00EC1810" w:rsidRPr="003A53D5" w:rsidRDefault="00EC1810" w:rsidP="00B35E17">
            <w:pPr>
              <w:rPr>
                <w:ins w:id="1715" w:author="David Singer" w:date="2021-07-22T08:26:00Z"/>
                <w:rFonts w:ascii="Courier New" w:eastAsia="Times New Roman" w:hAnsi="Courier New"/>
                <w:sz w:val="18"/>
                <w:szCs w:val="18"/>
              </w:rPr>
            </w:pPr>
            <w:ins w:id="1716"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2B9522DB" w14:textId="77777777" w:rsidR="00EC1810" w:rsidRPr="003A53D5" w:rsidRDefault="00EC1810" w:rsidP="00B35E17">
            <w:pPr>
              <w:rPr>
                <w:ins w:id="1717" w:author="David Singer" w:date="2021-07-22T08:26:00Z"/>
                <w:rFonts w:ascii="Courier New" w:eastAsia="Times New Roman" w:hAnsi="Courier New"/>
                <w:sz w:val="18"/>
                <w:szCs w:val="18"/>
              </w:rPr>
            </w:pPr>
            <w:ins w:id="1718"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1366E57B" w14:textId="77777777" w:rsidR="00EC1810" w:rsidRPr="003A53D5" w:rsidRDefault="00EC1810" w:rsidP="00B35E17">
            <w:pPr>
              <w:rPr>
                <w:ins w:id="1719" w:author="David Singer" w:date="2021-07-22T08:26:00Z"/>
                <w:rFonts w:ascii="Courier New" w:eastAsia="Times New Roman" w:hAnsi="Courier New"/>
                <w:sz w:val="18"/>
                <w:szCs w:val="18"/>
              </w:rPr>
            </w:pPr>
            <w:ins w:id="1720" w:author="David Singer" w:date="2021-07-22T08:26:00Z">
              <w:r w:rsidRPr="00A3770E">
                <w:rPr>
                  <w:rStyle w:val="codeChar"/>
                </w:rPr>
                <w:t>smhd</w:t>
              </w:r>
            </w:ins>
          </w:p>
        </w:tc>
        <w:tc>
          <w:tcPr>
            <w:tcW w:w="595" w:type="dxa"/>
            <w:tcBorders>
              <w:top w:val="nil"/>
              <w:left w:val="nil"/>
              <w:bottom w:val="single" w:sz="8" w:space="0" w:color="auto"/>
              <w:right w:val="single" w:sz="8" w:space="0" w:color="auto"/>
            </w:tcBorders>
            <w:shd w:val="clear" w:color="auto" w:fill="auto"/>
            <w:vAlign w:val="center"/>
            <w:hideMark/>
          </w:tcPr>
          <w:p w14:paraId="6D7E62D1" w14:textId="77777777" w:rsidR="00EC1810" w:rsidRPr="00A3770E" w:rsidRDefault="00EC1810" w:rsidP="00B35E17">
            <w:pPr>
              <w:rPr>
                <w:ins w:id="1721" w:author="David Singer" w:date="2021-07-22T08:26:00Z"/>
                <w:rStyle w:val="codeChar"/>
              </w:rPr>
            </w:pPr>
            <w:ins w:id="1722"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24A1E28A" w14:textId="77777777" w:rsidR="00EC1810" w:rsidRPr="00EC6C63" w:rsidRDefault="00EC1810" w:rsidP="00B35E17">
            <w:pPr>
              <w:rPr>
                <w:ins w:id="1723" w:author="David Singer" w:date="2021-07-22T08:26:00Z"/>
                <w:rFonts w:eastAsia="Times New Roman"/>
                <w:sz w:val="18"/>
                <w:szCs w:val="18"/>
                <w:lang w:val="en-GB"/>
              </w:rPr>
            </w:pPr>
            <w:ins w:id="1724"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717C9049" w14:textId="77777777" w:rsidR="00EC1810" w:rsidRDefault="00EC1810" w:rsidP="00B35E17">
            <w:pPr>
              <w:rPr>
                <w:ins w:id="1725" w:author="David Singer" w:date="2021-07-22T08:26:00Z"/>
                <w:rFonts w:eastAsia="Times New Roman"/>
                <w:sz w:val="18"/>
                <w:szCs w:val="18"/>
              </w:rPr>
            </w:pPr>
            <w:ins w:id="1726" w:author="David Singer" w:date="2021-07-22T08:26:00Z">
              <w:r>
                <w:rPr>
                  <w:sz w:val="18"/>
                  <w:szCs w:val="18"/>
                  <w:lang w:bidi="x-none"/>
                </w:rPr>
                <w:fldChar w:fldCharType="begin"/>
              </w:r>
              <w:r>
                <w:rPr>
                  <w:sz w:val="18"/>
                  <w:szCs w:val="18"/>
                  <w:lang w:bidi="x-none"/>
                </w:rPr>
                <w:instrText xml:space="preserve"> REF _Ref264891917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12.2.2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52B83DA6" w14:textId="77777777" w:rsidR="00EC1810" w:rsidRDefault="00EC1810" w:rsidP="00B35E17">
            <w:pPr>
              <w:rPr>
                <w:ins w:id="1727" w:author="David Singer" w:date="2021-07-22T08:26:00Z"/>
                <w:rFonts w:eastAsia="Times New Roman"/>
                <w:i/>
                <w:iCs/>
                <w:sz w:val="18"/>
                <w:szCs w:val="18"/>
              </w:rPr>
            </w:pPr>
            <w:ins w:id="1728" w:author="David Singer" w:date="2021-07-22T08:26:00Z">
              <w:r w:rsidRPr="00EC6C63">
                <w:rPr>
                  <w:rFonts w:eastAsia="Times New Roman"/>
                  <w:i/>
                  <w:iCs/>
                  <w:sz w:val="18"/>
                  <w:szCs w:val="18"/>
                  <w:lang w:val="en-GB"/>
                </w:rPr>
                <w:t>sound media header, overall information (sound track only)</w:t>
              </w:r>
            </w:ins>
          </w:p>
        </w:tc>
      </w:tr>
      <w:tr w:rsidR="00EC1810" w14:paraId="350CFE9B" w14:textId="77777777" w:rsidTr="00B35E17">
        <w:trPr>
          <w:ins w:id="1729"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0E0DBD5B" w14:textId="77777777" w:rsidR="00EC1810" w:rsidRPr="003A53D5" w:rsidRDefault="00EC1810" w:rsidP="00B35E17">
            <w:pPr>
              <w:rPr>
                <w:ins w:id="1730" w:author="David Singer" w:date="2021-07-22T08:26:00Z"/>
                <w:rFonts w:ascii="Courier New" w:eastAsia="Times New Roman" w:hAnsi="Courier New"/>
                <w:sz w:val="18"/>
                <w:szCs w:val="18"/>
              </w:rPr>
            </w:pPr>
            <w:ins w:id="1731"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402602AF" w14:textId="77777777" w:rsidR="00EC1810" w:rsidRPr="003A53D5" w:rsidRDefault="00EC1810" w:rsidP="00B35E17">
            <w:pPr>
              <w:rPr>
                <w:ins w:id="1732" w:author="David Singer" w:date="2021-07-22T08:26:00Z"/>
                <w:rFonts w:ascii="Courier New" w:eastAsia="Times New Roman" w:hAnsi="Courier New"/>
                <w:sz w:val="18"/>
                <w:szCs w:val="18"/>
              </w:rPr>
            </w:pPr>
            <w:ins w:id="1733"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0D41C284" w14:textId="77777777" w:rsidR="00EC1810" w:rsidRPr="003A53D5" w:rsidRDefault="00EC1810" w:rsidP="00B35E17">
            <w:pPr>
              <w:rPr>
                <w:ins w:id="1734" w:author="David Singer" w:date="2021-07-22T08:26:00Z"/>
                <w:rFonts w:ascii="Courier New" w:eastAsia="Times New Roman" w:hAnsi="Courier New"/>
                <w:sz w:val="18"/>
                <w:szCs w:val="18"/>
              </w:rPr>
            </w:pPr>
            <w:ins w:id="1735"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2ECFEFF6" w14:textId="77777777" w:rsidR="00EC1810" w:rsidRPr="003A53D5" w:rsidRDefault="00EC1810" w:rsidP="00B35E17">
            <w:pPr>
              <w:rPr>
                <w:ins w:id="1736" w:author="David Singer" w:date="2021-07-22T08:26:00Z"/>
                <w:rFonts w:ascii="Courier New" w:eastAsia="Times New Roman" w:hAnsi="Courier New"/>
                <w:sz w:val="18"/>
                <w:szCs w:val="18"/>
              </w:rPr>
            </w:pPr>
            <w:ins w:id="1737"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7A357812" w14:textId="77777777" w:rsidR="00EC1810" w:rsidRPr="003A53D5" w:rsidRDefault="00EC1810" w:rsidP="00B35E17">
            <w:pPr>
              <w:rPr>
                <w:ins w:id="1738" w:author="David Singer" w:date="2021-07-22T08:26:00Z"/>
                <w:rFonts w:ascii="Courier New" w:eastAsia="Times New Roman" w:hAnsi="Courier New"/>
                <w:sz w:val="18"/>
                <w:szCs w:val="18"/>
              </w:rPr>
            </w:pPr>
            <w:ins w:id="1739" w:author="David Singer" w:date="2021-07-22T08:26:00Z">
              <w:r w:rsidRPr="00A3770E">
                <w:rPr>
                  <w:rStyle w:val="codeChar"/>
                </w:rPr>
                <w:t>hmhd</w:t>
              </w:r>
            </w:ins>
          </w:p>
        </w:tc>
        <w:tc>
          <w:tcPr>
            <w:tcW w:w="595" w:type="dxa"/>
            <w:tcBorders>
              <w:top w:val="nil"/>
              <w:left w:val="nil"/>
              <w:bottom w:val="single" w:sz="8" w:space="0" w:color="auto"/>
              <w:right w:val="single" w:sz="8" w:space="0" w:color="auto"/>
            </w:tcBorders>
            <w:shd w:val="clear" w:color="auto" w:fill="auto"/>
            <w:vAlign w:val="center"/>
            <w:hideMark/>
          </w:tcPr>
          <w:p w14:paraId="704C4438" w14:textId="77777777" w:rsidR="00EC1810" w:rsidRPr="00A3770E" w:rsidRDefault="00EC1810" w:rsidP="00B35E17">
            <w:pPr>
              <w:rPr>
                <w:ins w:id="1740" w:author="David Singer" w:date="2021-07-22T08:26:00Z"/>
                <w:rStyle w:val="codeChar"/>
              </w:rPr>
            </w:pPr>
            <w:ins w:id="1741"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38E217F3" w14:textId="77777777" w:rsidR="00EC1810" w:rsidRPr="00EC6C63" w:rsidRDefault="00EC1810" w:rsidP="00B35E17">
            <w:pPr>
              <w:rPr>
                <w:ins w:id="1742" w:author="David Singer" w:date="2021-07-22T08:26:00Z"/>
                <w:rFonts w:eastAsia="Times New Roman"/>
                <w:sz w:val="18"/>
                <w:szCs w:val="18"/>
                <w:lang w:val="en-GB"/>
              </w:rPr>
            </w:pPr>
            <w:ins w:id="1743"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54BD85A4" w14:textId="77777777" w:rsidR="00EC1810" w:rsidRDefault="00EC1810" w:rsidP="00B35E17">
            <w:pPr>
              <w:rPr>
                <w:ins w:id="1744" w:author="David Singer" w:date="2021-07-22T08:26:00Z"/>
                <w:rFonts w:eastAsia="Times New Roman"/>
                <w:sz w:val="18"/>
                <w:szCs w:val="18"/>
              </w:rPr>
            </w:pPr>
            <w:ins w:id="1745" w:author="David Singer" w:date="2021-07-22T08:26:00Z">
              <w:r>
                <w:rPr>
                  <w:sz w:val="18"/>
                  <w:szCs w:val="18"/>
                  <w:lang w:bidi="x-none"/>
                </w:rPr>
                <w:fldChar w:fldCharType="begin"/>
              </w:r>
              <w:r>
                <w:rPr>
                  <w:sz w:val="18"/>
                  <w:szCs w:val="18"/>
                  <w:lang w:bidi="x-none"/>
                </w:rPr>
                <w:instrText xml:space="preserve"> REF _Ref264891918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12.4.2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05BCBF8C" w14:textId="77777777" w:rsidR="00EC1810" w:rsidRDefault="00EC1810" w:rsidP="00B35E17">
            <w:pPr>
              <w:rPr>
                <w:ins w:id="1746" w:author="David Singer" w:date="2021-07-22T08:26:00Z"/>
                <w:rFonts w:eastAsia="Times New Roman"/>
                <w:i/>
                <w:iCs/>
                <w:sz w:val="18"/>
                <w:szCs w:val="18"/>
              </w:rPr>
            </w:pPr>
            <w:ins w:id="1747" w:author="David Singer" w:date="2021-07-22T08:26:00Z">
              <w:r w:rsidRPr="00EC6C63">
                <w:rPr>
                  <w:rFonts w:eastAsia="Times New Roman"/>
                  <w:i/>
                  <w:iCs/>
                  <w:sz w:val="18"/>
                  <w:szCs w:val="18"/>
                  <w:lang w:val="en-GB"/>
                </w:rPr>
                <w:t>hint media header, overall information (hint track only)</w:t>
              </w:r>
            </w:ins>
          </w:p>
        </w:tc>
      </w:tr>
      <w:tr w:rsidR="00EC1810" w14:paraId="06AB6DDB" w14:textId="77777777" w:rsidTr="00B35E17">
        <w:trPr>
          <w:ins w:id="1748"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4E90423F" w14:textId="77777777" w:rsidR="00EC1810" w:rsidRPr="003A53D5" w:rsidRDefault="00EC1810" w:rsidP="00B35E17">
            <w:pPr>
              <w:rPr>
                <w:ins w:id="1749" w:author="David Singer" w:date="2021-07-22T08:26:00Z"/>
                <w:rFonts w:ascii="Courier New" w:eastAsia="Times New Roman" w:hAnsi="Courier New"/>
                <w:sz w:val="18"/>
                <w:szCs w:val="18"/>
              </w:rPr>
            </w:pPr>
            <w:ins w:id="1750"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0F4A3EBC" w14:textId="77777777" w:rsidR="00EC1810" w:rsidRPr="003A53D5" w:rsidRDefault="00EC1810" w:rsidP="00B35E17">
            <w:pPr>
              <w:rPr>
                <w:ins w:id="1751" w:author="David Singer" w:date="2021-07-22T08:26:00Z"/>
                <w:rFonts w:ascii="Courier New" w:eastAsia="Times New Roman" w:hAnsi="Courier New"/>
                <w:sz w:val="18"/>
                <w:szCs w:val="18"/>
              </w:rPr>
            </w:pPr>
            <w:ins w:id="1752"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2E556F97" w14:textId="77777777" w:rsidR="00EC1810" w:rsidRPr="003A53D5" w:rsidRDefault="00EC1810" w:rsidP="00B35E17">
            <w:pPr>
              <w:rPr>
                <w:ins w:id="1753" w:author="David Singer" w:date="2021-07-22T08:26:00Z"/>
                <w:rFonts w:ascii="Courier New" w:eastAsia="Times New Roman" w:hAnsi="Courier New"/>
                <w:sz w:val="18"/>
                <w:szCs w:val="18"/>
              </w:rPr>
            </w:pPr>
            <w:ins w:id="1754"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1EA6BDAA" w14:textId="77777777" w:rsidR="00EC1810" w:rsidRPr="003A53D5" w:rsidRDefault="00EC1810" w:rsidP="00B35E17">
            <w:pPr>
              <w:rPr>
                <w:ins w:id="1755" w:author="David Singer" w:date="2021-07-22T08:26:00Z"/>
                <w:rFonts w:ascii="Courier New" w:eastAsia="Times New Roman" w:hAnsi="Courier New"/>
                <w:sz w:val="18"/>
                <w:szCs w:val="18"/>
              </w:rPr>
            </w:pPr>
            <w:ins w:id="1756"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7DC6D302" w14:textId="77777777" w:rsidR="00EC1810" w:rsidRPr="003A53D5" w:rsidRDefault="00EC1810" w:rsidP="00B35E17">
            <w:pPr>
              <w:rPr>
                <w:ins w:id="1757" w:author="David Singer" w:date="2021-07-22T08:26:00Z"/>
                <w:rFonts w:ascii="Courier New" w:eastAsia="Times New Roman" w:hAnsi="Courier New"/>
                <w:sz w:val="18"/>
                <w:szCs w:val="18"/>
              </w:rPr>
            </w:pPr>
            <w:ins w:id="1758" w:author="David Singer" w:date="2021-07-22T08:26:00Z">
              <w:r w:rsidRPr="00A3770E">
                <w:rPr>
                  <w:rStyle w:val="codeChar"/>
                </w:rPr>
                <w:t>sthd</w:t>
              </w:r>
            </w:ins>
          </w:p>
        </w:tc>
        <w:tc>
          <w:tcPr>
            <w:tcW w:w="595" w:type="dxa"/>
            <w:tcBorders>
              <w:top w:val="nil"/>
              <w:left w:val="nil"/>
              <w:bottom w:val="single" w:sz="8" w:space="0" w:color="auto"/>
              <w:right w:val="single" w:sz="8" w:space="0" w:color="auto"/>
            </w:tcBorders>
            <w:shd w:val="clear" w:color="auto" w:fill="auto"/>
            <w:vAlign w:val="center"/>
            <w:hideMark/>
          </w:tcPr>
          <w:p w14:paraId="4F99F307" w14:textId="77777777" w:rsidR="00EC1810" w:rsidRPr="00A3770E" w:rsidRDefault="00EC1810" w:rsidP="00B35E17">
            <w:pPr>
              <w:rPr>
                <w:ins w:id="1759" w:author="David Singer" w:date="2021-07-22T08:26:00Z"/>
                <w:rStyle w:val="codeChar"/>
              </w:rPr>
            </w:pPr>
            <w:ins w:id="1760"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600D44C2" w14:textId="77777777" w:rsidR="00EC1810" w:rsidRPr="00EC6C63" w:rsidRDefault="00EC1810" w:rsidP="00B35E17">
            <w:pPr>
              <w:rPr>
                <w:ins w:id="1761" w:author="David Singer" w:date="2021-07-22T08:26:00Z"/>
                <w:rFonts w:eastAsia="Times New Roman"/>
                <w:sz w:val="18"/>
                <w:szCs w:val="18"/>
                <w:lang w:val="en-GB"/>
              </w:rPr>
            </w:pPr>
            <w:ins w:id="1762"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7813B1EC" w14:textId="77777777" w:rsidR="00EC1810" w:rsidRDefault="00EC1810" w:rsidP="00B35E17">
            <w:pPr>
              <w:rPr>
                <w:ins w:id="1763" w:author="David Singer" w:date="2021-07-22T08:26:00Z"/>
                <w:rFonts w:eastAsia="Times New Roman"/>
                <w:sz w:val="18"/>
                <w:szCs w:val="18"/>
              </w:rPr>
            </w:pPr>
            <w:ins w:id="1764" w:author="David Singer" w:date="2021-07-22T08:26:00Z">
              <w:r>
                <w:rPr>
                  <w:sz w:val="18"/>
                  <w:szCs w:val="18"/>
                  <w:lang w:bidi="x-none"/>
                </w:rPr>
                <w:fldChar w:fldCharType="begin"/>
              </w:r>
              <w:r>
                <w:rPr>
                  <w:sz w:val="18"/>
                  <w:szCs w:val="18"/>
                  <w:lang w:bidi="x-none"/>
                </w:rPr>
                <w:instrText xml:space="preserve"> REF _Ref287021081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12.6.2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269D96B5" w14:textId="77777777" w:rsidR="00EC1810" w:rsidRDefault="00EC1810" w:rsidP="00B35E17">
            <w:pPr>
              <w:rPr>
                <w:ins w:id="1765" w:author="David Singer" w:date="2021-07-22T08:26:00Z"/>
                <w:rFonts w:eastAsia="Times New Roman"/>
                <w:i/>
                <w:iCs/>
                <w:sz w:val="18"/>
                <w:szCs w:val="18"/>
              </w:rPr>
            </w:pPr>
            <w:ins w:id="1766" w:author="David Singer" w:date="2021-07-22T08:26:00Z">
              <w:r w:rsidRPr="00EC6C63">
                <w:rPr>
                  <w:rFonts w:eastAsia="Times New Roman"/>
                  <w:i/>
                  <w:iCs/>
                  <w:sz w:val="18"/>
                  <w:szCs w:val="18"/>
                  <w:lang w:val="en-GB"/>
                </w:rPr>
                <w:t>subtitle media header, overall information (subtitle track only)</w:t>
              </w:r>
            </w:ins>
          </w:p>
        </w:tc>
      </w:tr>
      <w:tr w:rsidR="00EC1810" w14:paraId="619AE963" w14:textId="77777777" w:rsidTr="00B35E17">
        <w:trPr>
          <w:ins w:id="1767"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79A224B3" w14:textId="77777777" w:rsidR="00EC1810" w:rsidRPr="003A53D5" w:rsidRDefault="00EC1810" w:rsidP="00B35E17">
            <w:pPr>
              <w:rPr>
                <w:ins w:id="1768" w:author="David Singer" w:date="2021-07-22T08:26:00Z"/>
                <w:rFonts w:ascii="Courier New" w:eastAsia="Times New Roman" w:hAnsi="Courier New"/>
                <w:sz w:val="18"/>
                <w:szCs w:val="18"/>
              </w:rPr>
            </w:pPr>
            <w:ins w:id="1769"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5C66E56E" w14:textId="77777777" w:rsidR="00EC1810" w:rsidRPr="003A53D5" w:rsidRDefault="00EC1810" w:rsidP="00B35E17">
            <w:pPr>
              <w:rPr>
                <w:ins w:id="1770" w:author="David Singer" w:date="2021-07-22T08:26:00Z"/>
                <w:rFonts w:ascii="Courier New" w:eastAsia="Times New Roman" w:hAnsi="Courier New"/>
                <w:sz w:val="18"/>
                <w:szCs w:val="18"/>
              </w:rPr>
            </w:pPr>
            <w:ins w:id="1771"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727C9748" w14:textId="77777777" w:rsidR="00EC1810" w:rsidRPr="003A53D5" w:rsidRDefault="00EC1810" w:rsidP="00B35E17">
            <w:pPr>
              <w:rPr>
                <w:ins w:id="1772" w:author="David Singer" w:date="2021-07-22T08:26:00Z"/>
                <w:rFonts w:ascii="Courier New" w:eastAsia="Times New Roman" w:hAnsi="Courier New"/>
                <w:sz w:val="18"/>
                <w:szCs w:val="18"/>
              </w:rPr>
            </w:pPr>
            <w:ins w:id="1773"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30C49BB2" w14:textId="77777777" w:rsidR="00EC1810" w:rsidRPr="003A53D5" w:rsidRDefault="00EC1810" w:rsidP="00B35E17">
            <w:pPr>
              <w:rPr>
                <w:ins w:id="1774" w:author="David Singer" w:date="2021-07-22T08:26:00Z"/>
                <w:rFonts w:ascii="Courier New" w:eastAsia="Times New Roman" w:hAnsi="Courier New"/>
                <w:sz w:val="18"/>
                <w:szCs w:val="18"/>
              </w:rPr>
            </w:pPr>
            <w:ins w:id="1775"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0195BCEE" w14:textId="77777777" w:rsidR="00EC1810" w:rsidRPr="003A53D5" w:rsidRDefault="00EC1810" w:rsidP="00B35E17">
            <w:pPr>
              <w:rPr>
                <w:ins w:id="1776" w:author="David Singer" w:date="2021-07-22T08:26:00Z"/>
                <w:rFonts w:ascii="Courier New" w:eastAsia="Times New Roman" w:hAnsi="Courier New"/>
                <w:sz w:val="18"/>
                <w:szCs w:val="18"/>
              </w:rPr>
            </w:pPr>
            <w:ins w:id="1777" w:author="David Singer" w:date="2021-07-22T08:26:00Z">
              <w:r w:rsidRPr="00A3770E">
                <w:rPr>
                  <w:rStyle w:val="codeChar"/>
                </w:rPr>
                <w:t>nmhd</w:t>
              </w:r>
            </w:ins>
          </w:p>
        </w:tc>
        <w:tc>
          <w:tcPr>
            <w:tcW w:w="595" w:type="dxa"/>
            <w:tcBorders>
              <w:top w:val="nil"/>
              <w:left w:val="nil"/>
              <w:bottom w:val="single" w:sz="8" w:space="0" w:color="auto"/>
              <w:right w:val="single" w:sz="8" w:space="0" w:color="auto"/>
            </w:tcBorders>
            <w:shd w:val="clear" w:color="auto" w:fill="auto"/>
            <w:vAlign w:val="center"/>
            <w:hideMark/>
          </w:tcPr>
          <w:p w14:paraId="687DB1F4" w14:textId="77777777" w:rsidR="00EC1810" w:rsidRPr="00A3770E" w:rsidRDefault="00EC1810" w:rsidP="00B35E17">
            <w:pPr>
              <w:rPr>
                <w:ins w:id="1778" w:author="David Singer" w:date="2021-07-22T08:26:00Z"/>
                <w:rStyle w:val="codeChar"/>
              </w:rPr>
            </w:pPr>
            <w:ins w:id="1779"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3920C006" w14:textId="77777777" w:rsidR="00EC1810" w:rsidRPr="00EC6C63" w:rsidRDefault="00EC1810" w:rsidP="00B35E17">
            <w:pPr>
              <w:rPr>
                <w:ins w:id="1780" w:author="David Singer" w:date="2021-07-22T08:26:00Z"/>
                <w:rFonts w:eastAsia="Times New Roman"/>
                <w:sz w:val="18"/>
                <w:szCs w:val="18"/>
                <w:lang w:val="en-GB"/>
              </w:rPr>
            </w:pPr>
            <w:ins w:id="1781"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38737814" w14:textId="77777777" w:rsidR="00EC1810" w:rsidRDefault="00EC1810" w:rsidP="00B35E17">
            <w:pPr>
              <w:rPr>
                <w:ins w:id="1782" w:author="David Singer" w:date="2021-07-22T08:26:00Z"/>
                <w:rFonts w:eastAsia="Times New Roman"/>
                <w:sz w:val="18"/>
                <w:szCs w:val="18"/>
              </w:rPr>
            </w:pPr>
            <w:ins w:id="1783" w:author="David Singer" w:date="2021-07-22T08:26:00Z">
              <w:r>
                <w:rPr>
                  <w:sz w:val="18"/>
                  <w:szCs w:val="18"/>
                  <w:lang w:bidi="x-none"/>
                </w:rPr>
                <w:fldChar w:fldCharType="begin"/>
              </w:r>
              <w:r>
                <w:rPr>
                  <w:sz w:val="18"/>
                  <w:szCs w:val="18"/>
                  <w:lang w:bidi="x-none"/>
                </w:rPr>
                <w:instrText xml:space="preserve"> REF _Ref433072927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8.4.5.2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40D25F32" w14:textId="77777777" w:rsidR="00EC1810" w:rsidRDefault="00EC1810" w:rsidP="00B35E17">
            <w:pPr>
              <w:rPr>
                <w:ins w:id="1784" w:author="David Singer" w:date="2021-07-22T08:26:00Z"/>
                <w:rFonts w:eastAsia="Times New Roman"/>
                <w:i/>
                <w:iCs/>
                <w:sz w:val="18"/>
                <w:szCs w:val="18"/>
              </w:rPr>
            </w:pPr>
            <w:ins w:id="1785" w:author="David Singer" w:date="2021-07-22T08:26:00Z">
              <w:r w:rsidRPr="00EC6C63">
                <w:rPr>
                  <w:rFonts w:eastAsia="Times New Roman"/>
                  <w:i/>
                  <w:iCs/>
                  <w:sz w:val="18"/>
                  <w:szCs w:val="18"/>
                  <w:lang w:val="en-GB"/>
                </w:rPr>
                <w:t>Null media header, overall information (some tracks only)</w:t>
              </w:r>
            </w:ins>
          </w:p>
        </w:tc>
      </w:tr>
      <w:tr w:rsidR="00EC1810" w14:paraId="0923D26E" w14:textId="77777777" w:rsidTr="00B35E17">
        <w:trPr>
          <w:ins w:id="1786"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0EF86E35" w14:textId="77777777" w:rsidR="00EC1810" w:rsidRPr="003A53D5" w:rsidRDefault="00EC1810" w:rsidP="00B35E17">
            <w:pPr>
              <w:rPr>
                <w:ins w:id="1787" w:author="David Singer" w:date="2021-07-22T08:26:00Z"/>
                <w:rFonts w:ascii="Courier New" w:eastAsia="Times New Roman" w:hAnsi="Courier New"/>
                <w:sz w:val="18"/>
                <w:szCs w:val="18"/>
              </w:rPr>
            </w:pPr>
            <w:ins w:id="1788"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6BA8A8AA" w14:textId="77777777" w:rsidR="00EC1810" w:rsidRPr="003A53D5" w:rsidRDefault="00EC1810" w:rsidP="00B35E17">
            <w:pPr>
              <w:rPr>
                <w:ins w:id="1789" w:author="David Singer" w:date="2021-07-22T08:26:00Z"/>
                <w:rFonts w:ascii="Courier New" w:eastAsia="Times New Roman" w:hAnsi="Courier New"/>
                <w:sz w:val="18"/>
                <w:szCs w:val="18"/>
              </w:rPr>
            </w:pPr>
            <w:ins w:id="1790"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405B718D" w14:textId="77777777" w:rsidR="00EC1810" w:rsidRPr="003A53D5" w:rsidRDefault="00EC1810" w:rsidP="00B35E17">
            <w:pPr>
              <w:rPr>
                <w:ins w:id="1791" w:author="David Singer" w:date="2021-07-22T08:26:00Z"/>
                <w:rFonts w:ascii="Courier New" w:eastAsia="Times New Roman" w:hAnsi="Courier New"/>
                <w:sz w:val="18"/>
                <w:szCs w:val="18"/>
              </w:rPr>
            </w:pPr>
            <w:ins w:id="1792"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0F20085D" w14:textId="77777777" w:rsidR="00EC1810" w:rsidRPr="003A53D5" w:rsidRDefault="00EC1810" w:rsidP="00B35E17">
            <w:pPr>
              <w:rPr>
                <w:ins w:id="1793" w:author="David Singer" w:date="2021-07-22T08:26:00Z"/>
                <w:rFonts w:ascii="Courier New" w:eastAsia="Times New Roman" w:hAnsi="Courier New"/>
                <w:sz w:val="18"/>
                <w:szCs w:val="18"/>
              </w:rPr>
            </w:pPr>
            <w:ins w:id="1794"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5AED9EF7" w14:textId="77777777" w:rsidR="00EC1810" w:rsidRPr="003A53D5" w:rsidRDefault="00EC1810" w:rsidP="00B35E17">
            <w:pPr>
              <w:rPr>
                <w:ins w:id="1795" w:author="David Singer" w:date="2021-07-22T08:26:00Z"/>
                <w:rFonts w:ascii="Courier New" w:eastAsia="Times New Roman" w:hAnsi="Courier New"/>
                <w:sz w:val="18"/>
                <w:szCs w:val="18"/>
              </w:rPr>
            </w:pPr>
            <w:ins w:id="1796" w:author="David Singer" w:date="2021-07-22T08:26:00Z">
              <w:r w:rsidRPr="00A3770E">
                <w:rPr>
                  <w:rStyle w:val="codeChar"/>
                </w:rPr>
                <w:t>dinf</w:t>
              </w:r>
            </w:ins>
          </w:p>
        </w:tc>
        <w:tc>
          <w:tcPr>
            <w:tcW w:w="595" w:type="dxa"/>
            <w:tcBorders>
              <w:top w:val="nil"/>
              <w:left w:val="nil"/>
              <w:bottom w:val="single" w:sz="8" w:space="0" w:color="auto"/>
              <w:right w:val="single" w:sz="8" w:space="0" w:color="auto"/>
            </w:tcBorders>
            <w:shd w:val="clear" w:color="auto" w:fill="auto"/>
            <w:vAlign w:val="center"/>
            <w:hideMark/>
          </w:tcPr>
          <w:p w14:paraId="68F858FF" w14:textId="77777777" w:rsidR="00EC1810" w:rsidRPr="00A3770E" w:rsidRDefault="00EC1810" w:rsidP="00B35E17">
            <w:pPr>
              <w:rPr>
                <w:ins w:id="1797" w:author="David Singer" w:date="2021-07-22T08:26:00Z"/>
                <w:rStyle w:val="codeChar"/>
              </w:rPr>
            </w:pPr>
            <w:ins w:id="1798"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1A7B24BA" w14:textId="77777777" w:rsidR="00EC1810" w:rsidRPr="00EC6C63" w:rsidRDefault="00EC1810" w:rsidP="00B35E17">
            <w:pPr>
              <w:rPr>
                <w:ins w:id="1799" w:author="David Singer" w:date="2021-07-22T08:26:00Z"/>
                <w:rFonts w:eastAsia="Times New Roman"/>
                <w:sz w:val="18"/>
                <w:szCs w:val="18"/>
                <w:lang w:val="en-GB"/>
              </w:rPr>
            </w:pPr>
            <w:ins w:id="1800" w:author="David Singer" w:date="2021-07-22T08:26:00Z">
              <w:r w:rsidRPr="00EC6C63">
                <w:rPr>
                  <w:rFonts w:eastAsia="Times New Roman"/>
                  <w:sz w:val="18"/>
                  <w:szCs w:val="18"/>
                  <w:lang w:val="en-GB"/>
                </w:rPr>
                <w:t>*</w:t>
              </w:r>
            </w:ins>
          </w:p>
        </w:tc>
        <w:tc>
          <w:tcPr>
            <w:tcW w:w="799" w:type="dxa"/>
            <w:tcBorders>
              <w:top w:val="nil"/>
              <w:left w:val="nil"/>
              <w:bottom w:val="single" w:sz="8" w:space="0" w:color="auto"/>
              <w:right w:val="single" w:sz="8" w:space="0" w:color="auto"/>
            </w:tcBorders>
            <w:shd w:val="clear" w:color="auto" w:fill="auto"/>
            <w:hideMark/>
          </w:tcPr>
          <w:p w14:paraId="013CB13E" w14:textId="77777777" w:rsidR="00EC1810" w:rsidRDefault="00EC1810" w:rsidP="00B35E17">
            <w:pPr>
              <w:rPr>
                <w:ins w:id="1801" w:author="David Singer" w:date="2021-07-22T08:26:00Z"/>
                <w:rFonts w:eastAsia="Times New Roman"/>
                <w:sz w:val="18"/>
                <w:szCs w:val="18"/>
              </w:rPr>
            </w:pPr>
            <w:ins w:id="1802" w:author="David Singer" w:date="2021-07-22T08:26:00Z">
              <w:r>
                <w:rPr>
                  <w:sz w:val="18"/>
                  <w:szCs w:val="18"/>
                  <w:lang w:bidi="x-none"/>
                </w:rPr>
                <w:fldChar w:fldCharType="begin"/>
              </w:r>
              <w:r>
                <w:rPr>
                  <w:sz w:val="18"/>
                  <w:szCs w:val="18"/>
                  <w:lang w:bidi="x-none"/>
                </w:rPr>
                <w:instrText xml:space="preserve"> REF _Ref60912268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8.7.1</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10683772" w14:textId="77777777" w:rsidR="00EC1810" w:rsidRDefault="00EC1810" w:rsidP="00B35E17">
            <w:pPr>
              <w:rPr>
                <w:ins w:id="1803" w:author="David Singer" w:date="2021-07-22T08:26:00Z"/>
                <w:rFonts w:eastAsia="Times New Roman"/>
                <w:i/>
                <w:iCs/>
                <w:sz w:val="18"/>
                <w:szCs w:val="18"/>
              </w:rPr>
            </w:pPr>
            <w:ins w:id="1804" w:author="David Singer" w:date="2021-07-22T08:26:00Z">
              <w:r w:rsidRPr="00EC6C63">
                <w:rPr>
                  <w:rFonts w:eastAsia="Times New Roman"/>
                  <w:i/>
                  <w:iCs/>
                  <w:sz w:val="18"/>
                  <w:szCs w:val="18"/>
                  <w:lang w:val="en-GB"/>
                </w:rPr>
                <w:t>data information box, container</w:t>
              </w:r>
            </w:ins>
          </w:p>
        </w:tc>
      </w:tr>
      <w:tr w:rsidR="00EC1810" w14:paraId="355C7422" w14:textId="77777777" w:rsidTr="00B35E17">
        <w:trPr>
          <w:ins w:id="1805"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3E4C85EA" w14:textId="77777777" w:rsidR="00EC1810" w:rsidRPr="003A53D5" w:rsidRDefault="00EC1810" w:rsidP="00B35E17">
            <w:pPr>
              <w:rPr>
                <w:ins w:id="1806" w:author="David Singer" w:date="2021-07-22T08:26:00Z"/>
                <w:rFonts w:ascii="Courier New" w:eastAsia="Times New Roman" w:hAnsi="Courier New"/>
                <w:sz w:val="18"/>
                <w:szCs w:val="18"/>
              </w:rPr>
            </w:pPr>
            <w:ins w:id="1807"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18BA29D4" w14:textId="77777777" w:rsidR="00EC1810" w:rsidRPr="003A53D5" w:rsidRDefault="00EC1810" w:rsidP="00B35E17">
            <w:pPr>
              <w:rPr>
                <w:ins w:id="1808" w:author="David Singer" w:date="2021-07-22T08:26:00Z"/>
                <w:rFonts w:ascii="Courier New" w:eastAsia="Times New Roman" w:hAnsi="Courier New"/>
                <w:sz w:val="18"/>
                <w:szCs w:val="18"/>
              </w:rPr>
            </w:pPr>
            <w:ins w:id="1809"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38E374A5" w14:textId="77777777" w:rsidR="00EC1810" w:rsidRPr="003A53D5" w:rsidRDefault="00EC1810" w:rsidP="00B35E17">
            <w:pPr>
              <w:rPr>
                <w:ins w:id="1810" w:author="David Singer" w:date="2021-07-22T08:26:00Z"/>
                <w:rFonts w:ascii="Courier New" w:eastAsia="Times New Roman" w:hAnsi="Courier New"/>
                <w:sz w:val="18"/>
                <w:szCs w:val="18"/>
              </w:rPr>
            </w:pPr>
            <w:ins w:id="1811"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08FEB47D" w14:textId="77777777" w:rsidR="00EC1810" w:rsidRPr="003A53D5" w:rsidRDefault="00EC1810" w:rsidP="00B35E17">
            <w:pPr>
              <w:rPr>
                <w:ins w:id="1812" w:author="David Singer" w:date="2021-07-22T08:26:00Z"/>
                <w:rFonts w:ascii="Courier New" w:eastAsia="Times New Roman" w:hAnsi="Courier New"/>
                <w:sz w:val="18"/>
                <w:szCs w:val="18"/>
              </w:rPr>
            </w:pPr>
            <w:ins w:id="1813"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2E5ECB05" w14:textId="77777777" w:rsidR="00EC1810" w:rsidRPr="003A53D5" w:rsidRDefault="00EC1810" w:rsidP="00B35E17">
            <w:pPr>
              <w:rPr>
                <w:ins w:id="1814" w:author="David Singer" w:date="2021-07-22T08:26:00Z"/>
                <w:rFonts w:ascii="Courier New" w:eastAsia="Times New Roman" w:hAnsi="Courier New"/>
                <w:sz w:val="18"/>
                <w:szCs w:val="18"/>
              </w:rPr>
            </w:pPr>
            <w:ins w:id="1815"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059F4DB8" w14:textId="77777777" w:rsidR="00EC1810" w:rsidRPr="00A3770E" w:rsidRDefault="00EC1810" w:rsidP="00B35E17">
            <w:pPr>
              <w:rPr>
                <w:ins w:id="1816" w:author="David Singer" w:date="2021-07-22T08:26:00Z"/>
                <w:rStyle w:val="codeChar"/>
              </w:rPr>
            </w:pPr>
            <w:ins w:id="1817" w:author="David Singer" w:date="2021-07-22T08:26:00Z">
              <w:r w:rsidRPr="00A3770E">
                <w:rPr>
                  <w:rStyle w:val="codeChar"/>
                </w:rPr>
                <w:t>dref</w:t>
              </w:r>
            </w:ins>
          </w:p>
        </w:tc>
        <w:tc>
          <w:tcPr>
            <w:tcW w:w="370" w:type="dxa"/>
            <w:tcBorders>
              <w:top w:val="nil"/>
              <w:left w:val="nil"/>
              <w:bottom w:val="single" w:sz="8" w:space="0" w:color="auto"/>
              <w:right w:val="single" w:sz="8" w:space="0" w:color="auto"/>
            </w:tcBorders>
            <w:shd w:val="clear" w:color="auto" w:fill="auto"/>
            <w:vAlign w:val="center"/>
            <w:hideMark/>
          </w:tcPr>
          <w:p w14:paraId="4B754996" w14:textId="77777777" w:rsidR="00EC1810" w:rsidRPr="00EC6C63" w:rsidRDefault="00EC1810" w:rsidP="00B35E17">
            <w:pPr>
              <w:rPr>
                <w:ins w:id="1818" w:author="David Singer" w:date="2021-07-22T08:26:00Z"/>
                <w:rFonts w:eastAsia="Times New Roman"/>
                <w:sz w:val="18"/>
                <w:szCs w:val="18"/>
                <w:lang w:val="en-GB"/>
              </w:rPr>
            </w:pPr>
            <w:ins w:id="1819" w:author="David Singer" w:date="2021-07-22T08:26:00Z">
              <w:r w:rsidRPr="00EC6C63">
                <w:rPr>
                  <w:rFonts w:eastAsia="Times New Roman"/>
                  <w:sz w:val="18"/>
                  <w:szCs w:val="18"/>
                  <w:lang w:val="en-GB"/>
                </w:rPr>
                <w:t>*</w:t>
              </w:r>
            </w:ins>
          </w:p>
        </w:tc>
        <w:tc>
          <w:tcPr>
            <w:tcW w:w="799" w:type="dxa"/>
            <w:tcBorders>
              <w:top w:val="nil"/>
              <w:left w:val="nil"/>
              <w:bottom w:val="single" w:sz="8" w:space="0" w:color="auto"/>
              <w:right w:val="single" w:sz="8" w:space="0" w:color="auto"/>
            </w:tcBorders>
            <w:shd w:val="clear" w:color="auto" w:fill="auto"/>
            <w:hideMark/>
          </w:tcPr>
          <w:p w14:paraId="6D94CCBE" w14:textId="77777777" w:rsidR="00EC1810" w:rsidRDefault="00EC1810" w:rsidP="00B35E17">
            <w:pPr>
              <w:rPr>
                <w:ins w:id="1820" w:author="David Singer" w:date="2021-07-22T08:26:00Z"/>
                <w:rFonts w:eastAsia="Times New Roman"/>
                <w:sz w:val="18"/>
                <w:szCs w:val="18"/>
              </w:rPr>
            </w:pPr>
            <w:ins w:id="1821" w:author="David Singer" w:date="2021-07-22T08:26:00Z">
              <w:r>
                <w:rPr>
                  <w:sz w:val="18"/>
                  <w:szCs w:val="18"/>
                  <w:lang w:bidi="x-none"/>
                </w:rPr>
                <w:fldChar w:fldCharType="begin"/>
              </w:r>
              <w:r>
                <w:rPr>
                  <w:sz w:val="18"/>
                  <w:szCs w:val="18"/>
                  <w:lang w:bidi="x-none"/>
                </w:rPr>
                <w:instrText xml:space="preserve"> REF _Ref389730906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8.7.2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007F7948" w14:textId="77777777" w:rsidR="00EC1810" w:rsidRDefault="00EC1810" w:rsidP="00B35E17">
            <w:pPr>
              <w:rPr>
                <w:ins w:id="1822" w:author="David Singer" w:date="2021-07-22T08:26:00Z"/>
                <w:rFonts w:eastAsia="Times New Roman"/>
                <w:i/>
                <w:iCs/>
                <w:sz w:val="18"/>
                <w:szCs w:val="18"/>
              </w:rPr>
            </w:pPr>
            <w:ins w:id="1823" w:author="David Singer" w:date="2021-07-22T08:26:00Z">
              <w:r w:rsidRPr="00EC6C63">
                <w:rPr>
                  <w:rFonts w:eastAsia="Times New Roman"/>
                  <w:i/>
                  <w:iCs/>
                  <w:sz w:val="18"/>
                  <w:szCs w:val="18"/>
                  <w:lang w:val="en-GB"/>
                </w:rPr>
                <w:t>data reference box, declares source(s) of media data in track</w:t>
              </w:r>
            </w:ins>
          </w:p>
        </w:tc>
      </w:tr>
      <w:tr w:rsidR="00EC1810" w14:paraId="267956A2" w14:textId="77777777" w:rsidTr="00B35E17">
        <w:trPr>
          <w:ins w:id="1824"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36DFFFF0" w14:textId="77777777" w:rsidR="00EC1810" w:rsidRPr="003A53D5" w:rsidRDefault="00EC1810" w:rsidP="00B35E17">
            <w:pPr>
              <w:ind w:left="-3"/>
              <w:rPr>
                <w:ins w:id="1825" w:author="David Singer" w:date="2021-07-22T08:26:00Z"/>
                <w:rFonts w:ascii="Courier New" w:eastAsia="Times New Roman" w:hAnsi="Courier New"/>
                <w:sz w:val="18"/>
                <w:szCs w:val="18"/>
              </w:rPr>
            </w:pPr>
            <w:ins w:id="1826"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4A6A7962" w14:textId="77777777" w:rsidR="00EC1810" w:rsidRPr="003A53D5" w:rsidRDefault="00EC1810" w:rsidP="00B35E17">
            <w:pPr>
              <w:rPr>
                <w:ins w:id="1827" w:author="David Singer" w:date="2021-07-22T08:26:00Z"/>
                <w:rFonts w:ascii="Courier New" w:eastAsia="Times New Roman" w:hAnsi="Courier New"/>
                <w:sz w:val="18"/>
                <w:szCs w:val="18"/>
              </w:rPr>
            </w:pPr>
            <w:ins w:id="1828"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71BF8901" w14:textId="77777777" w:rsidR="00EC1810" w:rsidRPr="003A53D5" w:rsidRDefault="00EC1810" w:rsidP="00B35E17">
            <w:pPr>
              <w:rPr>
                <w:ins w:id="1829" w:author="David Singer" w:date="2021-07-22T08:26:00Z"/>
                <w:rFonts w:ascii="Courier New" w:eastAsia="Times New Roman" w:hAnsi="Courier New"/>
                <w:sz w:val="18"/>
                <w:szCs w:val="18"/>
              </w:rPr>
            </w:pPr>
            <w:ins w:id="1830"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5BF7D47C" w14:textId="77777777" w:rsidR="00EC1810" w:rsidRPr="003A53D5" w:rsidRDefault="00EC1810" w:rsidP="00B35E17">
            <w:pPr>
              <w:rPr>
                <w:ins w:id="1831" w:author="David Singer" w:date="2021-07-22T08:26:00Z"/>
                <w:rFonts w:ascii="Courier New" w:eastAsia="Times New Roman" w:hAnsi="Courier New"/>
                <w:sz w:val="18"/>
                <w:szCs w:val="18"/>
              </w:rPr>
            </w:pPr>
            <w:ins w:id="1832"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4D9F9341" w14:textId="77777777" w:rsidR="00EC1810" w:rsidRPr="003A53D5" w:rsidRDefault="00EC1810" w:rsidP="00B35E17">
            <w:pPr>
              <w:rPr>
                <w:ins w:id="1833" w:author="David Singer" w:date="2021-07-22T08:26:00Z"/>
                <w:rFonts w:ascii="Courier New" w:eastAsia="Times New Roman" w:hAnsi="Courier New"/>
                <w:sz w:val="18"/>
                <w:szCs w:val="18"/>
              </w:rPr>
            </w:pPr>
            <w:ins w:id="1834" w:author="David Singer" w:date="2021-07-22T08:26:00Z">
              <w:r w:rsidRPr="00A3770E">
                <w:rPr>
                  <w:rStyle w:val="codeChar"/>
                </w:rPr>
                <w:t>stbl</w:t>
              </w:r>
            </w:ins>
          </w:p>
        </w:tc>
        <w:tc>
          <w:tcPr>
            <w:tcW w:w="595" w:type="dxa"/>
            <w:tcBorders>
              <w:top w:val="nil"/>
              <w:left w:val="nil"/>
              <w:bottom w:val="single" w:sz="8" w:space="0" w:color="auto"/>
              <w:right w:val="single" w:sz="8" w:space="0" w:color="auto"/>
            </w:tcBorders>
            <w:shd w:val="clear" w:color="auto" w:fill="auto"/>
            <w:vAlign w:val="center"/>
            <w:hideMark/>
          </w:tcPr>
          <w:p w14:paraId="7DE10844" w14:textId="77777777" w:rsidR="00EC1810" w:rsidRPr="00A3770E" w:rsidRDefault="00EC1810" w:rsidP="00B35E17">
            <w:pPr>
              <w:rPr>
                <w:ins w:id="1835" w:author="David Singer" w:date="2021-07-22T08:26:00Z"/>
                <w:rStyle w:val="codeChar"/>
              </w:rPr>
            </w:pPr>
            <w:ins w:id="1836" w:author="David Singer" w:date="2021-07-22T08:26:00Z">
              <w:r w:rsidRPr="00A3770E">
                <w:rPr>
                  <w:rStyle w:val="codeChar"/>
                </w:rPr>
                <w:t> </w:t>
              </w:r>
            </w:ins>
          </w:p>
        </w:tc>
        <w:tc>
          <w:tcPr>
            <w:tcW w:w="370" w:type="dxa"/>
            <w:tcBorders>
              <w:top w:val="nil"/>
              <w:left w:val="nil"/>
              <w:bottom w:val="single" w:sz="8" w:space="0" w:color="auto"/>
              <w:right w:val="single" w:sz="8" w:space="0" w:color="auto"/>
            </w:tcBorders>
            <w:shd w:val="clear" w:color="auto" w:fill="auto"/>
            <w:vAlign w:val="center"/>
            <w:hideMark/>
          </w:tcPr>
          <w:p w14:paraId="3D0708DF" w14:textId="77777777" w:rsidR="00EC1810" w:rsidRPr="00EC6C63" w:rsidRDefault="00EC1810" w:rsidP="00B35E17">
            <w:pPr>
              <w:rPr>
                <w:ins w:id="1837" w:author="David Singer" w:date="2021-07-22T08:26:00Z"/>
                <w:rFonts w:eastAsia="Times New Roman"/>
                <w:sz w:val="18"/>
                <w:szCs w:val="18"/>
                <w:lang w:val="en-GB"/>
              </w:rPr>
            </w:pPr>
            <w:ins w:id="1838" w:author="David Singer" w:date="2021-07-22T08:26:00Z">
              <w:r w:rsidRPr="00EC6C63">
                <w:rPr>
                  <w:rFonts w:eastAsia="Times New Roman"/>
                  <w:sz w:val="18"/>
                  <w:szCs w:val="18"/>
                  <w:lang w:val="en-GB"/>
                </w:rPr>
                <w:t>*</w:t>
              </w:r>
            </w:ins>
          </w:p>
        </w:tc>
        <w:tc>
          <w:tcPr>
            <w:tcW w:w="799" w:type="dxa"/>
            <w:tcBorders>
              <w:top w:val="nil"/>
              <w:left w:val="nil"/>
              <w:bottom w:val="single" w:sz="8" w:space="0" w:color="auto"/>
              <w:right w:val="single" w:sz="8" w:space="0" w:color="auto"/>
            </w:tcBorders>
            <w:shd w:val="clear" w:color="auto" w:fill="auto"/>
            <w:hideMark/>
          </w:tcPr>
          <w:p w14:paraId="51EC29B4" w14:textId="77777777" w:rsidR="00EC1810" w:rsidRDefault="00EC1810" w:rsidP="00B35E17">
            <w:pPr>
              <w:rPr>
                <w:ins w:id="1839" w:author="David Singer" w:date="2021-07-22T08:26:00Z"/>
                <w:rFonts w:eastAsia="Times New Roman"/>
                <w:sz w:val="18"/>
                <w:szCs w:val="18"/>
              </w:rPr>
            </w:pPr>
            <w:ins w:id="1840" w:author="David Singer" w:date="2021-07-22T08:26:00Z">
              <w:r>
                <w:rPr>
                  <w:sz w:val="18"/>
                  <w:szCs w:val="18"/>
                  <w:lang w:bidi="x-none"/>
                </w:rPr>
                <w:fldChar w:fldCharType="begin"/>
              </w:r>
              <w:r>
                <w:rPr>
                  <w:sz w:val="18"/>
                  <w:szCs w:val="18"/>
                  <w:lang w:bidi="x-none"/>
                </w:rPr>
                <w:instrText xml:space="preserve"> REF _Ref60912300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8.5.1</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6C08BE4C" w14:textId="77777777" w:rsidR="00EC1810" w:rsidRDefault="00EC1810" w:rsidP="00B35E17">
            <w:pPr>
              <w:rPr>
                <w:ins w:id="1841" w:author="David Singer" w:date="2021-07-22T08:26:00Z"/>
                <w:rFonts w:eastAsia="Times New Roman"/>
                <w:i/>
                <w:iCs/>
                <w:sz w:val="18"/>
                <w:szCs w:val="18"/>
              </w:rPr>
            </w:pPr>
            <w:ins w:id="1842" w:author="David Singer" w:date="2021-07-22T08:26:00Z">
              <w:r w:rsidRPr="00EC6C63">
                <w:rPr>
                  <w:rFonts w:eastAsia="Times New Roman"/>
                  <w:i/>
                  <w:iCs/>
                  <w:sz w:val="18"/>
                  <w:szCs w:val="18"/>
                  <w:lang w:val="en-GB"/>
                </w:rPr>
                <w:t>sample table box, container for the time/space map</w:t>
              </w:r>
            </w:ins>
          </w:p>
        </w:tc>
      </w:tr>
      <w:tr w:rsidR="00EC1810" w14:paraId="74179D24" w14:textId="77777777" w:rsidTr="00B35E17">
        <w:trPr>
          <w:ins w:id="1843"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17FD436B" w14:textId="77777777" w:rsidR="00EC1810" w:rsidRPr="003A53D5" w:rsidRDefault="00EC1810" w:rsidP="00B35E17">
            <w:pPr>
              <w:ind w:left="-3"/>
              <w:rPr>
                <w:ins w:id="1844" w:author="David Singer" w:date="2021-07-22T08:26:00Z"/>
                <w:rFonts w:ascii="Courier New" w:eastAsia="Times New Roman" w:hAnsi="Courier New"/>
                <w:sz w:val="18"/>
                <w:szCs w:val="18"/>
              </w:rPr>
            </w:pPr>
            <w:ins w:id="1845"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6A102D0C" w14:textId="77777777" w:rsidR="00EC1810" w:rsidRPr="003A53D5" w:rsidRDefault="00EC1810" w:rsidP="00B35E17">
            <w:pPr>
              <w:rPr>
                <w:ins w:id="1846" w:author="David Singer" w:date="2021-07-22T08:26:00Z"/>
                <w:rFonts w:ascii="Courier New" w:eastAsia="Times New Roman" w:hAnsi="Courier New"/>
                <w:sz w:val="18"/>
                <w:szCs w:val="18"/>
              </w:rPr>
            </w:pPr>
            <w:ins w:id="1847"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099D02A6" w14:textId="77777777" w:rsidR="00EC1810" w:rsidRPr="003A53D5" w:rsidRDefault="00EC1810" w:rsidP="00B35E17">
            <w:pPr>
              <w:rPr>
                <w:ins w:id="1848" w:author="David Singer" w:date="2021-07-22T08:26:00Z"/>
                <w:rFonts w:ascii="Courier New" w:eastAsia="Times New Roman" w:hAnsi="Courier New"/>
                <w:sz w:val="18"/>
                <w:szCs w:val="18"/>
              </w:rPr>
            </w:pPr>
            <w:ins w:id="1849"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677B5340" w14:textId="77777777" w:rsidR="00EC1810" w:rsidRPr="003A53D5" w:rsidRDefault="00EC1810" w:rsidP="00B35E17">
            <w:pPr>
              <w:rPr>
                <w:ins w:id="1850" w:author="David Singer" w:date="2021-07-22T08:26:00Z"/>
                <w:rFonts w:ascii="Courier New" w:eastAsia="Times New Roman" w:hAnsi="Courier New"/>
                <w:sz w:val="18"/>
                <w:szCs w:val="18"/>
              </w:rPr>
            </w:pPr>
            <w:ins w:id="1851"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013599E4" w14:textId="77777777" w:rsidR="00EC1810" w:rsidRPr="003A53D5" w:rsidRDefault="00EC1810" w:rsidP="00B35E17">
            <w:pPr>
              <w:rPr>
                <w:ins w:id="1852" w:author="David Singer" w:date="2021-07-22T08:26:00Z"/>
                <w:rFonts w:ascii="Courier New" w:eastAsia="Times New Roman" w:hAnsi="Courier New"/>
                <w:sz w:val="18"/>
                <w:szCs w:val="18"/>
              </w:rPr>
            </w:pPr>
            <w:ins w:id="1853"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005D78ED" w14:textId="77777777" w:rsidR="00EC1810" w:rsidRPr="00A3770E" w:rsidRDefault="00EC1810" w:rsidP="00B35E17">
            <w:pPr>
              <w:rPr>
                <w:ins w:id="1854" w:author="David Singer" w:date="2021-07-22T08:26:00Z"/>
                <w:rStyle w:val="codeChar"/>
              </w:rPr>
            </w:pPr>
            <w:ins w:id="1855" w:author="David Singer" w:date="2021-07-22T08:26:00Z">
              <w:r w:rsidRPr="00A3770E">
                <w:rPr>
                  <w:rStyle w:val="codeChar"/>
                </w:rPr>
                <w:t>stsd</w:t>
              </w:r>
            </w:ins>
          </w:p>
        </w:tc>
        <w:tc>
          <w:tcPr>
            <w:tcW w:w="370" w:type="dxa"/>
            <w:tcBorders>
              <w:top w:val="nil"/>
              <w:left w:val="nil"/>
              <w:bottom w:val="single" w:sz="8" w:space="0" w:color="auto"/>
              <w:right w:val="single" w:sz="8" w:space="0" w:color="auto"/>
            </w:tcBorders>
            <w:shd w:val="clear" w:color="auto" w:fill="auto"/>
            <w:vAlign w:val="center"/>
            <w:hideMark/>
          </w:tcPr>
          <w:p w14:paraId="1CF4DF50" w14:textId="77777777" w:rsidR="00EC1810" w:rsidRPr="00EC6C63" w:rsidRDefault="00EC1810" w:rsidP="00B35E17">
            <w:pPr>
              <w:rPr>
                <w:ins w:id="1856" w:author="David Singer" w:date="2021-07-22T08:26:00Z"/>
                <w:rFonts w:eastAsia="Times New Roman"/>
                <w:sz w:val="18"/>
                <w:szCs w:val="18"/>
                <w:lang w:val="en-GB"/>
              </w:rPr>
            </w:pPr>
            <w:ins w:id="1857" w:author="David Singer" w:date="2021-07-22T08:26:00Z">
              <w:r w:rsidRPr="00EC6C63">
                <w:rPr>
                  <w:rFonts w:eastAsia="Times New Roman"/>
                  <w:sz w:val="18"/>
                  <w:szCs w:val="18"/>
                  <w:lang w:val="en-GB"/>
                </w:rPr>
                <w:t>*</w:t>
              </w:r>
            </w:ins>
          </w:p>
        </w:tc>
        <w:tc>
          <w:tcPr>
            <w:tcW w:w="799" w:type="dxa"/>
            <w:tcBorders>
              <w:top w:val="nil"/>
              <w:left w:val="nil"/>
              <w:bottom w:val="single" w:sz="8" w:space="0" w:color="auto"/>
              <w:right w:val="single" w:sz="8" w:space="0" w:color="auto"/>
            </w:tcBorders>
            <w:shd w:val="clear" w:color="auto" w:fill="auto"/>
            <w:hideMark/>
          </w:tcPr>
          <w:p w14:paraId="7927BC69" w14:textId="77777777" w:rsidR="00EC1810" w:rsidRPr="00EC6C63" w:rsidRDefault="00EC1810" w:rsidP="00B35E17">
            <w:pPr>
              <w:rPr>
                <w:ins w:id="1858" w:author="David Singer" w:date="2021-07-22T08:26:00Z"/>
                <w:rFonts w:eastAsia="Times New Roman"/>
                <w:sz w:val="18"/>
                <w:szCs w:val="18"/>
                <w:lang w:val="en-GB"/>
              </w:rPr>
            </w:pPr>
            <w:ins w:id="1859" w:author="David Singer" w:date="2021-07-22T08:26:00Z">
              <w:r>
                <w:rPr>
                  <w:sz w:val="18"/>
                  <w:szCs w:val="18"/>
                  <w:lang w:bidi="x-none"/>
                </w:rPr>
                <w:fldChar w:fldCharType="begin"/>
              </w:r>
              <w:r>
                <w:rPr>
                  <w:sz w:val="18"/>
                  <w:szCs w:val="18"/>
                  <w:lang w:bidi="x-none"/>
                </w:rPr>
                <w:instrText xml:space="preserve"> REF _Ref383058760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8.5.2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0474135E" w14:textId="77777777" w:rsidR="00EC1810" w:rsidRDefault="00EC1810" w:rsidP="00B35E17">
            <w:pPr>
              <w:rPr>
                <w:ins w:id="1860" w:author="David Singer" w:date="2021-07-22T08:26:00Z"/>
                <w:rFonts w:eastAsia="Times New Roman"/>
                <w:i/>
                <w:iCs/>
                <w:sz w:val="18"/>
                <w:szCs w:val="18"/>
                <w:lang w:val="fr-CH"/>
              </w:rPr>
            </w:pPr>
            <w:proofErr w:type="spellStart"/>
            <w:ins w:id="1861" w:author="David Singer" w:date="2021-07-22T08:26:00Z">
              <w:r>
                <w:rPr>
                  <w:rFonts w:eastAsia="Times New Roman"/>
                  <w:i/>
                  <w:iCs/>
                  <w:sz w:val="18"/>
                  <w:szCs w:val="18"/>
                  <w:lang w:val="fr-CH"/>
                </w:rPr>
                <w:t>sample</w:t>
              </w:r>
              <w:proofErr w:type="spellEnd"/>
              <w:r>
                <w:rPr>
                  <w:rFonts w:eastAsia="Times New Roman"/>
                  <w:i/>
                  <w:iCs/>
                  <w:sz w:val="18"/>
                  <w:szCs w:val="18"/>
                  <w:lang w:val="fr-CH"/>
                </w:rPr>
                <w:t xml:space="preserve"> descriptions (codec types, </w:t>
              </w:r>
              <w:proofErr w:type="spellStart"/>
              <w:r>
                <w:rPr>
                  <w:rFonts w:eastAsia="Times New Roman"/>
                  <w:i/>
                  <w:iCs/>
                  <w:sz w:val="18"/>
                  <w:szCs w:val="18"/>
                  <w:lang w:val="fr-CH"/>
                </w:rPr>
                <w:t>initialization</w:t>
              </w:r>
              <w:proofErr w:type="spellEnd"/>
              <w:r>
                <w:rPr>
                  <w:rFonts w:eastAsia="Times New Roman"/>
                  <w:i/>
                  <w:iCs/>
                  <w:sz w:val="18"/>
                  <w:szCs w:val="18"/>
                  <w:lang w:val="fr-CH"/>
                </w:rPr>
                <w:t xml:space="preserve"> etc.)</w:t>
              </w:r>
            </w:ins>
          </w:p>
        </w:tc>
      </w:tr>
      <w:tr w:rsidR="00EC1810" w14:paraId="1698E269" w14:textId="77777777" w:rsidTr="00B35E17">
        <w:trPr>
          <w:ins w:id="1862"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48F45D6C" w14:textId="77777777" w:rsidR="00EC1810" w:rsidRPr="003A53D5" w:rsidRDefault="00EC1810" w:rsidP="00B35E17">
            <w:pPr>
              <w:ind w:left="-3"/>
              <w:rPr>
                <w:ins w:id="1863" w:author="David Singer" w:date="2021-07-22T08:26:00Z"/>
                <w:rFonts w:ascii="Courier New" w:eastAsia="Times New Roman" w:hAnsi="Courier New"/>
                <w:sz w:val="18"/>
                <w:szCs w:val="18"/>
                <w:lang w:val="fr-CH"/>
              </w:rPr>
            </w:pPr>
            <w:ins w:id="1864"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61B0CF13" w14:textId="77777777" w:rsidR="00EC1810" w:rsidRPr="003A53D5" w:rsidRDefault="00EC1810" w:rsidP="00B35E17">
            <w:pPr>
              <w:rPr>
                <w:ins w:id="1865" w:author="David Singer" w:date="2021-07-22T08:26:00Z"/>
                <w:rFonts w:ascii="Courier New" w:eastAsia="Times New Roman" w:hAnsi="Courier New"/>
                <w:sz w:val="18"/>
                <w:szCs w:val="18"/>
                <w:lang w:val="fr-CH"/>
              </w:rPr>
            </w:pPr>
            <w:ins w:id="1866"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5704F9BF" w14:textId="77777777" w:rsidR="00EC1810" w:rsidRPr="003A53D5" w:rsidRDefault="00EC1810" w:rsidP="00B35E17">
            <w:pPr>
              <w:rPr>
                <w:ins w:id="1867" w:author="David Singer" w:date="2021-07-22T08:26:00Z"/>
                <w:rFonts w:ascii="Courier New" w:eastAsia="Times New Roman" w:hAnsi="Courier New"/>
                <w:sz w:val="18"/>
                <w:szCs w:val="18"/>
                <w:lang w:val="fr-CH"/>
              </w:rPr>
            </w:pPr>
            <w:ins w:id="1868"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74EDF92A" w14:textId="77777777" w:rsidR="00EC1810" w:rsidRPr="003A53D5" w:rsidRDefault="00EC1810" w:rsidP="00B35E17">
            <w:pPr>
              <w:rPr>
                <w:ins w:id="1869" w:author="David Singer" w:date="2021-07-22T08:26:00Z"/>
                <w:rFonts w:ascii="Courier New" w:eastAsia="Times New Roman" w:hAnsi="Courier New"/>
                <w:sz w:val="18"/>
                <w:szCs w:val="18"/>
                <w:lang w:val="fr-CH"/>
              </w:rPr>
            </w:pPr>
            <w:ins w:id="1870"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687CA5DC" w14:textId="77777777" w:rsidR="00EC1810" w:rsidRPr="003A53D5" w:rsidRDefault="00EC1810" w:rsidP="00B35E17">
            <w:pPr>
              <w:rPr>
                <w:ins w:id="1871" w:author="David Singer" w:date="2021-07-22T08:26:00Z"/>
                <w:rFonts w:ascii="Courier New" w:eastAsia="Times New Roman" w:hAnsi="Courier New"/>
                <w:sz w:val="18"/>
                <w:szCs w:val="18"/>
                <w:lang w:val="fr-CH"/>
              </w:rPr>
            </w:pPr>
            <w:ins w:id="1872"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10F3CE74" w14:textId="77777777" w:rsidR="00EC1810" w:rsidRPr="00A3770E" w:rsidRDefault="00EC1810" w:rsidP="00B35E17">
            <w:pPr>
              <w:rPr>
                <w:ins w:id="1873" w:author="David Singer" w:date="2021-07-22T08:26:00Z"/>
                <w:rStyle w:val="codeChar"/>
              </w:rPr>
            </w:pPr>
            <w:ins w:id="1874" w:author="David Singer" w:date="2021-07-22T08:26:00Z">
              <w:r w:rsidRPr="00A3770E">
                <w:rPr>
                  <w:rStyle w:val="codeChar"/>
                </w:rPr>
                <w:t>stts</w:t>
              </w:r>
            </w:ins>
          </w:p>
        </w:tc>
        <w:tc>
          <w:tcPr>
            <w:tcW w:w="370" w:type="dxa"/>
            <w:tcBorders>
              <w:top w:val="nil"/>
              <w:left w:val="nil"/>
              <w:bottom w:val="single" w:sz="8" w:space="0" w:color="auto"/>
              <w:right w:val="single" w:sz="8" w:space="0" w:color="auto"/>
            </w:tcBorders>
            <w:shd w:val="clear" w:color="auto" w:fill="auto"/>
            <w:vAlign w:val="center"/>
            <w:hideMark/>
          </w:tcPr>
          <w:p w14:paraId="7443F055" w14:textId="77777777" w:rsidR="00EC1810" w:rsidRPr="00EC6C63" w:rsidRDefault="00EC1810" w:rsidP="00B35E17">
            <w:pPr>
              <w:rPr>
                <w:ins w:id="1875" w:author="David Singer" w:date="2021-07-22T08:26:00Z"/>
                <w:rFonts w:eastAsia="Times New Roman"/>
                <w:sz w:val="18"/>
                <w:szCs w:val="18"/>
                <w:lang w:val="en-GB"/>
              </w:rPr>
            </w:pPr>
            <w:ins w:id="1876" w:author="David Singer" w:date="2021-07-22T08:26:00Z">
              <w:r w:rsidRPr="00EC6C63">
                <w:rPr>
                  <w:rFonts w:eastAsia="Times New Roman"/>
                  <w:sz w:val="18"/>
                  <w:szCs w:val="18"/>
                  <w:lang w:val="en-GB"/>
                </w:rPr>
                <w:t>*</w:t>
              </w:r>
            </w:ins>
          </w:p>
        </w:tc>
        <w:tc>
          <w:tcPr>
            <w:tcW w:w="799" w:type="dxa"/>
            <w:tcBorders>
              <w:top w:val="nil"/>
              <w:left w:val="nil"/>
              <w:bottom w:val="single" w:sz="8" w:space="0" w:color="auto"/>
              <w:right w:val="single" w:sz="8" w:space="0" w:color="auto"/>
            </w:tcBorders>
            <w:shd w:val="clear" w:color="auto" w:fill="auto"/>
            <w:hideMark/>
          </w:tcPr>
          <w:p w14:paraId="6D67F5EC" w14:textId="77777777" w:rsidR="00EC1810" w:rsidRDefault="00EC1810" w:rsidP="00B35E17">
            <w:pPr>
              <w:rPr>
                <w:ins w:id="1877" w:author="David Singer" w:date="2021-07-22T08:26:00Z"/>
                <w:rFonts w:eastAsia="Times New Roman"/>
                <w:sz w:val="18"/>
                <w:szCs w:val="18"/>
              </w:rPr>
            </w:pPr>
            <w:ins w:id="1878" w:author="David Singer" w:date="2021-07-22T08:26:00Z">
              <w:r>
                <w:rPr>
                  <w:sz w:val="18"/>
                  <w:szCs w:val="18"/>
                  <w:lang w:bidi="x-none"/>
                </w:rPr>
                <w:fldChar w:fldCharType="begin"/>
              </w:r>
              <w:r>
                <w:rPr>
                  <w:sz w:val="18"/>
                  <w:szCs w:val="18"/>
                  <w:lang w:bidi="x-none"/>
                </w:rPr>
                <w:instrText xml:space="preserve"> REF _Ref393696369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8.6.1.2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4852411D" w14:textId="77777777" w:rsidR="00EC1810" w:rsidRDefault="00EC1810" w:rsidP="00B35E17">
            <w:pPr>
              <w:rPr>
                <w:ins w:id="1879" w:author="David Singer" w:date="2021-07-22T08:26:00Z"/>
                <w:rFonts w:eastAsia="Times New Roman"/>
                <w:i/>
                <w:iCs/>
                <w:sz w:val="18"/>
                <w:szCs w:val="18"/>
              </w:rPr>
            </w:pPr>
            <w:ins w:id="1880" w:author="David Singer" w:date="2021-07-22T08:26:00Z">
              <w:r w:rsidRPr="00EC6C63">
                <w:rPr>
                  <w:rFonts w:eastAsia="Times New Roman"/>
                  <w:i/>
                  <w:iCs/>
                  <w:sz w:val="18"/>
                  <w:szCs w:val="18"/>
                  <w:lang w:val="en-GB"/>
                </w:rPr>
                <w:t xml:space="preserve">(decoding) time-to-sample </w:t>
              </w:r>
            </w:ins>
          </w:p>
        </w:tc>
      </w:tr>
      <w:tr w:rsidR="00EC1810" w14:paraId="6DFD3830" w14:textId="77777777" w:rsidTr="00B35E17">
        <w:trPr>
          <w:ins w:id="1881"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023286B4" w14:textId="77777777" w:rsidR="00EC1810" w:rsidRPr="003A53D5" w:rsidRDefault="00EC1810" w:rsidP="00B35E17">
            <w:pPr>
              <w:ind w:left="-3"/>
              <w:rPr>
                <w:ins w:id="1882" w:author="David Singer" w:date="2021-07-22T08:26:00Z"/>
                <w:rFonts w:ascii="Courier New" w:eastAsia="Times New Roman" w:hAnsi="Courier New"/>
                <w:sz w:val="18"/>
                <w:szCs w:val="18"/>
              </w:rPr>
            </w:pPr>
            <w:ins w:id="1883"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67664F7A" w14:textId="77777777" w:rsidR="00EC1810" w:rsidRPr="003A53D5" w:rsidRDefault="00EC1810" w:rsidP="00B35E17">
            <w:pPr>
              <w:rPr>
                <w:ins w:id="1884" w:author="David Singer" w:date="2021-07-22T08:26:00Z"/>
                <w:rFonts w:ascii="Courier New" w:eastAsia="Times New Roman" w:hAnsi="Courier New"/>
                <w:sz w:val="18"/>
                <w:szCs w:val="18"/>
              </w:rPr>
            </w:pPr>
            <w:ins w:id="1885"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5B03DBFB" w14:textId="77777777" w:rsidR="00EC1810" w:rsidRPr="003A53D5" w:rsidRDefault="00EC1810" w:rsidP="00B35E17">
            <w:pPr>
              <w:rPr>
                <w:ins w:id="1886" w:author="David Singer" w:date="2021-07-22T08:26:00Z"/>
                <w:rFonts w:ascii="Courier New" w:eastAsia="Times New Roman" w:hAnsi="Courier New"/>
                <w:sz w:val="18"/>
                <w:szCs w:val="18"/>
              </w:rPr>
            </w:pPr>
            <w:ins w:id="1887"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3E1B02CD" w14:textId="77777777" w:rsidR="00EC1810" w:rsidRPr="003A53D5" w:rsidRDefault="00EC1810" w:rsidP="00B35E17">
            <w:pPr>
              <w:rPr>
                <w:ins w:id="1888" w:author="David Singer" w:date="2021-07-22T08:26:00Z"/>
                <w:rFonts w:ascii="Courier New" w:eastAsia="Times New Roman" w:hAnsi="Courier New"/>
                <w:sz w:val="18"/>
                <w:szCs w:val="18"/>
              </w:rPr>
            </w:pPr>
            <w:ins w:id="1889"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2D474B6A" w14:textId="77777777" w:rsidR="00EC1810" w:rsidRPr="003A53D5" w:rsidRDefault="00EC1810" w:rsidP="00B35E17">
            <w:pPr>
              <w:rPr>
                <w:ins w:id="1890" w:author="David Singer" w:date="2021-07-22T08:26:00Z"/>
                <w:rFonts w:ascii="Courier New" w:eastAsia="Times New Roman" w:hAnsi="Courier New"/>
                <w:sz w:val="18"/>
                <w:szCs w:val="18"/>
              </w:rPr>
            </w:pPr>
            <w:ins w:id="1891"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2324EC4A" w14:textId="77777777" w:rsidR="00EC1810" w:rsidRPr="00A3770E" w:rsidRDefault="00EC1810" w:rsidP="00B35E17">
            <w:pPr>
              <w:rPr>
                <w:ins w:id="1892" w:author="David Singer" w:date="2021-07-22T08:26:00Z"/>
                <w:rStyle w:val="codeChar"/>
              </w:rPr>
            </w:pPr>
            <w:ins w:id="1893" w:author="David Singer" w:date="2021-07-22T08:26:00Z">
              <w:r w:rsidRPr="00A3770E">
                <w:rPr>
                  <w:rStyle w:val="codeChar"/>
                </w:rPr>
                <w:t>ctts</w:t>
              </w:r>
            </w:ins>
          </w:p>
        </w:tc>
        <w:tc>
          <w:tcPr>
            <w:tcW w:w="370" w:type="dxa"/>
            <w:tcBorders>
              <w:top w:val="nil"/>
              <w:left w:val="nil"/>
              <w:bottom w:val="single" w:sz="8" w:space="0" w:color="auto"/>
              <w:right w:val="single" w:sz="8" w:space="0" w:color="auto"/>
            </w:tcBorders>
            <w:shd w:val="clear" w:color="auto" w:fill="auto"/>
            <w:vAlign w:val="center"/>
            <w:hideMark/>
          </w:tcPr>
          <w:p w14:paraId="5A8990FF" w14:textId="77777777" w:rsidR="00EC1810" w:rsidRPr="00EC6C63" w:rsidRDefault="00EC1810" w:rsidP="00B35E17">
            <w:pPr>
              <w:rPr>
                <w:ins w:id="1894" w:author="David Singer" w:date="2021-07-22T08:26:00Z"/>
                <w:rFonts w:eastAsia="Times New Roman"/>
                <w:sz w:val="18"/>
                <w:szCs w:val="18"/>
                <w:lang w:val="en-GB"/>
              </w:rPr>
            </w:pPr>
            <w:ins w:id="1895"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6A8C76BA" w14:textId="77777777" w:rsidR="00EC1810" w:rsidRDefault="00EC1810" w:rsidP="00B35E17">
            <w:pPr>
              <w:rPr>
                <w:ins w:id="1896" w:author="David Singer" w:date="2021-07-22T08:26:00Z"/>
                <w:rFonts w:eastAsia="Times New Roman"/>
                <w:sz w:val="18"/>
                <w:szCs w:val="18"/>
              </w:rPr>
            </w:pPr>
            <w:ins w:id="1897" w:author="David Singer" w:date="2021-07-22T08:26:00Z">
              <w:r>
                <w:rPr>
                  <w:sz w:val="18"/>
                  <w:szCs w:val="18"/>
                  <w:lang w:bidi="x-none"/>
                </w:rPr>
                <w:fldChar w:fldCharType="begin"/>
              </w:r>
              <w:r>
                <w:rPr>
                  <w:sz w:val="18"/>
                  <w:szCs w:val="18"/>
                  <w:lang w:bidi="x-none"/>
                </w:rPr>
                <w:instrText xml:space="preserve"> REF _Ref393696347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8.6.1.3</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29B3B396" w14:textId="77777777" w:rsidR="00EC1810" w:rsidRDefault="00EC1810" w:rsidP="00B35E17">
            <w:pPr>
              <w:rPr>
                <w:ins w:id="1898" w:author="David Singer" w:date="2021-07-22T08:26:00Z"/>
                <w:rFonts w:eastAsia="Times New Roman"/>
                <w:i/>
                <w:iCs/>
                <w:sz w:val="18"/>
                <w:szCs w:val="18"/>
              </w:rPr>
            </w:pPr>
            <w:ins w:id="1899" w:author="David Singer" w:date="2021-07-22T08:26:00Z">
              <w:r w:rsidRPr="00EC6C63">
                <w:rPr>
                  <w:rFonts w:eastAsia="Times New Roman"/>
                  <w:i/>
                  <w:iCs/>
                  <w:sz w:val="18"/>
                  <w:szCs w:val="18"/>
                  <w:lang w:val="en-GB"/>
                </w:rPr>
                <w:t>(composition) time to sample</w:t>
              </w:r>
            </w:ins>
          </w:p>
        </w:tc>
      </w:tr>
      <w:tr w:rsidR="00EC1810" w14:paraId="3C02459E" w14:textId="77777777" w:rsidTr="00B35E17">
        <w:trPr>
          <w:ins w:id="1900"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26617A35" w14:textId="77777777" w:rsidR="00EC1810" w:rsidRPr="003A53D5" w:rsidRDefault="00EC1810" w:rsidP="00B35E17">
            <w:pPr>
              <w:ind w:left="-3"/>
              <w:rPr>
                <w:ins w:id="1901" w:author="David Singer" w:date="2021-07-22T08:26:00Z"/>
                <w:rFonts w:ascii="Courier New" w:eastAsia="Times New Roman" w:hAnsi="Courier New"/>
                <w:sz w:val="18"/>
                <w:szCs w:val="18"/>
              </w:rPr>
            </w:pPr>
            <w:ins w:id="1902"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049A04F8" w14:textId="77777777" w:rsidR="00EC1810" w:rsidRPr="003A53D5" w:rsidRDefault="00EC1810" w:rsidP="00B35E17">
            <w:pPr>
              <w:rPr>
                <w:ins w:id="1903" w:author="David Singer" w:date="2021-07-22T08:26:00Z"/>
                <w:rFonts w:ascii="Courier New" w:eastAsia="Times New Roman" w:hAnsi="Courier New"/>
                <w:sz w:val="18"/>
                <w:szCs w:val="18"/>
              </w:rPr>
            </w:pPr>
            <w:ins w:id="1904"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23BD5D09" w14:textId="77777777" w:rsidR="00EC1810" w:rsidRPr="003A53D5" w:rsidRDefault="00EC1810" w:rsidP="00B35E17">
            <w:pPr>
              <w:rPr>
                <w:ins w:id="1905" w:author="David Singer" w:date="2021-07-22T08:26:00Z"/>
                <w:rFonts w:ascii="Courier New" w:eastAsia="Times New Roman" w:hAnsi="Courier New"/>
                <w:sz w:val="18"/>
                <w:szCs w:val="18"/>
              </w:rPr>
            </w:pPr>
            <w:ins w:id="1906"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32A6EBED" w14:textId="77777777" w:rsidR="00EC1810" w:rsidRPr="003A53D5" w:rsidRDefault="00EC1810" w:rsidP="00B35E17">
            <w:pPr>
              <w:rPr>
                <w:ins w:id="1907" w:author="David Singer" w:date="2021-07-22T08:26:00Z"/>
                <w:rFonts w:ascii="Courier New" w:eastAsia="Times New Roman" w:hAnsi="Courier New"/>
                <w:sz w:val="18"/>
                <w:szCs w:val="18"/>
              </w:rPr>
            </w:pPr>
            <w:ins w:id="1908"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48B5ABC7" w14:textId="77777777" w:rsidR="00EC1810" w:rsidRPr="003A53D5" w:rsidRDefault="00EC1810" w:rsidP="00B35E17">
            <w:pPr>
              <w:rPr>
                <w:ins w:id="1909" w:author="David Singer" w:date="2021-07-22T08:26:00Z"/>
                <w:rFonts w:ascii="Courier New" w:eastAsia="Times New Roman" w:hAnsi="Courier New"/>
                <w:sz w:val="18"/>
                <w:szCs w:val="18"/>
              </w:rPr>
            </w:pPr>
            <w:ins w:id="1910"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7C8BD279" w14:textId="77777777" w:rsidR="00EC1810" w:rsidRPr="00A3770E" w:rsidRDefault="00EC1810" w:rsidP="00B35E17">
            <w:pPr>
              <w:rPr>
                <w:ins w:id="1911" w:author="David Singer" w:date="2021-07-22T08:26:00Z"/>
                <w:rStyle w:val="codeChar"/>
              </w:rPr>
            </w:pPr>
            <w:ins w:id="1912" w:author="David Singer" w:date="2021-07-22T08:26:00Z">
              <w:r w:rsidRPr="00A3770E">
                <w:rPr>
                  <w:rStyle w:val="codeChar"/>
                </w:rPr>
                <w:t>cslg</w:t>
              </w:r>
            </w:ins>
          </w:p>
        </w:tc>
        <w:tc>
          <w:tcPr>
            <w:tcW w:w="370" w:type="dxa"/>
            <w:tcBorders>
              <w:top w:val="nil"/>
              <w:left w:val="nil"/>
              <w:bottom w:val="single" w:sz="8" w:space="0" w:color="auto"/>
              <w:right w:val="single" w:sz="8" w:space="0" w:color="auto"/>
            </w:tcBorders>
            <w:shd w:val="clear" w:color="auto" w:fill="auto"/>
            <w:vAlign w:val="center"/>
            <w:hideMark/>
          </w:tcPr>
          <w:p w14:paraId="1B165C5A" w14:textId="77777777" w:rsidR="00EC1810" w:rsidRPr="00EC6C63" w:rsidRDefault="00EC1810" w:rsidP="00B35E17">
            <w:pPr>
              <w:rPr>
                <w:ins w:id="1913" w:author="David Singer" w:date="2021-07-22T08:26:00Z"/>
                <w:rFonts w:eastAsia="Times New Roman"/>
                <w:sz w:val="18"/>
                <w:szCs w:val="18"/>
                <w:lang w:val="en-GB"/>
              </w:rPr>
            </w:pPr>
            <w:ins w:id="1914"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43E1ADDB" w14:textId="77777777" w:rsidR="00EC1810" w:rsidRDefault="00EC1810" w:rsidP="00B35E17">
            <w:pPr>
              <w:rPr>
                <w:ins w:id="1915" w:author="David Singer" w:date="2021-07-22T08:26:00Z"/>
                <w:rFonts w:eastAsia="Times New Roman"/>
                <w:sz w:val="18"/>
                <w:szCs w:val="18"/>
              </w:rPr>
            </w:pPr>
            <w:ins w:id="1916" w:author="David Singer" w:date="2021-07-22T08:26:00Z">
              <w:r>
                <w:rPr>
                  <w:sz w:val="18"/>
                  <w:szCs w:val="18"/>
                  <w:lang w:bidi="x-none"/>
                </w:rPr>
                <w:fldChar w:fldCharType="begin"/>
              </w:r>
              <w:r>
                <w:rPr>
                  <w:sz w:val="18"/>
                  <w:szCs w:val="18"/>
                  <w:lang w:bidi="x-none"/>
                </w:rPr>
                <w:instrText xml:space="preserve"> REF _Ref85104459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8.6.1.4</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43D77723" w14:textId="77777777" w:rsidR="00EC1810" w:rsidRDefault="00EC1810" w:rsidP="00B35E17">
            <w:pPr>
              <w:rPr>
                <w:ins w:id="1917" w:author="David Singer" w:date="2021-07-22T08:26:00Z"/>
                <w:rFonts w:eastAsia="Times New Roman"/>
                <w:i/>
                <w:iCs/>
                <w:sz w:val="18"/>
                <w:szCs w:val="18"/>
              </w:rPr>
            </w:pPr>
            <w:ins w:id="1918" w:author="David Singer" w:date="2021-07-22T08:26:00Z">
              <w:r w:rsidRPr="00EC6C63">
                <w:rPr>
                  <w:rFonts w:eastAsia="Times New Roman"/>
                  <w:i/>
                  <w:iCs/>
                  <w:sz w:val="18"/>
                  <w:szCs w:val="18"/>
                  <w:lang w:val="en-GB"/>
                </w:rPr>
                <w:t>composition to decode timeline mapping</w:t>
              </w:r>
            </w:ins>
          </w:p>
        </w:tc>
      </w:tr>
      <w:tr w:rsidR="00EC1810" w14:paraId="1A4EF1D8" w14:textId="77777777" w:rsidTr="00B35E17">
        <w:trPr>
          <w:ins w:id="1919"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3E359850" w14:textId="77777777" w:rsidR="00EC1810" w:rsidRPr="003A53D5" w:rsidRDefault="00EC1810" w:rsidP="00B35E17">
            <w:pPr>
              <w:ind w:left="-3"/>
              <w:rPr>
                <w:ins w:id="1920" w:author="David Singer" w:date="2021-07-22T08:26:00Z"/>
                <w:rFonts w:ascii="Courier New" w:eastAsia="Times New Roman" w:hAnsi="Courier New"/>
                <w:sz w:val="18"/>
                <w:szCs w:val="18"/>
              </w:rPr>
            </w:pPr>
            <w:ins w:id="1921" w:author="David Singer" w:date="2021-07-22T08:26:00Z">
              <w:r w:rsidRPr="00A3770E">
                <w:rPr>
                  <w:rStyle w:val="codeChar"/>
                </w:rPr>
                <w:lastRenderedPageBreak/>
                <w:t> </w:t>
              </w:r>
            </w:ins>
          </w:p>
        </w:tc>
        <w:tc>
          <w:tcPr>
            <w:tcW w:w="595" w:type="dxa"/>
            <w:tcBorders>
              <w:top w:val="nil"/>
              <w:left w:val="nil"/>
              <w:bottom w:val="single" w:sz="8" w:space="0" w:color="auto"/>
              <w:right w:val="single" w:sz="8" w:space="0" w:color="auto"/>
            </w:tcBorders>
            <w:shd w:val="clear" w:color="auto" w:fill="auto"/>
            <w:vAlign w:val="center"/>
            <w:hideMark/>
          </w:tcPr>
          <w:p w14:paraId="29210DB4" w14:textId="77777777" w:rsidR="00EC1810" w:rsidRPr="003A53D5" w:rsidRDefault="00EC1810" w:rsidP="00B35E17">
            <w:pPr>
              <w:rPr>
                <w:ins w:id="1922" w:author="David Singer" w:date="2021-07-22T08:26:00Z"/>
                <w:rFonts w:ascii="Courier New" w:eastAsia="Times New Roman" w:hAnsi="Courier New"/>
                <w:sz w:val="18"/>
                <w:szCs w:val="18"/>
              </w:rPr>
            </w:pPr>
            <w:ins w:id="1923"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741787A8" w14:textId="77777777" w:rsidR="00EC1810" w:rsidRPr="003A53D5" w:rsidRDefault="00EC1810" w:rsidP="00B35E17">
            <w:pPr>
              <w:rPr>
                <w:ins w:id="1924" w:author="David Singer" w:date="2021-07-22T08:26:00Z"/>
                <w:rFonts w:ascii="Courier New" w:eastAsia="Times New Roman" w:hAnsi="Courier New"/>
                <w:sz w:val="18"/>
                <w:szCs w:val="18"/>
              </w:rPr>
            </w:pPr>
            <w:ins w:id="1925"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45BC2CFF" w14:textId="77777777" w:rsidR="00EC1810" w:rsidRPr="003A53D5" w:rsidRDefault="00EC1810" w:rsidP="00B35E17">
            <w:pPr>
              <w:rPr>
                <w:ins w:id="1926" w:author="David Singer" w:date="2021-07-22T08:26:00Z"/>
                <w:rFonts w:ascii="Courier New" w:eastAsia="Times New Roman" w:hAnsi="Courier New"/>
                <w:sz w:val="18"/>
                <w:szCs w:val="18"/>
              </w:rPr>
            </w:pPr>
            <w:ins w:id="1927"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5F16FAF1" w14:textId="77777777" w:rsidR="00EC1810" w:rsidRPr="003A53D5" w:rsidRDefault="00EC1810" w:rsidP="00B35E17">
            <w:pPr>
              <w:rPr>
                <w:ins w:id="1928" w:author="David Singer" w:date="2021-07-22T08:26:00Z"/>
                <w:rFonts w:ascii="Courier New" w:eastAsia="Times New Roman" w:hAnsi="Courier New"/>
                <w:sz w:val="18"/>
                <w:szCs w:val="18"/>
              </w:rPr>
            </w:pPr>
            <w:ins w:id="1929"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0FA5D442" w14:textId="77777777" w:rsidR="00EC1810" w:rsidRPr="00A3770E" w:rsidRDefault="00EC1810" w:rsidP="00B35E17">
            <w:pPr>
              <w:rPr>
                <w:ins w:id="1930" w:author="David Singer" w:date="2021-07-22T08:26:00Z"/>
                <w:rStyle w:val="codeChar"/>
              </w:rPr>
            </w:pPr>
            <w:ins w:id="1931" w:author="David Singer" w:date="2021-07-22T08:26:00Z">
              <w:r w:rsidRPr="00A3770E">
                <w:rPr>
                  <w:rStyle w:val="codeChar"/>
                </w:rPr>
                <w:t>stsc</w:t>
              </w:r>
            </w:ins>
          </w:p>
        </w:tc>
        <w:tc>
          <w:tcPr>
            <w:tcW w:w="370" w:type="dxa"/>
            <w:tcBorders>
              <w:top w:val="nil"/>
              <w:left w:val="nil"/>
              <w:bottom w:val="single" w:sz="8" w:space="0" w:color="auto"/>
              <w:right w:val="single" w:sz="8" w:space="0" w:color="auto"/>
            </w:tcBorders>
            <w:shd w:val="clear" w:color="auto" w:fill="auto"/>
            <w:vAlign w:val="center"/>
            <w:hideMark/>
          </w:tcPr>
          <w:p w14:paraId="67CCA03F" w14:textId="77777777" w:rsidR="00EC1810" w:rsidRPr="00EC6C63" w:rsidRDefault="00EC1810" w:rsidP="00B35E17">
            <w:pPr>
              <w:rPr>
                <w:ins w:id="1932" w:author="David Singer" w:date="2021-07-22T08:26:00Z"/>
                <w:rFonts w:eastAsia="Times New Roman"/>
                <w:sz w:val="18"/>
                <w:szCs w:val="18"/>
                <w:lang w:val="en-GB"/>
              </w:rPr>
            </w:pPr>
            <w:ins w:id="1933" w:author="David Singer" w:date="2021-07-22T08:26:00Z">
              <w:r w:rsidRPr="00EC6C63">
                <w:rPr>
                  <w:rFonts w:eastAsia="Times New Roman"/>
                  <w:sz w:val="18"/>
                  <w:szCs w:val="18"/>
                  <w:lang w:val="en-GB"/>
                </w:rPr>
                <w:t>*</w:t>
              </w:r>
            </w:ins>
          </w:p>
        </w:tc>
        <w:tc>
          <w:tcPr>
            <w:tcW w:w="799" w:type="dxa"/>
            <w:tcBorders>
              <w:top w:val="nil"/>
              <w:left w:val="nil"/>
              <w:bottom w:val="single" w:sz="8" w:space="0" w:color="auto"/>
              <w:right w:val="single" w:sz="8" w:space="0" w:color="auto"/>
            </w:tcBorders>
            <w:shd w:val="clear" w:color="auto" w:fill="auto"/>
            <w:hideMark/>
          </w:tcPr>
          <w:p w14:paraId="302C7A89" w14:textId="77777777" w:rsidR="00EC1810" w:rsidRDefault="00EC1810" w:rsidP="00B35E17">
            <w:pPr>
              <w:rPr>
                <w:ins w:id="1934" w:author="David Singer" w:date="2021-07-22T08:26:00Z"/>
                <w:rFonts w:eastAsia="Times New Roman"/>
                <w:sz w:val="18"/>
                <w:szCs w:val="18"/>
              </w:rPr>
            </w:pPr>
            <w:ins w:id="1935" w:author="David Singer" w:date="2021-07-22T08:26:00Z">
              <w:r>
                <w:rPr>
                  <w:sz w:val="18"/>
                  <w:szCs w:val="18"/>
                  <w:lang w:bidi="x-none"/>
                </w:rPr>
                <w:fldChar w:fldCharType="begin"/>
              </w:r>
              <w:r>
                <w:rPr>
                  <w:sz w:val="18"/>
                  <w:szCs w:val="18"/>
                  <w:lang w:bidi="x-none"/>
                </w:rPr>
                <w:instrText xml:space="preserve"> REF _Ref415032447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8.7.4</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3565B7F5" w14:textId="77777777" w:rsidR="00EC1810" w:rsidRDefault="00EC1810" w:rsidP="00B35E17">
            <w:pPr>
              <w:rPr>
                <w:ins w:id="1936" w:author="David Singer" w:date="2021-07-22T08:26:00Z"/>
                <w:rFonts w:eastAsia="Times New Roman"/>
                <w:i/>
                <w:iCs/>
                <w:sz w:val="18"/>
                <w:szCs w:val="18"/>
              </w:rPr>
            </w:pPr>
            <w:ins w:id="1937" w:author="David Singer" w:date="2021-07-22T08:26:00Z">
              <w:r w:rsidRPr="00EC6C63">
                <w:rPr>
                  <w:rFonts w:eastAsia="Times New Roman"/>
                  <w:i/>
                  <w:iCs/>
                  <w:sz w:val="18"/>
                  <w:szCs w:val="18"/>
                  <w:lang w:val="en-GB"/>
                </w:rPr>
                <w:t>sample-to-chunk, partial data-offset information</w:t>
              </w:r>
            </w:ins>
          </w:p>
        </w:tc>
      </w:tr>
      <w:tr w:rsidR="00EC1810" w14:paraId="78084973" w14:textId="77777777" w:rsidTr="00B35E17">
        <w:trPr>
          <w:ins w:id="1938"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61A0BC04" w14:textId="77777777" w:rsidR="00EC1810" w:rsidRPr="003A53D5" w:rsidRDefault="00EC1810" w:rsidP="00B35E17">
            <w:pPr>
              <w:ind w:left="-3"/>
              <w:rPr>
                <w:ins w:id="1939" w:author="David Singer" w:date="2021-07-22T08:26:00Z"/>
                <w:rFonts w:ascii="Courier New" w:eastAsia="Times New Roman" w:hAnsi="Courier New"/>
                <w:sz w:val="18"/>
                <w:szCs w:val="18"/>
              </w:rPr>
            </w:pPr>
            <w:ins w:id="1940"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6E59C968" w14:textId="77777777" w:rsidR="00EC1810" w:rsidRPr="003A53D5" w:rsidRDefault="00EC1810" w:rsidP="00B35E17">
            <w:pPr>
              <w:rPr>
                <w:ins w:id="1941" w:author="David Singer" w:date="2021-07-22T08:26:00Z"/>
                <w:rFonts w:ascii="Courier New" w:eastAsia="Times New Roman" w:hAnsi="Courier New"/>
                <w:sz w:val="18"/>
                <w:szCs w:val="18"/>
              </w:rPr>
            </w:pPr>
            <w:ins w:id="1942"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05908076" w14:textId="77777777" w:rsidR="00EC1810" w:rsidRPr="003A53D5" w:rsidRDefault="00EC1810" w:rsidP="00B35E17">
            <w:pPr>
              <w:rPr>
                <w:ins w:id="1943" w:author="David Singer" w:date="2021-07-22T08:26:00Z"/>
                <w:rFonts w:ascii="Courier New" w:eastAsia="Times New Roman" w:hAnsi="Courier New"/>
                <w:sz w:val="18"/>
                <w:szCs w:val="18"/>
              </w:rPr>
            </w:pPr>
            <w:ins w:id="1944"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139CF514" w14:textId="77777777" w:rsidR="00EC1810" w:rsidRPr="003A53D5" w:rsidRDefault="00EC1810" w:rsidP="00B35E17">
            <w:pPr>
              <w:rPr>
                <w:ins w:id="1945" w:author="David Singer" w:date="2021-07-22T08:26:00Z"/>
                <w:rFonts w:ascii="Courier New" w:eastAsia="Times New Roman" w:hAnsi="Courier New"/>
                <w:sz w:val="18"/>
                <w:szCs w:val="18"/>
              </w:rPr>
            </w:pPr>
            <w:ins w:id="1946"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0772BB50" w14:textId="77777777" w:rsidR="00EC1810" w:rsidRPr="003A53D5" w:rsidRDefault="00EC1810" w:rsidP="00B35E17">
            <w:pPr>
              <w:rPr>
                <w:ins w:id="1947" w:author="David Singer" w:date="2021-07-22T08:26:00Z"/>
                <w:rFonts w:ascii="Courier New" w:eastAsia="Times New Roman" w:hAnsi="Courier New"/>
                <w:sz w:val="18"/>
                <w:szCs w:val="18"/>
              </w:rPr>
            </w:pPr>
            <w:ins w:id="1948"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5788A4A2" w14:textId="77777777" w:rsidR="00EC1810" w:rsidRPr="00A3770E" w:rsidRDefault="00EC1810" w:rsidP="00B35E17">
            <w:pPr>
              <w:rPr>
                <w:ins w:id="1949" w:author="David Singer" w:date="2021-07-22T08:26:00Z"/>
                <w:rStyle w:val="codeChar"/>
              </w:rPr>
            </w:pPr>
            <w:ins w:id="1950" w:author="David Singer" w:date="2021-07-22T08:26:00Z">
              <w:r w:rsidRPr="00A3770E">
                <w:rPr>
                  <w:rStyle w:val="codeChar"/>
                </w:rPr>
                <w:t>stsz</w:t>
              </w:r>
            </w:ins>
          </w:p>
        </w:tc>
        <w:tc>
          <w:tcPr>
            <w:tcW w:w="370" w:type="dxa"/>
            <w:tcBorders>
              <w:top w:val="nil"/>
              <w:left w:val="nil"/>
              <w:bottom w:val="single" w:sz="8" w:space="0" w:color="auto"/>
              <w:right w:val="single" w:sz="8" w:space="0" w:color="auto"/>
            </w:tcBorders>
            <w:shd w:val="clear" w:color="auto" w:fill="auto"/>
            <w:vAlign w:val="center"/>
            <w:hideMark/>
          </w:tcPr>
          <w:p w14:paraId="3020BA03" w14:textId="77777777" w:rsidR="00EC1810" w:rsidRPr="00EC6C63" w:rsidRDefault="00EC1810" w:rsidP="00B35E17">
            <w:pPr>
              <w:rPr>
                <w:ins w:id="1951" w:author="David Singer" w:date="2021-07-22T08:26:00Z"/>
                <w:rFonts w:eastAsia="Times New Roman"/>
                <w:sz w:val="18"/>
                <w:szCs w:val="18"/>
                <w:lang w:val="en-GB"/>
              </w:rPr>
            </w:pPr>
            <w:ins w:id="1952"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728CD2CA" w14:textId="77777777" w:rsidR="00EC1810" w:rsidRDefault="00EC1810" w:rsidP="00B35E17">
            <w:pPr>
              <w:rPr>
                <w:ins w:id="1953" w:author="David Singer" w:date="2021-07-22T08:26:00Z"/>
                <w:rFonts w:eastAsia="Times New Roman"/>
                <w:sz w:val="18"/>
                <w:szCs w:val="18"/>
              </w:rPr>
            </w:pPr>
            <w:ins w:id="1954" w:author="David Singer" w:date="2021-07-22T08:26:00Z">
              <w:r>
                <w:rPr>
                  <w:sz w:val="18"/>
                  <w:szCs w:val="18"/>
                  <w:lang w:bidi="x-none"/>
                </w:rPr>
                <w:fldChar w:fldCharType="begin"/>
              </w:r>
              <w:r>
                <w:rPr>
                  <w:sz w:val="18"/>
                  <w:szCs w:val="18"/>
                  <w:lang w:bidi="x-none"/>
                </w:rPr>
                <w:instrText xml:space="preserve"> REF _Ref415032485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8.7.3.2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1F7F7716" w14:textId="77777777" w:rsidR="00EC1810" w:rsidRDefault="00EC1810" w:rsidP="00B35E17">
            <w:pPr>
              <w:rPr>
                <w:ins w:id="1955" w:author="David Singer" w:date="2021-07-22T08:26:00Z"/>
                <w:rFonts w:eastAsia="Times New Roman"/>
                <w:i/>
                <w:iCs/>
                <w:sz w:val="18"/>
                <w:szCs w:val="18"/>
              </w:rPr>
            </w:pPr>
            <w:ins w:id="1956" w:author="David Singer" w:date="2021-07-22T08:26:00Z">
              <w:r w:rsidRPr="00EC6C63">
                <w:rPr>
                  <w:rFonts w:eastAsia="Times New Roman"/>
                  <w:i/>
                  <w:iCs/>
                  <w:sz w:val="18"/>
                  <w:szCs w:val="18"/>
                  <w:lang w:val="en-GB"/>
                </w:rPr>
                <w:t>sample sizes (framing)</w:t>
              </w:r>
            </w:ins>
          </w:p>
        </w:tc>
      </w:tr>
      <w:tr w:rsidR="00EC1810" w14:paraId="78CDC720" w14:textId="77777777" w:rsidTr="00B35E17">
        <w:trPr>
          <w:ins w:id="1957"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70F6C566" w14:textId="77777777" w:rsidR="00EC1810" w:rsidRPr="003A53D5" w:rsidRDefault="00EC1810" w:rsidP="00B35E17">
            <w:pPr>
              <w:ind w:left="-3"/>
              <w:rPr>
                <w:ins w:id="1958" w:author="David Singer" w:date="2021-07-22T08:26:00Z"/>
                <w:rFonts w:ascii="Courier New" w:eastAsia="Times New Roman" w:hAnsi="Courier New"/>
                <w:sz w:val="18"/>
                <w:szCs w:val="18"/>
              </w:rPr>
            </w:pPr>
            <w:ins w:id="1959"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45FFC760" w14:textId="77777777" w:rsidR="00EC1810" w:rsidRPr="003A53D5" w:rsidRDefault="00EC1810" w:rsidP="00B35E17">
            <w:pPr>
              <w:rPr>
                <w:ins w:id="1960" w:author="David Singer" w:date="2021-07-22T08:26:00Z"/>
                <w:rFonts w:ascii="Courier New" w:eastAsia="Times New Roman" w:hAnsi="Courier New"/>
                <w:sz w:val="18"/>
                <w:szCs w:val="18"/>
              </w:rPr>
            </w:pPr>
            <w:ins w:id="1961"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00908851" w14:textId="77777777" w:rsidR="00EC1810" w:rsidRPr="003A53D5" w:rsidRDefault="00EC1810" w:rsidP="00B35E17">
            <w:pPr>
              <w:rPr>
                <w:ins w:id="1962" w:author="David Singer" w:date="2021-07-22T08:26:00Z"/>
                <w:rFonts w:ascii="Courier New" w:eastAsia="Times New Roman" w:hAnsi="Courier New"/>
                <w:sz w:val="18"/>
                <w:szCs w:val="18"/>
              </w:rPr>
            </w:pPr>
            <w:ins w:id="1963"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43CA481E" w14:textId="77777777" w:rsidR="00EC1810" w:rsidRPr="003A53D5" w:rsidRDefault="00EC1810" w:rsidP="00B35E17">
            <w:pPr>
              <w:rPr>
                <w:ins w:id="1964" w:author="David Singer" w:date="2021-07-22T08:26:00Z"/>
                <w:rFonts w:ascii="Courier New" w:eastAsia="Times New Roman" w:hAnsi="Courier New"/>
                <w:sz w:val="18"/>
                <w:szCs w:val="18"/>
              </w:rPr>
            </w:pPr>
            <w:ins w:id="1965"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423D85AF" w14:textId="77777777" w:rsidR="00EC1810" w:rsidRPr="003A53D5" w:rsidRDefault="00EC1810" w:rsidP="00B35E17">
            <w:pPr>
              <w:rPr>
                <w:ins w:id="1966" w:author="David Singer" w:date="2021-07-22T08:26:00Z"/>
                <w:rFonts w:ascii="Courier New" w:eastAsia="Times New Roman" w:hAnsi="Courier New"/>
                <w:sz w:val="18"/>
                <w:szCs w:val="18"/>
              </w:rPr>
            </w:pPr>
            <w:ins w:id="1967"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4D3E6743" w14:textId="77777777" w:rsidR="00EC1810" w:rsidRPr="00A3770E" w:rsidRDefault="00EC1810" w:rsidP="00B35E17">
            <w:pPr>
              <w:rPr>
                <w:ins w:id="1968" w:author="David Singer" w:date="2021-07-22T08:26:00Z"/>
                <w:rStyle w:val="codeChar"/>
              </w:rPr>
            </w:pPr>
            <w:ins w:id="1969" w:author="David Singer" w:date="2021-07-22T08:26:00Z">
              <w:r w:rsidRPr="00A3770E">
                <w:rPr>
                  <w:rStyle w:val="codeChar"/>
                </w:rPr>
                <w:t>stz2</w:t>
              </w:r>
            </w:ins>
          </w:p>
        </w:tc>
        <w:tc>
          <w:tcPr>
            <w:tcW w:w="370" w:type="dxa"/>
            <w:tcBorders>
              <w:top w:val="nil"/>
              <w:left w:val="nil"/>
              <w:bottom w:val="single" w:sz="8" w:space="0" w:color="auto"/>
              <w:right w:val="single" w:sz="8" w:space="0" w:color="auto"/>
            </w:tcBorders>
            <w:shd w:val="clear" w:color="auto" w:fill="auto"/>
            <w:vAlign w:val="center"/>
            <w:hideMark/>
          </w:tcPr>
          <w:p w14:paraId="6E0C4343" w14:textId="77777777" w:rsidR="00EC1810" w:rsidRPr="00EC6C63" w:rsidRDefault="00EC1810" w:rsidP="00B35E17">
            <w:pPr>
              <w:rPr>
                <w:ins w:id="1970" w:author="David Singer" w:date="2021-07-22T08:26:00Z"/>
                <w:rFonts w:eastAsia="Times New Roman"/>
                <w:sz w:val="18"/>
                <w:szCs w:val="18"/>
                <w:lang w:val="en-GB"/>
              </w:rPr>
            </w:pPr>
            <w:ins w:id="1971"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677D5DF2" w14:textId="77777777" w:rsidR="00EC1810" w:rsidRDefault="00EC1810" w:rsidP="00B35E17">
            <w:pPr>
              <w:rPr>
                <w:ins w:id="1972" w:author="David Singer" w:date="2021-07-22T08:26:00Z"/>
                <w:rFonts w:eastAsia="Times New Roman"/>
                <w:sz w:val="18"/>
                <w:szCs w:val="18"/>
              </w:rPr>
            </w:pPr>
            <w:ins w:id="1973" w:author="David Singer" w:date="2021-07-22T08:26:00Z">
              <w:r>
                <w:rPr>
                  <w:sz w:val="18"/>
                  <w:szCs w:val="18"/>
                  <w:lang w:bidi="x-none"/>
                </w:rPr>
                <w:fldChar w:fldCharType="begin"/>
              </w:r>
              <w:r>
                <w:rPr>
                  <w:sz w:val="18"/>
                  <w:szCs w:val="18"/>
                  <w:lang w:bidi="x-none"/>
                </w:rPr>
                <w:instrText xml:space="preserve"> REF _Ref415032515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8.7.3.3</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4F89E973" w14:textId="77777777" w:rsidR="00EC1810" w:rsidRDefault="00EC1810" w:rsidP="00B35E17">
            <w:pPr>
              <w:rPr>
                <w:ins w:id="1974" w:author="David Singer" w:date="2021-07-22T08:26:00Z"/>
                <w:rFonts w:eastAsia="Times New Roman"/>
                <w:i/>
                <w:iCs/>
                <w:sz w:val="18"/>
                <w:szCs w:val="18"/>
              </w:rPr>
            </w:pPr>
            <w:ins w:id="1975" w:author="David Singer" w:date="2021-07-22T08:26:00Z">
              <w:r w:rsidRPr="00EC6C63">
                <w:rPr>
                  <w:rFonts w:eastAsia="Times New Roman"/>
                  <w:i/>
                  <w:iCs/>
                  <w:sz w:val="18"/>
                  <w:szCs w:val="18"/>
                  <w:lang w:val="en-GB"/>
                </w:rPr>
                <w:t>compact sample sizes (framing)</w:t>
              </w:r>
            </w:ins>
          </w:p>
        </w:tc>
      </w:tr>
      <w:tr w:rsidR="00EC1810" w14:paraId="1F2115AB" w14:textId="77777777" w:rsidTr="00B35E17">
        <w:trPr>
          <w:ins w:id="1976"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095D1B7A" w14:textId="77777777" w:rsidR="00EC1810" w:rsidRPr="003A53D5" w:rsidRDefault="00EC1810" w:rsidP="00B35E17">
            <w:pPr>
              <w:ind w:left="-3"/>
              <w:rPr>
                <w:ins w:id="1977" w:author="David Singer" w:date="2021-07-22T08:26:00Z"/>
                <w:rFonts w:ascii="Courier New" w:eastAsia="Times New Roman" w:hAnsi="Courier New"/>
                <w:sz w:val="18"/>
                <w:szCs w:val="18"/>
              </w:rPr>
            </w:pPr>
            <w:ins w:id="1978"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53F3CCBE" w14:textId="77777777" w:rsidR="00EC1810" w:rsidRPr="003A53D5" w:rsidRDefault="00EC1810" w:rsidP="00B35E17">
            <w:pPr>
              <w:rPr>
                <w:ins w:id="1979" w:author="David Singer" w:date="2021-07-22T08:26:00Z"/>
                <w:rFonts w:ascii="Courier New" w:eastAsia="Times New Roman" w:hAnsi="Courier New"/>
                <w:sz w:val="18"/>
                <w:szCs w:val="18"/>
              </w:rPr>
            </w:pPr>
            <w:ins w:id="1980"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4B02826B" w14:textId="77777777" w:rsidR="00EC1810" w:rsidRPr="003A53D5" w:rsidRDefault="00EC1810" w:rsidP="00B35E17">
            <w:pPr>
              <w:rPr>
                <w:ins w:id="1981" w:author="David Singer" w:date="2021-07-22T08:26:00Z"/>
                <w:rFonts w:ascii="Courier New" w:eastAsia="Times New Roman" w:hAnsi="Courier New"/>
                <w:sz w:val="18"/>
                <w:szCs w:val="18"/>
              </w:rPr>
            </w:pPr>
            <w:ins w:id="1982"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3A522434" w14:textId="77777777" w:rsidR="00EC1810" w:rsidRPr="003A53D5" w:rsidRDefault="00EC1810" w:rsidP="00B35E17">
            <w:pPr>
              <w:rPr>
                <w:ins w:id="1983" w:author="David Singer" w:date="2021-07-22T08:26:00Z"/>
                <w:rFonts w:ascii="Courier New" w:eastAsia="Times New Roman" w:hAnsi="Courier New"/>
                <w:sz w:val="18"/>
                <w:szCs w:val="18"/>
              </w:rPr>
            </w:pPr>
            <w:ins w:id="1984"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7C43B6DA" w14:textId="77777777" w:rsidR="00EC1810" w:rsidRPr="003A53D5" w:rsidRDefault="00EC1810" w:rsidP="00B35E17">
            <w:pPr>
              <w:rPr>
                <w:ins w:id="1985" w:author="David Singer" w:date="2021-07-22T08:26:00Z"/>
                <w:rFonts w:ascii="Courier New" w:eastAsia="Times New Roman" w:hAnsi="Courier New"/>
                <w:sz w:val="18"/>
                <w:szCs w:val="18"/>
              </w:rPr>
            </w:pPr>
            <w:ins w:id="1986"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4CCAD2D7" w14:textId="77777777" w:rsidR="00EC1810" w:rsidRPr="00A3770E" w:rsidRDefault="00EC1810" w:rsidP="00B35E17">
            <w:pPr>
              <w:rPr>
                <w:ins w:id="1987" w:author="David Singer" w:date="2021-07-22T08:26:00Z"/>
                <w:rStyle w:val="codeChar"/>
              </w:rPr>
            </w:pPr>
            <w:ins w:id="1988" w:author="David Singer" w:date="2021-07-22T08:26:00Z">
              <w:r w:rsidRPr="00A3770E">
                <w:rPr>
                  <w:rStyle w:val="codeChar"/>
                </w:rPr>
                <w:t>stco</w:t>
              </w:r>
            </w:ins>
          </w:p>
        </w:tc>
        <w:tc>
          <w:tcPr>
            <w:tcW w:w="370" w:type="dxa"/>
            <w:tcBorders>
              <w:top w:val="nil"/>
              <w:left w:val="nil"/>
              <w:bottom w:val="single" w:sz="8" w:space="0" w:color="auto"/>
              <w:right w:val="single" w:sz="8" w:space="0" w:color="auto"/>
            </w:tcBorders>
            <w:shd w:val="clear" w:color="auto" w:fill="auto"/>
            <w:vAlign w:val="center"/>
            <w:hideMark/>
          </w:tcPr>
          <w:p w14:paraId="1C074F82" w14:textId="77777777" w:rsidR="00EC1810" w:rsidRPr="00EC6C63" w:rsidRDefault="00EC1810" w:rsidP="00B35E17">
            <w:pPr>
              <w:rPr>
                <w:ins w:id="1989" w:author="David Singer" w:date="2021-07-22T08:26:00Z"/>
                <w:rFonts w:eastAsia="Times New Roman"/>
                <w:sz w:val="18"/>
                <w:szCs w:val="18"/>
                <w:lang w:val="en-GB"/>
              </w:rPr>
            </w:pPr>
            <w:ins w:id="1990" w:author="David Singer" w:date="2021-07-22T08:26:00Z">
              <w:r w:rsidRPr="00EC6C63">
                <w:rPr>
                  <w:rFonts w:eastAsia="Times New Roman"/>
                  <w:sz w:val="18"/>
                  <w:szCs w:val="18"/>
                  <w:lang w:val="en-GB"/>
                </w:rPr>
                <w:t>*</w:t>
              </w:r>
            </w:ins>
          </w:p>
        </w:tc>
        <w:tc>
          <w:tcPr>
            <w:tcW w:w="799" w:type="dxa"/>
            <w:tcBorders>
              <w:top w:val="nil"/>
              <w:left w:val="nil"/>
              <w:bottom w:val="single" w:sz="8" w:space="0" w:color="auto"/>
              <w:right w:val="single" w:sz="8" w:space="0" w:color="auto"/>
            </w:tcBorders>
            <w:shd w:val="clear" w:color="auto" w:fill="auto"/>
            <w:hideMark/>
          </w:tcPr>
          <w:p w14:paraId="5F81FA0D" w14:textId="77777777" w:rsidR="00EC1810" w:rsidRDefault="00EC1810" w:rsidP="00B35E17">
            <w:pPr>
              <w:rPr>
                <w:ins w:id="1991" w:author="David Singer" w:date="2021-07-22T08:26:00Z"/>
                <w:rFonts w:eastAsia="Times New Roman"/>
                <w:sz w:val="18"/>
                <w:szCs w:val="18"/>
              </w:rPr>
            </w:pPr>
            <w:ins w:id="1992" w:author="David Singer" w:date="2021-07-22T08:26:00Z">
              <w:r>
                <w:rPr>
                  <w:sz w:val="18"/>
                  <w:szCs w:val="18"/>
                  <w:lang w:bidi="x-none"/>
                </w:rPr>
                <w:fldChar w:fldCharType="begin"/>
              </w:r>
              <w:r>
                <w:rPr>
                  <w:sz w:val="18"/>
                  <w:szCs w:val="18"/>
                  <w:lang w:bidi="x-none"/>
                </w:rPr>
                <w:instrText xml:space="preserve"> REF _Ref433073716 \r  \* MERGEFORMAT </w:instrText>
              </w:r>
              <w:r>
                <w:rPr>
                  <w:sz w:val="18"/>
                  <w:szCs w:val="18"/>
                  <w:lang w:bidi="x-none"/>
                </w:rPr>
                <w:fldChar w:fldCharType="separate"/>
              </w:r>
              <w:r>
                <w:rPr>
                  <w:rFonts w:hint="cs"/>
                  <w:sz w:val="18"/>
                  <w:szCs w:val="18"/>
                  <w:cs/>
                  <w:lang w:bidi="x-none"/>
                </w:rPr>
                <w:t>‎</w:t>
              </w:r>
              <w:r w:rsidRPr="005577A8">
                <w:rPr>
                  <w:sz w:val="18"/>
                  <w:szCs w:val="18"/>
                  <w:lang w:val="en-GB" w:bidi="x-none"/>
                </w:rPr>
                <w:t>8.7.5</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1862BE09" w14:textId="77777777" w:rsidR="00EC1810" w:rsidRDefault="00EC1810" w:rsidP="00B35E17">
            <w:pPr>
              <w:rPr>
                <w:ins w:id="1993" w:author="David Singer" w:date="2021-07-22T08:26:00Z"/>
                <w:rFonts w:eastAsia="Times New Roman"/>
                <w:i/>
                <w:iCs/>
                <w:sz w:val="18"/>
                <w:szCs w:val="18"/>
              </w:rPr>
            </w:pPr>
            <w:ins w:id="1994" w:author="David Singer" w:date="2021-07-22T08:26:00Z">
              <w:r w:rsidRPr="00EC6C63">
                <w:rPr>
                  <w:rFonts w:eastAsia="Times New Roman"/>
                  <w:i/>
                  <w:iCs/>
                  <w:sz w:val="18"/>
                  <w:szCs w:val="18"/>
                  <w:lang w:val="en-GB"/>
                </w:rPr>
                <w:t>chunk offset, partial data-offset information</w:t>
              </w:r>
            </w:ins>
          </w:p>
        </w:tc>
      </w:tr>
      <w:tr w:rsidR="00EC1810" w14:paraId="2FDAC5CA" w14:textId="77777777" w:rsidTr="00B35E17">
        <w:trPr>
          <w:ins w:id="1995"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53491604" w14:textId="77777777" w:rsidR="00EC1810" w:rsidRPr="003A53D5" w:rsidRDefault="00EC1810" w:rsidP="00B35E17">
            <w:pPr>
              <w:ind w:left="-3"/>
              <w:rPr>
                <w:ins w:id="1996" w:author="David Singer" w:date="2021-07-22T08:26:00Z"/>
                <w:rFonts w:ascii="Courier New" w:eastAsia="Times New Roman" w:hAnsi="Courier New"/>
                <w:sz w:val="18"/>
                <w:szCs w:val="18"/>
              </w:rPr>
            </w:pPr>
            <w:ins w:id="1997"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35DE6993" w14:textId="77777777" w:rsidR="00EC1810" w:rsidRPr="003A53D5" w:rsidRDefault="00EC1810" w:rsidP="00B35E17">
            <w:pPr>
              <w:rPr>
                <w:ins w:id="1998" w:author="David Singer" w:date="2021-07-22T08:26:00Z"/>
                <w:rFonts w:ascii="Courier New" w:eastAsia="Times New Roman" w:hAnsi="Courier New"/>
                <w:sz w:val="18"/>
                <w:szCs w:val="18"/>
              </w:rPr>
            </w:pPr>
            <w:ins w:id="1999"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3085093D" w14:textId="77777777" w:rsidR="00EC1810" w:rsidRPr="003A53D5" w:rsidRDefault="00EC1810" w:rsidP="00B35E17">
            <w:pPr>
              <w:rPr>
                <w:ins w:id="2000" w:author="David Singer" w:date="2021-07-22T08:26:00Z"/>
                <w:rFonts w:ascii="Courier New" w:eastAsia="Times New Roman" w:hAnsi="Courier New"/>
                <w:sz w:val="18"/>
                <w:szCs w:val="18"/>
              </w:rPr>
            </w:pPr>
            <w:ins w:id="2001"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7AC04505" w14:textId="77777777" w:rsidR="00EC1810" w:rsidRPr="003A53D5" w:rsidRDefault="00EC1810" w:rsidP="00B35E17">
            <w:pPr>
              <w:rPr>
                <w:ins w:id="2002" w:author="David Singer" w:date="2021-07-22T08:26:00Z"/>
                <w:rFonts w:ascii="Courier New" w:eastAsia="Times New Roman" w:hAnsi="Courier New"/>
                <w:sz w:val="18"/>
                <w:szCs w:val="18"/>
              </w:rPr>
            </w:pPr>
            <w:ins w:id="2003"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3D24C52E" w14:textId="77777777" w:rsidR="00EC1810" w:rsidRPr="003A53D5" w:rsidRDefault="00EC1810" w:rsidP="00B35E17">
            <w:pPr>
              <w:rPr>
                <w:ins w:id="2004" w:author="David Singer" w:date="2021-07-22T08:26:00Z"/>
                <w:rFonts w:ascii="Courier New" w:eastAsia="Times New Roman" w:hAnsi="Courier New"/>
                <w:sz w:val="18"/>
                <w:szCs w:val="18"/>
              </w:rPr>
            </w:pPr>
            <w:ins w:id="2005"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46AD52FF" w14:textId="77777777" w:rsidR="00EC1810" w:rsidRPr="00A3770E" w:rsidRDefault="00EC1810" w:rsidP="00B35E17">
            <w:pPr>
              <w:rPr>
                <w:ins w:id="2006" w:author="David Singer" w:date="2021-07-22T08:26:00Z"/>
                <w:rStyle w:val="codeChar"/>
              </w:rPr>
            </w:pPr>
            <w:ins w:id="2007" w:author="David Singer" w:date="2021-07-22T08:26:00Z">
              <w:r w:rsidRPr="00A3770E">
                <w:rPr>
                  <w:rStyle w:val="codeChar"/>
                </w:rPr>
                <w:t>co64</w:t>
              </w:r>
            </w:ins>
          </w:p>
        </w:tc>
        <w:tc>
          <w:tcPr>
            <w:tcW w:w="370" w:type="dxa"/>
            <w:tcBorders>
              <w:top w:val="nil"/>
              <w:left w:val="nil"/>
              <w:bottom w:val="single" w:sz="8" w:space="0" w:color="auto"/>
              <w:right w:val="single" w:sz="8" w:space="0" w:color="auto"/>
            </w:tcBorders>
            <w:shd w:val="clear" w:color="auto" w:fill="auto"/>
            <w:vAlign w:val="center"/>
            <w:hideMark/>
          </w:tcPr>
          <w:p w14:paraId="0255DFF3" w14:textId="77777777" w:rsidR="00EC1810" w:rsidRPr="00EC6C63" w:rsidRDefault="00EC1810" w:rsidP="00B35E17">
            <w:pPr>
              <w:rPr>
                <w:ins w:id="2008" w:author="David Singer" w:date="2021-07-22T08:26:00Z"/>
                <w:rFonts w:eastAsia="Times New Roman"/>
                <w:sz w:val="18"/>
                <w:szCs w:val="18"/>
                <w:lang w:val="en-GB"/>
              </w:rPr>
            </w:pPr>
            <w:ins w:id="2009"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337D228D" w14:textId="77777777" w:rsidR="00EC1810" w:rsidRDefault="00EC1810" w:rsidP="00B35E17">
            <w:pPr>
              <w:rPr>
                <w:ins w:id="2010" w:author="David Singer" w:date="2021-07-22T08:26:00Z"/>
                <w:rFonts w:eastAsia="Times New Roman"/>
                <w:sz w:val="18"/>
                <w:szCs w:val="18"/>
              </w:rPr>
            </w:pPr>
            <w:ins w:id="2011" w:author="David Singer" w:date="2021-07-22T08:26:00Z">
              <w:r>
                <w:rPr>
                  <w:sz w:val="18"/>
                  <w:szCs w:val="18"/>
                  <w:lang w:bidi="x-none"/>
                </w:rPr>
                <w:fldChar w:fldCharType="begin"/>
              </w:r>
              <w:r>
                <w:rPr>
                  <w:sz w:val="18"/>
                  <w:szCs w:val="18"/>
                  <w:lang w:bidi="x-none"/>
                </w:rPr>
                <w:instrText xml:space="preserve"> REF _Ref433073716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8.7.5</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62A35AAF" w14:textId="77777777" w:rsidR="00EC1810" w:rsidRDefault="00EC1810" w:rsidP="00B35E17">
            <w:pPr>
              <w:rPr>
                <w:ins w:id="2012" w:author="David Singer" w:date="2021-07-22T08:26:00Z"/>
                <w:rFonts w:eastAsia="Times New Roman"/>
                <w:i/>
                <w:iCs/>
                <w:sz w:val="18"/>
                <w:szCs w:val="18"/>
              </w:rPr>
            </w:pPr>
            <w:ins w:id="2013" w:author="David Singer" w:date="2021-07-22T08:26:00Z">
              <w:r w:rsidRPr="00EC6C63">
                <w:rPr>
                  <w:rFonts w:eastAsia="Times New Roman"/>
                  <w:i/>
                  <w:iCs/>
                  <w:sz w:val="18"/>
                  <w:szCs w:val="18"/>
                  <w:lang w:val="en-GB"/>
                </w:rPr>
                <w:t>64-bit chunk offset</w:t>
              </w:r>
            </w:ins>
          </w:p>
        </w:tc>
      </w:tr>
      <w:tr w:rsidR="00EC1810" w14:paraId="2F964503" w14:textId="77777777" w:rsidTr="00B35E17">
        <w:trPr>
          <w:ins w:id="2014"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76E2A488" w14:textId="77777777" w:rsidR="00EC1810" w:rsidRPr="003A53D5" w:rsidRDefault="00EC1810" w:rsidP="00B35E17">
            <w:pPr>
              <w:ind w:left="-3"/>
              <w:rPr>
                <w:ins w:id="2015" w:author="David Singer" w:date="2021-07-22T08:26:00Z"/>
                <w:rFonts w:ascii="Courier New" w:eastAsia="Times New Roman" w:hAnsi="Courier New"/>
                <w:sz w:val="18"/>
                <w:szCs w:val="18"/>
              </w:rPr>
            </w:pPr>
            <w:ins w:id="2016"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6FCEE08D" w14:textId="77777777" w:rsidR="00EC1810" w:rsidRPr="003A53D5" w:rsidRDefault="00EC1810" w:rsidP="00B35E17">
            <w:pPr>
              <w:rPr>
                <w:ins w:id="2017" w:author="David Singer" w:date="2021-07-22T08:26:00Z"/>
                <w:rFonts w:ascii="Courier New" w:eastAsia="Times New Roman" w:hAnsi="Courier New"/>
                <w:sz w:val="18"/>
                <w:szCs w:val="18"/>
              </w:rPr>
            </w:pPr>
            <w:ins w:id="2018"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6E8977D5" w14:textId="77777777" w:rsidR="00EC1810" w:rsidRPr="003A53D5" w:rsidRDefault="00EC1810" w:rsidP="00B35E17">
            <w:pPr>
              <w:rPr>
                <w:ins w:id="2019" w:author="David Singer" w:date="2021-07-22T08:26:00Z"/>
                <w:rFonts w:ascii="Courier New" w:eastAsia="Times New Roman" w:hAnsi="Courier New"/>
                <w:sz w:val="18"/>
                <w:szCs w:val="18"/>
              </w:rPr>
            </w:pPr>
            <w:ins w:id="2020"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2AC714E6" w14:textId="77777777" w:rsidR="00EC1810" w:rsidRPr="003A53D5" w:rsidRDefault="00EC1810" w:rsidP="00B35E17">
            <w:pPr>
              <w:rPr>
                <w:ins w:id="2021" w:author="David Singer" w:date="2021-07-22T08:26:00Z"/>
                <w:rFonts w:ascii="Courier New" w:eastAsia="Times New Roman" w:hAnsi="Courier New"/>
                <w:sz w:val="18"/>
                <w:szCs w:val="18"/>
              </w:rPr>
            </w:pPr>
            <w:ins w:id="2022"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32799266" w14:textId="77777777" w:rsidR="00EC1810" w:rsidRPr="003A53D5" w:rsidRDefault="00EC1810" w:rsidP="00B35E17">
            <w:pPr>
              <w:rPr>
                <w:ins w:id="2023" w:author="David Singer" w:date="2021-07-22T08:26:00Z"/>
                <w:rFonts w:ascii="Courier New" w:eastAsia="Times New Roman" w:hAnsi="Courier New"/>
                <w:sz w:val="18"/>
                <w:szCs w:val="18"/>
              </w:rPr>
            </w:pPr>
            <w:ins w:id="2024"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7CF21A88" w14:textId="77777777" w:rsidR="00EC1810" w:rsidRPr="00A3770E" w:rsidRDefault="00EC1810" w:rsidP="00B35E17">
            <w:pPr>
              <w:rPr>
                <w:ins w:id="2025" w:author="David Singer" w:date="2021-07-22T08:26:00Z"/>
                <w:rStyle w:val="codeChar"/>
              </w:rPr>
            </w:pPr>
            <w:ins w:id="2026" w:author="David Singer" w:date="2021-07-22T08:26:00Z">
              <w:r w:rsidRPr="00A3770E">
                <w:rPr>
                  <w:rStyle w:val="codeChar"/>
                </w:rPr>
                <w:t>stss</w:t>
              </w:r>
            </w:ins>
          </w:p>
        </w:tc>
        <w:tc>
          <w:tcPr>
            <w:tcW w:w="370" w:type="dxa"/>
            <w:tcBorders>
              <w:top w:val="nil"/>
              <w:left w:val="nil"/>
              <w:bottom w:val="single" w:sz="8" w:space="0" w:color="auto"/>
              <w:right w:val="single" w:sz="8" w:space="0" w:color="auto"/>
            </w:tcBorders>
            <w:shd w:val="clear" w:color="auto" w:fill="auto"/>
            <w:vAlign w:val="center"/>
            <w:hideMark/>
          </w:tcPr>
          <w:p w14:paraId="6EF0DE8C" w14:textId="77777777" w:rsidR="00EC1810" w:rsidRPr="00EC6C63" w:rsidRDefault="00EC1810" w:rsidP="00B35E17">
            <w:pPr>
              <w:rPr>
                <w:ins w:id="2027" w:author="David Singer" w:date="2021-07-22T08:26:00Z"/>
                <w:rFonts w:eastAsia="Times New Roman"/>
                <w:sz w:val="18"/>
                <w:szCs w:val="18"/>
                <w:lang w:val="en-GB"/>
              </w:rPr>
            </w:pPr>
            <w:ins w:id="2028"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2996868A" w14:textId="77777777" w:rsidR="00EC1810" w:rsidRDefault="00EC1810" w:rsidP="00B35E17">
            <w:pPr>
              <w:rPr>
                <w:ins w:id="2029" w:author="David Singer" w:date="2021-07-22T08:26:00Z"/>
                <w:rFonts w:eastAsia="Times New Roman"/>
                <w:sz w:val="18"/>
                <w:szCs w:val="18"/>
              </w:rPr>
            </w:pPr>
            <w:ins w:id="2030" w:author="David Singer" w:date="2021-07-22T08:26:00Z">
              <w:r>
                <w:rPr>
                  <w:sz w:val="18"/>
                  <w:szCs w:val="18"/>
                  <w:lang w:bidi="x-none"/>
                </w:rPr>
                <w:fldChar w:fldCharType="begin"/>
              </w:r>
              <w:r>
                <w:rPr>
                  <w:sz w:val="18"/>
                  <w:szCs w:val="18"/>
                  <w:lang w:bidi="x-none"/>
                </w:rPr>
                <w:instrText xml:space="preserve"> REF _Ref187377866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8.6.2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0EB42258" w14:textId="77777777" w:rsidR="00EC1810" w:rsidRDefault="00EC1810" w:rsidP="00B35E17">
            <w:pPr>
              <w:rPr>
                <w:ins w:id="2031" w:author="David Singer" w:date="2021-07-22T08:26:00Z"/>
                <w:rFonts w:eastAsia="Times New Roman"/>
                <w:i/>
                <w:iCs/>
                <w:sz w:val="18"/>
                <w:szCs w:val="18"/>
              </w:rPr>
            </w:pPr>
            <w:ins w:id="2032" w:author="David Singer" w:date="2021-07-22T08:26:00Z">
              <w:r w:rsidRPr="00EC6C63">
                <w:rPr>
                  <w:rFonts w:eastAsia="Times New Roman"/>
                  <w:i/>
                  <w:iCs/>
                  <w:sz w:val="18"/>
                  <w:szCs w:val="18"/>
                  <w:lang w:val="en-GB"/>
                </w:rPr>
                <w:t>sync sample table</w:t>
              </w:r>
            </w:ins>
          </w:p>
        </w:tc>
      </w:tr>
      <w:tr w:rsidR="00EC1810" w14:paraId="6E87D236" w14:textId="77777777" w:rsidTr="00B35E17">
        <w:trPr>
          <w:ins w:id="2033"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32E26306" w14:textId="77777777" w:rsidR="00EC1810" w:rsidRPr="003A53D5" w:rsidRDefault="00EC1810" w:rsidP="00B35E17">
            <w:pPr>
              <w:ind w:left="-3"/>
              <w:rPr>
                <w:ins w:id="2034" w:author="David Singer" w:date="2021-07-22T08:26:00Z"/>
                <w:rFonts w:ascii="Courier New" w:eastAsia="Times New Roman" w:hAnsi="Courier New"/>
                <w:sz w:val="18"/>
                <w:szCs w:val="18"/>
              </w:rPr>
            </w:pPr>
            <w:ins w:id="2035"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31FDBC57" w14:textId="77777777" w:rsidR="00EC1810" w:rsidRPr="003A53D5" w:rsidRDefault="00EC1810" w:rsidP="00B35E17">
            <w:pPr>
              <w:rPr>
                <w:ins w:id="2036" w:author="David Singer" w:date="2021-07-22T08:26:00Z"/>
                <w:rFonts w:ascii="Courier New" w:eastAsia="Times New Roman" w:hAnsi="Courier New"/>
                <w:sz w:val="18"/>
                <w:szCs w:val="18"/>
              </w:rPr>
            </w:pPr>
            <w:ins w:id="2037"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6E2F234E" w14:textId="77777777" w:rsidR="00EC1810" w:rsidRPr="003A53D5" w:rsidRDefault="00EC1810" w:rsidP="00B35E17">
            <w:pPr>
              <w:rPr>
                <w:ins w:id="2038" w:author="David Singer" w:date="2021-07-22T08:26:00Z"/>
                <w:rFonts w:ascii="Courier New" w:eastAsia="Times New Roman" w:hAnsi="Courier New"/>
                <w:sz w:val="18"/>
                <w:szCs w:val="18"/>
              </w:rPr>
            </w:pPr>
            <w:ins w:id="2039"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216A4F0A" w14:textId="77777777" w:rsidR="00EC1810" w:rsidRPr="003A53D5" w:rsidRDefault="00EC1810" w:rsidP="00B35E17">
            <w:pPr>
              <w:rPr>
                <w:ins w:id="2040" w:author="David Singer" w:date="2021-07-22T08:26:00Z"/>
                <w:rFonts w:ascii="Courier New" w:eastAsia="Times New Roman" w:hAnsi="Courier New"/>
                <w:sz w:val="18"/>
                <w:szCs w:val="18"/>
              </w:rPr>
            </w:pPr>
            <w:ins w:id="2041"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0666F519" w14:textId="77777777" w:rsidR="00EC1810" w:rsidRPr="003A53D5" w:rsidRDefault="00EC1810" w:rsidP="00B35E17">
            <w:pPr>
              <w:rPr>
                <w:ins w:id="2042" w:author="David Singer" w:date="2021-07-22T08:26:00Z"/>
                <w:rFonts w:ascii="Courier New" w:eastAsia="Times New Roman" w:hAnsi="Courier New"/>
                <w:sz w:val="18"/>
                <w:szCs w:val="18"/>
              </w:rPr>
            </w:pPr>
            <w:ins w:id="2043" w:author="David Singer" w:date="2021-07-22T08:26:00Z">
              <w:r w:rsidRPr="00A3770E">
                <w:rPr>
                  <w:rStyle w:val="codeChar"/>
                </w:rPr>
                <w:t> </w:t>
              </w:r>
            </w:ins>
          </w:p>
        </w:tc>
        <w:tc>
          <w:tcPr>
            <w:tcW w:w="595" w:type="dxa"/>
            <w:tcBorders>
              <w:top w:val="nil"/>
              <w:left w:val="nil"/>
              <w:bottom w:val="single" w:sz="8" w:space="0" w:color="auto"/>
              <w:right w:val="single" w:sz="8" w:space="0" w:color="auto"/>
            </w:tcBorders>
            <w:shd w:val="clear" w:color="auto" w:fill="auto"/>
            <w:vAlign w:val="center"/>
            <w:hideMark/>
          </w:tcPr>
          <w:p w14:paraId="36D577FB" w14:textId="77777777" w:rsidR="00EC1810" w:rsidRPr="00A3770E" w:rsidRDefault="00EC1810" w:rsidP="00B35E17">
            <w:pPr>
              <w:rPr>
                <w:ins w:id="2044" w:author="David Singer" w:date="2021-07-22T08:26:00Z"/>
                <w:rStyle w:val="codeChar"/>
              </w:rPr>
            </w:pPr>
            <w:ins w:id="2045" w:author="David Singer" w:date="2021-07-22T08:26:00Z">
              <w:r w:rsidRPr="00A3770E">
                <w:rPr>
                  <w:rStyle w:val="codeChar"/>
                </w:rPr>
                <w:t>stsh</w:t>
              </w:r>
            </w:ins>
          </w:p>
        </w:tc>
        <w:tc>
          <w:tcPr>
            <w:tcW w:w="370" w:type="dxa"/>
            <w:tcBorders>
              <w:top w:val="nil"/>
              <w:left w:val="nil"/>
              <w:bottom w:val="single" w:sz="8" w:space="0" w:color="auto"/>
              <w:right w:val="single" w:sz="8" w:space="0" w:color="auto"/>
            </w:tcBorders>
            <w:shd w:val="clear" w:color="auto" w:fill="auto"/>
            <w:vAlign w:val="center"/>
            <w:hideMark/>
          </w:tcPr>
          <w:p w14:paraId="36689EFE" w14:textId="77777777" w:rsidR="00EC1810" w:rsidRPr="00EC6C63" w:rsidRDefault="00EC1810" w:rsidP="00B35E17">
            <w:pPr>
              <w:rPr>
                <w:ins w:id="2046" w:author="David Singer" w:date="2021-07-22T08:26:00Z"/>
                <w:rFonts w:eastAsia="Times New Roman"/>
                <w:sz w:val="18"/>
                <w:szCs w:val="18"/>
                <w:lang w:val="en-GB"/>
              </w:rPr>
            </w:pPr>
            <w:ins w:id="2047"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66A842B3" w14:textId="77777777" w:rsidR="00EC1810" w:rsidRDefault="00EC1810" w:rsidP="00B35E17">
            <w:pPr>
              <w:rPr>
                <w:ins w:id="2048" w:author="David Singer" w:date="2021-07-22T08:26:00Z"/>
                <w:rFonts w:eastAsia="Times New Roman"/>
                <w:sz w:val="18"/>
                <w:szCs w:val="18"/>
              </w:rPr>
            </w:pPr>
            <w:ins w:id="2049" w:author="David Singer" w:date="2021-07-22T08:26:00Z">
              <w:r>
                <w:rPr>
                  <w:sz w:val="18"/>
                  <w:szCs w:val="18"/>
                  <w:lang w:bidi="x-none"/>
                </w:rPr>
                <w:fldChar w:fldCharType="begin"/>
              </w:r>
              <w:r>
                <w:rPr>
                  <w:sz w:val="18"/>
                  <w:szCs w:val="18"/>
                  <w:lang w:bidi="x-none"/>
                </w:rPr>
                <w:instrText xml:space="preserve"> REF _Ref433073754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8.6.3</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6013B15B" w14:textId="77777777" w:rsidR="00EC1810" w:rsidRDefault="00EC1810" w:rsidP="00B35E17">
            <w:pPr>
              <w:rPr>
                <w:ins w:id="2050" w:author="David Singer" w:date="2021-07-22T08:26:00Z"/>
                <w:rFonts w:eastAsia="Times New Roman"/>
                <w:i/>
                <w:iCs/>
                <w:sz w:val="18"/>
                <w:szCs w:val="18"/>
              </w:rPr>
            </w:pPr>
            <w:ins w:id="2051" w:author="David Singer" w:date="2021-07-22T08:26:00Z">
              <w:r w:rsidRPr="00EC6C63">
                <w:rPr>
                  <w:rFonts w:eastAsia="Times New Roman"/>
                  <w:i/>
                  <w:iCs/>
                  <w:sz w:val="18"/>
                  <w:szCs w:val="18"/>
                  <w:lang w:val="en-GB"/>
                </w:rPr>
                <w:t>shadow sync sample table</w:t>
              </w:r>
            </w:ins>
          </w:p>
        </w:tc>
      </w:tr>
      <w:tr w:rsidR="00EC1810" w14:paraId="443A9693" w14:textId="77777777" w:rsidTr="00B35E17">
        <w:trPr>
          <w:ins w:id="2052"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6B985FDE" w14:textId="77777777" w:rsidR="00EC1810" w:rsidRPr="005577A8" w:rsidRDefault="00EC1810" w:rsidP="00B35E17">
            <w:pPr>
              <w:ind w:left="-3"/>
              <w:rPr>
                <w:ins w:id="2053" w:author="David Singer" w:date="2021-07-22T08:26:00Z"/>
                <w:rFonts w:ascii="Courier New" w:eastAsia="Times New Roman" w:hAnsi="Courier New" w:cs="Courier New"/>
                <w:sz w:val="18"/>
                <w:szCs w:val="18"/>
              </w:rPr>
            </w:pPr>
            <w:ins w:id="205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FA2CA66" w14:textId="77777777" w:rsidR="00EC1810" w:rsidRPr="005577A8" w:rsidRDefault="00EC1810" w:rsidP="00B35E17">
            <w:pPr>
              <w:rPr>
                <w:ins w:id="2055" w:author="David Singer" w:date="2021-07-22T08:26:00Z"/>
                <w:rFonts w:ascii="Courier New" w:eastAsia="Times New Roman" w:hAnsi="Courier New" w:cs="Courier New"/>
                <w:sz w:val="18"/>
                <w:szCs w:val="18"/>
              </w:rPr>
            </w:pPr>
            <w:ins w:id="205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33B838C" w14:textId="77777777" w:rsidR="00EC1810" w:rsidRPr="005577A8" w:rsidRDefault="00EC1810" w:rsidP="00B35E17">
            <w:pPr>
              <w:rPr>
                <w:ins w:id="2057" w:author="David Singer" w:date="2021-07-22T08:26:00Z"/>
                <w:rFonts w:ascii="Courier New" w:eastAsia="Times New Roman" w:hAnsi="Courier New" w:cs="Courier New"/>
                <w:sz w:val="18"/>
                <w:szCs w:val="18"/>
              </w:rPr>
            </w:pPr>
            <w:ins w:id="205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D325932" w14:textId="77777777" w:rsidR="00EC1810" w:rsidRPr="005577A8" w:rsidRDefault="00EC1810" w:rsidP="00B35E17">
            <w:pPr>
              <w:rPr>
                <w:ins w:id="2059" w:author="David Singer" w:date="2021-07-22T08:26:00Z"/>
                <w:rFonts w:ascii="Courier New" w:eastAsia="Times New Roman" w:hAnsi="Courier New" w:cs="Courier New"/>
                <w:sz w:val="18"/>
                <w:szCs w:val="18"/>
              </w:rPr>
            </w:pPr>
            <w:ins w:id="206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F9483A4" w14:textId="77777777" w:rsidR="00EC1810" w:rsidRPr="005577A8" w:rsidRDefault="00EC1810" w:rsidP="00B35E17">
            <w:pPr>
              <w:rPr>
                <w:ins w:id="2061" w:author="David Singer" w:date="2021-07-22T08:26:00Z"/>
                <w:rFonts w:ascii="Courier New" w:eastAsia="Times New Roman" w:hAnsi="Courier New" w:cs="Courier New"/>
                <w:sz w:val="18"/>
                <w:szCs w:val="18"/>
              </w:rPr>
            </w:pPr>
            <w:ins w:id="206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F8B186C" w14:textId="77777777" w:rsidR="00EC1810" w:rsidRPr="005577A8" w:rsidRDefault="00EC1810" w:rsidP="00B35E17">
            <w:pPr>
              <w:rPr>
                <w:ins w:id="2063" w:author="David Singer" w:date="2021-07-22T08:26:00Z"/>
                <w:rStyle w:val="codeChar"/>
                <w:rFonts w:cs="Courier New"/>
              </w:rPr>
            </w:pPr>
            <w:ins w:id="2064" w:author="David Singer" w:date="2021-07-22T08:26:00Z">
              <w:r w:rsidRPr="005577A8">
                <w:rPr>
                  <w:rStyle w:val="codeChar"/>
                  <w:rFonts w:cs="Courier New"/>
                </w:rPr>
                <w:t>padb</w:t>
              </w:r>
            </w:ins>
          </w:p>
        </w:tc>
        <w:tc>
          <w:tcPr>
            <w:tcW w:w="370" w:type="dxa"/>
            <w:tcBorders>
              <w:top w:val="nil"/>
              <w:left w:val="nil"/>
              <w:bottom w:val="single" w:sz="8" w:space="0" w:color="auto"/>
              <w:right w:val="single" w:sz="8" w:space="0" w:color="auto"/>
            </w:tcBorders>
            <w:shd w:val="clear" w:color="auto" w:fill="auto"/>
            <w:vAlign w:val="center"/>
            <w:hideMark/>
          </w:tcPr>
          <w:p w14:paraId="7634CC03" w14:textId="77777777" w:rsidR="00EC1810" w:rsidRPr="00EC6C63" w:rsidRDefault="00EC1810" w:rsidP="00B35E17">
            <w:pPr>
              <w:rPr>
                <w:ins w:id="2065" w:author="David Singer" w:date="2021-07-22T08:26:00Z"/>
                <w:rFonts w:eastAsia="Times New Roman"/>
                <w:sz w:val="18"/>
                <w:szCs w:val="18"/>
                <w:lang w:val="en-GB"/>
              </w:rPr>
            </w:pPr>
            <w:ins w:id="2066"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628374B1" w14:textId="77777777" w:rsidR="00EC1810" w:rsidRDefault="00EC1810" w:rsidP="00B35E17">
            <w:pPr>
              <w:rPr>
                <w:ins w:id="2067" w:author="David Singer" w:date="2021-07-22T08:26:00Z"/>
                <w:rFonts w:eastAsia="Times New Roman"/>
                <w:sz w:val="18"/>
                <w:szCs w:val="18"/>
              </w:rPr>
            </w:pPr>
            <w:ins w:id="2068" w:author="David Singer" w:date="2021-07-22T08:26:00Z">
              <w:r>
                <w:rPr>
                  <w:sz w:val="18"/>
                  <w:szCs w:val="18"/>
                  <w:lang w:bidi="x-none"/>
                </w:rPr>
                <w:fldChar w:fldCharType="begin"/>
              </w:r>
              <w:r>
                <w:rPr>
                  <w:sz w:val="18"/>
                  <w:szCs w:val="18"/>
                  <w:lang w:bidi="x-none"/>
                </w:rPr>
                <w:instrText xml:space="preserve"> REF _Ref393695885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8.7.6</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68208FD4" w14:textId="77777777" w:rsidR="00EC1810" w:rsidRDefault="00EC1810" w:rsidP="00B35E17">
            <w:pPr>
              <w:rPr>
                <w:ins w:id="2069" w:author="David Singer" w:date="2021-07-22T08:26:00Z"/>
                <w:rFonts w:eastAsia="Times New Roman"/>
                <w:i/>
                <w:iCs/>
                <w:sz w:val="18"/>
                <w:szCs w:val="18"/>
              </w:rPr>
            </w:pPr>
            <w:ins w:id="2070" w:author="David Singer" w:date="2021-07-22T08:26:00Z">
              <w:r w:rsidRPr="00EC6C63">
                <w:rPr>
                  <w:rFonts w:eastAsia="Times New Roman"/>
                  <w:i/>
                  <w:iCs/>
                  <w:sz w:val="18"/>
                  <w:szCs w:val="18"/>
                  <w:lang w:val="en-GB"/>
                </w:rPr>
                <w:t>sample padding bits</w:t>
              </w:r>
            </w:ins>
          </w:p>
        </w:tc>
      </w:tr>
      <w:tr w:rsidR="00EC1810" w14:paraId="3F819235" w14:textId="77777777" w:rsidTr="00B35E17">
        <w:trPr>
          <w:ins w:id="2071"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16AF6816" w14:textId="77777777" w:rsidR="00EC1810" w:rsidRPr="005577A8" w:rsidRDefault="00EC1810" w:rsidP="00B35E17">
            <w:pPr>
              <w:ind w:left="-3"/>
              <w:rPr>
                <w:ins w:id="2072" w:author="David Singer" w:date="2021-07-22T08:26:00Z"/>
                <w:rFonts w:ascii="Courier New" w:eastAsia="Times New Roman" w:hAnsi="Courier New" w:cs="Courier New"/>
                <w:sz w:val="18"/>
                <w:szCs w:val="18"/>
              </w:rPr>
            </w:pPr>
            <w:ins w:id="207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238CFEF" w14:textId="77777777" w:rsidR="00EC1810" w:rsidRPr="005577A8" w:rsidRDefault="00EC1810" w:rsidP="00B35E17">
            <w:pPr>
              <w:rPr>
                <w:ins w:id="2074" w:author="David Singer" w:date="2021-07-22T08:26:00Z"/>
                <w:rFonts w:ascii="Courier New" w:eastAsia="Times New Roman" w:hAnsi="Courier New" w:cs="Courier New"/>
                <w:sz w:val="18"/>
                <w:szCs w:val="18"/>
              </w:rPr>
            </w:pPr>
            <w:ins w:id="207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88DE9A7" w14:textId="77777777" w:rsidR="00EC1810" w:rsidRPr="005577A8" w:rsidRDefault="00EC1810" w:rsidP="00B35E17">
            <w:pPr>
              <w:rPr>
                <w:ins w:id="2076" w:author="David Singer" w:date="2021-07-22T08:26:00Z"/>
                <w:rFonts w:ascii="Courier New" w:eastAsia="Times New Roman" w:hAnsi="Courier New" w:cs="Courier New"/>
                <w:sz w:val="18"/>
                <w:szCs w:val="18"/>
              </w:rPr>
            </w:pPr>
            <w:ins w:id="207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7497FBD" w14:textId="77777777" w:rsidR="00EC1810" w:rsidRPr="005577A8" w:rsidRDefault="00EC1810" w:rsidP="00B35E17">
            <w:pPr>
              <w:rPr>
                <w:ins w:id="2078" w:author="David Singer" w:date="2021-07-22T08:26:00Z"/>
                <w:rFonts w:ascii="Courier New" w:eastAsia="Times New Roman" w:hAnsi="Courier New" w:cs="Courier New"/>
                <w:sz w:val="18"/>
                <w:szCs w:val="18"/>
              </w:rPr>
            </w:pPr>
            <w:ins w:id="207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9B647DC" w14:textId="77777777" w:rsidR="00EC1810" w:rsidRPr="005577A8" w:rsidRDefault="00EC1810" w:rsidP="00B35E17">
            <w:pPr>
              <w:rPr>
                <w:ins w:id="2080" w:author="David Singer" w:date="2021-07-22T08:26:00Z"/>
                <w:rFonts w:ascii="Courier New" w:eastAsia="Times New Roman" w:hAnsi="Courier New" w:cs="Courier New"/>
                <w:sz w:val="18"/>
                <w:szCs w:val="18"/>
              </w:rPr>
            </w:pPr>
            <w:ins w:id="208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0EF805E" w14:textId="77777777" w:rsidR="00EC1810" w:rsidRPr="005577A8" w:rsidRDefault="00EC1810" w:rsidP="00B35E17">
            <w:pPr>
              <w:rPr>
                <w:ins w:id="2082" w:author="David Singer" w:date="2021-07-22T08:26:00Z"/>
                <w:rStyle w:val="codeChar"/>
                <w:rFonts w:cs="Courier New"/>
              </w:rPr>
            </w:pPr>
            <w:ins w:id="2083" w:author="David Singer" w:date="2021-07-22T08:26:00Z">
              <w:r w:rsidRPr="005577A8">
                <w:rPr>
                  <w:rStyle w:val="codeChar"/>
                  <w:rFonts w:cs="Courier New"/>
                </w:rPr>
                <w:t>stdp</w:t>
              </w:r>
            </w:ins>
          </w:p>
        </w:tc>
        <w:tc>
          <w:tcPr>
            <w:tcW w:w="370" w:type="dxa"/>
            <w:tcBorders>
              <w:top w:val="nil"/>
              <w:left w:val="nil"/>
              <w:bottom w:val="single" w:sz="8" w:space="0" w:color="auto"/>
              <w:right w:val="single" w:sz="8" w:space="0" w:color="auto"/>
            </w:tcBorders>
            <w:shd w:val="clear" w:color="auto" w:fill="auto"/>
            <w:vAlign w:val="center"/>
            <w:hideMark/>
          </w:tcPr>
          <w:p w14:paraId="7F1C4786" w14:textId="77777777" w:rsidR="00EC1810" w:rsidRPr="00EC6C63" w:rsidRDefault="00EC1810" w:rsidP="00B35E17">
            <w:pPr>
              <w:rPr>
                <w:ins w:id="2084" w:author="David Singer" w:date="2021-07-22T08:26:00Z"/>
                <w:rFonts w:eastAsia="Times New Roman"/>
                <w:sz w:val="18"/>
                <w:szCs w:val="18"/>
                <w:lang w:val="en-GB"/>
              </w:rPr>
            </w:pPr>
            <w:ins w:id="2085"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7AF0D46A" w14:textId="77777777" w:rsidR="00EC1810" w:rsidRDefault="00EC1810" w:rsidP="00B35E17">
            <w:pPr>
              <w:rPr>
                <w:ins w:id="2086" w:author="David Singer" w:date="2021-07-22T08:26:00Z"/>
                <w:rFonts w:eastAsia="Times New Roman"/>
                <w:sz w:val="18"/>
                <w:szCs w:val="18"/>
              </w:rPr>
            </w:pPr>
            <w:ins w:id="2087" w:author="David Singer" w:date="2021-07-22T08:26:00Z">
              <w:r>
                <w:rPr>
                  <w:sz w:val="18"/>
                  <w:szCs w:val="18"/>
                  <w:lang w:bidi="x-none"/>
                </w:rPr>
                <w:fldChar w:fldCharType="begin"/>
              </w:r>
              <w:r>
                <w:rPr>
                  <w:sz w:val="18"/>
                  <w:szCs w:val="18"/>
                  <w:lang w:bidi="x-none"/>
                </w:rPr>
                <w:instrText xml:space="preserve"> REF _Ref437902164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8.7.6</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0411F21A" w14:textId="77777777" w:rsidR="00EC1810" w:rsidRDefault="00EC1810" w:rsidP="00B35E17">
            <w:pPr>
              <w:rPr>
                <w:ins w:id="2088" w:author="David Singer" w:date="2021-07-22T08:26:00Z"/>
                <w:rFonts w:eastAsia="Times New Roman"/>
                <w:i/>
                <w:iCs/>
                <w:sz w:val="18"/>
                <w:szCs w:val="18"/>
              </w:rPr>
            </w:pPr>
            <w:ins w:id="2089" w:author="David Singer" w:date="2021-07-22T08:26:00Z">
              <w:r w:rsidRPr="00EC6C63">
                <w:rPr>
                  <w:rFonts w:eastAsia="Times New Roman"/>
                  <w:i/>
                  <w:iCs/>
                  <w:sz w:val="18"/>
                  <w:szCs w:val="18"/>
                  <w:lang w:val="en-GB"/>
                </w:rPr>
                <w:t>sample degradation priority</w:t>
              </w:r>
            </w:ins>
          </w:p>
        </w:tc>
      </w:tr>
      <w:tr w:rsidR="00EC1810" w14:paraId="0512EEE4" w14:textId="77777777" w:rsidTr="00B35E17">
        <w:trPr>
          <w:ins w:id="2090"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68D2CF06" w14:textId="77777777" w:rsidR="00EC1810" w:rsidRPr="005577A8" w:rsidRDefault="00EC1810" w:rsidP="00B35E17">
            <w:pPr>
              <w:ind w:left="-3"/>
              <w:rPr>
                <w:ins w:id="2091" w:author="David Singer" w:date="2021-07-22T08:26:00Z"/>
                <w:rFonts w:ascii="Courier New" w:eastAsia="Times New Roman" w:hAnsi="Courier New" w:cs="Courier New"/>
                <w:sz w:val="18"/>
                <w:szCs w:val="18"/>
              </w:rPr>
            </w:pPr>
            <w:ins w:id="209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A5CF5DD" w14:textId="77777777" w:rsidR="00EC1810" w:rsidRPr="005577A8" w:rsidRDefault="00EC1810" w:rsidP="00B35E17">
            <w:pPr>
              <w:rPr>
                <w:ins w:id="2093" w:author="David Singer" w:date="2021-07-22T08:26:00Z"/>
                <w:rFonts w:ascii="Courier New" w:eastAsia="Times New Roman" w:hAnsi="Courier New" w:cs="Courier New"/>
                <w:sz w:val="18"/>
                <w:szCs w:val="18"/>
              </w:rPr>
            </w:pPr>
            <w:ins w:id="209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B511393" w14:textId="77777777" w:rsidR="00EC1810" w:rsidRPr="005577A8" w:rsidRDefault="00EC1810" w:rsidP="00B35E17">
            <w:pPr>
              <w:rPr>
                <w:ins w:id="2095" w:author="David Singer" w:date="2021-07-22T08:26:00Z"/>
                <w:rFonts w:ascii="Courier New" w:eastAsia="Times New Roman" w:hAnsi="Courier New" w:cs="Courier New"/>
                <w:sz w:val="18"/>
                <w:szCs w:val="18"/>
              </w:rPr>
            </w:pPr>
            <w:ins w:id="209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068C4A5" w14:textId="77777777" w:rsidR="00EC1810" w:rsidRPr="005577A8" w:rsidRDefault="00EC1810" w:rsidP="00B35E17">
            <w:pPr>
              <w:rPr>
                <w:ins w:id="2097" w:author="David Singer" w:date="2021-07-22T08:26:00Z"/>
                <w:rFonts w:ascii="Courier New" w:eastAsia="Times New Roman" w:hAnsi="Courier New" w:cs="Courier New"/>
                <w:sz w:val="18"/>
                <w:szCs w:val="18"/>
              </w:rPr>
            </w:pPr>
            <w:ins w:id="209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E4CCA67" w14:textId="77777777" w:rsidR="00EC1810" w:rsidRPr="005577A8" w:rsidRDefault="00EC1810" w:rsidP="00B35E17">
            <w:pPr>
              <w:rPr>
                <w:ins w:id="2099" w:author="David Singer" w:date="2021-07-22T08:26:00Z"/>
                <w:rFonts w:ascii="Courier New" w:eastAsia="Times New Roman" w:hAnsi="Courier New" w:cs="Courier New"/>
                <w:sz w:val="18"/>
                <w:szCs w:val="18"/>
              </w:rPr>
            </w:pPr>
            <w:ins w:id="210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2FDB0CD" w14:textId="77777777" w:rsidR="00EC1810" w:rsidRPr="005577A8" w:rsidRDefault="00EC1810" w:rsidP="00B35E17">
            <w:pPr>
              <w:rPr>
                <w:ins w:id="2101" w:author="David Singer" w:date="2021-07-22T08:26:00Z"/>
                <w:rStyle w:val="codeChar"/>
                <w:rFonts w:cs="Courier New"/>
              </w:rPr>
            </w:pPr>
            <w:ins w:id="2102" w:author="David Singer" w:date="2021-07-22T08:26:00Z">
              <w:r w:rsidRPr="005577A8">
                <w:rPr>
                  <w:rStyle w:val="codeChar"/>
                  <w:rFonts w:cs="Courier New"/>
                </w:rPr>
                <w:t>sdtp</w:t>
              </w:r>
            </w:ins>
          </w:p>
        </w:tc>
        <w:tc>
          <w:tcPr>
            <w:tcW w:w="370" w:type="dxa"/>
            <w:tcBorders>
              <w:top w:val="nil"/>
              <w:left w:val="nil"/>
              <w:bottom w:val="single" w:sz="8" w:space="0" w:color="auto"/>
              <w:right w:val="single" w:sz="8" w:space="0" w:color="auto"/>
            </w:tcBorders>
            <w:shd w:val="clear" w:color="auto" w:fill="auto"/>
            <w:vAlign w:val="center"/>
            <w:hideMark/>
          </w:tcPr>
          <w:p w14:paraId="19748B15" w14:textId="77777777" w:rsidR="00EC1810" w:rsidRPr="00EC6C63" w:rsidRDefault="00EC1810" w:rsidP="00B35E17">
            <w:pPr>
              <w:rPr>
                <w:ins w:id="2103" w:author="David Singer" w:date="2021-07-22T08:26:00Z"/>
                <w:rFonts w:eastAsia="Times New Roman"/>
                <w:sz w:val="18"/>
                <w:szCs w:val="18"/>
                <w:lang w:val="en-GB"/>
              </w:rPr>
            </w:pPr>
            <w:ins w:id="2104"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2708599B" w14:textId="77777777" w:rsidR="00EC1810" w:rsidRDefault="00EC1810" w:rsidP="00B35E17">
            <w:pPr>
              <w:rPr>
                <w:ins w:id="2105" w:author="David Singer" w:date="2021-07-22T08:26:00Z"/>
                <w:rFonts w:eastAsia="Times New Roman"/>
                <w:sz w:val="18"/>
                <w:szCs w:val="18"/>
              </w:rPr>
            </w:pPr>
            <w:ins w:id="2106" w:author="David Singer" w:date="2021-07-22T08:26:00Z">
              <w:r>
                <w:rPr>
                  <w:sz w:val="18"/>
                  <w:szCs w:val="18"/>
                  <w:lang w:bidi="x-none"/>
                </w:rPr>
                <w:fldChar w:fldCharType="begin"/>
              </w:r>
              <w:r>
                <w:rPr>
                  <w:sz w:val="18"/>
                  <w:szCs w:val="18"/>
                  <w:lang w:bidi="x-none"/>
                </w:rPr>
                <w:instrText xml:space="preserve"> REF _Ref479226429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8.6.4</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066252E6" w14:textId="77777777" w:rsidR="00EC1810" w:rsidRDefault="00EC1810" w:rsidP="00B35E17">
            <w:pPr>
              <w:rPr>
                <w:ins w:id="2107" w:author="David Singer" w:date="2021-07-22T08:26:00Z"/>
                <w:rFonts w:eastAsia="Times New Roman"/>
                <w:i/>
                <w:iCs/>
                <w:sz w:val="18"/>
                <w:szCs w:val="18"/>
              </w:rPr>
            </w:pPr>
            <w:ins w:id="2108" w:author="David Singer" w:date="2021-07-22T08:26:00Z">
              <w:r w:rsidRPr="00EC6C63">
                <w:rPr>
                  <w:rFonts w:eastAsia="Times New Roman"/>
                  <w:i/>
                  <w:iCs/>
                  <w:sz w:val="18"/>
                  <w:szCs w:val="18"/>
                  <w:lang w:val="en-GB"/>
                </w:rPr>
                <w:t>independent and disposable samples</w:t>
              </w:r>
            </w:ins>
          </w:p>
        </w:tc>
      </w:tr>
      <w:tr w:rsidR="00EC1810" w14:paraId="0C7760ED" w14:textId="77777777" w:rsidTr="00B35E17">
        <w:trPr>
          <w:ins w:id="2109"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4263502F" w14:textId="77777777" w:rsidR="00EC1810" w:rsidRPr="005577A8" w:rsidRDefault="00EC1810" w:rsidP="00B35E17">
            <w:pPr>
              <w:ind w:left="-3"/>
              <w:rPr>
                <w:ins w:id="2110" w:author="David Singer" w:date="2021-07-22T08:26:00Z"/>
                <w:rFonts w:ascii="Courier New" w:eastAsia="Times New Roman" w:hAnsi="Courier New" w:cs="Courier New"/>
                <w:sz w:val="18"/>
                <w:szCs w:val="18"/>
              </w:rPr>
            </w:pPr>
            <w:ins w:id="211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707ED1E" w14:textId="77777777" w:rsidR="00EC1810" w:rsidRPr="005577A8" w:rsidRDefault="00EC1810" w:rsidP="00B35E17">
            <w:pPr>
              <w:rPr>
                <w:ins w:id="2112" w:author="David Singer" w:date="2021-07-22T08:26:00Z"/>
                <w:rFonts w:ascii="Courier New" w:eastAsia="Times New Roman" w:hAnsi="Courier New" w:cs="Courier New"/>
                <w:sz w:val="18"/>
                <w:szCs w:val="18"/>
              </w:rPr>
            </w:pPr>
            <w:ins w:id="211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6209422" w14:textId="77777777" w:rsidR="00EC1810" w:rsidRPr="005577A8" w:rsidRDefault="00EC1810" w:rsidP="00B35E17">
            <w:pPr>
              <w:rPr>
                <w:ins w:id="2114" w:author="David Singer" w:date="2021-07-22T08:26:00Z"/>
                <w:rFonts w:ascii="Courier New" w:eastAsia="Times New Roman" w:hAnsi="Courier New" w:cs="Courier New"/>
                <w:sz w:val="18"/>
                <w:szCs w:val="18"/>
              </w:rPr>
            </w:pPr>
            <w:ins w:id="211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2ADF961F" w14:textId="77777777" w:rsidR="00EC1810" w:rsidRPr="005577A8" w:rsidRDefault="00EC1810" w:rsidP="00B35E17">
            <w:pPr>
              <w:rPr>
                <w:ins w:id="2116" w:author="David Singer" w:date="2021-07-22T08:26:00Z"/>
                <w:rFonts w:ascii="Courier New" w:eastAsia="Times New Roman" w:hAnsi="Courier New" w:cs="Courier New"/>
                <w:sz w:val="18"/>
                <w:szCs w:val="18"/>
              </w:rPr>
            </w:pPr>
            <w:ins w:id="211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E8EFED3" w14:textId="77777777" w:rsidR="00EC1810" w:rsidRPr="005577A8" w:rsidRDefault="00EC1810" w:rsidP="00B35E17">
            <w:pPr>
              <w:rPr>
                <w:ins w:id="2118" w:author="David Singer" w:date="2021-07-22T08:26:00Z"/>
                <w:rFonts w:ascii="Courier New" w:eastAsia="Times New Roman" w:hAnsi="Courier New" w:cs="Courier New"/>
                <w:sz w:val="18"/>
                <w:szCs w:val="18"/>
              </w:rPr>
            </w:pPr>
            <w:ins w:id="211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2ED2BD25" w14:textId="77777777" w:rsidR="00EC1810" w:rsidRPr="005577A8" w:rsidRDefault="00EC1810" w:rsidP="00B35E17">
            <w:pPr>
              <w:rPr>
                <w:ins w:id="2120" w:author="David Singer" w:date="2021-07-22T08:26:00Z"/>
                <w:rStyle w:val="codeChar"/>
                <w:rFonts w:cs="Courier New"/>
              </w:rPr>
            </w:pPr>
            <w:ins w:id="2121" w:author="David Singer" w:date="2021-07-22T08:26:00Z">
              <w:r w:rsidRPr="005577A8">
                <w:rPr>
                  <w:rStyle w:val="codeChar"/>
                  <w:rFonts w:cs="Courier New"/>
                </w:rPr>
                <w:t>sbgp</w:t>
              </w:r>
            </w:ins>
          </w:p>
        </w:tc>
        <w:tc>
          <w:tcPr>
            <w:tcW w:w="370" w:type="dxa"/>
            <w:tcBorders>
              <w:top w:val="nil"/>
              <w:left w:val="nil"/>
              <w:bottom w:val="single" w:sz="8" w:space="0" w:color="auto"/>
              <w:right w:val="single" w:sz="8" w:space="0" w:color="auto"/>
            </w:tcBorders>
            <w:shd w:val="clear" w:color="auto" w:fill="auto"/>
            <w:vAlign w:val="center"/>
            <w:hideMark/>
          </w:tcPr>
          <w:p w14:paraId="65AEFBC5" w14:textId="77777777" w:rsidR="00EC1810" w:rsidRPr="00EC6C63" w:rsidRDefault="00EC1810" w:rsidP="00B35E17">
            <w:pPr>
              <w:rPr>
                <w:ins w:id="2122" w:author="David Singer" w:date="2021-07-22T08:26:00Z"/>
                <w:rFonts w:eastAsia="Times New Roman"/>
                <w:sz w:val="18"/>
                <w:szCs w:val="18"/>
                <w:lang w:val="en-GB"/>
              </w:rPr>
            </w:pPr>
            <w:ins w:id="2123"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04FDB1C7" w14:textId="77777777" w:rsidR="00EC1810" w:rsidRDefault="00EC1810" w:rsidP="00B35E17">
            <w:pPr>
              <w:rPr>
                <w:ins w:id="2124" w:author="David Singer" w:date="2021-07-22T08:26:00Z"/>
                <w:rFonts w:eastAsia="Times New Roman"/>
                <w:sz w:val="18"/>
                <w:szCs w:val="18"/>
              </w:rPr>
            </w:pPr>
            <w:ins w:id="2125" w:author="David Singer" w:date="2021-07-22T08:26:00Z">
              <w:r>
                <w:rPr>
                  <w:sz w:val="18"/>
                  <w:szCs w:val="18"/>
                  <w:lang w:bidi="x-none"/>
                </w:rPr>
                <w:fldChar w:fldCharType="begin"/>
              </w:r>
              <w:r>
                <w:rPr>
                  <w:sz w:val="18"/>
                  <w:szCs w:val="18"/>
                  <w:lang w:bidi="x-none"/>
                </w:rPr>
                <w:instrText xml:space="preserve"> REF _Ref479226485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8.9.2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1399C06A" w14:textId="77777777" w:rsidR="00EC1810" w:rsidRDefault="00EC1810" w:rsidP="00B35E17">
            <w:pPr>
              <w:rPr>
                <w:ins w:id="2126" w:author="David Singer" w:date="2021-07-22T08:26:00Z"/>
                <w:rFonts w:eastAsia="Times New Roman"/>
                <w:i/>
                <w:iCs/>
                <w:sz w:val="18"/>
                <w:szCs w:val="18"/>
              </w:rPr>
            </w:pPr>
            <w:ins w:id="2127" w:author="David Singer" w:date="2021-07-22T08:26:00Z">
              <w:r w:rsidRPr="00EC6C63">
                <w:rPr>
                  <w:rFonts w:eastAsia="Times New Roman"/>
                  <w:i/>
                  <w:iCs/>
                  <w:sz w:val="18"/>
                  <w:szCs w:val="18"/>
                  <w:lang w:val="en-GB"/>
                </w:rPr>
                <w:t>sample-to-group</w:t>
              </w:r>
            </w:ins>
          </w:p>
        </w:tc>
      </w:tr>
      <w:tr w:rsidR="00EC1810" w14:paraId="4D1C8618" w14:textId="77777777" w:rsidTr="00B35E17">
        <w:trPr>
          <w:ins w:id="2128"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5ACE2356" w14:textId="77777777" w:rsidR="00EC1810" w:rsidRPr="005577A8" w:rsidRDefault="00EC1810" w:rsidP="00B35E17">
            <w:pPr>
              <w:ind w:left="-3"/>
              <w:rPr>
                <w:ins w:id="2129" w:author="David Singer" w:date="2021-07-22T08:26:00Z"/>
                <w:rFonts w:ascii="Courier New" w:eastAsia="Times New Roman" w:hAnsi="Courier New" w:cs="Courier New"/>
                <w:sz w:val="18"/>
                <w:szCs w:val="18"/>
              </w:rPr>
            </w:pPr>
            <w:ins w:id="213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12E7FC5" w14:textId="77777777" w:rsidR="00EC1810" w:rsidRPr="005577A8" w:rsidRDefault="00EC1810" w:rsidP="00B35E17">
            <w:pPr>
              <w:rPr>
                <w:ins w:id="2131" w:author="David Singer" w:date="2021-07-22T08:26:00Z"/>
                <w:rFonts w:ascii="Courier New" w:eastAsia="Times New Roman" w:hAnsi="Courier New" w:cs="Courier New"/>
                <w:sz w:val="18"/>
                <w:szCs w:val="18"/>
              </w:rPr>
            </w:pPr>
            <w:ins w:id="213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FE88720" w14:textId="77777777" w:rsidR="00EC1810" w:rsidRPr="005577A8" w:rsidRDefault="00EC1810" w:rsidP="00B35E17">
            <w:pPr>
              <w:rPr>
                <w:ins w:id="2133" w:author="David Singer" w:date="2021-07-22T08:26:00Z"/>
                <w:rFonts w:ascii="Courier New" w:eastAsia="Times New Roman" w:hAnsi="Courier New" w:cs="Courier New"/>
                <w:sz w:val="18"/>
                <w:szCs w:val="18"/>
              </w:rPr>
            </w:pPr>
            <w:ins w:id="213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694B94D" w14:textId="77777777" w:rsidR="00EC1810" w:rsidRPr="005577A8" w:rsidRDefault="00EC1810" w:rsidP="00B35E17">
            <w:pPr>
              <w:rPr>
                <w:ins w:id="2135" w:author="David Singer" w:date="2021-07-22T08:26:00Z"/>
                <w:rFonts w:ascii="Courier New" w:eastAsia="Times New Roman" w:hAnsi="Courier New" w:cs="Courier New"/>
                <w:sz w:val="18"/>
                <w:szCs w:val="18"/>
              </w:rPr>
            </w:pPr>
            <w:ins w:id="213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295C7A4" w14:textId="77777777" w:rsidR="00EC1810" w:rsidRPr="005577A8" w:rsidRDefault="00EC1810" w:rsidP="00B35E17">
            <w:pPr>
              <w:rPr>
                <w:ins w:id="2137" w:author="David Singer" w:date="2021-07-22T08:26:00Z"/>
                <w:rFonts w:ascii="Courier New" w:eastAsia="Times New Roman" w:hAnsi="Courier New" w:cs="Courier New"/>
                <w:sz w:val="18"/>
                <w:szCs w:val="18"/>
              </w:rPr>
            </w:pPr>
            <w:ins w:id="213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718C469" w14:textId="77777777" w:rsidR="00EC1810" w:rsidRPr="005577A8" w:rsidRDefault="00EC1810" w:rsidP="00B35E17">
            <w:pPr>
              <w:rPr>
                <w:ins w:id="2139" w:author="David Singer" w:date="2021-07-22T08:26:00Z"/>
                <w:rStyle w:val="codeChar"/>
                <w:rFonts w:cs="Courier New"/>
              </w:rPr>
            </w:pPr>
            <w:ins w:id="2140" w:author="David Singer" w:date="2021-07-22T08:26:00Z">
              <w:r w:rsidRPr="005577A8">
                <w:rPr>
                  <w:rStyle w:val="codeChar"/>
                  <w:rFonts w:cs="Courier New"/>
                </w:rPr>
                <w:t>sgpd</w:t>
              </w:r>
            </w:ins>
          </w:p>
        </w:tc>
        <w:tc>
          <w:tcPr>
            <w:tcW w:w="370" w:type="dxa"/>
            <w:tcBorders>
              <w:top w:val="nil"/>
              <w:left w:val="nil"/>
              <w:bottom w:val="single" w:sz="8" w:space="0" w:color="auto"/>
              <w:right w:val="single" w:sz="8" w:space="0" w:color="auto"/>
            </w:tcBorders>
            <w:shd w:val="clear" w:color="auto" w:fill="auto"/>
            <w:vAlign w:val="center"/>
            <w:hideMark/>
          </w:tcPr>
          <w:p w14:paraId="5C339DD9" w14:textId="77777777" w:rsidR="00EC1810" w:rsidRPr="00EC6C63" w:rsidRDefault="00EC1810" w:rsidP="00B35E17">
            <w:pPr>
              <w:rPr>
                <w:ins w:id="2141" w:author="David Singer" w:date="2021-07-22T08:26:00Z"/>
                <w:rFonts w:eastAsia="Times New Roman"/>
                <w:sz w:val="18"/>
                <w:szCs w:val="18"/>
                <w:lang w:val="en-GB"/>
              </w:rPr>
            </w:pPr>
            <w:ins w:id="2142"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433B8664" w14:textId="77777777" w:rsidR="00EC1810" w:rsidRDefault="00EC1810" w:rsidP="00B35E17">
            <w:pPr>
              <w:rPr>
                <w:ins w:id="2143" w:author="David Singer" w:date="2021-07-22T08:26:00Z"/>
                <w:rFonts w:eastAsia="Times New Roman"/>
                <w:sz w:val="18"/>
                <w:szCs w:val="18"/>
              </w:rPr>
            </w:pPr>
            <w:ins w:id="2144" w:author="David Singer" w:date="2021-07-22T08:26:00Z">
              <w:r>
                <w:rPr>
                  <w:sz w:val="18"/>
                  <w:szCs w:val="18"/>
                  <w:lang w:bidi="x-none"/>
                </w:rPr>
                <w:fldChar w:fldCharType="begin"/>
              </w:r>
              <w:r>
                <w:rPr>
                  <w:sz w:val="18"/>
                  <w:szCs w:val="18"/>
                  <w:lang w:bidi="x-none"/>
                </w:rPr>
                <w:instrText xml:space="preserve"> REF _Ref479226518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8.9.3</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5D9F8E22" w14:textId="77777777" w:rsidR="00EC1810" w:rsidRDefault="00EC1810" w:rsidP="00B35E17">
            <w:pPr>
              <w:rPr>
                <w:ins w:id="2145" w:author="David Singer" w:date="2021-07-22T08:26:00Z"/>
                <w:rFonts w:eastAsia="Times New Roman"/>
                <w:i/>
                <w:iCs/>
                <w:sz w:val="18"/>
                <w:szCs w:val="18"/>
              </w:rPr>
            </w:pPr>
            <w:ins w:id="2146" w:author="David Singer" w:date="2021-07-22T08:26:00Z">
              <w:r w:rsidRPr="00EC6C63">
                <w:rPr>
                  <w:rFonts w:eastAsia="Times New Roman"/>
                  <w:i/>
                  <w:iCs/>
                  <w:sz w:val="18"/>
                  <w:szCs w:val="18"/>
                  <w:lang w:val="en-GB"/>
                </w:rPr>
                <w:t>sample group description</w:t>
              </w:r>
            </w:ins>
          </w:p>
        </w:tc>
      </w:tr>
      <w:tr w:rsidR="00EC1810" w14:paraId="2D17EDC4" w14:textId="77777777" w:rsidTr="00B35E17">
        <w:trPr>
          <w:ins w:id="2147"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5A511518" w14:textId="77777777" w:rsidR="00EC1810" w:rsidRPr="005577A8" w:rsidRDefault="00EC1810" w:rsidP="00B35E17">
            <w:pPr>
              <w:ind w:left="-3"/>
              <w:rPr>
                <w:ins w:id="2148" w:author="David Singer" w:date="2021-07-22T08:26:00Z"/>
                <w:rFonts w:ascii="Courier New" w:eastAsia="Times New Roman" w:hAnsi="Courier New" w:cs="Courier New"/>
                <w:sz w:val="18"/>
                <w:szCs w:val="18"/>
              </w:rPr>
            </w:pPr>
            <w:ins w:id="214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3A31368" w14:textId="77777777" w:rsidR="00EC1810" w:rsidRPr="005577A8" w:rsidRDefault="00EC1810" w:rsidP="00B35E17">
            <w:pPr>
              <w:rPr>
                <w:ins w:id="2150" w:author="David Singer" w:date="2021-07-22T08:26:00Z"/>
                <w:rFonts w:ascii="Courier New" w:eastAsia="Times New Roman" w:hAnsi="Courier New" w:cs="Courier New"/>
                <w:sz w:val="18"/>
                <w:szCs w:val="18"/>
              </w:rPr>
            </w:pPr>
            <w:ins w:id="215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22C66E1" w14:textId="77777777" w:rsidR="00EC1810" w:rsidRPr="005577A8" w:rsidRDefault="00EC1810" w:rsidP="00B35E17">
            <w:pPr>
              <w:rPr>
                <w:ins w:id="2152" w:author="David Singer" w:date="2021-07-22T08:26:00Z"/>
                <w:rFonts w:ascii="Courier New" w:eastAsia="Times New Roman" w:hAnsi="Courier New" w:cs="Courier New"/>
                <w:sz w:val="18"/>
                <w:szCs w:val="18"/>
              </w:rPr>
            </w:pPr>
            <w:ins w:id="215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C73A760" w14:textId="77777777" w:rsidR="00EC1810" w:rsidRPr="005577A8" w:rsidRDefault="00EC1810" w:rsidP="00B35E17">
            <w:pPr>
              <w:rPr>
                <w:ins w:id="2154" w:author="David Singer" w:date="2021-07-22T08:26:00Z"/>
                <w:rFonts w:ascii="Courier New" w:eastAsia="Times New Roman" w:hAnsi="Courier New" w:cs="Courier New"/>
                <w:sz w:val="18"/>
                <w:szCs w:val="18"/>
              </w:rPr>
            </w:pPr>
            <w:ins w:id="215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BE8B4FD" w14:textId="77777777" w:rsidR="00EC1810" w:rsidRPr="005577A8" w:rsidRDefault="00EC1810" w:rsidP="00B35E17">
            <w:pPr>
              <w:rPr>
                <w:ins w:id="2156" w:author="David Singer" w:date="2021-07-22T08:26:00Z"/>
                <w:rFonts w:ascii="Courier New" w:eastAsia="Times New Roman" w:hAnsi="Courier New" w:cs="Courier New"/>
                <w:sz w:val="18"/>
                <w:szCs w:val="18"/>
              </w:rPr>
            </w:pPr>
            <w:ins w:id="215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97420B5" w14:textId="77777777" w:rsidR="00EC1810" w:rsidRPr="005577A8" w:rsidRDefault="00EC1810" w:rsidP="00B35E17">
            <w:pPr>
              <w:rPr>
                <w:ins w:id="2158" w:author="David Singer" w:date="2021-07-22T08:26:00Z"/>
                <w:rStyle w:val="codeChar"/>
                <w:rFonts w:cs="Courier New"/>
              </w:rPr>
            </w:pPr>
            <w:ins w:id="2159" w:author="David Singer" w:date="2021-07-22T08:26:00Z">
              <w:r w:rsidRPr="005577A8">
                <w:rPr>
                  <w:rStyle w:val="codeChar"/>
                  <w:rFonts w:cs="Courier New"/>
                </w:rPr>
                <w:t>subs</w:t>
              </w:r>
            </w:ins>
          </w:p>
        </w:tc>
        <w:tc>
          <w:tcPr>
            <w:tcW w:w="370" w:type="dxa"/>
            <w:tcBorders>
              <w:top w:val="nil"/>
              <w:left w:val="nil"/>
              <w:bottom w:val="single" w:sz="8" w:space="0" w:color="auto"/>
              <w:right w:val="single" w:sz="8" w:space="0" w:color="auto"/>
            </w:tcBorders>
            <w:shd w:val="clear" w:color="auto" w:fill="auto"/>
            <w:vAlign w:val="center"/>
            <w:hideMark/>
          </w:tcPr>
          <w:p w14:paraId="37178E94" w14:textId="77777777" w:rsidR="00EC1810" w:rsidRPr="00EC6C63" w:rsidRDefault="00EC1810" w:rsidP="00B35E17">
            <w:pPr>
              <w:rPr>
                <w:ins w:id="2160" w:author="David Singer" w:date="2021-07-22T08:26:00Z"/>
                <w:rFonts w:eastAsia="Times New Roman"/>
                <w:sz w:val="18"/>
                <w:szCs w:val="18"/>
                <w:lang w:val="en-GB"/>
              </w:rPr>
            </w:pPr>
            <w:ins w:id="2161"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1DC5A0E7" w14:textId="77777777" w:rsidR="00EC1810" w:rsidRDefault="00EC1810" w:rsidP="00B35E17">
            <w:pPr>
              <w:rPr>
                <w:ins w:id="2162" w:author="David Singer" w:date="2021-07-22T08:26:00Z"/>
                <w:rFonts w:eastAsia="Times New Roman"/>
                <w:sz w:val="18"/>
                <w:szCs w:val="18"/>
              </w:rPr>
            </w:pPr>
            <w:ins w:id="2163" w:author="David Singer" w:date="2021-07-22T08:26:00Z">
              <w:r>
                <w:rPr>
                  <w:sz w:val="18"/>
                  <w:szCs w:val="18"/>
                  <w:lang w:bidi="x-none"/>
                </w:rPr>
                <w:fldChar w:fldCharType="begin"/>
              </w:r>
              <w:r>
                <w:rPr>
                  <w:sz w:val="18"/>
                  <w:szCs w:val="18"/>
                  <w:lang w:bidi="x-none"/>
                </w:rPr>
                <w:instrText xml:space="preserve"> REF _Ref479226562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8.7.7</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41BA8F4A" w14:textId="77777777" w:rsidR="00EC1810" w:rsidRDefault="00EC1810" w:rsidP="00B35E17">
            <w:pPr>
              <w:rPr>
                <w:ins w:id="2164" w:author="David Singer" w:date="2021-07-22T08:26:00Z"/>
                <w:rFonts w:eastAsia="Times New Roman"/>
                <w:i/>
                <w:iCs/>
                <w:sz w:val="18"/>
                <w:szCs w:val="18"/>
              </w:rPr>
            </w:pPr>
            <w:ins w:id="2165" w:author="David Singer" w:date="2021-07-22T08:26:00Z">
              <w:r w:rsidRPr="00EC6C63">
                <w:rPr>
                  <w:rFonts w:eastAsia="Times New Roman"/>
                  <w:i/>
                  <w:iCs/>
                  <w:sz w:val="18"/>
                  <w:szCs w:val="18"/>
                  <w:lang w:val="en-GB"/>
                </w:rPr>
                <w:t>sub-sample information</w:t>
              </w:r>
            </w:ins>
          </w:p>
        </w:tc>
      </w:tr>
      <w:tr w:rsidR="00EC1810" w14:paraId="4AB72672" w14:textId="77777777" w:rsidTr="00B35E17">
        <w:trPr>
          <w:ins w:id="2166"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0A09308E" w14:textId="77777777" w:rsidR="00EC1810" w:rsidRPr="005577A8" w:rsidRDefault="00EC1810" w:rsidP="00B35E17">
            <w:pPr>
              <w:ind w:left="-3"/>
              <w:rPr>
                <w:ins w:id="2167" w:author="David Singer" w:date="2021-07-22T08:26:00Z"/>
                <w:rFonts w:ascii="Courier New" w:eastAsia="Times New Roman" w:hAnsi="Courier New" w:cs="Courier New"/>
                <w:sz w:val="18"/>
                <w:szCs w:val="18"/>
              </w:rPr>
            </w:pPr>
            <w:ins w:id="216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D985B7B" w14:textId="77777777" w:rsidR="00EC1810" w:rsidRPr="005577A8" w:rsidRDefault="00EC1810" w:rsidP="00B35E17">
            <w:pPr>
              <w:rPr>
                <w:ins w:id="2169" w:author="David Singer" w:date="2021-07-22T08:26:00Z"/>
                <w:rFonts w:ascii="Courier New" w:eastAsia="Times New Roman" w:hAnsi="Courier New" w:cs="Courier New"/>
                <w:sz w:val="18"/>
                <w:szCs w:val="18"/>
              </w:rPr>
            </w:pPr>
            <w:ins w:id="217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8FA3162" w14:textId="77777777" w:rsidR="00EC1810" w:rsidRPr="005577A8" w:rsidRDefault="00EC1810" w:rsidP="00B35E17">
            <w:pPr>
              <w:rPr>
                <w:ins w:id="2171" w:author="David Singer" w:date="2021-07-22T08:26:00Z"/>
                <w:rFonts w:ascii="Courier New" w:eastAsia="Times New Roman" w:hAnsi="Courier New" w:cs="Courier New"/>
                <w:sz w:val="18"/>
                <w:szCs w:val="18"/>
              </w:rPr>
            </w:pPr>
            <w:ins w:id="217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145632E" w14:textId="77777777" w:rsidR="00EC1810" w:rsidRPr="005577A8" w:rsidRDefault="00EC1810" w:rsidP="00B35E17">
            <w:pPr>
              <w:rPr>
                <w:ins w:id="2173" w:author="David Singer" w:date="2021-07-22T08:26:00Z"/>
                <w:rFonts w:ascii="Courier New" w:eastAsia="Times New Roman" w:hAnsi="Courier New" w:cs="Courier New"/>
                <w:sz w:val="18"/>
                <w:szCs w:val="18"/>
              </w:rPr>
            </w:pPr>
            <w:ins w:id="217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DFAA8D0" w14:textId="77777777" w:rsidR="00EC1810" w:rsidRPr="005577A8" w:rsidRDefault="00EC1810" w:rsidP="00B35E17">
            <w:pPr>
              <w:rPr>
                <w:ins w:id="2175" w:author="David Singer" w:date="2021-07-22T08:26:00Z"/>
                <w:rFonts w:ascii="Courier New" w:eastAsia="Times New Roman" w:hAnsi="Courier New" w:cs="Courier New"/>
                <w:sz w:val="18"/>
                <w:szCs w:val="18"/>
              </w:rPr>
            </w:pPr>
            <w:ins w:id="217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242B09E2" w14:textId="77777777" w:rsidR="00EC1810" w:rsidRPr="005577A8" w:rsidRDefault="00EC1810" w:rsidP="00B35E17">
            <w:pPr>
              <w:rPr>
                <w:ins w:id="2177" w:author="David Singer" w:date="2021-07-22T08:26:00Z"/>
                <w:rStyle w:val="codeChar"/>
                <w:rFonts w:cs="Courier New"/>
              </w:rPr>
            </w:pPr>
            <w:ins w:id="2178" w:author="David Singer" w:date="2021-07-22T08:26:00Z">
              <w:r w:rsidRPr="005577A8">
                <w:rPr>
                  <w:rStyle w:val="codeChar"/>
                  <w:rFonts w:cs="Courier New"/>
                </w:rPr>
                <w:t>saiz</w:t>
              </w:r>
            </w:ins>
          </w:p>
        </w:tc>
        <w:tc>
          <w:tcPr>
            <w:tcW w:w="370" w:type="dxa"/>
            <w:tcBorders>
              <w:top w:val="nil"/>
              <w:left w:val="nil"/>
              <w:bottom w:val="single" w:sz="8" w:space="0" w:color="auto"/>
              <w:right w:val="single" w:sz="8" w:space="0" w:color="auto"/>
            </w:tcBorders>
            <w:shd w:val="clear" w:color="auto" w:fill="auto"/>
            <w:vAlign w:val="center"/>
            <w:hideMark/>
          </w:tcPr>
          <w:p w14:paraId="2226E02C" w14:textId="77777777" w:rsidR="00EC1810" w:rsidRPr="00EC6C63" w:rsidRDefault="00EC1810" w:rsidP="00B35E17">
            <w:pPr>
              <w:rPr>
                <w:ins w:id="2179" w:author="David Singer" w:date="2021-07-22T08:26:00Z"/>
                <w:rFonts w:eastAsia="Times New Roman"/>
                <w:sz w:val="18"/>
                <w:szCs w:val="18"/>
                <w:lang w:val="en-GB"/>
              </w:rPr>
            </w:pPr>
            <w:ins w:id="2180"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4872ACE2" w14:textId="77777777" w:rsidR="00EC1810" w:rsidRDefault="00EC1810" w:rsidP="00B35E17">
            <w:pPr>
              <w:rPr>
                <w:ins w:id="2181" w:author="David Singer" w:date="2021-07-22T08:26:00Z"/>
                <w:rFonts w:eastAsia="Times New Roman"/>
                <w:sz w:val="18"/>
                <w:szCs w:val="18"/>
              </w:rPr>
            </w:pPr>
            <w:ins w:id="2182" w:author="David Singer" w:date="2021-07-22T08:26:00Z">
              <w:r>
                <w:rPr>
                  <w:sz w:val="18"/>
                  <w:szCs w:val="18"/>
                  <w:lang w:bidi="x-none"/>
                </w:rPr>
                <w:fldChar w:fldCharType="begin"/>
              </w:r>
              <w:r>
                <w:rPr>
                  <w:sz w:val="18"/>
                  <w:szCs w:val="18"/>
                  <w:lang w:bidi="x-none"/>
                </w:rPr>
                <w:instrText xml:space="preserve"> REF _Ref173813831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8.7.8</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725F3D14" w14:textId="77777777" w:rsidR="00EC1810" w:rsidRDefault="00EC1810" w:rsidP="00B35E17">
            <w:pPr>
              <w:rPr>
                <w:ins w:id="2183" w:author="David Singer" w:date="2021-07-22T08:26:00Z"/>
                <w:rFonts w:eastAsia="Times New Roman"/>
                <w:i/>
                <w:iCs/>
                <w:sz w:val="18"/>
                <w:szCs w:val="18"/>
              </w:rPr>
            </w:pPr>
            <w:ins w:id="2184" w:author="David Singer" w:date="2021-07-22T08:26:00Z">
              <w:r w:rsidRPr="00EC6C63">
                <w:rPr>
                  <w:rFonts w:eastAsia="Times New Roman"/>
                  <w:i/>
                  <w:iCs/>
                  <w:sz w:val="18"/>
                  <w:szCs w:val="18"/>
                  <w:lang w:val="en-GB"/>
                </w:rPr>
                <w:t>sample auxiliary information sizes</w:t>
              </w:r>
            </w:ins>
          </w:p>
        </w:tc>
      </w:tr>
      <w:tr w:rsidR="00EC1810" w14:paraId="0E682CA1" w14:textId="77777777" w:rsidTr="00B35E17">
        <w:trPr>
          <w:ins w:id="2185"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6F4AB8C1" w14:textId="77777777" w:rsidR="00EC1810" w:rsidRPr="005577A8" w:rsidRDefault="00EC1810" w:rsidP="00B35E17">
            <w:pPr>
              <w:ind w:left="-3"/>
              <w:rPr>
                <w:ins w:id="2186" w:author="David Singer" w:date="2021-07-22T08:26:00Z"/>
                <w:rFonts w:ascii="Courier New" w:eastAsia="Times New Roman" w:hAnsi="Courier New" w:cs="Courier New"/>
                <w:sz w:val="18"/>
                <w:szCs w:val="18"/>
              </w:rPr>
            </w:pPr>
            <w:ins w:id="218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209EC00C" w14:textId="77777777" w:rsidR="00EC1810" w:rsidRPr="005577A8" w:rsidRDefault="00EC1810" w:rsidP="00B35E17">
            <w:pPr>
              <w:rPr>
                <w:ins w:id="2188" w:author="David Singer" w:date="2021-07-22T08:26:00Z"/>
                <w:rFonts w:ascii="Courier New" w:eastAsia="Times New Roman" w:hAnsi="Courier New" w:cs="Courier New"/>
                <w:sz w:val="18"/>
                <w:szCs w:val="18"/>
              </w:rPr>
            </w:pPr>
            <w:ins w:id="218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53A509F" w14:textId="77777777" w:rsidR="00EC1810" w:rsidRPr="005577A8" w:rsidRDefault="00EC1810" w:rsidP="00B35E17">
            <w:pPr>
              <w:rPr>
                <w:ins w:id="2190" w:author="David Singer" w:date="2021-07-22T08:26:00Z"/>
                <w:rFonts w:ascii="Courier New" w:eastAsia="Times New Roman" w:hAnsi="Courier New" w:cs="Courier New"/>
                <w:sz w:val="18"/>
                <w:szCs w:val="18"/>
              </w:rPr>
            </w:pPr>
            <w:ins w:id="219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2933A972" w14:textId="77777777" w:rsidR="00EC1810" w:rsidRPr="005577A8" w:rsidRDefault="00EC1810" w:rsidP="00B35E17">
            <w:pPr>
              <w:rPr>
                <w:ins w:id="2192" w:author="David Singer" w:date="2021-07-22T08:26:00Z"/>
                <w:rFonts w:ascii="Courier New" w:eastAsia="Times New Roman" w:hAnsi="Courier New" w:cs="Courier New"/>
                <w:sz w:val="18"/>
                <w:szCs w:val="18"/>
              </w:rPr>
            </w:pPr>
            <w:ins w:id="219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DF85168" w14:textId="77777777" w:rsidR="00EC1810" w:rsidRPr="005577A8" w:rsidRDefault="00EC1810" w:rsidP="00B35E17">
            <w:pPr>
              <w:rPr>
                <w:ins w:id="2194" w:author="David Singer" w:date="2021-07-22T08:26:00Z"/>
                <w:rFonts w:ascii="Courier New" w:eastAsia="Times New Roman" w:hAnsi="Courier New" w:cs="Courier New"/>
                <w:sz w:val="18"/>
                <w:szCs w:val="18"/>
              </w:rPr>
            </w:pPr>
            <w:ins w:id="219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A57D832" w14:textId="77777777" w:rsidR="00EC1810" w:rsidRPr="005577A8" w:rsidRDefault="00EC1810" w:rsidP="00B35E17">
            <w:pPr>
              <w:rPr>
                <w:ins w:id="2196" w:author="David Singer" w:date="2021-07-22T08:26:00Z"/>
                <w:rStyle w:val="codeChar"/>
                <w:rFonts w:cs="Courier New"/>
              </w:rPr>
            </w:pPr>
            <w:ins w:id="2197" w:author="David Singer" w:date="2021-07-22T08:26:00Z">
              <w:r w:rsidRPr="005577A8">
                <w:rPr>
                  <w:rStyle w:val="codeChar"/>
                  <w:rFonts w:cs="Courier New"/>
                </w:rPr>
                <w:t>saio</w:t>
              </w:r>
            </w:ins>
          </w:p>
        </w:tc>
        <w:tc>
          <w:tcPr>
            <w:tcW w:w="370" w:type="dxa"/>
            <w:tcBorders>
              <w:top w:val="nil"/>
              <w:left w:val="nil"/>
              <w:bottom w:val="single" w:sz="8" w:space="0" w:color="auto"/>
              <w:right w:val="single" w:sz="8" w:space="0" w:color="auto"/>
            </w:tcBorders>
            <w:shd w:val="clear" w:color="auto" w:fill="auto"/>
            <w:vAlign w:val="center"/>
            <w:hideMark/>
          </w:tcPr>
          <w:p w14:paraId="170DF911" w14:textId="77777777" w:rsidR="00EC1810" w:rsidRPr="00EC6C63" w:rsidRDefault="00EC1810" w:rsidP="00B35E17">
            <w:pPr>
              <w:rPr>
                <w:ins w:id="2198" w:author="David Singer" w:date="2021-07-22T08:26:00Z"/>
                <w:rFonts w:eastAsia="Times New Roman"/>
                <w:sz w:val="18"/>
                <w:szCs w:val="18"/>
                <w:lang w:val="en-GB"/>
              </w:rPr>
            </w:pPr>
            <w:ins w:id="2199"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0E18C13E" w14:textId="77777777" w:rsidR="00EC1810" w:rsidRDefault="00EC1810" w:rsidP="00B35E17">
            <w:pPr>
              <w:rPr>
                <w:ins w:id="2200" w:author="David Singer" w:date="2021-07-22T08:26:00Z"/>
                <w:rFonts w:eastAsia="Times New Roman"/>
                <w:sz w:val="18"/>
                <w:szCs w:val="18"/>
              </w:rPr>
            </w:pPr>
            <w:ins w:id="2201" w:author="David Singer" w:date="2021-07-22T08:26:00Z">
              <w:r>
                <w:rPr>
                  <w:sz w:val="18"/>
                  <w:szCs w:val="18"/>
                  <w:lang w:bidi="x-none"/>
                </w:rPr>
                <w:fldChar w:fldCharType="begin"/>
              </w:r>
              <w:r>
                <w:rPr>
                  <w:sz w:val="18"/>
                  <w:szCs w:val="18"/>
                  <w:lang w:bidi="x-none"/>
                </w:rPr>
                <w:instrText xml:space="preserve"> REF _Ref173813843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8.7.9</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66BA269C" w14:textId="77777777" w:rsidR="00EC1810" w:rsidRDefault="00EC1810" w:rsidP="00B35E17">
            <w:pPr>
              <w:rPr>
                <w:ins w:id="2202" w:author="David Singer" w:date="2021-07-22T08:26:00Z"/>
                <w:rFonts w:eastAsia="Times New Roman"/>
                <w:i/>
                <w:iCs/>
                <w:sz w:val="18"/>
                <w:szCs w:val="18"/>
              </w:rPr>
            </w:pPr>
            <w:ins w:id="2203" w:author="David Singer" w:date="2021-07-22T08:26:00Z">
              <w:r w:rsidRPr="00EC6C63">
                <w:rPr>
                  <w:rFonts w:eastAsia="Times New Roman"/>
                  <w:i/>
                  <w:iCs/>
                  <w:sz w:val="18"/>
                  <w:szCs w:val="18"/>
                  <w:lang w:val="en-GB"/>
                </w:rPr>
                <w:t>sample auxiliary information offsets</w:t>
              </w:r>
            </w:ins>
          </w:p>
        </w:tc>
      </w:tr>
      <w:tr w:rsidR="00EC1810" w14:paraId="004E870B" w14:textId="77777777" w:rsidTr="00B35E17">
        <w:trPr>
          <w:ins w:id="2204"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4D84DCED" w14:textId="77777777" w:rsidR="00EC1810" w:rsidRPr="005577A8" w:rsidRDefault="00EC1810" w:rsidP="00B35E17">
            <w:pPr>
              <w:ind w:left="-3"/>
              <w:rPr>
                <w:ins w:id="2205" w:author="David Singer" w:date="2021-07-22T08:26:00Z"/>
                <w:rFonts w:ascii="Courier New" w:eastAsia="Times New Roman" w:hAnsi="Courier New" w:cs="Courier New"/>
                <w:sz w:val="18"/>
                <w:szCs w:val="18"/>
              </w:rPr>
            </w:pPr>
            <w:ins w:id="220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D1C5207" w14:textId="77777777" w:rsidR="00EC1810" w:rsidRPr="005577A8" w:rsidRDefault="00EC1810" w:rsidP="00B35E17">
            <w:pPr>
              <w:rPr>
                <w:ins w:id="2207" w:author="David Singer" w:date="2021-07-22T08:26:00Z"/>
                <w:rFonts w:ascii="Courier New" w:eastAsia="Times New Roman" w:hAnsi="Courier New" w:cs="Courier New"/>
                <w:sz w:val="18"/>
                <w:szCs w:val="18"/>
              </w:rPr>
            </w:pPr>
            <w:ins w:id="220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283BFE4" w14:textId="77777777" w:rsidR="00EC1810" w:rsidRPr="005577A8" w:rsidRDefault="00EC1810" w:rsidP="00B35E17">
            <w:pPr>
              <w:rPr>
                <w:ins w:id="2209" w:author="David Singer" w:date="2021-07-22T08:26:00Z"/>
                <w:rFonts w:ascii="Courier New" w:eastAsia="Times New Roman" w:hAnsi="Courier New" w:cs="Courier New"/>
                <w:sz w:val="18"/>
                <w:szCs w:val="18"/>
              </w:rPr>
            </w:pPr>
            <w:ins w:id="2210" w:author="David Singer" w:date="2021-07-22T08:26:00Z">
              <w:r w:rsidRPr="005577A8">
                <w:rPr>
                  <w:rStyle w:val="codeChar"/>
                  <w:rFonts w:cs="Courier New"/>
                </w:rPr>
                <w:t>udta</w:t>
              </w:r>
            </w:ins>
          </w:p>
        </w:tc>
        <w:tc>
          <w:tcPr>
            <w:tcW w:w="595" w:type="dxa"/>
            <w:tcBorders>
              <w:top w:val="nil"/>
              <w:left w:val="nil"/>
              <w:bottom w:val="single" w:sz="8" w:space="0" w:color="auto"/>
              <w:right w:val="single" w:sz="8" w:space="0" w:color="auto"/>
            </w:tcBorders>
            <w:shd w:val="clear" w:color="auto" w:fill="auto"/>
            <w:vAlign w:val="center"/>
            <w:hideMark/>
          </w:tcPr>
          <w:p w14:paraId="536576A7" w14:textId="77777777" w:rsidR="00EC1810" w:rsidRPr="005577A8" w:rsidRDefault="00EC1810" w:rsidP="00B35E17">
            <w:pPr>
              <w:rPr>
                <w:ins w:id="2211" w:author="David Singer" w:date="2021-07-22T08:26:00Z"/>
                <w:rFonts w:ascii="Courier New" w:eastAsia="Times New Roman" w:hAnsi="Courier New" w:cs="Courier New"/>
                <w:sz w:val="18"/>
                <w:szCs w:val="18"/>
              </w:rPr>
            </w:pPr>
            <w:ins w:id="221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685C2ED" w14:textId="77777777" w:rsidR="00EC1810" w:rsidRPr="005577A8" w:rsidRDefault="00EC1810" w:rsidP="00B35E17">
            <w:pPr>
              <w:rPr>
                <w:ins w:id="2213" w:author="David Singer" w:date="2021-07-22T08:26:00Z"/>
                <w:rFonts w:ascii="Courier New" w:eastAsia="Times New Roman" w:hAnsi="Courier New" w:cs="Courier New"/>
                <w:sz w:val="18"/>
                <w:szCs w:val="18"/>
              </w:rPr>
            </w:pPr>
            <w:ins w:id="221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493EB46" w14:textId="77777777" w:rsidR="00EC1810" w:rsidRPr="005577A8" w:rsidRDefault="00EC1810" w:rsidP="00B35E17">
            <w:pPr>
              <w:rPr>
                <w:ins w:id="2215" w:author="David Singer" w:date="2021-07-22T08:26:00Z"/>
                <w:rStyle w:val="codeChar"/>
                <w:rFonts w:cs="Courier New"/>
              </w:rPr>
            </w:pPr>
            <w:ins w:id="2216"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39B58292" w14:textId="77777777" w:rsidR="00EC1810" w:rsidRPr="00EC6C63" w:rsidRDefault="00EC1810" w:rsidP="00B35E17">
            <w:pPr>
              <w:rPr>
                <w:ins w:id="2217" w:author="David Singer" w:date="2021-07-22T08:26:00Z"/>
                <w:rFonts w:eastAsia="Times New Roman"/>
                <w:sz w:val="18"/>
                <w:szCs w:val="18"/>
                <w:lang w:val="en-GB"/>
              </w:rPr>
            </w:pPr>
            <w:ins w:id="2218"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035EDFFA" w14:textId="77777777" w:rsidR="00EC1810" w:rsidRDefault="00EC1810" w:rsidP="00B35E17">
            <w:pPr>
              <w:rPr>
                <w:ins w:id="2219" w:author="David Singer" w:date="2021-07-22T08:26:00Z"/>
                <w:rFonts w:eastAsia="Times New Roman"/>
                <w:sz w:val="18"/>
                <w:szCs w:val="18"/>
              </w:rPr>
            </w:pPr>
            <w:ins w:id="2220" w:author="David Singer" w:date="2021-07-22T08:26:00Z">
              <w:r>
                <w:rPr>
                  <w:sz w:val="18"/>
                  <w:szCs w:val="18"/>
                  <w:lang w:bidi="x-none"/>
                </w:rPr>
                <w:fldChar w:fldCharType="begin"/>
              </w:r>
              <w:r>
                <w:rPr>
                  <w:sz w:val="18"/>
                  <w:szCs w:val="18"/>
                  <w:lang w:bidi="x-none"/>
                </w:rPr>
                <w:instrText xml:space="preserve"> REF _Ref433073890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8.10.1</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69C3317D" w14:textId="77777777" w:rsidR="00EC1810" w:rsidRDefault="00EC1810" w:rsidP="00B35E17">
            <w:pPr>
              <w:rPr>
                <w:ins w:id="2221" w:author="David Singer" w:date="2021-07-22T08:26:00Z"/>
                <w:rFonts w:eastAsia="Times New Roman"/>
                <w:i/>
                <w:iCs/>
                <w:sz w:val="18"/>
                <w:szCs w:val="18"/>
              </w:rPr>
            </w:pPr>
            <w:ins w:id="2222" w:author="David Singer" w:date="2021-07-22T08:26:00Z">
              <w:r w:rsidRPr="00EC6C63">
                <w:rPr>
                  <w:rFonts w:eastAsia="Times New Roman"/>
                  <w:i/>
                  <w:iCs/>
                  <w:sz w:val="18"/>
                  <w:szCs w:val="18"/>
                  <w:lang w:val="en-GB"/>
                </w:rPr>
                <w:t>user-data</w:t>
              </w:r>
            </w:ins>
          </w:p>
        </w:tc>
      </w:tr>
      <w:tr w:rsidR="00EC1810" w14:paraId="3A67BB06" w14:textId="77777777" w:rsidTr="00B35E17">
        <w:trPr>
          <w:ins w:id="2223"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5F9F636C" w14:textId="77777777" w:rsidR="00EC1810" w:rsidRPr="005577A8" w:rsidRDefault="00EC1810" w:rsidP="00B35E17">
            <w:pPr>
              <w:ind w:left="-3"/>
              <w:rPr>
                <w:ins w:id="2224" w:author="David Singer" w:date="2021-07-22T08:26:00Z"/>
                <w:rFonts w:ascii="Courier New" w:eastAsia="Times New Roman" w:hAnsi="Courier New" w:cs="Courier New"/>
                <w:sz w:val="18"/>
                <w:szCs w:val="18"/>
              </w:rPr>
            </w:pPr>
            <w:ins w:id="222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0B60972" w14:textId="77777777" w:rsidR="00EC1810" w:rsidRPr="005577A8" w:rsidRDefault="00EC1810" w:rsidP="00B35E17">
            <w:pPr>
              <w:rPr>
                <w:ins w:id="2226" w:author="David Singer" w:date="2021-07-22T08:26:00Z"/>
                <w:rFonts w:ascii="Courier New" w:eastAsia="Times New Roman" w:hAnsi="Courier New" w:cs="Courier New"/>
                <w:sz w:val="18"/>
                <w:szCs w:val="18"/>
              </w:rPr>
            </w:pPr>
            <w:ins w:id="222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29508CB" w14:textId="77777777" w:rsidR="00EC1810" w:rsidRPr="005577A8" w:rsidRDefault="00EC1810" w:rsidP="00B35E17">
            <w:pPr>
              <w:rPr>
                <w:ins w:id="2228" w:author="David Singer" w:date="2021-07-22T08:26:00Z"/>
                <w:rFonts w:ascii="Courier New" w:eastAsia="Times New Roman" w:hAnsi="Courier New" w:cs="Courier New"/>
                <w:sz w:val="18"/>
                <w:szCs w:val="18"/>
              </w:rPr>
            </w:pPr>
            <w:ins w:id="222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A7F3E4D" w14:textId="77777777" w:rsidR="00EC1810" w:rsidRPr="005577A8" w:rsidRDefault="00EC1810" w:rsidP="00B35E17">
            <w:pPr>
              <w:rPr>
                <w:ins w:id="2230" w:author="David Singer" w:date="2021-07-22T08:26:00Z"/>
                <w:rFonts w:ascii="Courier New" w:eastAsia="Times New Roman" w:hAnsi="Courier New" w:cs="Courier New"/>
                <w:sz w:val="18"/>
                <w:szCs w:val="18"/>
              </w:rPr>
            </w:pPr>
            <w:ins w:id="2231" w:author="David Singer" w:date="2021-07-22T08:26:00Z">
              <w:r w:rsidRPr="005577A8">
                <w:rPr>
                  <w:rStyle w:val="codeChar"/>
                  <w:rFonts w:cs="Courier New"/>
                </w:rPr>
                <w:t>cprt</w:t>
              </w:r>
            </w:ins>
          </w:p>
        </w:tc>
        <w:tc>
          <w:tcPr>
            <w:tcW w:w="595" w:type="dxa"/>
            <w:tcBorders>
              <w:top w:val="nil"/>
              <w:left w:val="nil"/>
              <w:bottom w:val="single" w:sz="8" w:space="0" w:color="auto"/>
              <w:right w:val="single" w:sz="8" w:space="0" w:color="auto"/>
            </w:tcBorders>
            <w:shd w:val="clear" w:color="auto" w:fill="auto"/>
            <w:vAlign w:val="center"/>
            <w:hideMark/>
          </w:tcPr>
          <w:p w14:paraId="4E85B3CA" w14:textId="77777777" w:rsidR="00EC1810" w:rsidRPr="005577A8" w:rsidRDefault="00EC1810" w:rsidP="00B35E17">
            <w:pPr>
              <w:rPr>
                <w:ins w:id="2232" w:author="David Singer" w:date="2021-07-22T08:26:00Z"/>
                <w:rFonts w:ascii="Courier New" w:eastAsia="Times New Roman" w:hAnsi="Courier New" w:cs="Courier New"/>
                <w:sz w:val="18"/>
                <w:szCs w:val="18"/>
              </w:rPr>
            </w:pPr>
            <w:ins w:id="223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A4F1F7A" w14:textId="77777777" w:rsidR="00EC1810" w:rsidRPr="005577A8" w:rsidRDefault="00EC1810" w:rsidP="00B35E17">
            <w:pPr>
              <w:rPr>
                <w:ins w:id="2234" w:author="David Singer" w:date="2021-07-22T08:26:00Z"/>
                <w:rStyle w:val="codeChar"/>
                <w:rFonts w:cs="Courier New"/>
              </w:rPr>
            </w:pPr>
            <w:ins w:id="2235"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48777605" w14:textId="77777777" w:rsidR="00EC1810" w:rsidRPr="00EC6C63" w:rsidRDefault="00EC1810" w:rsidP="00B35E17">
            <w:pPr>
              <w:rPr>
                <w:ins w:id="2236" w:author="David Singer" w:date="2021-07-22T08:26:00Z"/>
                <w:rFonts w:eastAsia="Times New Roman"/>
                <w:sz w:val="18"/>
                <w:szCs w:val="18"/>
                <w:lang w:val="en-GB"/>
              </w:rPr>
            </w:pPr>
            <w:ins w:id="2237"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29F76A78" w14:textId="77777777" w:rsidR="00EC1810" w:rsidRDefault="00EC1810" w:rsidP="00B35E17">
            <w:pPr>
              <w:rPr>
                <w:ins w:id="2238" w:author="David Singer" w:date="2021-07-22T08:26:00Z"/>
                <w:rFonts w:eastAsia="Times New Roman"/>
                <w:sz w:val="18"/>
                <w:szCs w:val="18"/>
              </w:rPr>
            </w:pPr>
            <w:ins w:id="2239" w:author="David Singer" w:date="2021-07-22T08:26:00Z">
              <w:r>
                <w:rPr>
                  <w:sz w:val="18"/>
                  <w:szCs w:val="18"/>
                  <w:lang w:bidi="x-none"/>
                </w:rPr>
                <w:fldChar w:fldCharType="begin"/>
              </w:r>
              <w:r>
                <w:rPr>
                  <w:sz w:val="18"/>
                  <w:szCs w:val="18"/>
                  <w:lang w:bidi="x-none"/>
                </w:rPr>
                <w:instrText xml:space="preserve"> REF _Ref60912549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8.10.2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13BC5078" w14:textId="77777777" w:rsidR="00EC1810" w:rsidRDefault="00EC1810" w:rsidP="00B35E17">
            <w:pPr>
              <w:rPr>
                <w:ins w:id="2240" w:author="David Singer" w:date="2021-07-22T08:26:00Z"/>
                <w:rFonts w:eastAsia="Times New Roman"/>
                <w:i/>
                <w:iCs/>
                <w:sz w:val="18"/>
                <w:szCs w:val="18"/>
              </w:rPr>
            </w:pPr>
            <w:ins w:id="2241" w:author="David Singer" w:date="2021-07-22T08:26:00Z">
              <w:r w:rsidRPr="00EC6C63">
                <w:rPr>
                  <w:rFonts w:eastAsia="Times New Roman"/>
                  <w:i/>
                  <w:iCs/>
                  <w:sz w:val="18"/>
                  <w:szCs w:val="18"/>
                  <w:lang w:val="en-GB"/>
                </w:rPr>
                <w:t>copyright etc.</w:t>
              </w:r>
            </w:ins>
          </w:p>
        </w:tc>
      </w:tr>
      <w:tr w:rsidR="00EC1810" w14:paraId="4D937932" w14:textId="77777777" w:rsidTr="00B35E17">
        <w:trPr>
          <w:trHeight w:val="223"/>
          <w:ins w:id="2242"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387EAE32" w14:textId="77777777" w:rsidR="00EC1810" w:rsidRPr="005577A8" w:rsidRDefault="00EC1810" w:rsidP="00B35E17">
            <w:pPr>
              <w:ind w:left="-3"/>
              <w:rPr>
                <w:ins w:id="2243" w:author="David Singer" w:date="2021-07-22T08:26:00Z"/>
                <w:rFonts w:ascii="Courier New" w:eastAsia="Times New Roman" w:hAnsi="Courier New" w:cs="Courier New"/>
                <w:sz w:val="18"/>
                <w:szCs w:val="18"/>
              </w:rPr>
            </w:pPr>
            <w:ins w:id="224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EED85E9" w14:textId="77777777" w:rsidR="00EC1810" w:rsidRPr="005577A8" w:rsidRDefault="00EC1810" w:rsidP="00B35E17">
            <w:pPr>
              <w:rPr>
                <w:ins w:id="2245" w:author="David Singer" w:date="2021-07-22T08:26:00Z"/>
                <w:rFonts w:ascii="Courier New" w:eastAsia="Times New Roman" w:hAnsi="Courier New" w:cs="Courier New"/>
                <w:sz w:val="18"/>
                <w:szCs w:val="18"/>
              </w:rPr>
            </w:pPr>
            <w:ins w:id="224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29371C01" w14:textId="77777777" w:rsidR="00EC1810" w:rsidRPr="005577A8" w:rsidRDefault="00EC1810" w:rsidP="00B35E17">
            <w:pPr>
              <w:rPr>
                <w:ins w:id="2247" w:author="David Singer" w:date="2021-07-22T08:26:00Z"/>
                <w:rFonts w:ascii="Courier New" w:eastAsia="Times New Roman" w:hAnsi="Courier New" w:cs="Courier New"/>
                <w:sz w:val="18"/>
                <w:szCs w:val="18"/>
              </w:rPr>
            </w:pPr>
            <w:ins w:id="224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23A1C9E" w14:textId="77777777" w:rsidR="00EC1810" w:rsidRPr="005577A8" w:rsidRDefault="00EC1810" w:rsidP="00B35E17">
            <w:pPr>
              <w:rPr>
                <w:ins w:id="2249" w:author="David Singer" w:date="2021-07-22T08:26:00Z"/>
                <w:rFonts w:ascii="Courier New" w:eastAsia="Times New Roman" w:hAnsi="Courier New" w:cs="Courier New"/>
                <w:sz w:val="18"/>
                <w:szCs w:val="18"/>
              </w:rPr>
            </w:pPr>
            <w:ins w:id="2250" w:author="David Singer" w:date="2021-07-22T08:26:00Z">
              <w:r w:rsidRPr="005577A8">
                <w:rPr>
                  <w:rStyle w:val="codeChar"/>
                  <w:rFonts w:cs="Courier New"/>
                </w:rPr>
                <w:t>tsel</w:t>
              </w:r>
            </w:ins>
          </w:p>
        </w:tc>
        <w:tc>
          <w:tcPr>
            <w:tcW w:w="595" w:type="dxa"/>
            <w:tcBorders>
              <w:top w:val="nil"/>
              <w:left w:val="nil"/>
              <w:bottom w:val="single" w:sz="8" w:space="0" w:color="auto"/>
              <w:right w:val="single" w:sz="8" w:space="0" w:color="auto"/>
            </w:tcBorders>
            <w:shd w:val="clear" w:color="auto" w:fill="auto"/>
            <w:vAlign w:val="center"/>
            <w:hideMark/>
          </w:tcPr>
          <w:p w14:paraId="4A68B376" w14:textId="77777777" w:rsidR="00EC1810" w:rsidRPr="005577A8" w:rsidRDefault="00EC1810" w:rsidP="00B35E17">
            <w:pPr>
              <w:rPr>
                <w:ins w:id="2251" w:author="David Singer" w:date="2021-07-22T08:26:00Z"/>
                <w:rFonts w:ascii="Courier New" w:eastAsia="Times New Roman" w:hAnsi="Courier New" w:cs="Courier New"/>
                <w:sz w:val="18"/>
                <w:szCs w:val="18"/>
              </w:rPr>
            </w:pPr>
            <w:ins w:id="225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2DB99C72" w14:textId="77777777" w:rsidR="00EC1810" w:rsidRPr="005577A8" w:rsidRDefault="00EC1810" w:rsidP="00B35E17">
            <w:pPr>
              <w:rPr>
                <w:ins w:id="2253" w:author="David Singer" w:date="2021-07-22T08:26:00Z"/>
                <w:rStyle w:val="codeChar"/>
                <w:rFonts w:cs="Courier New"/>
              </w:rPr>
            </w:pPr>
            <w:ins w:id="2254"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44B38E71" w14:textId="77777777" w:rsidR="00EC1810" w:rsidRPr="00EC6C63" w:rsidRDefault="00EC1810" w:rsidP="00B35E17">
            <w:pPr>
              <w:rPr>
                <w:ins w:id="2255" w:author="David Singer" w:date="2021-07-22T08:26:00Z"/>
                <w:rFonts w:eastAsia="Times New Roman"/>
                <w:sz w:val="18"/>
                <w:szCs w:val="18"/>
                <w:lang w:val="en-GB"/>
              </w:rPr>
            </w:pPr>
            <w:ins w:id="2256"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376C5467" w14:textId="77777777" w:rsidR="00EC1810" w:rsidRDefault="00EC1810" w:rsidP="00B35E17">
            <w:pPr>
              <w:rPr>
                <w:ins w:id="2257" w:author="David Singer" w:date="2021-07-22T08:26:00Z"/>
                <w:rFonts w:eastAsia="Times New Roman"/>
                <w:sz w:val="18"/>
                <w:szCs w:val="18"/>
              </w:rPr>
            </w:pPr>
            <w:ins w:id="2258" w:author="David Singer" w:date="2021-07-22T08:26:00Z">
              <w:r>
                <w:rPr>
                  <w:sz w:val="18"/>
                  <w:szCs w:val="18"/>
                  <w:lang w:bidi="x-none"/>
                </w:rPr>
                <w:fldChar w:fldCharType="begin"/>
              </w:r>
              <w:r>
                <w:rPr>
                  <w:sz w:val="18"/>
                  <w:szCs w:val="18"/>
                  <w:lang w:bidi="x-none"/>
                </w:rPr>
                <w:instrText xml:space="preserve"> REF _Ref60980259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8.10.3</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51EEB49B" w14:textId="77777777" w:rsidR="00EC1810" w:rsidRDefault="00EC1810" w:rsidP="00B35E17">
            <w:pPr>
              <w:rPr>
                <w:ins w:id="2259" w:author="David Singer" w:date="2021-07-22T08:26:00Z"/>
                <w:rFonts w:eastAsia="Times New Roman"/>
                <w:i/>
                <w:iCs/>
                <w:sz w:val="18"/>
                <w:szCs w:val="18"/>
              </w:rPr>
            </w:pPr>
            <w:ins w:id="2260" w:author="David Singer" w:date="2021-07-22T08:26:00Z">
              <w:r w:rsidRPr="00EC6C63">
                <w:rPr>
                  <w:rFonts w:eastAsia="Times New Roman"/>
                  <w:i/>
                  <w:iCs/>
                  <w:sz w:val="18"/>
                  <w:szCs w:val="18"/>
                  <w:lang w:val="en-GB"/>
                </w:rPr>
                <w:t>track selection box</w:t>
              </w:r>
            </w:ins>
          </w:p>
        </w:tc>
      </w:tr>
      <w:tr w:rsidR="00EC1810" w14:paraId="2B1A3629" w14:textId="77777777" w:rsidTr="00B35E17">
        <w:trPr>
          <w:ins w:id="2261"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tcPr>
          <w:p w14:paraId="2D9D59AB" w14:textId="77777777" w:rsidR="00EC1810" w:rsidRPr="005577A8" w:rsidRDefault="00EC1810" w:rsidP="00B35E17">
            <w:pPr>
              <w:ind w:left="-3"/>
              <w:rPr>
                <w:ins w:id="2262" w:author="David Singer" w:date="2021-07-22T08:26:00Z"/>
                <w:rFonts w:ascii="Courier New" w:eastAsia="Times New Roman" w:hAnsi="Courier New" w:cs="Courier New"/>
                <w:sz w:val="18"/>
                <w:szCs w:val="18"/>
              </w:rPr>
            </w:pPr>
            <w:ins w:id="226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tcPr>
          <w:p w14:paraId="0885BB2F" w14:textId="77777777" w:rsidR="00EC1810" w:rsidRPr="005577A8" w:rsidRDefault="00EC1810" w:rsidP="00B35E17">
            <w:pPr>
              <w:rPr>
                <w:ins w:id="2264" w:author="David Singer" w:date="2021-07-22T08:26:00Z"/>
                <w:rFonts w:ascii="Courier New" w:eastAsia="Times New Roman" w:hAnsi="Courier New" w:cs="Courier New"/>
                <w:sz w:val="18"/>
                <w:szCs w:val="18"/>
              </w:rPr>
            </w:pPr>
            <w:ins w:id="226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tcPr>
          <w:p w14:paraId="0D6AA72F" w14:textId="77777777" w:rsidR="00EC1810" w:rsidRPr="005577A8" w:rsidRDefault="00EC1810" w:rsidP="00B35E17">
            <w:pPr>
              <w:rPr>
                <w:ins w:id="2266" w:author="David Singer" w:date="2021-07-22T08:26:00Z"/>
                <w:rFonts w:ascii="Courier New" w:eastAsia="Times New Roman" w:hAnsi="Courier New" w:cs="Courier New"/>
                <w:sz w:val="18"/>
                <w:szCs w:val="18"/>
              </w:rPr>
            </w:pPr>
            <w:ins w:id="226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tcPr>
          <w:p w14:paraId="4F9C76E3" w14:textId="77777777" w:rsidR="00EC1810" w:rsidRPr="005577A8" w:rsidRDefault="00EC1810" w:rsidP="00B35E17">
            <w:pPr>
              <w:rPr>
                <w:ins w:id="2268" w:author="David Singer" w:date="2021-07-22T08:26:00Z"/>
                <w:rFonts w:ascii="Courier New" w:eastAsia="Times New Roman" w:hAnsi="Courier New" w:cs="Courier New"/>
                <w:sz w:val="18"/>
                <w:szCs w:val="18"/>
              </w:rPr>
            </w:pPr>
            <w:ins w:id="2269" w:author="David Singer" w:date="2021-07-22T08:26:00Z">
              <w:r w:rsidRPr="005577A8">
                <w:rPr>
                  <w:rStyle w:val="codeChar"/>
                  <w:rFonts w:cs="Courier New"/>
                </w:rPr>
                <w:t>kind</w:t>
              </w:r>
            </w:ins>
          </w:p>
        </w:tc>
        <w:tc>
          <w:tcPr>
            <w:tcW w:w="595" w:type="dxa"/>
            <w:tcBorders>
              <w:top w:val="nil"/>
              <w:left w:val="nil"/>
              <w:bottom w:val="single" w:sz="8" w:space="0" w:color="auto"/>
              <w:right w:val="single" w:sz="8" w:space="0" w:color="auto"/>
            </w:tcBorders>
            <w:shd w:val="clear" w:color="auto" w:fill="auto"/>
            <w:vAlign w:val="center"/>
          </w:tcPr>
          <w:p w14:paraId="4089C0E0" w14:textId="77777777" w:rsidR="00EC1810" w:rsidRPr="005577A8" w:rsidRDefault="00EC1810" w:rsidP="00B35E17">
            <w:pPr>
              <w:rPr>
                <w:ins w:id="2270" w:author="David Singer" w:date="2021-07-22T08:26:00Z"/>
                <w:rFonts w:ascii="Courier New" w:eastAsia="Times New Roman" w:hAnsi="Courier New" w:cs="Courier New"/>
                <w:sz w:val="18"/>
                <w:szCs w:val="18"/>
              </w:rPr>
            </w:pPr>
            <w:ins w:id="227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tcPr>
          <w:p w14:paraId="7FB9261E" w14:textId="77777777" w:rsidR="00EC1810" w:rsidRPr="005577A8" w:rsidRDefault="00EC1810" w:rsidP="00B35E17">
            <w:pPr>
              <w:rPr>
                <w:ins w:id="2272" w:author="David Singer" w:date="2021-07-22T08:26:00Z"/>
                <w:rStyle w:val="codeChar"/>
                <w:rFonts w:cs="Courier New"/>
              </w:rPr>
            </w:pPr>
            <w:ins w:id="2273"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tcPr>
          <w:p w14:paraId="7CF83771" w14:textId="77777777" w:rsidR="00EC1810" w:rsidRPr="00EC6C63" w:rsidRDefault="00EC1810" w:rsidP="00B35E17">
            <w:pPr>
              <w:rPr>
                <w:ins w:id="2274" w:author="David Singer" w:date="2021-07-22T08:26:00Z"/>
                <w:rFonts w:eastAsia="Times New Roman"/>
                <w:sz w:val="18"/>
                <w:szCs w:val="18"/>
                <w:lang w:val="en-GB"/>
              </w:rPr>
            </w:pPr>
            <w:ins w:id="2275"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tcPr>
          <w:p w14:paraId="5973F5A4" w14:textId="77777777" w:rsidR="00EC1810" w:rsidRPr="003176D3" w:rsidRDefault="00EC1810" w:rsidP="00B35E17">
            <w:pPr>
              <w:rPr>
                <w:ins w:id="2276" w:author="David Singer" w:date="2021-07-22T08:26:00Z"/>
                <w:sz w:val="18"/>
                <w:szCs w:val="18"/>
                <w:lang w:val="en-GB" w:bidi="x-none"/>
              </w:rPr>
            </w:pPr>
            <w:ins w:id="2277" w:author="David Singer" w:date="2021-07-22T08:26:00Z">
              <w:r w:rsidRPr="003176D3">
                <w:rPr>
                  <w:sz w:val="18"/>
                  <w:szCs w:val="18"/>
                  <w:lang w:val="en-GB" w:bidi="x-none"/>
                </w:rPr>
                <w:fldChar w:fldCharType="begin"/>
              </w:r>
              <w:r w:rsidRPr="003176D3">
                <w:rPr>
                  <w:sz w:val="18"/>
                  <w:szCs w:val="18"/>
                  <w:lang w:val="en-GB" w:bidi="x-none"/>
                </w:rPr>
                <w:instrText xml:space="preserve"> REF _Ref453158979 \r \h </w:instrText>
              </w:r>
              <w:r>
                <w:rPr>
                  <w:sz w:val="18"/>
                  <w:szCs w:val="18"/>
                  <w:lang w:val="en-GB" w:bidi="x-none"/>
                </w:rPr>
                <w:instrText xml:space="preserve"> \* MERGEFORMAT </w:instrText>
              </w:r>
              <w:r w:rsidRPr="003176D3">
                <w:rPr>
                  <w:sz w:val="18"/>
                  <w:szCs w:val="18"/>
                  <w:lang w:val="en-GB" w:bidi="x-none"/>
                </w:rPr>
              </w:r>
              <w:r w:rsidRPr="003176D3">
                <w:rPr>
                  <w:sz w:val="18"/>
                  <w:szCs w:val="18"/>
                  <w:lang w:val="en-GB" w:bidi="x-none"/>
                </w:rPr>
                <w:fldChar w:fldCharType="separate"/>
              </w:r>
              <w:r>
                <w:rPr>
                  <w:rFonts w:hint="cs"/>
                  <w:sz w:val="18"/>
                  <w:szCs w:val="18"/>
                  <w:cs/>
                  <w:lang w:val="en-GB" w:bidi="x-none"/>
                </w:rPr>
                <w:t>‎</w:t>
              </w:r>
              <w:r>
                <w:rPr>
                  <w:sz w:val="18"/>
                  <w:szCs w:val="18"/>
                  <w:lang w:val="en-GB" w:bidi="x-none"/>
                </w:rPr>
                <w:t>8.10.4</w:t>
              </w:r>
              <w:r w:rsidRPr="003176D3">
                <w:rPr>
                  <w:sz w:val="18"/>
                  <w:szCs w:val="18"/>
                  <w:lang w:val="en-GB" w:bidi="x-none"/>
                </w:rPr>
                <w:fldChar w:fldCharType="end"/>
              </w:r>
            </w:ins>
          </w:p>
        </w:tc>
        <w:tc>
          <w:tcPr>
            <w:tcW w:w="4081" w:type="dxa"/>
            <w:tcBorders>
              <w:top w:val="nil"/>
              <w:left w:val="nil"/>
              <w:bottom w:val="single" w:sz="8" w:space="0" w:color="auto"/>
              <w:right w:val="single" w:sz="8" w:space="0" w:color="auto"/>
            </w:tcBorders>
            <w:shd w:val="clear" w:color="auto" w:fill="auto"/>
            <w:vAlign w:val="center"/>
          </w:tcPr>
          <w:p w14:paraId="50A37DB4" w14:textId="77777777" w:rsidR="00EC1810" w:rsidRDefault="00EC1810" w:rsidP="00B35E17">
            <w:pPr>
              <w:rPr>
                <w:ins w:id="2278" w:author="David Singer" w:date="2021-07-22T08:26:00Z"/>
                <w:rFonts w:eastAsia="Times New Roman"/>
                <w:i/>
                <w:iCs/>
                <w:sz w:val="18"/>
                <w:szCs w:val="18"/>
              </w:rPr>
            </w:pPr>
            <w:ins w:id="2279" w:author="David Singer" w:date="2021-07-22T08:26:00Z">
              <w:r w:rsidRPr="00EC6C63">
                <w:rPr>
                  <w:rFonts w:eastAsia="Times New Roman"/>
                  <w:i/>
                  <w:iCs/>
                  <w:sz w:val="18"/>
                  <w:szCs w:val="18"/>
                  <w:lang w:val="en-GB"/>
                </w:rPr>
                <w:t>track kind box</w:t>
              </w:r>
            </w:ins>
          </w:p>
        </w:tc>
      </w:tr>
      <w:tr w:rsidR="00EC1810" w14:paraId="00FBAE10" w14:textId="77777777" w:rsidTr="00B35E17">
        <w:trPr>
          <w:ins w:id="2280"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279C9F95" w14:textId="77777777" w:rsidR="00EC1810" w:rsidRPr="005577A8" w:rsidRDefault="00EC1810" w:rsidP="00B35E17">
            <w:pPr>
              <w:ind w:left="-3"/>
              <w:rPr>
                <w:ins w:id="2281" w:author="David Singer" w:date="2021-07-22T08:26:00Z"/>
                <w:rFonts w:ascii="Courier New" w:eastAsia="Times New Roman" w:hAnsi="Courier New" w:cs="Courier New"/>
                <w:sz w:val="18"/>
                <w:szCs w:val="18"/>
              </w:rPr>
            </w:pPr>
            <w:ins w:id="228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EA2E50E" w14:textId="77777777" w:rsidR="00EC1810" w:rsidRPr="005577A8" w:rsidRDefault="00EC1810" w:rsidP="00B35E17">
            <w:pPr>
              <w:rPr>
                <w:ins w:id="2283" w:author="David Singer" w:date="2021-07-22T08:26:00Z"/>
                <w:rFonts w:ascii="Courier New" w:eastAsia="Times New Roman" w:hAnsi="Courier New" w:cs="Courier New"/>
                <w:sz w:val="18"/>
                <w:szCs w:val="18"/>
              </w:rPr>
            </w:pPr>
            <w:ins w:id="228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A3A2055" w14:textId="77777777" w:rsidR="00EC1810" w:rsidRPr="005577A8" w:rsidRDefault="00EC1810" w:rsidP="00B35E17">
            <w:pPr>
              <w:rPr>
                <w:ins w:id="2285" w:author="David Singer" w:date="2021-07-22T08:26:00Z"/>
                <w:rFonts w:ascii="Courier New" w:eastAsia="Times New Roman" w:hAnsi="Courier New" w:cs="Courier New"/>
                <w:sz w:val="18"/>
                <w:szCs w:val="18"/>
              </w:rPr>
            </w:pPr>
            <w:ins w:id="228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2F712F9" w14:textId="77777777" w:rsidR="00EC1810" w:rsidRPr="005577A8" w:rsidRDefault="00EC1810" w:rsidP="00B35E17">
            <w:pPr>
              <w:rPr>
                <w:ins w:id="2287" w:author="David Singer" w:date="2021-07-22T08:26:00Z"/>
                <w:rFonts w:ascii="Courier New" w:eastAsia="Times New Roman" w:hAnsi="Courier New" w:cs="Courier New"/>
                <w:sz w:val="18"/>
                <w:szCs w:val="18"/>
              </w:rPr>
            </w:pPr>
            <w:ins w:id="2288" w:author="David Singer" w:date="2021-07-22T08:26:00Z">
              <w:r w:rsidRPr="005577A8">
                <w:rPr>
                  <w:rStyle w:val="codeChar"/>
                  <w:rFonts w:cs="Courier New"/>
                </w:rPr>
                <w:t>strk</w:t>
              </w:r>
            </w:ins>
          </w:p>
        </w:tc>
        <w:tc>
          <w:tcPr>
            <w:tcW w:w="595" w:type="dxa"/>
            <w:tcBorders>
              <w:top w:val="nil"/>
              <w:left w:val="nil"/>
              <w:bottom w:val="single" w:sz="8" w:space="0" w:color="auto"/>
              <w:right w:val="single" w:sz="8" w:space="0" w:color="auto"/>
            </w:tcBorders>
            <w:shd w:val="clear" w:color="auto" w:fill="auto"/>
            <w:vAlign w:val="center"/>
            <w:hideMark/>
          </w:tcPr>
          <w:p w14:paraId="0B9FE035" w14:textId="77777777" w:rsidR="00EC1810" w:rsidRPr="005577A8" w:rsidRDefault="00EC1810" w:rsidP="00B35E17">
            <w:pPr>
              <w:rPr>
                <w:ins w:id="2289" w:author="David Singer" w:date="2021-07-22T08:26:00Z"/>
                <w:rFonts w:ascii="Courier New" w:eastAsia="Times New Roman" w:hAnsi="Courier New" w:cs="Courier New"/>
                <w:sz w:val="18"/>
                <w:szCs w:val="18"/>
              </w:rPr>
            </w:pPr>
            <w:ins w:id="229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F690D93" w14:textId="77777777" w:rsidR="00EC1810" w:rsidRPr="005577A8" w:rsidRDefault="00EC1810" w:rsidP="00B35E17">
            <w:pPr>
              <w:rPr>
                <w:ins w:id="2291" w:author="David Singer" w:date="2021-07-22T08:26:00Z"/>
                <w:rStyle w:val="codeChar"/>
                <w:rFonts w:cs="Courier New"/>
              </w:rPr>
            </w:pPr>
            <w:ins w:id="2292"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4C3A7C58" w14:textId="77777777" w:rsidR="00EC1810" w:rsidRPr="00EC6C63" w:rsidRDefault="00EC1810" w:rsidP="00B35E17">
            <w:pPr>
              <w:rPr>
                <w:ins w:id="2293" w:author="David Singer" w:date="2021-07-22T08:26:00Z"/>
                <w:rFonts w:eastAsia="Times New Roman"/>
                <w:sz w:val="18"/>
                <w:szCs w:val="18"/>
                <w:lang w:val="en-GB"/>
              </w:rPr>
            </w:pPr>
            <w:ins w:id="2294"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7AC121CB" w14:textId="77777777" w:rsidR="00EC1810" w:rsidRDefault="00EC1810" w:rsidP="00B35E17">
            <w:pPr>
              <w:rPr>
                <w:ins w:id="2295" w:author="David Singer" w:date="2021-07-22T08:26:00Z"/>
                <w:rFonts w:eastAsia="Times New Roman"/>
                <w:sz w:val="18"/>
                <w:szCs w:val="18"/>
              </w:rPr>
            </w:pPr>
            <w:ins w:id="2296" w:author="David Singer" w:date="2021-07-22T08:26:00Z">
              <w:r>
                <w:rPr>
                  <w:sz w:val="18"/>
                  <w:szCs w:val="18"/>
                  <w:lang w:bidi="x-none"/>
                </w:rPr>
                <w:fldChar w:fldCharType="begin"/>
              </w:r>
              <w:r>
                <w:rPr>
                  <w:sz w:val="18"/>
                  <w:szCs w:val="18"/>
                  <w:lang w:bidi="x-none"/>
                </w:rPr>
                <w:instrText xml:space="preserve"> REF _Ref187377282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8.14.3</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5E3A632D" w14:textId="77777777" w:rsidR="00EC1810" w:rsidRDefault="00EC1810" w:rsidP="00B35E17">
            <w:pPr>
              <w:rPr>
                <w:ins w:id="2297" w:author="David Singer" w:date="2021-07-22T08:26:00Z"/>
                <w:rFonts w:eastAsia="Times New Roman"/>
                <w:i/>
                <w:iCs/>
                <w:sz w:val="18"/>
                <w:szCs w:val="18"/>
              </w:rPr>
            </w:pPr>
            <w:ins w:id="2298" w:author="David Singer" w:date="2021-07-22T08:26:00Z">
              <w:r w:rsidRPr="00EC6C63">
                <w:rPr>
                  <w:rFonts w:eastAsia="Times New Roman"/>
                  <w:i/>
                  <w:iCs/>
                  <w:sz w:val="18"/>
                  <w:szCs w:val="18"/>
                  <w:lang w:val="en-GB"/>
                </w:rPr>
                <w:t>sub track box</w:t>
              </w:r>
            </w:ins>
          </w:p>
        </w:tc>
      </w:tr>
      <w:tr w:rsidR="00EC1810" w14:paraId="5AD5CDB2" w14:textId="77777777" w:rsidTr="00B35E17">
        <w:trPr>
          <w:ins w:id="2299"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525140D4" w14:textId="77777777" w:rsidR="00EC1810" w:rsidRPr="005577A8" w:rsidRDefault="00EC1810" w:rsidP="00B35E17">
            <w:pPr>
              <w:ind w:left="-3"/>
              <w:rPr>
                <w:ins w:id="2300" w:author="David Singer" w:date="2021-07-22T08:26:00Z"/>
                <w:rFonts w:ascii="Courier New" w:eastAsia="Times New Roman" w:hAnsi="Courier New" w:cs="Courier New"/>
                <w:sz w:val="18"/>
                <w:szCs w:val="18"/>
              </w:rPr>
            </w:pPr>
            <w:ins w:id="230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230D485" w14:textId="77777777" w:rsidR="00EC1810" w:rsidRPr="005577A8" w:rsidRDefault="00EC1810" w:rsidP="00B35E17">
            <w:pPr>
              <w:rPr>
                <w:ins w:id="2302" w:author="David Singer" w:date="2021-07-22T08:26:00Z"/>
                <w:rFonts w:ascii="Courier New" w:eastAsia="Times New Roman" w:hAnsi="Courier New" w:cs="Courier New"/>
                <w:sz w:val="18"/>
                <w:szCs w:val="18"/>
              </w:rPr>
            </w:pPr>
            <w:ins w:id="230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655A68A" w14:textId="77777777" w:rsidR="00EC1810" w:rsidRPr="005577A8" w:rsidRDefault="00EC1810" w:rsidP="00B35E17">
            <w:pPr>
              <w:rPr>
                <w:ins w:id="2304" w:author="David Singer" w:date="2021-07-22T08:26:00Z"/>
                <w:rFonts w:ascii="Courier New" w:eastAsia="Times New Roman" w:hAnsi="Courier New" w:cs="Courier New"/>
                <w:sz w:val="18"/>
                <w:szCs w:val="18"/>
              </w:rPr>
            </w:pPr>
            <w:ins w:id="230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EE2ED20" w14:textId="77777777" w:rsidR="00EC1810" w:rsidRPr="005577A8" w:rsidRDefault="00EC1810" w:rsidP="00B35E17">
            <w:pPr>
              <w:rPr>
                <w:ins w:id="2306" w:author="David Singer" w:date="2021-07-22T08:26:00Z"/>
                <w:rFonts w:ascii="Courier New" w:eastAsia="Times New Roman" w:hAnsi="Courier New" w:cs="Courier New"/>
                <w:sz w:val="18"/>
                <w:szCs w:val="18"/>
              </w:rPr>
            </w:pPr>
            <w:ins w:id="230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2AFBB2A" w14:textId="77777777" w:rsidR="00EC1810" w:rsidRPr="005577A8" w:rsidRDefault="00EC1810" w:rsidP="00B35E17">
            <w:pPr>
              <w:rPr>
                <w:ins w:id="2308" w:author="David Singer" w:date="2021-07-22T08:26:00Z"/>
                <w:rFonts w:ascii="Courier New" w:eastAsia="Times New Roman" w:hAnsi="Courier New" w:cs="Courier New"/>
                <w:sz w:val="18"/>
                <w:szCs w:val="18"/>
              </w:rPr>
            </w:pPr>
            <w:ins w:id="2309" w:author="David Singer" w:date="2021-07-22T08:26:00Z">
              <w:r w:rsidRPr="005577A8">
                <w:rPr>
                  <w:rStyle w:val="codeChar"/>
                  <w:rFonts w:cs="Courier New"/>
                </w:rPr>
                <w:t>stri</w:t>
              </w:r>
            </w:ins>
          </w:p>
        </w:tc>
        <w:tc>
          <w:tcPr>
            <w:tcW w:w="595" w:type="dxa"/>
            <w:tcBorders>
              <w:top w:val="nil"/>
              <w:left w:val="nil"/>
              <w:bottom w:val="single" w:sz="8" w:space="0" w:color="auto"/>
              <w:right w:val="single" w:sz="8" w:space="0" w:color="auto"/>
            </w:tcBorders>
            <w:shd w:val="clear" w:color="auto" w:fill="auto"/>
            <w:vAlign w:val="center"/>
            <w:hideMark/>
          </w:tcPr>
          <w:p w14:paraId="5AAC3297" w14:textId="77777777" w:rsidR="00EC1810" w:rsidRPr="005577A8" w:rsidRDefault="00EC1810" w:rsidP="00B35E17">
            <w:pPr>
              <w:rPr>
                <w:ins w:id="2310" w:author="David Singer" w:date="2021-07-22T08:26:00Z"/>
                <w:rStyle w:val="codeChar"/>
                <w:rFonts w:cs="Courier New"/>
              </w:rPr>
            </w:pPr>
            <w:ins w:id="2311"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1B1DC045" w14:textId="77777777" w:rsidR="00EC1810" w:rsidRPr="00EC6C63" w:rsidRDefault="00EC1810" w:rsidP="00B35E17">
            <w:pPr>
              <w:rPr>
                <w:ins w:id="2312" w:author="David Singer" w:date="2021-07-22T08:26:00Z"/>
                <w:rFonts w:eastAsia="Times New Roman"/>
                <w:sz w:val="18"/>
                <w:szCs w:val="18"/>
                <w:lang w:val="en-GB"/>
              </w:rPr>
            </w:pPr>
            <w:ins w:id="2313"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5F65E2BE" w14:textId="77777777" w:rsidR="00EC1810" w:rsidRDefault="00EC1810" w:rsidP="00B35E17">
            <w:pPr>
              <w:rPr>
                <w:ins w:id="2314" w:author="David Singer" w:date="2021-07-22T08:26:00Z"/>
                <w:rFonts w:eastAsia="Times New Roman"/>
                <w:sz w:val="18"/>
                <w:szCs w:val="18"/>
              </w:rPr>
            </w:pPr>
            <w:ins w:id="2315" w:author="David Singer" w:date="2021-07-22T08:26:00Z">
              <w:r>
                <w:rPr>
                  <w:sz w:val="18"/>
                  <w:szCs w:val="18"/>
                  <w:lang w:bidi="x-none"/>
                </w:rPr>
                <w:fldChar w:fldCharType="begin"/>
              </w:r>
              <w:r>
                <w:rPr>
                  <w:sz w:val="18"/>
                  <w:szCs w:val="18"/>
                  <w:lang w:bidi="x-none"/>
                </w:rPr>
                <w:instrText xml:space="preserve"> REF _Ref187377316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8.14.4</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62B87E65" w14:textId="77777777" w:rsidR="00EC1810" w:rsidRDefault="00EC1810" w:rsidP="00B35E17">
            <w:pPr>
              <w:rPr>
                <w:ins w:id="2316" w:author="David Singer" w:date="2021-07-22T08:26:00Z"/>
                <w:rFonts w:eastAsia="Times New Roman"/>
                <w:i/>
                <w:iCs/>
                <w:sz w:val="18"/>
                <w:szCs w:val="18"/>
              </w:rPr>
            </w:pPr>
            <w:ins w:id="2317" w:author="David Singer" w:date="2021-07-22T08:26:00Z">
              <w:r w:rsidRPr="00EC6C63">
                <w:rPr>
                  <w:rFonts w:eastAsia="Times New Roman"/>
                  <w:i/>
                  <w:iCs/>
                  <w:sz w:val="18"/>
                  <w:szCs w:val="18"/>
                  <w:lang w:val="en-GB"/>
                </w:rPr>
                <w:t>sub track information box</w:t>
              </w:r>
            </w:ins>
          </w:p>
        </w:tc>
      </w:tr>
      <w:tr w:rsidR="00EC1810" w14:paraId="0AAEBAB1" w14:textId="77777777" w:rsidTr="00B35E17">
        <w:trPr>
          <w:ins w:id="2318"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5740F9CF" w14:textId="77777777" w:rsidR="00EC1810" w:rsidRPr="005577A8" w:rsidRDefault="00EC1810" w:rsidP="00B35E17">
            <w:pPr>
              <w:ind w:left="-3"/>
              <w:rPr>
                <w:ins w:id="2319" w:author="David Singer" w:date="2021-07-22T08:26:00Z"/>
                <w:rFonts w:ascii="Courier New" w:eastAsia="Times New Roman" w:hAnsi="Courier New" w:cs="Courier New"/>
                <w:sz w:val="18"/>
                <w:szCs w:val="18"/>
              </w:rPr>
            </w:pPr>
            <w:ins w:id="232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2BC535C" w14:textId="77777777" w:rsidR="00EC1810" w:rsidRPr="005577A8" w:rsidRDefault="00EC1810" w:rsidP="00B35E17">
            <w:pPr>
              <w:rPr>
                <w:ins w:id="2321" w:author="David Singer" w:date="2021-07-22T08:26:00Z"/>
                <w:rFonts w:ascii="Courier New" w:eastAsia="Times New Roman" w:hAnsi="Courier New" w:cs="Courier New"/>
                <w:sz w:val="18"/>
                <w:szCs w:val="18"/>
              </w:rPr>
            </w:pPr>
            <w:ins w:id="232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DD6F678" w14:textId="77777777" w:rsidR="00EC1810" w:rsidRPr="005577A8" w:rsidRDefault="00EC1810" w:rsidP="00B35E17">
            <w:pPr>
              <w:rPr>
                <w:ins w:id="2323" w:author="David Singer" w:date="2021-07-22T08:26:00Z"/>
                <w:rFonts w:ascii="Courier New" w:eastAsia="Times New Roman" w:hAnsi="Courier New" w:cs="Courier New"/>
                <w:sz w:val="18"/>
                <w:szCs w:val="18"/>
              </w:rPr>
            </w:pPr>
            <w:ins w:id="232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ABA31C8" w14:textId="77777777" w:rsidR="00EC1810" w:rsidRPr="005577A8" w:rsidRDefault="00EC1810" w:rsidP="00B35E17">
            <w:pPr>
              <w:rPr>
                <w:ins w:id="2325" w:author="David Singer" w:date="2021-07-22T08:26:00Z"/>
                <w:rFonts w:ascii="Courier New" w:eastAsia="Times New Roman" w:hAnsi="Courier New" w:cs="Courier New"/>
                <w:sz w:val="18"/>
                <w:szCs w:val="18"/>
              </w:rPr>
            </w:pPr>
            <w:ins w:id="232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414BDD7" w14:textId="77777777" w:rsidR="00EC1810" w:rsidRPr="005577A8" w:rsidRDefault="00EC1810" w:rsidP="00B35E17">
            <w:pPr>
              <w:rPr>
                <w:ins w:id="2327" w:author="David Singer" w:date="2021-07-22T08:26:00Z"/>
                <w:rFonts w:ascii="Courier New" w:eastAsia="Times New Roman" w:hAnsi="Courier New" w:cs="Courier New"/>
                <w:sz w:val="18"/>
                <w:szCs w:val="18"/>
              </w:rPr>
            </w:pPr>
            <w:ins w:id="2328" w:author="David Singer" w:date="2021-07-22T08:26:00Z">
              <w:r w:rsidRPr="005577A8">
                <w:rPr>
                  <w:rStyle w:val="codeChar"/>
                  <w:rFonts w:cs="Courier New"/>
                </w:rPr>
                <w:t>strd</w:t>
              </w:r>
            </w:ins>
          </w:p>
        </w:tc>
        <w:tc>
          <w:tcPr>
            <w:tcW w:w="595" w:type="dxa"/>
            <w:tcBorders>
              <w:top w:val="nil"/>
              <w:left w:val="nil"/>
              <w:bottom w:val="single" w:sz="8" w:space="0" w:color="auto"/>
              <w:right w:val="single" w:sz="8" w:space="0" w:color="auto"/>
            </w:tcBorders>
            <w:shd w:val="clear" w:color="auto" w:fill="auto"/>
            <w:vAlign w:val="center"/>
            <w:hideMark/>
          </w:tcPr>
          <w:p w14:paraId="3AC3C86F" w14:textId="77777777" w:rsidR="00EC1810" w:rsidRPr="005577A8" w:rsidRDefault="00EC1810" w:rsidP="00B35E17">
            <w:pPr>
              <w:rPr>
                <w:ins w:id="2329" w:author="David Singer" w:date="2021-07-22T08:26:00Z"/>
                <w:rStyle w:val="codeChar"/>
                <w:rFonts w:cs="Courier New"/>
              </w:rPr>
            </w:pPr>
            <w:ins w:id="2330"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03ED1050" w14:textId="77777777" w:rsidR="00EC1810" w:rsidRPr="00EC6C63" w:rsidRDefault="00EC1810" w:rsidP="00B35E17">
            <w:pPr>
              <w:rPr>
                <w:ins w:id="2331" w:author="David Singer" w:date="2021-07-22T08:26:00Z"/>
                <w:rFonts w:eastAsia="Times New Roman"/>
                <w:sz w:val="18"/>
                <w:szCs w:val="18"/>
                <w:lang w:val="en-GB"/>
              </w:rPr>
            </w:pPr>
            <w:ins w:id="2332"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38977334" w14:textId="77777777" w:rsidR="00EC1810" w:rsidRDefault="00EC1810" w:rsidP="00B35E17">
            <w:pPr>
              <w:rPr>
                <w:ins w:id="2333" w:author="David Singer" w:date="2021-07-22T08:26:00Z"/>
                <w:rFonts w:eastAsia="Times New Roman"/>
                <w:sz w:val="18"/>
                <w:szCs w:val="18"/>
              </w:rPr>
            </w:pPr>
            <w:ins w:id="2334" w:author="David Singer" w:date="2021-07-22T08:26:00Z">
              <w:r w:rsidRPr="00EC6C63">
                <w:rPr>
                  <w:rFonts w:eastAsia="Times New Roman"/>
                  <w:sz w:val="18"/>
                  <w:szCs w:val="18"/>
                  <w:lang w:val="en-GB"/>
                </w:rPr>
                <w:fldChar w:fldCharType="begin"/>
              </w:r>
              <w:r w:rsidRPr="00EC6C63">
                <w:rPr>
                  <w:rFonts w:eastAsia="Times New Roman"/>
                  <w:sz w:val="18"/>
                  <w:szCs w:val="18"/>
                  <w:lang w:val="en-GB"/>
                </w:rPr>
                <w:instrText xml:space="preserve"> REF _Ref287280238 \r \h  \* MERGEFORMAT </w:instrText>
              </w:r>
              <w:r w:rsidRPr="00EC6C63">
                <w:rPr>
                  <w:rFonts w:eastAsia="Times New Roman"/>
                  <w:sz w:val="18"/>
                  <w:szCs w:val="18"/>
                  <w:lang w:val="en-GB"/>
                </w:rPr>
              </w:r>
              <w:r w:rsidRPr="00EC6C63">
                <w:rPr>
                  <w:rFonts w:eastAsia="Times New Roman"/>
                  <w:sz w:val="18"/>
                  <w:szCs w:val="18"/>
                  <w:lang w:val="en-GB"/>
                </w:rPr>
                <w:fldChar w:fldCharType="separate"/>
              </w:r>
              <w:r>
                <w:rPr>
                  <w:rFonts w:eastAsia="Times New Roman" w:hint="eastAsia"/>
                  <w:sz w:val="18"/>
                  <w:szCs w:val="18"/>
                  <w:cs/>
                  <w:lang w:val="en-GB"/>
                </w:rPr>
                <w:t>‎</w:t>
              </w:r>
              <w:r>
                <w:rPr>
                  <w:rFonts w:eastAsia="Times New Roman"/>
                  <w:sz w:val="18"/>
                  <w:szCs w:val="18"/>
                  <w:lang w:val="en-GB"/>
                </w:rPr>
                <w:t>8.14.5</w:t>
              </w:r>
              <w:r w:rsidRPr="00EC6C63">
                <w:rPr>
                  <w:rFonts w:eastAsia="Times New Roman"/>
                  <w:sz w:val="18"/>
                  <w:szCs w:val="18"/>
                  <w:lang w:val="en-GB"/>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252B56D4" w14:textId="77777777" w:rsidR="00EC1810" w:rsidRDefault="00EC1810" w:rsidP="00B35E17">
            <w:pPr>
              <w:rPr>
                <w:ins w:id="2335" w:author="David Singer" w:date="2021-07-22T08:26:00Z"/>
                <w:rFonts w:eastAsia="Times New Roman"/>
                <w:i/>
                <w:iCs/>
                <w:sz w:val="18"/>
                <w:szCs w:val="18"/>
              </w:rPr>
            </w:pPr>
            <w:ins w:id="2336" w:author="David Singer" w:date="2021-07-22T08:26:00Z">
              <w:r w:rsidRPr="00EC6C63">
                <w:rPr>
                  <w:rFonts w:eastAsia="Times New Roman"/>
                  <w:i/>
                  <w:iCs/>
                  <w:sz w:val="18"/>
                  <w:szCs w:val="18"/>
                  <w:lang w:val="en-GB"/>
                </w:rPr>
                <w:t>sub track definition box</w:t>
              </w:r>
            </w:ins>
          </w:p>
        </w:tc>
      </w:tr>
      <w:tr w:rsidR="00EC1810" w14:paraId="5BB5A3F0" w14:textId="77777777" w:rsidTr="00B35E17">
        <w:trPr>
          <w:ins w:id="2337"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tcPr>
          <w:p w14:paraId="6C3CCA33" w14:textId="77777777" w:rsidR="00EC1810" w:rsidRPr="005577A8" w:rsidRDefault="00EC1810" w:rsidP="00B35E17">
            <w:pPr>
              <w:ind w:left="-3"/>
              <w:rPr>
                <w:ins w:id="2338" w:author="David Singer" w:date="2021-07-22T08:26:00Z"/>
                <w:rFonts w:ascii="Courier New" w:eastAsia="Times New Roman" w:hAnsi="Courier New" w:cs="Courier New"/>
                <w:sz w:val="18"/>
                <w:szCs w:val="18"/>
              </w:rPr>
            </w:pPr>
          </w:p>
        </w:tc>
        <w:tc>
          <w:tcPr>
            <w:tcW w:w="595" w:type="dxa"/>
            <w:tcBorders>
              <w:top w:val="nil"/>
              <w:left w:val="nil"/>
              <w:bottom w:val="single" w:sz="8" w:space="0" w:color="auto"/>
              <w:right w:val="single" w:sz="8" w:space="0" w:color="auto"/>
            </w:tcBorders>
            <w:shd w:val="clear" w:color="auto" w:fill="auto"/>
            <w:vAlign w:val="center"/>
          </w:tcPr>
          <w:p w14:paraId="732605AE" w14:textId="77777777" w:rsidR="00EC1810" w:rsidRPr="005577A8" w:rsidRDefault="00EC1810" w:rsidP="00B35E17">
            <w:pPr>
              <w:rPr>
                <w:ins w:id="2339" w:author="David Singer" w:date="2021-07-22T08:26:00Z"/>
                <w:rFonts w:ascii="Courier New" w:eastAsia="Times New Roman" w:hAnsi="Courier New" w:cs="Courier New"/>
                <w:sz w:val="18"/>
                <w:szCs w:val="18"/>
              </w:rPr>
            </w:pPr>
          </w:p>
        </w:tc>
        <w:tc>
          <w:tcPr>
            <w:tcW w:w="595" w:type="dxa"/>
            <w:tcBorders>
              <w:top w:val="nil"/>
              <w:left w:val="nil"/>
              <w:bottom w:val="single" w:sz="8" w:space="0" w:color="auto"/>
              <w:right w:val="single" w:sz="8" w:space="0" w:color="auto"/>
            </w:tcBorders>
            <w:shd w:val="clear" w:color="auto" w:fill="auto"/>
            <w:vAlign w:val="center"/>
          </w:tcPr>
          <w:p w14:paraId="14B4C77E" w14:textId="77777777" w:rsidR="00EC1810" w:rsidRPr="005577A8" w:rsidRDefault="00EC1810" w:rsidP="00B35E17">
            <w:pPr>
              <w:rPr>
                <w:ins w:id="2340" w:author="David Singer" w:date="2021-07-22T08:26:00Z"/>
                <w:rFonts w:ascii="Courier New" w:eastAsia="Times New Roman" w:hAnsi="Courier New" w:cs="Courier New"/>
                <w:sz w:val="18"/>
                <w:szCs w:val="18"/>
              </w:rPr>
            </w:pPr>
          </w:p>
        </w:tc>
        <w:tc>
          <w:tcPr>
            <w:tcW w:w="595" w:type="dxa"/>
            <w:tcBorders>
              <w:top w:val="nil"/>
              <w:left w:val="nil"/>
              <w:bottom w:val="single" w:sz="8" w:space="0" w:color="auto"/>
              <w:right w:val="single" w:sz="8" w:space="0" w:color="auto"/>
            </w:tcBorders>
            <w:shd w:val="clear" w:color="auto" w:fill="auto"/>
            <w:vAlign w:val="center"/>
          </w:tcPr>
          <w:p w14:paraId="7655FA2C" w14:textId="77777777" w:rsidR="00EC1810" w:rsidRPr="005577A8" w:rsidRDefault="00EC1810" w:rsidP="00B35E17">
            <w:pPr>
              <w:rPr>
                <w:ins w:id="2341" w:author="David Singer" w:date="2021-07-22T08:26:00Z"/>
                <w:rFonts w:ascii="Courier New" w:eastAsia="Times New Roman" w:hAnsi="Courier New" w:cs="Courier New"/>
                <w:sz w:val="18"/>
                <w:szCs w:val="18"/>
              </w:rPr>
            </w:pPr>
            <w:ins w:id="2342" w:author="David Singer" w:date="2021-07-22T08:26:00Z">
              <w:r w:rsidRPr="005577A8">
                <w:rPr>
                  <w:rStyle w:val="codeChar"/>
                  <w:rFonts w:cs="Courier New"/>
                </w:rPr>
                <w:t>ludt</w:t>
              </w:r>
            </w:ins>
          </w:p>
        </w:tc>
        <w:tc>
          <w:tcPr>
            <w:tcW w:w="595" w:type="dxa"/>
            <w:tcBorders>
              <w:top w:val="nil"/>
              <w:left w:val="nil"/>
              <w:bottom w:val="single" w:sz="8" w:space="0" w:color="auto"/>
              <w:right w:val="single" w:sz="8" w:space="0" w:color="auto"/>
            </w:tcBorders>
            <w:shd w:val="clear" w:color="auto" w:fill="auto"/>
            <w:vAlign w:val="center"/>
          </w:tcPr>
          <w:p w14:paraId="5B6B5C2C" w14:textId="77777777" w:rsidR="00EC1810" w:rsidRPr="005577A8" w:rsidRDefault="00EC1810" w:rsidP="00B35E17">
            <w:pPr>
              <w:rPr>
                <w:ins w:id="2343" w:author="David Singer" w:date="2021-07-22T08:26:00Z"/>
                <w:rFonts w:ascii="Courier New" w:eastAsia="Times New Roman" w:hAnsi="Courier New" w:cs="Courier New"/>
                <w:sz w:val="18"/>
                <w:szCs w:val="18"/>
              </w:rPr>
            </w:pPr>
          </w:p>
        </w:tc>
        <w:tc>
          <w:tcPr>
            <w:tcW w:w="595" w:type="dxa"/>
            <w:tcBorders>
              <w:top w:val="nil"/>
              <w:left w:val="nil"/>
              <w:bottom w:val="single" w:sz="8" w:space="0" w:color="auto"/>
              <w:right w:val="single" w:sz="8" w:space="0" w:color="auto"/>
            </w:tcBorders>
            <w:shd w:val="clear" w:color="auto" w:fill="auto"/>
            <w:vAlign w:val="center"/>
          </w:tcPr>
          <w:p w14:paraId="40BBFD4B" w14:textId="77777777" w:rsidR="00EC1810" w:rsidRPr="005577A8" w:rsidRDefault="00EC1810" w:rsidP="00B35E17">
            <w:pPr>
              <w:rPr>
                <w:ins w:id="2344" w:author="David Singer" w:date="2021-07-22T08:26:00Z"/>
                <w:rStyle w:val="codeChar"/>
                <w:rFonts w:cs="Courier New"/>
              </w:rPr>
            </w:pPr>
          </w:p>
        </w:tc>
        <w:tc>
          <w:tcPr>
            <w:tcW w:w="370" w:type="dxa"/>
            <w:tcBorders>
              <w:top w:val="nil"/>
              <w:left w:val="nil"/>
              <w:bottom w:val="single" w:sz="8" w:space="0" w:color="auto"/>
              <w:right w:val="single" w:sz="8" w:space="0" w:color="auto"/>
            </w:tcBorders>
            <w:shd w:val="clear" w:color="auto" w:fill="auto"/>
            <w:vAlign w:val="center"/>
          </w:tcPr>
          <w:p w14:paraId="06F10303" w14:textId="77777777" w:rsidR="00EC1810" w:rsidRPr="00EC6C63" w:rsidRDefault="00EC1810" w:rsidP="00B35E17">
            <w:pPr>
              <w:rPr>
                <w:ins w:id="2345" w:author="David Singer" w:date="2021-07-22T08:26:00Z"/>
                <w:rFonts w:eastAsia="Times New Roman"/>
                <w:sz w:val="18"/>
                <w:szCs w:val="18"/>
                <w:lang w:val="en-GB"/>
              </w:rPr>
            </w:pPr>
          </w:p>
        </w:tc>
        <w:tc>
          <w:tcPr>
            <w:tcW w:w="799" w:type="dxa"/>
            <w:tcBorders>
              <w:top w:val="nil"/>
              <w:left w:val="nil"/>
              <w:bottom w:val="single" w:sz="8" w:space="0" w:color="auto"/>
              <w:right w:val="single" w:sz="8" w:space="0" w:color="auto"/>
            </w:tcBorders>
            <w:shd w:val="clear" w:color="auto" w:fill="auto"/>
          </w:tcPr>
          <w:p w14:paraId="670D389E" w14:textId="77777777" w:rsidR="00EC1810" w:rsidRPr="003176D3" w:rsidRDefault="00EC1810" w:rsidP="00B35E17">
            <w:pPr>
              <w:rPr>
                <w:ins w:id="2346" w:author="David Singer" w:date="2021-07-22T08:26:00Z"/>
                <w:sz w:val="18"/>
                <w:szCs w:val="18"/>
                <w:lang w:val="en-GB" w:bidi="x-none"/>
              </w:rPr>
            </w:pPr>
            <w:ins w:id="2347" w:author="David Singer" w:date="2021-07-22T08:26:00Z">
              <w:r w:rsidRPr="003176D3">
                <w:rPr>
                  <w:sz w:val="18"/>
                  <w:szCs w:val="18"/>
                  <w:lang w:val="en-GB" w:bidi="x-none"/>
                </w:rPr>
                <w:fldChar w:fldCharType="begin"/>
              </w:r>
              <w:r w:rsidRPr="003176D3">
                <w:rPr>
                  <w:sz w:val="18"/>
                  <w:szCs w:val="18"/>
                  <w:lang w:val="en-GB" w:bidi="x-none"/>
                </w:rPr>
                <w:instrText xml:space="preserve"> REF _Ref453159235 \r \h </w:instrText>
              </w:r>
              <w:r>
                <w:rPr>
                  <w:sz w:val="18"/>
                  <w:szCs w:val="18"/>
                  <w:lang w:val="en-GB" w:bidi="x-none"/>
                </w:rPr>
                <w:instrText xml:space="preserve"> \* MERGEFORMAT </w:instrText>
              </w:r>
              <w:r w:rsidRPr="003176D3">
                <w:rPr>
                  <w:sz w:val="18"/>
                  <w:szCs w:val="18"/>
                  <w:lang w:val="en-GB" w:bidi="x-none"/>
                </w:rPr>
              </w:r>
              <w:r w:rsidRPr="003176D3">
                <w:rPr>
                  <w:sz w:val="18"/>
                  <w:szCs w:val="18"/>
                  <w:lang w:val="en-GB" w:bidi="x-none"/>
                </w:rPr>
                <w:fldChar w:fldCharType="separate"/>
              </w:r>
              <w:r>
                <w:rPr>
                  <w:rFonts w:hint="cs"/>
                  <w:sz w:val="18"/>
                  <w:szCs w:val="18"/>
                  <w:cs/>
                  <w:lang w:val="en-GB" w:bidi="x-none"/>
                </w:rPr>
                <w:t>‎</w:t>
              </w:r>
              <w:r>
                <w:rPr>
                  <w:sz w:val="18"/>
                  <w:szCs w:val="18"/>
                  <w:lang w:val="en-GB" w:bidi="x-none"/>
                </w:rPr>
                <w:t>12.2.7</w:t>
              </w:r>
              <w:r w:rsidRPr="003176D3">
                <w:rPr>
                  <w:sz w:val="18"/>
                  <w:szCs w:val="18"/>
                  <w:lang w:val="en-GB" w:bidi="x-none"/>
                </w:rPr>
                <w:fldChar w:fldCharType="end"/>
              </w:r>
            </w:ins>
          </w:p>
        </w:tc>
        <w:tc>
          <w:tcPr>
            <w:tcW w:w="4081" w:type="dxa"/>
            <w:tcBorders>
              <w:top w:val="nil"/>
              <w:left w:val="nil"/>
              <w:bottom w:val="single" w:sz="8" w:space="0" w:color="auto"/>
              <w:right w:val="single" w:sz="8" w:space="0" w:color="auto"/>
            </w:tcBorders>
            <w:shd w:val="clear" w:color="auto" w:fill="auto"/>
            <w:vAlign w:val="center"/>
          </w:tcPr>
          <w:p w14:paraId="0141FDE3" w14:textId="77777777" w:rsidR="00EC1810" w:rsidRDefault="00EC1810" w:rsidP="00B35E17">
            <w:pPr>
              <w:rPr>
                <w:ins w:id="2348" w:author="David Singer" w:date="2021-07-22T08:26:00Z"/>
                <w:rFonts w:eastAsia="Times New Roman"/>
                <w:i/>
                <w:iCs/>
                <w:sz w:val="18"/>
                <w:szCs w:val="18"/>
              </w:rPr>
            </w:pPr>
            <w:ins w:id="2349" w:author="David Singer" w:date="2021-07-22T08:26:00Z">
              <w:r w:rsidRPr="00EC6C63">
                <w:rPr>
                  <w:rFonts w:eastAsia="Times New Roman"/>
                  <w:i/>
                  <w:iCs/>
                  <w:sz w:val="18"/>
                  <w:szCs w:val="18"/>
                  <w:lang w:val="en-GB"/>
                </w:rPr>
                <w:t>audio stream loudness</w:t>
              </w:r>
            </w:ins>
          </w:p>
        </w:tc>
      </w:tr>
      <w:tr w:rsidR="00EC1810" w14:paraId="194E9CD3" w14:textId="77777777" w:rsidTr="00B35E17">
        <w:trPr>
          <w:ins w:id="2350"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625F0A0D" w14:textId="77777777" w:rsidR="00EC1810" w:rsidRPr="005577A8" w:rsidRDefault="00EC1810" w:rsidP="00B35E17">
            <w:pPr>
              <w:ind w:left="-3"/>
              <w:rPr>
                <w:ins w:id="2351" w:author="David Singer" w:date="2021-07-22T08:26:00Z"/>
                <w:rFonts w:ascii="Courier New" w:eastAsia="Times New Roman" w:hAnsi="Courier New" w:cs="Courier New"/>
                <w:sz w:val="18"/>
                <w:szCs w:val="18"/>
              </w:rPr>
            </w:pPr>
            <w:ins w:id="235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3116E2F" w14:textId="77777777" w:rsidR="00EC1810" w:rsidRPr="005577A8" w:rsidRDefault="00EC1810" w:rsidP="00B35E17">
            <w:pPr>
              <w:rPr>
                <w:ins w:id="2353" w:author="David Singer" w:date="2021-07-22T08:26:00Z"/>
                <w:rFonts w:ascii="Courier New" w:eastAsia="Times New Roman" w:hAnsi="Courier New" w:cs="Courier New"/>
                <w:sz w:val="18"/>
                <w:szCs w:val="18"/>
              </w:rPr>
            </w:pPr>
            <w:ins w:id="2354" w:author="David Singer" w:date="2021-07-22T08:26:00Z">
              <w:r w:rsidRPr="005577A8">
                <w:rPr>
                  <w:rStyle w:val="codeChar"/>
                  <w:rFonts w:cs="Courier New"/>
                </w:rPr>
                <w:t>mvex</w:t>
              </w:r>
            </w:ins>
          </w:p>
        </w:tc>
        <w:tc>
          <w:tcPr>
            <w:tcW w:w="595" w:type="dxa"/>
            <w:tcBorders>
              <w:top w:val="nil"/>
              <w:left w:val="nil"/>
              <w:bottom w:val="single" w:sz="8" w:space="0" w:color="auto"/>
              <w:right w:val="single" w:sz="8" w:space="0" w:color="auto"/>
            </w:tcBorders>
            <w:shd w:val="clear" w:color="auto" w:fill="auto"/>
            <w:vAlign w:val="center"/>
            <w:hideMark/>
          </w:tcPr>
          <w:p w14:paraId="7EBCFCA1" w14:textId="77777777" w:rsidR="00EC1810" w:rsidRPr="005577A8" w:rsidRDefault="00EC1810" w:rsidP="00B35E17">
            <w:pPr>
              <w:rPr>
                <w:ins w:id="2355" w:author="David Singer" w:date="2021-07-22T08:26:00Z"/>
                <w:rFonts w:ascii="Courier New" w:eastAsia="Times New Roman" w:hAnsi="Courier New" w:cs="Courier New"/>
                <w:sz w:val="18"/>
                <w:szCs w:val="18"/>
              </w:rPr>
            </w:pPr>
            <w:ins w:id="235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3349A8F" w14:textId="77777777" w:rsidR="00EC1810" w:rsidRPr="005577A8" w:rsidRDefault="00EC1810" w:rsidP="00B35E17">
            <w:pPr>
              <w:rPr>
                <w:ins w:id="2357" w:author="David Singer" w:date="2021-07-22T08:26:00Z"/>
                <w:rFonts w:ascii="Courier New" w:eastAsia="Times New Roman" w:hAnsi="Courier New" w:cs="Courier New"/>
                <w:sz w:val="18"/>
                <w:szCs w:val="18"/>
              </w:rPr>
            </w:pPr>
            <w:ins w:id="235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41A3359" w14:textId="77777777" w:rsidR="00EC1810" w:rsidRPr="005577A8" w:rsidRDefault="00EC1810" w:rsidP="00B35E17">
            <w:pPr>
              <w:rPr>
                <w:ins w:id="2359" w:author="David Singer" w:date="2021-07-22T08:26:00Z"/>
                <w:rFonts w:ascii="Courier New" w:eastAsia="Times New Roman" w:hAnsi="Courier New" w:cs="Courier New"/>
                <w:sz w:val="18"/>
                <w:szCs w:val="18"/>
              </w:rPr>
            </w:pPr>
            <w:ins w:id="236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C30972C" w14:textId="77777777" w:rsidR="00EC1810" w:rsidRPr="005577A8" w:rsidRDefault="00EC1810" w:rsidP="00B35E17">
            <w:pPr>
              <w:rPr>
                <w:ins w:id="2361" w:author="David Singer" w:date="2021-07-22T08:26:00Z"/>
                <w:rStyle w:val="codeChar"/>
                <w:rFonts w:cs="Courier New"/>
              </w:rPr>
            </w:pPr>
            <w:ins w:id="2362"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6F247BE0" w14:textId="77777777" w:rsidR="00EC1810" w:rsidRPr="00EC6C63" w:rsidRDefault="00EC1810" w:rsidP="00B35E17">
            <w:pPr>
              <w:rPr>
                <w:ins w:id="2363" w:author="David Singer" w:date="2021-07-22T08:26:00Z"/>
                <w:rFonts w:eastAsia="Times New Roman"/>
                <w:sz w:val="18"/>
                <w:szCs w:val="18"/>
                <w:lang w:val="en-GB"/>
              </w:rPr>
            </w:pPr>
            <w:ins w:id="2364"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65B13B2E" w14:textId="77777777" w:rsidR="00EC1810" w:rsidRDefault="00EC1810" w:rsidP="00B35E17">
            <w:pPr>
              <w:rPr>
                <w:ins w:id="2365" w:author="David Singer" w:date="2021-07-22T08:26:00Z"/>
                <w:rFonts w:eastAsia="Times New Roman"/>
                <w:sz w:val="18"/>
                <w:szCs w:val="18"/>
              </w:rPr>
            </w:pPr>
            <w:ins w:id="2366" w:author="David Singer" w:date="2021-07-22T08:26:00Z">
              <w:r>
                <w:rPr>
                  <w:sz w:val="18"/>
                  <w:szCs w:val="18"/>
                  <w:lang w:bidi="x-none"/>
                </w:rPr>
                <w:fldChar w:fldCharType="begin"/>
              </w:r>
              <w:r>
                <w:rPr>
                  <w:sz w:val="18"/>
                  <w:szCs w:val="18"/>
                  <w:lang w:bidi="x-none"/>
                </w:rPr>
                <w:instrText xml:space="preserve"> REF _Ref415032548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8.8.1</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5B3848D3" w14:textId="77777777" w:rsidR="00EC1810" w:rsidRDefault="00EC1810" w:rsidP="00B35E17">
            <w:pPr>
              <w:rPr>
                <w:ins w:id="2367" w:author="David Singer" w:date="2021-07-22T08:26:00Z"/>
                <w:rFonts w:eastAsia="Times New Roman"/>
                <w:i/>
                <w:iCs/>
                <w:sz w:val="18"/>
                <w:szCs w:val="18"/>
              </w:rPr>
            </w:pPr>
            <w:ins w:id="2368" w:author="David Singer" w:date="2021-07-22T08:26:00Z">
              <w:r w:rsidRPr="00EC6C63">
                <w:rPr>
                  <w:rFonts w:eastAsia="Times New Roman"/>
                  <w:i/>
                  <w:iCs/>
                  <w:sz w:val="18"/>
                  <w:szCs w:val="18"/>
                  <w:lang w:val="en-GB"/>
                </w:rPr>
                <w:t>movie extends box</w:t>
              </w:r>
            </w:ins>
          </w:p>
        </w:tc>
      </w:tr>
      <w:tr w:rsidR="00EC1810" w14:paraId="3C36AF37" w14:textId="77777777" w:rsidTr="00B35E17">
        <w:trPr>
          <w:ins w:id="2369"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77E2F9C7" w14:textId="77777777" w:rsidR="00EC1810" w:rsidRPr="005577A8" w:rsidRDefault="00EC1810" w:rsidP="00B35E17">
            <w:pPr>
              <w:ind w:left="-3"/>
              <w:rPr>
                <w:ins w:id="2370" w:author="David Singer" w:date="2021-07-22T08:26:00Z"/>
                <w:rFonts w:ascii="Courier New" w:eastAsia="Times New Roman" w:hAnsi="Courier New" w:cs="Courier New"/>
                <w:sz w:val="18"/>
                <w:szCs w:val="18"/>
              </w:rPr>
            </w:pPr>
            <w:ins w:id="237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9955129" w14:textId="77777777" w:rsidR="00EC1810" w:rsidRPr="005577A8" w:rsidRDefault="00EC1810" w:rsidP="00B35E17">
            <w:pPr>
              <w:rPr>
                <w:ins w:id="2372" w:author="David Singer" w:date="2021-07-22T08:26:00Z"/>
                <w:rFonts w:ascii="Courier New" w:eastAsia="Times New Roman" w:hAnsi="Courier New" w:cs="Courier New"/>
                <w:sz w:val="18"/>
                <w:szCs w:val="18"/>
              </w:rPr>
            </w:pPr>
            <w:ins w:id="237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0577420" w14:textId="77777777" w:rsidR="00EC1810" w:rsidRPr="005577A8" w:rsidRDefault="00EC1810" w:rsidP="00B35E17">
            <w:pPr>
              <w:rPr>
                <w:ins w:id="2374" w:author="David Singer" w:date="2021-07-22T08:26:00Z"/>
                <w:rFonts w:ascii="Courier New" w:eastAsia="Times New Roman" w:hAnsi="Courier New" w:cs="Courier New"/>
                <w:sz w:val="18"/>
                <w:szCs w:val="18"/>
              </w:rPr>
            </w:pPr>
            <w:ins w:id="2375" w:author="David Singer" w:date="2021-07-22T08:26:00Z">
              <w:r w:rsidRPr="005577A8">
                <w:rPr>
                  <w:rStyle w:val="codeChar"/>
                  <w:rFonts w:cs="Courier New"/>
                </w:rPr>
                <w:t>mehd</w:t>
              </w:r>
            </w:ins>
          </w:p>
        </w:tc>
        <w:tc>
          <w:tcPr>
            <w:tcW w:w="595" w:type="dxa"/>
            <w:tcBorders>
              <w:top w:val="nil"/>
              <w:left w:val="nil"/>
              <w:bottom w:val="single" w:sz="8" w:space="0" w:color="auto"/>
              <w:right w:val="single" w:sz="8" w:space="0" w:color="auto"/>
            </w:tcBorders>
            <w:shd w:val="clear" w:color="auto" w:fill="auto"/>
            <w:vAlign w:val="center"/>
            <w:hideMark/>
          </w:tcPr>
          <w:p w14:paraId="460ECE7C" w14:textId="77777777" w:rsidR="00EC1810" w:rsidRPr="005577A8" w:rsidRDefault="00EC1810" w:rsidP="00B35E17">
            <w:pPr>
              <w:rPr>
                <w:ins w:id="2376" w:author="David Singer" w:date="2021-07-22T08:26:00Z"/>
                <w:rFonts w:ascii="Courier New" w:eastAsia="Times New Roman" w:hAnsi="Courier New" w:cs="Courier New"/>
                <w:sz w:val="18"/>
                <w:szCs w:val="18"/>
              </w:rPr>
            </w:pPr>
            <w:ins w:id="237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114433D" w14:textId="77777777" w:rsidR="00EC1810" w:rsidRPr="005577A8" w:rsidRDefault="00EC1810" w:rsidP="00B35E17">
            <w:pPr>
              <w:rPr>
                <w:ins w:id="2378" w:author="David Singer" w:date="2021-07-22T08:26:00Z"/>
                <w:rFonts w:ascii="Courier New" w:eastAsia="Times New Roman" w:hAnsi="Courier New" w:cs="Courier New"/>
                <w:sz w:val="18"/>
                <w:szCs w:val="18"/>
              </w:rPr>
            </w:pPr>
            <w:ins w:id="237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1644CFB" w14:textId="77777777" w:rsidR="00EC1810" w:rsidRPr="005577A8" w:rsidRDefault="00EC1810" w:rsidP="00B35E17">
            <w:pPr>
              <w:rPr>
                <w:ins w:id="2380" w:author="David Singer" w:date="2021-07-22T08:26:00Z"/>
                <w:rStyle w:val="codeChar"/>
                <w:rFonts w:cs="Courier New"/>
              </w:rPr>
            </w:pPr>
            <w:ins w:id="2381"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3FEA2083" w14:textId="77777777" w:rsidR="00EC1810" w:rsidRPr="00EC6C63" w:rsidRDefault="00EC1810" w:rsidP="00B35E17">
            <w:pPr>
              <w:rPr>
                <w:ins w:id="2382" w:author="David Singer" w:date="2021-07-22T08:26:00Z"/>
                <w:rFonts w:eastAsia="Times New Roman"/>
                <w:sz w:val="18"/>
                <w:szCs w:val="18"/>
                <w:lang w:val="en-GB"/>
              </w:rPr>
            </w:pPr>
            <w:ins w:id="2383"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13EE0793" w14:textId="77777777" w:rsidR="00EC1810" w:rsidRDefault="00EC1810" w:rsidP="00B35E17">
            <w:pPr>
              <w:rPr>
                <w:ins w:id="2384" w:author="David Singer" w:date="2021-07-22T08:26:00Z"/>
                <w:rFonts w:eastAsia="Times New Roman"/>
                <w:sz w:val="18"/>
                <w:szCs w:val="18"/>
              </w:rPr>
            </w:pPr>
            <w:ins w:id="2385" w:author="David Singer" w:date="2021-07-22T08:26:00Z">
              <w:r>
                <w:rPr>
                  <w:sz w:val="18"/>
                  <w:szCs w:val="18"/>
                  <w:lang w:bidi="x-none"/>
                </w:rPr>
                <w:fldChar w:fldCharType="begin"/>
              </w:r>
              <w:r>
                <w:rPr>
                  <w:sz w:val="18"/>
                  <w:szCs w:val="18"/>
                  <w:lang w:bidi="x-none"/>
                </w:rPr>
                <w:instrText xml:space="preserve"> REF _Ref431434917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8.8.2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2DA55EE8" w14:textId="77777777" w:rsidR="00EC1810" w:rsidRDefault="00EC1810" w:rsidP="00B35E17">
            <w:pPr>
              <w:rPr>
                <w:ins w:id="2386" w:author="David Singer" w:date="2021-07-22T08:26:00Z"/>
                <w:rFonts w:eastAsia="Times New Roman"/>
                <w:i/>
                <w:iCs/>
                <w:sz w:val="18"/>
                <w:szCs w:val="18"/>
              </w:rPr>
            </w:pPr>
            <w:ins w:id="2387" w:author="David Singer" w:date="2021-07-22T08:26:00Z">
              <w:r w:rsidRPr="00EC6C63">
                <w:rPr>
                  <w:rFonts w:eastAsia="Times New Roman"/>
                  <w:i/>
                  <w:iCs/>
                  <w:sz w:val="18"/>
                  <w:szCs w:val="18"/>
                  <w:lang w:val="en-GB"/>
                </w:rPr>
                <w:t>movie extends header box</w:t>
              </w:r>
            </w:ins>
          </w:p>
        </w:tc>
      </w:tr>
      <w:tr w:rsidR="00EC1810" w14:paraId="6F6CF40C" w14:textId="77777777" w:rsidTr="00B35E17">
        <w:trPr>
          <w:ins w:id="2388"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18ECAF05" w14:textId="77777777" w:rsidR="00EC1810" w:rsidRPr="005577A8" w:rsidRDefault="00EC1810" w:rsidP="00B35E17">
            <w:pPr>
              <w:ind w:left="-3"/>
              <w:rPr>
                <w:ins w:id="2389" w:author="David Singer" w:date="2021-07-22T08:26:00Z"/>
                <w:rFonts w:ascii="Courier New" w:eastAsia="Times New Roman" w:hAnsi="Courier New" w:cs="Courier New"/>
                <w:sz w:val="18"/>
                <w:szCs w:val="18"/>
              </w:rPr>
            </w:pPr>
            <w:ins w:id="2390" w:author="David Singer" w:date="2021-07-22T08:26:00Z">
              <w:r w:rsidRPr="005577A8">
                <w:rPr>
                  <w:rStyle w:val="codeChar"/>
                  <w:rFonts w:cs="Courier New"/>
                </w:rPr>
                <w:lastRenderedPageBreak/>
                <w:t> </w:t>
              </w:r>
            </w:ins>
          </w:p>
        </w:tc>
        <w:tc>
          <w:tcPr>
            <w:tcW w:w="595" w:type="dxa"/>
            <w:tcBorders>
              <w:top w:val="nil"/>
              <w:left w:val="nil"/>
              <w:bottom w:val="single" w:sz="8" w:space="0" w:color="auto"/>
              <w:right w:val="single" w:sz="8" w:space="0" w:color="auto"/>
            </w:tcBorders>
            <w:shd w:val="clear" w:color="auto" w:fill="auto"/>
            <w:vAlign w:val="center"/>
            <w:hideMark/>
          </w:tcPr>
          <w:p w14:paraId="4B0304B8" w14:textId="77777777" w:rsidR="00EC1810" w:rsidRPr="005577A8" w:rsidRDefault="00EC1810" w:rsidP="00B35E17">
            <w:pPr>
              <w:rPr>
                <w:ins w:id="2391" w:author="David Singer" w:date="2021-07-22T08:26:00Z"/>
                <w:rFonts w:ascii="Courier New" w:eastAsia="Times New Roman" w:hAnsi="Courier New" w:cs="Courier New"/>
                <w:sz w:val="18"/>
                <w:szCs w:val="18"/>
              </w:rPr>
            </w:pPr>
            <w:ins w:id="239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DD8DFA2" w14:textId="77777777" w:rsidR="00EC1810" w:rsidRPr="005577A8" w:rsidRDefault="00EC1810" w:rsidP="00B35E17">
            <w:pPr>
              <w:rPr>
                <w:ins w:id="2393" w:author="David Singer" w:date="2021-07-22T08:26:00Z"/>
                <w:rFonts w:ascii="Courier New" w:eastAsia="Times New Roman" w:hAnsi="Courier New" w:cs="Courier New"/>
                <w:sz w:val="18"/>
                <w:szCs w:val="18"/>
              </w:rPr>
            </w:pPr>
            <w:ins w:id="2394" w:author="David Singer" w:date="2021-07-22T08:26:00Z">
              <w:r w:rsidRPr="005577A8">
                <w:rPr>
                  <w:rStyle w:val="codeChar"/>
                  <w:rFonts w:cs="Courier New"/>
                </w:rPr>
                <w:t>trex</w:t>
              </w:r>
            </w:ins>
          </w:p>
        </w:tc>
        <w:tc>
          <w:tcPr>
            <w:tcW w:w="595" w:type="dxa"/>
            <w:tcBorders>
              <w:top w:val="nil"/>
              <w:left w:val="nil"/>
              <w:bottom w:val="single" w:sz="8" w:space="0" w:color="auto"/>
              <w:right w:val="single" w:sz="8" w:space="0" w:color="auto"/>
            </w:tcBorders>
            <w:shd w:val="clear" w:color="auto" w:fill="auto"/>
            <w:vAlign w:val="center"/>
            <w:hideMark/>
          </w:tcPr>
          <w:p w14:paraId="14082D0F" w14:textId="77777777" w:rsidR="00EC1810" w:rsidRPr="005577A8" w:rsidRDefault="00EC1810" w:rsidP="00B35E17">
            <w:pPr>
              <w:rPr>
                <w:ins w:id="2395" w:author="David Singer" w:date="2021-07-22T08:26:00Z"/>
                <w:rFonts w:ascii="Courier New" w:eastAsia="Times New Roman" w:hAnsi="Courier New" w:cs="Courier New"/>
                <w:sz w:val="18"/>
                <w:szCs w:val="18"/>
              </w:rPr>
            </w:pPr>
            <w:ins w:id="239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8B55ECF" w14:textId="77777777" w:rsidR="00EC1810" w:rsidRPr="005577A8" w:rsidRDefault="00EC1810" w:rsidP="00B35E17">
            <w:pPr>
              <w:rPr>
                <w:ins w:id="2397" w:author="David Singer" w:date="2021-07-22T08:26:00Z"/>
                <w:rFonts w:ascii="Courier New" w:eastAsia="Times New Roman" w:hAnsi="Courier New" w:cs="Courier New"/>
                <w:sz w:val="18"/>
                <w:szCs w:val="18"/>
              </w:rPr>
            </w:pPr>
            <w:ins w:id="239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102F42F" w14:textId="77777777" w:rsidR="00EC1810" w:rsidRPr="005577A8" w:rsidRDefault="00EC1810" w:rsidP="00B35E17">
            <w:pPr>
              <w:rPr>
                <w:ins w:id="2399" w:author="David Singer" w:date="2021-07-22T08:26:00Z"/>
                <w:rStyle w:val="codeChar"/>
                <w:rFonts w:cs="Courier New"/>
              </w:rPr>
            </w:pPr>
            <w:ins w:id="2400"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695E5F67" w14:textId="77777777" w:rsidR="00EC1810" w:rsidRPr="00EC6C63" w:rsidRDefault="00EC1810" w:rsidP="00B35E17">
            <w:pPr>
              <w:rPr>
                <w:ins w:id="2401" w:author="David Singer" w:date="2021-07-22T08:26:00Z"/>
                <w:rFonts w:eastAsia="Times New Roman"/>
                <w:sz w:val="18"/>
                <w:szCs w:val="18"/>
                <w:lang w:val="en-GB"/>
              </w:rPr>
            </w:pPr>
            <w:ins w:id="2402" w:author="David Singer" w:date="2021-07-22T08:26:00Z">
              <w:r w:rsidRPr="00EC6C63">
                <w:rPr>
                  <w:rFonts w:eastAsia="Times New Roman"/>
                  <w:sz w:val="18"/>
                  <w:szCs w:val="18"/>
                  <w:lang w:val="en-GB"/>
                </w:rPr>
                <w:t>*</w:t>
              </w:r>
            </w:ins>
          </w:p>
        </w:tc>
        <w:tc>
          <w:tcPr>
            <w:tcW w:w="799" w:type="dxa"/>
            <w:tcBorders>
              <w:top w:val="nil"/>
              <w:left w:val="nil"/>
              <w:bottom w:val="single" w:sz="8" w:space="0" w:color="auto"/>
              <w:right w:val="single" w:sz="8" w:space="0" w:color="auto"/>
            </w:tcBorders>
            <w:shd w:val="clear" w:color="auto" w:fill="auto"/>
            <w:hideMark/>
          </w:tcPr>
          <w:p w14:paraId="647ED253" w14:textId="77777777" w:rsidR="00EC1810" w:rsidRDefault="00EC1810" w:rsidP="00B35E17">
            <w:pPr>
              <w:rPr>
                <w:ins w:id="2403" w:author="David Singer" w:date="2021-07-22T08:26:00Z"/>
                <w:rFonts w:eastAsia="Times New Roman"/>
                <w:sz w:val="18"/>
                <w:szCs w:val="18"/>
              </w:rPr>
            </w:pPr>
            <w:ins w:id="2404" w:author="David Singer" w:date="2021-07-22T08:26:00Z">
              <w:r>
                <w:rPr>
                  <w:sz w:val="18"/>
                  <w:szCs w:val="18"/>
                  <w:lang w:bidi="x-none"/>
                </w:rPr>
                <w:fldChar w:fldCharType="begin"/>
              </w:r>
              <w:r>
                <w:rPr>
                  <w:sz w:val="18"/>
                  <w:szCs w:val="18"/>
                  <w:lang w:bidi="x-none"/>
                </w:rPr>
                <w:instrText xml:space="preserve"> REF _Ref431435265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8.8.3</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7057B2A2" w14:textId="77777777" w:rsidR="00EC1810" w:rsidRDefault="00EC1810" w:rsidP="00B35E17">
            <w:pPr>
              <w:rPr>
                <w:ins w:id="2405" w:author="David Singer" w:date="2021-07-22T08:26:00Z"/>
                <w:rFonts w:eastAsia="Times New Roman"/>
                <w:i/>
                <w:iCs/>
                <w:sz w:val="18"/>
                <w:szCs w:val="18"/>
              </w:rPr>
            </w:pPr>
            <w:ins w:id="2406" w:author="David Singer" w:date="2021-07-22T08:26:00Z">
              <w:r w:rsidRPr="00EC6C63">
                <w:rPr>
                  <w:rFonts w:eastAsia="Times New Roman"/>
                  <w:i/>
                  <w:iCs/>
                  <w:sz w:val="18"/>
                  <w:szCs w:val="18"/>
                  <w:lang w:val="en-GB"/>
                </w:rPr>
                <w:t>track extends defaults</w:t>
              </w:r>
            </w:ins>
          </w:p>
        </w:tc>
      </w:tr>
      <w:tr w:rsidR="00EC1810" w14:paraId="543DE1E1" w14:textId="77777777" w:rsidTr="00B35E17">
        <w:trPr>
          <w:ins w:id="2407"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41DB72A9" w14:textId="77777777" w:rsidR="00EC1810" w:rsidRPr="005577A8" w:rsidRDefault="00EC1810" w:rsidP="00B35E17">
            <w:pPr>
              <w:ind w:left="-3"/>
              <w:rPr>
                <w:ins w:id="2408" w:author="David Singer" w:date="2021-07-22T08:26:00Z"/>
                <w:rFonts w:ascii="Courier New" w:eastAsia="Times New Roman" w:hAnsi="Courier New" w:cs="Courier New"/>
                <w:sz w:val="18"/>
                <w:szCs w:val="18"/>
              </w:rPr>
            </w:pPr>
            <w:ins w:id="240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ACA9271" w14:textId="77777777" w:rsidR="00EC1810" w:rsidRPr="005577A8" w:rsidRDefault="00EC1810" w:rsidP="00B35E17">
            <w:pPr>
              <w:rPr>
                <w:ins w:id="2410" w:author="David Singer" w:date="2021-07-22T08:26:00Z"/>
                <w:rFonts w:ascii="Courier New" w:eastAsia="Times New Roman" w:hAnsi="Courier New" w:cs="Courier New"/>
                <w:sz w:val="18"/>
                <w:szCs w:val="18"/>
              </w:rPr>
            </w:pPr>
            <w:ins w:id="241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860B2BE" w14:textId="77777777" w:rsidR="00EC1810" w:rsidRPr="005577A8" w:rsidRDefault="00EC1810" w:rsidP="00B35E17">
            <w:pPr>
              <w:rPr>
                <w:ins w:id="2412" w:author="David Singer" w:date="2021-07-22T08:26:00Z"/>
                <w:rFonts w:ascii="Courier New" w:eastAsia="Times New Roman" w:hAnsi="Courier New" w:cs="Courier New"/>
                <w:sz w:val="18"/>
                <w:szCs w:val="18"/>
              </w:rPr>
            </w:pPr>
            <w:ins w:id="2413" w:author="David Singer" w:date="2021-07-22T08:26:00Z">
              <w:r w:rsidRPr="005577A8">
                <w:rPr>
                  <w:rStyle w:val="codeChar"/>
                  <w:rFonts w:cs="Courier New"/>
                </w:rPr>
                <w:t>leva</w:t>
              </w:r>
            </w:ins>
          </w:p>
        </w:tc>
        <w:tc>
          <w:tcPr>
            <w:tcW w:w="595" w:type="dxa"/>
            <w:tcBorders>
              <w:top w:val="nil"/>
              <w:left w:val="nil"/>
              <w:bottom w:val="single" w:sz="8" w:space="0" w:color="auto"/>
              <w:right w:val="single" w:sz="8" w:space="0" w:color="auto"/>
            </w:tcBorders>
            <w:shd w:val="clear" w:color="auto" w:fill="auto"/>
            <w:vAlign w:val="center"/>
            <w:hideMark/>
          </w:tcPr>
          <w:p w14:paraId="60B61DFB" w14:textId="77777777" w:rsidR="00EC1810" w:rsidRPr="005577A8" w:rsidRDefault="00EC1810" w:rsidP="00B35E17">
            <w:pPr>
              <w:rPr>
                <w:ins w:id="2414" w:author="David Singer" w:date="2021-07-22T08:26:00Z"/>
                <w:rFonts w:ascii="Courier New" w:eastAsia="Times New Roman" w:hAnsi="Courier New" w:cs="Courier New"/>
                <w:sz w:val="18"/>
                <w:szCs w:val="18"/>
              </w:rPr>
            </w:pPr>
            <w:ins w:id="241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5A902CC" w14:textId="77777777" w:rsidR="00EC1810" w:rsidRPr="005577A8" w:rsidRDefault="00EC1810" w:rsidP="00B35E17">
            <w:pPr>
              <w:rPr>
                <w:ins w:id="2416" w:author="David Singer" w:date="2021-07-22T08:26:00Z"/>
                <w:rFonts w:ascii="Courier New" w:eastAsia="Times New Roman" w:hAnsi="Courier New" w:cs="Courier New"/>
                <w:sz w:val="18"/>
                <w:szCs w:val="18"/>
              </w:rPr>
            </w:pPr>
            <w:ins w:id="241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FDD1310" w14:textId="77777777" w:rsidR="00EC1810" w:rsidRPr="005577A8" w:rsidRDefault="00EC1810" w:rsidP="00B35E17">
            <w:pPr>
              <w:rPr>
                <w:ins w:id="2418" w:author="David Singer" w:date="2021-07-22T08:26:00Z"/>
                <w:rStyle w:val="codeChar"/>
                <w:rFonts w:cs="Courier New"/>
              </w:rPr>
            </w:pPr>
            <w:ins w:id="2419"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5F314D8A" w14:textId="77777777" w:rsidR="00EC1810" w:rsidRPr="00EC6C63" w:rsidRDefault="00EC1810" w:rsidP="00B35E17">
            <w:pPr>
              <w:rPr>
                <w:ins w:id="2420" w:author="David Singer" w:date="2021-07-22T08:26:00Z"/>
                <w:rFonts w:eastAsia="Times New Roman"/>
                <w:sz w:val="18"/>
                <w:szCs w:val="18"/>
                <w:lang w:val="en-GB"/>
              </w:rPr>
            </w:pPr>
            <w:ins w:id="2421"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01788360" w14:textId="77777777" w:rsidR="00EC1810" w:rsidRDefault="00EC1810" w:rsidP="00B35E17">
            <w:pPr>
              <w:rPr>
                <w:ins w:id="2422" w:author="David Singer" w:date="2021-07-22T08:26:00Z"/>
                <w:rFonts w:eastAsia="Times New Roman"/>
                <w:sz w:val="18"/>
                <w:szCs w:val="18"/>
              </w:rPr>
            </w:pPr>
            <w:ins w:id="2423" w:author="David Singer" w:date="2021-07-22T08:26:00Z">
              <w:r>
                <w:rPr>
                  <w:sz w:val="18"/>
                  <w:szCs w:val="18"/>
                  <w:lang w:bidi="x-none"/>
                </w:rPr>
                <w:fldChar w:fldCharType="begin"/>
              </w:r>
              <w:r>
                <w:rPr>
                  <w:sz w:val="18"/>
                  <w:szCs w:val="18"/>
                  <w:lang w:bidi="x-none"/>
                </w:rPr>
                <w:instrText xml:space="preserve"> REF _Ref187377468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8.8.13</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07549DFF" w14:textId="77777777" w:rsidR="00EC1810" w:rsidRDefault="00EC1810" w:rsidP="00B35E17">
            <w:pPr>
              <w:rPr>
                <w:ins w:id="2424" w:author="David Singer" w:date="2021-07-22T08:26:00Z"/>
                <w:rFonts w:eastAsia="Times New Roman"/>
                <w:i/>
                <w:iCs/>
                <w:sz w:val="18"/>
                <w:szCs w:val="18"/>
              </w:rPr>
            </w:pPr>
            <w:ins w:id="2425" w:author="David Singer" w:date="2021-07-22T08:26:00Z">
              <w:r w:rsidRPr="00EC6C63">
                <w:rPr>
                  <w:rFonts w:eastAsia="Times New Roman"/>
                  <w:i/>
                  <w:iCs/>
                  <w:sz w:val="18"/>
                  <w:szCs w:val="18"/>
                  <w:lang w:val="en-GB"/>
                </w:rPr>
                <w:t>level assignment</w:t>
              </w:r>
            </w:ins>
          </w:p>
        </w:tc>
      </w:tr>
      <w:tr w:rsidR="00EC1810" w14:paraId="3649A349" w14:textId="77777777" w:rsidTr="00B35E17">
        <w:trPr>
          <w:ins w:id="2426"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650F5A74" w14:textId="77777777" w:rsidR="00EC1810" w:rsidRPr="005577A8" w:rsidRDefault="00EC1810" w:rsidP="00B35E17">
            <w:pPr>
              <w:ind w:left="-3"/>
              <w:rPr>
                <w:ins w:id="2427" w:author="David Singer" w:date="2021-07-22T08:26:00Z"/>
                <w:rFonts w:ascii="Courier New" w:eastAsia="Times New Roman" w:hAnsi="Courier New" w:cs="Courier New"/>
                <w:sz w:val="18"/>
                <w:szCs w:val="18"/>
              </w:rPr>
            </w:pPr>
            <w:ins w:id="242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90DF0E8" w14:textId="77777777" w:rsidR="00EC1810" w:rsidRPr="005577A8" w:rsidRDefault="00EC1810" w:rsidP="00B35E17">
            <w:pPr>
              <w:rPr>
                <w:ins w:id="2429" w:author="David Singer" w:date="2021-07-22T08:26:00Z"/>
                <w:rFonts w:ascii="Courier New" w:eastAsia="Times New Roman" w:hAnsi="Courier New" w:cs="Courier New"/>
                <w:sz w:val="18"/>
                <w:szCs w:val="18"/>
              </w:rPr>
            </w:pPr>
            <w:ins w:id="2430" w:author="David Singer" w:date="2021-07-22T08:26:00Z">
              <w:r w:rsidRPr="005577A8">
                <w:rPr>
                  <w:rStyle w:val="codeChar"/>
                  <w:rFonts w:cs="Courier New"/>
                </w:rPr>
                <w:t>udta</w:t>
              </w:r>
            </w:ins>
          </w:p>
        </w:tc>
        <w:tc>
          <w:tcPr>
            <w:tcW w:w="595" w:type="dxa"/>
            <w:tcBorders>
              <w:top w:val="nil"/>
              <w:left w:val="nil"/>
              <w:bottom w:val="single" w:sz="8" w:space="0" w:color="auto"/>
              <w:right w:val="single" w:sz="8" w:space="0" w:color="auto"/>
            </w:tcBorders>
            <w:shd w:val="clear" w:color="auto" w:fill="auto"/>
            <w:vAlign w:val="center"/>
            <w:hideMark/>
          </w:tcPr>
          <w:p w14:paraId="46DFA2D0" w14:textId="77777777" w:rsidR="00EC1810" w:rsidRPr="005577A8" w:rsidRDefault="00EC1810" w:rsidP="00B35E17">
            <w:pPr>
              <w:rPr>
                <w:ins w:id="2431" w:author="David Singer" w:date="2021-07-22T08:26:00Z"/>
                <w:rFonts w:ascii="Courier New" w:eastAsia="Times New Roman" w:hAnsi="Courier New" w:cs="Courier New"/>
                <w:sz w:val="18"/>
                <w:szCs w:val="18"/>
              </w:rPr>
            </w:pPr>
            <w:ins w:id="243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C75D7B0" w14:textId="77777777" w:rsidR="00EC1810" w:rsidRPr="005577A8" w:rsidRDefault="00EC1810" w:rsidP="00B35E17">
            <w:pPr>
              <w:rPr>
                <w:ins w:id="2433" w:author="David Singer" w:date="2021-07-22T08:26:00Z"/>
                <w:rFonts w:ascii="Courier New" w:eastAsia="Times New Roman" w:hAnsi="Courier New" w:cs="Courier New"/>
                <w:sz w:val="18"/>
                <w:szCs w:val="18"/>
              </w:rPr>
            </w:pPr>
            <w:ins w:id="243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FE0316A" w14:textId="77777777" w:rsidR="00EC1810" w:rsidRPr="005577A8" w:rsidRDefault="00EC1810" w:rsidP="00B35E17">
            <w:pPr>
              <w:rPr>
                <w:ins w:id="2435" w:author="David Singer" w:date="2021-07-22T08:26:00Z"/>
                <w:rFonts w:ascii="Courier New" w:eastAsia="Times New Roman" w:hAnsi="Courier New" w:cs="Courier New"/>
                <w:sz w:val="18"/>
                <w:szCs w:val="18"/>
              </w:rPr>
            </w:pPr>
            <w:ins w:id="243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6D46501" w14:textId="77777777" w:rsidR="00EC1810" w:rsidRPr="005577A8" w:rsidRDefault="00EC1810" w:rsidP="00B35E17">
            <w:pPr>
              <w:rPr>
                <w:ins w:id="2437" w:author="David Singer" w:date="2021-07-22T08:26:00Z"/>
                <w:rStyle w:val="codeChar"/>
                <w:rFonts w:cs="Courier New"/>
              </w:rPr>
            </w:pPr>
            <w:ins w:id="2438"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4D33CBBA" w14:textId="77777777" w:rsidR="00EC1810" w:rsidRPr="00EC6C63" w:rsidRDefault="00EC1810" w:rsidP="00B35E17">
            <w:pPr>
              <w:rPr>
                <w:ins w:id="2439" w:author="David Singer" w:date="2021-07-22T08:26:00Z"/>
                <w:rFonts w:eastAsia="Times New Roman"/>
                <w:sz w:val="18"/>
                <w:szCs w:val="18"/>
                <w:lang w:val="en-GB"/>
              </w:rPr>
            </w:pPr>
            <w:ins w:id="2440"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571B7BDB" w14:textId="77777777" w:rsidR="00EC1810" w:rsidRDefault="00EC1810" w:rsidP="00B35E17">
            <w:pPr>
              <w:rPr>
                <w:ins w:id="2441" w:author="David Singer" w:date="2021-07-22T08:26:00Z"/>
                <w:rFonts w:eastAsia="Times New Roman"/>
                <w:sz w:val="18"/>
                <w:szCs w:val="18"/>
              </w:rPr>
            </w:pPr>
            <w:ins w:id="2442" w:author="David Singer" w:date="2021-07-22T08:26:00Z">
              <w:r>
                <w:rPr>
                  <w:sz w:val="18"/>
                  <w:szCs w:val="18"/>
                  <w:lang w:bidi="x-none"/>
                </w:rPr>
                <w:fldChar w:fldCharType="begin"/>
              </w:r>
              <w:r>
                <w:rPr>
                  <w:sz w:val="18"/>
                  <w:szCs w:val="18"/>
                  <w:lang w:bidi="x-none"/>
                </w:rPr>
                <w:instrText xml:space="preserve"> REF _Ref433073890 \r  \* MERGEFORMAT </w:instrText>
              </w:r>
              <w:r>
                <w:rPr>
                  <w:sz w:val="18"/>
                  <w:szCs w:val="18"/>
                  <w:lang w:bidi="x-none"/>
                </w:rPr>
                <w:fldChar w:fldCharType="separate"/>
              </w:r>
              <w:r>
                <w:rPr>
                  <w:rFonts w:hint="cs"/>
                  <w:sz w:val="18"/>
                  <w:szCs w:val="18"/>
                  <w:cs/>
                  <w:lang w:bidi="x-none"/>
                </w:rPr>
                <w:t>‎</w:t>
              </w:r>
              <w:r w:rsidRPr="005577A8">
                <w:rPr>
                  <w:sz w:val="18"/>
                  <w:szCs w:val="18"/>
                  <w:lang w:val="en-GB" w:bidi="x-none"/>
                </w:rPr>
                <w:t>8.10.1</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546B5FDE" w14:textId="77777777" w:rsidR="00EC1810" w:rsidRDefault="00EC1810" w:rsidP="00B35E17">
            <w:pPr>
              <w:rPr>
                <w:ins w:id="2443" w:author="David Singer" w:date="2021-07-22T08:26:00Z"/>
                <w:rFonts w:eastAsia="Times New Roman"/>
                <w:i/>
                <w:iCs/>
                <w:sz w:val="18"/>
                <w:szCs w:val="18"/>
              </w:rPr>
            </w:pPr>
            <w:ins w:id="2444" w:author="David Singer" w:date="2021-07-22T08:26:00Z">
              <w:r w:rsidRPr="00EC6C63">
                <w:rPr>
                  <w:rFonts w:eastAsia="Times New Roman"/>
                  <w:i/>
                  <w:iCs/>
                  <w:sz w:val="18"/>
                  <w:szCs w:val="18"/>
                  <w:lang w:val="en-GB"/>
                </w:rPr>
                <w:t>user-data</w:t>
              </w:r>
            </w:ins>
          </w:p>
        </w:tc>
      </w:tr>
      <w:tr w:rsidR="00EC1810" w14:paraId="7274D674" w14:textId="77777777" w:rsidTr="00B35E17">
        <w:trPr>
          <w:ins w:id="2445"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420A06FA" w14:textId="77777777" w:rsidR="00EC1810" w:rsidRPr="005577A8" w:rsidRDefault="00EC1810" w:rsidP="00B35E17">
            <w:pPr>
              <w:ind w:left="-3"/>
              <w:rPr>
                <w:ins w:id="2446" w:author="David Singer" w:date="2021-07-22T08:26:00Z"/>
                <w:rFonts w:ascii="Courier New" w:eastAsia="Times New Roman" w:hAnsi="Courier New" w:cs="Courier New"/>
                <w:sz w:val="18"/>
                <w:szCs w:val="18"/>
              </w:rPr>
            </w:pPr>
            <w:ins w:id="244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5BA8E66" w14:textId="77777777" w:rsidR="00EC1810" w:rsidRPr="005577A8" w:rsidRDefault="00EC1810" w:rsidP="00B35E17">
            <w:pPr>
              <w:rPr>
                <w:ins w:id="2448" w:author="David Singer" w:date="2021-07-22T08:26:00Z"/>
                <w:rFonts w:ascii="Courier New" w:eastAsia="Times New Roman" w:hAnsi="Courier New" w:cs="Courier New"/>
                <w:sz w:val="18"/>
                <w:szCs w:val="18"/>
              </w:rPr>
            </w:pPr>
            <w:ins w:id="244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0F58FE9" w14:textId="77777777" w:rsidR="00EC1810" w:rsidRPr="005577A8" w:rsidRDefault="00EC1810" w:rsidP="00B35E17">
            <w:pPr>
              <w:rPr>
                <w:ins w:id="2450" w:author="David Singer" w:date="2021-07-22T08:26:00Z"/>
                <w:rFonts w:ascii="Courier New" w:eastAsia="Times New Roman" w:hAnsi="Courier New" w:cs="Courier New"/>
                <w:sz w:val="18"/>
                <w:szCs w:val="18"/>
              </w:rPr>
            </w:pPr>
            <w:ins w:id="2451" w:author="David Singer" w:date="2021-07-22T08:26:00Z">
              <w:r w:rsidRPr="005577A8">
                <w:rPr>
                  <w:rStyle w:val="codeChar"/>
                  <w:rFonts w:cs="Courier New"/>
                </w:rPr>
                <w:t>cprt</w:t>
              </w:r>
            </w:ins>
          </w:p>
        </w:tc>
        <w:tc>
          <w:tcPr>
            <w:tcW w:w="595" w:type="dxa"/>
            <w:tcBorders>
              <w:top w:val="nil"/>
              <w:left w:val="nil"/>
              <w:bottom w:val="single" w:sz="8" w:space="0" w:color="auto"/>
              <w:right w:val="single" w:sz="8" w:space="0" w:color="auto"/>
            </w:tcBorders>
            <w:shd w:val="clear" w:color="auto" w:fill="auto"/>
            <w:vAlign w:val="center"/>
            <w:hideMark/>
          </w:tcPr>
          <w:p w14:paraId="579EA19A" w14:textId="77777777" w:rsidR="00EC1810" w:rsidRPr="005577A8" w:rsidRDefault="00EC1810" w:rsidP="00B35E17">
            <w:pPr>
              <w:rPr>
                <w:ins w:id="2452" w:author="David Singer" w:date="2021-07-22T08:26:00Z"/>
                <w:rFonts w:ascii="Courier New" w:eastAsia="Times New Roman" w:hAnsi="Courier New" w:cs="Courier New"/>
                <w:sz w:val="18"/>
                <w:szCs w:val="18"/>
              </w:rPr>
            </w:pPr>
            <w:ins w:id="245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BAA877B" w14:textId="77777777" w:rsidR="00EC1810" w:rsidRPr="005577A8" w:rsidRDefault="00EC1810" w:rsidP="00B35E17">
            <w:pPr>
              <w:rPr>
                <w:ins w:id="2454" w:author="David Singer" w:date="2021-07-22T08:26:00Z"/>
                <w:rFonts w:ascii="Courier New" w:eastAsia="Times New Roman" w:hAnsi="Courier New" w:cs="Courier New"/>
                <w:sz w:val="18"/>
                <w:szCs w:val="18"/>
              </w:rPr>
            </w:pPr>
            <w:ins w:id="245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81C6129" w14:textId="77777777" w:rsidR="00EC1810" w:rsidRPr="005577A8" w:rsidRDefault="00EC1810" w:rsidP="00B35E17">
            <w:pPr>
              <w:rPr>
                <w:ins w:id="2456" w:author="David Singer" w:date="2021-07-22T08:26:00Z"/>
                <w:rStyle w:val="codeChar"/>
                <w:rFonts w:cs="Courier New"/>
              </w:rPr>
            </w:pPr>
            <w:ins w:id="2457"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53C835E3" w14:textId="77777777" w:rsidR="00EC1810" w:rsidRPr="00EC6C63" w:rsidRDefault="00EC1810" w:rsidP="00B35E17">
            <w:pPr>
              <w:rPr>
                <w:ins w:id="2458" w:author="David Singer" w:date="2021-07-22T08:26:00Z"/>
                <w:rFonts w:eastAsia="Times New Roman"/>
                <w:sz w:val="18"/>
                <w:szCs w:val="18"/>
                <w:lang w:val="en-GB"/>
              </w:rPr>
            </w:pPr>
            <w:ins w:id="2459"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42C8370E" w14:textId="77777777" w:rsidR="00EC1810" w:rsidRDefault="00EC1810" w:rsidP="00B35E17">
            <w:pPr>
              <w:rPr>
                <w:ins w:id="2460" w:author="David Singer" w:date="2021-07-22T08:26:00Z"/>
                <w:rFonts w:eastAsia="Times New Roman"/>
                <w:sz w:val="18"/>
                <w:szCs w:val="18"/>
              </w:rPr>
            </w:pPr>
            <w:ins w:id="2461" w:author="David Singer" w:date="2021-07-22T08:26:00Z">
              <w:r>
                <w:rPr>
                  <w:sz w:val="18"/>
                  <w:szCs w:val="18"/>
                  <w:lang w:bidi="x-none"/>
                </w:rPr>
                <w:fldChar w:fldCharType="begin"/>
              </w:r>
              <w:r>
                <w:rPr>
                  <w:sz w:val="18"/>
                  <w:szCs w:val="18"/>
                  <w:lang w:bidi="x-none"/>
                </w:rPr>
                <w:instrText xml:space="preserve"> REF _Ref60912549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8.10.2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15F4FC04" w14:textId="77777777" w:rsidR="00EC1810" w:rsidRDefault="00EC1810" w:rsidP="00B35E17">
            <w:pPr>
              <w:rPr>
                <w:ins w:id="2462" w:author="David Singer" w:date="2021-07-22T08:26:00Z"/>
                <w:rFonts w:eastAsia="Times New Roman"/>
                <w:i/>
                <w:iCs/>
                <w:sz w:val="18"/>
                <w:szCs w:val="18"/>
              </w:rPr>
            </w:pPr>
            <w:ins w:id="2463" w:author="David Singer" w:date="2021-07-22T08:26:00Z">
              <w:r w:rsidRPr="00EC6C63">
                <w:rPr>
                  <w:rFonts w:eastAsia="Times New Roman"/>
                  <w:i/>
                  <w:iCs/>
                  <w:sz w:val="18"/>
                  <w:szCs w:val="18"/>
                  <w:lang w:val="en-GB"/>
                </w:rPr>
                <w:t>copyright etc.</w:t>
              </w:r>
            </w:ins>
          </w:p>
        </w:tc>
      </w:tr>
      <w:tr w:rsidR="00EC1810" w14:paraId="328B7AEC" w14:textId="77777777" w:rsidTr="00B35E17">
        <w:trPr>
          <w:ins w:id="2464"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07541868" w14:textId="77777777" w:rsidR="00EC1810" w:rsidRPr="005577A8" w:rsidRDefault="00EC1810" w:rsidP="00B35E17">
            <w:pPr>
              <w:ind w:left="-3"/>
              <w:rPr>
                <w:ins w:id="2465" w:author="David Singer" w:date="2021-07-22T08:26:00Z"/>
                <w:rFonts w:ascii="Courier New" w:eastAsia="Times New Roman" w:hAnsi="Courier New" w:cs="Courier New"/>
                <w:sz w:val="18"/>
                <w:szCs w:val="18"/>
              </w:rPr>
            </w:pPr>
            <w:ins w:id="2466" w:author="David Singer" w:date="2021-07-22T08:26:00Z">
              <w:r w:rsidRPr="005577A8">
                <w:rPr>
                  <w:rStyle w:val="codeChar"/>
                  <w:rFonts w:cs="Courier New"/>
                </w:rPr>
                <w:t>moof</w:t>
              </w:r>
            </w:ins>
          </w:p>
        </w:tc>
        <w:tc>
          <w:tcPr>
            <w:tcW w:w="595" w:type="dxa"/>
            <w:tcBorders>
              <w:top w:val="nil"/>
              <w:left w:val="nil"/>
              <w:bottom w:val="single" w:sz="8" w:space="0" w:color="auto"/>
              <w:right w:val="single" w:sz="8" w:space="0" w:color="auto"/>
            </w:tcBorders>
            <w:shd w:val="clear" w:color="auto" w:fill="auto"/>
            <w:vAlign w:val="center"/>
            <w:hideMark/>
          </w:tcPr>
          <w:p w14:paraId="4038EF6D" w14:textId="77777777" w:rsidR="00EC1810" w:rsidRPr="005577A8" w:rsidRDefault="00EC1810" w:rsidP="00B35E17">
            <w:pPr>
              <w:rPr>
                <w:ins w:id="2467" w:author="David Singer" w:date="2021-07-22T08:26:00Z"/>
                <w:rFonts w:ascii="Courier New" w:eastAsia="Times New Roman" w:hAnsi="Courier New" w:cs="Courier New"/>
                <w:sz w:val="18"/>
                <w:szCs w:val="18"/>
              </w:rPr>
            </w:pPr>
            <w:ins w:id="246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345F16D" w14:textId="77777777" w:rsidR="00EC1810" w:rsidRPr="005577A8" w:rsidRDefault="00EC1810" w:rsidP="00B35E17">
            <w:pPr>
              <w:rPr>
                <w:ins w:id="2469" w:author="David Singer" w:date="2021-07-22T08:26:00Z"/>
                <w:rFonts w:ascii="Courier New" w:eastAsia="Times New Roman" w:hAnsi="Courier New" w:cs="Courier New"/>
                <w:sz w:val="18"/>
                <w:szCs w:val="18"/>
              </w:rPr>
            </w:pPr>
            <w:ins w:id="247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D4BD1B8" w14:textId="77777777" w:rsidR="00EC1810" w:rsidRPr="005577A8" w:rsidRDefault="00EC1810" w:rsidP="00B35E17">
            <w:pPr>
              <w:rPr>
                <w:ins w:id="2471" w:author="David Singer" w:date="2021-07-22T08:26:00Z"/>
                <w:rFonts w:ascii="Courier New" w:eastAsia="Times New Roman" w:hAnsi="Courier New" w:cs="Courier New"/>
                <w:sz w:val="18"/>
                <w:szCs w:val="18"/>
              </w:rPr>
            </w:pPr>
            <w:ins w:id="247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0B941A2" w14:textId="77777777" w:rsidR="00EC1810" w:rsidRPr="005577A8" w:rsidRDefault="00EC1810" w:rsidP="00B35E17">
            <w:pPr>
              <w:rPr>
                <w:ins w:id="2473" w:author="David Singer" w:date="2021-07-22T08:26:00Z"/>
                <w:rFonts w:ascii="Courier New" w:eastAsia="Times New Roman" w:hAnsi="Courier New" w:cs="Courier New"/>
                <w:sz w:val="18"/>
                <w:szCs w:val="18"/>
              </w:rPr>
            </w:pPr>
            <w:ins w:id="247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E17A9C2" w14:textId="77777777" w:rsidR="00EC1810" w:rsidRPr="005577A8" w:rsidRDefault="00EC1810" w:rsidP="00B35E17">
            <w:pPr>
              <w:rPr>
                <w:ins w:id="2475" w:author="David Singer" w:date="2021-07-22T08:26:00Z"/>
                <w:rStyle w:val="codeChar"/>
                <w:rFonts w:cs="Courier New"/>
              </w:rPr>
            </w:pPr>
            <w:ins w:id="2476"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7CD8635F" w14:textId="77777777" w:rsidR="00EC1810" w:rsidRPr="00EC6C63" w:rsidRDefault="00EC1810" w:rsidP="00B35E17">
            <w:pPr>
              <w:rPr>
                <w:ins w:id="2477" w:author="David Singer" w:date="2021-07-22T08:26:00Z"/>
                <w:rFonts w:eastAsia="Times New Roman"/>
                <w:sz w:val="18"/>
                <w:szCs w:val="18"/>
                <w:lang w:val="en-GB"/>
              </w:rPr>
            </w:pPr>
            <w:ins w:id="2478"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146922EF" w14:textId="77777777" w:rsidR="00EC1810" w:rsidRDefault="00EC1810" w:rsidP="00B35E17">
            <w:pPr>
              <w:rPr>
                <w:ins w:id="2479" w:author="David Singer" w:date="2021-07-22T08:26:00Z"/>
                <w:rFonts w:eastAsia="Times New Roman"/>
                <w:sz w:val="18"/>
                <w:szCs w:val="18"/>
              </w:rPr>
            </w:pPr>
            <w:ins w:id="2480" w:author="David Singer" w:date="2021-07-22T08:26:00Z">
              <w:r>
                <w:rPr>
                  <w:sz w:val="18"/>
                  <w:szCs w:val="18"/>
                  <w:lang w:bidi="x-none"/>
                </w:rPr>
                <w:fldChar w:fldCharType="begin"/>
              </w:r>
              <w:r>
                <w:rPr>
                  <w:sz w:val="18"/>
                  <w:szCs w:val="18"/>
                  <w:lang w:bidi="x-none"/>
                </w:rPr>
                <w:instrText xml:space="preserve"> REF _Ref389821848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8.8.4</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206DE233" w14:textId="77777777" w:rsidR="00EC1810" w:rsidRDefault="00EC1810" w:rsidP="00B35E17">
            <w:pPr>
              <w:rPr>
                <w:ins w:id="2481" w:author="David Singer" w:date="2021-07-22T08:26:00Z"/>
                <w:rFonts w:eastAsia="Times New Roman"/>
                <w:i/>
                <w:iCs/>
                <w:sz w:val="18"/>
                <w:szCs w:val="18"/>
              </w:rPr>
            </w:pPr>
            <w:ins w:id="2482" w:author="David Singer" w:date="2021-07-22T08:26:00Z">
              <w:r w:rsidRPr="00EC6C63">
                <w:rPr>
                  <w:rFonts w:eastAsia="Times New Roman"/>
                  <w:i/>
                  <w:iCs/>
                  <w:sz w:val="18"/>
                  <w:szCs w:val="18"/>
                  <w:lang w:val="en-GB"/>
                </w:rPr>
                <w:t>movie fragment</w:t>
              </w:r>
            </w:ins>
          </w:p>
        </w:tc>
      </w:tr>
      <w:tr w:rsidR="00EC1810" w14:paraId="1F6F878D" w14:textId="77777777" w:rsidTr="00B35E17">
        <w:trPr>
          <w:ins w:id="2483"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2BF772A6" w14:textId="77777777" w:rsidR="00EC1810" w:rsidRPr="005577A8" w:rsidRDefault="00EC1810" w:rsidP="00B35E17">
            <w:pPr>
              <w:ind w:left="-3"/>
              <w:rPr>
                <w:ins w:id="2484" w:author="David Singer" w:date="2021-07-22T08:26:00Z"/>
                <w:rFonts w:ascii="Courier New" w:eastAsia="Times New Roman" w:hAnsi="Courier New" w:cs="Courier New"/>
                <w:sz w:val="18"/>
                <w:szCs w:val="18"/>
              </w:rPr>
            </w:pPr>
            <w:ins w:id="248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EF605A6" w14:textId="77777777" w:rsidR="00EC1810" w:rsidRPr="005577A8" w:rsidRDefault="00EC1810" w:rsidP="00B35E17">
            <w:pPr>
              <w:rPr>
                <w:ins w:id="2486" w:author="David Singer" w:date="2021-07-22T08:26:00Z"/>
                <w:rFonts w:ascii="Courier New" w:eastAsia="Times New Roman" w:hAnsi="Courier New" w:cs="Courier New"/>
                <w:sz w:val="18"/>
                <w:szCs w:val="18"/>
              </w:rPr>
            </w:pPr>
            <w:ins w:id="2487" w:author="David Singer" w:date="2021-07-22T08:26:00Z">
              <w:r w:rsidRPr="005577A8">
                <w:rPr>
                  <w:rStyle w:val="codeChar"/>
                  <w:rFonts w:cs="Courier New"/>
                </w:rPr>
                <w:t>mfhd</w:t>
              </w:r>
            </w:ins>
          </w:p>
        </w:tc>
        <w:tc>
          <w:tcPr>
            <w:tcW w:w="595" w:type="dxa"/>
            <w:tcBorders>
              <w:top w:val="nil"/>
              <w:left w:val="nil"/>
              <w:bottom w:val="single" w:sz="8" w:space="0" w:color="auto"/>
              <w:right w:val="single" w:sz="8" w:space="0" w:color="auto"/>
            </w:tcBorders>
            <w:shd w:val="clear" w:color="auto" w:fill="auto"/>
            <w:vAlign w:val="center"/>
            <w:hideMark/>
          </w:tcPr>
          <w:p w14:paraId="4F4385C0" w14:textId="77777777" w:rsidR="00EC1810" w:rsidRPr="005577A8" w:rsidRDefault="00EC1810" w:rsidP="00B35E17">
            <w:pPr>
              <w:rPr>
                <w:ins w:id="2488" w:author="David Singer" w:date="2021-07-22T08:26:00Z"/>
                <w:rFonts w:ascii="Courier New" w:eastAsia="Times New Roman" w:hAnsi="Courier New" w:cs="Courier New"/>
                <w:sz w:val="18"/>
                <w:szCs w:val="18"/>
              </w:rPr>
            </w:pPr>
            <w:ins w:id="248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C6EE56C" w14:textId="77777777" w:rsidR="00EC1810" w:rsidRPr="005577A8" w:rsidRDefault="00EC1810" w:rsidP="00B35E17">
            <w:pPr>
              <w:rPr>
                <w:ins w:id="2490" w:author="David Singer" w:date="2021-07-22T08:26:00Z"/>
                <w:rFonts w:ascii="Courier New" w:eastAsia="Times New Roman" w:hAnsi="Courier New" w:cs="Courier New"/>
                <w:sz w:val="18"/>
                <w:szCs w:val="18"/>
              </w:rPr>
            </w:pPr>
            <w:ins w:id="249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56455CB" w14:textId="77777777" w:rsidR="00EC1810" w:rsidRPr="005577A8" w:rsidRDefault="00EC1810" w:rsidP="00B35E17">
            <w:pPr>
              <w:rPr>
                <w:ins w:id="2492" w:author="David Singer" w:date="2021-07-22T08:26:00Z"/>
                <w:rFonts w:ascii="Courier New" w:eastAsia="Times New Roman" w:hAnsi="Courier New" w:cs="Courier New"/>
                <w:sz w:val="18"/>
                <w:szCs w:val="18"/>
              </w:rPr>
            </w:pPr>
            <w:ins w:id="249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253C4CCD" w14:textId="77777777" w:rsidR="00EC1810" w:rsidRPr="005577A8" w:rsidRDefault="00EC1810" w:rsidP="00B35E17">
            <w:pPr>
              <w:rPr>
                <w:ins w:id="2494" w:author="David Singer" w:date="2021-07-22T08:26:00Z"/>
                <w:rStyle w:val="codeChar"/>
                <w:rFonts w:cs="Courier New"/>
              </w:rPr>
            </w:pPr>
            <w:ins w:id="2495"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155B1849" w14:textId="77777777" w:rsidR="00EC1810" w:rsidRPr="00EC6C63" w:rsidRDefault="00EC1810" w:rsidP="00B35E17">
            <w:pPr>
              <w:rPr>
                <w:ins w:id="2496" w:author="David Singer" w:date="2021-07-22T08:26:00Z"/>
                <w:rFonts w:eastAsia="Times New Roman"/>
                <w:sz w:val="18"/>
                <w:szCs w:val="18"/>
                <w:lang w:val="en-GB"/>
              </w:rPr>
            </w:pPr>
            <w:ins w:id="2497" w:author="David Singer" w:date="2021-07-22T08:26:00Z">
              <w:r w:rsidRPr="00EC6C63">
                <w:rPr>
                  <w:rFonts w:eastAsia="Times New Roman"/>
                  <w:sz w:val="18"/>
                  <w:szCs w:val="18"/>
                  <w:lang w:val="en-GB"/>
                </w:rPr>
                <w:t>*</w:t>
              </w:r>
            </w:ins>
          </w:p>
        </w:tc>
        <w:tc>
          <w:tcPr>
            <w:tcW w:w="799" w:type="dxa"/>
            <w:tcBorders>
              <w:top w:val="nil"/>
              <w:left w:val="nil"/>
              <w:bottom w:val="single" w:sz="8" w:space="0" w:color="auto"/>
              <w:right w:val="single" w:sz="8" w:space="0" w:color="auto"/>
            </w:tcBorders>
            <w:shd w:val="clear" w:color="auto" w:fill="auto"/>
            <w:hideMark/>
          </w:tcPr>
          <w:p w14:paraId="62BF6AC1" w14:textId="77777777" w:rsidR="00EC1810" w:rsidRDefault="00EC1810" w:rsidP="00B35E17">
            <w:pPr>
              <w:rPr>
                <w:ins w:id="2498" w:author="David Singer" w:date="2021-07-22T08:26:00Z"/>
                <w:rFonts w:eastAsia="Times New Roman"/>
                <w:sz w:val="18"/>
                <w:szCs w:val="18"/>
              </w:rPr>
            </w:pPr>
            <w:ins w:id="2499" w:author="David Singer" w:date="2021-07-22T08:26:00Z">
              <w:r>
                <w:rPr>
                  <w:sz w:val="18"/>
                  <w:szCs w:val="18"/>
                  <w:lang w:bidi="x-none"/>
                </w:rPr>
                <w:fldChar w:fldCharType="begin"/>
              </w:r>
              <w:r>
                <w:rPr>
                  <w:sz w:val="18"/>
                  <w:szCs w:val="18"/>
                  <w:lang w:bidi="x-none"/>
                </w:rPr>
                <w:instrText xml:space="preserve"> REF _Ref383055536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8.8.5</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646F5DD4" w14:textId="77777777" w:rsidR="00EC1810" w:rsidRDefault="00EC1810" w:rsidP="00B35E17">
            <w:pPr>
              <w:rPr>
                <w:ins w:id="2500" w:author="David Singer" w:date="2021-07-22T08:26:00Z"/>
                <w:rFonts w:eastAsia="Times New Roman"/>
                <w:i/>
                <w:iCs/>
                <w:sz w:val="18"/>
                <w:szCs w:val="18"/>
              </w:rPr>
            </w:pPr>
            <w:ins w:id="2501" w:author="David Singer" w:date="2021-07-22T08:26:00Z">
              <w:r w:rsidRPr="00EC6C63">
                <w:rPr>
                  <w:rFonts w:eastAsia="Times New Roman"/>
                  <w:i/>
                  <w:iCs/>
                  <w:sz w:val="18"/>
                  <w:szCs w:val="18"/>
                  <w:lang w:val="en-GB"/>
                </w:rPr>
                <w:t>movie fragment header</w:t>
              </w:r>
            </w:ins>
          </w:p>
        </w:tc>
      </w:tr>
      <w:tr w:rsidR="00EC1810" w14:paraId="724E0481" w14:textId="77777777" w:rsidTr="00B35E17">
        <w:trPr>
          <w:ins w:id="2502"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14AFF787" w14:textId="77777777" w:rsidR="00EC1810" w:rsidRPr="005577A8" w:rsidRDefault="00EC1810" w:rsidP="00B35E17">
            <w:pPr>
              <w:ind w:left="-3"/>
              <w:rPr>
                <w:ins w:id="2503" w:author="David Singer" w:date="2021-07-22T08:26:00Z"/>
                <w:rFonts w:ascii="Courier New" w:eastAsia="Times New Roman" w:hAnsi="Courier New" w:cs="Courier New"/>
                <w:sz w:val="18"/>
                <w:szCs w:val="18"/>
              </w:rPr>
            </w:pPr>
            <w:ins w:id="250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DB7BE93" w14:textId="77777777" w:rsidR="00EC1810" w:rsidRPr="005577A8" w:rsidRDefault="00EC1810" w:rsidP="00B35E17">
            <w:pPr>
              <w:rPr>
                <w:ins w:id="2505" w:author="David Singer" w:date="2021-07-22T08:26:00Z"/>
                <w:rFonts w:ascii="Courier New" w:eastAsia="Times New Roman" w:hAnsi="Courier New" w:cs="Courier New"/>
                <w:sz w:val="18"/>
                <w:szCs w:val="18"/>
              </w:rPr>
            </w:pPr>
            <w:ins w:id="2506" w:author="David Singer" w:date="2021-07-22T08:26:00Z">
              <w:r w:rsidRPr="005577A8">
                <w:rPr>
                  <w:rStyle w:val="codeChar"/>
                  <w:rFonts w:cs="Courier New"/>
                </w:rPr>
                <w:t>meta</w:t>
              </w:r>
            </w:ins>
          </w:p>
        </w:tc>
        <w:tc>
          <w:tcPr>
            <w:tcW w:w="595" w:type="dxa"/>
            <w:tcBorders>
              <w:top w:val="nil"/>
              <w:left w:val="nil"/>
              <w:bottom w:val="single" w:sz="8" w:space="0" w:color="auto"/>
              <w:right w:val="single" w:sz="8" w:space="0" w:color="auto"/>
            </w:tcBorders>
            <w:shd w:val="clear" w:color="auto" w:fill="auto"/>
            <w:vAlign w:val="center"/>
            <w:hideMark/>
          </w:tcPr>
          <w:p w14:paraId="4D16E0A6" w14:textId="77777777" w:rsidR="00EC1810" w:rsidRPr="005577A8" w:rsidRDefault="00EC1810" w:rsidP="00B35E17">
            <w:pPr>
              <w:rPr>
                <w:ins w:id="2507" w:author="David Singer" w:date="2021-07-22T08:26:00Z"/>
                <w:rFonts w:ascii="Courier New" w:eastAsia="Times New Roman" w:hAnsi="Courier New" w:cs="Courier New"/>
                <w:sz w:val="18"/>
                <w:szCs w:val="18"/>
              </w:rPr>
            </w:pPr>
            <w:ins w:id="250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1B51295" w14:textId="77777777" w:rsidR="00EC1810" w:rsidRPr="005577A8" w:rsidRDefault="00EC1810" w:rsidP="00B35E17">
            <w:pPr>
              <w:rPr>
                <w:ins w:id="2509" w:author="David Singer" w:date="2021-07-22T08:26:00Z"/>
                <w:rFonts w:ascii="Courier New" w:eastAsia="Times New Roman" w:hAnsi="Courier New" w:cs="Courier New"/>
                <w:sz w:val="18"/>
                <w:szCs w:val="18"/>
              </w:rPr>
            </w:pPr>
            <w:ins w:id="251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A967C2E" w14:textId="77777777" w:rsidR="00EC1810" w:rsidRPr="005577A8" w:rsidRDefault="00EC1810" w:rsidP="00B35E17">
            <w:pPr>
              <w:rPr>
                <w:ins w:id="2511" w:author="David Singer" w:date="2021-07-22T08:26:00Z"/>
                <w:rFonts w:ascii="Courier New" w:eastAsia="Times New Roman" w:hAnsi="Courier New" w:cs="Courier New"/>
                <w:sz w:val="18"/>
                <w:szCs w:val="18"/>
              </w:rPr>
            </w:pPr>
            <w:ins w:id="251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A269DF9" w14:textId="77777777" w:rsidR="00EC1810" w:rsidRPr="005577A8" w:rsidRDefault="00EC1810" w:rsidP="00B35E17">
            <w:pPr>
              <w:rPr>
                <w:ins w:id="2513" w:author="David Singer" w:date="2021-07-22T08:26:00Z"/>
                <w:rStyle w:val="codeChar"/>
                <w:rFonts w:cs="Courier New"/>
              </w:rPr>
            </w:pPr>
            <w:ins w:id="2514"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568718D8" w14:textId="77777777" w:rsidR="00EC1810" w:rsidRPr="00EC6C63" w:rsidRDefault="00EC1810" w:rsidP="00B35E17">
            <w:pPr>
              <w:rPr>
                <w:ins w:id="2515" w:author="David Singer" w:date="2021-07-22T08:26:00Z"/>
                <w:rFonts w:eastAsia="Times New Roman"/>
                <w:sz w:val="18"/>
                <w:szCs w:val="18"/>
                <w:lang w:val="en-GB"/>
              </w:rPr>
            </w:pPr>
            <w:ins w:id="2516"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17D109F0" w14:textId="77777777" w:rsidR="00EC1810" w:rsidRDefault="00EC1810" w:rsidP="00B35E17">
            <w:pPr>
              <w:rPr>
                <w:ins w:id="2517" w:author="David Singer" w:date="2021-07-22T08:26:00Z"/>
                <w:rFonts w:eastAsia="Times New Roman"/>
                <w:sz w:val="18"/>
                <w:szCs w:val="18"/>
              </w:rPr>
            </w:pPr>
            <w:ins w:id="2518" w:author="David Singer" w:date="2021-07-22T08:26:00Z">
              <w:r>
                <w:rPr>
                  <w:sz w:val="18"/>
                  <w:szCs w:val="18"/>
                  <w:lang w:bidi="x-none"/>
                </w:rPr>
                <w:fldChar w:fldCharType="begin"/>
              </w:r>
              <w:r>
                <w:rPr>
                  <w:sz w:val="18"/>
                  <w:szCs w:val="18"/>
                  <w:lang w:bidi="x-none"/>
                </w:rPr>
                <w:instrText xml:space="preserve"> REF _Ref60982364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8.11.1</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4976EC24" w14:textId="77777777" w:rsidR="00EC1810" w:rsidRDefault="00EC1810" w:rsidP="00B35E17">
            <w:pPr>
              <w:rPr>
                <w:ins w:id="2519" w:author="David Singer" w:date="2021-07-22T08:26:00Z"/>
                <w:rFonts w:eastAsia="Times New Roman"/>
                <w:i/>
                <w:iCs/>
                <w:sz w:val="18"/>
                <w:szCs w:val="18"/>
              </w:rPr>
            </w:pPr>
            <w:ins w:id="2520" w:author="David Singer" w:date="2021-07-22T08:26:00Z">
              <w:r w:rsidRPr="00EC6C63">
                <w:rPr>
                  <w:rFonts w:eastAsia="Times New Roman"/>
                  <w:i/>
                  <w:iCs/>
                  <w:sz w:val="18"/>
                  <w:szCs w:val="18"/>
                  <w:lang w:val="en-GB"/>
                </w:rPr>
                <w:t>metadata</w:t>
              </w:r>
            </w:ins>
          </w:p>
        </w:tc>
      </w:tr>
      <w:tr w:rsidR="00EC1810" w14:paraId="4F20D596" w14:textId="77777777" w:rsidTr="00B35E17">
        <w:trPr>
          <w:ins w:id="2521"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360FCA7D" w14:textId="77777777" w:rsidR="00EC1810" w:rsidRPr="005577A8" w:rsidRDefault="00EC1810" w:rsidP="00B35E17">
            <w:pPr>
              <w:ind w:left="-3"/>
              <w:rPr>
                <w:ins w:id="2522" w:author="David Singer" w:date="2021-07-22T08:26:00Z"/>
                <w:rFonts w:ascii="Courier New" w:eastAsia="Times New Roman" w:hAnsi="Courier New" w:cs="Courier New"/>
                <w:sz w:val="18"/>
                <w:szCs w:val="18"/>
              </w:rPr>
            </w:pPr>
            <w:ins w:id="252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6D8008B" w14:textId="77777777" w:rsidR="00EC1810" w:rsidRPr="005577A8" w:rsidRDefault="00EC1810" w:rsidP="00B35E17">
            <w:pPr>
              <w:rPr>
                <w:ins w:id="2524" w:author="David Singer" w:date="2021-07-22T08:26:00Z"/>
                <w:rFonts w:ascii="Courier New" w:eastAsia="Times New Roman" w:hAnsi="Courier New" w:cs="Courier New"/>
                <w:sz w:val="18"/>
                <w:szCs w:val="18"/>
              </w:rPr>
            </w:pPr>
            <w:ins w:id="2525" w:author="David Singer" w:date="2021-07-22T08:26:00Z">
              <w:r w:rsidRPr="005577A8">
                <w:rPr>
                  <w:rStyle w:val="codeChar"/>
                  <w:rFonts w:cs="Courier New"/>
                </w:rPr>
                <w:t>traf</w:t>
              </w:r>
            </w:ins>
          </w:p>
        </w:tc>
        <w:tc>
          <w:tcPr>
            <w:tcW w:w="595" w:type="dxa"/>
            <w:tcBorders>
              <w:top w:val="nil"/>
              <w:left w:val="nil"/>
              <w:bottom w:val="single" w:sz="8" w:space="0" w:color="auto"/>
              <w:right w:val="single" w:sz="8" w:space="0" w:color="auto"/>
            </w:tcBorders>
            <w:shd w:val="clear" w:color="auto" w:fill="auto"/>
            <w:vAlign w:val="center"/>
            <w:hideMark/>
          </w:tcPr>
          <w:p w14:paraId="779993E2" w14:textId="77777777" w:rsidR="00EC1810" w:rsidRPr="005577A8" w:rsidRDefault="00EC1810" w:rsidP="00B35E17">
            <w:pPr>
              <w:rPr>
                <w:ins w:id="2526" w:author="David Singer" w:date="2021-07-22T08:26:00Z"/>
                <w:rFonts w:ascii="Courier New" w:eastAsia="Times New Roman" w:hAnsi="Courier New" w:cs="Courier New"/>
                <w:sz w:val="18"/>
                <w:szCs w:val="18"/>
              </w:rPr>
            </w:pPr>
            <w:ins w:id="252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9CB3891" w14:textId="77777777" w:rsidR="00EC1810" w:rsidRPr="005577A8" w:rsidRDefault="00EC1810" w:rsidP="00B35E17">
            <w:pPr>
              <w:rPr>
                <w:ins w:id="2528" w:author="David Singer" w:date="2021-07-22T08:26:00Z"/>
                <w:rFonts w:ascii="Courier New" w:eastAsia="Times New Roman" w:hAnsi="Courier New" w:cs="Courier New"/>
                <w:sz w:val="18"/>
                <w:szCs w:val="18"/>
              </w:rPr>
            </w:pPr>
            <w:ins w:id="252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445E911" w14:textId="77777777" w:rsidR="00EC1810" w:rsidRPr="005577A8" w:rsidRDefault="00EC1810" w:rsidP="00B35E17">
            <w:pPr>
              <w:rPr>
                <w:ins w:id="2530" w:author="David Singer" w:date="2021-07-22T08:26:00Z"/>
                <w:rFonts w:ascii="Courier New" w:eastAsia="Times New Roman" w:hAnsi="Courier New" w:cs="Courier New"/>
                <w:sz w:val="18"/>
                <w:szCs w:val="18"/>
              </w:rPr>
            </w:pPr>
            <w:ins w:id="253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90B1B92" w14:textId="77777777" w:rsidR="00EC1810" w:rsidRPr="005577A8" w:rsidRDefault="00EC1810" w:rsidP="00B35E17">
            <w:pPr>
              <w:rPr>
                <w:ins w:id="2532" w:author="David Singer" w:date="2021-07-22T08:26:00Z"/>
                <w:rStyle w:val="codeChar"/>
                <w:rFonts w:cs="Courier New"/>
              </w:rPr>
            </w:pPr>
            <w:ins w:id="2533"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6A2DAD8B" w14:textId="77777777" w:rsidR="00EC1810" w:rsidRPr="00EC6C63" w:rsidRDefault="00EC1810" w:rsidP="00B35E17">
            <w:pPr>
              <w:rPr>
                <w:ins w:id="2534" w:author="David Singer" w:date="2021-07-22T08:26:00Z"/>
                <w:rFonts w:eastAsia="Times New Roman"/>
                <w:sz w:val="18"/>
                <w:szCs w:val="18"/>
                <w:lang w:val="en-GB"/>
              </w:rPr>
            </w:pPr>
            <w:ins w:id="2535"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756790D9" w14:textId="77777777" w:rsidR="00EC1810" w:rsidRDefault="00EC1810" w:rsidP="00B35E17">
            <w:pPr>
              <w:rPr>
                <w:ins w:id="2536" w:author="David Singer" w:date="2021-07-22T08:26:00Z"/>
                <w:rFonts w:eastAsia="Times New Roman"/>
                <w:sz w:val="18"/>
                <w:szCs w:val="18"/>
              </w:rPr>
            </w:pPr>
            <w:ins w:id="2537" w:author="David Singer" w:date="2021-07-22T08:26:00Z">
              <w:r>
                <w:rPr>
                  <w:sz w:val="18"/>
                  <w:szCs w:val="18"/>
                  <w:lang w:bidi="x-none"/>
                </w:rPr>
                <w:fldChar w:fldCharType="begin"/>
              </w:r>
              <w:r>
                <w:rPr>
                  <w:sz w:val="18"/>
                  <w:szCs w:val="18"/>
                  <w:lang w:bidi="x-none"/>
                </w:rPr>
                <w:instrText xml:space="preserve"> REF _Ref389821873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8.8.6</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212CCF7E" w14:textId="77777777" w:rsidR="00EC1810" w:rsidRDefault="00EC1810" w:rsidP="00B35E17">
            <w:pPr>
              <w:rPr>
                <w:ins w:id="2538" w:author="David Singer" w:date="2021-07-22T08:26:00Z"/>
                <w:rFonts w:eastAsia="Times New Roman"/>
                <w:i/>
                <w:iCs/>
                <w:sz w:val="18"/>
                <w:szCs w:val="18"/>
              </w:rPr>
            </w:pPr>
            <w:ins w:id="2539" w:author="David Singer" w:date="2021-07-22T08:26:00Z">
              <w:r w:rsidRPr="00EC6C63">
                <w:rPr>
                  <w:rFonts w:eastAsia="Times New Roman"/>
                  <w:i/>
                  <w:iCs/>
                  <w:sz w:val="18"/>
                  <w:szCs w:val="18"/>
                  <w:lang w:val="en-GB"/>
                </w:rPr>
                <w:t>track fragment</w:t>
              </w:r>
            </w:ins>
          </w:p>
        </w:tc>
      </w:tr>
      <w:tr w:rsidR="00EC1810" w14:paraId="5079ACC6" w14:textId="77777777" w:rsidTr="00B35E17">
        <w:trPr>
          <w:ins w:id="2540"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39AEB9E7" w14:textId="77777777" w:rsidR="00EC1810" w:rsidRPr="005577A8" w:rsidRDefault="00EC1810" w:rsidP="00B35E17">
            <w:pPr>
              <w:ind w:left="-3"/>
              <w:rPr>
                <w:ins w:id="2541" w:author="David Singer" w:date="2021-07-22T08:26:00Z"/>
                <w:rFonts w:ascii="Courier New" w:eastAsia="Times New Roman" w:hAnsi="Courier New" w:cs="Courier New"/>
                <w:sz w:val="18"/>
                <w:szCs w:val="18"/>
              </w:rPr>
            </w:pPr>
            <w:ins w:id="254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F1EA7A9" w14:textId="77777777" w:rsidR="00EC1810" w:rsidRPr="005577A8" w:rsidRDefault="00EC1810" w:rsidP="00B35E17">
            <w:pPr>
              <w:rPr>
                <w:ins w:id="2543" w:author="David Singer" w:date="2021-07-22T08:26:00Z"/>
                <w:rFonts w:ascii="Courier New" w:eastAsia="Times New Roman" w:hAnsi="Courier New" w:cs="Courier New"/>
                <w:sz w:val="18"/>
                <w:szCs w:val="18"/>
              </w:rPr>
            </w:pPr>
            <w:ins w:id="254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612E8F1" w14:textId="77777777" w:rsidR="00EC1810" w:rsidRPr="005577A8" w:rsidRDefault="00EC1810" w:rsidP="00B35E17">
            <w:pPr>
              <w:rPr>
                <w:ins w:id="2545" w:author="David Singer" w:date="2021-07-22T08:26:00Z"/>
                <w:rFonts w:ascii="Courier New" w:eastAsia="Times New Roman" w:hAnsi="Courier New" w:cs="Courier New"/>
                <w:sz w:val="18"/>
                <w:szCs w:val="18"/>
              </w:rPr>
            </w:pPr>
            <w:ins w:id="2546" w:author="David Singer" w:date="2021-07-22T08:26:00Z">
              <w:r w:rsidRPr="005577A8">
                <w:rPr>
                  <w:rStyle w:val="codeChar"/>
                  <w:rFonts w:cs="Courier New"/>
                </w:rPr>
                <w:t>tfhd</w:t>
              </w:r>
            </w:ins>
          </w:p>
        </w:tc>
        <w:tc>
          <w:tcPr>
            <w:tcW w:w="595" w:type="dxa"/>
            <w:tcBorders>
              <w:top w:val="nil"/>
              <w:left w:val="nil"/>
              <w:bottom w:val="single" w:sz="8" w:space="0" w:color="auto"/>
              <w:right w:val="single" w:sz="8" w:space="0" w:color="auto"/>
            </w:tcBorders>
            <w:shd w:val="clear" w:color="auto" w:fill="auto"/>
            <w:vAlign w:val="center"/>
            <w:hideMark/>
          </w:tcPr>
          <w:p w14:paraId="2E7F4AC8" w14:textId="77777777" w:rsidR="00EC1810" w:rsidRPr="005577A8" w:rsidRDefault="00EC1810" w:rsidP="00B35E17">
            <w:pPr>
              <w:rPr>
                <w:ins w:id="2547" w:author="David Singer" w:date="2021-07-22T08:26:00Z"/>
                <w:rFonts w:ascii="Courier New" w:eastAsia="Times New Roman" w:hAnsi="Courier New" w:cs="Courier New"/>
                <w:sz w:val="18"/>
                <w:szCs w:val="18"/>
              </w:rPr>
            </w:pPr>
            <w:ins w:id="254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4649D57" w14:textId="77777777" w:rsidR="00EC1810" w:rsidRPr="005577A8" w:rsidRDefault="00EC1810" w:rsidP="00B35E17">
            <w:pPr>
              <w:rPr>
                <w:ins w:id="2549" w:author="David Singer" w:date="2021-07-22T08:26:00Z"/>
                <w:rFonts w:ascii="Courier New" w:eastAsia="Times New Roman" w:hAnsi="Courier New" w:cs="Courier New"/>
                <w:sz w:val="18"/>
                <w:szCs w:val="18"/>
              </w:rPr>
            </w:pPr>
            <w:ins w:id="255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2F505C6" w14:textId="77777777" w:rsidR="00EC1810" w:rsidRPr="005577A8" w:rsidRDefault="00EC1810" w:rsidP="00B35E17">
            <w:pPr>
              <w:rPr>
                <w:ins w:id="2551" w:author="David Singer" w:date="2021-07-22T08:26:00Z"/>
                <w:rStyle w:val="codeChar"/>
                <w:rFonts w:cs="Courier New"/>
              </w:rPr>
            </w:pPr>
            <w:ins w:id="2552"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0CEB3761" w14:textId="77777777" w:rsidR="00EC1810" w:rsidRPr="00EC6C63" w:rsidRDefault="00EC1810" w:rsidP="00B35E17">
            <w:pPr>
              <w:rPr>
                <w:ins w:id="2553" w:author="David Singer" w:date="2021-07-22T08:26:00Z"/>
                <w:rFonts w:eastAsia="Times New Roman"/>
                <w:sz w:val="18"/>
                <w:szCs w:val="18"/>
                <w:lang w:val="en-GB"/>
              </w:rPr>
            </w:pPr>
            <w:ins w:id="2554" w:author="David Singer" w:date="2021-07-22T08:26:00Z">
              <w:r w:rsidRPr="00EC6C63">
                <w:rPr>
                  <w:rFonts w:eastAsia="Times New Roman"/>
                  <w:sz w:val="18"/>
                  <w:szCs w:val="18"/>
                  <w:lang w:val="en-GB"/>
                </w:rPr>
                <w:t>*</w:t>
              </w:r>
            </w:ins>
          </w:p>
        </w:tc>
        <w:tc>
          <w:tcPr>
            <w:tcW w:w="799" w:type="dxa"/>
            <w:tcBorders>
              <w:top w:val="nil"/>
              <w:left w:val="nil"/>
              <w:bottom w:val="single" w:sz="8" w:space="0" w:color="auto"/>
              <w:right w:val="single" w:sz="8" w:space="0" w:color="auto"/>
            </w:tcBorders>
            <w:shd w:val="clear" w:color="auto" w:fill="auto"/>
            <w:hideMark/>
          </w:tcPr>
          <w:p w14:paraId="36B82B6E" w14:textId="77777777" w:rsidR="00EC1810" w:rsidRDefault="00EC1810" w:rsidP="00B35E17">
            <w:pPr>
              <w:rPr>
                <w:ins w:id="2555" w:author="David Singer" w:date="2021-07-22T08:26:00Z"/>
                <w:rFonts w:eastAsia="Times New Roman"/>
                <w:sz w:val="18"/>
                <w:szCs w:val="18"/>
              </w:rPr>
            </w:pPr>
            <w:ins w:id="2556" w:author="David Singer" w:date="2021-07-22T08:26:00Z">
              <w:r>
                <w:rPr>
                  <w:sz w:val="18"/>
                  <w:szCs w:val="18"/>
                  <w:lang w:bidi="x-none"/>
                </w:rPr>
                <w:fldChar w:fldCharType="begin"/>
              </w:r>
              <w:r>
                <w:rPr>
                  <w:sz w:val="18"/>
                  <w:szCs w:val="18"/>
                  <w:lang w:bidi="x-none"/>
                </w:rPr>
                <w:instrText xml:space="preserve"> REF _Ref389730958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8.8.7</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5266E55B" w14:textId="77777777" w:rsidR="00EC1810" w:rsidRDefault="00EC1810" w:rsidP="00B35E17">
            <w:pPr>
              <w:rPr>
                <w:ins w:id="2557" w:author="David Singer" w:date="2021-07-22T08:26:00Z"/>
                <w:rFonts w:eastAsia="Times New Roman"/>
                <w:i/>
                <w:iCs/>
                <w:sz w:val="18"/>
                <w:szCs w:val="18"/>
              </w:rPr>
            </w:pPr>
            <w:ins w:id="2558" w:author="David Singer" w:date="2021-07-22T08:26:00Z">
              <w:r w:rsidRPr="00EC6C63">
                <w:rPr>
                  <w:rFonts w:eastAsia="Times New Roman"/>
                  <w:i/>
                  <w:iCs/>
                  <w:sz w:val="18"/>
                  <w:szCs w:val="18"/>
                  <w:lang w:val="en-GB"/>
                </w:rPr>
                <w:t>track fragment header</w:t>
              </w:r>
            </w:ins>
          </w:p>
        </w:tc>
      </w:tr>
      <w:tr w:rsidR="00EC1810" w14:paraId="3D2AB915" w14:textId="77777777" w:rsidTr="00B35E17">
        <w:trPr>
          <w:ins w:id="2559"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66E6042A" w14:textId="77777777" w:rsidR="00EC1810" w:rsidRPr="005577A8" w:rsidRDefault="00EC1810" w:rsidP="00B35E17">
            <w:pPr>
              <w:ind w:left="-3"/>
              <w:rPr>
                <w:ins w:id="2560" w:author="David Singer" w:date="2021-07-22T08:26:00Z"/>
                <w:rFonts w:ascii="Courier New" w:eastAsia="Times New Roman" w:hAnsi="Courier New" w:cs="Courier New"/>
                <w:sz w:val="18"/>
                <w:szCs w:val="18"/>
              </w:rPr>
            </w:pPr>
            <w:ins w:id="256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213AB01A" w14:textId="77777777" w:rsidR="00EC1810" w:rsidRPr="005577A8" w:rsidRDefault="00EC1810" w:rsidP="00B35E17">
            <w:pPr>
              <w:rPr>
                <w:ins w:id="2562" w:author="David Singer" w:date="2021-07-22T08:26:00Z"/>
                <w:rFonts w:ascii="Courier New" w:eastAsia="Times New Roman" w:hAnsi="Courier New" w:cs="Courier New"/>
                <w:sz w:val="18"/>
                <w:szCs w:val="18"/>
              </w:rPr>
            </w:pPr>
            <w:ins w:id="256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3829E0D" w14:textId="77777777" w:rsidR="00EC1810" w:rsidRPr="005577A8" w:rsidRDefault="00EC1810" w:rsidP="00B35E17">
            <w:pPr>
              <w:rPr>
                <w:ins w:id="2564" w:author="David Singer" w:date="2021-07-22T08:26:00Z"/>
                <w:rFonts w:ascii="Courier New" w:eastAsia="Times New Roman" w:hAnsi="Courier New" w:cs="Courier New"/>
                <w:sz w:val="18"/>
                <w:szCs w:val="18"/>
              </w:rPr>
            </w:pPr>
            <w:ins w:id="2565" w:author="David Singer" w:date="2021-07-22T08:26:00Z">
              <w:r w:rsidRPr="005577A8">
                <w:rPr>
                  <w:rStyle w:val="codeChar"/>
                  <w:rFonts w:cs="Courier New"/>
                </w:rPr>
                <w:t>trun</w:t>
              </w:r>
            </w:ins>
          </w:p>
        </w:tc>
        <w:tc>
          <w:tcPr>
            <w:tcW w:w="595" w:type="dxa"/>
            <w:tcBorders>
              <w:top w:val="nil"/>
              <w:left w:val="nil"/>
              <w:bottom w:val="single" w:sz="8" w:space="0" w:color="auto"/>
              <w:right w:val="single" w:sz="8" w:space="0" w:color="auto"/>
            </w:tcBorders>
            <w:shd w:val="clear" w:color="auto" w:fill="auto"/>
            <w:vAlign w:val="center"/>
            <w:hideMark/>
          </w:tcPr>
          <w:p w14:paraId="24F632F0" w14:textId="77777777" w:rsidR="00EC1810" w:rsidRPr="005577A8" w:rsidRDefault="00EC1810" w:rsidP="00B35E17">
            <w:pPr>
              <w:rPr>
                <w:ins w:id="2566" w:author="David Singer" w:date="2021-07-22T08:26:00Z"/>
                <w:rFonts w:ascii="Courier New" w:eastAsia="Times New Roman" w:hAnsi="Courier New" w:cs="Courier New"/>
                <w:sz w:val="18"/>
                <w:szCs w:val="18"/>
              </w:rPr>
            </w:pPr>
            <w:ins w:id="256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40CEF57" w14:textId="77777777" w:rsidR="00EC1810" w:rsidRPr="005577A8" w:rsidRDefault="00EC1810" w:rsidP="00B35E17">
            <w:pPr>
              <w:rPr>
                <w:ins w:id="2568" w:author="David Singer" w:date="2021-07-22T08:26:00Z"/>
                <w:rFonts w:ascii="Courier New" w:eastAsia="Times New Roman" w:hAnsi="Courier New" w:cs="Courier New"/>
                <w:sz w:val="18"/>
                <w:szCs w:val="18"/>
              </w:rPr>
            </w:pPr>
            <w:ins w:id="256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F46A164" w14:textId="77777777" w:rsidR="00EC1810" w:rsidRPr="005577A8" w:rsidRDefault="00EC1810" w:rsidP="00B35E17">
            <w:pPr>
              <w:rPr>
                <w:ins w:id="2570" w:author="David Singer" w:date="2021-07-22T08:26:00Z"/>
                <w:rStyle w:val="codeChar"/>
                <w:rFonts w:cs="Courier New"/>
              </w:rPr>
            </w:pPr>
            <w:ins w:id="2571"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63AA496D" w14:textId="77777777" w:rsidR="00EC1810" w:rsidRPr="00EC6C63" w:rsidRDefault="00EC1810" w:rsidP="00B35E17">
            <w:pPr>
              <w:rPr>
                <w:ins w:id="2572" w:author="David Singer" w:date="2021-07-22T08:26:00Z"/>
                <w:rFonts w:eastAsia="Times New Roman"/>
                <w:sz w:val="18"/>
                <w:szCs w:val="18"/>
                <w:lang w:val="en-GB"/>
              </w:rPr>
            </w:pPr>
            <w:ins w:id="2573"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16CFBB1C" w14:textId="77777777" w:rsidR="00EC1810" w:rsidRDefault="00EC1810" w:rsidP="00B35E17">
            <w:pPr>
              <w:rPr>
                <w:ins w:id="2574" w:author="David Singer" w:date="2021-07-22T08:26:00Z"/>
                <w:rFonts w:eastAsia="Times New Roman"/>
                <w:sz w:val="18"/>
                <w:szCs w:val="18"/>
              </w:rPr>
            </w:pPr>
            <w:ins w:id="2575" w:author="David Singer" w:date="2021-07-22T08:26:00Z">
              <w:r w:rsidRPr="00EC6C63">
                <w:rPr>
                  <w:sz w:val="18"/>
                  <w:szCs w:val="18"/>
                  <w:lang w:val="en-GB" w:bidi="x-none"/>
                </w:rPr>
                <w:fldChar w:fldCharType="begin"/>
              </w:r>
              <w:r w:rsidRPr="00EC6C63">
                <w:rPr>
                  <w:rFonts w:eastAsia="Times New Roman"/>
                  <w:sz w:val="18"/>
                  <w:szCs w:val="18"/>
                  <w:lang w:val="en-GB"/>
                </w:rPr>
                <w:instrText xml:space="preserve"> REF _Ref287280140 \r \h </w:instrText>
              </w:r>
              <w:r w:rsidRPr="00EC6C63">
                <w:rPr>
                  <w:sz w:val="18"/>
                  <w:szCs w:val="18"/>
                  <w:lang w:val="en-GB" w:bidi="x-none"/>
                </w:rPr>
                <w:instrText xml:space="preserve"> \* MERGEFORMAT </w:instrText>
              </w:r>
              <w:r w:rsidRPr="00EC6C63">
                <w:rPr>
                  <w:sz w:val="18"/>
                  <w:szCs w:val="18"/>
                  <w:lang w:val="en-GB" w:bidi="x-none"/>
                </w:rPr>
              </w:r>
              <w:r w:rsidRPr="00EC6C63">
                <w:rPr>
                  <w:sz w:val="18"/>
                  <w:szCs w:val="18"/>
                  <w:lang w:val="en-GB" w:bidi="x-none"/>
                </w:rPr>
                <w:fldChar w:fldCharType="separate"/>
              </w:r>
              <w:r>
                <w:rPr>
                  <w:rFonts w:eastAsia="Times New Roman" w:hint="eastAsia"/>
                  <w:sz w:val="18"/>
                  <w:szCs w:val="18"/>
                  <w:cs/>
                  <w:lang w:val="en-GB"/>
                </w:rPr>
                <w:t>‎</w:t>
              </w:r>
              <w:r>
                <w:rPr>
                  <w:rFonts w:eastAsia="Times New Roman"/>
                  <w:sz w:val="18"/>
                  <w:szCs w:val="18"/>
                  <w:lang w:val="en-GB"/>
                </w:rPr>
                <w:t>8.8.8</w:t>
              </w:r>
              <w:r w:rsidRPr="00EC6C63">
                <w:rPr>
                  <w:sz w:val="18"/>
                  <w:szCs w:val="18"/>
                  <w:lang w:val="en-GB"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3A49D2DA" w14:textId="77777777" w:rsidR="00EC1810" w:rsidRDefault="00EC1810" w:rsidP="00B35E17">
            <w:pPr>
              <w:rPr>
                <w:ins w:id="2576" w:author="David Singer" w:date="2021-07-22T08:26:00Z"/>
                <w:rFonts w:eastAsia="Times New Roman"/>
                <w:i/>
                <w:iCs/>
                <w:sz w:val="18"/>
                <w:szCs w:val="18"/>
              </w:rPr>
            </w:pPr>
            <w:ins w:id="2577" w:author="David Singer" w:date="2021-07-22T08:26:00Z">
              <w:r w:rsidRPr="00EC6C63">
                <w:rPr>
                  <w:rFonts w:eastAsia="Times New Roman"/>
                  <w:i/>
                  <w:iCs/>
                  <w:sz w:val="18"/>
                  <w:szCs w:val="18"/>
                  <w:lang w:val="en-GB"/>
                </w:rPr>
                <w:t>track fragment run</w:t>
              </w:r>
            </w:ins>
          </w:p>
        </w:tc>
      </w:tr>
      <w:tr w:rsidR="00EC1810" w14:paraId="1AEBB91A" w14:textId="77777777" w:rsidTr="00B35E17">
        <w:trPr>
          <w:ins w:id="2578"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2B0B23D6" w14:textId="77777777" w:rsidR="00EC1810" w:rsidRPr="005577A8" w:rsidRDefault="00EC1810" w:rsidP="00B35E17">
            <w:pPr>
              <w:ind w:left="-3"/>
              <w:rPr>
                <w:ins w:id="2579" w:author="David Singer" w:date="2021-07-22T08:26:00Z"/>
                <w:rFonts w:ascii="Courier New" w:eastAsia="Times New Roman" w:hAnsi="Courier New" w:cs="Courier New"/>
                <w:sz w:val="18"/>
                <w:szCs w:val="18"/>
              </w:rPr>
            </w:pPr>
            <w:ins w:id="258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56A8DF9" w14:textId="77777777" w:rsidR="00EC1810" w:rsidRPr="005577A8" w:rsidRDefault="00EC1810" w:rsidP="00B35E17">
            <w:pPr>
              <w:rPr>
                <w:ins w:id="2581" w:author="David Singer" w:date="2021-07-22T08:26:00Z"/>
                <w:rFonts w:ascii="Courier New" w:eastAsia="Times New Roman" w:hAnsi="Courier New" w:cs="Courier New"/>
                <w:sz w:val="18"/>
                <w:szCs w:val="18"/>
              </w:rPr>
            </w:pPr>
            <w:ins w:id="258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3D5835E" w14:textId="77777777" w:rsidR="00EC1810" w:rsidRPr="005577A8" w:rsidRDefault="00EC1810" w:rsidP="00B35E17">
            <w:pPr>
              <w:rPr>
                <w:ins w:id="2583" w:author="David Singer" w:date="2021-07-22T08:26:00Z"/>
                <w:rFonts w:ascii="Courier New" w:eastAsia="Times New Roman" w:hAnsi="Courier New" w:cs="Courier New"/>
                <w:sz w:val="18"/>
                <w:szCs w:val="18"/>
              </w:rPr>
            </w:pPr>
            <w:ins w:id="2584" w:author="David Singer" w:date="2021-07-22T08:26:00Z">
              <w:r w:rsidRPr="005577A8">
                <w:rPr>
                  <w:rStyle w:val="codeChar"/>
                  <w:rFonts w:cs="Courier New"/>
                </w:rPr>
                <w:t>sbgp</w:t>
              </w:r>
            </w:ins>
          </w:p>
        </w:tc>
        <w:tc>
          <w:tcPr>
            <w:tcW w:w="595" w:type="dxa"/>
            <w:tcBorders>
              <w:top w:val="nil"/>
              <w:left w:val="nil"/>
              <w:bottom w:val="single" w:sz="8" w:space="0" w:color="auto"/>
              <w:right w:val="single" w:sz="8" w:space="0" w:color="auto"/>
            </w:tcBorders>
            <w:shd w:val="clear" w:color="auto" w:fill="auto"/>
            <w:vAlign w:val="center"/>
            <w:hideMark/>
          </w:tcPr>
          <w:p w14:paraId="711D74ED" w14:textId="77777777" w:rsidR="00EC1810" w:rsidRPr="005577A8" w:rsidRDefault="00EC1810" w:rsidP="00B35E17">
            <w:pPr>
              <w:rPr>
                <w:ins w:id="2585" w:author="David Singer" w:date="2021-07-22T08:26:00Z"/>
                <w:rFonts w:ascii="Courier New" w:eastAsia="Times New Roman" w:hAnsi="Courier New" w:cs="Courier New"/>
                <w:sz w:val="18"/>
                <w:szCs w:val="18"/>
              </w:rPr>
            </w:pPr>
            <w:ins w:id="258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21BA8C1" w14:textId="77777777" w:rsidR="00EC1810" w:rsidRPr="005577A8" w:rsidRDefault="00EC1810" w:rsidP="00B35E17">
            <w:pPr>
              <w:rPr>
                <w:ins w:id="2587" w:author="David Singer" w:date="2021-07-22T08:26:00Z"/>
                <w:rFonts w:ascii="Courier New" w:eastAsia="Times New Roman" w:hAnsi="Courier New" w:cs="Courier New"/>
                <w:sz w:val="18"/>
                <w:szCs w:val="18"/>
              </w:rPr>
            </w:pPr>
            <w:ins w:id="258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A25A2F1" w14:textId="77777777" w:rsidR="00EC1810" w:rsidRPr="005577A8" w:rsidRDefault="00EC1810" w:rsidP="00B35E17">
            <w:pPr>
              <w:rPr>
                <w:ins w:id="2589" w:author="David Singer" w:date="2021-07-22T08:26:00Z"/>
                <w:rStyle w:val="codeChar"/>
                <w:rFonts w:cs="Courier New"/>
              </w:rPr>
            </w:pPr>
            <w:ins w:id="2590"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20E8E58C" w14:textId="77777777" w:rsidR="00EC1810" w:rsidRPr="00EC6C63" w:rsidRDefault="00EC1810" w:rsidP="00B35E17">
            <w:pPr>
              <w:rPr>
                <w:ins w:id="2591" w:author="David Singer" w:date="2021-07-22T08:26:00Z"/>
                <w:rFonts w:eastAsia="Times New Roman"/>
                <w:sz w:val="18"/>
                <w:szCs w:val="18"/>
                <w:lang w:val="en-GB"/>
              </w:rPr>
            </w:pPr>
            <w:ins w:id="2592"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21BAF837" w14:textId="77777777" w:rsidR="00EC1810" w:rsidRDefault="00EC1810" w:rsidP="00B35E17">
            <w:pPr>
              <w:rPr>
                <w:ins w:id="2593" w:author="David Singer" w:date="2021-07-22T08:26:00Z"/>
                <w:rFonts w:eastAsia="Times New Roman"/>
                <w:sz w:val="18"/>
                <w:szCs w:val="18"/>
              </w:rPr>
            </w:pPr>
            <w:ins w:id="2594" w:author="David Singer" w:date="2021-07-22T08:26:00Z">
              <w:r>
                <w:rPr>
                  <w:sz w:val="18"/>
                  <w:szCs w:val="18"/>
                  <w:lang w:bidi="x-none"/>
                </w:rPr>
                <w:fldChar w:fldCharType="begin"/>
              </w:r>
              <w:r>
                <w:rPr>
                  <w:sz w:val="18"/>
                  <w:szCs w:val="18"/>
                  <w:lang w:bidi="x-none"/>
                </w:rPr>
                <w:instrText xml:space="preserve"> REF _Ref479226485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8.9.2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1CD10CFB" w14:textId="77777777" w:rsidR="00EC1810" w:rsidRDefault="00EC1810" w:rsidP="00B35E17">
            <w:pPr>
              <w:rPr>
                <w:ins w:id="2595" w:author="David Singer" w:date="2021-07-22T08:26:00Z"/>
                <w:rFonts w:eastAsia="Times New Roman"/>
                <w:i/>
                <w:iCs/>
                <w:sz w:val="18"/>
                <w:szCs w:val="18"/>
              </w:rPr>
            </w:pPr>
            <w:ins w:id="2596" w:author="David Singer" w:date="2021-07-22T08:26:00Z">
              <w:r w:rsidRPr="00EC6C63">
                <w:rPr>
                  <w:rFonts w:eastAsia="Times New Roman"/>
                  <w:i/>
                  <w:iCs/>
                  <w:sz w:val="18"/>
                  <w:szCs w:val="18"/>
                  <w:lang w:val="en-GB"/>
                </w:rPr>
                <w:t>sample-to-group</w:t>
              </w:r>
            </w:ins>
          </w:p>
        </w:tc>
      </w:tr>
      <w:tr w:rsidR="00EC1810" w14:paraId="3762121B" w14:textId="77777777" w:rsidTr="00B35E17">
        <w:trPr>
          <w:ins w:id="2597"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6028CB99" w14:textId="77777777" w:rsidR="00EC1810" w:rsidRPr="005577A8" w:rsidRDefault="00EC1810" w:rsidP="00B35E17">
            <w:pPr>
              <w:ind w:left="-3"/>
              <w:rPr>
                <w:ins w:id="2598" w:author="David Singer" w:date="2021-07-22T08:26:00Z"/>
                <w:rFonts w:ascii="Courier New" w:eastAsia="Times New Roman" w:hAnsi="Courier New" w:cs="Courier New"/>
                <w:sz w:val="18"/>
                <w:szCs w:val="18"/>
              </w:rPr>
            </w:pPr>
            <w:ins w:id="259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8178C6B" w14:textId="77777777" w:rsidR="00EC1810" w:rsidRPr="005577A8" w:rsidRDefault="00EC1810" w:rsidP="00B35E17">
            <w:pPr>
              <w:rPr>
                <w:ins w:id="2600" w:author="David Singer" w:date="2021-07-22T08:26:00Z"/>
                <w:rFonts w:ascii="Courier New" w:eastAsia="Times New Roman" w:hAnsi="Courier New" w:cs="Courier New"/>
                <w:sz w:val="18"/>
                <w:szCs w:val="18"/>
              </w:rPr>
            </w:pPr>
            <w:ins w:id="260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A72A48F" w14:textId="77777777" w:rsidR="00EC1810" w:rsidRPr="005577A8" w:rsidRDefault="00EC1810" w:rsidP="00B35E17">
            <w:pPr>
              <w:rPr>
                <w:ins w:id="2602" w:author="David Singer" w:date="2021-07-22T08:26:00Z"/>
                <w:rFonts w:ascii="Courier New" w:eastAsia="Times New Roman" w:hAnsi="Courier New" w:cs="Courier New"/>
                <w:sz w:val="18"/>
                <w:szCs w:val="18"/>
              </w:rPr>
            </w:pPr>
            <w:ins w:id="2603" w:author="David Singer" w:date="2021-07-22T08:26:00Z">
              <w:r w:rsidRPr="005577A8">
                <w:rPr>
                  <w:rStyle w:val="codeChar"/>
                  <w:rFonts w:cs="Courier New"/>
                </w:rPr>
                <w:t>sgpd</w:t>
              </w:r>
            </w:ins>
          </w:p>
        </w:tc>
        <w:tc>
          <w:tcPr>
            <w:tcW w:w="595" w:type="dxa"/>
            <w:tcBorders>
              <w:top w:val="nil"/>
              <w:left w:val="nil"/>
              <w:bottom w:val="single" w:sz="8" w:space="0" w:color="auto"/>
              <w:right w:val="single" w:sz="8" w:space="0" w:color="auto"/>
            </w:tcBorders>
            <w:shd w:val="clear" w:color="auto" w:fill="auto"/>
            <w:vAlign w:val="center"/>
            <w:hideMark/>
          </w:tcPr>
          <w:p w14:paraId="7B1FEAEC" w14:textId="77777777" w:rsidR="00EC1810" w:rsidRPr="005577A8" w:rsidRDefault="00EC1810" w:rsidP="00B35E17">
            <w:pPr>
              <w:rPr>
                <w:ins w:id="2604" w:author="David Singer" w:date="2021-07-22T08:26:00Z"/>
                <w:rFonts w:ascii="Courier New" w:eastAsia="Times New Roman" w:hAnsi="Courier New" w:cs="Courier New"/>
                <w:sz w:val="18"/>
                <w:szCs w:val="18"/>
              </w:rPr>
            </w:pPr>
            <w:ins w:id="260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2844BEF" w14:textId="77777777" w:rsidR="00EC1810" w:rsidRPr="005577A8" w:rsidRDefault="00EC1810" w:rsidP="00B35E17">
            <w:pPr>
              <w:rPr>
                <w:ins w:id="2606" w:author="David Singer" w:date="2021-07-22T08:26:00Z"/>
                <w:rFonts w:ascii="Courier New" w:eastAsia="Times New Roman" w:hAnsi="Courier New" w:cs="Courier New"/>
                <w:sz w:val="18"/>
                <w:szCs w:val="18"/>
              </w:rPr>
            </w:pPr>
            <w:ins w:id="260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861CE63" w14:textId="77777777" w:rsidR="00EC1810" w:rsidRPr="005577A8" w:rsidRDefault="00EC1810" w:rsidP="00B35E17">
            <w:pPr>
              <w:rPr>
                <w:ins w:id="2608" w:author="David Singer" w:date="2021-07-22T08:26:00Z"/>
                <w:rStyle w:val="codeChar"/>
                <w:rFonts w:cs="Courier New"/>
              </w:rPr>
            </w:pPr>
            <w:ins w:id="2609"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5B379F81" w14:textId="77777777" w:rsidR="00EC1810" w:rsidRPr="00EC6C63" w:rsidRDefault="00EC1810" w:rsidP="00B35E17">
            <w:pPr>
              <w:rPr>
                <w:ins w:id="2610" w:author="David Singer" w:date="2021-07-22T08:26:00Z"/>
                <w:rFonts w:eastAsia="Times New Roman"/>
                <w:sz w:val="18"/>
                <w:szCs w:val="18"/>
                <w:lang w:val="en-GB"/>
              </w:rPr>
            </w:pPr>
            <w:ins w:id="2611"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7FEEF54C" w14:textId="77777777" w:rsidR="00EC1810" w:rsidRDefault="00EC1810" w:rsidP="00B35E17">
            <w:pPr>
              <w:rPr>
                <w:ins w:id="2612" w:author="David Singer" w:date="2021-07-22T08:26:00Z"/>
                <w:rFonts w:eastAsia="Times New Roman"/>
                <w:sz w:val="18"/>
                <w:szCs w:val="18"/>
              </w:rPr>
            </w:pPr>
            <w:ins w:id="2613" w:author="David Singer" w:date="2021-07-22T08:26:00Z">
              <w:r>
                <w:rPr>
                  <w:sz w:val="18"/>
                  <w:szCs w:val="18"/>
                  <w:lang w:bidi="x-none"/>
                </w:rPr>
                <w:fldChar w:fldCharType="begin"/>
              </w:r>
              <w:r>
                <w:rPr>
                  <w:sz w:val="18"/>
                  <w:szCs w:val="18"/>
                  <w:lang w:bidi="x-none"/>
                </w:rPr>
                <w:instrText xml:space="preserve"> REF _Ref479226518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8.9.3</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0D4551DC" w14:textId="77777777" w:rsidR="00EC1810" w:rsidRDefault="00EC1810" w:rsidP="00B35E17">
            <w:pPr>
              <w:rPr>
                <w:ins w:id="2614" w:author="David Singer" w:date="2021-07-22T08:26:00Z"/>
                <w:rFonts w:eastAsia="Times New Roman"/>
                <w:i/>
                <w:iCs/>
                <w:sz w:val="18"/>
                <w:szCs w:val="18"/>
              </w:rPr>
            </w:pPr>
            <w:ins w:id="2615" w:author="David Singer" w:date="2021-07-22T08:26:00Z">
              <w:r w:rsidRPr="00EC6C63">
                <w:rPr>
                  <w:rFonts w:eastAsia="Times New Roman"/>
                  <w:i/>
                  <w:iCs/>
                  <w:sz w:val="18"/>
                  <w:szCs w:val="18"/>
                  <w:lang w:val="en-GB"/>
                </w:rPr>
                <w:t>sample group description</w:t>
              </w:r>
            </w:ins>
          </w:p>
        </w:tc>
      </w:tr>
      <w:tr w:rsidR="00EC1810" w14:paraId="480098E5" w14:textId="77777777" w:rsidTr="00B35E17">
        <w:trPr>
          <w:ins w:id="2616"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485D5D97" w14:textId="77777777" w:rsidR="00EC1810" w:rsidRPr="005577A8" w:rsidRDefault="00EC1810" w:rsidP="00B35E17">
            <w:pPr>
              <w:ind w:left="-3"/>
              <w:rPr>
                <w:ins w:id="2617" w:author="David Singer" w:date="2021-07-22T08:26:00Z"/>
                <w:rFonts w:ascii="Courier New" w:eastAsia="Times New Roman" w:hAnsi="Courier New" w:cs="Courier New"/>
                <w:sz w:val="18"/>
                <w:szCs w:val="18"/>
              </w:rPr>
            </w:pPr>
            <w:ins w:id="261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0DC4425" w14:textId="77777777" w:rsidR="00EC1810" w:rsidRPr="005577A8" w:rsidRDefault="00EC1810" w:rsidP="00B35E17">
            <w:pPr>
              <w:rPr>
                <w:ins w:id="2619" w:author="David Singer" w:date="2021-07-22T08:26:00Z"/>
                <w:rFonts w:ascii="Courier New" w:eastAsia="Times New Roman" w:hAnsi="Courier New" w:cs="Courier New"/>
                <w:sz w:val="18"/>
                <w:szCs w:val="18"/>
              </w:rPr>
            </w:pPr>
            <w:ins w:id="262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D2F148F" w14:textId="77777777" w:rsidR="00EC1810" w:rsidRPr="005577A8" w:rsidRDefault="00EC1810" w:rsidP="00B35E17">
            <w:pPr>
              <w:rPr>
                <w:ins w:id="2621" w:author="David Singer" w:date="2021-07-22T08:26:00Z"/>
                <w:rFonts w:ascii="Courier New" w:eastAsia="Times New Roman" w:hAnsi="Courier New" w:cs="Courier New"/>
                <w:sz w:val="18"/>
                <w:szCs w:val="18"/>
              </w:rPr>
            </w:pPr>
            <w:ins w:id="2622" w:author="David Singer" w:date="2021-07-22T08:26:00Z">
              <w:r w:rsidRPr="005577A8">
                <w:rPr>
                  <w:rStyle w:val="codeChar"/>
                  <w:rFonts w:cs="Courier New"/>
                </w:rPr>
                <w:t>subs</w:t>
              </w:r>
            </w:ins>
          </w:p>
        </w:tc>
        <w:tc>
          <w:tcPr>
            <w:tcW w:w="595" w:type="dxa"/>
            <w:tcBorders>
              <w:top w:val="nil"/>
              <w:left w:val="nil"/>
              <w:bottom w:val="single" w:sz="8" w:space="0" w:color="auto"/>
              <w:right w:val="single" w:sz="8" w:space="0" w:color="auto"/>
            </w:tcBorders>
            <w:shd w:val="clear" w:color="auto" w:fill="auto"/>
            <w:vAlign w:val="center"/>
            <w:hideMark/>
          </w:tcPr>
          <w:p w14:paraId="723498F9" w14:textId="77777777" w:rsidR="00EC1810" w:rsidRPr="005577A8" w:rsidRDefault="00EC1810" w:rsidP="00B35E17">
            <w:pPr>
              <w:rPr>
                <w:ins w:id="2623" w:author="David Singer" w:date="2021-07-22T08:26:00Z"/>
                <w:rFonts w:ascii="Courier New" w:eastAsia="Times New Roman" w:hAnsi="Courier New" w:cs="Courier New"/>
                <w:sz w:val="18"/>
                <w:szCs w:val="18"/>
              </w:rPr>
            </w:pPr>
            <w:ins w:id="262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6DD7F4B" w14:textId="77777777" w:rsidR="00EC1810" w:rsidRPr="005577A8" w:rsidRDefault="00EC1810" w:rsidP="00B35E17">
            <w:pPr>
              <w:rPr>
                <w:ins w:id="2625" w:author="David Singer" w:date="2021-07-22T08:26:00Z"/>
                <w:rFonts w:ascii="Courier New" w:eastAsia="Times New Roman" w:hAnsi="Courier New" w:cs="Courier New"/>
                <w:sz w:val="18"/>
                <w:szCs w:val="18"/>
              </w:rPr>
            </w:pPr>
            <w:ins w:id="262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A693D61" w14:textId="77777777" w:rsidR="00EC1810" w:rsidRPr="005577A8" w:rsidRDefault="00EC1810" w:rsidP="00B35E17">
            <w:pPr>
              <w:rPr>
                <w:ins w:id="2627" w:author="David Singer" w:date="2021-07-22T08:26:00Z"/>
                <w:rStyle w:val="codeChar"/>
                <w:rFonts w:cs="Courier New"/>
              </w:rPr>
            </w:pPr>
            <w:ins w:id="2628"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1264A9FA" w14:textId="77777777" w:rsidR="00EC1810" w:rsidRPr="00EC6C63" w:rsidRDefault="00EC1810" w:rsidP="00B35E17">
            <w:pPr>
              <w:rPr>
                <w:ins w:id="2629" w:author="David Singer" w:date="2021-07-22T08:26:00Z"/>
                <w:rFonts w:eastAsia="Times New Roman"/>
                <w:sz w:val="18"/>
                <w:szCs w:val="18"/>
                <w:lang w:val="en-GB"/>
              </w:rPr>
            </w:pPr>
            <w:ins w:id="2630"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3AD99956" w14:textId="77777777" w:rsidR="00EC1810" w:rsidRDefault="00EC1810" w:rsidP="00B35E17">
            <w:pPr>
              <w:rPr>
                <w:ins w:id="2631" w:author="David Singer" w:date="2021-07-22T08:26:00Z"/>
                <w:rFonts w:eastAsia="Times New Roman"/>
                <w:sz w:val="18"/>
                <w:szCs w:val="18"/>
              </w:rPr>
            </w:pPr>
            <w:ins w:id="2632" w:author="David Singer" w:date="2021-07-22T08:26:00Z">
              <w:r>
                <w:rPr>
                  <w:sz w:val="18"/>
                  <w:szCs w:val="18"/>
                  <w:lang w:bidi="x-none"/>
                </w:rPr>
                <w:fldChar w:fldCharType="begin"/>
              </w:r>
              <w:r>
                <w:rPr>
                  <w:sz w:val="18"/>
                  <w:szCs w:val="18"/>
                  <w:lang w:bidi="x-none"/>
                </w:rPr>
                <w:instrText xml:space="preserve"> REF _Ref479226562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8.7.7</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48DC56F4" w14:textId="77777777" w:rsidR="00EC1810" w:rsidRDefault="00EC1810" w:rsidP="00B35E17">
            <w:pPr>
              <w:rPr>
                <w:ins w:id="2633" w:author="David Singer" w:date="2021-07-22T08:26:00Z"/>
                <w:rFonts w:eastAsia="Times New Roman"/>
                <w:i/>
                <w:iCs/>
                <w:sz w:val="18"/>
                <w:szCs w:val="18"/>
              </w:rPr>
            </w:pPr>
            <w:ins w:id="2634" w:author="David Singer" w:date="2021-07-22T08:26:00Z">
              <w:r w:rsidRPr="00EC6C63">
                <w:rPr>
                  <w:rFonts w:eastAsia="Times New Roman"/>
                  <w:i/>
                  <w:iCs/>
                  <w:sz w:val="18"/>
                  <w:szCs w:val="18"/>
                  <w:lang w:val="en-GB"/>
                </w:rPr>
                <w:t>sub-sample information</w:t>
              </w:r>
            </w:ins>
          </w:p>
        </w:tc>
      </w:tr>
      <w:tr w:rsidR="00EC1810" w14:paraId="2471254A" w14:textId="77777777" w:rsidTr="00B35E17">
        <w:trPr>
          <w:ins w:id="2635"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59F66341" w14:textId="77777777" w:rsidR="00EC1810" w:rsidRPr="005577A8" w:rsidRDefault="00EC1810" w:rsidP="00B35E17">
            <w:pPr>
              <w:ind w:left="-3"/>
              <w:rPr>
                <w:ins w:id="2636" w:author="David Singer" w:date="2021-07-22T08:26:00Z"/>
                <w:rFonts w:ascii="Courier New" w:eastAsia="Times New Roman" w:hAnsi="Courier New" w:cs="Courier New"/>
                <w:sz w:val="18"/>
                <w:szCs w:val="18"/>
              </w:rPr>
            </w:pPr>
            <w:ins w:id="263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C4A9B30" w14:textId="77777777" w:rsidR="00EC1810" w:rsidRPr="005577A8" w:rsidRDefault="00EC1810" w:rsidP="00B35E17">
            <w:pPr>
              <w:rPr>
                <w:ins w:id="2638" w:author="David Singer" w:date="2021-07-22T08:26:00Z"/>
                <w:rFonts w:ascii="Courier New" w:eastAsia="Times New Roman" w:hAnsi="Courier New" w:cs="Courier New"/>
                <w:sz w:val="18"/>
                <w:szCs w:val="18"/>
              </w:rPr>
            </w:pPr>
            <w:ins w:id="263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53073D4" w14:textId="77777777" w:rsidR="00EC1810" w:rsidRPr="005577A8" w:rsidRDefault="00EC1810" w:rsidP="00B35E17">
            <w:pPr>
              <w:rPr>
                <w:ins w:id="2640" w:author="David Singer" w:date="2021-07-22T08:26:00Z"/>
                <w:rFonts w:ascii="Courier New" w:eastAsia="Times New Roman" w:hAnsi="Courier New" w:cs="Courier New"/>
                <w:sz w:val="18"/>
                <w:szCs w:val="18"/>
              </w:rPr>
            </w:pPr>
            <w:ins w:id="2641" w:author="David Singer" w:date="2021-07-22T08:26:00Z">
              <w:r w:rsidRPr="005577A8">
                <w:rPr>
                  <w:rStyle w:val="codeChar"/>
                  <w:rFonts w:cs="Courier New"/>
                </w:rPr>
                <w:t>saiz</w:t>
              </w:r>
            </w:ins>
          </w:p>
        </w:tc>
        <w:tc>
          <w:tcPr>
            <w:tcW w:w="595" w:type="dxa"/>
            <w:tcBorders>
              <w:top w:val="nil"/>
              <w:left w:val="nil"/>
              <w:bottom w:val="single" w:sz="8" w:space="0" w:color="auto"/>
              <w:right w:val="single" w:sz="8" w:space="0" w:color="auto"/>
            </w:tcBorders>
            <w:shd w:val="clear" w:color="auto" w:fill="auto"/>
            <w:vAlign w:val="center"/>
            <w:hideMark/>
          </w:tcPr>
          <w:p w14:paraId="1ED85B5E" w14:textId="77777777" w:rsidR="00EC1810" w:rsidRPr="005577A8" w:rsidRDefault="00EC1810" w:rsidP="00B35E17">
            <w:pPr>
              <w:rPr>
                <w:ins w:id="2642" w:author="David Singer" w:date="2021-07-22T08:26:00Z"/>
                <w:rFonts w:ascii="Courier New" w:eastAsia="Times New Roman" w:hAnsi="Courier New" w:cs="Courier New"/>
                <w:sz w:val="18"/>
                <w:szCs w:val="18"/>
              </w:rPr>
            </w:pPr>
            <w:ins w:id="264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D35E655" w14:textId="77777777" w:rsidR="00EC1810" w:rsidRPr="005577A8" w:rsidRDefault="00EC1810" w:rsidP="00B35E17">
            <w:pPr>
              <w:rPr>
                <w:ins w:id="2644" w:author="David Singer" w:date="2021-07-22T08:26:00Z"/>
                <w:rFonts w:ascii="Courier New" w:eastAsia="Times New Roman" w:hAnsi="Courier New" w:cs="Courier New"/>
                <w:sz w:val="18"/>
                <w:szCs w:val="18"/>
              </w:rPr>
            </w:pPr>
            <w:ins w:id="264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7D24C21" w14:textId="77777777" w:rsidR="00EC1810" w:rsidRPr="005577A8" w:rsidRDefault="00EC1810" w:rsidP="00B35E17">
            <w:pPr>
              <w:rPr>
                <w:ins w:id="2646" w:author="David Singer" w:date="2021-07-22T08:26:00Z"/>
                <w:rStyle w:val="codeChar"/>
                <w:rFonts w:cs="Courier New"/>
              </w:rPr>
            </w:pPr>
            <w:ins w:id="2647"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69BF7490" w14:textId="77777777" w:rsidR="00EC1810" w:rsidRPr="00EC6C63" w:rsidRDefault="00EC1810" w:rsidP="00B35E17">
            <w:pPr>
              <w:rPr>
                <w:ins w:id="2648" w:author="David Singer" w:date="2021-07-22T08:26:00Z"/>
                <w:rFonts w:eastAsia="Times New Roman"/>
                <w:sz w:val="18"/>
                <w:szCs w:val="18"/>
                <w:lang w:val="en-GB"/>
              </w:rPr>
            </w:pPr>
            <w:ins w:id="2649"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70E7ABB3" w14:textId="77777777" w:rsidR="00EC1810" w:rsidRDefault="00EC1810" w:rsidP="00B35E17">
            <w:pPr>
              <w:rPr>
                <w:ins w:id="2650" w:author="David Singer" w:date="2021-07-22T08:26:00Z"/>
                <w:rFonts w:eastAsia="Times New Roman"/>
                <w:sz w:val="18"/>
                <w:szCs w:val="18"/>
              </w:rPr>
            </w:pPr>
            <w:ins w:id="2651" w:author="David Singer" w:date="2021-07-22T08:26:00Z">
              <w:r>
                <w:rPr>
                  <w:sz w:val="18"/>
                  <w:szCs w:val="18"/>
                  <w:lang w:bidi="x-none"/>
                </w:rPr>
                <w:fldChar w:fldCharType="begin"/>
              </w:r>
              <w:r>
                <w:rPr>
                  <w:sz w:val="18"/>
                  <w:szCs w:val="18"/>
                  <w:lang w:bidi="x-none"/>
                </w:rPr>
                <w:instrText xml:space="preserve"> REF _Ref173813831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8.7.8</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02B2E7BE" w14:textId="77777777" w:rsidR="00EC1810" w:rsidRDefault="00EC1810" w:rsidP="00B35E17">
            <w:pPr>
              <w:rPr>
                <w:ins w:id="2652" w:author="David Singer" w:date="2021-07-22T08:26:00Z"/>
                <w:rFonts w:eastAsia="Times New Roman"/>
                <w:i/>
                <w:iCs/>
                <w:sz w:val="18"/>
                <w:szCs w:val="18"/>
              </w:rPr>
            </w:pPr>
            <w:ins w:id="2653" w:author="David Singer" w:date="2021-07-22T08:26:00Z">
              <w:r w:rsidRPr="00EC6C63">
                <w:rPr>
                  <w:rFonts w:eastAsia="Times New Roman"/>
                  <w:i/>
                  <w:iCs/>
                  <w:sz w:val="18"/>
                  <w:szCs w:val="18"/>
                  <w:lang w:val="en-GB"/>
                </w:rPr>
                <w:t>sample auxiliary information sizes</w:t>
              </w:r>
            </w:ins>
          </w:p>
        </w:tc>
      </w:tr>
      <w:tr w:rsidR="00EC1810" w14:paraId="00A3FB67" w14:textId="77777777" w:rsidTr="00B35E17">
        <w:trPr>
          <w:ins w:id="2654"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23B04361" w14:textId="77777777" w:rsidR="00EC1810" w:rsidRPr="005577A8" w:rsidRDefault="00EC1810" w:rsidP="00B35E17">
            <w:pPr>
              <w:ind w:left="-3"/>
              <w:rPr>
                <w:ins w:id="2655" w:author="David Singer" w:date="2021-07-22T08:26:00Z"/>
                <w:rFonts w:ascii="Courier New" w:eastAsia="Times New Roman" w:hAnsi="Courier New" w:cs="Courier New"/>
                <w:sz w:val="18"/>
                <w:szCs w:val="18"/>
              </w:rPr>
            </w:pPr>
            <w:ins w:id="265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C15B342" w14:textId="77777777" w:rsidR="00EC1810" w:rsidRPr="005577A8" w:rsidRDefault="00EC1810" w:rsidP="00B35E17">
            <w:pPr>
              <w:rPr>
                <w:ins w:id="2657" w:author="David Singer" w:date="2021-07-22T08:26:00Z"/>
                <w:rFonts w:ascii="Courier New" w:eastAsia="Times New Roman" w:hAnsi="Courier New" w:cs="Courier New"/>
                <w:sz w:val="18"/>
                <w:szCs w:val="18"/>
              </w:rPr>
            </w:pPr>
            <w:ins w:id="265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278ACEB5" w14:textId="77777777" w:rsidR="00EC1810" w:rsidRPr="005577A8" w:rsidRDefault="00EC1810" w:rsidP="00B35E17">
            <w:pPr>
              <w:rPr>
                <w:ins w:id="2659" w:author="David Singer" w:date="2021-07-22T08:26:00Z"/>
                <w:rFonts w:ascii="Courier New" w:eastAsia="Times New Roman" w:hAnsi="Courier New" w:cs="Courier New"/>
                <w:sz w:val="18"/>
                <w:szCs w:val="18"/>
              </w:rPr>
            </w:pPr>
            <w:ins w:id="2660" w:author="David Singer" w:date="2021-07-22T08:26:00Z">
              <w:r w:rsidRPr="005577A8">
                <w:rPr>
                  <w:rStyle w:val="codeChar"/>
                  <w:rFonts w:cs="Courier New"/>
                </w:rPr>
                <w:t>saio</w:t>
              </w:r>
            </w:ins>
          </w:p>
        </w:tc>
        <w:tc>
          <w:tcPr>
            <w:tcW w:w="595" w:type="dxa"/>
            <w:tcBorders>
              <w:top w:val="nil"/>
              <w:left w:val="nil"/>
              <w:bottom w:val="single" w:sz="8" w:space="0" w:color="auto"/>
              <w:right w:val="single" w:sz="8" w:space="0" w:color="auto"/>
            </w:tcBorders>
            <w:shd w:val="clear" w:color="auto" w:fill="auto"/>
            <w:vAlign w:val="center"/>
            <w:hideMark/>
          </w:tcPr>
          <w:p w14:paraId="1328C688" w14:textId="77777777" w:rsidR="00EC1810" w:rsidRPr="005577A8" w:rsidRDefault="00EC1810" w:rsidP="00B35E17">
            <w:pPr>
              <w:rPr>
                <w:ins w:id="2661" w:author="David Singer" w:date="2021-07-22T08:26:00Z"/>
                <w:rFonts w:ascii="Courier New" w:eastAsia="Times New Roman" w:hAnsi="Courier New" w:cs="Courier New"/>
                <w:sz w:val="18"/>
                <w:szCs w:val="18"/>
              </w:rPr>
            </w:pPr>
            <w:ins w:id="266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E54FB8B" w14:textId="77777777" w:rsidR="00EC1810" w:rsidRPr="005577A8" w:rsidRDefault="00EC1810" w:rsidP="00B35E17">
            <w:pPr>
              <w:rPr>
                <w:ins w:id="2663" w:author="David Singer" w:date="2021-07-22T08:26:00Z"/>
                <w:rFonts w:ascii="Courier New" w:eastAsia="Times New Roman" w:hAnsi="Courier New" w:cs="Courier New"/>
                <w:sz w:val="18"/>
                <w:szCs w:val="18"/>
              </w:rPr>
            </w:pPr>
            <w:ins w:id="266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D42B673" w14:textId="77777777" w:rsidR="00EC1810" w:rsidRPr="005577A8" w:rsidRDefault="00EC1810" w:rsidP="00B35E17">
            <w:pPr>
              <w:rPr>
                <w:ins w:id="2665" w:author="David Singer" w:date="2021-07-22T08:26:00Z"/>
                <w:rStyle w:val="codeChar"/>
                <w:rFonts w:cs="Courier New"/>
              </w:rPr>
            </w:pPr>
            <w:ins w:id="2666"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435E2109" w14:textId="77777777" w:rsidR="00EC1810" w:rsidRPr="00EC6C63" w:rsidRDefault="00EC1810" w:rsidP="00B35E17">
            <w:pPr>
              <w:rPr>
                <w:ins w:id="2667" w:author="David Singer" w:date="2021-07-22T08:26:00Z"/>
                <w:rFonts w:eastAsia="Times New Roman"/>
                <w:sz w:val="18"/>
                <w:szCs w:val="18"/>
                <w:lang w:val="en-GB"/>
              </w:rPr>
            </w:pPr>
            <w:ins w:id="2668"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0D262626" w14:textId="77777777" w:rsidR="00EC1810" w:rsidRDefault="00EC1810" w:rsidP="00B35E17">
            <w:pPr>
              <w:rPr>
                <w:ins w:id="2669" w:author="David Singer" w:date="2021-07-22T08:26:00Z"/>
                <w:rFonts w:eastAsia="Times New Roman"/>
                <w:sz w:val="18"/>
                <w:szCs w:val="18"/>
              </w:rPr>
            </w:pPr>
            <w:ins w:id="2670" w:author="David Singer" w:date="2021-07-22T08:26:00Z">
              <w:r>
                <w:rPr>
                  <w:sz w:val="18"/>
                  <w:szCs w:val="18"/>
                  <w:lang w:bidi="x-none"/>
                </w:rPr>
                <w:fldChar w:fldCharType="begin"/>
              </w:r>
              <w:r>
                <w:rPr>
                  <w:sz w:val="18"/>
                  <w:szCs w:val="18"/>
                  <w:lang w:bidi="x-none"/>
                </w:rPr>
                <w:instrText xml:space="preserve"> REF _Ref173813843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8.7.9</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0B92250C" w14:textId="77777777" w:rsidR="00EC1810" w:rsidRDefault="00EC1810" w:rsidP="00B35E17">
            <w:pPr>
              <w:rPr>
                <w:ins w:id="2671" w:author="David Singer" w:date="2021-07-22T08:26:00Z"/>
                <w:rFonts w:eastAsia="Times New Roman"/>
                <w:i/>
                <w:iCs/>
                <w:sz w:val="18"/>
                <w:szCs w:val="18"/>
              </w:rPr>
            </w:pPr>
            <w:ins w:id="2672" w:author="David Singer" w:date="2021-07-22T08:26:00Z">
              <w:r w:rsidRPr="00EC6C63">
                <w:rPr>
                  <w:rFonts w:eastAsia="Times New Roman"/>
                  <w:i/>
                  <w:iCs/>
                  <w:sz w:val="18"/>
                  <w:szCs w:val="18"/>
                  <w:lang w:val="en-GB"/>
                </w:rPr>
                <w:t>sample auxiliary information offsets</w:t>
              </w:r>
            </w:ins>
          </w:p>
        </w:tc>
      </w:tr>
      <w:tr w:rsidR="00EC1810" w14:paraId="48598A67" w14:textId="77777777" w:rsidTr="00B35E17">
        <w:trPr>
          <w:ins w:id="2673"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2DF0612E" w14:textId="77777777" w:rsidR="00EC1810" w:rsidRPr="005577A8" w:rsidRDefault="00EC1810" w:rsidP="00B35E17">
            <w:pPr>
              <w:ind w:left="-3"/>
              <w:rPr>
                <w:ins w:id="2674" w:author="David Singer" w:date="2021-07-22T08:26:00Z"/>
                <w:rFonts w:ascii="Courier New" w:eastAsia="Times New Roman" w:hAnsi="Courier New" w:cs="Courier New"/>
                <w:sz w:val="18"/>
                <w:szCs w:val="18"/>
              </w:rPr>
            </w:pPr>
            <w:ins w:id="267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9CCF57B" w14:textId="77777777" w:rsidR="00EC1810" w:rsidRPr="005577A8" w:rsidRDefault="00EC1810" w:rsidP="00B35E17">
            <w:pPr>
              <w:rPr>
                <w:ins w:id="2676" w:author="David Singer" w:date="2021-07-22T08:26:00Z"/>
                <w:rFonts w:ascii="Courier New" w:eastAsia="Times New Roman" w:hAnsi="Courier New" w:cs="Courier New"/>
                <w:sz w:val="18"/>
                <w:szCs w:val="18"/>
              </w:rPr>
            </w:pPr>
            <w:ins w:id="267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6F257DF" w14:textId="77777777" w:rsidR="00EC1810" w:rsidRPr="005577A8" w:rsidRDefault="00EC1810" w:rsidP="00B35E17">
            <w:pPr>
              <w:rPr>
                <w:ins w:id="2678" w:author="David Singer" w:date="2021-07-22T08:26:00Z"/>
                <w:rFonts w:ascii="Courier New" w:eastAsia="Times New Roman" w:hAnsi="Courier New" w:cs="Courier New"/>
                <w:sz w:val="18"/>
                <w:szCs w:val="18"/>
              </w:rPr>
            </w:pPr>
            <w:ins w:id="2679" w:author="David Singer" w:date="2021-07-22T08:26:00Z">
              <w:r w:rsidRPr="005577A8">
                <w:rPr>
                  <w:rStyle w:val="codeChar"/>
                  <w:rFonts w:cs="Courier New"/>
                </w:rPr>
                <w:t>tfdt</w:t>
              </w:r>
            </w:ins>
          </w:p>
        </w:tc>
        <w:tc>
          <w:tcPr>
            <w:tcW w:w="595" w:type="dxa"/>
            <w:tcBorders>
              <w:top w:val="nil"/>
              <w:left w:val="nil"/>
              <w:bottom w:val="single" w:sz="8" w:space="0" w:color="auto"/>
              <w:right w:val="single" w:sz="8" w:space="0" w:color="auto"/>
            </w:tcBorders>
            <w:shd w:val="clear" w:color="auto" w:fill="auto"/>
            <w:vAlign w:val="center"/>
            <w:hideMark/>
          </w:tcPr>
          <w:p w14:paraId="5A21E2B2" w14:textId="77777777" w:rsidR="00EC1810" w:rsidRPr="005577A8" w:rsidRDefault="00EC1810" w:rsidP="00B35E17">
            <w:pPr>
              <w:rPr>
                <w:ins w:id="2680" w:author="David Singer" w:date="2021-07-22T08:26:00Z"/>
                <w:rFonts w:ascii="Courier New" w:eastAsia="Times New Roman" w:hAnsi="Courier New" w:cs="Courier New"/>
                <w:sz w:val="18"/>
                <w:szCs w:val="18"/>
              </w:rPr>
            </w:pPr>
            <w:ins w:id="268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102BAF3" w14:textId="77777777" w:rsidR="00EC1810" w:rsidRPr="005577A8" w:rsidRDefault="00EC1810" w:rsidP="00B35E17">
            <w:pPr>
              <w:rPr>
                <w:ins w:id="2682" w:author="David Singer" w:date="2021-07-22T08:26:00Z"/>
                <w:rFonts w:ascii="Courier New" w:eastAsia="Times New Roman" w:hAnsi="Courier New" w:cs="Courier New"/>
                <w:sz w:val="18"/>
                <w:szCs w:val="18"/>
              </w:rPr>
            </w:pPr>
            <w:ins w:id="268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0CAF8E2" w14:textId="77777777" w:rsidR="00EC1810" w:rsidRPr="005577A8" w:rsidRDefault="00EC1810" w:rsidP="00B35E17">
            <w:pPr>
              <w:rPr>
                <w:ins w:id="2684" w:author="David Singer" w:date="2021-07-22T08:26:00Z"/>
                <w:rStyle w:val="codeChar"/>
                <w:rFonts w:cs="Courier New"/>
              </w:rPr>
            </w:pPr>
            <w:ins w:id="2685"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45BAD290" w14:textId="77777777" w:rsidR="00EC1810" w:rsidRPr="00EC6C63" w:rsidRDefault="00EC1810" w:rsidP="00B35E17">
            <w:pPr>
              <w:rPr>
                <w:ins w:id="2686" w:author="David Singer" w:date="2021-07-22T08:26:00Z"/>
                <w:rFonts w:eastAsia="Times New Roman"/>
                <w:sz w:val="18"/>
                <w:szCs w:val="18"/>
                <w:lang w:val="en-GB"/>
              </w:rPr>
            </w:pPr>
            <w:ins w:id="2687"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2B2CBDB3" w14:textId="77777777" w:rsidR="00EC1810" w:rsidRDefault="00EC1810" w:rsidP="00B35E17">
            <w:pPr>
              <w:rPr>
                <w:ins w:id="2688" w:author="David Singer" w:date="2021-07-22T08:26:00Z"/>
                <w:rFonts w:eastAsia="Times New Roman"/>
                <w:sz w:val="18"/>
                <w:szCs w:val="18"/>
              </w:rPr>
            </w:pPr>
            <w:ins w:id="2689" w:author="David Singer" w:date="2021-07-22T08:26:00Z">
              <w:r>
                <w:rPr>
                  <w:sz w:val="18"/>
                  <w:szCs w:val="18"/>
                  <w:lang w:bidi="x-none"/>
                </w:rPr>
                <w:fldChar w:fldCharType="begin"/>
              </w:r>
              <w:r>
                <w:rPr>
                  <w:sz w:val="18"/>
                  <w:szCs w:val="18"/>
                  <w:lang w:bidi="x-none"/>
                </w:rPr>
                <w:instrText xml:space="preserve"> REF _Ref174180463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8.8.12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6E763844" w14:textId="77777777" w:rsidR="00EC1810" w:rsidRDefault="00EC1810" w:rsidP="00B35E17">
            <w:pPr>
              <w:rPr>
                <w:ins w:id="2690" w:author="David Singer" w:date="2021-07-22T08:26:00Z"/>
                <w:rFonts w:eastAsia="Times New Roman"/>
                <w:i/>
                <w:iCs/>
                <w:sz w:val="18"/>
                <w:szCs w:val="18"/>
              </w:rPr>
            </w:pPr>
            <w:ins w:id="2691" w:author="David Singer" w:date="2021-07-22T08:26:00Z">
              <w:r w:rsidRPr="00EC6C63">
                <w:rPr>
                  <w:rFonts w:eastAsia="Times New Roman"/>
                  <w:i/>
                  <w:iCs/>
                  <w:sz w:val="18"/>
                  <w:szCs w:val="18"/>
                  <w:lang w:val="en-GB"/>
                </w:rPr>
                <w:t>track fragment decode time</w:t>
              </w:r>
            </w:ins>
          </w:p>
        </w:tc>
      </w:tr>
      <w:tr w:rsidR="00EC1810" w14:paraId="5BEF6A97" w14:textId="77777777" w:rsidTr="00B35E17">
        <w:trPr>
          <w:ins w:id="2692"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2E1F7B71" w14:textId="77777777" w:rsidR="00EC1810" w:rsidRPr="005577A8" w:rsidRDefault="00EC1810" w:rsidP="00B35E17">
            <w:pPr>
              <w:ind w:left="-3"/>
              <w:rPr>
                <w:ins w:id="2693" w:author="David Singer" w:date="2021-07-22T08:26:00Z"/>
                <w:rFonts w:ascii="Courier New" w:eastAsia="Times New Roman" w:hAnsi="Courier New" w:cs="Courier New"/>
                <w:sz w:val="18"/>
                <w:szCs w:val="18"/>
              </w:rPr>
            </w:pPr>
            <w:ins w:id="269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8CF78B8" w14:textId="77777777" w:rsidR="00EC1810" w:rsidRPr="005577A8" w:rsidRDefault="00EC1810" w:rsidP="00B35E17">
            <w:pPr>
              <w:rPr>
                <w:ins w:id="2695" w:author="David Singer" w:date="2021-07-22T08:26:00Z"/>
                <w:rFonts w:ascii="Courier New" w:eastAsia="Times New Roman" w:hAnsi="Courier New" w:cs="Courier New"/>
                <w:sz w:val="18"/>
                <w:szCs w:val="18"/>
              </w:rPr>
            </w:pPr>
            <w:ins w:id="269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A56D614" w14:textId="77777777" w:rsidR="00EC1810" w:rsidRPr="005577A8" w:rsidRDefault="00EC1810" w:rsidP="00B35E17">
            <w:pPr>
              <w:rPr>
                <w:ins w:id="2697" w:author="David Singer" w:date="2021-07-22T08:26:00Z"/>
                <w:rFonts w:ascii="Courier New" w:eastAsia="Times New Roman" w:hAnsi="Courier New" w:cs="Courier New"/>
                <w:sz w:val="18"/>
                <w:szCs w:val="18"/>
              </w:rPr>
            </w:pPr>
            <w:ins w:id="2698" w:author="David Singer" w:date="2021-07-22T08:26:00Z">
              <w:r w:rsidRPr="005577A8">
                <w:rPr>
                  <w:rStyle w:val="codeChar"/>
                  <w:rFonts w:cs="Courier New"/>
                </w:rPr>
                <w:t>meta</w:t>
              </w:r>
            </w:ins>
          </w:p>
        </w:tc>
        <w:tc>
          <w:tcPr>
            <w:tcW w:w="595" w:type="dxa"/>
            <w:tcBorders>
              <w:top w:val="nil"/>
              <w:left w:val="nil"/>
              <w:bottom w:val="single" w:sz="8" w:space="0" w:color="auto"/>
              <w:right w:val="single" w:sz="8" w:space="0" w:color="auto"/>
            </w:tcBorders>
            <w:shd w:val="clear" w:color="auto" w:fill="auto"/>
            <w:vAlign w:val="center"/>
            <w:hideMark/>
          </w:tcPr>
          <w:p w14:paraId="105F8FB1" w14:textId="77777777" w:rsidR="00EC1810" w:rsidRPr="005577A8" w:rsidRDefault="00EC1810" w:rsidP="00B35E17">
            <w:pPr>
              <w:rPr>
                <w:ins w:id="2699" w:author="David Singer" w:date="2021-07-22T08:26:00Z"/>
                <w:rFonts w:ascii="Courier New" w:eastAsia="Times New Roman" w:hAnsi="Courier New" w:cs="Courier New"/>
                <w:sz w:val="18"/>
                <w:szCs w:val="18"/>
              </w:rPr>
            </w:pPr>
            <w:ins w:id="270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D182549" w14:textId="77777777" w:rsidR="00EC1810" w:rsidRPr="005577A8" w:rsidRDefault="00EC1810" w:rsidP="00B35E17">
            <w:pPr>
              <w:rPr>
                <w:ins w:id="2701" w:author="David Singer" w:date="2021-07-22T08:26:00Z"/>
                <w:rFonts w:ascii="Courier New" w:eastAsia="Times New Roman" w:hAnsi="Courier New" w:cs="Courier New"/>
                <w:sz w:val="18"/>
                <w:szCs w:val="18"/>
              </w:rPr>
            </w:pPr>
            <w:ins w:id="270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25B2CE5" w14:textId="77777777" w:rsidR="00EC1810" w:rsidRPr="005577A8" w:rsidRDefault="00EC1810" w:rsidP="00B35E17">
            <w:pPr>
              <w:rPr>
                <w:ins w:id="2703" w:author="David Singer" w:date="2021-07-22T08:26:00Z"/>
                <w:rStyle w:val="codeChar"/>
                <w:rFonts w:cs="Courier New"/>
              </w:rPr>
            </w:pPr>
            <w:ins w:id="2704"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5ED6430D" w14:textId="77777777" w:rsidR="00EC1810" w:rsidRPr="00EC6C63" w:rsidRDefault="00EC1810" w:rsidP="00B35E17">
            <w:pPr>
              <w:rPr>
                <w:ins w:id="2705" w:author="David Singer" w:date="2021-07-22T08:26:00Z"/>
                <w:rFonts w:eastAsia="Times New Roman"/>
                <w:sz w:val="18"/>
                <w:szCs w:val="18"/>
                <w:lang w:val="en-GB"/>
              </w:rPr>
            </w:pPr>
            <w:ins w:id="2706"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5CD73F35" w14:textId="77777777" w:rsidR="00EC1810" w:rsidRDefault="00EC1810" w:rsidP="00B35E17">
            <w:pPr>
              <w:rPr>
                <w:ins w:id="2707" w:author="David Singer" w:date="2021-07-22T08:26:00Z"/>
                <w:rFonts w:eastAsia="Times New Roman"/>
                <w:sz w:val="18"/>
                <w:szCs w:val="18"/>
              </w:rPr>
            </w:pPr>
            <w:ins w:id="2708" w:author="David Singer" w:date="2021-07-22T08:26:00Z">
              <w:r>
                <w:rPr>
                  <w:sz w:val="18"/>
                  <w:szCs w:val="18"/>
                  <w:lang w:bidi="x-none"/>
                </w:rPr>
                <w:fldChar w:fldCharType="begin"/>
              </w:r>
              <w:r>
                <w:rPr>
                  <w:sz w:val="18"/>
                  <w:szCs w:val="18"/>
                  <w:lang w:bidi="x-none"/>
                </w:rPr>
                <w:instrText xml:space="preserve"> REF _Ref60982364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8.11.1</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48A0CD43" w14:textId="77777777" w:rsidR="00EC1810" w:rsidRDefault="00EC1810" w:rsidP="00B35E17">
            <w:pPr>
              <w:rPr>
                <w:ins w:id="2709" w:author="David Singer" w:date="2021-07-22T08:26:00Z"/>
                <w:rFonts w:eastAsia="Times New Roman"/>
                <w:i/>
                <w:iCs/>
                <w:sz w:val="18"/>
                <w:szCs w:val="18"/>
              </w:rPr>
            </w:pPr>
            <w:ins w:id="2710" w:author="David Singer" w:date="2021-07-22T08:26:00Z">
              <w:r w:rsidRPr="00EC6C63">
                <w:rPr>
                  <w:rFonts w:eastAsia="Times New Roman"/>
                  <w:i/>
                  <w:iCs/>
                  <w:sz w:val="18"/>
                  <w:szCs w:val="18"/>
                  <w:lang w:val="en-GB"/>
                </w:rPr>
                <w:t>metadata</w:t>
              </w:r>
            </w:ins>
          </w:p>
        </w:tc>
      </w:tr>
      <w:tr w:rsidR="00EC1810" w14:paraId="657A68CD" w14:textId="77777777" w:rsidTr="00B35E17">
        <w:trPr>
          <w:ins w:id="2711"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0AD9083D" w14:textId="77777777" w:rsidR="00EC1810" w:rsidRPr="005577A8" w:rsidRDefault="00EC1810" w:rsidP="00B35E17">
            <w:pPr>
              <w:ind w:left="-3"/>
              <w:rPr>
                <w:ins w:id="2712" w:author="David Singer" w:date="2021-07-22T08:26:00Z"/>
                <w:rFonts w:ascii="Courier New" w:eastAsia="Times New Roman" w:hAnsi="Courier New" w:cs="Courier New"/>
                <w:sz w:val="18"/>
                <w:szCs w:val="18"/>
              </w:rPr>
            </w:pPr>
            <w:ins w:id="271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31DB66B" w14:textId="77777777" w:rsidR="00EC1810" w:rsidRPr="005577A8" w:rsidRDefault="00EC1810" w:rsidP="00B35E17">
            <w:pPr>
              <w:rPr>
                <w:ins w:id="2714" w:author="David Singer" w:date="2021-07-22T08:26:00Z"/>
                <w:rFonts w:ascii="Courier New" w:eastAsia="Times New Roman" w:hAnsi="Courier New" w:cs="Courier New"/>
                <w:sz w:val="18"/>
                <w:szCs w:val="18"/>
              </w:rPr>
            </w:pPr>
            <w:ins w:id="271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5EC11CB" w14:textId="77777777" w:rsidR="00EC1810" w:rsidRPr="005577A8" w:rsidRDefault="00EC1810" w:rsidP="00B35E17">
            <w:pPr>
              <w:rPr>
                <w:ins w:id="2716" w:author="David Singer" w:date="2021-07-22T08:26:00Z"/>
                <w:rFonts w:ascii="Courier New" w:eastAsia="Times New Roman" w:hAnsi="Courier New" w:cs="Courier New"/>
                <w:sz w:val="18"/>
                <w:szCs w:val="18"/>
              </w:rPr>
            </w:pPr>
            <w:ins w:id="2717" w:author="David Singer" w:date="2021-07-22T08:26:00Z">
              <w:r w:rsidRPr="005577A8">
                <w:rPr>
                  <w:rStyle w:val="codeChar"/>
                  <w:rFonts w:cs="Courier New"/>
                </w:rPr>
                <w:t>udta</w:t>
              </w:r>
            </w:ins>
          </w:p>
        </w:tc>
        <w:tc>
          <w:tcPr>
            <w:tcW w:w="595" w:type="dxa"/>
            <w:tcBorders>
              <w:top w:val="nil"/>
              <w:left w:val="nil"/>
              <w:bottom w:val="single" w:sz="8" w:space="0" w:color="auto"/>
              <w:right w:val="single" w:sz="8" w:space="0" w:color="auto"/>
            </w:tcBorders>
            <w:shd w:val="clear" w:color="auto" w:fill="auto"/>
            <w:vAlign w:val="center"/>
            <w:hideMark/>
          </w:tcPr>
          <w:p w14:paraId="2C737A4E" w14:textId="77777777" w:rsidR="00EC1810" w:rsidRPr="005577A8" w:rsidRDefault="00EC1810" w:rsidP="00B35E17">
            <w:pPr>
              <w:rPr>
                <w:ins w:id="2718" w:author="David Singer" w:date="2021-07-22T08:26:00Z"/>
                <w:rFonts w:ascii="Courier New" w:eastAsia="Times New Roman" w:hAnsi="Courier New" w:cs="Courier New"/>
                <w:sz w:val="18"/>
                <w:szCs w:val="18"/>
              </w:rPr>
            </w:pPr>
            <w:ins w:id="271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527C8D7" w14:textId="77777777" w:rsidR="00EC1810" w:rsidRPr="005577A8" w:rsidRDefault="00EC1810" w:rsidP="00B35E17">
            <w:pPr>
              <w:rPr>
                <w:ins w:id="2720" w:author="David Singer" w:date="2021-07-22T08:26:00Z"/>
                <w:rFonts w:ascii="Courier New" w:eastAsia="Times New Roman" w:hAnsi="Courier New" w:cs="Courier New"/>
                <w:sz w:val="18"/>
                <w:szCs w:val="18"/>
              </w:rPr>
            </w:pPr>
            <w:ins w:id="272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250DD63" w14:textId="77777777" w:rsidR="00EC1810" w:rsidRPr="005577A8" w:rsidRDefault="00EC1810" w:rsidP="00B35E17">
            <w:pPr>
              <w:rPr>
                <w:ins w:id="2722" w:author="David Singer" w:date="2021-07-22T08:26:00Z"/>
                <w:rStyle w:val="codeChar"/>
                <w:rFonts w:cs="Courier New"/>
              </w:rPr>
            </w:pPr>
            <w:ins w:id="2723"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3349ED6A" w14:textId="77777777" w:rsidR="00EC1810" w:rsidRPr="00EC6C63" w:rsidRDefault="00EC1810" w:rsidP="00B35E17">
            <w:pPr>
              <w:rPr>
                <w:ins w:id="2724" w:author="David Singer" w:date="2021-07-22T08:26:00Z"/>
                <w:rFonts w:eastAsia="Times New Roman"/>
                <w:sz w:val="18"/>
                <w:szCs w:val="18"/>
                <w:lang w:val="en-GB"/>
              </w:rPr>
            </w:pPr>
            <w:ins w:id="2725"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3625DC2B" w14:textId="77777777" w:rsidR="00EC1810" w:rsidRDefault="00EC1810" w:rsidP="00B35E17">
            <w:pPr>
              <w:rPr>
                <w:ins w:id="2726" w:author="David Singer" w:date="2021-07-22T08:26:00Z"/>
                <w:rFonts w:eastAsia="Times New Roman"/>
                <w:sz w:val="18"/>
                <w:szCs w:val="18"/>
              </w:rPr>
            </w:pPr>
            <w:ins w:id="2727" w:author="David Singer" w:date="2021-07-22T08:26:00Z">
              <w:r>
                <w:rPr>
                  <w:sz w:val="18"/>
                  <w:szCs w:val="18"/>
                  <w:lang w:bidi="x-none"/>
                </w:rPr>
                <w:fldChar w:fldCharType="begin"/>
              </w:r>
              <w:r>
                <w:rPr>
                  <w:sz w:val="18"/>
                  <w:szCs w:val="18"/>
                  <w:lang w:bidi="x-none"/>
                </w:rPr>
                <w:instrText xml:space="preserve"> REF _Ref433073890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8.10.1</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657C1D3C" w14:textId="77777777" w:rsidR="00EC1810" w:rsidRDefault="00EC1810" w:rsidP="00B35E17">
            <w:pPr>
              <w:rPr>
                <w:ins w:id="2728" w:author="David Singer" w:date="2021-07-22T08:26:00Z"/>
                <w:rFonts w:eastAsia="Times New Roman"/>
                <w:i/>
                <w:iCs/>
                <w:sz w:val="18"/>
                <w:szCs w:val="18"/>
              </w:rPr>
            </w:pPr>
            <w:ins w:id="2729" w:author="David Singer" w:date="2021-07-22T08:26:00Z">
              <w:r w:rsidRPr="00EC6C63">
                <w:rPr>
                  <w:rFonts w:eastAsia="Times New Roman"/>
                  <w:i/>
                  <w:iCs/>
                  <w:sz w:val="18"/>
                  <w:szCs w:val="18"/>
                  <w:lang w:val="en-GB"/>
                </w:rPr>
                <w:t>user-data</w:t>
              </w:r>
            </w:ins>
          </w:p>
        </w:tc>
      </w:tr>
      <w:tr w:rsidR="00EC1810" w14:paraId="3C348C5D" w14:textId="77777777" w:rsidTr="00B35E17">
        <w:trPr>
          <w:ins w:id="2730"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241370CB" w14:textId="77777777" w:rsidR="00EC1810" w:rsidRPr="005577A8" w:rsidRDefault="00EC1810" w:rsidP="00B35E17">
            <w:pPr>
              <w:ind w:left="-3"/>
              <w:rPr>
                <w:ins w:id="2731" w:author="David Singer" w:date="2021-07-22T08:26:00Z"/>
                <w:rFonts w:ascii="Courier New" w:eastAsia="Times New Roman" w:hAnsi="Courier New" w:cs="Courier New"/>
                <w:sz w:val="18"/>
                <w:szCs w:val="18"/>
              </w:rPr>
            </w:pPr>
            <w:ins w:id="273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8DAD9F0" w14:textId="77777777" w:rsidR="00EC1810" w:rsidRPr="005577A8" w:rsidRDefault="00EC1810" w:rsidP="00B35E17">
            <w:pPr>
              <w:rPr>
                <w:ins w:id="2733" w:author="David Singer" w:date="2021-07-22T08:26:00Z"/>
                <w:rFonts w:ascii="Courier New" w:eastAsia="Times New Roman" w:hAnsi="Courier New" w:cs="Courier New"/>
                <w:sz w:val="18"/>
                <w:szCs w:val="18"/>
              </w:rPr>
            </w:pPr>
            <w:ins w:id="2734" w:author="David Singer" w:date="2021-07-22T08:26:00Z">
              <w:r w:rsidRPr="005577A8">
                <w:rPr>
                  <w:rStyle w:val="codeChar"/>
                  <w:rFonts w:cs="Courier New"/>
                </w:rPr>
                <w:t>udta</w:t>
              </w:r>
            </w:ins>
          </w:p>
        </w:tc>
        <w:tc>
          <w:tcPr>
            <w:tcW w:w="595" w:type="dxa"/>
            <w:tcBorders>
              <w:top w:val="nil"/>
              <w:left w:val="nil"/>
              <w:bottom w:val="single" w:sz="8" w:space="0" w:color="auto"/>
              <w:right w:val="single" w:sz="8" w:space="0" w:color="auto"/>
            </w:tcBorders>
            <w:shd w:val="clear" w:color="auto" w:fill="auto"/>
            <w:vAlign w:val="center"/>
            <w:hideMark/>
          </w:tcPr>
          <w:p w14:paraId="1EE79CE3" w14:textId="77777777" w:rsidR="00EC1810" w:rsidRPr="005577A8" w:rsidRDefault="00EC1810" w:rsidP="00B35E17">
            <w:pPr>
              <w:rPr>
                <w:ins w:id="2735" w:author="David Singer" w:date="2021-07-22T08:26:00Z"/>
                <w:rFonts w:ascii="Courier New" w:eastAsia="Times New Roman" w:hAnsi="Courier New" w:cs="Courier New"/>
                <w:sz w:val="18"/>
                <w:szCs w:val="18"/>
              </w:rPr>
            </w:pPr>
            <w:ins w:id="273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67A7BFE" w14:textId="77777777" w:rsidR="00EC1810" w:rsidRPr="005577A8" w:rsidRDefault="00EC1810" w:rsidP="00B35E17">
            <w:pPr>
              <w:rPr>
                <w:ins w:id="2737" w:author="David Singer" w:date="2021-07-22T08:26:00Z"/>
                <w:rFonts w:ascii="Courier New" w:eastAsia="Times New Roman" w:hAnsi="Courier New" w:cs="Courier New"/>
                <w:sz w:val="18"/>
                <w:szCs w:val="18"/>
              </w:rPr>
            </w:pPr>
            <w:ins w:id="273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3F39CB6" w14:textId="77777777" w:rsidR="00EC1810" w:rsidRPr="005577A8" w:rsidRDefault="00EC1810" w:rsidP="00B35E17">
            <w:pPr>
              <w:rPr>
                <w:ins w:id="2739" w:author="David Singer" w:date="2021-07-22T08:26:00Z"/>
                <w:rFonts w:ascii="Courier New" w:eastAsia="Times New Roman" w:hAnsi="Courier New" w:cs="Courier New"/>
                <w:sz w:val="18"/>
                <w:szCs w:val="18"/>
              </w:rPr>
            </w:pPr>
            <w:ins w:id="274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3CFB901" w14:textId="77777777" w:rsidR="00EC1810" w:rsidRPr="005577A8" w:rsidRDefault="00EC1810" w:rsidP="00B35E17">
            <w:pPr>
              <w:rPr>
                <w:ins w:id="2741" w:author="David Singer" w:date="2021-07-22T08:26:00Z"/>
                <w:rStyle w:val="codeChar"/>
                <w:rFonts w:cs="Courier New"/>
              </w:rPr>
            </w:pPr>
            <w:ins w:id="2742"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52F90865" w14:textId="77777777" w:rsidR="00EC1810" w:rsidRPr="00EC6C63" w:rsidRDefault="00EC1810" w:rsidP="00B35E17">
            <w:pPr>
              <w:rPr>
                <w:ins w:id="2743" w:author="David Singer" w:date="2021-07-22T08:26:00Z"/>
                <w:rFonts w:eastAsia="Times New Roman"/>
                <w:sz w:val="18"/>
                <w:szCs w:val="18"/>
                <w:lang w:val="en-GB"/>
              </w:rPr>
            </w:pPr>
            <w:ins w:id="2744"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36C3EAE6" w14:textId="77777777" w:rsidR="00EC1810" w:rsidRDefault="00EC1810" w:rsidP="00B35E17">
            <w:pPr>
              <w:rPr>
                <w:ins w:id="2745" w:author="David Singer" w:date="2021-07-22T08:26:00Z"/>
                <w:rFonts w:eastAsia="Times New Roman"/>
                <w:sz w:val="18"/>
                <w:szCs w:val="18"/>
              </w:rPr>
            </w:pPr>
            <w:ins w:id="2746" w:author="David Singer" w:date="2021-07-22T08:26:00Z">
              <w:r>
                <w:rPr>
                  <w:sz w:val="18"/>
                  <w:szCs w:val="18"/>
                  <w:lang w:bidi="x-none"/>
                </w:rPr>
                <w:fldChar w:fldCharType="begin"/>
              </w:r>
              <w:r>
                <w:rPr>
                  <w:sz w:val="18"/>
                  <w:szCs w:val="18"/>
                  <w:lang w:bidi="x-none"/>
                </w:rPr>
                <w:instrText xml:space="preserve"> REF _Ref433073890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8.10.1</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15175C17" w14:textId="77777777" w:rsidR="00EC1810" w:rsidRDefault="00EC1810" w:rsidP="00B35E17">
            <w:pPr>
              <w:rPr>
                <w:ins w:id="2747" w:author="David Singer" w:date="2021-07-22T08:26:00Z"/>
                <w:rFonts w:eastAsia="Times New Roman"/>
                <w:i/>
                <w:iCs/>
                <w:sz w:val="18"/>
                <w:szCs w:val="18"/>
              </w:rPr>
            </w:pPr>
            <w:ins w:id="2748" w:author="David Singer" w:date="2021-07-22T08:26:00Z">
              <w:r w:rsidRPr="00EC6C63">
                <w:rPr>
                  <w:rFonts w:eastAsia="Times New Roman"/>
                  <w:i/>
                  <w:iCs/>
                  <w:sz w:val="18"/>
                  <w:szCs w:val="18"/>
                  <w:lang w:val="en-GB"/>
                </w:rPr>
                <w:t>user-data</w:t>
              </w:r>
            </w:ins>
          </w:p>
        </w:tc>
      </w:tr>
      <w:tr w:rsidR="00EC1810" w14:paraId="1B88A8E9" w14:textId="77777777" w:rsidTr="00B35E17">
        <w:trPr>
          <w:ins w:id="2749"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46F9937E" w14:textId="77777777" w:rsidR="00EC1810" w:rsidRPr="005577A8" w:rsidRDefault="00EC1810" w:rsidP="00B35E17">
            <w:pPr>
              <w:ind w:left="-3"/>
              <w:rPr>
                <w:ins w:id="2750" w:author="David Singer" w:date="2021-07-22T08:26:00Z"/>
                <w:rFonts w:ascii="Courier New" w:eastAsia="Times New Roman" w:hAnsi="Courier New" w:cs="Courier New"/>
                <w:sz w:val="18"/>
                <w:szCs w:val="18"/>
              </w:rPr>
            </w:pPr>
            <w:ins w:id="2751" w:author="David Singer" w:date="2021-07-22T08:26:00Z">
              <w:r w:rsidRPr="005577A8">
                <w:rPr>
                  <w:rStyle w:val="codeChar"/>
                  <w:rFonts w:cs="Courier New"/>
                </w:rPr>
                <w:t>mfra</w:t>
              </w:r>
            </w:ins>
          </w:p>
        </w:tc>
        <w:tc>
          <w:tcPr>
            <w:tcW w:w="595" w:type="dxa"/>
            <w:tcBorders>
              <w:top w:val="nil"/>
              <w:left w:val="nil"/>
              <w:bottom w:val="single" w:sz="8" w:space="0" w:color="auto"/>
              <w:right w:val="single" w:sz="8" w:space="0" w:color="auto"/>
            </w:tcBorders>
            <w:shd w:val="clear" w:color="auto" w:fill="auto"/>
            <w:vAlign w:val="center"/>
            <w:hideMark/>
          </w:tcPr>
          <w:p w14:paraId="6F9C1C17" w14:textId="77777777" w:rsidR="00EC1810" w:rsidRPr="005577A8" w:rsidRDefault="00EC1810" w:rsidP="00B35E17">
            <w:pPr>
              <w:rPr>
                <w:ins w:id="2752" w:author="David Singer" w:date="2021-07-22T08:26:00Z"/>
                <w:rFonts w:ascii="Courier New" w:eastAsia="Times New Roman" w:hAnsi="Courier New" w:cs="Courier New"/>
                <w:sz w:val="18"/>
                <w:szCs w:val="18"/>
              </w:rPr>
            </w:pPr>
            <w:ins w:id="275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2EE9DF5" w14:textId="77777777" w:rsidR="00EC1810" w:rsidRPr="005577A8" w:rsidRDefault="00EC1810" w:rsidP="00B35E17">
            <w:pPr>
              <w:rPr>
                <w:ins w:id="2754" w:author="David Singer" w:date="2021-07-22T08:26:00Z"/>
                <w:rFonts w:ascii="Courier New" w:eastAsia="Times New Roman" w:hAnsi="Courier New" w:cs="Courier New"/>
                <w:sz w:val="18"/>
                <w:szCs w:val="18"/>
              </w:rPr>
            </w:pPr>
            <w:ins w:id="275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272EA6BC" w14:textId="77777777" w:rsidR="00EC1810" w:rsidRPr="005577A8" w:rsidRDefault="00EC1810" w:rsidP="00B35E17">
            <w:pPr>
              <w:rPr>
                <w:ins w:id="2756" w:author="David Singer" w:date="2021-07-22T08:26:00Z"/>
                <w:rFonts w:ascii="Courier New" w:eastAsia="Times New Roman" w:hAnsi="Courier New" w:cs="Courier New"/>
                <w:sz w:val="18"/>
                <w:szCs w:val="18"/>
              </w:rPr>
            </w:pPr>
            <w:ins w:id="275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3BF2EE6" w14:textId="77777777" w:rsidR="00EC1810" w:rsidRPr="005577A8" w:rsidRDefault="00EC1810" w:rsidP="00B35E17">
            <w:pPr>
              <w:rPr>
                <w:ins w:id="2758" w:author="David Singer" w:date="2021-07-22T08:26:00Z"/>
                <w:rFonts w:ascii="Courier New" w:eastAsia="Times New Roman" w:hAnsi="Courier New" w:cs="Courier New"/>
                <w:sz w:val="18"/>
                <w:szCs w:val="18"/>
              </w:rPr>
            </w:pPr>
            <w:ins w:id="275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876F4AA" w14:textId="77777777" w:rsidR="00EC1810" w:rsidRPr="005577A8" w:rsidRDefault="00EC1810" w:rsidP="00B35E17">
            <w:pPr>
              <w:rPr>
                <w:ins w:id="2760" w:author="David Singer" w:date="2021-07-22T08:26:00Z"/>
                <w:rStyle w:val="codeChar"/>
                <w:rFonts w:cs="Courier New"/>
              </w:rPr>
            </w:pPr>
            <w:ins w:id="2761"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2694DFB2" w14:textId="77777777" w:rsidR="00EC1810" w:rsidRPr="00EC6C63" w:rsidRDefault="00EC1810" w:rsidP="00B35E17">
            <w:pPr>
              <w:rPr>
                <w:ins w:id="2762" w:author="David Singer" w:date="2021-07-22T08:26:00Z"/>
                <w:rFonts w:eastAsia="Times New Roman"/>
                <w:sz w:val="18"/>
                <w:szCs w:val="18"/>
                <w:lang w:val="en-GB"/>
              </w:rPr>
            </w:pPr>
            <w:ins w:id="2763"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38568382" w14:textId="77777777" w:rsidR="00EC1810" w:rsidRDefault="00EC1810" w:rsidP="00B35E17">
            <w:pPr>
              <w:rPr>
                <w:ins w:id="2764" w:author="David Singer" w:date="2021-07-22T08:26:00Z"/>
                <w:rFonts w:eastAsia="Times New Roman"/>
                <w:sz w:val="18"/>
                <w:szCs w:val="18"/>
              </w:rPr>
            </w:pPr>
            <w:ins w:id="2765" w:author="David Singer" w:date="2021-07-22T08:26:00Z">
              <w:r>
                <w:rPr>
                  <w:sz w:val="18"/>
                  <w:szCs w:val="18"/>
                  <w:lang w:bidi="x-none"/>
                </w:rPr>
                <w:fldChar w:fldCharType="begin"/>
              </w:r>
              <w:r>
                <w:rPr>
                  <w:sz w:val="18"/>
                  <w:szCs w:val="18"/>
                  <w:lang w:bidi="x-none"/>
                </w:rPr>
                <w:instrText xml:space="preserve"> REF _Ref433940226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8.8.9</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69FFF5E1" w14:textId="77777777" w:rsidR="00EC1810" w:rsidRDefault="00EC1810" w:rsidP="00B35E17">
            <w:pPr>
              <w:rPr>
                <w:ins w:id="2766" w:author="David Singer" w:date="2021-07-22T08:26:00Z"/>
                <w:rFonts w:eastAsia="Times New Roman"/>
                <w:i/>
                <w:iCs/>
                <w:sz w:val="18"/>
                <w:szCs w:val="18"/>
              </w:rPr>
            </w:pPr>
            <w:ins w:id="2767" w:author="David Singer" w:date="2021-07-22T08:26:00Z">
              <w:r w:rsidRPr="00EC6C63">
                <w:rPr>
                  <w:rFonts w:eastAsia="Times New Roman"/>
                  <w:i/>
                  <w:iCs/>
                  <w:sz w:val="18"/>
                  <w:szCs w:val="18"/>
                  <w:lang w:val="en-GB"/>
                </w:rPr>
                <w:t>movie fragment random access</w:t>
              </w:r>
            </w:ins>
          </w:p>
        </w:tc>
      </w:tr>
      <w:tr w:rsidR="00EC1810" w14:paraId="406F815F" w14:textId="77777777" w:rsidTr="00B35E17">
        <w:trPr>
          <w:ins w:id="2768"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64C4A2E5" w14:textId="77777777" w:rsidR="00EC1810" w:rsidRPr="005577A8" w:rsidRDefault="00EC1810" w:rsidP="00B35E17">
            <w:pPr>
              <w:ind w:left="-3"/>
              <w:rPr>
                <w:ins w:id="2769" w:author="David Singer" w:date="2021-07-22T08:26:00Z"/>
                <w:rFonts w:ascii="Courier New" w:eastAsia="Times New Roman" w:hAnsi="Courier New" w:cs="Courier New"/>
                <w:sz w:val="18"/>
                <w:szCs w:val="18"/>
              </w:rPr>
            </w:pPr>
            <w:ins w:id="277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6AA2A7E" w14:textId="77777777" w:rsidR="00EC1810" w:rsidRPr="005577A8" w:rsidRDefault="00EC1810" w:rsidP="00B35E17">
            <w:pPr>
              <w:rPr>
                <w:ins w:id="2771" w:author="David Singer" w:date="2021-07-22T08:26:00Z"/>
                <w:rFonts w:ascii="Courier New" w:eastAsia="Times New Roman" w:hAnsi="Courier New" w:cs="Courier New"/>
                <w:sz w:val="18"/>
                <w:szCs w:val="18"/>
              </w:rPr>
            </w:pPr>
            <w:ins w:id="2772" w:author="David Singer" w:date="2021-07-22T08:26:00Z">
              <w:r w:rsidRPr="005577A8">
                <w:rPr>
                  <w:rStyle w:val="codeChar"/>
                  <w:rFonts w:cs="Courier New"/>
                </w:rPr>
                <w:t>tfra</w:t>
              </w:r>
            </w:ins>
          </w:p>
        </w:tc>
        <w:tc>
          <w:tcPr>
            <w:tcW w:w="595" w:type="dxa"/>
            <w:tcBorders>
              <w:top w:val="nil"/>
              <w:left w:val="nil"/>
              <w:bottom w:val="single" w:sz="8" w:space="0" w:color="auto"/>
              <w:right w:val="single" w:sz="8" w:space="0" w:color="auto"/>
            </w:tcBorders>
            <w:shd w:val="clear" w:color="auto" w:fill="auto"/>
            <w:vAlign w:val="center"/>
            <w:hideMark/>
          </w:tcPr>
          <w:p w14:paraId="292D14EB" w14:textId="77777777" w:rsidR="00EC1810" w:rsidRPr="005577A8" w:rsidRDefault="00EC1810" w:rsidP="00B35E17">
            <w:pPr>
              <w:rPr>
                <w:ins w:id="2773" w:author="David Singer" w:date="2021-07-22T08:26:00Z"/>
                <w:rFonts w:ascii="Courier New" w:eastAsia="Times New Roman" w:hAnsi="Courier New" w:cs="Courier New"/>
                <w:sz w:val="18"/>
                <w:szCs w:val="18"/>
              </w:rPr>
            </w:pPr>
            <w:ins w:id="277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188397D" w14:textId="77777777" w:rsidR="00EC1810" w:rsidRPr="005577A8" w:rsidRDefault="00EC1810" w:rsidP="00B35E17">
            <w:pPr>
              <w:rPr>
                <w:ins w:id="2775" w:author="David Singer" w:date="2021-07-22T08:26:00Z"/>
                <w:rFonts w:ascii="Courier New" w:eastAsia="Times New Roman" w:hAnsi="Courier New" w:cs="Courier New"/>
                <w:sz w:val="18"/>
                <w:szCs w:val="18"/>
              </w:rPr>
            </w:pPr>
            <w:ins w:id="277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22123A24" w14:textId="77777777" w:rsidR="00EC1810" w:rsidRPr="005577A8" w:rsidRDefault="00EC1810" w:rsidP="00B35E17">
            <w:pPr>
              <w:rPr>
                <w:ins w:id="2777" w:author="David Singer" w:date="2021-07-22T08:26:00Z"/>
                <w:rFonts w:ascii="Courier New" w:eastAsia="Times New Roman" w:hAnsi="Courier New" w:cs="Courier New"/>
                <w:sz w:val="18"/>
                <w:szCs w:val="18"/>
              </w:rPr>
            </w:pPr>
            <w:ins w:id="277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04D46BA" w14:textId="77777777" w:rsidR="00EC1810" w:rsidRPr="005577A8" w:rsidRDefault="00EC1810" w:rsidP="00B35E17">
            <w:pPr>
              <w:rPr>
                <w:ins w:id="2779" w:author="David Singer" w:date="2021-07-22T08:26:00Z"/>
                <w:rStyle w:val="codeChar"/>
                <w:rFonts w:cs="Courier New"/>
              </w:rPr>
            </w:pPr>
            <w:ins w:id="2780"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1F9F2AA2" w14:textId="77777777" w:rsidR="00EC1810" w:rsidRPr="00EC6C63" w:rsidRDefault="00EC1810" w:rsidP="00B35E17">
            <w:pPr>
              <w:rPr>
                <w:ins w:id="2781" w:author="David Singer" w:date="2021-07-22T08:26:00Z"/>
                <w:rFonts w:eastAsia="Times New Roman"/>
                <w:sz w:val="18"/>
                <w:szCs w:val="18"/>
                <w:lang w:val="en-GB"/>
              </w:rPr>
            </w:pPr>
            <w:ins w:id="2782"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38335342" w14:textId="77777777" w:rsidR="00EC1810" w:rsidRDefault="00EC1810" w:rsidP="00B35E17">
            <w:pPr>
              <w:rPr>
                <w:ins w:id="2783" w:author="David Singer" w:date="2021-07-22T08:26:00Z"/>
                <w:rFonts w:eastAsia="Times New Roman"/>
                <w:sz w:val="18"/>
                <w:szCs w:val="18"/>
              </w:rPr>
            </w:pPr>
            <w:ins w:id="2784" w:author="David Singer" w:date="2021-07-22T08:26:00Z">
              <w:r>
                <w:rPr>
                  <w:sz w:val="18"/>
                  <w:szCs w:val="18"/>
                  <w:lang w:bidi="x-none"/>
                </w:rPr>
                <w:fldChar w:fldCharType="begin"/>
              </w:r>
              <w:r>
                <w:rPr>
                  <w:sz w:val="18"/>
                  <w:szCs w:val="18"/>
                  <w:lang w:bidi="x-none"/>
                </w:rPr>
                <w:instrText xml:space="preserve"> REF _Ref433940265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8.8.10</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240DCC9E" w14:textId="77777777" w:rsidR="00EC1810" w:rsidRDefault="00EC1810" w:rsidP="00B35E17">
            <w:pPr>
              <w:rPr>
                <w:ins w:id="2785" w:author="David Singer" w:date="2021-07-22T08:26:00Z"/>
                <w:rFonts w:eastAsia="Times New Roman"/>
                <w:i/>
                <w:iCs/>
                <w:sz w:val="18"/>
                <w:szCs w:val="18"/>
              </w:rPr>
            </w:pPr>
            <w:ins w:id="2786" w:author="David Singer" w:date="2021-07-22T08:26:00Z">
              <w:r w:rsidRPr="00EC6C63">
                <w:rPr>
                  <w:rFonts w:eastAsia="Times New Roman"/>
                  <w:i/>
                  <w:iCs/>
                  <w:sz w:val="18"/>
                  <w:szCs w:val="18"/>
                  <w:lang w:val="en-GB"/>
                </w:rPr>
                <w:t>track fragment random access</w:t>
              </w:r>
            </w:ins>
          </w:p>
        </w:tc>
      </w:tr>
      <w:tr w:rsidR="00EC1810" w14:paraId="12F1DEF4" w14:textId="77777777" w:rsidTr="00B35E17">
        <w:trPr>
          <w:ins w:id="2787"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10C2E74A" w14:textId="77777777" w:rsidR="00EC1810" w:rsidRPr="005577A8" w:rsidRDefault="00EC1810" w:rsidP="00B35E17">
            <w:pPr>
              <w:ind w:left="-3"/>
              <w:rPr>
                <w:ins w:id="2788" w:author="David Singer" w:date="2021-07-22T08:26:00Z"/>
                <w:rFonts w:ascii="Courier New" w:eastAsia="Times New Roman" w:hAnsi="Courier New" w:cs="Courier New"/>
                <w:sz w:val="18"/>
                <w:szCs w:val="18"/>
              </w:rPr>
            </w:pPr>
            <w:ins w:id="278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202FCA31" w14:textId="77777777" w:rsidR="00EC1810" w:rsidRPr="005577A8" w:rsidRDefault="00EC1810" w:rsidP="00B35E17">
            <w:pPr>
              <w:rPr>
                <w:ins w:id="2790" w:author="David Singer" w:date="2021-07-22T08:26:00Z"/>
                <w:rFonts w:ascii="Courier New" w:eastAsia="Times New Roman" w:hAnsi="Courier New" w:cs="Courier New"/>
                <w:sz w:val="18"/>
                <w:szCs w:val="18"/>
              </w:rPr>
            </w:pPr>
            <w:ins w:id="2791" w:author="David Singer" w:date="2021-07-22T08:26:00Z">
              <w:r w:rsidRPr="005577A8">
                <w:rPr>
                  <w:rStyle w:val="codeChar"/>
                  <w:rFonts w:cs="Courier New"/>
                </w:rPr>
                <w:t>mfro</w:t>
              </w:r>
            </w:ins>
          </w:p>
        </w:tc>
        <w:tc>
          <w:tcPr>
            <w:tcW w:w="595" w:type="dxa"/>
            <w:tcBorders>
              <w:top w:val="nil"/>
              <w:left w:val="nil"/>
              <w:bottom w:val="single" w:sz="8" w:space="0" w:color="auto"/>
              <w:right w:val="single" w:sz="8" w:space="0" w:color="auto"/>
            </w:tcBorders>
            <w:shd w:val="clear" w:color="auto" w:fill="auto"/>
            <w:vAlign w:val="center"/>
            <w:hideMark/>
          </w:tcPr>
          <w:p w14:paraId="646C7824" w14:textId="77777777" w:rsidR="00EC1810" w:rsidRPr="005577A8" w:rsidRDefault="00EC1810" w:rsidP="00B35E17">
            <w:pPr>
              <w:rPr>
                <w:ins w:id="2792" w:author="David Singer" w:date="2021-07-22T08:26:00Z"/>
                <w:rFonts w:ascii="Courier New" w:eastAsia="Times New Roman" w:hAnsi="Courier New" w:cs="Courier New"/>
                <w:sz w:val="18"/>
                <w:szCs w:val="18"/>
              </w:rPr>
            </w:pPr>
            <w:ins w:id="279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049DBB7" w14:textId="77777777" w:rsidR="00EC1810" w:rsidRPr="005577A8" w:rsidRDefault="00EC1810" w:rsidP="00B35E17">
            <w:pPr>
              <w:rPr>
                <w:ins w:id="2794" w:author="David Singer" w:date="2021-07-22T08:26:00Z"/>
                <w:rFonts w:ascii="Courier New" w:eastAsia="Times New Roman" w:hAnsi="Courier New" w:cs="Courier New"/>
                <w:sz w:val="18"/>
                <w:szCs w:val="18"/>
              </w:rPr>
            </w:pPr>
            <w:ins w:id="279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C7EBEC5" w14:textId="77777777" w:rsidR="00EC1810" w:rsidRPr="005577A8" w:rsidRDefault="00EC1810" w:rsidP="00B35E17">
            <w:pPr>
              <w:rPr>
                <w:ins w:id="2796" w:author="David Singer" w:date="2021-07-22T08:26:00Z"/>
                <w:rFonts w:ascii="Courier New" w:eastAsia="Times New Roman" w:hAnsi="Courier New" w:cs="Courier New"/>
                <w:sz w:val="18"/>
                <w:szCs w:val="18"/>
              </w:rPr>
            </w:pPr>
            <w:ins w:id="279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5694363" w14:textId="77777777" w:rsidR="00EC1810" w:rsidRPr="005577A8" w:rsidRDefault="00EC1810" w:rsidP="00B35E17">
            <w:pPr>
              <w:rPr>
                <w:ins w:id="2798" w:author="David Singer" w:date="2021-07-22T08:26:00Z"/>
                <w:rStyle w:val="codeChar"/>
                <w:rFonts w:cs="Courier New"/>
              </w:rPr>
            </w:pPr>
            <w:ins w:id="2799"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724B132A" w14:textId="77777777" w:rsidR="00EC1810" w:rsidRPr="00EC6C63" w:rsidRDefault="00EC1810" w:rsidP="00B35E17">
            <w:pPr>
              <w:rPr>
                <w:ins w:id="2800" w:author="David Singer" w:date="2021-07-22T08:26:00Z"/>
                <w:rFonts w:eastAsia="Times New Roman"/>
                <w:sz w:val="18"/>
                <w:szCs w:val="18"/>
                <w:lang w:val="en-GB"/>
              </w:rPr>
            </w:pPr>
            <w:ins w:id="2801" w:author="David Singer" w:date="2021-07-22T08:26:00Z">
              <w:r w:rsidRPr="00EC6C63">
                <w:rPr>
                  <w:rFonts w:eastAsia="Times New Roman"/>
                  <w:sz w:val="18"/>
                  <w:szCs w:val="18"/>
                  <w:lang w:val="en-GB"/>
                </w:rPr>
                <w:t>*</w:t>
              </w:r>
            </w:ins>
          </w:p>
        </w:tc>
        <w:tc>
          <w:tcPr>
            <w:tcW w:w="799" w:type="dxa"/>
            <w:tcBorders>
              <w:top w:val="nil"/>
              <w:left w:val="nil"/>
              <w:bottom w:val="single" w:sz="8" w:space="0" w:color="auto"/>
              <w:right w:val="single" w:sz="8" w:space="0" w:color="auto"/>
            </w:tcBorders>
            <w:shd w:val="clear" w:color="auto" w:fill="auto"/>
            <w:hideMark/>
          </w:tcPr>
          <w:p w14:paraId="452B292B" w14:textId="77777777" w:rsidR="00EC1810" w:rsidRDefault="00EC1810" w:rsidP="00B35E17">
            <w:pPr>
              <w:rPr>
                <w:ins w:id="2802" w:author="David Singer" w:date="2021-07-22T08:26:00Z"/>
                <w:rFonts w:eastAsia="Times New Roman"/>
                <w:sz w:val="18"/>
                <w:szCs w:val="18"/>
              </w:rPr>
            </w:pPr>
            <w:ins w:id="2803" w:author="David Singer" w:date="2021-07-22T08:26:00Z">
              <w:r>
                <w:rPr>
                  <w:sz w:val="18"/>
                  <w:szCs w:val="18"/>
                  <w:lang w:bidi="x-none"/>
                </w:rPr>
                <w:fldChar w:fldCharType="begin"/>
              </w:r>
              <w:r>
                <w:rPr>
                  <w:sz w:val="18"/>
                  <w:szCs w:val="18"/>
                  <w:lang w:bidi="x-none"/>
                </w:rPr>
                <w:instrText xml:space="preserve"> REF _Ref433940325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8.8.11</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23D73AA7" w14:textId="77777777" w:rsidR="00EC1810" w:rsidRDefault="00EC1810" w:rsidP="00B35E17">
            <w:pPr>
              <w:rPr>
                <w:ins w:id="2804" w:author="David Singer" w:date="2021-07-22T08:26:00Z"/>
                <w:rFonts w:eastAsia="Times New Roman"/>
                <w:i/>
                <w:iCs/>
                <w:sz w:val="18"/>
                <w:szCs w:val="18"/>
              </w:rPr>
            </w:pPr>
            <w:ins w:id="2805" w:author="David Singer" w:date="2021-07-22T08:26:00Z">
              <w:r w:rsidRPr="00EC6C63">
                <w:rPr>
                  <w:rFonts w:eastAsia="Times New Roman"/>
                  <w:i/>
                  <w:iCs/>
                  <w:sz w:val="18"/>
                  <w:szCs w:val="18"/>
                  <w:lang w:val="en-GB"/>
                </w:rPr>
                <w:t>movie fragment random access offset</w:t>
              </w:r>
            </w:ins>
          </w:p>
        </w:tc>
      </w:tr>
      <w:tr w:rsidR="00EC1810" w14:paraId="458840EC" w14:textId="77777777" w:rsidTr="00B35E17">
        <w:trPr>
          <w:ins w:id="2806"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6402F8A7" w14:textId="77777777" w:rsidR="00EC1810" w:rsidRPr="005577A8" w:rsidRDefault="00EC1810" w:rsidP="00B35E17">
            <w:pPr>
              <w:ind w:left="-3"/>
              <w:rPr>
                <w:ins w:id="2807" w:author="David Singer" w:date="2021-07-22T08:26:00Z"/>
                <w:rFonts w:ascii="Courier New" w:eastAsia="Times New Roman" w:hAnsi="Courier New" w:cs="Courier New"/>
                <w:sz w:val="18"/>
                <w:szCs w:val="18"/>
              </w:rPr>
            </w:pPr>
            <w:ins w:id="2808" w:author="David Singer" w:date="2021-07-22T08:26:00Z">
              <w:r w:rsidRPr="005577A8">
                <w:rPr>
                  <w:rStyle w:val="codeChar"/>
                  <w:rFonts w:cs="Courier New"/>
                </w:rPr>
                <w:t>mdat</w:t>
              </w:r>
            </w:ins>
          </w:p>
        </w:tc>
        <w:tc>
          <w:tcPr>
            <w:tcW w:w="595" w:type="dxa"/>
            <w:tcBorders>
              <w:top w:val="nil"/>
              <w:left w:val="nil"/>
              <w:bottom w:val="single" w:sz="8" w:space="0" w:color="auto"/>
              <w:right w:val="single" w:sz="8" w:space="0" w:color="auto"/>
            </w:tcBorders>
            <w:shd w:val="clear" w:color="auto" w:fill="auto"/>
            <w:vAlign w:val="center"/>
            <w:hideMark/>
          </w:tcPr>
          <w:p w14:paraId="6109F97B" w14:textId="77777777" w:rsidR="00EC1810" w:rsidRPr="005577A8" w:rsidRDefault="00EC1810" w:rsidP="00B35E17">
            <w:pPr>
              <w:rPr>
                <w:ins w:id="2809" w:author="David Singer" w:date="2021-07-22T08:26:00Z"/>
                <w:rFonts w:ascii="Courier New" w:eastAsia="Times New Roman" w:hAnsi="Courier New" w:cs="Courier New"/>
                <w:sz w:val="18"/>
                <w:szCs w:val="18"/>
              </w:rPr>
            </w:pPr>
            <w:ins w:id="281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6B4C337" w14:textId="77777777" w:rsidR="00EC1810" w:rsidRPr="005577A8" w:rsidRDefault="00EC1810" w:rsidP="00B35E17">
            <w:pPr>
              <w:rPr>
                <w:ins w:id="2811" w:author="David Singer" w:date="2021-07-22T08:26:00Z"/>
                <w:rFonts w:ascii="Courier New" w:eastAsia="Times New Roman" w:hAnsi="Courier New" w:cs="Courier New"/>
                <w:sz w:val="18"/>
                <w:szCs w:val="18"/>
              </w:rPr>
            </w:pPr>
            <w:ins w:id="281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FB20585" w14:textId="77777777" w:rsidR="00EC1810" w:rsidRPr="005577A8" w:rsidRDefault="00EC1810" w:rsidP="00B35E17">
            <w:pPr>
              <w:rPr>
                <w:ins w:id="2813" w:author="David Singer" w:date="2021-07-22T08:26:00Z"/>
                <w:rFonts w:ascii="Courier New" w:eastAsia="Times New Roman" w:hAnsi="Courier New" w:cs="Courier New"/>
                <w:sz w:val="18"/>
                <w:szCs w:val="18"/>
              </w:rPr>
            </w:pPr>
            <w:ins w:id="281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B8AB8C7" w14:textId="77777777" w:rsidR="00EC1810" w:rsidRPr="005577A8" w:rsidRDefault="00EC1810" w:rsidP="00B35E17">
            <w:pPr>
              <w:rPr>
                <w:ins w:id="2815" w:author="David Singer" w:date="2021-07-22T08:26:00Z"/>
                <w:rFonts w:ascii="Courier New" w:eastAsia="Times New Roman" w:hAnsi="Courier New" w:cs="Courier New"/>
                <w:sz w:val="18"/>
                <w:szCs w:val="18"/>
              </w:rPr>
            </w:pPr>
            <w:ins w:id="281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3DF6EB4" w14:textId="77777777" w:rsidR="00EC1810" w:rsidRPr="005577A8" w:rsidRDefault="00EC1810" w:rsidP="00B35E17">
            <w:pPr>
              <w:rPr>
                <w:ins w:id="2817" w:author="David Singer" w:date="2021-07-22T08:26:00Z"/>
                <w:rStyle w:val="codeChar"/>
                <w:rFonts w:cs="Courier New"/>
              </w:rPr>
            </w:pPr>
            <w:ins w:id="2818"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1DA6C303" w14:textId="77777777" w:rsidR="00EC1810" w:rsidRPr="00EC6C63" w:rsidRDefault="00EC1810" w:rsidP="00B35E17">
            <w:pPr>
              <w:rPr>
                <w:ins w:id="2819" w:author="David Singer" w:date="2021-07-22T08:26:00Z"/>
                <w:rFonts w:eastAsia="Times New Roman"/>
                <w:sz w:val="18"/>
                <w:szCs w:val="18"/>
                <w:lang w:val="en-GB"/>
              </w:rPr>
            </w:pPr>
            <w:ins w:id="2820"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219418D7" w14:textId="77777777" w:rsidR="00EC1810" w:rsidRDefault="00EC1810" w:rsidP="00B35E17">
            <w:pPr>
              <w:rPr>
                <w:ins w:id="2821" w:author="David Singer" w:date="2021-07-22T08:26:00Z"/>
                <w:rFonts w:eastAsia="Times New Roman"/>
                <w:sz w:val="18"/>
                <w:szCs w:val="18"/>
              </w:rPr>
            </w:pPr>
            <w:ins w:id="2822" w:author="David Singer" w:date="2021-07-22T08:26:00Z">
              <w:r>
                <w:rPr>
                  <w:sz w:val="18"/>
                  <w:szCs w:val="18"/>
                  <w:lang w:bidi="x-none"/>
                </w:rPr>
                <w:fldChar w:fldCharType="begin"/>
              </w:r>
              <w:r>
                <w:rPr>
                  <w:sz w:val="18"/>
                  <w:szCs w:val="18"/>
                  <w:lang w:bidi="x-none"/>
                </w:rPr>
                <w:instrText xml:space="preserve"> REF _Ref433073798 \w  \* MERGEFORMAT </w:instrText>
              </w:r>
              <w:r>
                <w:rPr>
                  <w:sz w:val="18"/>
                  <w:szCs w:val="18"/>
                  <w:lang w:bidi="x-none"/>
                </w:rPr>
                <w:fldChar w:fldCharType="separate"/>
              </w:r>
              <w:r>
                <w:rPr>
                  <w:rFonts w:hint="cs"/>
                  <w:sz w:val="18"/>
                  <w:szCs w:val="18"/>
                  <w:cs/>
                  <w:lang w:bidi="x-none"/>
                </w:rPr>
                <w:t>‎</w:t>
              </w:r>
              <w:r w:rsidRPr="005577A8">
                <w:rPr>
                  <w:sz w:val="18"/>
                  <w:szCs w:val="18"/>
                  <w:lang w:val="en-GB" w:bidi="x-none"/>
                </w:rPr>
                <w:t>8.2.2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4989C646" w14:textId="77777777" w:rsidR="00EC1810" w:rsidRDefault="00EC1810" w:rsidP="00B35E17">
            <w:pPr>
              <w:rPr>
                <w:ins w:id="2823" w:author="David Singer" w:date="2021-07-22T08:26:00Z"/>
                <w:rFonts w:eastAsia="Times New Roman"/>
                <w:i/>
                <w:iCs/>
                <w:sz w:val="18"/>
                <w:szCs w:val="18"/>
              </w:rPr>
            </w:pPr>
            <w:ins w:id="2824" w:author="David Singer" w:date="2021-07-22T08:26:00Z">
              <w:r w:rsidRPr="00EC6C63">
                <w:rPr>
                  <w:rFonts w:eastAsia="Times New Roman"/>
                  <w:i/>
                  <w:iCs/>
                  <w:sz w:val="18"/>
                  <w:szCs w:val="18"/>
                  <w:lang w:val="en-GB"/>
                </w:rPr>
                <w:t>media data container</w:t>
              </w:r>
            </w:ins>
          </w:p>
        </w:tc>
      </w:tr>
      <w:tr w:rsidR="00EC1810" w14:paraId="0C0F0538" w14:textId="77777777" w:rsidTr="00B35E17">
        <w:trPr>
          <w:ins w:id="2825"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172F813E" w14:textId="77777777" w:rsidR="00EC1810" w:rsidRPr="005577A8" w:rsidRDefault="00EC1810" w:rsidP="00B35E17">
            <w:pPr>
              <w:ind w:left="-3"/>
              <w:rPr>
                <w:ins w:id="2826" w:author="David Singer" w:date="2021-07-22T08:26:00Z"/>
                <w:rFonts w:ascii="Courier New" w:eastAsia="Times New Roman" w:hAnsi="Courier New" w:cs="Courier New"/>
                <w:sz w:val="18"/>
                <w:szCs w:val="18"/>
              </w:rPr>
            </w:pPr>
            <w:ins w:id="2827" w:author="David Singer" w:date="2021-07-22T08:26:00Z">
              <w:r w:rsidRPr="005577A8">
                <w:rPr>
                  <w:rStyle w:val="codeChar"/>
                  <w:rFonts w:cs="Courier New"/>
                </w:rPr>
                <w:t>free</w:t>
              </w:r>
            </w:ins>
          </w:p>
        </w:tc>
        <w:tc>
          <w:tcPr>
            <w:tcW w:w="595" w:type="dxa"/>
            <w:tcBorders>
              <w:top w:val="nil"/>
              <w:left w:val="nil"/>
              <w:bottom w:val="single" w:sz="8" w:space="0" w:color="auto"/>
              <w:right w:val="single" w:sz="8" w:space="0" w:color="auto"/>
            </w:tcBorders>
            <w:shd w:val="clear" w:color="auto" w:fill="auto"/>
            <w:vAlign w:val="center"/>
            <w:hideMark/>
          </w:tcPr>
          <w:p w14:paraId="147DE365" w14:textId="77777777" w:rsidR="00EC1810" w:rsidRPr="005577A8" w:rsidRDefault="00EC1810" w:rsidP="00B35E17">
            <w:pPr>
              <w:rPr>
                <w:ins w:id="2828" w:author="David Singer" w:date="2021-07-22T08:26:00Z"/>
                <w:rFonts w:ascii="Courier New" w:eastAsia="Times New Roman" w:hAnsi="Courier New" w:cs="Courier New"/>
                <w:sz w:val="18"/>
                <w:szCs w:val="18"/>
              </w:rPr>
            </w:pPr>
            <w:ins w:id="282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C895230" w14:textId="77777777" w:rsidR="00EC1810" w:rsidRPr="005577A8" w:rsidRDefault="00EC1810" w:rsidP="00B35E17">
            <w:pPr>
              <w:rPr>
                <w:ins w:id="2830" w:author="David Singer" w:date="2021-07-22T08:26:00Z"/>
                <w:rFonts w:ascii="Courier New" w:eastAsia="Times New Roman" w:hAnsi="Courier New" w:cs="Courier New"/>
                <w:sz w:val="18"/>
                <w:szCs w:val="18"/>
              </w:rPr>
            </w:pPr>
            <w:ins w:id="283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B22D3A0" w14:textId="77777777" w:rsidR="00EC1810" w:rsidRPr="005577A8" w:rsidRDefault="00EC1810" w:rsidP="00B35E17">
            <w:pPr>
              <w:rPr>
                <w:ins w:id="2832" w:author="David Singer" w:date="2021-07-22T08:26:00Z"/>
                <w:rFonts w:ascii="Courier New" w:eastAsia="Times New Roman" w:hAnsi="Courier New" w:cs="Courier New"/>
                <w:sz w:val="18"/>
                <w:szCs w:val="18"/>
              </w:rPr>
            </w:pPr>
            <w:ins w:id="283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21D9950" w14:textId="77777777" w:rsidR="00EC1810" w:rsidRPr="005577A8" w:rsidRDefault="00EC1810" w:rsidP="00B35E17">
            <w:pPr>
              <w:rPr>
                <w:ins w:id="2834" w:author="David Singer" w:date="2021-07-22T08:26:00Z"/>
                <w:rFonts w:ascii="Courier New" w:eastAsia="Times New Roman" w:hAnsi="Courier New" w:cs="Courier New"/>
                <w:sz w:val="18"/>
                <w:szCs w:val="18"/>
              </w:rPr>
            </w:pPr>
            <w:ins w:id="283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48F5306" w14:textId="77777777" w:rsidR="00EC1810" w:rsidRPr="005577A8" w:rsidRDefault="00EC1810" w:rsidP="00B35E17">
            <w:pPr>
              <w:rPr>
                <w:ins w:id="2836" w:author="David Singer" w:date="2021-07-22T08:26:00Z"/>
                <w:rStyle w:val="codeChar"/>
                <w:rFonts w:cs="Courier New"/>
              </w:rPr>
            </w:pPr>
            <w:ins w:id="2837"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4970F987" w14:textId="77777777" w:rsidR="00EC1810" w:rsidRPr="00EC6C63" w:rsidRDefault="00EC1810" w:rsidP="00B35E17">
            <w:pPr>
              <w:rPr>
                <w:ins w:id="2838" w:author="David Singer" w:date="2021-07-22T08:26:00Z"/>
                <w:rFonts w:eastAsia="Times New Roman"/>
                <w:sz w:val="18"/>
                <w:szCs w:val="18"/>
                <w:lang w:val="en-GB"/>
              </w:rPr>
            </w:pPr>
            <w:ins w:id="2839"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0E21938D" w14:textId="77777777" w:rsidR="00EC1810" w:rsidRDefault="00EC1810" w:rsidP="00B35E17">
            <w:pPr>
              <w:rPr>
                <w:ins w:id="2840" w:author="David Singer" w:date="2021-07-22T08:26:00Z"/>
                <w:rFonts w:eastAsia="Times New Roman"/>
                <w:sz w:val="18"/>
                <w:szCs w:val="18"/>
              </w:rPr>
            </w:pPr>
            <w:ins w:id="2841" w:author="David Singer" w:date="2021-07-22T08:26:00Z">
              <w:r>
                <w:rPr>
                  <w:sz w:val="18"/>
                  <w:szCs w:val="18"/>
                  <w:lang w:bidi="x-none"/>
                </w:rPr>
                <w:fldChar w:fldCharType="begin"/>
              </w:r>
              <w:r>
                <w:rPr>
                  <w:sz w:val="18"/>
                  <w:szCs w:val="18"/>
                  <w:lang w:bidi="x-none"/>
                </w:rPr>
                <w:instrText xml:space="preserve"> REF _Ref415030125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39264417" w14:textId="77777777" w:rsidR="00EC1810" w:rsidRDefault="00EC1810" w:rsidP="00B35E17">
            <w:pPr>
              <w:rPr>
                <w:ins w:id="2842" w:author="David Singer" w:date="2021-07-22T08:26:00Z"/>
                <w:rFonts w:eastAsia="Times New Roman"/>
                <w:i/>
                <w:iCs/>
                <w:sz w:val="18"/>
                <w:szCs w:val="18"/>
              </w:rPr>
            </w:pPr>
            <w:ins w:id="2843" w:author="David Singer" w:date="2021-07-22T08:26:00Z">
              <w:r w:rsidRPr="00EC6C63">
                <w:rPr>
                  <w:rFonts w:eastAsia="Times New Roman"/>
                  <w:i/>
                  <w:iCs/>
                  <w:sz w:val="18"/>
                  <w:szCs w:val="18"/>
                  <w:lang w:val="en-GB"/>
                </w:rPr>
                <w:t>free space</w:t>
              </w:r>
            </w:ins>
          </w:p>
        </w:tc>
      </w:tr>
      <w:tr w:rsidR="00EC1810" w14:paraId="2A1A20C2" w14:textId="77777777" w:rsidTr="00B35E17">
        <w:trPr>
          <w:ins w:id="2844"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3747E72C" w14:textId="77777777" w:rsidR="00EC1810" w:rsidRPr="005577A8" w:rsidRDefault="00EC1810" w:rsidP="00B35E17">
            <w:pPr>
              <w:ind w:left="-3"/>
              <w:rPr>
                <w:ins w:id="2845" w:author="David Singer" w:date="2021-07-22T08:26:00Z"/>
                <w:rFonts w:ascii="Courier New" w:eastAsia="Times New Roman" w:hAnsi="Courier New" w:cs="Courier New"/>
                <w:sz w:val="18"/>
                <w:szCs w:val="18"/>
              </w:rPr>
            </w:pPr>
            <w:ins w:id="2846" w:author="David Singer" w:date="2021-07-22T08:26:00Z">
              <w:r w:rsidRPr="005577A8">
                <w:rPr>
                  <w:rStyle w:val="codeChar"/>
                  <w:rFonts w:cs="Courier New"/>
                </w:rPr>
                <w:t>skip</w:t>
              </w:r>
            </w:ins>
          </w:p>
        </w:tc>
        <w:tc>
          <w:tcPr>
            <w:tcW w:w="595" w:type="dxa"/>
            <w:tcBorders>
              <w:top w:val="nil"/>
              <w:left w:val="nil"/>
              <w:bottom w:val="single" w:sz="8" w:space="0" w:color="auto"/>
              <w:right w:val="single" w:sz="8" w:space="0" w:color="auto"/>
            </w:tcBorders>
            <w:shd w:val="clear" w:color="auto" w:fill="auto"/>
            <w:vAlign w:val="center"/>
            <w:hideMark/>
          </w:tcPr>
          <w:p w14:paraId="5C7C54CE" w14:textId="77777777" w:rsidR="00EC1810" w:rsidRPr="005577A8" w:rsidRDefault="00EC1810" w:rsidP="00B35E17">
            <w:pPr>
              <w:rPr>
                <w:ins w:id="2847" w:author="David Singer" w:date="2021-07-22T08:26:00Z"/>
                <w:rFonts w:ascii="Courier New" w:eastAsia="Times New Roman" w:hAnsi="Courier New" w:cs="Courier New"/>
                <w:sz w:val="18"/>
                <w:szCs w:val="18"/>
              </w:rPr>
            </w:pPr>
            <w:ins w:id="284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28CE4A2A" w14:textId="77777777" w:rsidR="00EC1810" w:rsidRPr="005577A8" w:rsidRDefault="00EC1810" w:rsidP="00B35E17">
            <w:pPr>
              <w:rPr>
                <w:ins w:id="2849" w:author="David Singer" w:date="2021-07-22T08:26:00Z"/>
                <w:rFonts w:ascii="Courier New" w:eastAsia="Times New Roman" w:hAnsi="Courier New" w:cs="Courier New"/>
                <w:sz w:val="18"/>
                <w:szCs w:val="18"/>
              </w:rPr>
            </w:pPr>
            <w:ins w:id="285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CFFF33F" w14:textId="77777777" w:rsidR="00EC1810" w:rsidRPr="005577A8" w:rsidRDefault="00EC1810" w:rsidP="00B35E17">
            <w:pPr>
              <w:rPr>
                <w:ins w:id="2851" w:author="David Singer" w:date="2021-07-22T08:26:00Z"/>
                <w:rFonts w:ascii="Courier New" w:eastAsia="Times New Roman" w:hAnsi="Courier New" w:cs="Courier New"/>
                <w:sz w:val="18"/>
                <w:szCs w:val="18"/>
              </w:rPr>
            </w:pPr>
            <w:ins w:id="285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2235E06" w14:textId="77777777" w:rsidR="00EC1810" w:rsidRPr="005577A8" w:rsidRDefault="00EC1810" w:rsidP="00B35E17">
            <w:pPr>
              <w:rPr>
                <w:ins w:id="2853" w:author="David Singer" w:date="2021-07-22T08:26:00Z"/>
                <w:rFonts w:ascii="Courier New" w:eastAsia="Times New Roman" w:hAnsi="Courier New" w:cs="Courier New"/>
                <w:sz w:val="18"/>
                <w:szCs w:val="18"/>
              </w:rPr>
            </w:pPr>
            <w:ins w:id="285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1DAF77A" w14:textId="77777777" w:rsidR="00EC1810" w:rsidRPr="005577A8" w:rsidRDefault="00EC1810" w:rsidP="00B35E17">
            <w:pPr>
              <w:rPr>
                <w:ins w:id="2855" w:author="David Singer" w:date="2021-07-22T08:26:00Z"/>
                <w:rStyle w:val="codeChar"/>
                <w:rFonts w:cs="Courier New"/>
              </w:rPr>
            </w:pPr>
            <w:ins w:id="2856"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3854E15B" w14:textId="77777777" w:rsidR="00EC1810" w:rsidRPr="00EC6C63" w:rsidRDefault="00EC1810" w:rsidP="00B35E17">
            <w:pPr>
              <w:rPr>
                <w:ins w:id="2857" w:author="David Singer" w:date="2021-07-22T08:26:00Z"/>
                <w:rFonts w:eastAsia="Times New Roman"/>
                <w:sz w:val="18"/>
                <w:szCs w:val="18"/>
                <w:lang w:val="en-GB"/>
              </w:rPr>
            </w:pPr>
            <w:ins w:id="2858"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2B563853" w14:textId="77777777" w:rsidR="00EC1810" w:rsidRDefault="00EC1810" w:rsidP="00B35E17">
            <w:pPr>
              <w:rPr>
                <w:ins w:id="2859" w:author="David Singer" w:date="2021-07-22T08:26:00Z"/>
                <w:rFonts w:eastAsia="Times New Roman"/>
                <w:sz w:val="18"/>
                <w:szCs w:val="18"/>
              </w:rPr>
            </w:pPr>
            <w:ins w:id="2860" w:author="David Singer" w:date="2021-07-22T08:26:00Z">
              <w:r>
                <w:rPr>
                  <w:sz w:val="18"/>
                  <w:szCs w:val="18"/>
                  <w:lang w:bidi="x-none"/>
                </w:rPr>
                <w:fldChar w:fldCharType="begin"/>
              </w:r>
              <w:r>
                <w:rPr>
                  <w:sz w:val="18"/>
                  <w:szCs w:val="18"/>
                  <w:lang w:bidi="x-none"/>
                </w:rPr>
                <w:instrText xml:space="preserve"> REF _Ref415030149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25BBA0F2" w14:textId="77777777" w:rsidR="00EC1810" w:rsidRDefault="00EC1810" w:rsidP="00B35E17">
            <w:pPr>
              <w:rPr>
                <w:ins w:id="2861" w:author="David Singer" w:date="2021-07-22T08:26:00Z"/>
                <w:rFonts w:eastAsia="Times New Roman"/>
                <w:i/>
                <w:iCs/>
                <w:sz w:val="18"/>
                <w:szCs w:val="18"/>
              </w:rPr>
            </w:pPr>
            <w:ins w:id="2862" w:author="David Singer" w:date="2021-07-22T08:26:00Z">
              <w:r w:rsidRPr="00EC6C63">
                <w:rPr>
                  <w:rFonts w:eastAsia="Times New Roman"/>
                  <w:i/>
                  <w:iCs/>
                  <w:sz w:val="18"/>
                  <w:szCs w:val="18"/>
                  <w:lang w:val="en-GB"/>
                </w:rPr>
                <w:t>free space</w:t>
              </w:r>
            </w:ins>
          </w:p>
        </w:tc>
      </w:tr>
      <w:tr w:rsidR="00EC1810" w14:paraId="5743AE82" w14:textId="77777777" w:rsidTr="00B35E17">
        <w:trPr>
          <w:ins w:id="2863"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tcPr>
          <w:p w14:paraId="476778D6" w14:textId="77777777" w:rsidR="00EC1810" w:rsidRPr="005577A8" w:rsidRDefault="00EC1810" w:rsidP="00B35E17">
            <w:pPr>
              <w:ind w:left="-3"/>
              <w:rPr>
                <w:ins w:id="2864" w:author="David Singer" w:date="2021-07-22T08:26:00Z"/>
                <w:rStyle w:val="codeChar"/>
                <w:rFonts w:cs="Courier New"/>
              </w:rPr>
            </w:pPr>
            <w:ins w:id="2865" w:author="David Singer" w:date="2021-07-22T08:26:00Z">
              <w:r w:rsidRPr="005577A8">
                <w:rPr>
                  <w:rStyle w:val="codeChar"/>
                  <w:rFonts w:cs="Courier New"/>
                </w:rPr>
                <w:lastRenderedPageBreak/>
                <w:t>imda</w:t>
              </w:r>
            </w:ins>
          </w:p>
        </w:tc>
        <w:tc>
          <w:tcPr>
            <w:tcW w:w="595" w:type="dxa"/>
            <w:tcBorders>
              <w:top w:val="nil"/>
              <w:left w:val="nil"/>
              <w:bottom w:val="single" w:sz="8" w:space="0" w:color="auto"/>
              <w:right w:val="single" w:sz="8" w:space="0" w:color="auto"/>
            </w:tcBorders>
            <w:shd w:val="clear" w:color="auto" w:fill="auto"/>
            <w:vAlign w:val="center"/>
          </w:tcPr>
          <w:p w14:paraId="679372B8" w14:textId="77777777" w:rsidR="00EC1810" w:rsidRPr="005577A8" w:rsidRDefault="00EC1810" w:rsidP="00B35E17">
            <w:pPr>
              <w:rPr>
                <w:ins w:id="2866" w:author="David Singer" w:date="2021-07-22T08:26:00Z"/>
                <w:rStyle w:val="codeChar"/>
                <w:rFonts w:cs="Courier New"/>
              </w:rPr>
            </w:pPr>
          </w:p>
        </w:tc>
        <w:tc>
          <w:tcPr>
            <w:tcW w:w="595" w:type="dxa"/>
            <w:tcBorders>
              <w:top w:val="nil"/>
              <w:left w:val="nil"/>
              <w:bottom w:val="single" w:sz="8" w:space="0" w:color="auto"/>
              <w:right w:val="single" w:sz="8" w:space="0" w:color="auto"/>
            </w:tcBorders>
            <w:shd w:val="clear" w:color="auto" w:fill="auto"/>
            <w:vAlign w:val="center"/>
          </w:tcPr>
          <w:p w14:paraId="1EA4F9E7" w14:textId="77777777" w:rsidR="00EC1810" w:rsidRPr="005577A8" w:rsidRDefault="00EC1810" w:rsidP="00B35E17">
            <w:pPr>
              <w:rPr>
                <w:ins w:id="2867" w:author="David Singer" w:date="2021-07-22T08:26:00Z"/>
                <w:rStyle w:val="codeChar"/>
                <w:rFonts w:cs="Courier New"/>
              </w:rPr>
            </w:pPr>
          </w:p>
        </w:tc>
        <w:tc>
          <w:tcPr>
            <w:tcW w:w="595" w:type="dxa"/>
            <w:tcBorders>
              <w:top w:val="nil"/>
              <w:left w:val="nil"/>
              <w:bottom w:val="single" w:sz="8" w:space="0" w:color="auto"/>
              <w:right w:val="single" w:sz="8" w:space="0" w:color="auto"/>
            </w:tcBorders>
            <w:shd w:val="clear" w:color="auto" w:fill="auto"/>
            <w:vAlign w:val="center"/>
          </w:tcPr>
          <w:p w14:paraId="3A13CC77" w14:textId="77777777" w:rsidR="00EC1810" w:rsidRPr="005577A8" w:rsidRDefault="00EC1810" w:rsidP="00B35E17">
            <w:pPr>
              <w:rPr>
                <w:ins w:id="2868" w:author="David Singer" w:date="2021-07-22T08:26:00Z"/>
                <w:rStyle w:val="codeChar"/>
                <w:rFonts w:cs="Courier New"/>
              </w:rPr>
            </w:pPr>
          </w:p>
        </w:tc>
        <w:tc>
          <w:tcPr>
            <w:tcW w:w="595" w:type="dxa"/>
            <w:tcBorders>
              <w:top w:val="nil"/>
              <w:left w:val="nil"/>
              <w:bottom w:val="single" w:sz="8" w:space="0" w:color="auto"/>
              <w:right w:val="single" w:sz="8" w:space="0" w:color="auto"/>
            </w:tcBorders>
            <w:shd w:val="clear" w:color="auto" w:fill="auto"/>
            <w:vAlign w:val="center"/>
          </w:tcPr>
          <w:p w14:paraId="2497B7E4" w14:textId="77777777" w:rsidR="00EC1810" w:rsidRPr="005577A8" w:rsidRDefault="00EC1810" w:rsidP="00B35E17">
            <w:pPr>
              <w:rPr>
                <w:ins w:id="2869" w:author="David Singer" w:date="2021-07-22T08:26:00Z"/>
                <w:rStyle w:val="codeChar"/>
                <w:rFonts w:cs="Courier New"/>
              </w:rPr>
            </w:pPr>
          </w:p>
        </w:tc>
        <w:tc>
          <w:tcPr>
            <w:tcW w:w="595" w:type="dxa"/>
            <w:tcBorders>
              <w:top w:val="nil"/>
              <w:left w:val="nil"/>
              <w:bottom w:val="single" w:sz="8" w:space="0" w:color="auto"/>
              <w:right w:val="single" w:sz="8" w:space="0" w:color="auto"/>
            </w:tcBorders>
            <w:shd w:val="clear" w:color="auto" w:fill="auto"/>
            <w:vAlign w:val="center"/>
          </w:tcPr>
          <w:p w14:paraId="6B766451" w14:textId="77777777" w:rsidR="00EC1810" w:rsidRPr="005577A8" w:rsidRDefault="00EC1810" w:rsidP="00B35E17">
            <w:pPr>
              <w:rPr>
                <w:ins w:id="2870" w:author="David Singer" w:date="2021-07-22T08:26:00Z"/>
                <w:rStyle w:val="codeChar"/>
                <w:rFonts w:cs="Courier New"/>
              </w:rPr>
            </w:pPr>
          </w:p>
        </w:tc>
        <w:tc>
          <w:tcPr>
            <w:tcW w:w="370" w:type="dxa"/>
            <w:tcBorders>
              <w:top w:val="nil"/>
              <w:left w:val="nil"/>
              <w:bottom w:val="single" w:sz="8" w:space="0" w:color="auto"/>
              <w:right w:val="single" w:sz="8" w:space="0" w:color="auto"/>
            </w:tcBorders>
            <w:shd w:val="clear" w:color="auto" w:fill="auto"/>
            <w:vAlign w:val="center"/>
          </w:tcPr>
          <w:p w14:paraId="37F363FF" w14:textId="77777777" w:rsidR="00EC1810" w:rsidRPr="00EC6C63" w:rsidRDefault="00EC1810" w:rsidP="00B35E17">
            <w:pPr>
              <w:rPr>
                <w:ins w:id="2871" w:author="David Singer" w:date="2021-07-22T08:26:00Z"/>
                <w:rFonts w:eastAsia="Times New Roman"/>
                <w:sz w:val="18"/>
                <w:szCs w:val="18"/>
                <w:lang w:val="en-GB"/>
              </w:rPr>
            </w:pPr>
          </w:p>
        </w:tc>
        <w:tc>
          <w:tcPr>
            <w:tcW w:w="799" w:type="dxa"/>
            <w:tcBorders>
              <w:top w:val="nil"/>
              <w:left w:val="nil"/>
              <w:bottom w:val="single" w:sz="8" w:space="0" w:color="auto"/>
              <w:right w:val="single" w:sz="8" w:space="0" w:color="auto"/>
            </w:tcBorders>
            <w:shd w:val="clear" w:color="auto" w:fill="auto"/>
          </w:tcPr>
          <w:p w14:paraId="0F500F1F" w14:textId="77777777" w:rsidR="00EC1810" w:rsidRDefault="00EC1810" w:rsidP="00B35E17">
            <w:pPr>
              <w:rPr>
                <w:ins w:id="2872" w:author="David Singer" w:date="2021-07-22T08:26:00Z"/>
                <w:sz w:val="18"/>
                <w:szCs w:val="18"/>
                <w:lang w:bidi="x-none"/>
              </w:rPr>
            </w:pPr>
            <w:ins w:id="2873" w:author="David Singer" w:date="2021-07-22T08:26:00Z">
              <w:r>
                <w:rPr>
                  <w:sz w:val="18"/>
                  <w:szCs w:val="18"/>
                  <w:lang w:bidi="x-none"/>
                </w:rPr>
                <w:fldChar w:fldCharType="begin"/>
              </w:r>
              <w:r>
                <w:rPr>
                  <w:sz w:val="18"/>
                  <w:szCs w:val="18"/>
                  <w:lang w:bidi="x-none"/>
                </w:rPr>
                <w:instrText xml:space="preserve"> REF _Ref511032774 \r \h  \* MERGEFORMAT </w:instrText>
              </w:r>
              <w:r>
                <w:rPr>
                  <w:sz w:val="18"/>
                  <w:szCs w:val="18"/>
                  <w:lang w:bidi="x-none"/>
                </w:rPr>
              </w:r>
              <w:r>
                <w:rPr>
                  <w:sz w:val="18"/>
                  <w:szCs w:val="18"/>
                  <w:lang w:bidi="x-none"/>
                </w:rPr>
                <w:fldChar w:fldCharType="separate"/>
              </w:r>
              <w:r>
                <w:rPr>
                  <w:rFonts w:hint="cs"/>
                  <w:sz w:val="18"/>
                  <w:szCs w:val="18"/>
                  <w:cs/>
                  <w:lang w:bidi="x-none"/>
                </w:rPr>
                <w:t>‎</w:t>
              </w:r>
              <w:r>
                <w:rPr>
                  <w:sz w:val="18"/>
                  <w:szCs w:val="18"/>
                  <w:lang w:bidi="x-none"/>
                </w:rPr>
                <w:t>8.1.4</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tcPr>
          <w:p w14:paraId="0D60D7CE" w14:textId="77777777" w:rsidR="00EC1810" w:rsidRPr="00EC6C63" w:rsidRDefault="00EC1810" w:rsidP="00B35E17">
            <w:pPr>
              <w:rPr>
                <w:ins w:id="2874" w:author="David Singer" w:date="2021-07-22T08:26:00Z"/>
                <w:rFonts w:eastAsia="Times New Roman"/>
                <w:i/>
                <w:iCs/>
                <w:sz w:val="18"/>
                <w:szCs w:val="18"/>
                <w:lang w:val="en-GB"/>
              </w:rPr>
            </w:pPr>
            <w:ins w:id="2875" w:author="David Singer" w:date="2021-07-22T08:26:00Z">
              <w:r w:rsidRPr="00243016">
                <w:rPr>
                  <w:rFonts w:eastAsia="Times New Roman"/>
                  <w:i/>
                  <w:iCs/>
                  <w:sz w:val="18"/>
                  <w:szCs w:val="18"/>
                </w:rPr>
                <w:t>media data container that contains an identifier to be used with data references</w:t>
              </w:r>
            </w:ins>
          </w:p>
        </w:tc>
      </w:tr>
      <w:tr w:rsidR="00EC1810" w14:paraId="72EA30F3" w14:textId="77777777" w:rsidTr="00B35E17">
        <w:trPr>
          <w:ins w:id="2876"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5A8AA5AA" w14:textId="77777777" w:rsidR="00EC1810" w:rsidRPr="005577A8" w:rsidRDefault="00EC1810" w:rsidP="00B35E17">
            <w:pPr>
              <w:ind w:left="-3"/>
              <w:rPr>
                <w:ins w:id="2877" w:author="David Singer" w:date="2021-07-22T08:26:00Z"/>
                <w:rFonts w:ascii="Courier New" w:eastAsia="Times New Roman" w:hAnsi="Courier New" w:cs="Courier New"/>
                <w:sz w:val="18"/>
                <w:szCs w:val="18"/>
              </w:rPr>
            </w:pPr>
            <w:ins w:id="2878" w:author="David Singer" w:date="2021-07-22T08:26:00Z">
              <w:r w:rsidRPr="005577A8">
                <w:rPr>
                  <w:rStyle w:val="codeChar"/>
                  <w:rFonts w:cs="Courier New"/>
                </w:rPr>
                <w:t>meta</w:t>
              </w:r>
            </w:ins>
          </w:p>
        </w:tc>
        <w:tc>
          <w:tcPr>
            <w:tcW w:w="595" w:type="dxa"/>
            <w:tcBorders>
              <w:top w:val="nil"/>
              <w:left w:val="nil"/>
              <w:bottom w:val="single" w:sz="8" w:space="0" w:color="auto"/>
              <w:right w:val="single" w:sz="8" w:space="0" w:color="auto"/>
            </w:tcBorders>
            <w:shd w:val="clear" w:color="auto" w:fill="auto"/>
            <w:vAlign w:val="center"/>
            <w:hideMark/>
          </w:tcPr>
          <w:p w14:paraId="14024EF1" w14:textId="77777777" w:rsidR="00EC1810" w:rsidRPr="005577A8" w:rsidRDefault="00EC1810" w:rsidP="00B35E17">
            <w:pPr>
              <w:rPr>
                <w:ins w:id="2879" w:author="David Singer" w:date="2021-07-22T08:26:00Z"/>
                <w:rFonts w:ascii="Courier New" w:eastAsia="Times New Roman" w:hAnsi="Courier New" w:cs="Courier New"/>
                <w:sz w:val="18"/>
                <w:szCs w:val="18"/>
              </w:rPr>
            </w:pPr>
            <w:ins w:id="288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79B2168" w14:textId="77777777" w:rsidR="00EC1810" w:rsidRPr="005577A8" w:rsidRDefault="00EC1810" w:rsidP="00B35E17">
            <w:pPr>
              <w:rPr>
                <w:ins w:id="2881" w:author="David Singer" w:date="2021-07-22T08:26:00Z"/>
                <w:rFonts w:ascii="Courier New" w:eastAsia="Times New Roman" w:hAnsi="Courier New" w:cs="Courier New"/>
                <w:sz w:val="18"/>
                <w:szCs w:val="18"/>
              </w:rPr>
            </w:pPr>
            <w:ins w:id="288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55D72EA" w14:textId="77777777" w:rsidR="00EC1810" w:rsidRPr="005577A8" w:rsidRDefault="00EC1810" w:rsidP="00B35E17">
            <w:pPr>
              <w:rPr>
                <w:ins w:id="2883" w:author="David Singer" w:date="2021-07-22T08:26:00Z"/>
                <w:rFonts w:ascii="Courier New" w:eastAsia="Times New Roman" w:hAnsi="Courier New" w:cs="Courier New"/>
                <w:sz w:val="18"/>
                <w:szCs w:val="18"/>
              </w:rPr>
            </w:pPr>
            <w:ins w:id="288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D0E5691" w14:textId="77777777" w:rsidR="00EC1810" w:rsidRPr="005577A8" w:rsidRDefault="00EC1810" w:rsidP="00B35E17">
            <w:pPr>
              <w:rPr>
                <w:ins w:id="2885" w:author="David Singer" w:date="2021-07-22T08:26:00Z"/>
                <w:rFonts w:ascii="Courier New" w:eastAsia="Times New Roman" w:hAnsi="Courier New" w:cs="Courier New"/>
                <w:sz w:val="18"/>
                <w:szCs w:val="18"/>
              </w:rPr>
            </w:pPr>
            <w:ins w:id="288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2A1BF788" w14:textId="77777777" w:rsidR="00EC1810" w:rsidRPr="005577A8" w:rsidRDefault="00EC1810" w:rsidP="00B35E17">
            <w:pPr>
              <w:rPr>
                <w:ins w:id="2887" w:author="David Singer" w:date="2021-07-22T08:26:00Z"/>
                <w:rStyle w:val="codeChar"/>
                <w:rFonts w:cs="Courier New"/>
              </w:rPr>
            </w:pPr>
            <w:ins w:id="2888"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0DF3E3D1" w14:textId="77777777" w:rsidR="00EC1810" w:rsidRPr="00EC6C63" w:rsidRDefault="00EC1810" w:rsidP="00B35E17">
            <w:pPr>
              <w:rPr>
                <w:ins w:id="2889" w:author="David Singer" w:date="2021-07-22T08:26:00Z"/>
                <w:rFonts w:eastAsia="Times New Roman"/>
                <w:sz w:val="18"/>
                <w:szCs w:val="18"/>
                <w:lang w:val="en-GB"/>
              </w:rPr>
            </w:pPr>
            <w:ins w:id="2890"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6077805F" w14:textId="77777777" w:rsidR="00EC1810" w:rsidRDefault="00EC1810" w:rsidP="00B35E17">
            <w:pPr>
              <w:rPr>
                <w:ins w:id="2891" w:author="David Singer" w:date="2021-07-22T08:26:00Z"/>
                <w:rFonts w:eastAsia="Times New Roman"/>
                <w:sz w:val="18"/>
                <w:szCs w:val="18"/>
              </w:rPr>
            </w:pPr>
            <w:ins w:id="2892" w:author="David Singer" w:date="2021-07-22T08:26:00Z">
              <w:r>
                <w:rPr>
                  <w:sz w:val="18"/>
                  <w:szCs w:val="18"/>
                  <w:lang w:bidi="x-none"/>
                </w:rPr>
                <w:fldChar w:fldCharType="begin"/>
              </w:r>
              <w:r>
                <w:rPr>
                  <w:sz w:val="18"/>
                  <w:szCs w:val="18"/>
                  <w:lang w:bidi="x-none"/>
                </w:rPr>
                <w:instrText xml:space="preserve"> REF _Ref21615167 \r \h  \* MERGEFORMAT </w:instrText>
              </w:r>
              <w:r>
                <w:rPr>
                  <w:sz w:val="18"/>
                  <w:szCs w:val="18"/>
                  <w:lang w:bidi="x-none"/>
                </w:rPr>
              </w:r>
              <w:r>
                <w:rPr>
                  <w:sz w:val="18"/>
                  <w:szCs w:val="18"/>
                  <w:lang w:bidi="x-none"/>
                </w:rPr>
                <w:fldChar w:fldCharType="separate"/>
              </w:r>
              <w:r>
                <w:rPr>
                  <w:rFonts w:hint="cs"/>
                  <w:sz w:val="18"/>
                  <w:szCs w:val="18"/>
                  <w:cs/>
                  <w:lang w:bidi="x-none"/>
                </w:rPr>
                <w:t>‎</w:t>
              </w:r>
              <w:r>
                <w:rPr>
                  <w:sz w:val="18"/>
                  <w:szCs w:val="18"/>
                  <w:lang w:bidi="x-none"/>
                </w:rPr>
                <w:t>8.11.1</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6384A63C" w14:textId="77777777" w:rsidR="00EC1810" w:rsidRDefault="00EC1810" w:rsidP="00B35E17">
            <w:pPr>
              <w:rPr>
                <w:ins w:id="2893" w:author="David Singer" w:date="2021-07-22T08:26:00Z"/>
                <w:rFonts w:eastAsia="Times New Roman"/>
                <w:i/>
                <w:iCs/>
                <w:sz w:val="18"/>
                <w:szCs w:val="18"/>
              </w:rPr>
            </w:pPr>
            <w:ins w:id="2894" w:author="David Singer" w:date="2021-07-22T08:26:00Z">
              <w:r w:rsidRPr="00EC6C63">
                <w:rPr>
                  <w:rFonts w:eastAsia="Times New Roman"/>
                  <w:i/>
                  <w:iCs/>
                  <w:sz w:val="18"/>
                  <w:szCs w:val="18"/>
                  <w:lang w:val="en-GB"/>
                </w:rPr>
                <w:t>metadata</w:t>
              </w:r>
            </w:ins>
          </w:p>
        </w:tc>
      </w:tr>
      <w:tr w:rsidR="00EC1810" w14:paraId="55D4D991" w14:textId="77777777" w:rsidTr="00B35E17">
        <w:trPr>
          <w:ins w:id="2895"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1D64BC5C" w14:textId="77777777" w:rsidR="00EC1810" w:rsidRPr="005577A8" w:rsidRDefault="00EC1810" w:rsidP="00B35E17">
            <w:pPr>
              <w:ind w:left="-3"/>
              <w:rPr>
                <w:ins w:id="2896" w:author="David Singer" w:date="2021-07-22T08:26:00Z"/>
                <w:rFonts w:ascii="Courier New" w:eastAsia="Times New Roman" w:hAnsi="Courier New" w:cs="Courier New"/>
                <w:sz w:val="18"/>
                <w:szCs w:val="18"/>
              </w:rPr>
            </w:pPr>
            <w:ins w:id="289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C9AE66B" w14:textId="77777777" w:rsidR="00EC1810" w:rsidRPr="005577A8" w:rsidRDefault="00EC1810" w:rsidP="00B35E17">
            <w:pPr>
              <w:rPr>
                <w:ins w:id="2898" w:author="David Singer" w:date="2021-07-22T08:26:00Z"/>
                <w:rFonts w:ascii="Courier New" w:eastAsia="Times New Roman" w:hAnsi="Courier New" w:cs="Courier New"/>
                <w:sz w:val="18"/>
                <w:szCs w:val="18"/>
              </w:rPr>
            </w:pPr>
            <w:ins w:id="2899" w:author="David Singer" w:date="2021-07-22T08:26:00Z">
              <w:r w:rsidRPr="005577A8">
                <w:rPr>
                  <w:rStyle w:val="codeChar"/>
                  <w:rFonts w:cs="Courier New"/>
                </w:rPr>
                <w:t>hdlr</w:t>
              </w:r>
            </w:ins>
          </w:p>
        </w:tc>
        <w:tc>
          <w:tcPr>
            <w:tcW w:w="595" w:type="dxa"/>
            <w:tcBorders>
              <w:top w:val="nil"/>
              <w:left w:val="nil"/>
              <w:bottom w:val="single" w:sz="8" w:space="0" w:color="auto"/>
              <w:right w:val="single" w:sz="8" w:space="0" w:color="auto"/>
            </w:tcBorders>
            <w:shd w:val="clear" w:color="auto" w:fill="auto"/>
            <w:vAlign w:val="center"/>
            <w:hideMark/>
          </w:tcPr>
          <w:p w14:paraId="1D867E46" w14:textId="77777777" w:rsidR="00EC1810" w:rsidRPr="005577A8" w:rsidRDefault="00EC1810" w:rsidP="00B35E17">
            <w:pPr>
              <w:rPr>
                <w:ins w:id="2900" w:author="David Singer" w:date="2021-07-22T08:26:00Z"/>
                <w:rFonts w:ascii="Courier New" w:eastAsia="Times New Roman" w:hAnsi="Courier New" w:cs="Courier New"/>
                <w:sz w:val="18"/>
                <w:szCs w:val="18"/>
              </w:rPr>
            </w:pPr>
            <w:ins w:id="290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BA71061" w14:textId="77777777" w:rsidR="00EC1810" w:rsidRPr="005577A8" w:rsidRDefault="00EC1810" w:rsidP="00B35E17">
            <w:pPr>
              <w:rPr>
                <w:ins w:id="2902" w:author="David Singer" w:date="2021-07-22T08:26:00Z"/>
                <w:rFonts w:ascii="Courier New" w:eastAsia="Times New Roman" w:hAnsi="Courier New" w:cs="Courier New"/>
                <w:sz w:val="18"/>
                <w:szCs w:val="18"/>
              </w:rPr>
            </w:pPr>
            <w:ins w:id="290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32C47FB" w14:textId="77777777" w:rsidR="00EC1810" w:rsidRPr="005577A8" w:rsidRDefault="00EC1810" w:rsidP="00B35E17">
            <w:pPr>
              <w:rPr>
                <w:ins w:id="2904" w:author="David Singer" w:date="2021-07-22T08:26:00Z"/>
                <w:rFonts w:ascii="Courier New" w:eastAsia="Times New Roman" w:hAnsi="Courier New" w:cs="Courier New"/>
                <w:sz w:val="18"/>
                <w:szCs w:val="18"/>
              </w:rPr>
            </w:pPr>
            <w:ins w:id="290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4D253DB" w14:textId="77777777" w:rsidR="00EC1810" w:rsidRPr="005577A8" w:rsidRDefault="00EC1810" w:rsidP="00B35E17">
            <w:pPr>
              <w:rPr>
                <w:ins w:id="2906" w:author="David Singer" w:date="2021-07-22T08:26:00Z"/>
                <w:rStyle w:val="codeChar"/>
                <w:rFonts w:cs="Courier New"/>
              </w:rPr>
            </w:pPr>
            <w:ins w:id="2907"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03E7D313" w14:textId="77777777" w:rsidR="00EC1810" w:rsidRPr="00EC6C63" w:rsidRDefault="00EC1810" w:rsidP="00B35E17">
            <w:pPr>
              <w:rPr>
                <w:ins w:id="2908" w:author="David Singer" w:date="2021-07-22T08:26:00Z"/>
                <w:rFonts w:eastAsia="Times New Roman"/>
                <w:sz w:val="18"/>
                <w:szCs w:val="18"/>
                <w:lang w:val="en-GB"/>
              </w:rPr>
            </w:pPr>
            <w:ins w:id="2909" w:author="David Singer" w:date="2021-07-22T08:26:00Z">
              <w:r w:rsidRPr="00EC6C63">
                <w:rPr>
                  <w:rFonts w:eastAsia="Times New Roman"/>
                  <w:sz w:val="18"/>
                  <w:szCs w:val="18"/>
                  <w:lang w:val="en-GB"/>
                </w:rPr>
                <w:t>*</w:t>
              </w:r>
            </w:ins>
          </w:p>
        </w:tc>
        <w:tc>
          <w:tcPr>
            <w:tcW w:w="799" w:type="dxa"/>
            <w:tcBorders>
              <w:top w:val="nil"/>
              <w:left w:val="nil"/>
              <w:bottom w:val="single" w:sz="8" w:space="0" w:color="auto"/>
              <w:right w:val="single" w:sz="8" w:space="0" w:color="auto"/>
            </w:tcBorders>
            <w:shd w:val="clear" w:color="auto" w:fill="auto"/>
            <w:hideMark/>
          </w:tcPr>
          <w:p w14:paraId="6F99438F" w14:textId="77777777" w:rsidR="00EC1810" w:rsidRDefault="00EC1810" w:rsidP="00B35E17">
            <w:pPr>
              <w:rPr>
                <w:ins w:id="2910" w:author="David Singer" w:date="2021-07-22T08:26:00Z"/>
                <w:rFonts w:eastAsia="Times New Roman"/>
                <w:sz w:val="18"/>
                <w:szCs w:val="18"/>
              </w:rPr>
            </w:pPr>
            <w:ins w:id="2911" w:author="David Singer" w:date="2021-07-22T08:26:00Z">
              <w:r w:rsidRPr="00EC6C63">
                <w:rPr>
                  <w:sz w:val="18"/>
                  <w:szCs w:val="18"/>
                  <w:lang w:val="en-GB" w:bidi="x-none"/>
                </w:rPr>
                <w:fldChar w:fldCharType="begin"/>
              </w:r>
              <w:r w:rsidRPr="00EC6C63">
                <w:rPr>
                  <w:rFonts w:eastAsia="Times New Roman"/>
                  <w:sz w:val="18"/>
                  <w:szCs w:val="18"/>
                  <w:lang w:val="en-GB"/>
                </w:rPr>
                <w:instrText xml:space="preserve"> REF _Ref287280266 \r \h </w:instrText>
              </w:r>
              <w:r w:rsidRPr="00EC6C63">
                <w:rPr>
                  <w:sz w:val="18"/>
                  <w:szCs w:val="18"/>
                  <w:lang w:val="en-GB" w:bidi="x-none"/>
                </w:rPr>
                <w:instrText xml:space="preserve"> \* MERGEFORMAT </w:instrText>
              </w:r>
              <w:r w:rsidRPr="00EC6C63">
                <w:rPr>
                  <w:sz w:val="18"/>
                  <w:szCs w:val="18"/>
                  <w:lang w:val="en-GB" w:bidi="x-none"/>
                </w:rPr>
              </w:r>
              <w:r w:rsidRPr="00EC6C63">
                <w:rPr>
                  <w:sz w:val="18"/>
                  <w:szCs w:val="18"/>
                  <w:lang w:val="en-GB" w:bidi="x-none"/>
                </w:rPr>
                <w:fldChar w:fldCharType="separate"/>
              </w:r>
              <w:r>
                <w:rPr>
                  <w:rFonts w:eastAsia="Times New Roman" w:hint="eastAsia"/>
                  <w:sz w:val="18"/>
                  <w:szCs w:val="18"/>
                  <w:cs/>
                  <w:lang w:val="en-GB"/>
                </w:rPr>
                <w:t>‎</w:t>
              </w:r>
              <w:r>
                <w:rPr>
                  <w:rFonts w:eastAsia="Times New Roman"/>
                  <w:sz w:val="18"/>
                  <w:szCs w:val="18"/>
                  <w:lang w:val="en-GB"/>
                </w:rPr>
                <w:t>8.4.3</w:t>
              </w:r>
              <w:r w:rsidRPr="00EC6C63">
                <w:rPr>
                  <w:sz w:val="18"/>
                  <w:szCs w:val="18"/>
                  <w:lang w:val="en-GB"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65C1C5F9" w14:textId="77777777" w:rsidR="00EC1810" w:rsidRDefault="00EC1810" w:rsidP="00B35E17">
            <w:pPr>
              <w:rPr>
                <w:ins w:id="2912" w:author="David Singer" w:date="2021-07-22T08:26:00Z"/>
                <w:rFonts w:eastAsia="Times New Roman"/>
                <w:i/>
                <w:iCs/>
                <w:sz w:val="18"/>
                <w:szCs w:val="18"/>
              </w:rPr>
            </w:pPr>
            <w:ins w:id="2913" w:author="David Singer" w:date="2021-07-22T08:26:00Z">
              <w:r w:rsidRPr="00EC6C63">
                <w:rPr>
                  <w:rFonts w:eastAsia="Times New Roman"/>
                  <w:i/>
                  <w:iCs/>
                  <w:sz w:val="18"/>
                  <w:szCs w:val="18"/>
                  <w:lang w:val="en-GB"/>
                </w:rPr>
                <w:t>handler, declares the metadata (handler) type</w:t>
              </w:r>
            </w:ins>
          </w:p>
        </w:tc>
      </w:tr>
      <w:tr w:rsidR="00EC1810" w14:paraId="73CF3270" w14:textId="77777777" w:rsidTr="00B35E17">
        <w:trPr>
          <w:ins w:id="2914"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61AB7008" w14:textId="77777777" w:rsidR="00EC1810" w:rsidRPr="005577A8" w:rsidRDefault="00EC1810" w:rsidP="00B35E17">
            <w:pPr>
              <w:ind w:left="-3"/>
              <w:rPr>
                <w:ins w:id="2915" w:author="David Singer" w:date="2021-07-22T08:26:00Z"/>
                <w:rFonts w:ascii="Courier New" w:eastAsia="Times New Roman" w:hAnsi="Courier New" w:cs="Courier New"/>
                <w:sz w:val="18"/>
                <w:szCs w:val="18"/>
              </w:rPr>
            </w:pPr>
            <w:ins w:id="291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8F5D361" w14:textId="77777777" w:rsidR="00EC1810" w:rsidRPr="005577A8" w:rsidRDefault="00EC1810" w:rsidP="00B35E17">
            <w:pPr>
              <w:rPr>
                <w:ins w:id="2917" w:author="David Singer" w:date="2021-07-22T08:26:00Z"/>
                <w:rFonts w:ascii="Courier New" w:eastAsia="Times New Roman" w:hAnsi="Courier New" w:cs="Courier New"/>
                <w:sz w:val="18"/>
                <w:szCs w:val="18"/>
              </w:rPr>
            </w:pPr>
            <w:ins w:id="2918" w:author="David Singer" w:date="2021-07-22T08:26:00Z">
              <w:r w:rsidRPr="005577A8">
                <w:rPr>
                  <w:rStyle w:val="codeChar"/>
                  <w:rFonts w:cs="Courier New"/>
                </w:rPr>
                <w:t>dinf</w:t>
              </w:r>
            </w:ins>
          </w:p>
        </w:tc>
        <w:tc>
          <w:tcPr>
            <w:tcW w:w="595" w:type="dxa"/>
            <w:tcBorders>
              <w:top w:val="nil"/>
              <w:left w:val="nil"/>
              <w:bottom w:val="single" w:sz="8" w:space="0" w:color="auto"/>
              <w:right w:val="single" w:sz="8" w:space="0" w:color="auto"/>
            </w:tcBorders>
            <w:shd w:val="clear" w:color="auto" w:fill="auto"/>
            <w:vAlign w:val="center"/>
            <w:hideMark/>
          </w:tcPr>
          <w:p w14:paraId="59BAD600" w14:textId="77777777" w:rsidR="00EC1810" w:rsidRPr="005577A8" w:rsidRDefault="00EC1810" w:rsidP="00B35E17">
            <w:pPr>
              <w:rPr>
                <w:ins w:id="2919" w:author="David Singer" w:date="2021-07-22T08:26:00Z"/>
                <w:rFonts w:ascii="Courier New" w:eastAsia="Times New Roman" w:hAnsi="Courier New" w:cs="Courier New"/>
                <w:sz w:val="18"/>
                <w:szCs w:val="18"/>
              </w:rPr>
            </w:pPr>
            <w:ins w:id="292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FB0ACD1" w14:textId="77777777" w:rsidR="00EC1810" w:rsidRPr="005577A8" w:rsidRDefault="00EC1810" w:rsidP="00B35E17">
            <w:pPr>
              <w:rPr>
                <w:ins w:id="2921" w:author="David Singer" w:date="2021-07-22T08:26:00Z"/>
                <w:rFonts w:ascii="Courier New" w:eastAsia="Times New Roman" w:hAnsi="Courier New" w:cs="Courier New"/>
                <w:sz w:val="18"/>
                <w:szCs w:val="18"/>
              </w:rPr>
            </w:pPr>
            <w:ins w:id="292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7E2C090" w14:textId="77777777" w:rsidR="00EC1810" w:rsidRPr="005577A8" w:rsidRDefault="00EC1810" w:rsidP="00B35E17">
            <w:pPr>
              <w:rPr>
                <w:ins w:id="2923" w:author="David Singer" w:date="2021-07-22T08:26:00Z"/>
                <w:rFonts w:ascii="Courier New" w:eastAsia="Times New Roman" w:hAnsi="Courier New" w:cs="Courier New"/>
                <w:sz w:val="18"/>
                <w:szCs w:val="18"/>
              </w:rPr>
            </w:pPr>
            <w:ins w:id="292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1025139" w14:textId="77777777" w:rsidR="00EC1810" w:rsidRPr="005577A8" w:rsidRDefault="00EC1810" w:rsidP="00B35E17">
            <w:pPr>
              <w:rPr>
                <w:ins w:id="2925" w:author="David Singer" w:date="2021-07-22T08:26:00Z"/>
                <w:rStyle w:val="codeChar"/>
                <w:rFonts w:cs="Courier New"/>
              </w:rPr>
            </w:pPr>
            <w:ins w:id="2926"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50F2A351" w14:textId="77777777" w:rsidR="00EC1810" w:rsidRPr="00EC6C63" w:rsidRDefault="00EC1810" w:rsidP="00B35E17">
            <w:pPr>
              <w:rPr>
                <w:ins w:id="2927" w:author="David Singer" w:date="2021-07-22T08:26:00Z"/>
                <w:rFonts w:eastAsia="Times New Roman"/>
                <w:sz w:val="18"/>
                <w:szCs w:val="18"/>
                <w:lang w:val="en-GB"/>
              </w:rPr>
            </w:pPr>
            <w:ins w:id="2928"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07702955" w14:textId="77777777" w:rsidR="00EC1810" w:rsidRDefault="00EC1810" w:rsidP="00B35E17">
            <w:pPr>
              <w:rPr>
                <w:ins w:id="2929" w:author="David Singer" w:date="2021-07-22T08:26:00Z"/>
                <w:rFonts w:eastAsia="Times New Roman"/>
                <w:sz w:val="18"/>
                <w:szCs w:val="18"/>
              </w:rPr>
            </w:pPr>
            <w:ins w:id="2930" w:author="David Singer" w:date="2021-07-22T08:26:00Z">
              <w:r>
                <w:rPr>
                  <w:sz w:val="18"/>
                  <w:szCs w:val="18"/>
                  <w:lang w:bidi="x-none"/>
                </w:rPr>
                <w:fldChar w:fldCharType="begin"/>
              </w:r>
              <w:r>
                <w:rPr>
                  <w:sz w:val="18"/>
                  <w:szCs w:val="18"/>
                  <w:lang w:bidi="x-none"/>
                </w:rPr>
                <w:instrText xml:space="preserve"> REF _Ref60912268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8.7.1</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74EE44B8" w14:textId="77777777" w:rsidR="00EC1810" w:rsidRDefault="00EC1810" w:rsidP="00B35E17">
            <w:pPr>
              <w:rPr>
                <w:ins w:id="2931" w:author="David Singer" w:date="2021-07-22T08:26:00Z"/>
                <w:rFonts w:eastAsia="Times New Roman"/>
                <w:i/>
                <w:iCs/>
                <w:sz w:val="18"/>
                <w:szCs w:val="18"/>
              </w:rPr>
            </w:pPr>
            <w:ins w:id="2932" w:author="David Singer" w:date="2021-07-22T08:26:00Z">
              <w:r w:rsidRPr="00EC6C63">
                <w:rPr>
                  <w:rFonts w:eastAsia="Times New Roman"/>
                  <w:i/>
                  <w:iCs/>
                  <w:sz w:val="18"/>
                  <w:szCs w:val="18"/>
                  <w:lang w:val="en-GB"/>
                </w:rPr>
                <w:t>data information box, container</w:t>
              </w:r>
            </w:ins>
          </w:p>
        </w:tc>
      </w:tr>
      <w:tr w:rsidR="00EC1810" w14:paraId="27818889" w14:textId="77777777" w:rsidTr="00B35E17">
        <w:trPr>
          <w:ins w:id="2933"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6ECEEC98" w14:textId="77777777" w:rsidR="00EC1810" w:rsidRPr="005577A8" w:rsidRDefault="00EC1810" w:rsidP="00B35E17">
            <w:pPr>
              <w:ind w:left="-3"/>
              <w:rPr>
                <w:ins w:id="2934" w:author="David Singer" w:date="2021-07-22T08:26:00Z"/>
                <w:rFonts w:ascii="Courier New" w:eastAsia="Times New Roman" w:hAnsi="Courier New" w:cs="Courier New"/>
                <w:sz w:val="18"/>
                <w:szCs w:val="18"/>
              </w:rPr>
            </w:pPr>
            <w:ins w:id="293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3577171" w14:textId="77777777" w:rsidR="00EC1810" w:rsidRPr="005577A8" w:rsidRDefault="00EC1810" w:rsidP="00B35E17">
            <w:pPr>
              <w:rPr>
                <w:ins w:id="2936" w:author="David Singer" w:date="2021-07-22T08:26:00Z"/>
                <w:rFonts w:ascii="Courier New" w:eastAsia="Times New Roman" w:hAnsi="Courier New" w:cs="Courier New"/>
                <w:sz w:val="18"/>
                <w:szCs w:val="18"/>
              </w:rPr>
            </w:pPr>
            <w:ins w:id="293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CA7B706" w14:textId="77777777" w:rsidR="00EC1810" w:rsidRPr="005577A8" w:rsidRDefault="00EC1810" w:rsidP="00B35E17">
            <w:pPr>
              <w:rPr>
                <w:ins w:id="2938" w:author="David Singer" w:date="2021-07-22T08:26:00Z"/>
                <w:rFonts w:ascii="Courier New" w:eastAsia="Times New Roman" w:hAnsi="Courier New" w:cs="Courier New"/>
                <w:sz w:val="18"/>
                <w:szCs w:val="18"/>
              </w:rPr>
            </w:pPr>
            <w:ins w:id="2939" w:author="David Singer" w:date="2021-07-22T08:26:00Z">
              <w:r w:rsidRPr="005577A8">
                <w:rPr>
                  <w:rStyle w:val="codeChar"/>
                  <w:rFonts w:cs="Courier New"/>
                </w:rPr>
                <w:t>dref</w:t>
              </w:r>
            </w:ins>
          </w:p>
        </w:tc>
        <w:tc>
          <w:tcPr>
            <w:tcW w:w="595" w:type="dxa"/>
            <w:tcBorders>
              <w:top w:val="nil"/>
              <w:left w:val="nil"/>
              <w:bottom w:val="single" w:sz="8" w:space="0" w:color="auto"/>
              <w:right w:val="single" w:sz="8" w:space="0" w:color="auto"/>
            </w:tcBorders>
            <w:shd w:val="clear" w:color="auto" w:fill="auto"/>
            <w:vAlign w:val="center"/>
            <w:hideMark/>
          </w:tcPr>
          <w:p w14:paraId="692512C8" w14:textId="77777777" w:rsidR="00EC1810" w:rsidRPr="005577A8" w:rsidRDefault="00EC1810" w:rsidP="00B35E17">
            <w:pPr>
              <w:rPr>
                <w:ins w:id="2940" w:author="David Singer" w:date="2021-07-22T08:26:00Z"/>
                <w:rFonts w:ascii="Courier New" w:eastAsia="Times New Roman" w:hAnsi="Courier New" w:cs="Courier New"/>
                <w:sz w:val="18"/>
                <w:szCs w:val="18"/>
              </w:rPr>
            </w:pPr>
            <w:ins w:id="294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E4E65F0" w14:textId="77777777" w:rsidR="00EC1810" w:rsidRPr="005577A8" w:rsidRDefault="00EC1810" w:rsidP="00B35E17">
            <w:pPr>
              <w:rPr>
                <w:ins w:id="2942" w:author="David Singer" w:date="2021-07-22T08:26:00Z"/>
                <w:rFonts w:ascii="Courier New" w:eastAsia="Times New Roman" w:hAnsi="Courier New" w:cs="Courier New"/>
                <w:sz w:val="18"/>
                <w:szCs w:val="18"/>
              </w:rPr>
            </w:pPr>
            <w:ins w:id="294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0A97584" w14:textId="77777777" w:rsidR="00EC1810" w:rsidRPr="005577A8" w:rsidRDefault="00EC1810" w:rsidP="00B35E17">
            <w:pPr>
              <w:rPr>
                <w:ins w:id="2944" w:author="David Singer" w:date="2021-07-22T08:26:00Z"/>
                <w:rStyle w:val="codeChar"/>
                <w:rFonts w:cs="Courier New"/>
              </w:rPr>
            </w:pPr>
            <w:ins w:id="2945"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700E0DCF" w14:textId="77777777" w:rsidR="00EC1810" w:rsidRPr="00EC6C63" w:rsidRDefault="00EC1810" w:rsidP="00B35E17">
            <w:pPr>
              <w:rPr>
                <w:ins w:id="2946" w:author="David Singer" w:date="2021-07-22T08:26:00Z"/>
                <w:rFonts w:eastAsia="Times New Roman"/>
                <w:sz w:val="18"/>
                <w:szCs w:val="18"/>
                <w:lang w:val="en-GB"/>
              </w:rPr>
            </w:pPr>
            <w:ins w:id="2947"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6634BBA1" w14:textId="77777777" w:rsidR="00EC1810" w:rsidRDefault="00EC1810" w:rsidP="00B35E17">
            <w:pPr>
              <w:rPr>
                <w:ins w:id="2948" w:author="David Singer" w:date="2021-07-22T08:26:00Z"/>
                <w:rFonts w:eastAsia="Times New Roman"/>
                <w:sz w:val="18"/>
                <w:szCs w:val="18"/>
              </w:rPr>
            </w:pPr>
            <w:ins w:id="2949" w:author="David Singer" w:date="2021-07-22T08:26:00Z">
              <w:r>
                <w:rPr>
                  <w:sz w:val="18"/>
                  <w:szCs w:val="18"/>
                  <w:lang w:bidi="x-none"/>
                </w:rPr>
                <w:fldChar w:fldCharType="begin"/>
              </w:r>
              <w:r>
                <w:rPr>
                  <w:sz w:val="18"/>
                  <w:szCs w:val="18"/>
                  <w:lang w:bidi="x-none"/>
                </w:rPr>
                <w:instrText xml:space="preserve"> REF _Ref389730906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8.7.2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100EEC07" w14:textId="77777777" w:rsidR="00EC1810" w:rsidRDefault="00EC1810" w:rsidP="00B35E17">
            <w:pPr>
              <w:rPr>
                <w:ins w:id="2950" w:author="David Singer" w:date="2021-07-22T08:26:00Z"/>
                <w:rFonts w:eastAsia="Times New Roman"/>
                <w:i/>
                <w:iCs/>
                <w:sz w:val="18"/>
                <w:szCs w:val="18"/>
              </w:rPr>
            </w:pPr>
            <w:ins w:id="2951" w:author="David Singer" w:date="2021-07-22T08:26:00Z">
              <w:r w:rsidRPr="00EC6C63">
                <w:rPr>
                  <w:rFonts w:eastAsia="Times New Roman"/>
                  <w:i/>
                  <w:iCs/>
                  <w:sz w:val="18"/>
                  <w:szCs w:val="18"/>
                  <w:lang w:val="en-GB"/>
                </w:rPr>
                <w:t>data reference box, declares source(s) of metadata items</w:t>
              </w:r>
            </w:ins>
          </w:p>
        </w:tc>
      </w:tr>
      <w:tr w:rsidR="00EC1810" w14:paraId="303561CE" w14:textId="77777777" w:rsidTr="00B35E17">
        <w:trPr>
          <w:ins w:id="2952"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2F5FA7E4" w14:textId="77777777" w:rsidR="00EC1810" w:rsidRPr="005577A8" w:rsidRDefault="00EC1810" w:rsidP="00B35E17">
            <w:pPr>
              <w:ind w:left="-3"/>
              <w:rPr>
                <w:ins w:id="2953" w:author="David Singer" w:date="2021-07-22T08:26:00Z"/>
                <w:rFonts w:ascii="Courier New" w:eastAsia="Times New Roman" w:hAnsi="Courier New" w:cs="Courier New"/>
                <w:sz w:val="18"/>
                <w:szCs w:val="18"/>
              </w:rPr>
            </w:pPr>
            <w:ins w:id="295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3B8B18B" w14:textId="77777777" w:rsidR="00EC1810" w:rsidRPr="005577A8" w:rsidRDefault="00EC1810" w:rsidP="00B35E17">
            <w:pPr>
              <w:rPr>
                <w:ins w:id="2955" w:author="David Singer" w:date="2021-07-22T08:26:00Z"/>
                <w:rFonts w:ascii="Courier New" w:eastAsia="Times New Roman" w:hAnsi="Courier New" w:cs="Courier New"/>
                <w:sz w:val="18"/>
                <w:szCs w:val="18"/>
              </w:rPr>
            </w:pPr>
            <w:ins w:id="2956" w:author="David Singer" w:date="2021-07-22T08:26:00Z">
              <w:r w:rsidRPr="005577A8">
                <w:rPr>
                  <w:rStyle w:val="codeChar"/>
                  <w:rFonts w:cs="Courier New"/>
                </w:rPr>
                <w:t>iloc</w:t>
              </w:r>
            </w:ins>
          </w:p>
        </w:tc>
        <w:tc>
          <w:tcPr>
            <w:tcW w:w="595" w:type="dxa"/>
            <w:tcBorders>
              <w:top w:val="nil"/>
              <w:left w:val="nil"/>
              <w:bottom w:val="single" w:sz="8" w:space="0" w:color="auto"/>
              <w:right w:val="single" w:sz="8" w:space="0" w:color="auto"/>
            </w:tcBorders>
            <w:shd w:val="clear" w:color="auto" w:fill="auto"/>
            <w:vAlign w:val="center"/>
            <w:hideMark/>
          </w:tcPr>
          <w:p w14:paraId="5F7FE18F" w14:textId="77777777" w:rsidR="00EC1810" w:rsidRPr="005577A8" w:rsidRDefault="00EC1810" w:rsidP="00B35E17">
            <w:pPr>
              <w:rPr>
                <w:ins w:id="2957" w:author="David Singer" w:date="2021-07-22T08:26:00Z"/>
                <w:rFonts w:ascii="Courier New" w:eastAsia="Times New Roman" w:hAnsi="Courier New" w:cs="Courier New"/>
                <w:sz w:val="18"/>
                <w:szCs w:val="18"/>
              </w:rPr>
            </w:pPr>
            <w:ins w:id="295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7FD1067" w14:textId="77777777" w:rsidR="00EC1810" w:rsidRPr="005577A8" w:rsidRDefault="00EC1810" w:rsidP="00B35E17">
            <w:pPr>
              <w:rPr>
                <w:ins w:id="2959" w:author="David Singer" w:date="2021-07-22T08:26:00Z"/>
                <w:rFonts w:ascii="Courier New" w:eastAsia="Times New Roman" w:hAnsi="Courier New" w:cs="Courier New"/>
                <w:sz w:val="18"/>
                <w:szCs w:val="18"/>
              </w:rPr>
            </w:pPr>
            <w:ins w:id="296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26B1702" w14:textId="77777777" w:rsidR="00EC1810" w:rsidRPr="005577A8" w:rsidRDefault="00EC1810" w:rsidP="00B35E17">
            <w:pPr>
              <w:rPr>
                <w:ins w:id="2961" w:author="David Singer" w:date="2021-07-22T08:26:00Z"/>
                <w:rFonts w:ascii="Courier New" w:eastAsia="Times New Roman" w:hAnsi="Courier New" w:cs="Courier New"/>
                <w:sz w:val="18"/>
                <w:szCs w:val="18"/>
              </w:rPr>
            </w:pPr>
            <w:ins w:id="296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15E8E87" w14:textId="77777777" w:rsidR="00EC1810" w:rsidRPr="005577A8" w:rsidRDefault="00EC1810" w:rsidP="00B35E17">
            <w:pPr>
              <w:rPr>
                <w:ins w:id="2963" w:author="David Singer" w:date="2021-07-22T08:26:00Z"/>
                <w:rStyle w:val="codeChar"/>
                <w:rFonts w:cs="Courier New"/>
              </w:rPr>
            </w:pPr>
            <w:ins w:id="2964"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538EB2F9" w14:textId="77777777" w:rsidR="00EC1810" w:rsidRPr="00EC6C63" w:rsidRDefault="00EC1810" w:rsidP="00B35E17">
            <w:pPr>
              <w:rPr>
                <w:ins w:id="2965" w:author="David Singer" w:date="2021-07-22T08:26:00Z"/>
                <w:rFonts w:eastAsia="Times New Roman"/>
                <w:sz w:val="18"/>
                <w:szCs w:val="18"/>
                <w:lang w:val="en-GB"/>
              </w:rPr>
            </w:pPr>
            <w:ins w:id="2966"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2474E3E2" w14:textId="77777777" w:rsidR="00EC1810" w:rsidRDefault="00EC1810" w:rsidP="00B35E17">
            <w:pPr>
              <w:rPr>
                <w:ins w:id="2967" w:author="David Singer" w:date="2021-07-22T08:26:00Z"/>
                <w:rFonts w:eastAsia="Times New Roman"/>
                <w:sz w:val="18"/>
                <w:szCs w:val="18"/>
              </w:rPr>
            </w:pPr>
            <w:ins w:id="2968" w:author="David Singer" w:date="2021-07-22T08:26:00Z">
              <w:r>
                <w:rPr>
                  <w:sz w:val="18"/>
                  <w:szCs w:val="18"/>
                  <w:lang w:bidi="x-none"/>
                </w:rPr>
                <w:fldChar w:fldCharType="begin"/>
              </w:r>
              <w:r>
                <w:rPr>
                  <w:sz w:val="18"/>
                  <w:szCs w:val="18"/>
                  <w:lang w:bidi="x-none"/>
                </w:rPr>
                <w:instrText xml:space="preserve"> REF _Ref479226845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8.11.2.3</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33571E62" w14:textId="77777777" w:rsidR="00EC1810" w:rsidRDefault="00EC1810" w:rsidP="00B35E17">
            <w:pPr>
              <w:rPr>
                <w:ins w:id="2969" w:author="David Singer" w:date="2021-07-22T08:26:00Z"/>
                <w:rFonts w:eastAsia="Times New Roman"/>
                <w:i/>
                <w:iCs/>
                <w:sz w:val="18"/>
                <w:szCs w:val="18"/>
              </w:rPr>
            </w:pPr>
            <w:ins w:id="2970" w:author="David Singer" w:date="2021-07-22T08:26:00Z">
              <w:r w:rsidRPr="00EC6C63">
                <w:rPr>
                  <w:rFonts w:eastAsia="Times New Roman"/>
                  <w:i/>
                  <w:iCs/>
                  <w:sz w:val="18"/>
                  <w:szCs w:val="18"/>
                  <w:lang w:val="en-GB"/>
                </w:rPr>
                <w:t>item location</w:t>
              </w:r>
            </w:ins>
          </w:p>
        </w:tc>
      </w:tr>
      <w:tr w:rsidR="00EC1810" w14:paraId="6EECFC10" w14:textId="77777777" w:rsidTr="00B35E17">
        <w:trPr>
          <w:ins w:id="2971"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0AF5EB43" w14:textId="77777777" w:rsidR="00EC1810" w:rsidRPr="005577A8" w:rsidRDefault="00EC1810" w:rsidP="00B35E17">
            <w:pPr>
              <w:ind w:left="-3"/>
              <w:rPr>
                <w:ins w:id="2972" w:author="David Singer" w:date="2021-07-22T08:26:00Z"/>
                <w:rFonts w:ascii="Courier New" w:eastAsia="Times New Roman" w:hAnsi="Courier New" w:cs="Courier New"/>
                <w:sz w:val="18"/>
                <w:szCs w:val="18"/>
              </w:rPr>
            </w:pPr>
            <w:ins w:id="297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74F3180" w14:textId="77777777" w:rsidR="00EC1810" w:rsidRPr="005577A8" w:rsidRDefault="00EC1810" w:rsidP="00B35E17">
            <w:pPr>
              <w:rPr>
                <w:ins w:id="2974" w:author="David Singer" w:date="2021-07-22T08:26:00Z"/>
                <w:rFonts w:ascii="Courier New" w:eastAsia="Times New Roman" w:hAnsi="Courier New" w:cs="Courier New"/>
                <w:sz w:val="18"/>
                <w:szCs w:val="18"/>
              </w:rPr>
            </w:pPr>
            <w:ins w:id="2975" w:author="David Singer" w:date="2021-07-22T08:26:00Z">
              <w:r w:rsidRPr="005577A8">
                <w:rPr>
                  <w:rStyle w:val="codeChar"/>
                  <w:rFonts w:cs="Courier New"/>
                </w:rPr>
                <w:t>ipro</w:t>
              </w:r>
            </w:ins>
          </w:p>
        </w:tc>
        <w:tc>
          <w:tcPr>
            <w:tcW w:w="595" w:type="dxa"/>
            <w:tcBorders>
              <w:top w:val="nil"/>
              <w:left w:val="nil"/>
              <w:bottom w:val="single" w:sz="8" w:space="0" w:color="auto"/>
              <w:right w:val="single" w:sz="8" w:space="0" w:color="auto"/>
            </w:tcBorders>
            <w:shd w:val="clear" w:color="auto" w:fill="auto"/>
            <w:vAlign w:val="center"/>
            <w:hideMark/>
          </w:tcPr>
          <w:p w14:paraId="542AABE7" w14:textId="77777777" w:rsidR="00EC1810" w:rsidRPr="005577A8" w:rsidRDefault="00EC1810" w:rsidP="00B35E17">
            <w:pPr>
              <w:rPr>
                <w:ins w:id="2976" w:author="David Singer" w:date="2021-07-22T08:26:00Z"/>
                <w:rFonts w:ascii="Courier New" w:eastAsia="Times New Roman" w:hAnsi="Courier New" w:cs="Courier New"/>
                <w:sz w:val="18"/>
                <w:szCs w:val="18"/>
              </w:rPr>
            </w:pPr>
            <w:ins w:id="297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411A3CC" w14:textId="77777777" w:rsidR="00EC1810" w:rsidRPr="005577A8" w:rsidRDefault="00EC1810" w:rsidP="00B35E17">
            <w:pPr>
              <w:rPr>
                <w:ins w:id="2978" w:author="David Singer" w:date="2021-07-22T08:26:00Z"/>
                <w:rFonts w:ascii="Courier New" w:eastAsia="Times New Roman" w:hAnsi="Courier New" w:cs="Courier New"/>
                <w:sz w:val="18"/>
                <w:szCs w:val="18"/>
              </w:rPr>
            </w:pPr>
            <w:ins w:id="297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3C58BA6" w14:textId="77777777" w:rsidR="00EC1810" w:rsidRPr="005577A8" w:rsidRDefault="00EC1810" w:rsidP="00B35E17">
            <w:pPr>
              <w:rPr>
                <w:ins w:id="2980" w:author="David Singer" w:date="2021-07-22T08:26:00Z"/>
                <w:rFonts w:ascii="Courier New" w:eastAsia="Times New Roman" w:hAnsi="Courier New" w:cs="Courier New"/>
                <w:sz w:val="18"/>
                <w:szCs w:val="18"/>
              </w:rPr>
            </w:pPr>
            <w:ins w:id="298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C8B1E2C" w14:textId="77777777" w:rsidR="00EC1810" w:rsidRPr="005577A8" w:rsidRDefault="00EC1810" w:rsidP="00B35E17">
            <w:pPr>
              <w:rPr>
                <w:ins w:id="2982" w:author="David Singer" w:date="2021-07-22T08:26:00Z"/>
                <w:rStyle w:val="codeChar"/>
                <w:rFonts w:cs="Courier New"/>
              </w:rPr>
            </w:pPr>
            <w:ins w:id="2983"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401140AC" w14:textId="77777777" w:rsidR="00EC1810" w:rsidRPr="00EC6C63" w:rsidRDefault="00EC1810" w:rsidP="00B35E17">
            <w:pPr>
              <w:rPr>
                <w:ins w:id="2984" w:author="David Singer" w:date="2021-07-22T08:26:00Z"/>
                <w:rFonts w:eastAsia="Times New Roman"/>
                <w:sz w:val="18"/>
                <w:szCs w:val="18"/>
                <w:lang w:val="en-GB"/>
              </w:rPr>
            </w:pPr>
            <w:ins w:id="2985"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70EAD349" w14:textId="77777777" w:rsidR="00EC1810" w:rsidRDefault="00EC1810" w:rsidP="00B35E17">
            <w:pPr>
              <w:rPr>
                <w:ins w:id="2986" w:author="David Singer" w:date="2021-07-22T08:26:00Z"/>
                <w:rFonts w:eastAsia="Times New Roman"/>
                <w:sz w:val="18"/>
                <w:szCs w:val="18"/>
              </w:rPr>
            </w:pPr>
            <w:ins w:id="2987" w:author="David Singer" w:date="2021-07-22T08:26:00Z">
              <w:r>
                <w:rPr>
                  <w:sz w:val="18"/>
                  <w:szCs w:val="18"/>
                  <w:lang w:bidi="x-none"/>
                </w:rPr>
                <w:fldChar w:fldCharType="begin"/>
              </w:r>
              <w:r>
                <w:rPr>
                  <w:sz w:val="18"/>
                  <w:szCs w:val="18"/>
                  <w:lang w:bidi="x-none"/>
                </w:rPr>
                <w:instrText xml:space="preserve"> REF _Ref479226873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8.11.5</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7BB87853" w14:textId="77777777" w:rsidR="00EC1810" w:rsidRDefault="00EC1810" w:rsidP="00B35E17">
            <w:pPr>
              <w:rPr>
                <w:ins w:id="2988" w:author="David Singer" w:date="2021-07-22T08:26:00Z"/>
                <w:rFonts w:eastAsia="Times New Roman"/>
                <w:i/>
                <w:iCs/>
                <w:sz w:val="18"/>
                <w:szCs w:val="18"/>
              </w:rPr>
            </w:pPr>
            <w:ins w:id="2989" w:author="David Singer" w:date="2021-07-22T08:26:00Z">
              <w:r w:rsidRPr="00EC6C63">
                <w:rPr>
                  <w:rFonts w:eastAsia="Times New Roman"/>
                  <w:i/>
                  <w:iCs/>
                  <w:sz w:val="18"/>
                  <w:szCs w:val="18"/>
                  <w:lang w:val="en-GB"/>
                </w:rPr>
                <w:t>item protection</w:t>
              </w:r>
            </w:ins>
          </w:p>
        </w:tc>
      </w:tr>
      <w:tr w:rsidR="00EC1810" w14:paraId="0044A89C" w14:textId="77777777" w:rsidTr="00B35E17">
        <w:trPr>
          <w:ins w:id="2990"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148EF205" w14:textId="77777777" w:rsidR="00EC1810" w:rsidRPr="005577A8" w:rsidRDefault="00EC1810" w:rsidP="00B35E17">
            <w:pPr>
              <w:ind w:left="-3"/>
              <w:rPr>
                <w:ins w:id="2991" w:author="David Singer" w:date="2021-07-22T08:26:00Z"/>
                <w:rFonts w:ascii="Courier New" w:eastAsia="Times New Roman" w:hAnsi="Courier New" w:cs="Courier New"/>
                <w:sz w:val="18"/>
                <w:szCs w:val="18"/>
              </w:rPr>
            </w:pPr>
            <w:ins w:id="299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AE75533" w14:textId="77777777" w:rsidR="00EC1810" w:rsidRPr="005577A8" w:rsidRDefault="00EC1810" w:rsidP="00B35E17">
            <w:pPr>
              <w:rPr>
                <w:ins w:id="2993" w:author="David Singer" w:date="2021-07-22T08:26:00Z"/>
                <w:rFonts w:ascii="Courier New" w:eastAsia="Times New Roman" w:hAnsi="Courier New" w:cs="Courier New"/>
                <w:sz w:val="18"/>
                <w:szCs w:val="18"/>
              </w:rPr>
            </w:pPr>
            <w:ins w:id="299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27BC65E3" w14:textId="77777777" w:rsidR="00EC1810" w:rsidRPr="005577A8" w:rsidRDefault="00EC1810" w:rsidP="00B35E17">
            <w:pPr>
              <w:rPr>
                <w:ins w:id="2995" w:author="David Singer" w:date="2021-07-22T08:26:00Z"/>
                <w:rFonts w:ascii="Courier New" w:eastAsia="Times New Roman" w:hAnsi="Courier New" w:cs="Courier New"/>
                <w:sz w:val="18"/>
                <w:szCs w:val="18"/>
              </w:rPr>
            </w:pPr>
            <w:ins w:id="2996" w:author="David Singer" w:date="2021-07-22T08:26:00Z">
              <w:r w:rsidRPr="005577A8">
                <w:rPr>
                  <w:rStyle w:val="codeChar"/>
                  <w:rFonts w:cs="Courier New"/>
                </w:rPr>
                <w:t>sinf</w:t>
              </w:r>
            </w:ins>
          </w:p>
        </w:tc>
        <w:tc>
          <w:tcPr>
            <w:tcW w:w="595" w:type="dxa"/>
            <w:tcBorders>
              <w:top w:val="nil"/>
              <w:left w:val="nil"/>
              <w:bottom w:val="single" w:sz="8" w:space="0" w:color="auto"/>
              <w:right w:val="single" w:sz="8" w:space="0" w:color="auto"/>
            </w:tcBorders>
            <w:shd w:val="clear" w:color="auto" w:fill="auto"/>
            <w:vAlign w:val="center"/>
            <w:hideMark/>
          </w:tcPr>
          <w:p w14:paraId="019D7F93" w14:textId="77777777" w:rsidR="00EC1810" w:rsidRPr="005577A8" w:rsidRDefault="00EC1810" w:rsidP="00B35E17">
            <w:pPr>
              <w:rPr>
                <w:ins w:id="2997" w:author="David Singer" w:date="2021-07-22T08:26:00Z"/>
                <w:rFonts w:ascii="Courier New" w:eastAsia="Times New Roman" w:hAnsi="Courier New" w:cs="Courier New"/>
                <w:sz w:val="18"/>
                <w:szCs w:val="18"/>
              </w:rPr>
            </w:pPr>
            <w:ins w:id="299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233D02B" w14:textId="77777777" w:rsidR="00EC1810" w:rsidRPr="005577A8" w:rsidRDefault="00EC1810" w:rsidP="00B35E17">
            <w:pPr>
              <w:rPr>
                <w:ins w:id="2999" w:author="David Singer" w:date="2021-07-22T08:26:00Z"/>
                <w:rFonts w:ascii="Courier New" w:eastAsia="Times New Roman" w:hAnsi="Courier New" w:cs="Courier New"/>
                <w:sz w:val="18"/>
                <w:szCs w:val="18"/>
              </w:rPr>
            </w:pPr>
            <w:ins w:id="300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8C5CA13" w14:textId="77777777" w:rsidR="00EC1810" w:rsidRPr="005577A8" w:rsidRDefault="00EC1810" w:rsidP="00B35E17">
            <w:pPr>
              <w:rPr>
                <w:ins w:id="3001" w:author="David Singer" w:date="2021-07-22T08:26:00Z"/>
                <w:rStyle w:val="codeChar"/>
                <w:rFonts w:cs="Courier New"/>
              </w:rPr>
            </w:pPr>
            <w:ins w:id="3002"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06E6390C" w14:textId="77777777" w:rsidR="00EC1810" w:rsidRPr="00EC6C63" w:rsidRDefault="00EC1810" w:rsidP="00B35E17">
            <w:pPr>
              <w:rPr>
                <w:ins w:id="3003" w:author="David Singer" w:date="2021-07-22T08:26:00Z"/>
                <w:rFonts w:eastAsia="Times New Roman"/>
                <w:sz w:val="18"/>
                <w:szCs w:val="18"/>
                <w:lang w:val="en-GB"/>
              </w:rPr>
            </w:pPr>
            <w:ins w:id="3004"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49274000" w14:textId="77777777" w:rsidR="00EC1810" w:rsidRDefault="00EC1810" w:rsidP="00B35E17">
            <w:pPr>
              <w:rPr>
                <w:ins w:id="3005" w:author="David Singer" w:date="2021-07-22T08:26:00Z"/>
                <w:rFonts w:eastAsia="Times New Roman"/>
                <w:sz w:val="18"/>
                <w:szCs w:val="18"/>
              </w:rPr>
            </w:pPr>
            <w:ins w:id="3006" w:author="David Singer" w:date="2021-07-22T08:26:00Z">
              <w:r>
                <w:rPr>
                  <w:sz w:val="18"/>
                  <w:szCs w:val="18"/>
                  <w:lang w:bidi="x-none"/>
                </w:rPr>
                <w:fldChar w:fldCharType="begin"/>
              </w:r>
              <w:r>
                <w:rPr>
                  <w:sz w:val="18"/>
                  <w:szCs w:val="18"/>
                  <w:lang w:bidi="x-none"/>
                </w:rPr>
                <w:instrText xml:space="preserve"> REF _Ref489522152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8.12.2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01CF1426" w14:textId="77777777" w:rsidR="00EC1810" w:rsidRDefault="00EC1810" w:rsidP="00B35E17">
            <w:pPr>
              <w:rPr>
                <w:ins w:id="3007" w:author="David Singer" w:date="2021-07-22T08:26:00Z"/>
                <w:rFonts w:eastAsia="Times New Roman"/>
                <w:i/>
                <w:iCs/>
                <w:sz w:val="18"/>
                <w:szCs w:val="18"/>
              </w:rPr>
            </w:pPr>
            <w:ins w:id="3008" w:author="David Singer" w:date="2021-07-22T08:26:00Z">
              <w:r w:rsidRPr="00EC6C63">
                <w:rPr>
                  <w:rFonts w:eastAsia="Times New Roman"/>
                  <w:i/>
                  <w:iCs/>
                  <w:sz w:val="18"/>
                  <w:szCs w:val="18"/>
                  <w:lang w:val="en-GB"/>
                </w:rPr>
                <w:t>protection scheme information box</w:t>
              </w:r>
            </w:ins>
          </w:p>
        </w:tc>
      </w:tr>
      <w:tr w:rsidR="00EC1810" w14:paraId="0F731C36" w14:textId="77777777" w:rsidTr="00B35E17">
        <w:trPr>
          <w:ins w:id="3009"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650521FE" w14:textId="77777777" w:rsidR="00EC1810" w:rsidRPr="005577A8" w:rsidRDefault="00EC1810" w:rsidP="00B35E17">
            <w:pPr>
              <w:ind w:left="-3"/>
              <w:rPr>
                <w:ins w:id="3010" w:author="David Singer" w:date="2021-07-22T08:26:00Z"/>
                <w:rFonts w:ascii="Courier New" w:eastAsia="Times New Roman" w:hAnsi="Courier New" w:cs="Courier New"/>
                <w:sz w:val="18"/>
                <w:szCs w:val="18"/>
              </w:rPr>
            </w:pPr>
            <w:ins w:id="301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0F5FC64" w14:textId="77777777" w:rsidR="00EC1810" w:rsidRPr="005577A8" w:rsidRDefault="00EC1810" w:rsidP="00B35E17">
            <w:pPr>
              <w:rPr>
                <w:ins w:id="3012" w:author="David Singer" w:date="2021-07-22T08:26:00Z"/>
                <w:rFonts w:ascii="Courier New" w:eastAsia="Times New Roman" w:hAnsi="Courier New" w:cs="Courier New"/>
                <w:sz w:val="18"/>
                <w:szCs w:val="18"/>
              </w:rPr>
            </w:pPr>
            <w:ins w:id="301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7E039DB" w14:textId="77777777" w:rsidR="00EC1810" w:rsidRPr="005577A8" w:rsidRDefault="00EC1810" w:rsidP="00B35E17">
            <w:pPr>
              <w:rPr>
                <w:ins w:id="3014" w:author="David Singer" w:date="2021-07-22T08:26:00Z"/>
                <w:rFonts w:ascii="Courier New" w:eastAsia="Times New Roman" w:hAnsi="Courier New" w:cs="Courier New"/>
                <w:sz w:val="18"/>
                <w:szCs w:val="18"/>
              </w:rPr>
            </w:pPr>
            <w:ins w:id="301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01862E0" w14:textId="77777777" w:rsidR="00EC1810" w:rsidRPr="005577A8" w:rsidRDefault="00EC1810" w:rsidP="00B35E17">
            <w:pPr>
              <w:rPr>
                <w:ins w:id="3016" w:author="David Singer" w:date="2021-07-22T08:26:00Z"/>
                <w:rFonts w:ascii="Courier New" w:eastAsia="Times New Roman" w:hAnsi="Courier New" w:cs="Courier New"/>
                <w:sz w:val="18"/>
                <w:szCs w:val="18"/>
              </w:rPr>
            </w:pPr>
            <w:ins w:id="3017" w:author="David Singer" w:date="2021-07-22T08:26:00Z">
              <w:r w:rsidRPr="005577A8">
                <w:rPr>
                  <w:rStyle w:val="codeChar"/>
                  <w:rFonts w:cs="Courier New"/>
                </w:rPr>
                <w:t>frma</w:t>
              </w:r>
            </w:ins>
          </w:p>
        </w:tc>
        <w:tc>
          <w:tcPr>
            <w:tcW w:w="595" w:type="dxa"/>
            <w:tcBorders>
              <w:top w:val="nil"/>
              <w:left w:val="nil"/>
              <w:bottom w:val="single" w:sz="8" w:space="0" w:color="auto"/>
              <w:right w:val="single" w:sz="8" w:space="0" w:color="auto"/>
            </w:tcBorders>
            <w:shd w:val="clear" w:color="auto" w:fill="auto"/>
            <w:vAlign w:val="center"/>
            <w:hideMark/>
          </w:tcPr>
          <w:p w14:paraId="4295D675" w14:textId="77777777" w:rsidR="00EC1810" w:rsidRPr="005577A8" w:rsidRDefault="00EC1810" w:rsidP="00B35E17">
            <w:pPr>
              <w:rPr>
                <w:ins w:id="3018" w:author="David Singer" w:date="2021-07-22T08:26:00Z"/>
                <w:rFonts w:ascii="Courier New" w:eastAsia="Times New Roman" w:hAnsi="Courier New" w:cs="Courier New"/>
                <w:sz w:val="18"/>
                <w:szCs w:val="18"/>
              </w:rPr>
            </w:pPr>
            <w:ins w:id="301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951315B" w14:textId="77777777" w:rsidR="00EC1810" w:rsidRPr="005577A8" w:rsidRDefault="00EC1810" w:rsidP="00B35E17">
            <w:pPr>
              <w:rPr>
                <w:ins w:id="3020" w:author="David Singer" w:date="2021-07-22T08:26:00Z"/>
                <w:rStyle w:val="codeChar"/>
                <w:rFonts w:cs="Courier New"/>
              </w:rPr>
            </w:pPr>
            <w:ins w:id="3021"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0ADF31ED" w14:textId="77777777" w:rsidR="00EC1810" w:rsidRPr="00EC6C63" w:rsidRDefault="00EC1810" w:rsidP="00B35E17">
            <w:pPr>
              <w:rPr>
                <w:ins w:id="3022" w:author="David Singer" w:date="2021-07-22T08:26:00Z"/>
                <w:rFonts w:eastAsia="Times New Roman"/>
                <w:sz w:val="18"/>
                <w:szCs w:val="18"/>
                <w:lang w:val="en-GB"/>
              </w:rPr>
            </w:pPr>
            <w:ins w:id="3023"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2F8AF79D" w14:textId="77777777" w:rsidR="00EC1810" w:rsidRDefault="00EC1810" w:rsidP="00B35E17">
            <w:pPr>
              <w:rPr>
                <w:ins w:id="3024" w:author="David Singer" w:date="2021-07-22T08:26:00Z"/>
                <w:rFonts w:eastAsia="Times New Roman"/>
                <w:sz w:val="18"/>
                <w:szCs w:val="18"/>
              </w:rPr>
            </w:pPr>
            <w:ins w:id="3025" w:author="David Singer" w:date="2021-07-22T08:26:00Z">
              <w:r>
                <w:rPr>
                  <w:sz w:val="18"/>
                  <w:szCs w:val="18"/>
                  <w:lang w:bidi="x-none"/>
                </w:rPr>
                <w:fldChar w:fldCharType="begin"/>
              </w:r>
              <w:r>
                <w:rPr>
                  <w:sz w:val="18"/>
                  <w:szCs w:val="18"/>
                  <w:lang w:bidi="x-none"/>
                </w:rPr>
                <w:instrText xml:space="preserve"> REF _Ref489521403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8.12.3</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014A0374" w14:textId="77777777" w:rsidR="00EC1810" w:rsidRDefault="00EC1810" w:rsidP="00B35E17">
            <w:pPr>
              <w:rPr>
                <w:ins w:id="3026" w:author="David Singer" w:date="2021-07-22T08:26:00Z"/>
                <w:rFonts w:eastAsia="Times New Roman"/>
                <w:i/>
                <w:iCs/>
                <w:sz w:val="18"/>
                <w:szCs w:val="18"/>
              </w:rPr>
            </w:pPr>
            <w:ins w:id="3027" w:author="David Singer" w:date="2021-07-22T08:26:00Z">
              <w:r w:rsidRPr="00EC6C63">
                <w:rPr>
                  <w:rFonts w:eastAsia="Times New Roman"/>
                  <w:i/>
                  <w:iCs/>
                  <w:sz w:val="18"/>
                  <w:szCs w:val="18"/>
                  <w:lang w:val="en-GB"/>
                </w:rPr>
                <w:t>original format box</w:t>
              </w:r>
            </w:ins>
          </w:p>
        </w:tc>
      </w:tr>
      <w:tr w:rsidR="00EC1810" w14:paraId="6BAFA3B5" w14:textId="77777777" w:rsidTr="00B35E17">
        <w:trPr>
          <w:ins w:id="3028"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4E0DF765" w14:textId="77777777" w:rsidR="00EC1810" w:rsidRPr="005577A8" w:rsidRDefault="00EC1810" w:rsidP="00B35E17">
            <w:pPr>
              <w:ind w:left="-3"/>
              <w:rPr>
                <w:ins w:id="3029" w:author="David Singer" w:date="2021-07-22T08:26:00Z"/>
                <w:rFonts w:ascii="Courier New" w:eastAsia="Times New Roman" w:hAnsi="Courier New" w:cs="Courier New"/>
                <w:sz w:val="18"/>
                <w:szCs w:val="18"/>
              </w:rPr>
            </w:pPr>
            <w:ins w:id="303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8D8B061" w14:textId="77777777" w:rsidR="00EC1810" w:rsidRPr="005577A8" w:rsidRDefault="00EC1810" w:rsidP="00B35E17">
            <w:pPr>
              <w:rPr>
                <w:ins w:id="3031" w:author="David Singer" w:date="2021-07-22T08:26:00Z"/>
                <w:rFonts w:ascii="Courier New" w:eastAsia="Times New Roman" w:hAnsi="Courier New" w:cs="Courier New"/>
                <w:sz w:val="18"/>
                <w:szCs w:val="18"/>
              </w:rPr>
            </w:pPr>
            <w:ins w:id="303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BF32A63" w14:textId="77777777" w:rsidR="00EC1810" w:rsidRPr="005577A8" w:rsidRDefault="00EC1810" w:rsidP="00B35E17">
            <w:pPr>
              <w:rPr>
                <w:ins w:id="3033" w:author="David Singer" w:date="2021-07-22T08:26:00Z"/>
                <w:rFonts w:ascii="Courier New" w:eastAsia="Times New Roman" w:hAnsi="Courier New" w:cs="Courier New"/>
                <w:sz w:val="18"/>
                <w:szCs w:val="18"/>
              </w:rPr>
            </w:pPr>
            <w:ins w:id="303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AAE1E29" w14:textId="77777777" w:rsidR="00EC1810" w:rsidRPr="005577A8" w:rsidRDefault="00EC1810" w:rsidP="00B35E17">
            <w:pPr>
              <w:rPr>
                <w:ins w:id="3035" w:author="David Singer" w:date="2021-07-22T08:26:00Z"/>
                <w:rFonts w:ascii="Courier New" w:eastAsia="Times New Roman" w:hAnsi="Courier New" w:cs="Courier New"/>
                <w:sz w:val="18"/>
                <w:szCs w:val="18"/>
              </w:rPr>
            </w:pPr>
            <w:ins w:id="3036" w:author="David Singer" w:date="2021-07-22T08:26:00Z">
              <w:r w:rsidRPr="005577A8">
                <w:rPr>
                  <w:rStyle w:val="codeChar"/>
                  <w:rFonts w:cs="Courier New"/>
                </w:rPr>
                <w:t>schm</w:t>
              </w:r>
            </w:ins>
          </w:p>
        </w:tc>
        <w:tc>
          <w:tcPr>
            <w:tcW w:w="595" w:type="dxa"/>
            <w:tcBorders>
              <w:top w:val="nil"/>
              <w:left w:val="nil"/>
              <w:bottom w:val="single" w:sz="8" w:space="0" w:color="auto"/>
              <w:right w:val="single" w:sz="8" w:space="0" w:color="auto"/>
            </w:tcBorders>
            <w:shd w:val="clear" w:color="auto" w:fill="auto"/>
            <w:vAlign w:val="center"/>
            <w:hideMark/>
          </w:tcPr>
          <w:p w14:paraId="44C7F106" w14:textId="77777777" w:rsidR="00EC1810" w:rsidRPr="005577A8" w:rsidRDefault="00EC1810" w:rsidP="00B35E17">
            <w:pPr>
              <w:rPr>
                <w:ins w:id="3037" w:author="David Singer" w:date="2021-07-22T08:26:00Z"/>
                <w:rFonts w:ascii="Courier New" w:eastAsia="Times New Roman" w:hAnsi="Courier New" w:cs="Courier New"/>
                <w:sz w:val="18"/>
                <w:szCs w:val="18"/>
              </w:rPr>
            </w:pPr>
            <w:ins w:id="303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5763CC2" w14:textId="77777777" w:rsidR="00EC1810" w:rsidRPr="005577A8" w:rsidRDefault="00EC1810" w:rsidP="00B35E17">
            <w:pPr>
              <w:rPr>
                <w:ins w:id="3039" w:author="David Singer" w:date="2021-07-22T08:26:00Z"/>
                <w:rStyle w:val="codeChar"/>
                <w:rFonts w:cs="Courier New"/>
              </w:rPr>
            </w:pPr>
            <w:ins w:id="3040"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6405C68D" w14:textId="77777777" w:rsidR="00EC1810" w:rsidRPr="00EC6C63" w:rsidRDefault="00EC1810" w:rsidP="00B35E17">
            <w:pPr>
              <w:rPr>
                <w:ins w:id="3041" w:author="David Singer" w:date="2021-07-22T08:26:00Z"/>
                <w:rFonts w:eastAsia="Times New Roman"/>
                <w:sz w:val="18"/>
                <w:szCs w:val="18"/>
                <w:lang w:val="en-GB"/>
              </w:rPr>
            </w:pPr>
            <w:ins w:id="3042"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4C9EF486" w14:textId="77777777" w:rsidR="00EC1810" w:rsidRDefault="00EC1810" w:rsidP="00B35E17">
            <w:pPr>
              <w:rPr>
                <w:ins w:id="3043" w:author="David Singer" w:date="2021-07-22T08:26:00Z"/>
                <w:rFonts w:eastAsia="Times New Roman"/>
                <w:sz w:val="18"/>
                <w:szCs w:val="18"/>
              </w:rPr>
            </w:pPr>
            <w:ins w:id="3044" w:author="David Singer" w:date="2021-07-22T08:26:00Z">
              <w:r>
                <w:rPr>
                  <w:sz w:val="18"/>
                  <w:szCs w:val="18"/>
                  <w:lang w:bidi="x-none"/>
                </w:rPr>
                <w:fldChar w:fldCharType="begin"/>
              </w:r>
              <w:r>
                <w:rPr>
                  <w:sz w:val="18"/>
                  <w:szCs w:val="18"/>
                  <w:lang w:bidi="x-none"/>
                </w:rPr>
                <w:instrText xml:space="preserve"> REF _Ref489521494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8.12.6</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0917A8B3" w14:textId="77777777" w:rsidR="00EC1810" w:rsidRDefault="00EC1810" w:rsidP="00B35E17">
            <w:pPr>
              <w:rPr>
                <w:ins w:id="3045" w:author="David Singer" w:date="2021-07-22T08:26:00Z"/>
                <w:rFonts w:eastAsia="Times New Roman"/>
                <w:i/>
                <w:iCs/>
                <w:sz w:val="18"/>
                <w:szCs w:val="18"/>
              </w:rPr>
            </w:pPr>
            <w:ins w:id="3046" w:author="David Singer" w:date="2021-07-22T08:26:00Z">
              <w:r w:rsidRPr="00EC6C63">
                <w:rPr>
                  <w:rFonts w:eastAsia="Times New Roman"/>
                  <w:i/>
                  <w:iCs/>
                  <w:sz w:val="18"/>
                  <w:szCs w:val="18"/>
                  <w:lang w:val="en-GB"/>
                </w:rPr>
                <w:t>scheme type box</w:t>
              </w:r>
            </w:ins>
          </w:p>
        </w:tc>
      </w:tr>
      <w:tr w:rsidR="00EC1810" w14:paraId="6DA17B48" w14:textId="77777777" w:rsidTr="00B35E17">
        <w:trPr>
          <w:ins w:id="3047"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4C2837EF" w14:textId="77777777" w:rsidR="00EC1810" w:rsidRPr="005577A8" w:rsidRDefault="00EC1810" w:rsidP="00B35E17">
            <w:pPr>
              <w:ind w:left="-3"/>
              <w:rPr>
                <w:ins w:id="3048" w:author="David Singer" w:date="2021-07-22T08:26:00Z"/>
                <w:rFonts w:ascii="Courier New" w:eastAsia="Times New Roman" w:hAnsi="Courier New" w:cs="Courier New"/>
                <w:sz w:val="18"/>
                <w:szCs w:val="18"/>
              </w:rPr>
            </w:pPr>
            <w:ins w:id="304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DF6BC4B" w14:textId="77777777" w:rsidR="00EC1810" w:rsidRPr="005577A8" w:rsidRDefault="00EC1810" w:rsidP="00B35E17">
            <w:pPr>
              <w:rPr>
                <w:ins w:id="3050" w:author="David Singer" w:date="2021-07-22T08:26:00Z"/>
                <w:rFonts w:ascii="Courier New" w:eastAsia="Times New Roman" w:hAnsi="Courier New" w:cs="Courier New"/>
                <w:sz w:val="18"/>
                <w:szCs w:val="18"/>
              </w:rPr>
            </w:pPr>
            <w:ins w:id="305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DA25560" w14:textId="77777777" w:rsidR="00EC1810" w:rsidRPr="005577A8" w:rsidRDefault="00EC1810" w:rsidP="00B35E17">
            <w:pPr>
              <w:rPr>
                <w:ins w:id="3052" w:author="David Singer" w:date="2021-07-22T08:26:00Z"/>
                <w:rFonts w:ascii="Courier New" w:eastAsia="Times New Roman" w:hAnsi="Courier New" w:cs="Courier New"/>
                <w:sz w:val="18"/>
                <w:szCs w:val="18"/>
              </w:rPr>
            </w:pPr>
            <w:ins w:id="305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7B20C55" w14:textId="77777777" w:rsidR="00EC1810" w:rsidRPr="005577A8" w:rsidRDefault="00EC1810" w:rsidP="00B35E17">
            <w:pPr>
              <w:rPr>
                <w:ins w:id="3054" w:author="David Singer" w:date="2021-07-22T08:26:00Z"/>
                <w:rFonts w:ascii="Courier New" w:eastAsia="Times New Roman" w:hAnsi="Courier New" w:cs="Courier New"/>
                <w:sz w:val="18"/>
                <w:szCs w:val="18"/>
              </w:rPr>
            </w:pPr>
            <w:ins w:id="3055" w:author="David Singer" w:date="2021-07-22T08:26:00Z">
              <w:r w:rsidRPr="005577A8">
                <w:rPr>
                  <w:rStyle w:val="codeChar"/>
                  <w:rFonts w:cs="Courier New"/>
                </w:rPr>
                <w:t>schi</w:t>
              </w:r>
            </w:ins>
          </w:p>
        </w:tc>
        <w:tc>
          <w:tcPr>
            <w:tcW w:w="595" w:type="dxa"/>
            <w:tcBorders>
              <w:top w:val="nil"/>
              <w:left w:val="nil"/>
              <w:bottom w:val="single" w:sz="8" w:space="0" w:color="auto"/>
              <w:right w:val="single" w:sz="8" w:space="0" w:color="auto"/>
            </w:tcBorders>
            <w:shd w:val="clear" w:color="auto" w:fill="auto"/>
            <w:vAlign w:val="center"/>
            <w:hideMark/>
          </w:tcPr>
          <w:p w14:paraId="248FE528" w14:textId="77777777" w:rsidR="00EC1810" w:rsidRPr="005577A8" w:rsidRDefault="00EC1810" w:rsidP="00B35E17">
            <w:pPr>
              <w:rPr>
                <w:ins w:id="3056" w:author="David Singer" w:date="2021-07-22T08:26:00Z"/>
                <w:rFonts w:ascii="Courier New" w:eastAsia="Times New Roman" w:hAnsi="Courier New" w:cs="Courier New"/>
                <w:sz w:val="18"/>
                <w:szCs w:val="18"/>
              </w:rPr>
            </w:pPr>
            <w:ins w:id="305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F5705ED" w14:textId="77777777" w:rsidR="00EC1810" w:rsidRPr="005577A8" w:rsidRDefault="00EC1810" w:rsidP="00B35E17">
            <w:pPr>
              <w:rPr>
                <w:ins w:id="3058" w:author="David Singer" w:date="2021-07-22T08:26:00Z"/>
                <w:rStyle w:val="codeChar"/>
                <w:rFonts w:cs="Courier New"/>
              </w:rPr>
            </w:pPr>
            <w:ins w:id="3059"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088B1923" w14:textId="77777777" w:rsidR="00EC1810" w:rsidRPr="00EC6C63" w:rsidRDefault="00EC1810" w:rsidP="00B35E17">
            <w:pPr>
              <w:rPr>
                <w:ins w:id="3060" w:author="David Singer" w:date="2021-07-22T08:26:00Z"/>
                <w:rFonts w:eastAsia="Times New Roman"/>
                <w:sz w:val="18"/>
                <w:szCs w:val="18"/>
                <w:lang w:val="en-GB"/>
              </w:rPr>
            </w:pPr>
            <w:ins w:id="3061"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5B50047E" w14:textId="77777777" w:rsidR="00EC1810" w:rsidRDefault="00EC1810" w:rsidP="00B35E17">
            <w:pPr>
              <w:rPr>
                <w:ins w:id="3062" w:author="David Singer" w:date="2021-07-22T08:26:00Z"/>
                <w:rFonts w:eastAsia="Times New Roman"/>
                <w:sz w:val="18"/>
                <w:szCs w:val="18"/>
              </w:rPr>
            </w:pPr>
            <w:ins w:id="3063" w:author="David Singer" w:date="2021-07-22T08:26:00Z">
              <w:r>
                <w:rPr>
                  <w:sz w:val="18"/>
                  <w:szCs w:val="18"/>
                  <w:lang w:bidi="x-none"/>
                </w:rPr>
                <w:fldChar w:fldCharType="begin"/>
              </w:r>
              <w:r>
                <w:rPr>
                  <w:sz w:val="18"/>
                  <w:szCs w:val="18"/>
                  <w:lang w:bidi="x-none"/>
                </w:rPr>
                <w:instrText xml:space="preserve"> REF _Ref489521529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8.12.7</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27C93921" w14:textId="77777777" w:rsidR="00EC1810" w:rsidRDefault="00EC1810" w:rsidP="00B35E17">
            <w:pPr>
              <w:rPr>
                <w:ins w:id="3064" w:author="David Singer" w:date="2021-07-22T08:26:00Z"/>
                <w:rFonts w:eastAsia="Times New Roman"/>
                <w:i/>
                <w:iCs/>
                <w:sz w:val="18"/>
                <w:szCs w:val="18"/>
              </w:rPr>
            </w:pPr>
            <w:ins w:id="3065" w:author="David Singer" w:date="2021-07-22T08:26:00Z">
              <w:r w:rsidRPr="00EC6C63">
                <w:rPr>
                  <w:rFonts w:eastAsia="Times New Roman"/>
                  <w:i/>
                  <w:iCs/>
                  <w:sz w:val="18"/>
                  <w:szCs w:val="18"/>
                  <w:lang w:val="en-GB"/>
                </w:rPr>
                <w:t>scheme information box</w:t>
              </w:r>
            </w:ins>
          </w:p>
        </w:tc>
      </w:tr>
      <w:tr w:rsidR="00EC1810" w14:paraId="597EF389" w14:textId="77777777" w:rsidTr="00B35E17">
        <w:trPr>
          <w:ins w:id="3066"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67036041" w14:textId="77777777" w:rsidR="00EC1810" w:rsidRPr="005577A8" w:rsidRDefault="00EC1810" w:rsidP="00B35E17">
            <w:pPr>
              <w:ind w:left="-3"/>
              <w:rPr>
                <w:ins w:id="3067" w:author="David Singer" w:date="2021-07-22T08:26:00Z"/>
                <w:rFonts w:ascii="Courier New" w:eastAsia="Times New Roman" w:hAnsi="Courier New" w:cs="Courier New"/>
                <w:sz w:val="18"/>
                <w:szCs w:val="18"/>
              </w:rPr>
            </w:pPr>
            <w:ins w:id="306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7909B6C" w14:textId="77777777" w:rsidR="00EC1810" w:rsidRPr="005577A8" w:rsidRDefault="00EC1810" w:rsidP="00B35E17">
            <w:pPr>
              <w:rPr>
                <w:ins w:id="3069" w:author="David Singer" w:date="2021-07-22T08:26:00Z"/>
                <w:rFonts w:ascii="Courier New" w:eastAsia="Times New Roman" w:hAnsi="Courier New" w:cs="Courier New"/>
                <w:sz w:val="18"/>
                <w:szCs w:val="18"/>
              </w:rPr>
            </w:pPr>
            <w:ins w:id="3070" w:author="David Singer" w:date="2021-07-22T08:26:00Z">
              <w:r w:rsidRPr="005577A8">
                <w:rPr>
                  <w:rStyle w:val="codeChar"/>
                  <w:rFonts w:cs="Courier New"/>
                </w:rPr>
                <w:t>iinf</w:t>
              </w:r>
            </w:ins>
          </w:p>
        </w:tc>
        <w:tc>
          <w:tcPr>
            <w:tcW w:w="595" w:type="dxa"/>
            <w:tcBorders>
              <w:top w:val="nil"/>
              <w:left w:val="nil"/>
              <w:bottom w:val="single" w:sz="8" w:space="0" w:color="auto"/>
              <w:right w:val="single" w:sz="8" w:space="0" w:color="auto"/>
            </w:tcBorders>
            <w:shd w:val="clear" w:color="auto" w:fill="auto"/>
            <w:vAlign w:val="center"/>
            <w:hideMark/>
          </w:tcPr>
          <w:p w14:paraId="51A730BC" w14:textId="77777777" w:rsidR="00EC1810" w:rsidRPr="005577A8" w:rsidRDefault="00EC1810" w:rsidP="00B35E17">
            <w:pPr>
              <w:rPr>
                <w:ins w:id="3071" w:author="David Singer" w:date="2021-07-22T08:26:00Z"/>
                <w:rFonts w:ascii="Courier New" w:eastAsia="Times New Roman" w:hAnsi="Courier New" w:cs="Courier New"/>
                <w:sz w:val="18"/>
                <w:szCs w:val="18"/>
              </w:rPr>
            </w:pPr>
            <w:ins w:id="307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6058679" w14:textId="77777777" w:rsidR="00EC1810" w:rsidRPr="005577A8" w:rsidRDefault="00EC1810" w:rsidP="00B35E17">
            <w:pPr>
              <w:rPr>
                <w:ins w:id="3073" w:author="David Singer" w:date="2021-07-22T08:26:00Z"/>
                <w:rFonts w:ascii="Courier New" w:eastAsia="Times New Roman" w:hAnsi="Courier New" w:cs="Courier New"/>
                <w:sz w:val="18"/>
                <w:szCs w:val="18"/>
              </w:rPr>
            </w:pPr>
            <w:ins w:id="307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D049231" w14:textId="77777777" w:rsidR="00EC1810" w:rsidRPr="005577A8" w:rsidRDefault="00EC1810" w:rsidP="00B35E17">
            <w:pPr>
              <w:rPr>
                <w:ins w:id="3075" w:author="David Singer" w:date="2021-07-22T08:26:00Z"/>
                <w:rFonts w:ascii="Courier New" w:eastAsia="Times New Roman" w:hAnsi="Courier New" w:cs="Courier New"/>
                <w:sz w:val="18"/>
                <w:szCs w:val="18"/>
              </w:rPr>
            </w:pPr>
            <w:ins w:id="307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3695184" w14:textId="77777777" w:rsidR="00EC1810" w:rsidRPr="005577A8" w:rsidRDefault="00EC1810" w:rsidP="00B35E17">
            <w:pPr>
              <w:rPr>
                <w:ins w:id="3077" w:author="David Singer" w:date="2021-07-22T08:26:00Z"/>
                <w:rStyle w:val="codeChar"/>
                <w:rFonts w:cs="Courier New"/>
              </w:rPr>
            </w:pPr>
            <w:ins w:id="3078"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5A692E8F" w14:textId="77777777" w:rsidR="00EC1810" w:rsidRPr="00EC6C63" w:rsidRDefault="00EC1810" w:rsidP="00B35E17">
            <w:pPr>
              <w:rPr>
                <w:ins w:id="3079" w:author="David Singer" w:date="2021-07-22T08:26:00Z"/>
                <w:rFonts w:eastAsia="Times New Roman"/>
                <w:sz w:val="18"/>
                <w:szCs w:val="18"/>
                <w:lang w:val="en-GB"/>
              </w:rPr>
            </w:pPr>
            <w:ins w:id="3080"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102C1C96" w14:textId="77777777" w:rsidR="00EC1810" w:rsidRDefault="00EC1810" w:rsidP="00B35E17">
            <w:pPr>
              <w:rPr>
                <w:ins w:id="3081" w:author="David Singer" w:date="2021-07-22T08:26:00Z"/>
                <w:rFonts w:eastAsia="Times New Roman"/>
                <w:sz w:val="18"/>
                <w:szCs w:val="18"/>
              </w:rPr>
            </w:pPr>
            <w:ins w:id="3082" w:author="David Singer" w:date="2021-07-22T08:26:00Z">
              <w:r>
                <w:rPr>
                  <w:sz w:val="18"/>
                  <w:szCs w:val="18"/>
                  <w:lang w:bidi="x-none"/>
                </w:rPr>
                <w:fldChar w:fldCharType="begin"/>
              </w:r>
              <w:r>
                <w:rPr>
                  <w:sz w:val="18"/>
                  <w:szCs w:val="18"/>
                  <w:lang w:bidi="x-none"/>
                </w:rPr>
                <w:instrText xml:space="preserve"> REF _Ref479226925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8.11.6</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07516AE8" w14:textId="77777777" w:rsidR="00EC1810" w:rsidRDefault="00EC1810" w:rsidP="00B35E17">
            <w:pPr>
              <w:rPr>
                <w:ins w:id="3083" w:author="David Singer" w:date="2021-07-22T08:26:00Z"/>
                <w:rFonts w:eastAsia="Times New Roman"/>
                <w:i/>
                <w:iCs/>
                <w:sz w:val="18"/>
                <w:szCs w:val="18"/>
              </w:rPr>
            </w:pPr>
            <w:ins w:id="3084" w:author="David Singer" w:date="2021-07-22T08:26:00Z">
              <w:r w:rsidRPr="00EC6C63">
                <w:rPr>
                  <w:rFonts w:eastAsia="Times New Roman"/>
                  <w:i/>
                  <w:iCs/>
                  <w:sz w:val="18"/>
                  <w:szCs w:val="18"/>
                  <w:lang w:val="en-GB"/>
                </w:rPr>
                <w:t>item information</w:t>
              </w:r>
            </w:ins>
          </w:p>
        </w:tc>
      </w:tr>
      <w:tr w:rsidR="00EC1810" w14:paraId="72745FBE" w14:textId="77777777" w:rsidTr="00B35E17">
        <w:trPr>
          <w:ins w:id="3085"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7651C3E1" w14:textId="77777777" w:rsidR="00EC1810" w:rsidRPr="005577A8" w:rsidRDefault="00EC1810" w:rsidP="00B35E17">
            <w:pPr>
              <w:ind w:left="-3"/>
              <w:rPr>
                <w:ins w:id="3086" w:author="David Singer" w:date="2021-07-22T08:26:00Z"/>
                <w:rFonts w:ascii="Courier New" w:eastAsia="Times New Roman" w:hAnsi="Courier New" w:cs="Courier New"/>
                <w:sz w:val="18"/>
                <w:szCs w:val="18"/>
              </w:rPr>
            </w:pPr>
            <w:ins w:id="308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9D48B45" w14:textId="77777777" w:rsidR="00EC1810" w:rsidRPr="005577A8" w:rsidRDefault="00EC1810" w:rsidP="00B35E17">
            <w:pPr>
              <w:rPr>
                <w:ins w:id="3088" w:author="David Singer" w:date="2021-07-22T08:26:00Z"/>
                <w:rFonts w:ascii="Courier New" w:eastAsia="Times New Roman" w:hAnsi="Courier New" w:cs="Courier New"/>
                <w:sz w:val="18"/>
                <w:szCs w:val="18"/>
              </w:rPr>
            </w:pPr>
            <w:ins w:id="3089" w:author="David Singer" w:date="2021-07-22T08:26:00Z">
              <w:r w:rsidRPr="005577A8">
                <w:rPr>
                  <w:rStyle w:val="codeChar"/>
                  <w:rFonts w:cs="Courier New"/>
                </w:rPr>
                <w:t>xml</w:t>
              </w:r>
            </w:ins>
          </w:p>
        </w:tc>
        <w:tc>
          <w:tcPr>
            <w:tcW w:w="595" w:type="dxa"/>
            <w:tcBorders>
              <w:top w:val="nil"/>
              <w:left w:val="nil"/>
              <w:bottom w:val="single" w:sz="8" w:space="0" w:color="auto"/>
              <w:right w:val="single" w:sz="8" w:space="0" w:color="auto"/>
            </w:tcBorders>
            <w:shd w:val="clear" w:color="auto" w:fill="auto"/>
            <w:vAlign w:val="center"/>
            <w:hideMark/>
          </w:tcPr>
          <w:p w14:paraId="29EFABB6" w14:textId="77777777" w:rsidR="00EC1810" w:rsidRPr="005577A8" w:rsidRDefault="00EC1810" w:rsidP="00B35E17">
            <w:pPr>
              <w:rPr>
                <w:ins w:id="3090" w:author="David Singer" w:date="2021-07-22T08:26:00Z"/>
                <w:rFonts w:ascii="Courier New" w:eastAsia="Times New Roman" w:hAnsi="Courier New" w:cs="Courier New"/>
                <w:sz w:val="18"/>
                <w:szCs w:val="18"/>
              </w:rPr>
            </w:pPr>
            <w:ins w:id="309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A9B3031" w14:textId="77777777" w:rsidR="00EC1810" w:rsidRPr="005577A8" w:rsidRDefault="00EC1810" w:rsidP="00B35E17">
            <w:pPr>
              <w:rPr>
                <w:ins w:id="3092" w:author="David Singer" w:date="2021-07-22T08:26:00Z"/>
                <w:rFonts w:ascii="Courier New" w:eastAsia="Times New Roman" w:hAnsi="Courier New" w:cs="Courier New"/>
                <w:sz w:val="18"/>
                <w:szCs w:val="18"/>
              </w:rPr>
            </w:pPr>
            <w:ins w:id="309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E94C827" w14:textId="77777777" w:rsidR="00EC1810" w:rsidRPr="005577A8" w:rsidRDefault="00EC1810" w:rsidP="00B35E17">
            <w:pPr>
              <w:rPr>
                <w:ins w:id="3094" w:author="David Singer" w:date="2021-07-22T08:26:00Z"/>
                <w:rFonts w:ascii="Courier New" w:eastAsia="Times New Roman" w:hAnsi="Courier New" w:cs="Courier New"/>
                <w:sz w:val="18"/>
                <w:szCs w:val="18"/>
              </w:rPr>
            </w:pPr>
            <w:ins w:id="309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CCF5FC8" w14:textId="77777777" w:rsidR="00EC1810" w:rsidRPr="005577A8" w:rsidRDefault="00EC1810" w:rsidP="00B35E17">
            <w:pPr>
              <w:rPr>
                <w:ins w:id="3096" w:author="David Singer" w:date="2021-07-22T08:26:00Z"/>
                <w:rStyle w:val="codeChar"/>
                <w:rFonts w:cs="Courier New"/>
              </w:rPr>
            </w:pPr>
            <w:ins w:id="3097"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0A9A2672" w14:textId="77777777" w:rsidR="00EC1810" w:rsidRPr="00EC6C63" w:rsidRDefault="00EC1810" w:rsidP="00B35E17">
            <w:pPr>
              <w:rPr>
                <w:ins w:id="3098" w:author="David Singer" w:date="2021-07-22T08:26:00Z"/>
                <w:rFonts w:eastAsia="Times New Roman"/>
                <w:sz w:val="18"/>
                <w:szCs w:val="18"/>
                <w:lang w:val="en-GB"/>
              </w:rPr>
            </w:pPr>
            <w:ins w:id="3099"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56C18C06" w14:textId="77777777" w:rsidR="00EC1810" w:rsidRDefault="00EC1810" w:rsidP="00B35E17">
            <w:pPr>
              <w:rPr>
                <w:ins w:id="3100" w:author="David Singer" w:date="2021-07-22T08:26:00Z"/>
                <w:rFonts w:eastAsia="Times New Roman"/>
                <w:sz w:val="18"/>
                <w:szCs w:val="18"/>
              </w:rPr>
            </w:pPr>
            <w:ins w:id="3101" w:author="David Singer" w:date="2021-07-22T08:26:00Z">
              <w:r>
                <w:rPr>
                  <w:sz w:val="18"/>
                  <w:szCs w:val="18"/>
                  <w:lang w:bidi="x-none"/>
                </w:rPr>
                <w:fldChar w:fldCharType="begin"/>
              </w:r>
              <w:r>
                <w:rPr>
                  <w:sz w:val="18"/>
                  <w:szCs w:val="18"/>
                  <w:lang w:bidi="x-none"/>
                </w:rPr>
                <w:instrText xml:space="preserve"> REF _Ref479226954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8.11.2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5A25AD40" w14:textId="77777777" w:rsidR="00EC1810" w:rsidRDefault="00EC1810" w:rsidP="00B35E17">
            <w:pPr>
              <w:rPr>
                <w:ins w:id="3102" w:author="David Singer" w:date="2021-07-22T08:26:00Z"/>
                <w:rFonts w:eastAsia="Times New Roman"/>
                <w:i/>
                <w:iCs/>
                <w:sz w:val="18"/>
                <w:szCs w:val="18"/>
              </w:rPr>
            </w:pPr>
            <w:ins w:id="3103" w:author="David Singer" w:date="2021-07-22T08:26:00Z">
              <w:r w:rsidRPr="00EC6C63">
                <w:rPr>
                  <w:rFonts w:eastAsia="Times New Roman"/>
                  <w:i/>
                  <w:iCs/>
                  <w:sz w:val="18"/>
                  <w:szCs w:val="18"/>
                  <w:lang w:val="en-GB"/>
                </w:rPr>
                <w:t>XML container</w:t>
              </w:r>
            </w:ins>
          </w:p>
        </w:tc>
      </w:tr>
      <w:tr w:rsidR="00EC1810" w14:paraId="43B590C4" w14:textId="77777777" w:rsidTr="00B35E17">
        <w:trPr>
          <w:ins w:id="3104"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7589E0A6" w14:textId="77777777" w:rsidR="00EC1810" w:rsidRPr="005577A8" w:rsidRDefault="00EC1810" w:rsidP="00B35E17">
            <w:pPr>
              <w:ind w:left="-3"/>
              <w:rPr>
                <w:ins w:id="3105" w:author="David Singer" w:date="2021-07-22T08:26:00Z"/>
                <w:rFonts w:ascii="Courier New" w:eastAsia="Times New Roman" w:hAnsi="Courier New" w:cs="Courier New"/>
                <w:sz w:val="18"/>
                <w:szCs w:val="18"/>
              </w:rPr>
            </w:pPr>
            <w:ins w:id="310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57C3E69" w14:textId="77777777" w:rsidR="00EC1810" w:rsidRPr="005577A8" w:rsidRDefault="00EC1810" w:rsidP="00B35E17">
            <w:pPr>
              <w:rPr>
                <w:ins w:id="3107" w:author="David Singer" w:date="2021-07-22T08:26:00Z"/>
                <w:rFonts w:ascii="Courier New" w:eastAsia="Times New Roman" w:hAnsi="Courier New" w:cs="Courier New"/>
                <w:sz w:val="18"/>
                <w:szCs w:val="18"/>
              </w:rPr>
            </w:pPr>
            <w:ins w:id="3108" w:author="David Singer" w:date="2021-07-22T08:26:00Z">
              <w:r w:rsidRPr="005577A8">
                <w:rPr>
                  <w:rStyle w:val="codeChar"/>
                  <w:rFonts w:cs="Courier New"/>
                </w:rPr>
                <w:t>bxml</w:t>
              </w:r>
            </w:ins>
          </w:p>
        </w:tc>
        <w:tc>
          <w:tcPr>
            <w:tcW w:w="595" w:type="dxa"/>
            <w:tcBorders>
              <w:top w:val="nil"/>
              <w:left w:val="nil"/>
              <w:bottom w:val="single" w:sz="8" w:space="0" w:color="auto"/>
              <w:right w:val="single" w:sz="8" w:space="0" w:color="auto"/>
            </w:tcBorders>
            <w:shd w:val="clear" w:color="auto" w:fill="auto"/>
            <w:vAlign w:val="center"/>
            <w:hideMark/>
          </w:tcPr>
          <w:p w14:paraId="4A731098" w14:textId="77777777" w:rsidR="00EC1810" w:rsidRPr="005577A8" w:rsidRDefault="00EC1810" w:rsidP="00B35E17">
            <w:pPr>
              <w:rPr>
                <w:ins w:id="3109" w:author="David Singer" w:date="2021-07-22T08:26:00Z"/>
                <w:rFonts w:ascii="Courier New" w:eastAsia="Times New Roman" w:hAnsi="Courier New" w:cs="Courier New"/>
                <w:sz w:val="18"/>
                <w:szCs w:val="18"/>
              </w:rPr>
            </w:pPr>
            <w:ins w:id="311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B5077E0" w14:textId="77777777" w:rsidR="00EC1810" w:rsidRPr="005577A8" w:rsidRDefault="00EC1810" w:rsidP="00B35E17">
            <w:pPr>
              <w:rPr>
                <w:ins w:id="3111" w:author="David Singer" w:date="2021-07-22T08:26:00Z"/>
                <w:rFonts w:ascii="Courier New" w:eastAsia="Times New Roman" w:hAnsi="Courier New" w:cs="Courier New"/>
                <w:sz w:val="18"/>
                <w:szCs w:val="18"/>
              </w:rPr>
            </w:pPr>
            <w:ins w:id="311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913B25B" w14:textId="77777777" w:rsidR="00EC1810" w:rsidRPr="005577A8" w:rsidRDefault="00EC1810" w:rsidP="00B35E17">
            <w:pPr>
              <w:rPr>
                <w:ins w:id="3113" w:author="David Singer" w:date="2021-07-22T08:26:00Z"/>
                <w:rFonts w:ascii="Courier New" w:eastAsia="Times New Roman" w:hAnsi="Courier New" w:cs="Courier New"/>
                <w:sz w:val="18"/>
                <w:szCs w:val="18"/>
              </w:rPr>
            </w:pPr>
            <w:ins w:id="311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23AE08B4" w14:textId="77777777" w:rsidR="00EC1810" w:rsidRPr="005577A8" w:rsidRDefault="00EC1810" w:rsidP="00B35E17">
            <w:pPr>
              <w:rPr>
                <w:ins w:id="3115" w:author="David Singer" w:date="2021-07-22T08:26:00Z"/>
                <w:rStyle w:val="codeChar"/>
                <w:rFonts w:cs="Courier New"/>
              </w:rPr>
            </w:pPr>
            <w:ins w:id="3116"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6690AB58" w14:textId="77777777" w:rsidR="00EC1810" w:rsidRPr="00EC6C63" w:rsidRDefault="00EC1810" w:rsidP="00B35E17">
            <w:pPr>
              <w:rPr>
                <w:ins w:id="3117" w:author="David Singer" w:date="2021-07-22T08:26:00Z"/>
                <w:rFonts w:eastAsia="Times New Roman"/>
                <w:sz w:val="18"/>
                <w:szCs w:val="18"/>
                <w:lang w:val="en-GB"/>
              </w:rPr>
            </w:pPr>
            <w:ins w:id="3118"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570A3385" w14:textId="77777777" w:rsidR="00EC1810" w:rsidRDefault="00EC1810" w:rsidP="00B35E17">
            <w:pPr>
              <w:rPr>
                <w:ins w:id="3119" w:author="David Singer" w:date="2021-07-22T08:26:00Z"/>
                <w:rFonts w:eastAsia="Times New Roman"/>
                <w:sz w:val="18"/>
                <w:szCs w:val="18"/>
              </w:rPr>
            </w:pPr>
            <w:ins w:id="3120" w:author="David Singer" w:date="2021-07-22T08:26:00Z">
              <w:r>
                <w:rPr>
                  <w:sz w:val="18"/>
                  <w:szCs w:val="18"/>
                  <w:lang w:bidi="x-none"/>
                </w:rPr>
                <w:fldChar w:fldCharType="begin"/>
              </w:r>
              <w:r>
                <w:rPr>
                  <w:sz w:val="18"/>
                  <w:szCs w:val="18"/>
                  <w:lang w:bidi="x-none"/>
                </w:rPr>
                <w:instrText xml:space="preserve"> REF _Ref479226954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8.11.2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3D676C61" w14:textId="77777777" w:rsidR="00EC1810" w:rsidRDefault="00EC1810" w:rsidP="00B35E17">
            <w:pPr>
              <w:rPr>
                <w:ins w:id="3121" w:author="David Singer" w:date="2021-07-22T08:26:00Z"/>
                <w:rFonts w:eastAsia="Times New Roman"/>
                <w:i/>
                <w:iCs/>
                <w:sz w:val="18"/>
                <w:szCs w:val="18"/>
              </w:rPr>
            </w:pPr>
            <w:ins w:id="3122" w:author="David Singer" w:date="2021-07-22T08:26:00Z">
              <w:r w:rsidRPr="00EC6C63">
                <w:rPr>
                  <w:rFonts w:eastAsia="Times New Roman"/>
                  <w:i/>
                  <w:iCs/>
                  <w:sz w:val="18"/>
                  <w:szCs w:val="18"/>
                  <w:lang w:val="en-GB"/>
                </w:rPr>
                <w:t>binary XML container</w:t>
              </w:r>
            </w:ins>
          </w:p>
        </w:tc>
      </w:tr>
      <w:tr w:rsidR="00EC1810" w14:paraId="08B21DDF" w14:textId="77777777" w:rsidTr="00B35E17">
        <w:trPr>
          <w:ins w:id="3123"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277F8CA4" w14:textId="77777777" w:rsidR="00EC1810" w:rsidRPr="005577A8" w:rsidRDefault="00EC1810" w:rsidP="00B35E17">
            <w:pPr>
              <w:ind w:left="-3"/>
              <w:rPr>
                <w:ins w:id="3124" w:author="David Singer" w:date="2021-07-22T08:26:00Z"/>
                <w:rFonts w:ascii="Courier New" w:eastAsia="Times New Roman" w:hAnsi="Courier New" w:cs="Courier New"/>
                <w:sz w:val="18"/>
                <w:szCs w:val="18"/>
              </w:rPr>
            </w:pPr>
            <w:ins w:id="312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3433675" w14:textId="77777777" w:rsidR="00EC1810" w:rsidRPr="005577A8" w:rsidRDefault="00EC1810" w:rsidP="00B35E17">
            <w:pPr>
              <w:rPr>
                <w:ins w:id="3126" w:author="David Singer" w:date="2021-07-22T08:26:00Z"/>
                <w:rFonts w:ascii="Courier New" w:eastAsia="Times New Roman" w:hAnsi="Courier New" w:cs="Courier New"/>
                <w:sz w:val="18"/>
                <w:szCs w:val="18"/>
              </w:rPr>
            </w:pPr>
            <w:ins w:id="3127" w:author="David Singer" w:date="2021-07-22T08:26:00Z">
              <w:r w:rsidRPr="005577A8">
                <w:rPr>
                  <w:rStyle w:val="codeChar"/>
                  <w:rFonts w:cs="Courier New"/>
                </w:rPr>
                <w:t>pitm</w:t>
              </w:r>
            </w:ins>
          </w:p>
        </w:tc>
        <w:tc>
          <w:tcPr>
            <w:tcW w:w="595" w:type="dxa"/>
            <w:tcBorders>
              <w:top w:val="nil"/>
              <w:left w:val="nil"/>
              <w:bottom w:val="single" w:sz="8" w:space="0" w:color="auto"/>
              <w:right w:val="single" w:sz="8" w:space="0" w:color="auto"/>
            </w:tcBorders>
            <w:shd w:val="clear" w:color="auto" w:fill="auto"/>
            <w:vAlign w:val="center"/>
            <w:hideMark/>
          </w:tcPr>
          <w:p w14:paraId="248D2044" w14:textId="77777777" w:rsidR="00EC1810" w:rsidRPr="005577A8" w:rsidRDefault="00EC1810" w:rsidP="00B35E17">
            <w:pPr>
              <w:rPr>
                <w:ins w:id="3128" w:author="David Singer" w:date="2021-07-22T08:26:00Z"/>
                <w:rFonts w:ascii="Courier New" w:eastAsia="Times New Roman" w:hAnsi="Courier New" w:cs="Courier New"/>
                <w:sz w:val="18"/>
                <w:szCs w:val="18"/>
              </w:rPr>
            </w:pPr>
            <w:ins w:id="312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51B8A8C" w14:textId="77777777" w:rsidR="00EC1810" w:rsidRPr="005577A8" w:rsidRDefault="00EC1810" w:rsidP="00B35E17">
            <w:pPr>
              <w:rPr>
                <w:ins w:id="3130" w:author="David Singer" w:date="2021-07-22T08:26:00Z"/>
                <w:rFonts w:ascii="Courier New" w:eastAsia="Times New Roman" w:hAnsi="Courier New" w:cs="Courier New"/>
                <w:sz w:val="18"/>
                <w:szCs w:val="18"/>
              </w:rPr>
            </w:pPr>
            <w:ins w:id="313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C9EFF64" w14:textId="77777777" w:rsidR="00EC1810" w:rsidRPr="005577A8" w:rsidRDefault="00EC1810" w:rsidP="00B35E17">
            <w:pPr>
              <w:rPr>
                <w:ins w:id="3132" w:author="David Singer" w:date="2021-07-22T08:26:00Z"/>
                <w:rFonts w:ascii="Courier New" w:eastAsia="Times New Roman" w:hAnsi="Courier New" w:cs="Courier New"/>
                <w:sz w:val="18"/>
                <w:szCs w:val="18"/>
              </w:rPr>
            </w:pPr>
            <w:ins w:id="313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AB873B3" w14:textId="77777777" w:rsidR="00EC1810" w:rsidRPr="005577A8" w:rsidRDefault="00EC1810" w:rsidP="00B35E17">
            <w:pPr>
              <w:rPr>
                <w:ins w:id="3134" w:author="David Singer" w:date="2021-07-22T08:26:00Z"/>
                <w:rStyle w:val="codeChar"/>
                <w:rFonts w:cs="Courier New"/>
              </w:rPr>
            </w:pPr>
            <w:ins w:id="3135"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313B61BC" w14:textId="77777777" w:rsidR="00EC1810" w:rsidRPr="00EC6C63" w:rsidRDefault="00EC1810" w:rsidP="00B35E17">
            <w:pPr>
              <w:rPr>
                <w:ins w:id="3136" w:author="David Singer" w:date="2021-07-22T08:26:00Z"/>
                <w:rFonts w:eastAsia="Times New Roman"/>
                <w:sz w:val="18"/>
                <w:szCs w:val="18"/>
                <w:lang w:val="en-GB"/>
              </w:rPr>
            </w:pPr>
            <w:ins w:id="3137"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4E213C9E" w14:textId="77777777" w:rsidR="00EC1810" w:rsidRDefault="00EC1810" w:rsidP="00B35E17">
            <w:pPr>
              <w:rPr>
                <w:ins w:id="3138" w:author="David Singer" w:date="2021-07-22T08:26:00Z"/>
                <w:rFonts w:eastAsia="Times New Roman"/>
                <w:sz w:val="18"/>
                <w:szCs w:val="18"/>
              </w:rPr>
            </w:pPr>
            <w:ins w:id="3139" w:author="David Singer" w:date="2021-07-22T08:26:00Z">
              <w:r>
                <w:rPr>
                  <w:sz w:val="18"/>
                  <w:szCs w:val="18"/>
                  <w:lang w:bidi="x-none"/>
                </w:rPr>
                <w:fldChar w:fldCharType="begin"/>
              </w:r>
              <w:r>
                <w:rPr>
                  <w:sz w:val="18"/>
                  <w:szCs w:val="18"/>
                  <w:lang w:bidi="x-none"/>
                </w:rPr>
                <w:instrText xml:space="preserve"> REF _Ref479226993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8.11.4</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6C1F52A3" w14:textId="77777777" w:rsidR="00EC1810" w:rsidRDefault="00EC1810" w:rsidP="00B35E17">
            <w:pPr>
              <w:rPr>
                <w:ins w:id="3140" w:author="David Singer" w:date="2021-07-22T08:26:00Z"/>
                <w:rFonts w:eastAsia="Times New Roman"/>
                <w:i/>
                <w:iCs/>
                <w:sz w:val="18"/>
                <w:szCs w:val="18"/>
              </w:rPr>
            </w:pPr>
            <w:ins w:id="3141" w:author="David Singer" w:date="2021-07-22T08:26:00Z">
              <w:r w:rsidRPr="00EC6C63">
                <w:rPr>
                  <w:rFonts w:eastAsia="Times New Roman"/>
                  <w:i/>
                  <w:iCs/>
                  <w:sz w:val="18"/>
                  <w:szCs w:val="18"/>
                  <w:lang w:val="en-GB"/>
                </w:rPr>
                <w:t>primary item reference</w:t>
              </w:r>
            </w:ins>
          </w:p>
        </w:tc>
      </w:tr>
      <w:tr w:rsidR="00EC1810" w14:paraId="7B770A78" w14:textId="77777777" w:rsidTr="00B35E17">
        <w:trPr>
          <w:ins w:id="3142"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3430A1CB" w14:textId="77777777" w:rsidR="00EC1810" w:rsidRPr="005577A8" w:rsidRDefault="00EC1810" w:rsidP="00B35E17">
            <w:pPr>
              <w:ind w:left="-3"/>
              <w:rPr>
                <w:ins w:id="3143" w:author="David Singer" w:date="2021-07-22T08:26:00Z"/>
                <w:rFonts w:ascii="Courier New" w:eastAsia="Times New Roman" w:hAnsi="Courier New" w:cs="Courier New"/>
                <w:sz w:val="18"/>
                <w:szCs w:val="18"/>
              </w:rPr>
            </w:pPr>
            <w:ins w:id="314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8BBC1E9" w14:textId="77777777" w:rsidR="00EC1810" w:rsidRPr="005577A8" w:rsidRDefault="00EC1810" w:rsidP="00B35E17">
            <w:pPr>
              <w:rPr>
                <w:ins w:id="3145" w:author="David Singer" w:date="2021-07-22T08:26:00Z"/>
                <w:rFonts w:ascii="Courier New" w:eastAsia="Times New Roman" w:hAnsi="Courier New" w:cs="Courier New"/>
                <w:sz w:val="18"/>
                <w:szCs w:val="18"/>
              </w:rPr>
            </w:pPr>
            <w:ins w:id="3146" w:author="David Singer" w:date="2021-07-22T08:26:00Z">
              <w:r w:rsidRPr="005577A8">
                <w:rPr>
                  <w:rStyle w:val="codeChar"/>
                  <w:rFonts w:cs="Courier New"/>
                </w:rPr>
                <w:t>fiin</w:t>
              </w:r>
            </w:ins>
          </w:p>
        </w:tc>
        <w:tc>
          <w:tcPr>
            <w:tcW w:w="595" w:type="dxa"/>
            <w:tcBorders>
              <w:top w:val="nil"/>
              <w:left w:val="nil"/>
              <w:bottom w:val="single" w:sz="8" w:space="0" w:color="auto"/>
              <w:right w:val="single" w:sz="8" w:space="0" w:color="auto"/>
            </w:tcBorders>
            <w:shd w:val="clear" w:color="auto" w:fill="auto"/>
            <w:vAlign w:val="center"/>
            <w:hideMark/>
          </w:tcPr>
          <w:p w14:paraId="660AE753" w14:textId="77777777" w:rsidR="00EC1810" w:rsidRPr="005577A8" w:rsidRDefault="00EC1810" w:rsidP="00B35E17">
            <w:pPr>
              <w:rPr>
                <w:ins w:id="3147" w:author="David Singer" w:date="2021-07-22T08:26:00Z"/>
                <w:rFonts w:ascii="Courier New" w:eastAsia="Times New Roman" w:hAnsi="Courier New" w:cs="Courier New"/>
                <w:sz w:val="18"/>
                <w:szCs w:val="18"/>
              </w:rPr>
            </w:pPr>
            <w:ins w:id="314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B5959A2" w14:textId="77777777" w:rsidR="00EC1810" w:rsidRPr="005577A8" w:rsidRDefault="00EC1810" w:rsidP="00B35E17">
            <w:pPr>
              <w:rPr>
                <w:ins w:id="3149" w:author="David Singer" w:date="2021-07-22T08:26:00Z"/>
                <w:rFonts w:ascii="Courier New" w:eastAsia="Times New Roman" w:hAnsi="Courier New" w:cs="Courier New"/>
                <w:sz w:val="18"/>
                <w:szCs w:val="18"/>
              </w:rPr>
            </w:pPr>
            <w:ins w:id="315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DD066B5" w14:textId="77777777" w:rsidR="00EC1810" w:rsidRPr="005577A8" w:rsidRDefault="00EC1810" w:rsidP="00B35E17">
            <w:pPr>
              <w:rPr>
                <w:ins w:id="3151" w:author="David Singer" w:date="2021-07-22T08:26:00Z"/>
                <w:rFonts w:ascii="Courier New" w:eastAsia="Times New Roman" w:hAnsi="Courier New" w:cs="Courier New"/>
                <w:sz w:val="18"/>
                <w:szCs w:val="18"/>
              </w:rPr>
            </w:pPr>
            <w:ins w:id="315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F00F2D6" w14:textId="77777777" w:rsidR="00EC1810" w:rsidRPr="005577A8" w:rsidRDefault="00EC1810" w:rsidP="00B35E17">
            <w:pPr>
              <w:rPr>
                <w:ins w:id="3153" w:author="David Singer" w:date="2021-07-22T08:26:00Z"/>
                <w:rStyle w:val="codeChar"/>
                <w:rFonts w:cs="Courier New"/>
              </w:rPr>
            </w:pPr>
            <w:ins w:id="3154"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6270E7B6" w14:textId="77777777" w:rsidR="00EC1810" w:rsidRPr="00EC6C63" w:rsidRDefault="00EC1810" w:rsidP="00B35E17">
            <w:pPr>
              <w:rPr>
                <w:ins w:id="3155" w:author="David Singer" w:date="2021-07-22T08:26:00Z"/>
                <w:rFonts w:eastAsia="Times New Roman"/>
                <w:sz w:val="18"/>
                <w:szCs w:val="18"/>
                <w:lang w:val="en-GB"/>
              </w:rPr>
            </w:pPr>
            <w:ins w:id="3156"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20762795" w14:textId="77777777" w:rsidR="00EC1810" w:rsidRDefault="00EC1810" w:rsidP="00B35E17">
            <w:pPr>
              <w:rPr>
                <w:ins w:id="3157" w:author="David Singer" w:date="2021-07-22T08:26:00Z"/>
                <w:rFonts w:eastAsia="Times New Roman"/>
                <w:sz w:val="18"/>
                <w:szCs w:val="18"/>
              </w:rPr>
            </w:pPr>
            <w:ins w:id="3158" w:author="David Singer" w:date="2021-07-22T08:26:00Z">
              <w:r>
                <w:rPr>
                  <w:sz w:val="18"/>
                  <w:szCs w:val="18"/>
                  <w:lang w:bidi="x-none"/>
                </w:rPr>
                <w:fldChar w:fldCharType="begin"/>
              </w:r>
              <w:r>
                <w:rPr>
                  <w:sz w:val="18"/>
                  <w:szCs w:val="18"/>
                  <w:lang w:bidi="x-none"/>
                </w:rPr>
                <w:instrText xml:space="preserve"> REF _Ref60980169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8.13.2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6FD93945" w14:textId="77777777" w:rsidR="00EC1810" w:rsidRDefault="00EC1810" w:rsidP="00B35E17">
            <w:pPr>
              <w:rPr>
                <w:ins w:id="3159" w:author="David Singer" w:date="2021-07-22T08:26:00Z"/>
                <w:rFonts w:eastAsia="Times New Roman"/>
                <w:i/>
                <w:iCs/>
                <w:sz w:val="18"/>
                <w:szCs w:val="18"/>
              </w:rPr>
            </w:pPr>
            <w:ins w:id="3160" w:author="David Singer" w:date="2021-07-22T08:26:00Z">
              <w:r w:rsidRPr="00EC6C63">
                <w:rPr>
                  <w:rFonts w:eastAsia="Times New Roman"/>
                  <w:i/>
                  <w:iCs/>
                  <w:sz w:val="18"/>
                  <w:szCs w:val="18"/>
                  <w:lang w:val="en-GB"/>
                </w:rPr>
                <w:t>file delivery item information</w:t>
              </w:r>
            </w:ins>
          </w:p>
        </w:tc>
      </w:tr>
      <w:tr w:rsidR="00EC1810" w14:paraId="2C7D2C44" w14:textId="77777777" w:rsidTr="00B35E17">
        <w:trPr>
          <w:ins w:id="3161"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20D987EB" w14:textId="77777777" w:rsidR="00EC1810" w:rsidRPr="005577A8" w:rsidRDefault="00EC1810" w:rsidP="00B35E17">
            <w:pPr>
              <w:ind w:left="-3"/>
              <w:rPr>
                <w:ins w:id="3162" w:author="David Singer" w:date="2021-07-22T08:26:00Z"/>
                <w:rFonts w:ascii="Courier New" w:eastAsia="Times New Roman" w:hAnsi="Courier New" w:cs="Courier New"/>
                <w:sz w:val="18"/>
                <w:szCs w:val="18"/>
              </w:rPr>
            </w:pPr>
            <w:ins w:id="316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440129E" w14:textId="77777777" w:rsidR="00EC1810" w:rsidRPr="005577A8" w:rsidRDefault="00EC1810" w:rsidP="00B35E17">
            <w:pPr>
              <w:rPr>
                <w:ins w:id="3164" w:author="David Singer" w:date="2021-07-22T08:26:00Z"/>
                <w:rFonts w:ascii="Courier New" w:eastAsia="Times New Roman" w:hAnsi="Courier New" w:cs="Courier New"/>
                <w:sz w:val="18"/>
                <w:szCs w:val="18"/>
              </w:rPr>
            </w:pPr>
            <w:ins w:id="316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91725D8" w14:textId="77777777" w:rsidR="00EC1810" w:rsidRPr="005577A8" w:rsidRDefault="00EC1810" w:rsidP="00B35E17">
            <w:pPr>
              <w:rPr>
                <w:ins w:id="3166" w:author="David Singer" w:date="2021-07-22T08:26:00Z"/>
                <w:rFonts w:ascii="Courier New" w:eastAsia="Times New Roman" w:hAnsi="Courier New" w:cs="Courier New"/>
                <w:sz w:val="18"/>
                <w:szCs w:val="18"/>
              </w:rPr>
            </w:pPr>
            <w:ins w:id="3167" w:author="David Singer" w:date="2021-07-22T08:26:00Z">
              <w:r w:rsidRPr="005577A8">
                <w:rPr>
                  <w:rStyle w:val="codeChar"/>
                  <w:rFonts w:cs="Courier New"/>
                </w:rPr>
                <w:t>paen</w:t>
              </w:r>
            </w:ins>
          </w:p>
        </w:tc>
        <w:tc>
          <w:tcPr>
            <w:tcW w:w="595" w:type="dxa"/>
            <w:tcBorders>
              <w:top w:val="nil"/>
              <w:left w:val="nil"/>
              <w:bottom w:val="single" w:sz="8" w:space="0" w:color="auto"/>
              <w:right w:val="single" w:sz="8" w:space="0" w:color="auto"/>
            </w:tcBorders>
            <w:shd w:val="clear" w:color="auto" w:fill="auto"/>
            <w:vAlign w:val="center"/>
            <w:hideMark/>
          </w:tcPr>
          <w:p w14:paraId="48139F44" w14:textId="77777777" w:rsidR="00EC1810" w:rsidRPr="005577A8" w:rsidRDefault="00EC1810" w:rsidP="00B35E17">
            <w:pPr>
              <w:rPr>
                <w:ins w:id="3168" w:author="David Singer" w:date="2021-07-22T08:26:00Z"/>
                <w:rFonts w:ascii="Courier New" w:eastAsia="Times New Roman" w:hAnsi="Courier New" w:cs="Courier New"/>
                <w:sz w:val="18"/>
                <w:szCs w:val="18"/>
              </w:rPr>
            </w:pPr>
            <w:ins w:id="316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3D1DEB4" w14:textId="77777777" w:rsidR="00EC1810" w:rsidRPr="005577A8" w:rsidRDefault="00EC1810" w:rsidP="00B35E17">
            <w:pPr>
              <w:rPr>
                <w:ins w:id="3170" w:author="David Singer" w:date="2021-07-22T08:26:00Z"/>
                <w:rFonts w:ascii="Courier New" w:eastAsia="Times New Roman" w:hAnsi="Courier New" w:cs="Courier New"/>
                <w:sz w:val="18"/>
                <w:szCs w:val="18"/>
              </w:rPr>
            </w:pPr>
            <w:ins w:id="317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559618E" w14:textId="77777777" w:rsidR="00EC1810" w:rsidRPr="005577A8" w:rsidRDefault="00EC1810" w:rsidP="00B35E17">
            <w:pPr>
              <w:rPr>
                <w:ins w:id="3172" w:author="David Singer" w:date="2021-07-22T08:26:00Z"/>
                <w:rStyle w:val="codeChar"/>
                <w:rFonts w:cs="Courier New"/>
              </w:rPr>
            </w:pPr>
            <w:ins w:id="3173"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210046FA" w14:textId="77777777" w:rsidR="00EC1810" w:rsidRPr="00EC6C63" w:rsidRDefault="00EC1810" w:rsidP="00B35E17">
            <w:pPr>
              <w:rPr>
                <w:ins w:id="3174" w:author="David Singer" w:date="2021-07-22T08:26:00Z"/>
                <w:rFonts w:eastAsia="Times New Roman"/>
                <w:sz w:val="18"/>
                <w:szCs w:val="18"/>
                <w:lang w:val="en-GB"/>
              </w:rPr>
            </w:pPr>
            <w:ins w:id="3175"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22AF95C0" w14:textId="77777777" w:rsidR="00EC1810" w:rsidRDefault="00EC1810" w:rsidP="00B35E17">
            <w:pPr>
              <w:rPr>
                <w:ins w:id="3176" w:author="David Singer" w:date="2021-07-22T08:26:00Z"/>
                <w:rFonts w:eastAsia="Times New Roman"/>
                <w:sz w:val="18"/>
                <w:szCs w:val="18"/>
              </w:rPr>
            </w:pPr>
            <w:ins w:id="3177" w:author="David Singer" w:date="2021-07-22T08:26:00Z">
              <w:r>
                <w:rPr>
                  <w:sz w:val="18"/>
                  <w:szCs w:val="18"/>
                  <w:lang w:bidi="x-none"/>
                </w:rPr>
                <w:fldChar w:fldCharType="begin"/>
              </w:r>
              <w:r>
                <w:rPr>
                  <w:sz w:val="18"/>
                  <w:szCs w:val="18"/>
                  <w:lang w:bidi="x-none"/>
                </w:rPr>
                <w:instrText xml:space="preserve"> REF _Ref60980185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8.13.2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4510B1AE" w14:textId="77777777" w:rsidR="00EC1810" w:rsidRDefault="00EC1810" w:rsidP="00B35E17">
            <w:pPr>
              <w:rPr>
                <w:ins w:id="3178" w:author="David Singer" w:date="2021-07-22T08:26:00Z"/>
                <w:rFonts w:eastAsia="Times New Roman"/>
                <w:i/>
                <w:iCs/>
                <w:sz w:val="18"/>
                <w:szCs w:val="18"/>
              </w:rPr>
            </w:pPr>
            <w:ins w:id="3179" w:author="David Singer" w:date="2021-07-22T08:26:00Z">
              <w:r w:rsidRPr="00EC6C63">
                <w:rPr>
                  <w:rFonts w:eastAsia="Times New Roman"/>
                  <w:i/>
                  <w:iCs/>
                  <w:sz w:val="18"/>
                  <w:szCs w:val="18"/>
                  <w:lang w:val="en-GB"/>
                </w:rPr>
                <w:t>partition entry</w:t>
              </w:r>
            </w:ins>
          </w:p>
        </w:tc>
      </w:tr>
      <w:tr w:rsidR="00EC1810" w14:paraId="0FEA780B" w14:textId="77777777" w:rsidTr="00B35E17">
        <w:trPr>
          <w:ins w:id="3180"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5917EE30" w14:textId="77777777" w:rsidR="00EC1810" w:rsidRPr="005577A8" w:rsidRDefault="00EC1810" w:rsidP="00B35E17">
            <w:pPr>
              <w:ind w:left="-3"/>
              <w:rPr>
                <w:ins w:id="3181" w:author="David Singer" w:date="2021-07-22T08:26:00Z"/>
                <w:rFonts w:ascii="Courier New" w:eastAsia="Times New Roman" w:hAnsi="Courier New" w:cs="Courier New"/>
                <w:sz w:val="18"/>
                <w:szCs w:val="18"/>
              </w:rPr>
            </w:pPr>
            <w:ins w:id="318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6199E34" w14:textId="77777777" w:rsidR="00EC1810" w:rsidRPr="005577A8" w:rsidRDefault="00EC1810" w:rsidP="00B35E17">
            <w:pPr>
              <w:rPr>
                <w:ins w:id="3183" w:author="David Singer" w:date="2021-07-22T08:26:00Z"/>
                <w:rFonts w:ascii="Courier New" w:eastAsia="Times New Roman" w:hAnsi="Courier New" w:cs="Courier New"/>
                <w:sz w:val="18"/>
                <w:szCs w:val="18"/>
              </w:rPr>
            </w:pPr>
            <w:ins w:id="318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FD6E08C" w14:textId="77777777" w:rsidR="00EC1810" w:rsidRPr="005577A8" w:rsidRDefault="00EC1810" w:rsidP="00B35E17">
            <w:pPr>
              <w:rPr>
                <w:ins w:id="3185" w:author="David Singer" w:date="2021-07-22T08:26:00Z"/>
                <w:rFonts w:ascii="Courier New" w:eastAsia="Times New Roman" w:hAnsi="Courier New" w:cs="Courier New"/>
                <w:sz w:val="18"/>
                <w:szCs w:val="18"/>
              </w:rPr>
            </w:pPr>
            <w:ins w:id="318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171226B" w14:textId="77777777" w:rsidR="00EC1810" w:rsidRPr="005577A8" w:rsidRDefault="00EC1810" w:rsidP="00B35E17">
            <w:pPr>
              <w:rPr>
                <w:ins w:id="3187" w:author="David Singer" w:date="2021-07-22T08:26:00Z"/>
                <w:rFonts w:ascii="Courier New" w:eastAsia="Times New Roman" w:hAnsi="Courier New" w:cs="Courier New"/>
                <w:sz w:val="18"/>
                <w:szCs w:val="18"/>
              </w:rPr>
            </w:pPr>
            <w:ins w:id="3188" w:author="David Singer" w:date="2021-07-22T08:26:00Z">
              <w:r w:rsidRPr="005577A8">
                <w:rPr>
                  <w:rStyle w:val="codeChar"/>
                  <w:rFonts w:cs="Courier New"/>
                </w:rPr>
                <w:t>fire</w:t>
              </w:r>
            </w:ins>
          </w:p>
        </w:tc>
        <w:tc>
          <w:tcPr>
            <w:tcW w:w="595" w:type="dxa"/>
            <w:tcBorders>
              <w:top w:val="nil"/>
              <w:left w:val="nil"/>
              <w:bottom w:val="single" w:sz="8" w:space="0" w:color="auto"/>
              <w:right w:val="single" w:sz="8" w:space="0" w:color="auto"/>
            </w:tcBorders>
            <w:shd w:val="clear" w:color="auto" w:fill="auto"/>
            <w:vAlign w:val="center"/>
            <w:hideMark/>
          </w:tcPr>
          <w:p w14:paraId="3C422841" w14:textId="77777777" w:rsidR="00EC1810" w:rsidRPr="005577A8" w:rsidRDefault="00EC1810" w:rsidP="00B35E17">
            <w:pPr>
              <w:rPr>
                <w:ins w:id="3189" w:author="David Singer" w:date="2021-07-22T08:26:00Z"/>
                <w:rFonts w:ascii="Courier New" w:eastAsia="Times New Roman" w:hAnsi="Courier New" w:cs="Courier New"/>
                <w:sz w:val="18"/>
                <w:szCs w:val="18"/>
              </w:rPr>
            </w:pPr>
            <w:ins w:id="319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10F2718" w14:textId="77777777" w:rsidR="00EC1810" w:rsidRPr="005577A8" w:rsidRDefault="00EC1810" w:rsidP="00B35E17">
            <w:pPr>
              <w:rPr>
                <w:ins w:id="3191" w:author="David Singer" w:date="2021-07-22T08:26:00Z"/>
                <w:rStyle w:val="codeChar"/>
                <w:rFonts w:cs="Courier New"/>
              </w:rPr>
            </w:pPr>
            <w:ins w:id="3192"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4D5BA99F" w14:textId="77777777" w:rsidR="00EC1810" w:rsidRPr="00EC6C63" w:rsidRDefault="00EC1810" w:rsidP="00B35E17">
            <w:pPr>
              <w:rPr>
                <w:ins w:id="3193" w:author="David Singer" w:date="2021-07-22T08:26:00Z"/>
                <w:rFonts w:eastAsia="Times New Roman"/>
                <w:sz w:val="18"/>
                <w:szCs w:val="18"/>
                <w:lang w:val="en-GB"/>
              </w:rPr>
            </w:pPr>
            <w:ins w:id="3194"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508713CD" w14:textId="77777777" w:rsidR="00EC1810" w:rsidRDefault="00EC1810" w:rsidP="00B35E17">
            <w:pPr>
              <w:rPr>
                <w:ins w:id="3195" w:author="David Singer" w:date="2021-07-22T08:26:00Z"/>
                <w:rFonts w:eastAsia="Times New Roman"/>
                <w:sz w:val="18"/>
                <w:szCs w:val="18"/>
              </w:rPr>
            </w:pPr>
            <w:ins w:id="3196" w:author="David Singer" w:date="2021-07-22T08:26:00Z">
              <w:r>
                <w:rPr>
                  <w:sz w:val="18"/>
                  <w:szCs w:val="18"/>
                  <w:lang w:bidi="x-none"/>
                </w:rPr>
                <w:fldChar w:fldCharType="begin"/>
              </w:r>
              <w:r>
                <w:rPr>
                  <w:sz w:val="18"/>
                  <w:szCs w:val="18"/>
                  <w:lang w:bidi="x-none"/>
                </w:rPr>
                <w:instrText xml:space="preserve"> REF _Ref117157719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8.13.7</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690F6D8C" w14:textId="77777777" w:rsidR="00EC1810" w:rsidRDefault="00EC1810" w:rsidP="00B35E17">
            <w:pPr>
              <w:rPr>
                <w:ins w:id="3197" w:author="David Singer" w:date="2021-07-22T08:26:00Z"/>
                <w:rFonts w:eastAsia="Times New Roman"/>
                <w:i/>
                <w:iCs/>
                <w:sz w:val="18"/>
                <w:szCs w:val="18"/>
              </w:rPr>
            </w:pPr>
            <w:ins w:id="3198" w:author="David Singer" w:date="2021-07-22T08:26:00Z">
              <w:r w:rsidRPr="00EC6C63">
                <w:rPr>
                  <w:rFonts w:eastAsia="Times New Roman"/>
                  <w:i/>
                  <w:iCs/>
                  <w:sz w:val="18"/>
                  <w:szCs w:val="18"/>
                  <w:lang w:val="en-GB"/>
                </w:rPr>
                <w:t>file reservoir</w:t>
              </w:r>
            </w:ins>
          </w:p>
        </w:tc>
      </w:tr>
      <w:tr w:rsidR="00EC1810" w14:paraId="22E40CFA" w14:textId="77777777" w:rsidTr="00B35E17">
        <w:trPr>
          <w:ins w:id="3199"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310BEBDA" w14:textId="77777777" w:rsidR="00EC1810" w:rsidRPr="005577A8" w:rsidRDefault="00EC1810" w:rsidP="00B35E17">
            <w:pPr>
              <w:ind w:left="-3"/>
              <w:rPr>
                <w:ins w:id="3200" w:author="David Singer" w:date="2021-07-22T08:26:00Z"/>
                <w:rFonts w:ascii="Courier New" w:eastAsia="Times New Roman" w:hAnsi="Courier New" w:cs="Courier New"/>
                <w:sz w:val="18"/>
                <w:szCs w:val="18"/>
              </w:rPr>
            </w:pPr>
            <w:ins w:id="320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163EA54" w14:textId="77777777" w:rsidR="00EC1810" w:rsidRPr="005577A8" w:rsidRDefault="00EC1810" w:rsidP="00B35E17">
            <w:pPr>
              <w:rPr>
                <w:ins w:id="3202" w:author="David Singer" w:date="2021-07-22T08:26:00Z"/>
                <w:rFonts w:ascii="Courier New" w:eastAsia="Times New Roman" w:hAnsi="Courier New" w:cs="Courier New"/>
                <w:sz w:val="18"/>
                <w:szCs w:val="18"/>
              </w:rPr>
            </w:pPr>
            <w:ins w:id="320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1217414" w14:textId="77777777" w:rsidR="00EC1810" w:rsidRPr="005577A8" w:rsidRDefault="00EC1810" w:rsidP="00B35E17">
            <w:pPr>
              <w:rPr>
                <w:ins w:id="3204" w:author="David Singer" w:date="2021-07-22T08:26:00Z"/>
                <w:rFonts w:ascii="Courier New" w:eastAsia="Times New Roman" w:hAnsi="Courier New" w:cs="Courier New"/>
                <w:sz w:val="18"/>
                <w:szCs w:val="18"/>
              </w:rPr>
            </w:pPr>
            <w:ins w:id="320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B6EFBC1" w14:textId="77777777" w:rsidR="00EC1810" w:rsidRPr="005577A8" w:rsidRDefault="00EC1810" w:rsidP="00B35E17">
            <w:pPr>
              <w:rPr>
                <w:ins w:id="3206" w:author="David Singer" w:date="2021-07-22T08:26:00Z"/>
                <w:rFonts w:ascii="Courier New" w:eastAsia="Times New Roman" w:hAnsi="Courier New" w:cs="Courier New"/>
                <w:sz w:val="18"/>
                <w:szCs w:val="18"/>
              </w:rPr>
            </w:pPr>
            <w:ins w:id="3207" w:author="David Singer" w:date="2021-07-22T08:26:00Z">
              <w:r w:rsidRPr="005577A8">
                <w:rPr>
                  <w:rStyle w:val="codeChar"/>
                  <w:rFonts w:cs="Courier New"/>
                </w:rPr>
                <w:t>fpar</w:t>
              </w:r>
            </w:ins>
          </w:p>
        </w:tc>
        <w:tc>
          <w:tcPr>
            <w:tcW w:w="595" w:type="dxa"/>
            <w:tcBorders>
              <w:top w:val="nil"/>
              <w:left w:val="nil"/>
              <w:bottom w:val="single" w:sz="8" w:space="0" w:color="auto"/>
              <w:right w:val="single" w:sz="8" w:space="0" w:color="auto"/>
            </w:tcBorders>
            <w:shd w:val="clear" w:color="auto" w:fill="auto"/>
            <w:vAlign w:val="center"/>
            <w:hideMark/>
          </w:tcPr>
          <w:p w14:paraId="4BBD08CF" w14:textId="77777777" w:rsidR="00EC1810" w:rsidRPr="005577A8" w:rsidRDefault="00EC1810" w:rsidP="00B35E17">
            <w:pPr>
              <w:rPr>
                <w:ins w:id="3208" w:author="David Singer" w:date="2021-07-22T08:26:00Z"/>
                <w:rFonts w:ascii="Courier New" w:eastAsia="Times New Roman" w:hAnsi="Courier New" w:cs="Courier New"/>
                <w:sz w:val="18"/>
                <w:szCs w:val="18"/>
              </w:rPr>
            </w:pPr>
            <w:ins w:id="320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2E07C40B" w14:textId="77777777" w:rsidR="00EC1810" w:rsidRPr="005577A8" w:rsidRDefault="00EC1810" w:rsidP="00B35E17">
            <w:pPr>
              <w:rPr>
                <w:ins w:id="3210" w:author="David Singer" w:date="2021-07-22T08:26:00Z"/>
                <w:rStyle w:val="codeChar"/>
                <w:rFonts w:cs="Courier New"/>
              </w:rPr>
            </w:pPr>
            <w:ins w:id="3211"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7AF8A179" w14:textId="77777777" w:rsidR="00EC1810" w:rsidRPr="00EC6C63" w:rsidRDefault="00EC1810" w:rsidP="00B35E17">
            <w:pPr>
              <w:rPr>
                <w:ins w:id="3212" w:author="David Singer" w:date="2021-07-22T08:26:00Z"/>
                <w:rFonts w:eastAsia="Times New Roman"/>
                <w:sz w:val="18"/>
                <w:szCs w:val="18"/>
                <w:lang w:val="en-GB"/>
              </w:rPr>
            </w:pPr>
            <w:ins w:id="3213"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2F57AA1A" w14:textId="77777777" w:rsidR="00EC1810" w:rsidRDefault="00EC1810" w:rsidP="00B35E17">
            <w:pPr>
              <w:rPr>
                <w:ins w:id="3214" w:author="David Singer" w:date="2021-07-22T08:26:00Z"/>
                <w:rFonts w:eastAsia="Times New Roman"/>
                <w:sz w:val="18"/>
                <w:szCs w:val="18"/>
              </w:rPr>
            </w:pPr>
            <w:ins w:id="3215" w:author="David Singer" w:date="2021-07-22T08:26:00Z">
              <w:r>
                <w:rPr>
                  <w:sz w:val="18"/>
                  <w:szCs w:val="18"/>
                  <w:lang w:bidi="x-none"/>
                </w:rPr>
                <w:fldChar w:fldCharType="begin"/>
              </w:r>
              <w:r>
                <w:rPr>
                  <w:sz w:val="18"/>
                  <w:szCs w:val="18"/>
                  <w:lang w:bidi="x-none"/>
                </w:rPr>
                <w:instrText xml:space="preserve"> REF _Ref60980200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8.13.3</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512566C2" w14:textId="77777777" w:rsidR="00EC1810" w:rsidRDefault="00EC1810" w:rsidP="00B35E17">
            <w:pPr>
              <w:rPr>
                <w:ins w:id="3216" w:author="David Singer" w:date="2021-07-22T08:26:00Z"/>
                <w:rFonts w:eastAsia="Times New Roman"/>
                <w:i/>
                <w:iCs/>
                <w:sz w:val="18"/>
                <w:szCs w:val="18"/>
              </w:rPr>
            </w:pPr>
            <w:ins w:id="3217" w:author="David Singer" w:date="2021-07-22T08:26:00Z">
              <w:r w:rsidRPr="00EC6C63">
                <w:rPr>
                  <w:rFonts w:eastAsia="Times New Roman"/>
                  <w:i/>
                  <w:iCs/>
                  <w:sz w:val="18"/>
                  <w:szCs w:val="18"/>
                  <w:lang w:val="en-GB"/>
                </w:rPr>
                <w:t>file partition</w:t>
              </w:r>
            </w:ins>
          </w:p>
        </w:tc>
      </w:tr>
      <w:tr w:rsidR="00EC1810" w14:paraId="3AC96B97" w14:textId="77777777" w:rsidTr="00B35E17">
        <w:trPr>
          <w:ins w:id="3218"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21D286E6" w14:textId="77777777" w:rsidR="00EC1810" w:rsidRPr="005577A8" w:rsidRDefault="00EC1810" w:rsidP="00B35E17">
            <w:pPr>
              <w:ind w:left="-3"/>
              <w:rPr>
                <w:ins w:id="3219" w:author="David Singer" w:date="2021-07-22T08:26:00Z"/>
                <w:rFonts w:ascii="Courier New" w:eastAsia="Times New Roman" w:hAnsi="Courier New" w:cs="Courier New"/>
                <w:sz w:val="18"/>
                <w:szCs w:val="18"/>
              </w:rPr>
            </w:pPr>
            <w:ins w:id="322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248DE240" w14:textId="77777777" w:rsidR="00EC1810" w:rsidRPr="005577A8" w:rsidRDefault="00EC1810" w:rsidP="00B35E17">
            <w:pPr>
              <w:rPr>
                <w:ins w:id="3221" w:author="David Singer" w:date="2021-07-22T08:26:00Z"/>
                <w:rFonts w:ascii="Courier New" w:eastAsia="Times New Roman" w:hAnsi="Courier New" w:cs="Courier New"/>
                <w:sz w:val="18"/>
                <w:szCs w:val="18"/>
              </w:rPr>
            </w:pPr>
            <w:ins w:id="322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22D69AB" w14:textId="77777777" w:rsidR="00EC1810" w:rsidRPr="005577A8" w:rsidRDefault="00EC1810" w:rsidP="00B35E17">
            <w:pPr>
              <w:rPr>
                <w:ins w:id="3223" w:author="David Singer" w:date="2021-07-22T08:26:00Z"/>
                <w:rFonts w:ascii="Courier New" w:eastAsia="Times New Roman" w:hAnsi="Courier New" w:cs="Courier New"/>
                <w:sz w:val="18"/>
                <w:szCs w:val="18"/>
              </w:rPr>
            </w:pPr>
            <w:ins w:id="322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33BBCB5" w14:textId="77777777" w:rsidR="00EC1810" w:rsidRPr="005577A8" w:rsidRDefault="00EC1810" w:rsidP="00B35E17">
            <w:pPr>
              <w:rPr>
                <w:ins w:id="3225" w:author="David Singer" w:date="2021-07-22T08:26:00Z"/>
                <w:rFonts w:ascii="Courier New" w:eastAsia="Times New Roman" w:hAnsi="Courier New" w:cs="Courier New"/>
                <w:sz w:val="18"/>
                <w:szCs w:val="18"/>
              </w:rPr>
            </w:pPr>
            <w:ins w:id="3226" w:author="David Singer" w:date="2021-07-22T08:26:00Z">
              <w:r w:rsidRPr="005577A8">
                <w:rPr>
                  <w:rStyle w:val="codeChar"/>
                  <w:rFonts w:cs="Courier New"/>
                </w:rPr>
                <w:t>fecr</w:t>
              </w:r>
            </w:ins>
          </w:p>
        </w:tc>
        <w:tc>
          <w:tcPr>
            <w:tcW w:w="595" w:type="dxa"/>
            <w:tcBorders>
              <w:top w:val="nil"/>
              <w:left w:val="nil"/>
              <w:bottom w:val="single" w:sz="8" w:space="0" w:color="auto"/>
              <w:right w:val="single" w:sz="8" w:space="0" w:color="auto"/>
            </w:tcBorders>
            <w:shd w:val="clear" w:color="auto" w:fill="auto"/>
            <w:vAlign w:val="center"/>
            <w:hideMark/>
          </w:tcPr>
          <w:p w14:paraId="35C341B3" w14:textId="77777777" w:rsidR="00EC1810" w:rsidRPr="005577A8" w:rsidRDefault="00EC1810" w:rsidP="00B35E17">
            <w:pPr>
              <w:rPr>
                <w:ins w:id="3227" w:author="David Singer" w:date="2021-07-22T08:26:00Z"/>
                <w:rFonts w:ascii="Courier New" w:eastAsia="Times New Roman" w:hAnsi="Courier New" w:cs="Courier New"/>
                <w:sz w:val="18"/>
                <w:szCs w:val="18"/>
              </w:rPr>
            </w:pPr>
            <w:ins w:id="322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EBC309E" w14:textId="77777777" w:rsidR="00EC1810" w:rsidRPr="005577A8" w:rsidRDefault="00EC1810" w:rsidP="00B35E17">
            <w:pPr>
              <w:rPr>
                <w:ins w:id="3229" w:author="David Singer" w:date="2021-07-22T08:26:00Z"/>
                <w:rStyle w:val="codeChar"/>
                <w:rFonts w:cs="Courier New"/>
              </w:rPr>
            </w:pPr>
            <w:ins w:id="3230"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34A1E6E7" w14:textId="77777777" w:rsidR="00EC1810" w:rsidRPr="00EC6C63" w:rsidRDefault="00EC1810" w:rsidP="00B35E17">
            <w:pPr>
              <w:rPr>
                <w:ins w:id="3231" w:author="David Singer" w:date="2021-07-22T08:26:00Z"/>
                <w:rFonts w:eastAsia="Times New Roman"/>
                <w:sz w:val="18"/>
                <w:szCs w:val="18"/>
                <w:lang w:val="en-GB"/>
              </w:rPr>
            </w:pPr>
            <w:ins w:id="3232"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42240D06" w14:textId="77777777" w:rsidR="00EC1810" w:rsidRDefault="00EC1810" w:rsidP="00B35E17">
            <w:pPr>
              <w:rPr>
                <w:ins w:id="3233" w:author="David Singer" w:date="2021-07-22T08:26:00Z"/>
                <w:rFonts w:eastAsia="Times New Roman"/>
                <w:sz w:val="18"/>
                <w:szCs w:val="18"/>
              </w:rPr>
            </w:pPr>
            <w:ins w:id="3234" w:author="David Singer" w:date="2021-07-22T08:26:00Z">
              <w:r>
                <w:rPr>
                  <w:sz w:val="18"/>
                  <w:szCs w:val="18"/>
                  <w:lang w:bidi="x-none"/>
                </w:rPr>
                <w:fldChar w:fldCharType="begin"/>
              </w:r>
              <w:r>
                <w:rPr>
                  <w:sz w:val="18"/>
                  <w:szCs w:val="18"/>
                  <w:lang w:bidi="x-none"/>
                </w:rPr>
                <w:instrText xml:space="preserve"> REF _Ref60980213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8.13.4</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7C14889A" w14:textId="77777777" w:rsidR="00EC1810" w:rsidRDefault="00EC1810" w:rsidP="00B35E17">
            <w:pPr>
              <w:rPr>
                <w:ins w:id="3235" w:author="David Singer" w:date="2021-07-22T08:26:00Z"/>
                <w:rFonts w:eastAsia="Times New Roman"/>
                <w:i/>
                <w:iCs/>
                <w:sz w:val="18"/>
                <w:szCs w:val="18"/>
              </w:rPr>
            </w:pPr>
            <w:ins w:id="3236" w:author="David Singer" w:date="2021-07-22T08:26:00Z">
              <w:r w:rsidRPr="00EC6C63">
                <w:rPr>
                  <w:rFonts w:eastAsia="Times New Roman"/>
                  <w:i/>
                  <w:iCs/>
                  <w:sz w:val="18"/>
                  <w:szCs w:val="18"/>
                  <w:lang w:val="en-GB"/>
                </w:rPr>
                <w:t>FEC reservoir</w:t>
              </w:r>
            </w:ins>
          </w:p>
        </w:tc>
      </w:tr>
      <w:tr w:rsidR="00EC1810" w14:paraId="0B130B05" w14:textId="77777777" w:rsidTr="00B35E17">
        <w:trPr>
          <w:ins w:id="3237"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5C314C35" w14:textId="77777777" w:rsidR="00EC1810" w:rsidRPr="005577A8" w:rsidRDefault="00EC1810" w:rsidP="00B35E17">
            <w:pPr>
              <w:ind w:left="-3"/>
              <w:rPr>
                <w:ins w:id="3238" w:author="David Singer" w:date="2021-07-22T08:26:00Z"/>
                <w:rFonts w:ascii="Courier New" w:eastAsia="Times New Roman" w:hAnsi="Courier New" w:cs="Courier New"/>
                <w:sz w:val="18"/>
                <w:szCs w:val="18"/>
              </w:rPr>
            </w:pPr>
            <w:ins w:id="323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A456A9D" w14:textId="77777777" w:rsidR="00EC1810" w:rsidRPr="005577A8" w:rsidRDefault="00EC1810" w:rsidP="00B35E17">
            <w:pPr>
              <w:rPr>
                <w:ins w:id="3240" w:author="David Singer" w:date="2021-07-22T08:26:00Z"/>
                <w:rFonts w:ascii="Courier New" w:eastAsia="Times New Roman" w:hAnsi="Courier New" w:cs="Courier New"/>
                <w:sz w:val="18"/>
                <w:szCs w:val="18"/>
              </w:rPr>
            </w:pPr>
            <w:ins w:id="324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417EF51" w14:textId="77777777" w:rsidR="00EC1810" w:rsidRPr="005577A8" w:rsidRDefault="00EC1810" w:rsidP="00B35E17">
            <w:pPr>
              <w:rPr>
                <w:ins w:id="3242" w:author="David Singer" w:date="2021-07-22T08:26:00Z"/>
                <w:rFonts w:ascii="Courier New" w:eastAsia="Times New Roman" w:hAnsi="Courier New" w:cs="Courier New"/>
                <w:sz w:val="18"/>
                <w:szCs w:val="18"/>
              </w:rPr>
            </w:pPr>
            <w:ins w:id="3243" w:author="David Singer" w:date="2021-07-22T08:26:00Z">
              <w:r w:rsidRPr="005577A8">
                <w:rPr>
                  <w:rStyle w:val="codeChar"/>
                  <w:rFonts w:cs="Courier New"/>
                </w:rPr>
                <w:t>segr</w:t>
              </w:r>
            </w:ins>
          </w:p>
        </w:tc>
        <w:tc>
          <w:tcPr>
            <w:tcW w:w="595" w:type="dxa"/>
            <w:tcBorders>
              <w:top w:val="nil"/>
              <w:left w:val="nil"/>
              <w:bottom w:val="single" w:sz="8" w:space="0" w:color="auto"/>
              <w:right w:val="single" w:sz="8" w:space="0" w:color="auto"/>
            </w:tcBorders>
            <w:shd w:val="clear" w:color="auto" w:fill="auto"/>
            <w:vAlign w:val="center"/>
            <w:hideMark/>
          </w:tcPr>
          <w:p w14:paraId="2544A795" w14:textId="77777777" w:rsidR="00EC1810" w:rsidRPr="005577A8" w:rsidRDefault="00EC1810" w:rsidP="00B35E17">
            <w:pPr>
              <w:rPr>
                <w:ins w:id="3244" w:author="David Singer" w:date="2021-07-22T08:26:00Z"/>
                <w:rFonts w:ascii="Courier New" w:eastAsia="Times New Roman" w:hAnsi="Courier New" w:cs="Courier New"/>
                <w:sz w:val="18"/>
                <w:szCs w:val="18"/>
              </w:rPr>
            </w:pPr>
            <w:ins w:id="324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55DDB899" w14:textId="77777777" w:rsidR="00EC1810" w:rsidRPr="005577A8" w:rsidRDefault="00EC1810" w:rsidP="00B35E17">
            <w:pPr>
              <w:rPr>
                <w:ins w:id="3246" w:author="David Singer" w:date="2021-07-22T08:26:00Z"/>
                <w:rFonts w:ascii="Courier New" w:eastAsia="Times New Roman" w:hAnsi="Courier New" w:cs="Courier New"/>
                <w:sz w:val="18"/>
                <w:szCs w:val="18"/>
              </w:rPr>
            </w:pPr>
            <w:ins w:id="324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5FFABA3" w14:textId="77777777" w:rsidR="00EC1810" w:rsidRPr="005577A8" w:rsidRDefault="00EC1810" w:rsidP="00B35E17">
            <w:pPr>
              <w:rPr>
                <w:ins w:id="3248" w:author="David Singer" w:date="2021-07-22T08:26:00Z"/>
                <w:rStyle w:val="codeChar"/>
                <w:rFonts w:cs="Courier New"/>
              </w:rPr>
            </w:pPr>
            <w:ins w:id="3249"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2C684ED4" w14:textId="77777777" w:rsidR="00EC1810" w:rsidRPr="00EC6C63" w:rsidRDefault="00EC1810" w:rsidP="00B35E17">
            <w:pPr>
              <w:rPr>
                <w:ins w:id="3250" w:author="David Singer" w:date="2021-07-22T08:26:00Z"/>
                <w:rFonts w:eastAsia="Times New Roman"/>
                <w:sz w:val="18"/>
                <w:szCs w:val="18"/>
                <w:lang w:val="en-GB"/>
              </w:rPr>
            </w:pPr>
            <w:ins w:id="3251"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38A4E0D9" w14:textId="77777777" w:rsidR="00EC1810" w:rsidRDefault="00EC1810" w:rsidP="00B35E17">
            <w:pPr>
              <w:rPr>
                <w:ins w:id="3252" w:author="David Singer" w:date="2021-07-22T08:26:00Z"/>
                <w:rFonts w:eastAsia="Times New Roman"/>
                <w:sz w:val="18"/>
                <w:szCs w:val="18"/>
              </w:rPr>
            </w:pPr>
            <w:ins w:id="3253" w:author="David Singer" w:date="2021-07-22T08:26:00Z">
              <w:r>
                <w:rPr>
                  <w:sz w:val="18"/>
                  <w:szCs w:val="18"/>
                  <w:lang w:bidi="x-none"/>
                </w:rPr>
                <w:fldChar w:fldCharType="begin"/>
              </w:r>
              <w:r>
                <w:rPr>
                  <w:sz w:val="18"/>
                  <w:szCs w:val="18"/>
                  <w:lang w:bidi="x-none"/>
                </w:rPr>
                <w:instrText xml:space="preserve"> REF _Ref60980227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8.13.5</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2852C9C3" w14:textId="77777777" w:rsidR="00EC1810" w:rsidRDefault="00EC1810" w:rsidP="00B35E17">
            <w:pPr>
              <w:rPr>
                <w:ins w:id="3254" w:author="David Singer" w:date="2021-07-22T08:26:00Z"/>
                <w:rFonts w:eastAsia="Times New Roman"/>
                <w:i/>
                <w:iCs/>
                <w:sz w:val="18"/>
                <w:szCs w:val="18"/>
              </w:rPr>
            </w:pPr>
            <w:ins w:id="3255" w:author="David Singer" w:date="2021-07-22T08:26:00Z">
              <w:r w:rsidRPr="00EC6C63">
                <w:rPr>
                  <w:rFonts w:eastAsia="Times New Roman"/>
                  <w:i/>
                  <w:iCs/>
                  <w:sz w:val="18"/>
                  <w:szCs w:val="18"/>
                  <w:lang w:val="en-GB"/>
                </w:rPr>
                <w:t>file delivery session group</w:t>
              </w:r>
            </w:ins>
          </w:p>
        </w:tc>
      </w:tr>
      <w:tr w:rsidR="00EC1810" w14:paraId="166F58DF" w14:textId="77777777" w:rsidTr="00B35E17">
        <w:trPr>
          <w:ins w:id="3256"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749A75BC" w14:textId="77777777" w:rsidR="00EC1810" w:rsidRPr="005577A8" w:rsidRDefault="00EC1810" w:rsidP="00B35E17">
            <w:pPr>
              <w:ind w:left="-3"/>
              <w:rPr>
                <w:ins w:id="3257" w:author="David Singer" w:date="2021-07-22T08:26:00Z"/>
                <w:rFonts w:ascii="Courier New" w:eastAsia="Times New Roman" w:hAnsi="Courier New" w:cs="Courier New"/>
                <w:sz w:val="18"/>
                <w:szCs w:val="18"/>
              </w:rPr>
            </w:pPr>
            <w:ins w:id="325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4A3B2F8" w14:textId="77777777" w:rsidR="00EC1810" w:rsidRPr="005577A8" w:rsidRDefault="00EC1810" w:rsidP="00B35E17">
            <w:pPr>
              <w:rPr>
                <w:ins w:id="3259" w:author="David Singer" w:date="2021-07-22T08:26:00Z"/>
                <w:rFonts w:ascii="Courier New" w:eastAsia="Times New Roman" w:hAnsi="Courier New" w:cs="Courier New"/>
                <w:sz w:val="18"/>
                <w:szCs w:val="18"/>
              </w:rPr>
            </w:pPr>
            <w:ins w:id="326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715AFBA" w14:textId="77777777" w:rsidR="00EC1810" w:rsidRPr="005577A8" w:rsidRDefault="00EC1810" w:rsidP="00B35E17">
            <w:pPr>
              <w:rPr>
                <w:ins w:id="3261" w:author="David Singer" w:date="2021-07-22T08:26:00Z"/>
                <w:rFonts w:ascii="Courier New" w:eastAsia="Times New Roman" w:hAnsi="Courier New" w:cs="Courier New"/>
                <w:sz w:val="18"/>
                <w:szCs w:val="18"/>
              </w:rPr>
            </w:pPr>
            <w:ins w:id="3262" w:author="David Singer" w:date="2021-07-22T08:26:00Z">
              <w:r w:rsidRPr="005577A8">
                <w:rPr>
                  <w:rStyle w:val="codeChar"/>
                  <w:rFonts w:cs="Courier New"/>
                </w:rPr>
                <w:t>gitn</w:t>
              </w:r>
            </w:ins>
          </w:p>
        </w:tc>
        <w:tc>
          <w:tcPr>
            <w:tcW w:w="595" w:type="dxa"/>
            <w:tcBorders>
              <w:top w:val="nil"/>
              <w:left w:val="nil"/>
              <w:bottom w:val="single" w:sz="8" w:space="0" w:color="auto"/>
              <w:right w:val="single" w:sz="8" w:space="0" w:color="auto"/>
            </w:tcBorders>
            <w:shd w:val="clear" w:color="auto" w:fill="auto"/>
            <w:vAlign w:val="center"/>
            <w:hideMark/>
          </w:tcPr>
          <w:p w14:paraId="16037865" w14:textId="77777777" w:rsidR="00EC1810" w:rsidRPr="005577A8" w:rsidRDefault="00EC1810" w:rsidP="00B35E17">
            <w:pPr>
              <w:rPr>
                <w:ins w:id="3263" w:author="David Singer" w:date="2021-07-22T08:26:00Z"/>
                <w:rFonts w:ascii="Courier New" w:eastAsia="Times New Roman" w:hAnsi="Courier New" w:cs="Courier New"/>
                <w:sz w:val="18"/>
                <w:szCs w:val="18"/>
              </w:rPr>
            </w:pPr>
            <w:ins w:id="326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E2E7E0E" w14:textId="77777777" w:rsidR="00EC1810" w:rsidRPr="005577A8" w:rsidRDefault="00EC1810" w:rsidP="00B35E17">
            <w:pPr>
              <w:rPr>
                <w:ins w:id="3265" w:author="David Singer" w:date="2021-07-22T08:26:00Z"/>
                <w:rFonts w:ascii="Courier New" w:eastAsia="Times New Roman" w:hAnsi="Courier New" w:cs="Courier New"/>
                <w:sz w:val="18"/>
                <w:szCs w:val="18"/>
              </w:rPr>
            </w:pPr>
            <w:ins w:id="326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78A69DDF" w14:textId="77777777" w:rsidR="00EC1810" w:rsidRPr="005577A8" w:rsidRDefault="00EC1810" w:rsidP="00B35E17">
            <w:pPr>
              <w:rPr>
                <w:ins w:id="3267" w:author="David Singer" w:date="2021-07-22T08:26:00Z"/>
                <w:rStyle w:val="codeChar"/>
                <w:rFonts w:cs="Courier New"/>
              </w:rPr>
            </w:pPr>
            <w:ins w:id="3268"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2B037C75" w14:textId="77777777" w:rsidR="00EC1810" w:rsidRPr="00EC6C63" w:rsidRDefault="00EC1810" w:rsidP="00B35E17">
            <w:pPr>
              <w:rPr>
                <w:ins w:id="3269" w:author="David Singer" w:date="2021-07-22T08:26:00Z"/>
                <w:rFonts w:eastAsia="Times New Roman"/>
                <w:sz w:val="18"/>
                <w:szCs w:val="18"/>
                <w:lang w:val="en-GB"/>
              </w:rPr>
            </w:pPr>
            <w:ins w:id="3270"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3FCA6580" w14:textId="77777777" w:rsidR="00EC1810" w:rsidRDefault="00EC1810" w:rsidP="00B35E17">
            <w:pPr>
              <w:rPr>
                <w:ins w:id="3271" w:author="David Singer" w:date="2021-07-22T08:26:00Z"/>
                <w:rFonts w:eastAsia="Times New Roman"/>
                <w:sz w:val="18"/>
                <w:szCs w:val="18"/>
              </w:rPr>
            </w:pPr>
            <w:ins w:id="3272" w:author="David Singer" w:date="2021-07-22T08:26:00Z">
              <w:r>
                <w:rPr>
                  <w:sz w:val="18"/>
                  <w:szCs w:val="18"/>
                  <w:lang w:bidi="x-none"/>
                </w:rPr>
                <w:fldChar w:fldCharType="begin"/>
              </w:r>
              <w:r>
                <w:rPr>
                  <w:sz w:val="18"/>
                  <w:szCs w:val="18"/>
                  <w:lang w:bidi="x-none"/>
                </w:rPr>
                <w:instrText xml:space="preserve"> REF _Ref60980239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8.13.6</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52A4C6E6" w14:textId="77777777" w:rsidR="00EC1810" w:rsidRDefault="00EC1810" w:rsidP="00B35E17">
            <w:pPr>
              <w:rPr>
                <w:ins w:id="3273" w:author="David Singer" w:date="2021-07-22T08:26:00Z"/>
                <w:rFonts w:eastAsia="Times New Roman"/>
                <w:i/>
                <w:iCs/>
                <w:sz w:val="18"/>
                <w:szCs w:val="18"/>
              </w:rPr>
            </w:pPr>
            <w:ins w:id="3274" w:author="David Singer" w:date="2021-07-22T08:26:00Z">
              <w:r w:rsidRPr="00EC6C63">
                <w:rPr>
                  <w:rFonts w:eastAsia="Times New Roman"/>
                  <w:i/>
                  <w:iCs/>
                  <w:sz w:val="18"/>
                  <w:szCs w:val="18"/>
                  <w:lang w:val="en-GB"/>
                </w:rPr>
                <w:t>group id to name</w:t>
              </w:r>
            </w:ins>
          </w:p>
        </w:tc>
      </w:tr>
      <w:tr w:rsidR="00EC1810" w14:paraId="109B605B" w14:textId="77777777" w:rsidTr="00B35E17">
        <w:trPr>
          <w:ins w:id="3275"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48B12B64" w14:textId="77777777" w:rsidR="00EC1810" w:rsidRPr="005577A8" w:rsidRDefault="00EC1810" w:rsidP="00B35E17">
            <w:pPr>
              <w:ind w:left="-3"/>
              <w:rPr>
                <w:ins w:id="3276" w:author="David Singer" w:date="2021-07-22T08:26:00Z"/>
                <w:rFonts w:ascii="Courier New" w:eastAsia="Times New Roman" w:hAnsi="Courier New" w:cs="Courier New"/>
                <w:sz w:val="18"/>
                <w:szCs w:val="18"/>
              </w:rPr>
            </w:pPr>
            <w:ins w:id="327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FDA8700" w14:textId="77777777" w:rsidR="00EC1810" w:rsidRPr="005577A8" w:rsidRDefault="00EC1810" w:rsidP="00B35E17">
            <w:pPr>
              <w:rPr>
                <w:ins w:id="3278" w:author="David Singer" w:date="2021-07-22T08:26:00Z"/>
                <w:rFonts w:ascii="Courier New" w:eastAsia="Times New Roman" w:hAnsi="Courier New" w:cs="Courier New"/>
                <w:sz w:val="18"/>
                <w:szCs w:val="18"/>
              </w:rPr>
            </w:pPr>
            <w:ins w:id="3279" w:author="David Singer" w:date="2021-07-22T08:26:00Z">
              <w:r w:rsidRPr="005577A8">
                <w:rPr>
                  <w:rStyle w:val="codeChar"/>
                  <w:rFonts w:cs="Courier New"/>
                </w:rPr>
                <w:t>idat</w:t>
              </w:r>
            </w:ins>
          </w:p>
        </w:tc>
        <w:tc>
          <w:tcPr>
            <w:tcW w:w="595" w:type="dxa"/>
            <w:tcBorders>
              <w:top w:val="nil"/>
              <w:left w:val="nil"/>
              <w:bottom w:val="single" w:sz="8" w:space="0" w:color="auto"/>
              <w:right w:val="single" w:sz="8" w:space="0" w:color="auto"/>
            </w:tcBorders>
            <w:shd w:val="clear" w:color="auto" w:fill="auto"/>
            <w:vAlign w:val="center"/>
            <w:hideMark/>
          </w:tcPr>
          <w:p w14:paraId="0D79E584" w14:textId="77777777" w:rsidR="00EC1810" w:rsidRPr="005577A8" w:rsidRDefault="00EC1810" w:rsidP="00B35E17">
            <w:pPr>
              <w:rPr>
                <w:ins w:id="3280" w:author="David Singer" w:date="2021-07-22T08:26:00Z"/>
                <w:rFonts w:ascii="Courier New" w:eastAsia="Times New Roman" w:hAnsi="Courier New" w:cs="Courier New"/>
                <w:sz w:val="18"/>
                <w:szCs w:val="18"/>
              </w:rPr>
            </w:pPr>
            <w:ins w:id="328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866BC9E" w14:textId="77777777" w:rsidR="00EC1810" w:rsidRPr="005577A8" w:rsidRDefault="00EC1810" w:rsidP="00B35E17">
            <w:pPr>
              <w:rPr>
                <w:ins w:id="3282" w:author="David Singer" w:date="2021-07-22T08:26:00Z"/>
                <w:rFonts w:ascii="Courier New" w:eastAsia="Times New Roman" w:hAnsi="Courier New" w:cs="Courier New"/>
                <w:sz w:val="18"/>
                <w:szCs w:val="18"/>
              </w:rPr>
            </w:pPr>
            <w:ins w:id="328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85EADB3" w14:textId="77777777" w:rsidR="00EC1810" w:rsidRPr="005577A8" w:rsidRDefault="00EC1810" w:rsidP="00B35E17">
            <w:pPr>
              <w:rPr>
                <w:ins w:id="3284" w:author="David Singer" w:date="2021-07-22T08:26:00Z"/>
                <w:rFonts w:ascii="Courier New" w:eastAsia="Times New Roman" w:hAnsi="Courier New" w:cs="Courier New"/>
                <w:sz w:val="18"/>
                <w:szCs w:val="18"/>
              </w:rPr>
            </w:pPr>
            <w:ins w:id="328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233A7DA0" w14:textId="77777777" w:rsidR="00EC1810" w:rsidRPr="005577A8" w:rsidRDefault="00EC1810" w:rsidP="00B35E17">
            <w:pPr>
              <w:rPr>
                <w:ins w:id="3286" w:author="David Singer" w:date="2021-07-22T08:26:00Z"/>
                <w:rStyle w:val="codeChar"/>
                <w:rFonts w:cs="Courier New"/>
              </w:rPr>
            </w:pPr>
            <w:ins w:id="3287"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15F2358D" w14:textId="77777777" w:rsidR="00EC1810" w:rsidRPr="00EC6C63" w:rsidRDefault="00EC1810" w:rsidP="00B35E17">
            <w:pPr>
              <w:rPr>
                <w:ins w:id="3288" w:author="David Singer" w:date="2021-07-22T08:26:00Z"/>
                <w:rFonts w:eastAsia="Times New Roman"/>
                <w:sz w:val="18"/>
                <w:szCs w:val="18"/>
                <w:lang w:val="en-GB"/>
              </w:rPr>
            </w:pPr>
            <w:ins w:id="3289"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07FD0E36" w14:textId="77777777" w:rsidR="00EC1810" w:rsidRDefault="00EC1810" w:rsidP="00B35E17">
            <w:pPr>
              <w:rPr>
                <w:ins w:id="3290" w:author="David Singer" w:date="2021-07-22T08:26:00Z"/>
                <w:rFonts w:eastAsia="Times New Roman"/>
                <w:sz w:val="18"/>
                <w:szCs w:val="18"/>
              </w:rPr>
            </w:pPr>
            <w:ins w:id="3291" w:author="David Singer" w:date="2021-07-22T08:26:00Z">
              <w:r>
                <w:rPr>
                  <w:sz w:val="18"/>
                  <w:szCs w:val="18"/>
                  <w:lang w:bidi="x-none"/>
                </w:rPr>
                <w:fldChar w:fldCharType="begin"/>
              </w:r>
              <w:r>
                <w:rPr>
                  <w:sz w:val="18"/>
                  <w:szCs w:val="18"/>
                  <w:lang w:bidi="x-none"/>
                </w:rPr>
                <w:instrText xml:space="preserve"> REF _Ref85104600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8.11.11</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1216D2A3" w14:textId="77777777" w:rsidR="00EC1810" w:rsidRDefault="00EC1810" w:rsidP="00B35E17">
            <w:pPr>
              <w:rPr>
                <w:ins w:id="3292" w:author="David Singer" w:date="2021-07-22T08:26:00Z"/>
                <w:rFonts w:eastAsia="Times New Roman"/>
                <w:i/>
                <w:iCs/>
                <w:sz w:val="18"/>
                <w:szCs w:val="18"/>
              </w:rPr>
            </w:pPr>
            <w:ins w:id="3293" w:author="David Singer" w:date="2021-07-22T08:26:00Z">
              <w:r w:rsidRPr="00EC6C63">
                <w:rPr>
                  <w:rFonts w:eastAsia="Times New Roman"/>
                  <w:i/>
                  <w:iCs/>
                  <w:sz w:val="18"/>
                  <w:szCs w:val="18"/>
                  <w:lang w:val="en-GB"/>
                </w:rPr>
                <w:t>item data</w:t>
              </w:r>
            </w:ins>
          </w:p>
        </w:tc>
      </w:tr>
      <w:tr w:rsidR="00EC1810" w14:paraId="71121595" w14:textId="77777777" w:rsidTr="00B35E17">
        <w:trPr>
          <w:ins w:id="3294"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33CC2BD2" w14:textId="77777777" w:rsidR="00EC1810" w:rsidRPr="005577A8" w:rsidRDefault="00EC1810" w:rsidP="00B35E17">
            <w:pPr>
              <w:ind w:left="-3"/>
              <w:rPr>
                <w:ins w:id="3295" w:author="David Singer" w:date="2021-07-22T08:26:00Z"/>
                <w:rFonts w:ascii="Courier New" w:eastAsia="Times New Roman" w:hAnsi="Courier New" w:cs="Courier New"/>
                <w:sz w:val="18"/>
                <w:szCs w:val="18"/>
              </w:rPr>
            </w:pPr>
            <w:ins w:id="329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AB9E9F0" w14:textId="77777777" w:rsidR="00EC1810" w:rsidRPr="005577A8" w:rsidRDefault="00EC1810" w:rsidP="00B35E17">
            <w:pPr>
              <w:rPr>
                <w:ins w:id="3297" w:author="David Singer" w:date="2021-07-22T08:26:00Z"/>
                <w:rFonts w:ascii="Courier New" w:eastAsia="Times New Roman" w:hAnsi="Courier New" w:cs="Courier New"/>
                <w:sz w:val="18"/>
                <w:szCs w:val="18"/>
              </w:rPr>
            </w:pPr>
            <w:ins w:id="3298" w:author="David Singer" w:date="2021-07-22T08:26:00Z">
              <w:r w:rsidRPr="005577A8">
                <w:rPr>
                  <w:rStyle w:val="codeChar"/>
                  <w:rFonts w:cs="Courier New"/>
                </w:rPr>
                <w:t>iref</w:t>
              </w:r>
            </w:ins>
          </w:p>
        </w:tc>
        <w:tc>
          <w:tcPr>
            <w:tcW w:w="595" w:type="dxa"/>
            <w:tcBorders>
              <w:top w:val="nil"/>
              <w:left w:val="nil"/>
              <w:bottom w:val="single" w:sz="8" w:space="0" w:color="auto"/>
              <w:right w:val="single" w:sz="8" w:space="0" w:color="auto"/>
            </w:tcBorders>
            <w:shd w:val="clear" w:color="auto" w:fill="auto"/>
            <w:vAlign w:val="center"/>
            <w:hideMark/>
          </w:tcPr>
          <w:p w14:paraId="09505D14" w14:textId="77777777" w:rsidR="00EC1810" w:rsidRPr="005577A8" w:rsidRDefault="00EC1810" w:rsidP="00B35E17">
            <w:pPr>
              <w:rPr>
                <w:ins w:id="3299" w:author="David Singer" w:date="2021-07-22T08:26:00Z"/>
                <w:rFonts w:ascii="Courier New" w:eastAsia="Times New Roman" w:hAnsi="Courier New" w:cs="Courier New"/>
                <w:sz w:val="18"/>
                <w:szCs w:val="18"/>
              </w:rPr>
            </w:pPr>
            <w:ins w:id="330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B0F8747" w14:textId="77777777" w:rsidR="00EC1810" w:rsidRPr="005577A8" w:rsidRDefault="00EC1810" w:rsidP="00B35E17">
            <w:pPr>
              <w:rPr>
                <w:ins w:id="3301" w:author="David Singer" w:date="2021-07-22T08:26:00Z"/>
                <w:rFonts w:ascii="Courier New" w:eastAsia="Times New Roman" w:hAnsi="Courier New" w:cs="Courier New"/>
                <w:sz w:val="18"/>
                <w:szCs w:val="18"/>
              </w:rPr>
            </w:pPr>
            <w:ins w:id="330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DC5A5C7" w14:textId="77777777" w:rsidR="00EC1810" w:rsidRPr="005577A8" w:rsidRDefault="00EC1810" w:rsidP="00B35E17">
            <w:pPr>
              <w:rPr>
                <w:ins w:id="3303" w:author="David Singer" w:date="2021-07-22T08:26:00Z"/>
                <w:rFonts w:ascii="Courier New" w:eastAsia="Times New Roman" w:hAnsi="Courier New" w:cs="Courier New"/>
                <w:sz w:val="18"/>
                <w:szCs w:val="18"/>
              </w:rPr>
            </w:pPr>
            <w:ins w:id="3304"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275AE37" w14:textId="77777777" w:rsidR="00EC1810" w:rsidRPr="005577A8" w:rsidRDefault="00EC1810" w:rsidP="00B35E17">
            <w:pPr>
              <w:rPr>
                <w:ins w:id="3305" w:author="David Singer" w:date="2021-07-22T08:26:00Z"/>
                <w:rStyle w:val="codeChar"/>
                <w:rFonts w:cs="Courier New"/>
              </w:rPr>
            </w:pPr>
            <w:ins w:id="3306"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67A95589" w14:textId="77777777" w:rsidR="00EC1810" w:rsidRPr="00EC6C63" w:rsidRDefault="00EC1810" w:rsidP="00B35E17">
            <w:pPr>
              <w:rPr>
                <w:ins w:id="3307" w:author="David Singer" w:date="2021-07-22T08:26:00Z"/>
                <w:rFonts w:eastAsia="Times New Roman"/>
                <w:sz w:val="18"/>
                <w:szCs w:val="18"/>
                <w:lang w:val="en-GB"/>
              </w:rPr>
            </w:pPr>
            <w:ins w:id="3308"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664355A3" w14:textId="77777777" w:rsidR="00EC1810" w:rsidRDefault="00EC1810" w:rsidP="00B35E17">
            <w:pPr>
              <w:rPr>
                <w:ins w:id="3309" w:author="David Singer" w:date="2021-07-22T08:26:00Z"/>
                <w:rFonts w:eastAsia="Times New Roman"/>
                <w:sz w:val="18"/>
                <w:szCs w:val="18"/>
              </w:rPr>
            </w:pPr>
            <w:ins w:id="3310" w:author="David Singer" w:date="2021-07-22T08:26:00Z">
              <w:r>
                <w:rPr>
                  <w:sz w:val="18"/>
                  <w:szCs w:val="18"/>
                  <w:lang w:bidi="x-none"/>
                </w:rPr>
                <w:fldChar w:fldCharType="begin"/>
              </w:r>
              <w:r>
                <w:rPr>
                  <w:sz w:val="18"/>
                  <w:szCs w:val="18"/>
                  <w:lang w:bidi="x-none"/>
                </w:rPr>
                <w:instrText xml:space="preserve"> REF _Ref85104622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8.11.12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40394B7F" w14:textId="77777777" w:rsidR="00EC1810" w:rsidRDefault="00EC1810" w:rsidP="00B35E17">
            <w:pPr>
              <w:rPr>
                <w:ins w:id="3311" w:author="David Singer" w:date="2021-07-22T08:26:00Z"/>
                <w:rFonts w:eastAsia="Times New Roman"/>
                <w:i/>
                <w:iCs/>
                <w:sz w:val="18"/>
                <w:szCs w:val="18"/>
              </w:rPr>
            </w:pPr>
            <w:ins w:id="3312" w:author="David Singer" w:date="2021-07-22T08:26:00Z">
              <w:r w:rsidRPr="00EC6C63">
                <w:rPr>
                  <w:rFonts w:eastAsia="Times New Roman"/>
                  <w:i/>
                  <w:iCs/>
                  <w:sz w:val="18"/>
                  <w:szCs w:val="18"/>
                  <w:lang w:val="en-GB"/>
                </w:rPr>
                <w:t>item reference</w:t>
              </w:r>
            </w:ins>
          </w:p>
        </w:tc>
      </w:tr>
      <w:tr w:rsidR="00EC1810" w14:paraId="79AF4E50" w14:textId="77777777" w:rsidTr="00B35E17">
        <w:trPr>
          <w:ins w:id="3313"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5DD2FC26" w14:textId="77777777" w:rsidR="00EC1810" w:rsidRPr="005577A8" w:rsidRDefault="00EC1810" w:rsidP="00B35E17">
            <w:pPr>
              <w:ind w:left="-3"/>
              <w:rPr>
                <w:ins w:id="3314" w:author="David Singer" w:date="2021-07-22T08:26:00Z"/>
                <w:rFonts w:ascii="Courier New" w:eastAsia="Times New Roman" w:hAnsi="Courier New" w:cs="Courier New"/>
                <w:sz w:val="18"/>
                <w:szCs w:val="18"/>
              </w:rPr>
            </w:pPr>
            <w:ins w:id="3315" w:author="David Singer" w:date="2021-07-22T08:26:00Z">
              <w:r w:rsidRPr="005577A8">
                <w:rPr>
                  <w:rStyle w:val="codeChar"/>
                  <w:rFonts w:cs="Courier New"/>
                </w:rPr>
                <w:t>styp</w:t>
              </w:r>
            </w:ins>
          </w:p>
        </w:tc>
        <w:tc>
          <w:tcPr>
            <w:tcW w:w="595" w:type="dxa"/>
            <w:tcBorders>
              <w:top w:val="nil"/>
              <w:left w:val="nil"/>
              <w:bottom w:val="single" w:sz="8" w:space="0" w:color="auto"/>
              <w:right w:val="single" w:sz="8" w:space="0" w:color="auto"/>
            </w:tcBorders>
            <w:shd w:val="clear" w:color="auto" w:fill="auto"/>
            <w:vAlign w:val="center"/>
            <w:hideMark/>
          </w:tcPr>
          <w:p w14:paraId="022023F0" w14:textId="77777777" w:rsidR="00EC1810" w:rsidRPr="005577A8" w:rsidRDefault="00EC1810" w:rsidP="00B35E17">
            <w:pPr>
              <w:rPr>
                <w:ins w:id="3316" w:author="David Singer" w:date="2021-07-22T08:26:00Z"/>
                <w:rFonts w:ascii="Courier New" w:eastAsia="Times New Roman" w:hAnsi="Courier New" w:cs="Courier New"/>
                <w:sz w:val="18"/>
                <w:szCs w:val="18"/>
              </w:rPr>
            </w:pPr>
            <w:ins w:id="331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260F5168" w14:textId="77777777" w:rsidR="00EC1810" w:rsidRPr="005577A8" w:rsidRDefault="00EC1810" w:rsidP="00B35E17">
            <w:pPr>
              <w:rPr>
                <w:ins w:id="3318" w:author="David Singer" w:date="2021-07-22T08:26:00Z"/>
                <w:rFonts w:ascii="Courier New" w:eastAsia="Times New Roman" w:hAnsi="Courier New" w:cs="Courier New"/>
                <w:sz w:val="18"/>
                <w:szCs w:val="18"/>
              </w:rPr>
            </w:pPr>
            <w:ins w:id="331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34B2C47F" w14:textId="77777777" w:rsidR="00EC1810" w:rsidRPr="005577A8" w:rsidRDefault="00EC1810" w:rsidP="00B35E17">
            <w:pPr>
              <w:rPr>
                <w:ins w:id="3320" w:author="David Singer" w:date="2021-07-22T08:26:00Z"/>
                <w:rFonts w:ascii="Courier New" w:eastAsia="Times New Roman" w:hAnsi="Courier New" w:cs="Courier New"/>
                <w:sz w:val="18"/>
                <w:szCs w:val="18"/>
              </w:rPr>
            </w:pPr>
            <w:ins w:id="332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9291214" w14:textId="77777777" w:rsidR="00EC1810" w:rsidRPr="005577A8" w:rsidRDefault="00EC1810" w:rsidP="00B35E17">
            <w:pPr>
              <w:rPr>
                <w:ins w:id="3322" w:author="David Singer" w:date="2021-07-22T08:26:00Z"/>
                <w:rFonts w:ascii="Courier New" w:eastAsia="Times New Roman" w:hAnsi="Courier New" w:cs="Courier New"/>
                <w:sz w:val="18"/>
                <w:szCs w:val="18"/>
              </w:rPr>
            </w:pPr>
            <w:ins w:id="3323"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7A77038" w14:textId="77777777" w:rsidR="00EC1810" w:rsidRPr="005577A8" w:rsidRDefault="00EC1810" w:rsidP="00B35E17">
            <w:pPr>
              <w:rPr>
                <w:ins w:id="3324" w:author="David Singer" w:date="2021-07-22T08:26:00Z"/>
                <w:rStyle w:val="codeChar"/>
                <w:rFonts w:cs="Courier New"/>
              </w:rPr>
            </w:pPr>
            <w:ins w:id="3325"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7D88DDD8" w14:textId="77777777" w:rsidR="00EC1810" w:rsidRPr="00EC6C63" w:rsidRDefault="00EC1810" w:rsidP="00B35E17">
            <w:pPr>
              <w:rPr>
                <w:ins w:id="3326" w:author="David Singer" w:date="2021-07-22T08:26:00Z"/>
                <w:rFonts w:eastAsia="Times New Roman"/>
                <w:sz w:val="18"/>
                <w:szCs w:val="18"/>
                <w:lang w:val="en-GB"/>
              </w:rPr>
            </w:pPr>
            <w:ins w:id="3327"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06B3AEF1" w14:textId="77777777" w:rsidR="00EC1810" w:rsidRDefault="00EC1810" w:rsidP="00B35E17">
            <w:pPr>
              <w:rPr>
                <w:ins w:id="3328" w:author="David Singer" w:date="2021-07-22T08:26:00Z"/>
                <w:rFonts w:eastAsia="Times New Roman"/>
                <w:sz w:val="18"/>
                <w:szCs w:val="18"/>
              </w:rPr>
            </w:pPr>
            <w:ins w:id="3329" w:author="David Singer" w:date="2021-07-22T08:26:00Z">
              <w:r>
                <w:rPr>
                  <w:sz w:val="18"/>
                  <w:szCs w:val="18"/>
                  <w:lang w:bidi="x-none"/>
                </w:rPr>
                <w:fldChar w:fldCharType="begin"/>
              </w:r>
              <w:r>
                <w:rPr>
                  <w:sz w:val="18"/>
                  <w:szCs w:val="18"/>
                  <w:lang w:bidi="x-none"/>
                </w:rPr>
                <w:instrText xml:space="preserve"> REF _Ref174180502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8.16.2</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364B169D" w14:textId="77777777" w:rsidR="00EC1810" w:rsidRDefault="00EC1810" w:rsidP="00B35E17">
            <w:pPr>
              <w:rPr>
                <w:ins w:id="3330" w:author="David Singer" w:date="2021-07-22T08:26:00Z"/>
                <w:rFonts w:eastAsia="Times New Roman"/>
                <w:i/>
                <w:iCs/>
                <w:sz w:val="18"/>
                <w:szCs w:val="18"/>
              </w:rPr>
            </w:pPr>
            <w:ins w:id="3331" w:author="David Singer" w:date="2021-07-22T08:26:00Z">
              <w:r w:rsidRPr="00EC6C63">
                <w:rPr>
                  <w:rFonts w:eastAsia="Times New Roman"/>
                  <w:i/>
                  <w:iCs/>
                  <w:sz w:val="18"/>
                  <w:szCs w:val="18"/>
                  <w:lang w:val="en-GB"/>
                </w:rPr>
                <w:t>segment type</w:t>
              </w:r>
            </w:ins>
          </w:p>
        </w:tc>
      </w:tr>
      <w:tr w:rsidR="00EC1810" w14:paraId="72A8E44D" w14:textId="77777777" w:rsidTr="00B35E17">
        <w:trPr>
          <w:ins w:id="3332"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555C45A0" w14:textId="77777777" w:rsidR="00EC1810" w:rsidRPr="005577A8" w:rsidRDefault="00EC1810" w:rsidP="00B35E17">
            <w:pPr>
              <w:ind w:left="-3"/>
              <w:rPr>
                <w:ins w:id="3333" w:author="David Singer" w:date="2021-07-22T08:26:00Z"/>
                <w:rFonts w:ascii="Courier New" w:eastAsia="Times New Roman" w:hAnsi="Courier New" w:cs="Courier New"/>
                <w:sz w:val="18"/>
                <w:szCs w:val="18"/>
              </w:rPr>
            </w:pPr>
            <w:ins w:id="3334" w:author="David Singer" w:date="2021-07-22T08:26:00Z">
              <w:r w:rsidRPr="005577A8">
                <w:rPr>
                  <w:rStyle w:val="codeChar"/>
                  <w:rFonts w:cs="Courier New"/>
                </w:rPr>
                <w:lastRenderedPageBreak/>
                <w:t>sidx</w:t>
              </w:r>
            </w:ins>
          </w:p>
        </w:tc>
        <w:tc>
          <w:tcPr>
            <w:tcW w:w="595" w:type="dxa"/>
            <w:tcBorders>
              <w:top w:val="nil"/>
              <w:left w:val="nil"/>
              <w:bottom w:val="single" w:sz="8" w:space="0" w:color="auto"/>
              <w:right w:val="single" w:sz="8" w:space="0" w:color="auto"/>
            </w:tcBorders>
            <w:shd w:val="clear" w:color="auto" w:fill="auto"/>
            <w:vAlign w:val="center"/>
            <w:hideMark/>
          </w:tcPr>
          <w:p w14:paraId="4FE800FD" w14:textId="77777777" w:rsidR="00EC1810" w:rsidRPr="005577A8" w:rsidRDefault="00EC1810" w:rsidP="00B35E17">
            <w:pPr>
              <w:rPr>
                <w:ins w:id="3335" w:author="David Singer" w:date="2021-07-22T08:26:00Z"/>
                <w:rFonts w:ascii="Courier New" w:eastAsia="Times New Roman" w:hAnsi="Courier New" w:cs="Courier New"/>
                <w:sz w:val="18"/>
                <w:szCs w:val="18"/>
              </w:rPr>
            </w:pPr>
            <w:ins w:id="3336"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27AB90A" w14:textId="77777777" w:rsidR="00EC1810" w:rsidRPr="005577A8" w:rsidRDefault="00EC1810" w:rsidP="00B35E17">
            <w:pPr>
              <w:rPr>
                <w:ins w:id="3337" w:author="David Singer" w:date="2021-07-22T08:26:00Z"/>
                <w:rFonts w:ascii="Courier New" w:eastAsia="Times New Roman" w:hAnsi="Courier New" w:cs="Courier New"/>
                <w:sz w:val="18"/>
                <w:szCs w:val="18"/>
              </w:rPr>
            </w:pPr>
            <w:ins w:id="3338"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91960EB" w14:textId="77777777" w:rsidR="00EC1810" w:rsidRPr="005577A8" w:rsidRDefault="00EC1810" w:rsidP="00B35E17">
            <w:pPr>
              <w:rPr>
                <w:ins w:id="3339" w:author="David Singer" w:date="2021-07-22T08:26:00Z"/>
                <w:rFonts w:ascii="Courier New" w:eastAsia="Times New Roman" w:hAnsi="Courier New" w:cs="Courier New"/>
                <w:sz w:val="18"/>
                <w:szCs w:val="18"/>
              </w:rPr>
            </w:pPr>
            <w:ins w:id="3340"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2DA7D843" w14:textId="77777777" w:rsidR="00EC1810" w:rsidRPr="005577A8" w:rsidRDefault="00EC1810" w:rsidP="00B35E17">
            <w:pPr>
              <w:rPr>
                <w:ins w:id="3341" w:author="David Singer" w:date="2021-07-22T08:26:00Z"/>
                <w:rFonts w:ascii="Courier New" w:eastAsia="Times New Roman" w:hAnsi="Courier New" w:cs="Courier New"/>
                <w:sz w:val="18"/>
                <w:szCs w:val="18"/>
              </w:rPr>
            </w:pPr>
            <w:ins w:id="3342"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B20415B" w14:textId="77777777" w:rsidR="00EC1810" w:rsidRPr="005577A8" w:rsidRDefault="00EC1810" w:rsidP="00B35E17">
            <w:pPr>
              <w:rPr>
                <w:ins w:id="3343" w:author="David Singer" w:date="2021-07-22T08:26:00Z"/>
                <w:rStyle w:val="codeChar"/>
                <w:rFonts w:cs="Courier New"/>
              </w:rPr>
            </w:pPr>
            <w:ins w:id="3344"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3F7810AF" w14:textId="77777777" w:rsidR="00EC1810" w:rsidRPr="00EC6C63" w:rsidRDefault="00EC1810" w:rsidP="00B35E17">
            <w:pPr>
              <w:rPr>
                <w:ins w:id="3345" w:author="David Singer" w:date="2021-07-22T08:26:00Z"/>
                <w:rFonts w:eastAsia="Times New Roman"/>
                <w:sz w:val="18"/>
                <w:szCs w:val="18"/>
                <w:lang w:val="en-GB"/>
              </w:rPr>
            </w:pPr>
            <w:ins w:id="3346"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7C24CE21" w14:textId="77777777" w:rsidR="00EC1810" w:rsidRDefault="00EC1810" w:rsidP="00B35E17">
            <w:pPr>
              <w:rPr>
                <w:ins w:id="3347" w:author="David Singer" w:date="2021-07-22T08:26:00Z"/>
                <w:rFonts w:eastAsia="Times New Roman"/>
                <w:sz w:val="18"/>
                <w:szCs w:val="18"/>
              </w:rPr>
            </w:pPr>
            <w:ins w:id="3348" w:author="David Singer" w:date="2021-07-22T08:26:00Z">
              <w:r>
                <w:rPr>
                  <w:sz w:val="18"/>
                  <w:szCs w:val="18"/>
                  <w:lang w:bidi="x-none"/>
                </w:rPr>
                <w:fldChar w:fldCharType="begin"/>
              </w:r>
              <w:r>
                <w:rPr>
                  <w:sz w:val="18"/>
                  <w:szCs w:val="18"/>
                  <w:lang w:bidi="x-none"/>
                </w:rPr>
                <w:instrText xml:space="preserve"> REF _Ref174180514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8.16.3</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2B04CFE9" w14:textId="77777777" w:rsidR="00EC1810" w:rsidRDefault="00EC1810" w:rsidP="00B35E17">
            <w:pPr>
              <w:rPr>
                <w:ins w:id="3349" w:author="David Singer" w:date="2021-07-22T08:26:00Z"/>
                <w:rFonts w:eastAsia="Times New Roman"/>
                <w:i/>
                <w:iCs/>
                <w:sz w:val="18"/>
                <w:szCs w:val="18"/>
              </w:rPr>
            </w:pPr>
            <w:ins w:id="3350" w:author="David Singer" w:date="2021-07-22T08:26:00Z">
              <w:r w:rsidRPr="00EC6C63">
                <w:rPr>
                  <w:rFonts w:eastAsia="Times New Roman"/>
                  <w:i/>
                  <w:iCs/>
                  <w:sz w:val="18"/>
                  <w:szCs w:val="18"/>
                  <w:lang w:val="en-GB"/>
                </w:rPr>
                <w:t>segment index</w:t>
              </w:r>
            </w:ins>
          </w:p>
        </w:tc>
      </w:tr>
      <w:tr w:rsidR="00EC1810" w14:paraId="5D28A662" w14:textId="77777777" w:rsidTr="00B35E17">
        <w:trPr>
          <w:ins w:id="3351" w:author="David Singer" w:date="2021-07-22T08:26:00Z"/>
        </w:trPr>
        <w:tc>
          <w:tcPr>
            <w:tcW w:w="595" w:type="dxa"/>
            <w:tcBorders>
              <w:top w:val="nil"/>
              <w:left w:val="single" w:sz="8" w:space="0" w:color="auto"/>
              <w:bottom w:val="single" w:sz="8" w:space="0" w:color="auto"/>
              <w:right w:val="single" w:sz="8" w:space="0" w:color="auto"/>
            </w:tcBorders>
            <w:shd w:val="clear" w:color="auto" w:fill="auto"/>
            <w:vAlign w:val="center"/>
            <w:hideMark/>
          </w:tcPr>
          <w:p w14:paraId="544B42D3" w14:textId="77777777" w:rsidR="00EC1810" w:rsidRPr="005577A8" w:rsidRDefault="00EC1810" w:rsidP="00B35E17">
            <w:pPr>
              <w:ind w:left="-3"/>
              <w:rPr>
                <w:ins w:id="3352" w:author="David Singer" w:date="2021-07-22T08:26:00Z"/>
                <w:rFonts w:ascii="Courier New" w:eastAsia="Times New Roman" w:hAnsi="Courier New" w:cs="Courier New"/>
                <w:sz w:val="18"/>
                <w:szCs w:val="18"/>
              </w:rPr>
            </w:pPr>
            <w:ins w:id="3353" w:author="David Singer" w:date="2021-07-22T08:26:00Z">
              <w:r w:rsidRPr="005577A8">
                <w:rPr>
                  <w:rStyle w:val="codeChar"/>
                  <w:rFonts w:cs="Courier New"/>
                </w:rPr>
                <w:t>ssix</w:t>
              </w:r>
            </w:ins>
          </w:p>
        </w:tc>
        <w:tc>
          <w:tcPr>
            <w:tcW w:w="595" w:type="dxa"/>
            <w:tcBorders>
              <w:top w:val="nil"/>
              <w:left w:val="nil"/>
              <w:bottom w:val="single" w:sz="8" w:space="0" w:color="auto"/>
              <w:right w:val="single" w:sz="8" w:space="0" w:color="auto"/>
            </w:tcBorders>
            <w:shd w:val="clear" w:color="auto" w:fill="auto"/>
            <w:vAlign w:val="center"/>
            <w:hideMark/>
          </w:tcPr>
          <w:p w14:paraId="664F855F" w14:textId="77777777" w:rsidR="00EC1810" w:rsidRPr="005577A8" w:rsidRDefault="00EC1810" w:rsidP="00B35E17">
            <w:pPr>
              <w:rPr>
                <w:ins w:id="3354" w:author="David Singer" w:date="2021-07-22T08:26:00Z"/>
                <w:rFonts w:ascii="Courier New" w:eastAsia="Times New Roman" w:hAnsi="Courier New" w:cs="Courier New"/>
                <w:sz w:val="18"/>
                <w:szCs w:val="18"/>
              </w:rPr>
            </w:pPr>
            <w:ins w:id="3355"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13BC7CDC" w14:textId="77777777" w:rsidR="00EC1810" w:rsidRPr="005577A8" w:rsidRDefault="00EC1810" w:rsidP="00B35E17">
            <w:pPr>
              <w:rPr>
                <w:ins w:id="3356" w:author="David Singer" w:date="2021-07-22T08:26:00Z"/>
                <w:rFonts w:ascii="Courier New" w:eastAsia="Times New Roman" w:hAnsi="Courier New" w:cs="Courier New"/>
                <w:sz w:val="18"/>
                <w:szCs w:val="18"/>
              </w:rPr>
            </w:pPr>
            <w:ins w:id="3357"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410EB440" w14:textId="77777777" w:rsidR="00EC1810" w:rsidRPr="005577A8" w:rsidRDefault="00EC1810" w:rsidP="00B35E17">
            <w:pPr>
              <w:rPr>
                <w:ins w:id="3358" w:author="David Singer" w:date="2021-07-22T08:26:00Z"/>
                <w:rFonts w:ascii="Courier New" w:eastAsia="Times New Roman" w:hAnsi="Courier New" w:cs="Courier New"/>
                <w:sz w:val="18"/>
                <w:szCs w:val="18"/>
              </w:rPr>
            </w:pPr>
            <w:ins w:id="3359"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6C25DB28" w14:textId="77777777" w:rsidR="00EC1810" w:rsidRPr="005577A8" w:rsidRDefault="00EC1810" w:rsidP="00B35E17">
            <w:pPr>
              <w:rPr>
                <w:ins w:id="3360" w:author="David Singer" w:date="2021-07-22T08:26:00Z"/>
                <w:rFonts w:ascii="Courier New" w:eastAsia="Times New Roman" w:hAnsi="Courier New" w:cs="Courier New"/>
                <w:sz w:val="18"/>
                <w:szCs w:val="18"/>
              </w:rPr>
            </w:pPr>
            <w:ins w:id="3361" w:author="David Singer" w:date="2021-07-22T08:26:00Z">
              <w:r w:rsidRPr="005577A8">
                <w:rPr>
                  <w:rStyle w:val="codeChar"/>
                  <w:rFonts w:cs="Courier New"/>
                </w:rPr>
                <w:t> </w:t>
              </w:r>
            </w:ins>
          </w:p>
        </w:tc>
        <w:tc>
          <w:tcPr>
            <w:tcW w:w="595" w:type="dxa"/>
            <w:tcBorders>
              <w:top w:val="nil"/>
              <w:left w:val="nil"/>
              <w:bottom w:val="single" w:sz="8" w:space="0" w:color="auto"/>
              <w:right w:val="single" w:sz="8" w:space="0" w:color="auto"/>
            </w:tcBorders>
            <w:shd w:val="clear" w:color="auto" w:fill="auto"/>
            <w:vAlign w:val="center"/>
            <w:hideMark/>
          </w:tcPr>
          <w:p w14:paraId="03557A8E" w14:textId="77777777" w:rsidR="00EC1810" w:rsidRPr="005577A8" w:rsidRDefault="00EC1810" w:rsidP="00B35E17">
            <w:pPr>
              <w:rPr>
                <w:ins w:id="3362" w:author="David Singer" w:date="2021-07-22T08:26:00Z"/>
                <w:rStyle w:val="codeChar"/>
                <w:rFonts w:cs="Courier New"/>
              </w:rPr>
            </w:pPr>
            <w:ins w:id="3363" w:author="David Singer" w:date="2021-07-22T08:26:00Z">
              <w:r w:rsidRPr="005577A8">
                <w:rPr>
                  <w:rStyle w:val="codeChar"/>
                  <w:rFonts w:cs="Courier New"/>
                </w:rPr>
                <w:t> </w:t>
              </w:r>
            </w:ins>
          </w:p>
        </w:tc>
        <w:tc>
          <w:tcPr>
            <w:tcW w:w="370" w:type="dxa"/>
            <w:tcBorders>
              <w:top w:val="nil"/>
              <w:left w:val="nil"/>
              <w:bottom w:val="single" w:sz="8" w:space="0" w:color="auto"/>
              <w:right w:val="single" w:sz="8" w:space="0" w:color="auto"/>
            </w:tcBorders>
            <w:shd w:val="clear" w:color="auto" w:fill="auto"/>
            <w:vAlign w:val="center"/>
            <w:hideMark/>
          </w:tcPr>
          <w:p w14:paraId="014B5828" w14:textId="77777777" w:rsidR="00EC1810" w:rsidRPr="00EC6C63" w:rsidRDefault="00EC1810" w:rsidP="00B35E17">
            <w:pPr>
              <w:rPr>
                <w:ins w:id="3364" w:author="David Singer" w:date="2021-07-22T08:26:00Z"/>
                <w:rFonts w:eastAsia="Times New Roman"/>
                <w:sz w:val="18"/>
                <w:szCs w:val="18"/>
                <w:lang w:val="en-GB"/>
              </w:rPr>
            </w:pPr>
            <w:ins w:id="3365" w:author="David Singer" w:date="2021-07-22T08:26:00Z">
              <w:r w:rsidRPr="00EC6C63">
                <w:rPr>
                  <w:rFonts w:eastAsia="Times New Roman"/>
                  <w:sz w:val="18"/>
                  <w:szCs w:val="18"/>
                  <w:lang w:val="en-GB"/>
                </w:rPr>
                <w:t> </w:t>
              </w:r>
            </w:ins>
          </w:p>
        </w:tc>
        <w:tc>
          <w:tcPr>
            <w:tcW w:w="799" w:type="dxa"/>
            <w:tcBorders>
              <w:top w:val="nil"/>
              <w:left w:val="nil"/>
              <w:bottom w:val="single" w:sz="8" w:space="0" w:color="auto"/>
              <w:right w:val="single" w:sz="8" w:space="0" w:color="auto"/>
            </w:tcBorders>
            <w:shd w:val="clear" w:color="auto" w:fill="auto"/>
            <w:hideMark/>
          </w:tcPr>
          <w:p w14:paraId="42819D58" w14:textId="77777777" w:rsidR="00EC1810" w:rsidRDefault="00EC1810" w:rsidP="00B35E17">
            <w:pPr>
              <w:rPr>
                <w:ins w:id="3366" w:author="David Singer" w:date="2021-07-22T08:26:00Z"/>
                <w:rFonts w:eastAsia="Times New Roman"/>
                <w:sz w:val="18"/>
                <w:szCs w:val="18"/>
              </w:rPr>
            </w:pPr>
            <w:ins w:id="3367" w:author="David Singer" w:date="2021-07-22T08:26:00Z">
              <w:r>
                <w:rPr>
                  <w:sz w:val="18"/>
                  <w:szCs w:val="18"/>
                  <w:lang w:bidi="x-none"/>
                </w:rPr>
                <w:fldChar w:fldCharType="begin"/>
              </w:r>
              <w:r>
                <w:rPr>
                  <w:sz w:val="18"/>
                  <w:szCs w:val="18"/>
                  <w:lang w:bidi="x-none"/>
                </w:rPr>
                <w:instrText xml:space="preserve"> REF _Ref264891962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8.16.4</w:t>
              </w:r>
              <w:r>
                <w:rPr>
                  <w:sz w:val="18"/>
                  <w:szCs w:val="18"/>
                  <w:lang w:bidi="x-none"/>
                </w:rPr>
                <w:fldChar w:fldCharType="end"/>
              </w:r>
            </w:ins>
          </w:p>
        </w:tc>
        <w:tc>
          <w:tcPr>
            <w:tcW w:w="4081" w:type="dxa"/>
            <w:tcBorders>
              <w:top w:val="nil"/>
              <w:left w:val="nil"/>
              <w:bottom w:val="single" w:sz="8" w:space="0" w:color="auto"/>
              <w:right w:val="single" w:sz="8" w:space="0" w:color="auto"/>
            </w:tcBorders>
            <w:shd w:val="clear" w:color="auto" w:fill="auto"/>
            <w:vAlign w:val="center"/>
            <w:hideMark/>
          </w:tcPr>
          <w:p w14:paraId="017E1643" w14:textId="77777777" w:rsidR="00EC1810" w:rsidRDefault="00EC1810" w:rsidP="00B35E17">
            <w:pPr>
              <w:rPr>
                <w:ins w:id="3368" w:author="David Singer" w:date="2021-07-22T08:26:00Z"/>
                <w:rFonts w:eastAsia="Times New Roman"/>
                <w:i/>
                <w:iCs/>
                <w:sz w:val="18"/>
                <w:szCs w:val="18"/>
              </w:rPr>
            </w:pPr>
            <w:ins w:id="3369" w:author="David Singer" w:date="2021-07-22T08:26:00Z">
              <w:r w:rsidRPr="00EC6C63">
                <w:rPr>
                  <w:rFonts w:eastAsia="Times New Roman"/>
                  <w:i/>
                  <w:iCs/>
                  <w:sz w:val="18"/>
                  <w:szCs w:val="18"/>
                  <w:lang w:val="en-GB"/>
                </w:rPr>
                <w:t>subsegment index</w:t>
              </w:r>
            </w:ins>
          </w:p>
        </w:tc>
      </w:tr>
      <w:tr w:rsidR="00EC1810" w:rsidRPr="00EC6C63" w14:paraId="5A2607C3" w14:textId="77777777" w:rsidTr="00B35E17">
        <w:trPr>
          <w:ins w:id="3370" w:author="David Singer" w:date="2021-07-22T08:26:00Z"/>
        </w:trPr>
        <w:tc>
          <w:tcPr>
            <w:tcW w:w="595" w:type="dxa"/>
            <w:tcBorders>
              <w:top w:val="single" w:sz="8" w:space="0" w:color="auto"/>
              <w:left w:val="single" w:sz="8" w:space="0" w:color="auto"/>
              <w:bottom w:val="single" w:sz="8" w:space="0" w:color="auto"/>
              <w:right w:val="single" w:sz="8" w:space="0" w:color="auto"/>
            </w:tcBorders>
            <w:shd w:val="clear" w:color="auto" w:fill="auto"/>
            <w:hideMark/>
          </w:tcPr>
          <w:p w14:paraId="7B83F795" w14:textId="77777777" w:rsidR="00EC1810" w:rsidRPr="005577A8" w:rsidRDefault="00EC1810" w:rsidP="00B35E17">
            <w:pPr>
              <w:ind w:left="-3"/>
              <w:rPr>
                <w:ins w:id="3371" w:author="David Singer" w:date="2021-07-22T08:26:00Z"/>
                <w:rFonts w:ascii="Courier New" w:eastAsia="Times New Roman" w:hAnsi="Courier New" w:cs="Courier New"/>
                <w:sz w:val="18"/>
                <w:szCs w:val="18"/>
              </w:rPr>
            </w:pPr>
            <w:ins w:id="3372" w:author="David Singer" w:date="2021-07-22T08:26:00Z">
              <w:r w:rsidRPr="005577A8">
                <w:rPr>
                  <w:rStyle w:val="codeChar"/>
                  <w:rFonts w:cs="Courier New"/>
                </w:rPr>
                <w:t>prft</w:t>
              </w:r>
            </w:ins>
          </w:p>
        </w:tc>
        <w:tc>
          <w:tcPr>
            <w:tcW w:w="595" w:type="dxa"/>
            <w:tcBorders>
              <w:top w:val="single" w:sz="8" w:space="0" w:color="auto"/>
              <w:left w:val="nil"/>
              <w:bottom w:val="single" w:sz="8" w:space="0" w:color="auto"/>
              <w:right w:val="single" w:sz="8" w:space="0" w:color="auto"/>
            </w:tcBorders>
            <w:shd w:val="clear" w:color="auto" w:fill="auto"/>
            <w:hideMark/>
          </w:tcPr>
          <w:p w14:paraId="10BE0FB6" w14:textId="77777777" w:rsidR="00EC1810" w:rsidRPr="005577A8" w:rsidRDefault="00EC1810" w:rsidP="00B35E17">
            <w:pPr>
              <w:rPr>
                <w:ins w:id="3373" w:author="David Singer" w:date="2021-07-22T08:26:00Z"/>
                <w:rFonts w:ascii="Courier New" w:eastAsia="Times New Roman" w:hAnsi="Courier New" w:cs="Courier New"/>
                <w:sz w:val="18"/>
                <w:szCs w:val="18"/>
              </w:rPr>
            </w:pPr>
            <w:ins w:id="3374" w:author="David Singer" w:date="2021-07-22T08:26:00Z">
              <w:r w:rsidRPr="005577A8">
                <w:rPr>
                  <w:rStyle w:val="codeChar"/>
                  <w:rFonts w:cs="Courier New"/>
                </w:rPr>
                <w:t> </w:t>
              </w:r>
            </w:ins>
          </w:p>
        </w:tc>
        <w:tc>
          <w:tcPr>
            <w:tcW w:w="595" w:type="dxa"/>
            <w:tcBorders>
              <w:top w:val="single" w:sz="8" w:space="0" w:color="auto"/>
              <w:left w:val="nil"/>
              <w:bottom w:val="single" w:sz="8" w:space="0" w:color="auto"/>
              <w:right w:val="single" w:sz="8" w:space="0" w:color="auto"/>
            </w:tcBorders>
            <w:shd w:val="clear" w:color="auto" w:fill="auto"/>
            <w:hideMark/>
          </w:tcPr>
          <w:p w14:paraId="666D60E7" w14:textId="77777777" w:rsidR="00EC1810" w:rsidRPr="005577A8" w:rsidRDefault="00EC1810" w:rsidP="00B35E17">
            <w:pPr>
              <w:rPr>
                <w:ins w:id="3375" w:author="David Singer" w:date="2021-07-22T08:26:00Z"/>
                <w:rFonts w:ascii="Courier New" w:eastAsia="Times New Roman" w:hAnsi="Courier New" w:cs="Courier New"/>
                <w:sz w:val="18"/>
                <w:szCs w:val="18"/>
              </w:rPr>
            </w:pPr>
            <w:ins w:id="3376" w:author="David Singer" w:date="2021-07-22T08:26:00Z">
              <w:r w:rsidRPr="005577A8">
                <w:rPr>
                  <w:rStyle w:val="codeChar"/>
                  <w:rFonts w:cs="Courier New"/>
                </w:rPr>
                <w:t> </w:t>
              </w:r>
            </w:ins>
          </w:p>
        </w:tc>
        <w:tc>
          <w:tcPr>
            <w:tcW w:w="595" w:type="dxa"/>
            <w:tcBorders>
              <w:top w:val="single" w:sz="8" w:space="0" w:color="auto"/>
              <w:left w:val="nil"/>
              <w:bottom w:val="single" w:sz="8" w:space="0" w:color="auto"/>
              <w:right w:val="single" w:sz="8" w:space="0" w:color="auto"/>
            </w:tcBorders>
            <w:shd w:val="clear" w:color="auto" w:fill="auto"/>
            <w:hideMark/>
          </w:tcPr>
          <w:p w14:paraId="0D2B6912" w14:textId="77777777" w:rsidR="00EC1810" w:rsidRPr="005577A8" w:rsidRDefault="00EC1810" w:rsidP="00B35E17">
            <w:pPr>
              <w:rPr>
                <w:ins w:id="3377" w:author="David Singer" w:date="2021-07-22T08:26:00Z"/>
                <w:rFonts w:ascii="Courier New" w:eastAsia="Times New Roman" w:hAnsi="Courier New" w:cs="Courier New"/>
                <w:sz w:val="18"/>
                <w:szCs w:val="18"/>
              </w:rPr>
            </w:pPr>
            <w:ins w:id="3378" w:author="David Singer" w:date="2021-07-22T08:26:00Z">
              <w:r w:rsidRPr="005577A8">
                <w:rPr>
                  <w:rStyle w:val="codeChar"/>
                  <w:rFonts w:cs="Courier New"/>
                </w:rPr>
                <w:t> </w:t>
              </w:r>
            </w:ins>
          </w:p>
        </w:tc>
        <w:tc>
          <w:tcPr>
            <w:tcW w:w="595" w:type="dxa"/>
            <w:tcBorders>
              <w:top w:val="single" w:sz="8" w:space="0" w:color="auto"/>
              <w:left w:val="nil"/>
              <w:bottom w:val="single" w:sz="8" w:space="0" w:color="auto"/>
              <w:right w:val="single" w:sz="8" w:space="0" w:color="auto"/>
            </w:tcBorders>
            <w:shd w:val="clear" w:color="auto" w:fill="auto"/>
            <w:hideMark/>
          </w:tcPr>
          <w:p w14:paraId="556A8146" w14:textId="77777777" w:rsidR="00EC1810" w:rsidRPr="005577A8" w:rsidRDefault="00EC1810" w:rsidP="00B35E17">
            <w:pPr>
              <w:rPr>
                <w:ins w:id="3379" w:author="David Singer" w:date="2021-07-22T08:26:00Z"/>
                <w:rFonts w:ascii="Courier New" w:eastAsia="Times New Roman" w:hAnsi="Courier New" w:cs="Courier New"/>
                <w:sz w:val="18"/>
                <w:szCs w:val="18"/>
              </w:rPr>
            </w:pPr>
            <w:ins w:id="3380" w:author="David Singer" w:date="2021-07-22T08:26:00Z">
              <w:r w:rsidRPr="005577A8">
                <w:rPr>
                  <w:rStyle w:val="codeChar"/>
                  <w:rFonts w:cs="Courier New"/>
                </w:rPr>
                <w:t> </w:t>
              </w:r>
            </w:ins>
          </w:p>
        </w:tc>
        <w:tc>
          <w:tcPr>
            <w:tcW w:w="595" w:type="dxa"/>
            <w:tcBorders>
              <w:top w:val="single" w:sz="8" w:space="0" w:color="auto"/>
              <w:left w:val="nil"/>
              <w:bottom w:val="single" w:sz="8" w:space="0" w:color="auto"/>
              <w:right w:val="single" w:sz="8" w:space="0" w:color="auto"/>
            </w:tcBorders>
            <w:shd w:val="clear" w:color="auto" w:fill="auto"/>
            <w:hideMark/>
          </w:tcPr>
          <w:p w14:paraId="71EE3AEF" w14:textId="77777777" w:rsidR="00EC1810" w:rsidRPr="005577A8" w:rsidRDefault="00EC1810" w:rsidP="00B35E17">
            <w:pPr>
              <w:rPr>
                <w:ins w:id="3381" w:author="David Singer" w:date="2021-07-22T08:26:00Z"/>
                <w:rStyle w:val="codeChar"/>
                <w:rFonts w:cs="Courier New"/>
              </w:rPr>
            </w:pPr>
            <w:ins w:id="3382" w:author="David Singer" w:date="2021-07-22T08:26:00Z">
              <w:r w:rsidRPr="005577A8">
                <w:rPr>
                  <w:rStyle w:val="codeChar"/>
                  <w:rFonts w:cs="Courier New"/>
                </w:rPr>
                <w:t> </w:t>
              </w:r>
            </w:ins>
          </w:p>
        </w:tc>
        <w:tc>
          <w:tcPr>
            <w:tcW w:w="370" w:type="dxa"/>
            <w:tcBorders>
              <w:top w:val="single" w:sz="8" w:space="0" w:color="auto"/>
              <w:left w:val="nil"/>
              <w:bottom w:val="single" w:sz="8" w:space="0" w:color="auto"/>
              <w:right w:val="single" w:sz="8" w:space="0" w:color="auto"/>
            </w:tcBorders>
            <w:shd w:val="clear" w:color="auto" w:fill="auto"/>
            <w:hideMark/>
          </w:tcPr>
          <w:p w14:paraId="5B57E13A" w14:textId="77777777" w:rsidR="00EC1810" w:rsidRPr="00EC6C63" w:rsidRDefault="00EC1810" w:rsidP="00B35E17">
            <w:pPr>
              <w:rPr>
                <w:ins w:id="3383" w:author="David Singer" w:date="2021-07-22T08:26:00Z"/>
                <w:rFonts w:eastAsia="Times New Roman"/>
                <w:sz w:val="18"/>
                <w:szCs w:val="18"/>
                <w:lang w:val="en-GB"/>
              </w:rPr>
            </w:pPr>
            <w:ins w:id="3384" w:author="David Singer" w:date="2021-07-22T08:26:00Z">
              <w:r w:rsidRPr="00EC6C63">
                <w:rPr>
                  <w:rFonts w:eastAsia="Times New Roman"/>
                  <w:sz w:val="18"/>
                  <w:szCs w:val="18"/>
                  <w:lang w:val="en-GB"/>
                </w:rPr>
                <w:t> </w:t>
              </w:r>
            </w:ins>
          </w:p>
        </w:tc>
        <w:tc>
          <w:tcPr>
            <w:tcW w:w="799" w:type="dxa"/>
            <w:tcBorders>
              <w:top w:val="single" w:sz="8" w:space="0" w:color="auto"/>
              <w:left w:val="nil"/>
              <w:bottom w:val="single" w:sz="8" w:space="0" w:color="auto"/>
              <w:right w:val="single" w:sz="8" w:space="0" w:color="auto"/>
            </w:tcBorders>
            <w:shd w:val="clear" w:color="auto" w:fill="auto"/>
            <w:hideMark/>
          </w:tcPr>
          <w:p w14:paraId="55685864" w14:textId="77777777" w:rsidR="00EC1810" w:rsidRDefault="00EC1810" w:rsidP="00B35E17">
            <w:pPr>
              <w:rPr>
                <w:ins w:id="3385" w:author="David Singer" w:date="2021-07-22T08:26:00Z"/>
                <w:rFonts w:eastAsia="Times New Roman"/>
                <w:sz w:val="18"/>
                <w:szCs w:val="18"/>
              </w:rPr>
            </w:pPr>
            <w:ins w:id="3386" w:author="David Singer" w:date="2021-07-22T08:26:00Z">
              <w:r>
                <w:rPr>
                  <w:sz w:val="18"/>
                  <w:szCs w:val="18"/>
                  <w:lang w:bidi="x-none"/>
                </w:rPr>
                <w:fldChar w:fldCharType="begin"/>
              </w:r>
              <w:r>
                <w:rPr>
                  <w:sz w:val="18"/>
                  <w:szCs w:val="18"/>
                  <w:lang w:bidi="x-none"/>
                </w:rPr>
                <w:instrText xml:space="preserve"> REF _Ref174180549 \r \h  \* MERGEFORMAT </w:instrText>
              </w:r>
              <w:r>
                <w:rPr>
                  <w:sz w:val="18"/>
                  <w:szCs w:val="18"/>
                  <w:lang w:bidi="x-none"/>
                </w:rPr>
              </w:r>
              <w:r>
                <w:rPr>
                  <w:sz w:val="18"/>
                  <w:szCs w:val="18"/>
                  <w:lang w:bidi="x-none"/>
                </w:rPr>
                <w:fldChar w:fldCharType="separate"/>
              </w:r>
              <w:r>
                <w:rPr>
                  <w:rFonts w:hint="cs"/>
                  <w:sz w:val="18"/>
                  <w:szCs w:val="18"/>
                  <w:cs/>
                  <w:lang w:bidi="x-none"/>
                </w:rPr>
                <w:t>‎</w:t>
              </w:r>
              <w:r w:rsidRPr="005577A8">
                <w:rPr>
                  <w:sz w:val="18"/>
                  <w:szCs w:val="18"/>
                  <w:lang w:val="en-GB" w:bidi="x-none"/>
                </w:rPr>
                <w:t>8.16.5</w:t>
              </w:r>
              <w:r>
                <w:rPr>
                  <w:sz w:val="18"/>
                  <w:szCs w:val="18"/>
                  <w:lang w:bidi="x-none"/>
                </w:rPr>
                <w:fldChar w:fldCharType="end"/>
              </w:r>
            </w:ins>
          </w:p>
        </w:tc>
        <w:tc>
          <w:tcPr>
            <w:tcW w:w="4081" w:type="dxa"/>
            <w:tcBorders>
              <w:top w:val="single" w:sz="8" w:space="0" w:color="auto"/>
              <w:left w:val="nil"/>
              <w:bottom w:val="single" w:sz="8" w:space="0" w:color="auto"/>
              <w:right w:val="single" w:sz="8" w:space="0" w:color="auto"/>
            </w:tcBorders>
            <w:shd w:val="clear" w:color="auto" w:fill="auto"/>
            <w:hideMark/>
          </w:tcPr>
          <w:p w14:paraId="1F13EADE" w14:textId="77777777" w:rsidR="00EC1810" w:rsidRPr="00EC6C63" w:rsidRDefault="00EC1810" w:rsidP="00B35E17">
            <w:pPr>
              <w:rPr>
                <w:ins w:id="3387" w:author="David Singer" w:date="2021-07-22T08:26:00Z"/>
                <w:rFonts w:eastAsia="Times New Roman"/>
                <w:i/>
                <w:iCs/>
                <w:sz w:val="18"/>
                <w:szCs w:val="18"/>
                <w:lang w:val="en-GB"/>
              </w:rPr>
            </w:pPr>
            <w:ins w:id="3388" w:author="David Singer" w:date="2021-07-22T08:26:00Z">
              <w:r w:rsidRPr="00EC6C63">
                <w:rPr>
                  <w:rFonts w:eastAsia="Times New Roman"/>
                  <w:i/>
                  <w:iCs/>
                  <w:sz w:val="18"/>
                  <w:szCs w:val="18"/>
                  <w:lang w:val="en-GB"/>
                </w:rPr>
                <w:t>producer reference time</w:t>
              </w:r>
            </w:ins>
          </w:p>
        </w:tc>
      </w:tr>
      <w:tr w:rsidR="00EC1810" w:rsidRPr="00EC6C63" w14:paraId="0469CF8C" w14:textId="77777777" w:rsidTr="00B35E17">
        <w:trPr>
          <w:ins w:id="3389" w:author="David Singer" w:date="2021-07-22T08:26:00Z"/>
        </w:trPr>
        <w:tc>
          <w:tcPr>
            <w:tcW w:w="595" w:type="dxa"/>
            <w:tcBorders>
              <w:top w:val="single" w:sz="8" w:space="0" w:color="auto"/>
              <w:left w:val="single" w:sz="8" w:space="0" w:color="auto"/>
              <w:bottom w:val="single" w:sz="8" w:space="0" w:color="auto"/>
              <w:right w:val="single" w:sz="8" w:space="0" w:color="auto"/>
            </w:tcBorders>
            <w:shd w:val="clear" w:color="auto" w:fill="auto"/>
          </w:tcPr>
          <w:p w14:paraId="000497C4" w14:textId="77777777" w:rsidR="00EC1810" w:rsidRPr="005577A8" w:rsidRDefault="00EC1810" w:rsidP="00B35E17">
            <w:pPr>
              <w:ind w:left="-3"/>
              <w:rPr>
                <w:ins w:id="3390" w:author="David Singer" w:date="2021-07-22T08:26:00Z"/>
                <w:rStyle w:val="codeChar"/>
                <w:rFonts w:cs="Courier New"/>
              </w:rPr>
            </w:pPr>
            <w:ins w:id="3391" w:author="David Singer" w:date="2021-07-22T08:26:00Z">
              <w:r w:rsidRPr="005577A8">
                <w:rPr>
                  <w:rStyle w:val="codeChar"/>
                  <w:rFonts w:cs="Courier New"/>
                </w:rPr>
                <w:t>!mov</w:t>
              </w:r>
            </w:ins>
          </w:p>
        </w:tc>
        <w:tc>
          <w:tcPr>
            <w:tcW w:w="595" w:type="dxa"/>
            <w:tcBorders>
              <w:top w:val="single" w:sz="8" w:space="0" w:color="auto"/>
              <w:left w:val="nil"/>
              <w:bottom w:val="single" w:sz="8" w:space="0" w:color="auto"/>
              <w:right w:val="single" w:sz="8" w:space="0" w:color="auto"/>
            </w:tcBorders>
            <w:shd w:val="clear" w:color="auto" w:fill="auto"/>
          </w:tcPr>
          <w:p w14:paraId="4B3ED819" w14:textId="77777777" w:rsidR="00EC1810" w:rsidRPr="005577A8" w:rsidRDefault="00EC1810" w:rsidP="00B35E17">
            <w:pPr>
              <w:rPr>
                <w:ins w:id="3392" w:author="David Singer" w:date="2021-07-22T08:26:00Z"/>
                <w:rStyle w:val="codeChar"/>
                <w:rFonts w:cs="Courier New"/>
              </w:rPr>
            </w:pPr>
          </w:p>
        </w:tc>
        <w:tc>
          <w:tcPr>
            <w:tcW w:w="595" w:type="dxa"/>
            <w:tcBorders>
              <w:top w:val="single" w:sz="8" w:space="0" w:color="auto"/>
              <w:left w:val="nil"/>
              <w:bottom w:val="single" w:sz="8" w:space="0" w:color="auto"/>
              <w:right w:val="single" w:sz="8" w:space="0" w:color="auto"/>
            </w:tcBorders>
            <w:shd w:val="clear" w:color="auto" w:fill="auto"/>
          </w:tcPr>
          <w:p w14:paraId="44F52321" w14:textId="77777777" w:rsidR="00EC1810" w:rsidRPr="005577A8" w:rsidRDefault="00EC1810" w:rsidP="00B35E17">
            <w:pPr>
              <w:rPr>
                <w:ins w:id="3393" w:author="David Singer" w:date="2021-07-22T08:26:00Z"/>
                <w:rStyle w:val="codeChar"/>
                <w:rFonts w:cs="Courier New"/>
              </w:rPr>
            </w:pPr>
          </w:p>
        </w:tc>
        <w:tc>
          <w:tcPr>
            <w:tcW w:w="595" w:type="dxa"/>
            <w:tcBorders>
              <w:top w:val="single" w:sz="8" w:space="0" w:color="auto"/>
              <w:left w:val="nil"/>
              <w:bottom w:val="single" w:sz="8" w:space="0" w:color="auto"/>
              <w:right w:val="single" w:sz="8" w:space="0" w:color="auto"/>
            </w:tcBorders>
            <w:shd w:val="clear" w:color="auto" w:fill="auto"/>
          </w:tcPr>
          <w:p w14:paraId="0B518DD8" w14:textId="77777777" w:rsidR="00EC1810" w:rsidRPr="005577A8" w:rsidRDefault="00EC1810" w:rsidP="00B35E17">
            <w:pPr>
              <w:rPr>
                <w:ins w:id="3394" w:author="David Singer" w:date="2021-07-22T08:26:00Z"/>
                <w:rStyle w:val="codeChar"/>
                <w:rFonts w:cs="Courier New"/>
              </w:rPr>
            </w:pPr>
          </w:p>
        </w:tc>
        <w:tc>
          <w:tcPr>
            <w:tcW w:w="595" w:type="dxa"/>
            <w:tcBorders>
              <w:top w:val="single" w:sz="8" w:space="0" w:color="auto"/>
              <w:left w:val="nil"/>
              <w:bottom w:val="single" w:sz="8" w:space="0" w:color="auto"/>
              <w:right w:val="single" w:sz="8" w:space="0" w:color="auto"/>
            </w:tcBorders>
            <w:shd w:val="clear" w:color="auto" w:fill="auto"/>
          </w:tcPr>
          <w:p w14:paraId="52BB5DAD" w14:textId="77777777" w:rsidR="00EC1810" w:rsidRPr="005577A8" w:rsidRDefault="00EC1810" w:rsidP="00B35E17">
            <w:pPr>
              <w:rPr>
                <w:ins w:id="3395" w:author="David Singer" w:date="2021-07-22T08:26:00Z"/>
                <w:rStyle w:val="codeChar"/>
                <w:rFonts w:cs="Courier New"/>
              </w:rPr>
            </w:pPr>
          </w:p>
        </w:tc>
        <w:tc>
          <w:tcPr>
            <w:tcW w:w="595" w:type="dxa"/>
            <w:tcBorders>
              <w:top w:val="single" w:sz="8" w:space="0" w:color="auto"/>
              <w:left w:val="nil"/>
              <w:bottom w:val="single" w:sz="8" w:space="0" w:color="auto"/>
              <w:right w:val="single" w:sz="8" w:space="0" w:color="auto"/>
            </w:tcBorders>
            <w:shd w:val="clear" w:color="auto" w:fill="auto"/>
          </w:tcPr>
          <w:p w14:paraId="79059740" w14:textId="77777777" w:rsidR="00EC1810" w:rsidRPr="005577A8" w:rsidRDefault="00EC1810" w:rsidP="00B35E17">
            <w:pPr>
              <w:rPr>
                <w:ins w:id="3396" w:author="David Singer" w:date="2021-07-22T08:26:00Z"/>
                <w:rStyle w:val="codeChar"/>
                <w:rFonts w:cs="Courier New"/>
              </w:rPr>
            </w:pPr>
          </w:p>
        </w:tc>
        <w:tc>
          <w:tcPr>
            <w:tcW w:w="370" w:type="dxa"/>
            <w:tcBorders>
              <w:top w:val="single" w:sz="8" w:space="0" w:color="auto"/>
              <w:left w:val="nil"/>
              <w:bottom w:val="single" w:sz="8" w:space="0" w:color="auto"/>
              <w:right w:val="single" w:sz="8" w:space="0" w:color="auto"/>
            </w:tcBorders>
            <w:shd w:val="clear" w:color="auto" w:fill="auto"/>
          </w:tcPr>
          <w:p w14:paraId="6688778C" w14:textId="77777777" w:rsidR="00EC1810" w:rsidRPr="00EC6C63" w:rsidRDefault="00EC1810" w:rsidP="00B35E17">
            <w:pPr>
              <w:rPr>
                <w:ins w:id="3397" w:author="David Singer" w:date="2021-07-22T08:26:00Z"/>
                <w:rFonts w:eastAsia="Times New Roman"/>
                <w:sz w:val="18"/>
                <w:szCs w:val="18"/>
                <w:lang w:val="en-GB"/>
              </w:rPr>
            </w:pPr>
          </w:p>
        </w:tc>
        <w:tc>
          <w:tcPr>
            <w:tcW w:w="799" w:type="dxa"/>
            <w:tcBorders>
              <w:top w:val="single" w:sz="8" w:space="0" w:color="auto"/>
              <w:left w:val="nil"/>
              <w:bottom w:val="single" w:sz="8" w:space="0" w:color="auto"/>
              <w:right w:val="single" w:sz="8" w:space="0" w:color="auto"/>
            </w:tcBorders>
            <w:shd w:val="clear" w:color="auto" w:fill="auto"/>
          </w:tcPr>
          <w:p w14:paraId="1C5F1519" w14:textId="77777777" w:rsidR="00EC1810" w:rsidRDefault="00EC1810" w:rsidP="00B35E17">
            <w:pPr>
              <w:rPr>
                <w:ins w:id="3398" w:author="David Singer" w:date="2021-07-22T08:26:00Z"/>
                <w:sz w:val="18"/>
                <w:szCs w:val="18"/>
                <w:lang w:bidi="x-none"/>
              </w:rPr>
            </w:pPr>
            <w:ins w:id="3399" w:author="David Singer" w:date="2021-07-22T08:26:00Z">
              <w:r>
                <w:rPr>
                  <w:sz w:val="18"/>
                  <w:szCs w:val="18"/>
                  <w:lang w:bidi="x-none"/>
                </w:rPr>
                <w:fldChar w:fldCharType="begin"/>
              </w:r>
              <w:r>
                <w:rPr>
                  <w:sz w:val="18"/>
                  <w:szCs w:val="18"/>
                  <w:lang w:bidi="x-none"/>
                </w:rPr>
                <w:instrText xml:space="preserve"> REF _Ref39063744 \r \h  \* MERGEFORMAT </w:instrText>
              </w:r>
              <w:r>
                <w:rPr>
                  <w:sz w:val="18"/>
                  <w:szCs w:val="18"/>
                  <w:lang w:bidi="x-none"/>
                </w:rPr>
              </w:r>
              <w:r>
                <w:rPr>
                  <w:sz w:val="18"/>
                  <w:szCs w:val="18"/>
                  <w:lang w:bidi="x-none"/>
                </w:rPr>
                <w:fldChar w:fldCharType="separate"/>
              </w:r>
              <w:r>
                <w:rPr>
                  <w:rFonts w:hint="cs"/>
                  <w:sz w:val="18"/>
                  <w:szCs w:val="18"/>
                  <w:cs/>
                  <w:lang w:bidi="x-none"/>
                </w:rPr>
                <w:t>‎</w:t>
              </w:r>
              <w:r>
                <w:rPr>
                  <w:sz w:val="18"/>
                  <w:szCs w:val="18"/>
                  <w:lang w:bidi="x-none"/>
                </w:rPr>
                <w:t>8.19.6</w:t>
              </w:r>
              <w:r>
                <w:rPr>
                  <w:sz w:val="18"/>
                  <w:szCs w:val="18"/>
                  <w:lang w:bidi="x-none"/>
                </w:rPr>
                <w:fldChar w:fldCharType="end"/>
              </w:r>
            </w:ins>
          </w:p>
        </w:tc>
        <w:tc>
          <w:tcPr>
            <w:tcW w:w="4081" w:type="dxa"/>
            <w:tcBorders>
              <w:top w:val="single" w:sz="8" w:space="0" w:color="auto"/>
              <w:left w:val="nil"/>
              <w:bottom w:val="single" w:sz="8" w:space="0" w:color="auto"/>
              <w:right w:val="single" w:sz="8" w:space="0" w:color="auto"/>
            </w:tcBorders>
            <w:shd w:val="clear" w:color="auto" w:fill="auto"/>
          </w:tcPr>
          <w:p w14:paraId="06B90E64" w14:textId="77777777" w:rsidR="00EC1810" w:rsidRPr="00EC6C63" w:rsidRDefault="00EC1810" w:rsidP="00B35E17">
            <w:pPr>
              <w:rPr>
                <w:ins w:id="3400" w:author="David Singer" w:date="2021-07-22T08:26:00Z"/>
                <w:rFonts w:eastAsia="Times New Roman"/>
                <w:i/>
                <w:iCs/>
                <w:sz w:val="18"/>
                <w:szCs w:val="18"/>
                <w:lang w:val="en-GB"/>
              </w:rPr>
            </w:pPr>
            <w:ins w:id="3401" w:author="David Singer" w:date="2021-07-22T08:26:00Z">
              <w:r>
                <w:rPr>
                  <w:rFonts w:eastAsia="Times New Roman"/>
                  <w:i/>
                  <w:iCs/>
                  <w:sz w:val="18"/>
                  <w:szCs w:val="18"/>
                  <w:lang w:val="en-GB"/>
                </w:rPr>
                <w:t>compressed movie box</w:t>
              </w:r>
            </w:ins>
          </w:p>
        </w:tc>
      </w:tr>
      <w:tr w:rsidR="00EC1810" w:rsidRPr="00EC6C63" w14:paraId="6DBAEC57" w14:textId="77777777" w:rsidTr="00B35E17">
        <w:trPr>
          <w:ins w:id="3402" w:author="David Singer" w:date="2021-07-22T08:26:00Z"/>
        </w:trPr>
        <w:tc>
          <w:tcPr>
            <w:tcW w:w="595" w:type="dxa"/>
            <w:tcBorders>
              <w:top w:val="single" w:sz="8" w:space="0" w:color="auto"/>
              <w:left w:val="single" w:sz="8" w:space="0" w:color="auto"/>
              <w:bottom w:val="single" w:sz="8" w:space="0" w:color="auto"/>
              <w:right w:val="single" w:sz="8" w:space="0" w:color="auto"/>
            </w:tcBorders>
            <w:shd w:val="clear" w:color="auto" w:fill="auto"/>
          </w:tcPr>
          <w:p w14:paraId="6A4BF0B1" w14:textId="77777777" w:rsidR="00EC1810" w:rsidRPr="005577A8" w:rsidRDefault="00EC1810" w:rsidP="00B35E17">
            <w:pPr>
              <w:ind w:left="-3"/>
              <w:rPr>
                <w:ins w:id="3403" w:author="David Singer" w:date="2021-07-22T08:26:00Z"/>
                <w:rStyle w:val="codeChar"/>
                <w:rFonts w:cs="Courier New"/>
              </w:rPr>
            </w:pPr>
            <w:ins w:id="3404" w:author="David Singer" w:date="2021-07-22T08:26:00Z">
              <w:r w:rsidRPr="005577A8">
                <w:rPr>
                  <w:rStyle w:val="codeChar"/>
                  <w:rFonts w:cs="Courier New"/>
                </w:rPr>
                <w:t>!mof</w:t>
              </w:r>
            </w:ins>
          </w:p>
        </w:tc>
        <w:tc>
          <w:tcPr>
            <w:tcW w:w="595" w:type="dxa"/>
            <w:tcBorders>
              <w:top w:val="single" w:sz="8" w:space="0" w:color="auto"/>
              <w:left w:val="nil"/>
              <w:bottom w:val="single" w:sz="8" w:space="0" w:color="auto"/>
              <w:right w:val="single" w:sz="8" w:space="0" w:color="auto"/>
            </w:tcBorders>
            <w:shd w:val="clear" w:color="auto" w:fill="auto"/>
          </w:tcPr>
          <w:p w14:paraId="7E5DB766" w14:textId="77777777" w:rsidR="00EC1810" w:rsidRPr="005577A8" w:rsidRDefault="00EC1810" w:rsidP="00B35E17">
            <w:pPr>
              <w:rPr>
                <w:ins w:id="3405" w:author="David Singer" w:date="2021-07-22T08:26:00Z"/>
                <w:rStyle w:val="codeChar"/>
                <w:rFonts w:cs="Courier New"/>
              </w:rPr>
            </w:pPr>
          </w:p>
        </w:tc>
        <w:tc>
          <w:tcPr>
            <w:tcW w:w="595" w:type="dxa"/>
            <w:tcBorders>
              <w:top w:val="single" w:sz="8" w:space="0" w:color="auto"/>
              <w:left w:val="nil"/>
              <w:bottom w:val="single" w:sz="8" w:space="0" w:color="auto"/>
              <w:right w:val="single" w:sz="8" w:space="0" w:color="auto"/>
            </w:tcBorders>
            <w:shd w:val="clear" w:color="auto" w:fill="auto"/>
          </w:tcPr>
          <w:p w14:paraId="6C51C2FB" w14:textId="77777777" w:rsidR="00EC1810" w:rsidRPr="005577A8" w:rsidRDefault="00EC1810" w:rsidP="00B35E17">
            <w:pPr>
              <w:rPr>
                <w:ins w:id="3406" w:author="David Singer" w:date="2021-07-22T08:26:00Z"/>
                <w:rStyle w:val="codeChar"/>
                <w:rFonts w:cs="Courier New"/>
              </w:rPr>
            </w:pPr>
          </w:p>
        </w:tc>
        <w:tc>
          <w:tcPr>
            <w:tcW w:w="595" w:type="dxa"/>
            <w:tcBorders>
              <w:top w:val="single" w:sz="8" w:space="0" w:color="auto"/>
              <w:left w:val="nil"/>
              <w:bottom w:val="single" w:sz="8" w:space="0" w:color="auto"/>
              <w:right w:val="single" w:sz="8" w:space="0" w:color="auto"/>
            </w:tcBorders>
            <w:shd w:val="clear" w:color="auto" w:fill="auto"/>
          </w:tcPr>
          <w:p w14:paraId="17B20C00" w14:textId="77777777" w:rsidR="00EC1810" w:rsidRPr="005577A8" w:rsidRDefault="00EC1810" w:rsidP="00B35E17">
            <w:pPr>
              <w:rPr>
                <w:ins w:id="3407" w:author="David Singer" w:date="2021-07-22T08:26:00Z"/>
                <w:rStyle w:val="codeChar"/>
                <w:rFonts w:cs="Courier New"/>
              </w:rPr>
            </w:pPr>
          </w:p>
        </w:tc>
        <w:tc>
          <w:tcPr>
            <w:tcW w:w="595" w:type="dxa"/>
            <w:tcBorders>
              <w:top w:val="single" w:sz="8" w:space="0" w:color="auto"/>
              <w:left w:val="nil"/>
              <w:bottom w:val="single" w:sz="8" w:space="0" w:color="auto"/>
              <w:right w:val="single" w:sz="8" w:space="0" w:color="auto"/>
            </w:tcBorders>
            <w:shd w:val="clear" w:color="auto" w:fill="auto"/>
          </w:tcPr>
          <w:p w14:paraId="2483165F" w14:textId="77777777" w:rsidR="00EC1810" w:rsidRPr="005577A8" w:rsidRDefault="00EC1810" w:rsidP="00B35E17">
            <w:pPr>
              <w:rPr>
                <w:ins w:id="3408" w:author="David Singer" w:date="2021-07-22T08:26:00Z"/>
                <w:rStyle w:val="codeChar"/>
                <w:rFonts w:cs="Courier New"/>
              </w:rPr>
            </w:pPr>
          </w:p>
        </w:tc>
        <w:tc>
          <w:tcPr>
            <w:tcW w:w="595" w:type="dxa"/>
            <w:tcBorders>
              <w:top w:val="single" w:sz="8" w:space="0" w:color="auto"/>
              <w:left w:val="nil"/>
              <w:bottom w:val="single" w:sz="8" w:space="0" w:color="auto"/>
              <w:right w:val="single" w:sz="8" w:space="0" w:color="auto"/>
            </w:tcBorders>
            <w:shd w:val="clear" w:color="auto" w:fill="auto"/>
          </w:tcPr>
          <w:p w14:paraId="53FE0118" w14:textId="77777777" w:rsidR="00EC1810" w:rsidRPr="005577A8" w:rsidRDefault="00EC1810" w:rsidP="00B35E17">
            <w:pPr>
              <w:rPr>
                <w:ins w:id="3409" w:author="David Singer" w:date="2021-07-22T08:26:00Z"/>
                <w:rStyle w:val="codeChar"/>
                <w:rFonts w:cs="Courier New"/>
              </w:rPr>
            </w:pPr>
          </w:p>
        </w:tc>
        <w:tc>
          <w:tcPr>
            <w:tcW w:w="370" w:type="dxa"/>
            <w:tcBorders>
              <w:top w:val="single" w:sz="8" w:space="0" w:color="auto"/>
              <w:left w:val="nil"/>
              <w:bottom w:val="single" w:sz="8" w:space="0" w:color="auto"/>
              <w:right w:val="single" w:sz="8" w:space="0" w:color="auto"/>
            </w:tcBorders>
            <w:shd w:val="clear" w:color="auto" w:fill="auto"/>
          </w:tcPr>
          <w:p w14:paraId="527CD39A" w14:textId="77777777" w:rsidR="00EC1810" w:rsidRPr="00EC6C63" w:rsidRDefault="00EC1810" w:rsidP="00B35E17">
            <w:pPr>
              <w:rPr>
                <w:ins w:id="3410" w:author="David Singer" w:date="2021-07-22T08:26:00Z"/>
                <w:rFonts w:eastAsia="Times New Roman"/>
                <w:sz w:val="18"/>
                <w:szCs w:val="18"/>
                <w:lang w:val="en-GB"/>
              </w:rPr>
            </w:pPr>
          </w:p>
        </w:tc>
        <w:tc>
          <w:tcPr>
            <w:tcW w:w="799" w:type="dxa"/>
            <w:tcBorders>
              <w:top w:val="single" w:sz="8" w:space="0" w:color="auto"/>
              <w:left w:val="nil"/>
              <w:bottom w:val="single" w:sz="8" w:space="0" w:color="auto"/>
              <w:right w:val="single" w:sz="8" w:space="0" w:color="auto"/>
            </w:tcBorders>
            <w:shd w:val="clear" w:color="auto" w:fill="auto"/>
          </w:tcPr>
          <w:p w14:paraId="19CEABA4" w14:textId="77777777" w:rsidR="00EC1810" w:rsidRDefault="00EC1810" w:rsidP="00B35E17">
            <w:pPr>
              <w:rPr>
                <w:ins w:id="3411" w:author="David Singer" w:date="2021-07-22T08:26:00Z"/>
                <w:sz w:val="18"/>
                <w:szCs w:val="18"/>
                <w:lang w:bidi="x-none"/>
              </w:rPr>
            </w:pPr>
            <w:ins w:id="3412" w:author="David Singer" w:date="2021-07-22T08:26:00Z">
              <w:r>
                <w:rPr>
                  <w:sz w:val="18"/>
                  <w:szCs w:val="18"/>
                  <w:lang w:bidi="x-none"/>
                </w:rPr>
                <w:fldChar w:fldCharType="begin"/>
              </w:r>
              <w:r>
                <w:rPr>
                  <w:sz w:val="18"/>
                  <w:szCs w:val="18"/>
                  <w:lang w:bidi="x-none"/>
                </w:rPr>
                <w:instrText xml:space="preserve"> REF _Ref39063754 \r \h  \* MERGEFORMAT </w:instrText>
              </w:r>
              <w:r>
                <w:rPr>
                  <w:sz w:val="18"/>
                  <w:szCs w:val="18"/>
                  <w:lang w:bidi="x-none"/>
                </w:rPr>
              </w:r>
              <w:r>
                <w:rPr>
                  <w:sz w:val="18"/>
                  <w:szCs w:val="18"/>
                  <w:lang w:bidi="x-none"/>
                </w:rPr>
                <w:fldChar w:fldCharType="separate"/>
              </w:r>
              <w:r>
                <w:rPr>
                  <w:rFonts w:hint="cs"/>
                  <w:sz w:val="18"/>
                  <w:szCs w:val="18"/>
                  <w:cs/>
                  <w:lang w:bidi="x-none"/>
                </w:rPr>
                <w:t>‎</w:t>
              </w:r>
              <w:r>
                <w:rPr>
                  <w:sz w:val="18"/>
                  <w:szCs w:val="18"/>
                  <w:lang w:bidi="x-none"/>
                </w:rPr>
                <w:t>8.19.7</w:t>
              </w:r>
              <w:r>
                <w:rPr>
                  <w:sz w:val="18"/>
                  <w:szCs w:val="18"/>
                  <w:lang w:bidi="x-none"/>
                </w:rPr>
                <w:fldChar w:fldCharType="end"/>
              </w:r>
            </w:ins>
          </w:p>
        </w:tc>
        <w:tc>
          <w:tcPr>
            <w:tcW w:w="4081" w:type="dxa"/>
            <w:tcBorders>
              <w:top w:val="single" w:sz="8" w:space="0" w:color="auto"/>
              <w:left w:val="nil"/>
              <w:bottom w:val="single" w:sz="8" w:space="0" w:color="auto"/>
              <w:right w:val="single" w:sz="8" w:space="0" w:color="auto"/>
            </w:tcBorders>
            <w:shd w:val="clear" w:color="auto" w:fill="auto"/>
          </w:tcPr>
          <w:p w14:paraId="289B6D40" w14:textId="77777777" w:rsidR="00EC1810" w:rsidRPr="00EC6C63" w:rsidRDefault="00EC1810" w:rsidP="00B35E17">
            <w:pPr>
              <w:rPr>
                <w:ins w:id="3413" w:author="David Singer" w:date="2021-07-22T08:26:00Z"/>
                <w:rFonts w:eastAsia="Times New Roman"/>
                <w:i/>
                <w:iCs/>
                <w:sz w:val="18"/>
                <w:szCs w:val="18"/>
                <w:lang w:val="en-GB"/>
              </w:rPr>
            </w:pPr>
            <w:ins w:id="3414" w:author="David Singer" w:date="2021-07-22T08:26:00Z">
              <w:r>
                <w:rPr>
                  <w:rFonts w:eastAsia="Times New Roman"/>
                  <w:i/>
                  <w:iCs/>
                  <w:sz w:val="18"/>
                  <w:szCs w:val="18"/>
                  <w:lang w:val="en-GB"/>
                </w:rPr>
                <w:t>compressed movie fragment box</w:t>
              </w:r>
            </w:ins>
          </w:p>
        </w:tc>
      </w:tr>
      <w:tr w:rsidR="00EC1810" w:rsidRPr="00EC6C63" w14:paraId="255221A2" w14:textId="77777777" w:rsidTr="00B35E17">
        <w:trPr>
          <w:ins w:id="3415" w:author="David Singer" w:date="2021-07-22T08:26:00Z"/>
        </w:trPr>
        <w:tc>
          <w:tcPr>
            <w:tcW w:w="595" w:type="dxa"/>
            <w:tcBorders>
              <w:top w:val="single" w:sz="8" w:space="0" w:color="auto"/>
              <w:left w:val="single" w:sz="8" w:space="0" w:color="auto"/>
              <w:bottom w:val="single" w:sz="8" w:space="0" w:color="auto"/>
              <w:right w:val="single" w:sz="8" w:space="0" w:color="auto"/>
            </w:tcBorders>
            <w:shd w:val="clear" w:color="auto" w:fill="auto"/>
          </w:tcPr>
          <w:p w14:paraId="3709B95F" w14:textId="77777777" w:rsidR="00EC1810" w:rsidRPr="005577A8" w:rsidRDefault="00EC1810" w:rsidP="00B35E17">
            <w:pPr>
              <w:ind w:left="-3"/>
              <w:rPr>
                <w:ins w:id="3416" w:author="David Singer" w:date="2021-07-22T08:26:00Z"/>
                <w:rStyle w:val="codeChar"/>
                <w:rFonts w:cs="Courier New"/>
              </w:rPr>
            </w:pPr>
            <w:ins w:id="3417" w:author="David Singer" w:date="2021-07-22T08:26:00Z">
              <w:r w:rsidRPr="005577A8">
                <w:rPr>
                  <w:rStyle w:val="codeChar"/>
                  <w:rFonts w:cs="Courier New"/>
                </w:rPr>
                <w:t>!six</w:t>
              </w:r>
            </w:ins>
          </w:p>
        </w:tc>
        <w:tc>
          <w:tcPr>
            <w:tcW w:w="595" w:type="dxa"/>
            <w:tcBorders>
              <w:top w:val="single" w:sz="8" w:space="0" w:color="auto"/>
              <w:left w:val="nil"/>
              <w:bottom w:val="single" w:sz="8" w:space="0" w:color="auto"/>
              <w:right w:val="single" w:sz="8" w:space="0" w:color="auto"/>
            </w:tcBorders>
            <w:shd w:val="clear" w:color="auto" w:fill="auto"/>
          </w:tcPr>
          <w:p w14:paraId="0B193D6B" w14:textId="77777777" w:rsidR="00EC1810" w:rsidRPr="005577A8" w:rsidRDefault="00EC1810" w:rsidP="00B35E17">
            <w:pPr>
              <w:rPr>
                <w:ins w:id="3418" w:author="David Singer" w:date="2021-07-22T08:26:00Z"/>
                <w:rStyle w:val="codeChar"/>
                <w:rFonts w:cs="Courier New"/>
              </w:rPr>
            </w:pPr>
          </w:p>
        </w:tc>
        <w:tc>
          <w:tcPr>
            <w:tcW w:w="595" w:type="dxa"/>
            <w:tcBorders>
              <w:top w:val="single" w:sz="8" w:space="0" w:color="auto"/>
              <w:left w:val="nil"/>
              <w:bottom w:val="single" w:sz="8" w:space="0" w:color="auto"/>
              <w:right w:val="single" w:sz="8" w:space="0" w:color="auto"/>
            </w:tcBorders>
            <w:shd w:val="clear" w:color="auto" w:fill="auto"/>
          </w:tcPr>
          <w:p w14:paraId="6255E56C" w14:textId="77777777" w:rsidR="00EC1810" w:rsidRPr="005577A8" w:rsidRDefault="00EC1810" w:rsidP="00B35E17">
            <w:pPr>
              <w:rPr>
                <w:ins w:id="3419" w:author="David Singer" w:date="2021-07-22T08:26:00Z"/>
                <w:rStyle w:val="codeChar"/>
                <w:rFonts w:cs="Courier New"/>
              </w:rPr>
            </w:pPr>
          </w:p>
        </w:tc>
        <w:tc>
          <w:tcPr>
            <w:tcW w:w="595" w:type="dxa"/>
            <w:tcBorders>
              <w:top w:val="single" w:sz="8" w:space="0" w:color="auto"/>
              <w:left w:val="nil"/>
              <w:bottom w:val="single" w:sz="8" w:space="0" w:color="auto"/>
              <w:right w:val="single" w:sz="8" w:space="0" w:color="auto"/>
            </w:tcBorders>
            <w:shd w:val="clear" w:color="auto" w:fill="auto"/>
          </w:tcPr>
          <w:p w14:paraId="144F38E1" w14:textId="77777777" w:rsidR="00EC1810" w:rsidRPr="005577A8" w:rsidRDefault="00EC1810" w:rsidP="00B35E17">
            <w:pPr>
              <w:rPr>
                <w:ins w:id="3420" w:author="David Singer" w:date="2021-07-22T08:26:00Z"/>
                <w:rStyle w:val="codeChar"/>
                <w:rFonts w:cs="Courier New"/>
              </w:rPr>
            </w:pPr>
          </w:p>
        </w:tc>
        <w:tc>
          <w:tcPr>
            <w:tcW w:w="595" w:type="dxa"/>
            <w:tcBorders>
              <w:top w:val="single" w:sz="8" w:space="0" w:color="auto"/>
              <w:left w:val="nil"/>
              <w:bottom w:val="single" w:sz="8" w:space="0" w:color="auto"/>
              <w:right w:val="single" w:sz="8" w:space="0" w:color="auto"/>
            </w:tcBorders>
            <w:shd w:val="clear" w:color="auto" w:fill="auto"/>
          </w:tcPr>
          <w:p w14:paraId="3E45BEA5" w14:textId="77777777" w:rsidR="00EC1810" w:rsidRPr="005577A8" w:rsidRDefault="00EC1810" w:rsidP="00B35E17">
            <w:pPr>
              <w:rPr>
                <w:ins w:id="3421" w:author="David Singer" w:date="2021-07-22T08:26:00Z"/>
                <w:rStyle w:val="codeChar"/>
                <w:rFonts w:cs="Courier New"/>
              </w:rPr>
            </w:pPr>
          </w:p>
        </w:tc>
        <w:tc>
          <w:tcPr>
            <w:tcW w:w="595" w:type="dxa"/>
            <w:tcBorders>
              <w:top w:val="single" w:sz="8" w:space="0" w:color="auto"/>
              <w:left w:val="nil"/>
              <w:bottom w:val="single" w:sz="8" w:space="0" w:color="auto"/>
              <w:right w:val="single" w:sz="8" w:space="0" w:color="auto"/>
            </w:tcBorders>
            <w:shd w:val="clear" w:color="auto" w:fill="auto"/>
          </w:tcPr>
          <w:p w14:paraId="14AF8E8B" w14:textId="77777777" w:rsidR="00EC1810" w:rsidRPr="005577A8" w:rsidRDefault="00EC1810" w:rsidP="00B35E17">
            <w:pPr>
              <w:rPr>
                <w:ins w:id="3422" w:author="David Singer" w:date="2021-07-22T08:26:00Z"/>
                <w:rStyle w:val="codeChar"/>
                <w:rFonts w:cs="Courier New"/>
              </w:rPr>
            </w:pPr>
          </w:p>
        </w:tc>
        <w:tc>
          <w:tcPr>
            <w:tcW w:w="370" w:type="dxa"/>
            <w:tcBorders>
              <w:top w:val="single" w:sz="8" w:space="0" w:color="auto"/>
              <w:left w:val="nil"/>
              <w:bottom w:val="single" w:sz="8" w:space="0" w:color="auto"/>
              <w:right w:val="single" w:sz="8" w:space="0" w:color="auto"/>
            </w:tcBorders>
            <w:shd w:val="clear" w:color="auto" w:fill="auto"/>
          </w:tcPr>
          <w:p w14:paraId="2DFC32BA" w14:textId="77777777" w:rsidR="00EC1810" w:rsidRPr="00EC6C63" w:rsidRDefault="00EC1810" w:rsidP="00B35E17">
            <w:pPr>
              <w:rPr>
                <w:ins w:id="3423" w:author="David Singer" w:date="2021-07-22T08:26:00Z"/>
                <w:rFonts w:eastAsia="Times New Roman"/>
                <w:sz w:val="18"/>
                <w:szCs w:val="18"/>
                <w:lang w:val="en-GB"/>
              </w:rPr>
            </w:pPr>
          </w:p>
        </w:tc>
        <w:tc>
          <w:tcPr>
            <w:tcW w:w="799" w:type="dxa"/>
            <w:tcBorders>
              <w:top w:val="single" w:sz="8" w:space="0" w:color="auto"/>
              <w:left w:val="nil"/>
              <w:bottom w:val="single" w:sz="8" w:space="0" w:color="auto"/>
              <w:right w:val="single" w:sz="8" w:space="0" w:color="auto"/>
            </w:tcBorders>
            <w:shd w:val="clear" w:color="auto" w:fill="auto"/>
          </w:tcPr>
          <w:p w14:paraId="3F32E74E" w14:textId="77777777" w:rsidR="00EC1810" w:rsidRDefault="00EC1810" w:rsidP="00B35E17">
            <w:pPr>
              <w:rPr>
                <w:ins w:id="3424" w:author="David Singer" w:date="2021-07-22T08:26:00Z"/>
                <w:sz w:val="18"/>
                <w:szCs w:val="18"/>
                <w:lang w:bidi="x-none"/>
              </w:rPr>
            </w:pPr>
            <w:ins w:id="3425" w:author="David Singer" w:date="2021-07-22T08:26:00Z">
              <w:r>
                <w:rPr>
                  <w:sz w:val="18"/>
                  <w:szCs w:val="18"/>
                  <w:lang w:bidi="x-none"/>
                </w:rPr>
                <w:fldChar w:fldCharType="begin"/>
              </w:r>
              <w:r>
                <w:rPr>
                  <w:sz w:val="18"/>
                  <w:szCs w:val="18"/>
                  <w:lang w:bidi="x-none"/>
                </w:rPr>
                <w:instrText xml:space="preserve"> REF _Ref39063769 \r \h  \* MERGEFORMAT </w:instrText>
              </w:r>
              <w:r>
                <w:rPr>
                  <w:sz w:val="18"/>
                  <w:szCs w:val="18"/>
                  <w:lang w:bidi="x-none"/>
                </w:rPr>
              </w:r>
              <w:r>
                <w:rPr>
                  <w:sz w:val="18"/>
                  <w:szCs w:val="18"/>
                  <w:lang w:bidi="x-none"/>
                </w:rPr>
                <w:fldChar w:fldCharType="separate"/>
              </w:r>
              <w:r>
                <w:rPr>
                  <w:rFonts w:hint="cs"/>
                  <w:sz w:val="18"/>
                  <w:szCs w:val="18"/>
                  <w:cs/>
                  <w:lang w:bidi="x-none"/>
                </w:rPr>
                <w:t>‎</w:t>
              </w:r>
              <w:r>
                <w:rPr>
                  <w:sz w:val="18"/>
                  <w:szCs w:val="18"/>
                  <w:lang w:bidi="x-none"/>
                </w:rPr>
                <w:t>8.19.8</w:t>
              </w:r>
              <w:r>
                <w:rPr>
                  <w:sz w:val="18"/>
                  <w:szCs w:val="18"/>
                  <w:lang w:bidi="x-none"/>
                </w:rPr>
                <w:fldChar w:fldCharType="end"/>
              </w:r>
            </w:ins>
          </w:p>
        </w:tc>
        <w:tc>
          <w:tcPr>
            <w:tcW w:w="4081" w:type="dxa"/>
            <w:tcBorders>
              <w:top w:val="single" w:sz="8" w:space="0" w:color="auto"/>
              <w:left w:val="nil"/>
              <w:bottom w:val="single" w:sz="8" w:space="0" w:color="auto"/>
              <w:right w:val="single" w:sz="8" w:space="0" w:color="auto"/>
            </w:tcBorders>
            <w:shd w:val="clear" w:color="auto" w:fill="auto"/>
          </w:tcPr>
          <w:p w14:paraId="1EE07E18" w14:textId="77777777" w:rsidR="00EC1810" w:rsidRPr="00EC6C63" w:rsidRDefault="00EC1810" w:rsidP="00B35E17">
            <w:pPr>
              <w:rPr>
                <w:ins w:id="3426" w:author="David Singer" w:date="2021-07-22T08:26:00Z"/>
                <w:rFonts w:eastAsia="Times New Roman"/>
                <w:i/>
                <w:iCs/>
                <w:sz w:val="18"/>
                <w:szCs w:val="18"/>
                <w:lang w:val="en-GB"/>
              </w:rPr>
            </w:pPr>
            <w:ins w:id="3427" w:author="David Singer" w:date="2021-07-22T08:26:00Z">
              <w:r>
                <w:rPr>
                  <w:rFonts w:eastAsia="Times New Roman"/>
                  <w:i/>
                  <w:iCs/>
                  <w:sz w:val="18"/>
                  <w:szCs w:val="18"/>
                  <w:lang w:val="en-GB"/>
                </w:rPr>
                <w:t>compressed segment index box</w:t>
              </w:r>
            </w:ins>
          </w:p>
        </w:tc>
      </w:tr>
      <w:tr w:rsidR="00EC1810" w:rsidRPr="00EC6C63" w14:paraId="21360BFE" w14:textId="77777777" w:rsidTr="00B35E17">
        <w:trPr>
          <w:ins w:id="3428" w:author="David Singer" w:date="2021-07-22T08:26:00Z"/>
        </w:trPr>
        <w:tc>
          <w:tcPr>
            <w:tcW w:w="595" w:type="dxa"/>
            <w:tcBorders>
              <w:top w:val="single" w:sz="8" w:space="0" w:color="auto"/>
              <w:left w:val="single" w:sz="8" w:space="0" w:color="auto"/>
              <w:bottom w:val="single" w:sz="8" w:space="0" w:color="auto"/>
              <w:right w:val="single" w:sz="8" w:space="0" w:color="auto"/>
            </w:tcBorders>
            <w:shd w:val="clear" w:color="auto" w:fill="auto"/>
          </w:tcPr>
          <w:p w14:paraId="5AE0FF32" w14:textId="77777777" w:rsidR="00EC1810" w:rsidRPr="005577A8" w:rsidRDefault="00EC1810" w:rsidP="00B35E17">
            <w:pPr>
              <w:ind w:left="-3"/>
              <w:rPr>
                <w:ins w:id="3429" w:author="David Singer" w:date="2021-07-22T08:26:00Z"/>
                <w:rStyle w:val="codeChar"/>
                <w:rFonts w:cs="Courier New"/>
              </w:rPr>
            </w:pPr>
            <w:ins w:id="3430" w:author="David Singer" w:date="2021-07-22T08:26:00Z">
              <w:r w:rsidRPr="005577A8">
                <w:rPr>
                  <w:rStyle w:val="codeChar"/>
                  <w:rFonts w:cs="Courier New"/>
                </w:rPr>
                <w:t>!ssx</w:t>
              </w:r>
            </w:ins>
          </w:p>
        </w:tc>
        <w:tc>
          <w:tcPr>
            <w:tcW w:w="595" w:type="dxa"/>
            <w:tcBorders>
              <w:top w:val="single" w:sz="8" w:space="0" w:color="auto"/>
              <w:left w:val="nil"/>
              <w:bottom w:val="single" w:sz="8" w:space="0" w:color="auto"/>
              <w:right w:val="single" w:sz="8" w:space="0" w:color="auto"/>
            </w:tcBorders>
            <w:shd w:val="clear" w:color="auto" w:fill="auto"/>
          </w:tcPr>
          <w:p w14:paraId="04AAF59D" w14:textId="77777777" w:rsidR="00EC1810" w:rsidRPr="005577A8" w:rsidRDefault="00EC1810" w:rsidP="00B35E17">
            <w:pPr>
              <w:rPr>
                <w:ins w:id="3431" w:author="David Singer" w:date="2021-07-22T08:26:00Z"/>
                <w:rStyle w:val="codeChar"/>
                <w:rFonts w:cs="Courier New"/>
              </w:rPr>
            </w:pPr>
          </w:p>
        </w:tc>
        <w:tc>
          <w:tcPr>
            <w:tcW w:w="595" w:type="dxa"/>
            <w:tcBorders>
              <w:top w:val="single" w:sz="8" w:space="0" w:color="auto"/>
              <w:left w:val="nil"/>
              <w:bottom w:val="single" w:sz="8" w:space="0" w:color="auto"/>
              <w:right w:val="single" w:sz="8" w:space="0" w:color="auto"/>
            </w:tcBorders>
            <w:shd w:val="clear" w:color="auto" w:fill="auto"/>
          </w:tcPr>
          <w:p w14:paraId="2D9D3059" w14:textId="77777777" w:rsidR="00EC1810" w:rsidRPr="005577A8" w:rsidRDefault="00EC1810" w:rsidP="00B35E17">
            <w:pPr>
              <w:rPr>
                <w:ins w:id="3432" w:author="David Singer" w:date="2021-07-22T08:26:00Z"/>
                <w:rStyle w:val="codeChar"/>
                <w:rFonts w:cs="Courier New"/>
              </w:rPr>
            </w:pPr>
          </w:p>
        </w:tc>
        <w:tc>
          <w:tcPr>
            <w:tcW w:w="595" w:type="dxa"/>
            <w:tcBorders>
              <w:top w:val="single" w:sz="8" w:space="0" w:color="auto"/>
              <w:left w:val="nil"/>
              <w:bottom w:val="single" w:sz="8" w:space="0" w:color="auto"/>
              <w:right w:val="single" w:sz="8" w:space="0" w:color="auto"/>
            </w:tcBorders>
            <w:shd w:val="clear" w:color="auto" w:fill="auto"/>
          </w:tcPr>
          <w:p w14:paraId="02549589" w14:textId="77777777" w:rsidR="00EC1810" w:rsidRPr="005577A8" w:rsidRDefault="00EC1810" w:rsidP="00B35E17">
            <w:pPr>
              <w:rPr>
                <w:ins w:id="3433" w:author="David Singer" w:date="2021-07-22T08:26:00Z"/>
                <w:rStyle w:val="codeChar"/>
                <w:rFonts w:cs="Courier New"/>
              </w:rPr>
            </w:pPr>
          </w:p>
        </w:tc>
        <w:tc>
          <w:tcPr>
            <w:tcW w:w="595" w:type="dxa"/>
            <w:tcBorders>
              <w:top w:val="single" w:sz="8" w:space="0" w:color="auto"/>
              <w:left w:val="nil"/>
              <w:bottom w:val="single" w:sz="8" w:space="0" w:color="auto"/>
              <w:right w:val="single" w:sz="8" w:space="0" w:color="auto"/>
            </w:tcBorders>
            <w:shd w:val="clear" w:color="auto" w:fill="auto"/>
          </w:tcPr>
          <w:p w14:paraId="01F95C06" w14:textId="77777777" w:rsidR="00EC1810" w:rsidRPr="005577A8" w:rsidRDefault="00EC1810" w:rsidP="00B35E17">
            <w:pPr>
              <w:rPr>
                <w:ins w:id="3434" w:author="David Singer" w:date="2021-07-22T08:26:00Z"/>
                <w:rStyle w:val="codeChar"/>
                <w:rFonts w:cs="Courier New"/>
              </w:rPr>
            </w:pPr>
          </w:p>
        </w:tc>
        <w:tc>
          <w:tcPr>
            <w:tcW w:w="595" w:type="dxa"/>
            <w:tcBorders>
              <w:top w:val="single" w:sz="8" w:space="0" w:color="auto"/>
              <w:left w:val="nil"/>
              <w:bottom w:val="single" w:sz="8" w:space="0" w:color="auto"/>
              <w:right w:val="single" w:sz="8" w:space="0" w:color="auto"/>
            </w:tcBorders>
            <w:shd w:val="clear" w:color="auto" w:fill="auto"/>
          </w:tcPr>
          <w:p w14:paraId="564C0EF3" w14:textId="77777777" w:rsidR="00EC1810" w:rsidRPr="005577A8" w:rsidRDefault="00EC1810" w:rsidP="00B35E17">
            <w:pPr>
              <w:rPr>
                <w:ins w:id="3435" w:author="David Singer" w:date="2021-07-22T08:26:00Z"/>
                <w:rStyle w:val="codeChar"/>
                <w:rFonts w:cs="Courier New"/>
              </w:rPr>
            </w:pPr>
          </w:p>
        </w:tc>
        <w:tc>
          <w:tcPr>
            <w:tcW w:w="370" w:type="dxa"/>
            <w:tcBorders>
              <w:top w:val="single" w:sz="8" w:space="0" w:color="auto"/>
              <w:left w:val="nil"/>
              <w:bottom w:val="single" w:sz="8" w:space="0" w:color="auto"/>
              <w:right w:val="single" w:sz="8" w:space="0" w:color="auto"/>
            </w:tcBorders>
            <w:shd w:val="clear" w:color="auto" w:fill="auto"/>
          </w:tcPr>
          <w:p w14:paraId="3EE656AA" w14:textId="77777777" w:rsidR="00EC1810" w:rsidRPr="00EC6C63" w:rsidRDefault="00EC1810" w:rsidP="00B35E17">
            <w:pPr>
              <w:rPr>
                <w:ins w:id="3436" w:author="David Singer" w:date="2021-07-22T08:26:00Z"/>
                <w:rFonts w:eastAsia="Times New Roman"/>
                <w:sz w:val="18"/>
                <w:szCs w:val="18"/>
                <w:lang w:val="en-GB"/>
              </w:rPr>
            </w:pPr>
          </w:p>
        </w:tc>
        <w:tc>
          <w:tcPr>
            <w:tcW w:w="799" w:type="dxa"/>
            <w:tcBorders>
              <w:top w:val="single" w:sz="8" w:space="0" w:color="auto"/>
              <w:left w:val="nil"/>
              <w:bottom w:val="single" w:sz="8" w:space="0" w:color="auto"/>
              <w:right w:val="single" w:sz="8" w:space="0" w:color="auto"/>
            </w:tcBorders>
            <w:shd w:val="clear" w:color="auto" w:fill="auto"/>
          </w:tcPr>
          <w:p w14:paraId="25979A84" w14:textId="77777777" w:rsidR="00EC1810" w:rsidRDefault="00EC1810" w:rsidP="00B35E17">
            <w:pPr>
              <w:rPr>
                <w:ins w:id="3437" w:author="David Singer" w:date="2021-07-22T08:26:00Z"/>
                <w:sz w:val="18"/>
                <w:szCs w:val="18"/>
                <w:lang w:bidi="x-none"/>
              </w:rPr>
            </w:pPr>
            <w:ins w:id="3438" w:author="David Singer" w:date="2021-07-22T08:26:00Z">
              <w:r>
                <w:rPr>
                  <w:sz w:val="18"/>
                  <w:szCs w:val="18"/>
                  <w:lang w:bidi="x-none"/>
                </w:rPr>
                <w:fldChar w:fldCharType="begin"/>
              </w:r>
              <w:r>
                <w:rPr>
                  <w:sz w:val="18"/>
                  <w:szCs w:val="18"/>
                  <w:lang w:bidi="x-none"/>
                </w:rPr>
                <w:instrText xml:space="preserve"> REF _Ref39063803 \r \h  \* MERGEFORMAT </w:instrText>
              </w:r>
              <w:r>
                <w:rPr>
                  <w:sz w:val="18"/>
                  <w:szCs w:val="18"/>
                  <w:lang w:bidi="x-none"/>
                </w:rPr>
              </w:r>
              <w:r>
                <w:rPr>
                  <w:sz w:val="18"/>
                  <w:szCs w:val="18"/>
                  <w:lang w:bidi="x-none"/>
                </w:rPr>
                <w:fldChar w:fldCharType="separate"/>
              </w:r>
              <w:r>
                <w:rPr>
                  <w:rFonts w:hint="cs"/>
                  <w:sz w:val="18"/>
                  <w:szCs w:val="18"/>
                  <w:cs/>
                  <w:lang w:bidi="x-none"/>
                </w:rPr>
                <w:t>‎</w:t>
              </w:r>
              <w:r>
                <w:rPr>
                  <w:sz w:val="18"/>
                  <w:szCs w:val="18"/>
                  <w:lang w:bidi="x-none"/>
                </w:rPr>
                <w:t>8.19.9</w:t>
              </w:r>
              <w:r>
                <w:rPr>
                  <w:sz w:val="18"/>
                  <w:szCs w:val="18"/>
                  <w:lang w:bidi="x-none"/>
                </w:rPr>
                <w:fldChar w:fldCharType="end"/>
              </w:r>
            </w:ins>
          </w:p>
        </w:tc>
        <w:tc>
          <w:tcPr>
            <w:tcW w:w="4081" w:type="dxa"/>
            <w:tcBorders>
              <w:top w:val="single" w:sz="8" w:space="0" w:color="auto"/>
              <w:left w:val="nil"/>
              <w:bottom w:val="single" w:sz="8" w:space="0" w:color="auto"/>
              <w:right w:val="single" w:sz="8" w:space="0" w:color="auto"/>
            </w:tcBorders>
            <w:shd w:val="clear" w:color="auto" w:fill="auto"/>
          </w:tcPr>
          <w:p w14:paraId="440F7CDD" w14:textId="77777777" w:rsidR="00EC1810" w:rsidRPr="00EC6C63" w:rsidRDefault="00EC1810" w:rsidP="00B35E17">
            <w:pPr>
              <w:rPr>
                <w:ins w:id="3439" w:author="David Singer" w:date="2021-07-22T08:26:00Z"/>
                <w:rFonts w:eastAsia="Times New Roman"/>
                <w:i/>
                <w:iCs/>
                <w:sz w:val="18"/>
                <w:szCs w:val="18"/>
                <w:lang w:val="en-GB"/>
              </w:rPr>
            </w:pPr>
            <w:ins w:id="3440" w:author="David Singer" w:date="2021-07-22T08:26:00Z">
              <w:r>
                <w:rPr>
                  <w:rFonts w:eastAsia="Times New Roman"/>
                  <w:i/>
                  <w:iCs/>
                  <w:sz w:val="18"/>
                  <w:szCs w:val="18"/>
                  <w:lang w:val="en-GB"/>
                </w:rPr>
                <w:t>compressed subsegment index box</w:t>
              </w:r>
            </w:ins>
          </w:p>
        </w:tc>
      </w:tr>
    </w:tbl>
    <w:p w14:paraId="3176E3B8" w14:textId="77777777" w:rsidR="00EC1810" w:rsidRDefault="00EC1810" w:rsidP="00EC1810">
      <w:pPr>
        <w:widowControl/>
        <w:rPr>
          <w:ins w:id="3441" w:author="David Singer" w:date="2021-07-22T08:26:00Z"/>
          <w:rFonts w:eastAsia="SimSun"/>
          <w:bCs/>
          <w:i/>
          <w:iCs/>
          <w:sz w:val="20"/>
          <w:szCs w:val="18"/>
          <w:lang w:eastAsia="zh-CN"/>
        </w:rPr>
      </w:pPr>
    </w:p>
    <w:bookmarkEnd w:id="1181"/>
    <w:p w14:paraId="450EE291" w14:textId="77777777" w:rsidR="00EC1810" w:rsidRDefault="00EC1810" w:rsidP="00EC1810">
      <w:pPr>
        <w:widowControl/>
        <w:rPr>
          <w:ins w:id="3442" w:author="David Singer" w:date="2021-07-22T08:26:00Z"/>
          <w:rFonts w:eastAsia="SimSun"/>
          <w:bCs/>
          <w:i/>
          <w:iCs/>
          <w:sz w:val="20"/>
          <w:szCs w:val="18"/>
          <w:lang w:eastAsia="zh-CN"/>
        </w:rPr>
      </w:pPr>
      <w:ins w:id="3443" w:author="David Singer" w:date="2021-07-22T08:26:00Z">
        <w:r>
          <w:rPr>
            <w:rFonts w:eastAsia="SimSun"/>
            <w:bCs/>
            <w:i/>
            <w:iCs/>
            <w:sz w:val="20"/>
            <w:szCs w:val="18"/>
            <w:lang w:eastAsia="zh-CN"/>
          </w:rPr>
          <w:t>Additionally, add the new Preselection Header Box as Container to already existing Boxes</w:t>
        </w:r>
        <w:r w:rsidRPr="003A0391">
          <w:rPr>
            <w:rFonts w:eastAsia="SimSun"/>
            <w:b/>
            <w:i/>
            <w:iCs/>
            <w:sz w:val="20"/>
            <w:szCs w:val="18"/>
            <w:lang w:eastAsia="zh-CN"/>
          </w:rPr>
          <w:t>:</w:t>
        </w:r>
      </w:ins>
    </w:p>
    <w:p w14:paraId="6D963F96" w14:textId="77777777" w:rsidR="00EC1810" w:rsidRDefault="00EC1810" w:rsidP="00EC1810">
      <w:pPr>
        <w:widowControl/>
        <w:rPr>
          <w:ins w:id="3444" w:author="David Singer" w:date="2021-07-22T08:26:00Z"/>
          <w:rFonts w:eastAsia="SimSun"/>
          <w:bCs/>
          <w:i/>
          <w:iCs/>
          <w:sz w:val="20"/>
          <w:szCs w:val="18"/>
          <w:lang w:eastAsia="zh-CN"/>
        </w:rPr>
      </w:pPr>
      <w:ins w:id="3445" w:author="David Singer" w:date="2021-07-22T08:26:00Z">
        <w:r>
          <w:rPr>
            <w:rFonts w:eastAsia="SimSun"/>
            <w:bCs/>
            <w:i/>
            <w:iCs/>
            <w:sz w:val="20"/>
            <w:szCs w:val="18"/>
            <w:lang w:eastAsia="zh-CN"/>
          </w:rPr>
          <w:t xml:space="preserve">Amend the existing Box definition by the text highlighted in </w:t>
        </w:r>
        <w:r w:rsidRPr="00320AD3">
          <w:rPr>
            <w:rFonts w:eastAsia="SimSun"/>
            <w:bCs/>
            <w:i/>
            <w:iCs/>
            <w:sz w:val="20"/>
            <w:szCs w:val="18"/>
            <w:highlight w:val="lightGray"/>
            <w:lang w:eastAsia="zh-CN"/>
          </w:rPr>
          <w:t>grey</w:t>
        </w:r>
        <w:r>
          <w:rPr>
            <w:rFonts w:eastAsia="SimSun"/>
            <w:bCs/>
            <w:i/>
            <w:iCs/>
            <w:sz w:val="20"/>
            <w:szCs w:val="18"/>
            <w:lang w:eastAsia="zh-CN"/>
          </w:rPr>
          <w:t>:</w:t>
        </w:r>
      </w:ins>
    </w:p>
    <w:p w14:paraId="31B89D66" w14:textId="77777777" w:rsidR="00EC1810" w:rsidRPr="007D30A0" w:rsidRDefault="00EC1810" w:rsidP="00EC1810">
      <w:pPr>
        <w:pStyle w:val="Default"/>
        <w:rPr>
          <w:ins w:id="3446" w:author="David Singer" w:date="2021-07-22T08:26:00Z"/>
          <w:rFonts w:ascii="Times New Roman" w:hAnsi="Times New Roman" w:cs="Times New Roman"/>
          <w:sz w:val="20"/>
          <w:szCs w:val="20"/>
        </w:rPr>
      </w:pPr>
      <w:ins w:id="3447" w:author="David Singer" w:date="2021-07-22T08:26:00Z">
        <w:r w:rsidRPr="007D30A0">
          <w:rPr>
            <w:rFonts w:ascii="Times New Roman" w:hAnsi="Times New Roman" w:cs="Times New Roman"/>
            <w:b/>
            <w:bCs/>
            <w:sz w:val="20"/>
            <w:szCs w:val="20"/>
          </w:rPr>
          <w:t xml:space="preserve">8.4.6 Extended language tag </w:t>
        </w:r>
      </w:ins>
    </w:p>
    <w:p w14:paraId="127B1618" w14:textId="77777777" w:rsidR="00EC1810" w:rsidRPr="007D30A0" w:rsidRDefault="00EC1810" w:rsidP="007D30A0">
      <w:pPr>
        <w:pStyle w:val="Default"/>
        <w:spacing w:after="200"/>
        <w:rPr>
          <w:ins w:id="3448" w:author="David Singer" w:date="2021-07-22T08:26:00Z"/>
          <w:rFonts w:ascii="Times New Roman" w:hAnsi="Times New Roman" w:cs="Times New Roman"/>
          <w:sz w:val="20"/>
          <w:szCs w:val="20"/>
        </w:rPr>
      </w:pPr>
      <w:ins w:id="3449" w:author="David Singer" w:date="2021-07-22T08:26:00Z">
        <w:r w:rsidRPr="007D30A0">
          <w:rPr>
            <w:rFonts w:ascii="Times New Roman" w:hAnsi="Times New Roman" w:cs="Times New Roman"/>
            <w:b/>
            <w:bCs/>
            <w:sz w:val="20"/>
            <w:szCs w:val="20"/>
          </w:rPr>
          <w:t xml:space="preserve">8.4.6.1 Definition </w:t>
        </w:r>
      </w:ins>
    </w:p>
    <w:p w14:paraId="23D77747" w14:textId="2CD65C12" w:rsidR="00EC1810" w:rsidRDefault="00EC1810" w:rsidP="007D30A0">
      <w:pPr>
        <w:pStyle w:val="Atom"/>
        <w:rPr>
          <w:ins w:id="3450" w:author="David Singer" w:date="2021-07-22T08:26:00Z"/>
          <w:rFonts w:eastAsia="SimSun"/>
          <w:b/>
          <w:sz w:val="28"/>
          <w:szCs w:val="24"/>
          <w:lang w:eastAsia="zh-CN"/>
        </w:rPr>
      </w:pPr>
      <w:ins w:id="3451" w:author="David Singer" w:date="2021-07-22T08:26:00Z">
        <w:r>
          <w:t>Box Type:</w:t>
        </w:r>
      </w:ins>
      <w:ins w:id="3452" w:author="David Singer" w:date="2021-07-22T08:35:00Z">
        <w:r w:rsidR="007D30A0">
          <w:tab/>
        </w:r>
      </w:ins>
      <w:ins w:id="3453" w:author="David Singer" w:date="2021-07-22T08:34:00Z">
        <w:r>
          <w:rPr>
            <w:rFonts w:ascii="Courier New" w:hAnsi="Courier New" w:cs="Courier New"/>
          </w:rPr>
          <w:t>'</w:t>
        </w:r>
      </w:ins>
      <w:proofErr w:type="spellStart"/>
      <w:ins w:id="3454" w:author="David Singer" w:date="2021-07-22T08:26:00Z">
        <w:r>
          <w:rPr>
            <w:rFonts w:ascii="Courier New" w:hAnsi="Courier New" w:cs="Courier New"/>
          </w:rPr>
          <w:t>elng</w:t>
        </w:r>
      </w:ins>
      <w:proofErr w:type="spellEnd"/>
      <w:ins w:id="3455" w:author="David Singer" w:date="2021-07-22T08:34:00Z">
        <w:r>
          <w:rPr>
            <w:rFonts w:ascii="Courier New" w:hAnsi="Courier New" w:cs="Courier New"/>
          </w:rPr>
          <w:t>'</w:t>
        </w:r>
      </w:ins>
      <w:ins w:id="3456" w:author="David Singer" w:date="2021-07-22T08:33:00Z">
        <w:r>
          <w:rPr>
            <w:rFonts w:ascii="Courier New" w:hAnsi="Courier New" w:cs="Courier New"/>
          </w:rPr>
          <w:br/>
        </w:r>
      </w:ins>
      <w:ins w:id="3457" w:author="David Singer" w:date="2021-07-22T08:26:00Z">
        <w:r>
          <w:t>Container:</w:t>
        </w:r>
      </w:ins>
      <w:ins w:id="3458" w:author="David Singer" w:date="2021-07-22T08:36:00Z">
        <w:r w:rsidR="007D30A0">
          <w:tab/>
        </w:r>
      </w:ins>
      <w:ins w:id="3459" w:author="David Singer" w:date="2021-07-22T08:26:00Z">
        <w:r>
          <w:t>Media Box (</w:t>
        </w:r>
      </w:ins>
      <w:ins w:id="3460" w:author="David Singer" w:date="2021-07-22T08:33:00Z">
        <w:r>
          <w:rPr>
            <w:rFonts w:ascii="Courier New" w:hAnsi="Courier New" w:cs="Courier New"/>
          </w:rPr>
          <w:t>'</w:t>
        </w:r>
      </w:ins>
      <w:proofErr w:type="spellStart"/>
      <w:ins w:id="3461" w:author="David Singer" w:date="2021-07-22T08:26:00Z">
        <w:r>
          <w:rPr>
            <w:rFonts w:ascii="Courier New" w:hAnsi="Courier New" w:cs="Courier New"/>
          </w:rPr>
          <w:t>mdia</w:t>
        </w:r>
      </w:ins>
      <w:proofErr w:type="spellEnd"/>
      <w:ins w:id="3462" w:author="David Singer" w:date="2021-07-22T08:34:00Z">
        <w:r>
          <w:rPr>
            <w:rFonts w:ascii="Courier New" w:hAnsi="Courier New" w:cs="Courier New"/>
          </w:rPr>
          <w:t>'</w:t>
        </w:r>
      </w:ins>
      <w:ins w:id="3463" w:author="David Singer" w:date="2021-07-22T08:26:00Z">
        <w:r>
          <w:t xml:space="preserve">), </w:t>
        </w:r>
        <w:r w:rsidRPr="00320AD3">
          <w:rPr>
            <w:highlight w:val="lightGray"/>
          </w:rPr>
          <w:t>Preselection Box(</w:t>
        </w:r>
      </w:ins>
      <w:ins w:id="3464" w:author="David Singer" w:date="2021-07-22T08:34:00Z">
        <w:r>
          <w:rPr>
            <w:rFonts w:ascii="Courier New" w:hAnsi="Courier New" w:cs="Courier New"/>
            <w:highlight w:val="lightGray"/>
          </w:rPr>
          <w:t>'</w:t>
        </w:r>
      </w:ins>
      <w:proofErr w:type="spellStart"/>
      <w:ins w:id="3465" w:author="David Singer" w:date="2021-07-22T08:26:00Z">
        <w:r w:rsidRPr="00D74A5A">
          <w:rPr>
            <w:rFonts w:ascii="Courier New" w:hAnsi="Courier New" w:cs="Courier New"/>
            <w:highlight w:val="yellow"/>
          </w:rPr>
          <w:t>pres</w:t>
        </w:r>
      </w:ins>
      <w:proofErr w:type="spellEnd"/>
      <w:ins w:id="3466" w:author="David Singer" w:date="2021-07-22T08:34:00Z">
        <w:r>
          <w:rPr>
            <w:rFonts w:ascii="Courier New" w:hAnsi="Courier New" w:cs="Courier New"/>
            <w:highlight w:val="yellow"/>
          </w:rPr>
          <w:t>'</w:t>
        </w:r>
      </w:ins>
      <w:ins w:id="3467" w:author="David Singer" w:date="2021-07-22T08:26:00Z">
        <w:r w:rsidRPr="00320AD3">
          <w:rPr>
            <w:highlight w:val="lightGray"/>
          </w:rPr>
          <w:t>)</w:t>
        </w:r>
      </w:ins>
      <w:ins w:id="3468" w:author="David Singer" w:date="2021-07-22T08:33:00Z">
        <w:r>
          <w:br/>
        </w:r>
      </w:ins>
      <w:ins w:id="3469" w:author="David Singer" w:date="2021-07-22T08:26:00Z">
        <w:r w:rsidRPr="007D30A0">
          <w:t>Mandatory:</w:t>
        </w:r>
      </w:ins>
      <w:ins w:id="3470" w:author="David Singer" w:date="2021-07-22T08:36:00Z">
        <w:r w:rsidR="007D30A0">
          <w:tab/>
        </w:r>
      </w:ins>
      <w:ins w:id="3471" w:author="David Singer" w:date="2021-07-22T08:26:00Z">
        <w:r w:rsidRPr="007D30A0">
          <w:t>No</w:t>
        </w:r>
      </w:ins>
      <w:ins w:id="3472" w:author="David Singer" w:date="2021-07-22T08:33:00Z">
        <w:r w:rsidRPr="007D30A0">
          <w:br/>
        </w:r>
      </w:ins>
      <w:ins w:id="3473" w:author="David Singer" w:date="2021-07-22T08:26:00Z">
        <w:r>
          <w:t>Quantity:</w:t>
        </w:r>
      </w:ins>
      <w:ins w:id="3474" w:author="David Singer" w:date="2021-07-22T08:36:00Z">
        <w:r w:rsidR="007D30A0">
          <w:tab/>
        </w:r>
      </w:ins>
      <w:ins w:id="3475" w:author="David Singer" w:date="2021-07-22T08:26:00Z">
        <w:r>
          <w:t>Zero or one</w:t>
        </w:r>
      </w:ins>
    </w:p>
    <w:p w14:paraId="1C07B63D" w14:textId="77777777" w:rsidR="00EC1810" w:rsidRPr="00545EFA" w:rsidRDefault="00EC1810" w:rsidP="00EC1810">
      <w:pPr>
        <w:widowControl/>
        <w:spacing w:after="240"/>
        <w:rPr>
          <w:ins w:id="3476" w:author="David Singer" w:date="2021-07-22T08:26:00Z"/>
          <w:rFonts w:ascii="Cambria" w:hAnsi="Cambria"/>
          <w:lang w:val="en-GB"/>
        </w:rPr>
      </w:pPr>
      <w:ins w:id="3477" w:author="David Singer" w:date="2021-07-22T08:26:00Z">
        <w:r>
          <w:rPr>
            <w:rFonts w:ascii="Cambria" w:hAnsi="Cambria"/>
            <w:lang w:val="en-GB"/>
          </w:rPr>
          <w:t>[…]</w:t>
        </w:r>
      </w:ins>
    </w:p>
    <w:p w14:paraId="2D44E192" w14:textId="77777777" w:rsidR="00EC1810" w:rsidRPr="005842E4" w:rsidRDefault="00EC1810" w:rsidP="00EC1810">
      <w:pPr>
        <w:widowControl/>
        <w:adjustRightInd w:val="0"/>
        <w:rPr>
          <w:ins w:id="3478" w:author="David Singer" w:date="2021-07-22T08:26:00Z"/>
          <w:rFonts w:ascii="Cambria" w:eastAsiaTheme="minorEastAsia" w:hAnsi="Cambria" w:cs="Cambria"/>
          <w:color w:val="000000"/>
          <w:sz w:val="20"/>
          <w:szCs w:val="20"/>
        </w:rPr>
      </w:pPr>
      <w:ins w:id="3479" w:author="David Singer" w:date="2021-07-22T08:26:00Z">
        <w:r w:rsidRPr="005842E4">
          <w:rPr>
            <w:rFonts w:ascii="Cambria" w:eastAsiaTheme="minorEastAsia" w:hAnsi="Cambria" w:cs="Cambria"/>
            <w:b/>
            <w:bCs/>
            <w:color w:val="000000"/>
            <w:sz w:val="20"/>
            <w:szCs w:val="20"/>
          </w:rPr>
          <w:t xml:space="preserve">8.10.4 Track kind </w:t>
        </w:r>
      </w:ins>
    </w:p>
    <w:p w14:paraId="468E605A" w14:textId="77777777" w:rsidR="00EC1810" w:rsidRPr="005842E4" w:rsidRDefault="00EC1810" w:rsidP="00EC1810">
      <w:pPr>
        <w:widowControl/>
        <w:adjustRightInd w:val="0"/>
        <w:rPr>
          <w:ins w:id="3480" w:author="David Singer" w:date="2021-07-22T08:26:00Z"/>
          <w:rFonts w:ascii="Cambria" w:eastAsiaTheme="minorEastAsia" w:hAnsi="Cambria" w:cs="Cambria"/>
          <w:color w:val="000000"/>
          <w:sz w:val="20"/>
          <w:szCs w:val="20"/>
        </w:rPr>
      </w:pPr>
      <w:ins w:id="3481" w:author="David Singer" w:date="2021-07-22T08:26:00Z">
        <w:r w:rsidRPr="005842E4">
          <w:rPr>
            <w:rFonts w:ascii="Cambria" w:eastAsiaTheme="minorEastAsia" w:hAnsi="Cambria" w:cs="Cambria"/>
            <w:b/>
            <w:bCs/>
            <w:color w:val="000000"/>
            <w:sz w:val="20"/>
            <w:szCs w:val="20"/>
          </w:rPr>
          <w:t xml:space="preserve">8.10.4.1 Definition </w:t>
        </w:r>
      </w:ins>
    </w:p>
    <w:p w14:paraId="70378AAC" w14:textId="019DD70A" w:rsidR="00EC1810" w:rsidRDefault="00EC1810" w:rsidP="007D30A0">
      <w:pPr>
        <w:pStyle w:val="Atom"/>
        <w:rPr>
          <w:ins w:id="3482" w:author="David Singer" w:date="2021-07-22T08:26:00Z"/>
          <w:rFonts w:eastAsia="SimSun"/>
          <w:b/>
          <w:sz w:val="28"/>
          <w:szCs w:val="24"/>
          <w:lang w:eastAsia="zh-CN"/>
        </w:rPr>
      </w:pPr>
      <w:ins w:id="3483" w:author="David Singer" w:date="2021-07-22T08:26:00Z">
        <w:r>
          <w:t>Box Type:</w:t>
        </w:r>
      </w:ins>
      <w:ins w:id="3484" w:author="David Singer" w:date="2021-07-22T08:36:00Z">
        <w:r w:rsidR="007D30A0">
          <w:tab/>
        </w:r>
      </w:ins>
      <w:r w:rsidR="003439FD" w:rsidRPr="003439FD">
        <w:rPr>
          <w:rFonts w:ascii="Courier New" w:hAnsi="Courier New" w:cs="Courier New"/>
        </w:rPr>
        <w:t>'</w:t>
      </w:r>
      <w:ins w:id="3485" w:author="David Singer" w:date="2021-07-22T08:26:00Z">
        <w:r>
          <w:rPr>
            <w:rFonts w:ascii="Courier New" w:hAnsi="Courier New" w:cs="Courier New"/>
          </w:rPr>
          <w:t>kind</w:t>
        </w:r>
      </w:ins>
      <w:r w:rsidR="003439FD" w:rsidRPr="003439FD">
        <w:rPr>
          <w:rFonts w:ascii="Courier New" w:hAnsi="Courier New" w:cs="Courier New"/>
        </w:rPr>
        <w:t>'</w:t>
      </w:r>
      <w:ins w:id="3486" w:author="David Singer" w:date="2021-07-22T08:33:00Z">
        <w:r>
          <w:rPr>
            <w:rFonts w:ascii="Courier New" w:hAnsi="Courier New" w:cs="Courier New"/>
          </w:rPr>
          <w:br/>
        </w:r>
      </w:ins>
      <w:ins w:id="3487" w:author="David Singer" w:date="2021-07-22T08:26:00Z">
        <w:r>
          <w:t>Container:</w:t>
        </w:r>
      </w:ins>
      <w:ins w:id="3488" w:author="David Singer" w:date="2021-07-22T08:36:00Z">
        <w:r w:rsidR="007D30A0">
          <w:tab/>
        </w:r>
      </w:ins>
      <w:ins w:id="3489" w:author="David Singer" w:date="2021-07-22T08:26:00Z">
        <w:r>
          <w:t>Container User data box (</w:t>
        </w:r>
      </w:ins>
      <w:ins w:id="3490" w:author="David Singer" w:date="2021-07-22T08:33:00Z">
        <w:r>
          <w:rPr>
            <w:rFonts w:ascii="Courier New" w:hAnsi="Courier New" w:cs="Courier New"/>
          </w:rPr>
          <w:t>'</w:t>
        </w:r>
      </w:ins>
      <w:proofErr w:type="spellStart"/>
      <w:ins w:id="3491" w:author="David Singer" w:date="2021-07-22T08:26:00Z">
        <w:r>
          <w:rPr>
            <w:rFonts w:ascii="Courier New" w:hAnsi="Courier New" w:cs="Courier New"/>
          </w:rPr>
          <w:t>udta</w:t>
        </w:r>
      </w:ins>
      <w:proofErr w:type="spellEnd"/>
      <w:ins w:id="3492" w:author="David Singer" w:date="2021-07-22T08:33:00Z">
        <w:r>
          <w:rPr>
            <w:rFonts w:ascii="Courier New" w:hAnsi="Courier New" w:cs="Courier New"/>
          </w:rPr>
          <w:t>'</w:t>
        </w:r>
      </w:ins>
      <w:ins w:id="3493" w:author="David Singer" w:date="2021-07-22T08:26:00Z">
        <w:r>
          <w:t xml:space="preserve">) in a track, </w:t>
        </w:r>
        <w:r w:rsidRPr="00320AD3">
          <w:rPr>
            <w:highlight w:val="lightGray"/>
          </w:rPr>
          <w:t>Preselection Box(</w:t>
        </w:r>
      </w:ins>
      <w:ins w:id="3494" w:author="David Singer" w:date="2021-07-22T08:33:00Z">
        <w:r>
          <w:rPr>
            <w:rFonts w:ascii="Courier New" w:hAnsi="Courier New" w:cs="Courier New"/>
            <w:highlight w:val="lightGray"/>
          </w:rPr>
          <w:t>'</w:t>
        </w:r>
      </w:ins>
      <w:proofErr w:type="spellStart"/>
      <w:ins w:id="3495" w:author="David Singer" w:date="2021-07-22T08:26:00Z">
        <w:r w:rsidRPr="00D74A5A">
          <w:rPr>
            <w:rFonts w:ascii="Courier New" w:hAnsi="Courier New" w:cs="Courier New"/>
            <w:highlight w:val="yellow"/>
          </w:rPr>
          <w:t>pres</w:t>
        </w:r>
      </w:ins>
      <w:proofErr w:type="spellEnd"/>
      <w:ins w:id="3496" w:author="David Singer" w:date="2021-07-22T08:33:00Z">
        <w:r>
          <w:rPr>
            <w:rFonts w:ascii="Courier New" w:hAnsi="Courier New" w:cs="Courier New"/>
            <w:highlight w:val="lightGray"/>
          </w:rPr>
          <w:t>'</w:t>
        </w:r>
      </w:ins>
      <w:ins w:id="3497" w:author="David Singer" w:date="2021-07-22T08:26:00Z">
        <w:r w:rsidRPr="00320AD3">
          <w:rPr>
            <w:highlight w:val="lightGray"/>
          </w:rPr>
          <w:t>)</w:t>
        </w:r>
      </w:ins>
      <w:ins w:id="3498" w:author="David Singer" w:date="2021-07-22T08:33:00Z">
        <w:r>
          <w:br/>
        </w:r>
      </w:ins>
      <w:ins w:id="3499" w:author="David Singer" w:date="2021-07-22T08:26:00Z">
        <w:r>
          <w:t>Mandatory:</w:t>
        </w:r>
      </w:ins>
      <w:ins w:id="3500" w:author="David Singer" w:date="2021-07-22T08:36:00Z">
        <w:r w:rsidR="007D30A0">
          <w:tab/>
        </w:r>
      </w:ins>
      <w:ins w:id="3501" w:author="David Singer" w:date="2021-07-22T08:26:00Z">
        <w:r>
          <w:t>No</w:t>
        </w:r>
      </w:ins>
      <w:ins w:id="3502" w:author="David Singer" w:date="2021-07-22T08:33:00Z">
        <w:r>
          <w:br/>
        </w:r>
      </w:ins>
      <w:ins w:id="3503" w:author="David Singer" w:date="2021-07-22T08:26:00Z">
        <w:r>
          <w:t>Quantity:</w:t>
        </w:r>
      </w:ins>
      <w:ins w:id="3504" w:author="David Singer" w:date="2021-07-22T08:36:00Z">
        <w:r w:rsidR="007D30A0">
          <w:tab/>
        </w:r>
      </w:ins>
      <w:ins w:id="3505" w:author="David Singer" w:date="2021-07-22T08:26:00Z">
        <w:r>
          <w:t>Zero or one</w:t>
        </w:r>
      </w:ins>
    </w:p>
    <w:p w14:paraId="5878139F" w14:textId="77777777" w:rsidR="00EC1810" w:rsidRPr="009F53E1" w:rsidRDefault="00EC1810" w:rsidP="00D319A4"/>
    <w:sectPr w:rsidR="00EC1810" w:rsidRPr="009F53E1" w:rsidSect="002553B1">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A0DC5" w14:textId="77777777" w:rsidR="00890625" w:rsidRDefault="00890625" w:rsidP="00717E1B">
      <w:pPr>
        <w:spacing w:after="0" w:line="240" w:lineRule="auto"/>
      </w:pPr>
      <w:r>
        <w:separator/>
      </w:r>
    </w:p>
  </w:endnote>
  <w:endnote w:type="continuationSeparator" w:id="0">
    <w:p w14:paraId="5E749371" w14:textId="77777777" w:rsidR="00890625" w:rsidRDefault="00890625"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Symbol">
    <w:altName w:val="MS Mincho"/>
    <w:panose1 w:val="020B0604020202020204"/>
    <w:charset w:val="01"/>
    <w:family w:val="auto"/>
    <w:pitch w:val="variable"/>
  </w:font>
  <w:font w:name="Nimbus Roman No9 L">
    <w:altName w:val="Times New Roman"/>
    <w:panose1 w:val="020B0604020202020204"/>
    <w:charset w:val="00"/>
    <w:family w:val="roman"/>
    <w:pitch w:val="variable"/>
  </w:font>
  <w:font w:name="Nimbus Sans L">
    <w:altName w:val="Arial"/>
    <w:panose1 w:val="020B0604020202020204"/>
    <w:charset w:val="00"/>
    <w:family w:val="auto"/>
    <w:pitch w:val="variable"/>
  </w:font>
  <w:font w:name="Tunga">
    <w:panose1 w:val="020B0502040204020203"/>
    <w:charset w:val="00"/>
    <w:family w:val="swiss"/>
    <w:pitch w:val="variable"/>
    <w:sig w:usb0="00400003" w:usb1="00000000" w:usb2="00000000" w:usb3="00000000" w:csb0="00000001" w:csb1="00000000"/>
  </w:font>
  <w:font w:name="Lucida Grande">
    <w:altName w:val="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0000000000000000000"/>
    <w:charset w:val="00"/>
    <w:family w:val="auto"/>
    <w:pitch w:val="variable"/>
    <w:sig w:usb0="E00002FF" w:usb1="5000785B" w:usb2="00000000" w:usb3="00000000" w:csb0="000001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w:altName w:val="﷽﷽﷽﷽﷽﷽姸ห"/>
    <w:panose1 w:val="0000050000000002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BatangChe">
    <w:panose1 w:val="02030609000101010101"/>
    <w:charset w:val="81"/>
    <w:family w:val="modern"/>
    <w:pitch w:val="fixed"/>
    <w:sig w:usb0="B00002AF" w:usb1="69D77CFB" w:usb2="00000030" w:usb3="00000000" w:csb0="0008009F" w:csb1="00000000"/>
  </w:font>
  <w:font w:name="活샦">
    <w:altName w:val="BatangChe"/>
    <w:panose1 w:val="020B0604020202020204"/>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2" w:usb2="00000000" w:usb3="00000000" w:csb0="0000009F" w:csb1="00000000"/>
  </w:font>
  <w:font w:name="Times New Roman Bold">
    <w:altName w:val="Times New Roman"/>
    <w:panose1 w:val="020B0604020202020204"/>
    <w:charset w:val="00"/>
    <w:family w:val="roman"/>
    <w:pitch w:val="variable"/>
    <w:sig w:usb0="E0002AEF" w:usb1="C0007841" w:usb2="00000009" w:usb3="00000000" w:csb0="000001FF" w:csb1="00000000"/>
  </w:font>
  <w:font w:name="CourierNewPSMT">
    <w:altName w:val="Courier New"/>
    <w:panose1 w:val="02070309020205020404"/>
    <w:charset w:val="00"/>
    <w:family w:val="modern"/>
    <w:pitch w:val="fixed"/>
    <w:sig w:usb0="E0002AFF" w:usb1="C0007843" w:usb2="00000009" w:usb3="00000000" w:csb0="000001FF" w:csb1="00000000"/>
  </w:font>
  <w:font w:name="Menlo">
    <w:altName w:val="Menlo"/>
    <w:panose1 w:val="020B0609030804020204"/>
    <w:charset w:val="00"/>
    <w:family w:val="modern"/>
    <w:pitch w:val="fixed"/>
    <w:sig w:usb0="E60022FF" w:usb1="D200F9FB" w:usb2="02000028" w:usb3="00000000" w:csb0="000001DF" w:csb1="00000000"/>
  </w:font>
  <w:font w:name="SymbolMT">
    <w:altName w:val="Arial Unicode MS"/>
    <w:panose1 w:val="020B0604020202020204"/>
    <w:charset w:val="00"/>
    <w:family w:val="roman"/>
    <w:pitch w:val="default"/>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7F1CC" w14:textId="77777777" w:rsidR="00890625" w:rsidRDefault="00890625" w:rsidP="00717E1B">
      <w:pPr>
        <w:spacing w:after="0" w:line="240" w:lineRule="auto"/>
      </w:pPr>
      <w:r>
        <w:separator/>
      </w:r>
    </w:p>
  </w:footnote>
  <w:footnote w:type="continuationSeparator" w:id="0">
    <w:p w14:paraId="78691D00" w14:textId="77777777" w:rsidR="00890625" w:rsidRDefault="00890625"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2A0A574"/>
    <w:styleLink w:val="List1"/>
    <w:lvl w:ilvl="0">
      <w:start w:val="1"/>
      <w:numFmt w:val="decimal"/>
      <w:lvlText w:val="%1."/>
      <w:lvlJc w:val="left"/>
      <w:pPr>
        <w:tabs>
          <w:tab w:val="num" w:pos="1800"/>
        </w:tabs>
        <w:ind w:left="1800" w:right="1800" w:hanging="360"/>
      </w:pPr>
    </w:lvl>
  </w:abstractNum>
  <w:abstractNum w:abstractNumId="1" w15:restartNumberingAfterBreak="0">
    <w:nsid w:val="FFFFFF80"/>
    <w:multiLevelType w:val="singleLevel"/>
    <w:tmpl w:val="C61A574A"/>
    <w:lvl w:ilvl="0">
      <w:start w:val="1"/>
      <w:numFmt w:val="bullet"/>
      <w:pStyle w:val="Lis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Lis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1BE3B8C"/>
    <w:lvl w:ilvl="0">
      <w:start w:val="1"/>
      <w:numFmt w:val="bullet"/>
      <w:pStyle w:val="ListContinue"/>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54C2F0E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FFFFFFFB"/>
    <w:multiLevelType w:val="multilevel"/>
    <w:tmpl w:val="5D365DAC"/>
    <w:lvl w:ilvl="0">
      <w:start w:val="1"/>
      <w:numFmt w:val="decimal"/>
      <w:lvlText w:val="%1."/>
      <w:lvlJc w:val="left"/>
      <w:pPr>
        <w:tabs>
          <w:tab w:val="num" w:pos="612"/>
        </w:tabs>
        <w:ind w:left="612" w:hanging="432"/>
      </w:pPr>
      <w:rPr>
        <w:rFonts w:ascii="Calibri" w:hAnsi="Calibri" w:hint="default"/>
        <w:b/>
        <w:bCs w:val="0"/>
        <w:sz w:val="22"/>
      </w:rPr>
    </w:lvl>
    <w:lvl w:ilvl="1">
      <w:start w:val="1"/>
      <w:numFmt w:val="decimal"/>
      <w:lvlText w:val="%1.%2"/>
      <w:lvlJc w:val="left"/>
      <w:pPr>
        <w:tabs>
          <w:tab w:val="num" w:pos="1260"/>
        </w:tabs>
        <w:ind w:left="1260" w:hanging="720"/>
      </w:pPr>
      <w:rPr>
        <w:rFonts w:ascii="Calibri" w:hAnsi="Calibri" w:cs="Times New Roman" w:hint="default"/>
        <w:b w:val="0"/>
        <w:i w:val="0"/>
        <w:color w:val="auto"/>
        <w:sz w:val="22"/>
        <w:szCs w:val="24"/>
      </w:rPr>
    </w:lvl>
    <w:lvl w:ilvl="2">
      <w:start w:val="1"/>
      <w:numFmt w:val="upperLetter"/>
      <w:lvlText w:val="%3."/>
      <w:lvlJc w:val="left"/>
      <w:pPr>
        <w:tabs>
          <w:tab w:val="num" w:pos="2412"/>
        </w:tabs>
        <w:ind w:left="2412" w:hanging="432"/>
      </w:pPr>
      <w:rPr>
        <w:rFonts w:hint="default"/>
        <w:b w:val="0"/>
        <w:i w:val="0"/>
        <w:sz w:val="22"/>
        <w:szCs w:val="24"/>
      </w:rPr>
    </w:lvl>
    <w:lvl w:ilvl="3">
      <w:start w:val="1"/>
      <w:numFmt w:val="lowerRoman"/>
      <w:lvlText w:val="%4."/>
      <w:lvlJc w:val="left"/>
      <w:pPr>
        <w:tabs>
          <w:tab w:val="num" w:pos="-288"/>
        </w:tabs>
        <w:ind w:left="2592" w:hanging="720"/>
      </w:pPr>
      <w:rPr>
        <w:rFonts w:hint="default"/>
      </w:rPr>
    </w:lvl>
    <w:lvl w:ilvl="4">
      <w:start w:val="1"/>
      <w:numFmt w:val="decimal"/>
      <w:lvlText w:val="%5."/>
      <w:lvlJc w:val="left"/>
      <w:pPr>
        <w:tabs>
          <w:tab w:val="num" w:pos="-288"/>
        </w:tabs>
        <w:ind w:left="3312" w:hanging="720"/>
      </w:pPr>
      <w:rPr>
        <w:rFonts w:hint="default"/>
      </w:rPr>
    </w:lvl>
    <w:lvl w:ilvl="5">
      <w:start w:val="1"/>
      <w:numFmt w:val="decimal"/>
      <w:lvlText w:val="%1.%2.%3.%4.%5.%6."/>
      <w:lvlJc w:val="left"/>
      <w:pPr>
        <w:tabs>
          <w:tab w:val="num" w:pos="-288"/>
        </w:tabs>
        <w:ind w:left="4032" w:hanging="720"/>
      </w:pPr>
      <w:rPr>
        <w:rFonts w:hint="default"/>
      </w:rPr>
    </w:lvl>
    <w:lvl w:ilvl="6">
      <w:start w:val="1"/>
      <w:numFmt w:val="decimal"/>
      <w:lvlText w:val="%1.%2.%3.%4.%5.%6.%7."/>
      <w:lvlJc w:val="left"/>
      <w:pPr>
        <w:tabs>
          <w:tab w:val="num" w:pos="-288"/>
        </w:tabs>
        <w:ind w:left="4752" w:hanging="720"/>
      </w:pPr>
      <w:rPr>
        <w:rFonts w:hint="default"/>
      </w:rPr>
    </w:lvl>
    <w:lvl w:ilvl="7">
      <w:start w:val="1"/>
      <w:numFmt w:val="decimal"/>
      <w:lvlText w:val="%1.%2.%3.%4.%5.%6.%7.%8."/>
      <w:lvlJc w:val="left"/>
      <w:pPr>
        <w:tabs>
          <w:tab w:val="num" w:pos="-288"/>
        </w:tabs>
        <w:ind w:left="5472" w:hanging="720"/>
      </w:pPr>
      <w:rPr>
        <w:rFonts w:hint="default"/>
      </w:rPr>
    </w:lvl>
    <w:lvl w:ilvl="8">
      <w:start w:val="1"/>
      <w:numFmt w:val="decimal"/>
      <w:lvlText w:val="%1.%2.%3.%4.%5.%6.%7.%8.%9."/>
      <w:lvlJc w:val="left"/>
      <w:pPr>
        <w:tabs>
          <w:tab w:val="num" w:pos="-288"/>
        </w:tabs>
        <w:ind w:left="6192" w:hanging="720"/>
      </w:pPr>
      <w:rPr>
        <w:rFonts w:hint="default"/>
      </w:rPr>
    </w:lvl>
  </w:abstractNum>
  <w:abstractNum w:abstractNumId="7" w15:restartNumberingAfterBreak="0">
    <w:nsid w:val="FFFFFFFE"/>
    <w:multiLevelType w:val="singleLevel"/>
    <w:tmpl w:val="B88A0226"/>
    <w:lvl w:ilvl="0">
      <w:numFmt w:val="decimal"/>
      <w:lvlText w:val="*"/>
      <w:lvlJc w:val="left"/>
    </w:lvl>
  </w:abstractNum>
  <w:abstractNum w:abstractNumId="8" w15:restartNumberingAfterBreak="0">
    <w:nsid w:val="00D87B3D"/>
    <w:multiLevelType w:val="multilevel"/>
    <w:tmpl w:val="0CF2F084"/>
    <w:lvl w:ilvl="0">
      <w:start w:val="1"/>
      <w:numFmt w:val="upperLetter"/>
      <w:lvlText w:val="%1"/>
      <w:lvlJc w:val="left"/>
      <w:pPr>
        <w:tabs>
          <w:tab w:val="num" w:pos="360"/>
        </w:tabs>
        <w:ind w:left="284" w:hanging="284"/>
      </w:pPr>
      <w:rPr>
        <w:rFonts w:hint="default"/>
      </w:rPr>
    </w:lvl>
    <w:lvl w:ilvl="1">
      <w:start w:val="1"/>
      <w:numFmt w:val="decimal"/>
      <w:pStyle w:val="na2"/>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pStyle w:val="na4"/>
      <w:lvlText w:val="%1.%2.%3.%4"/>
      <w:lvlJc w:val="left"/>
      <w:pPr>
        <w:tabs>
          <w:tab w:val="num" w:pos="864"/>
        </w:tabs>
        <w:ind w:left="864" w:hanging="864"/>
      </w:pPr>
      <w:rPr>
        <w:rFonts w:hint="default"/>
      </w:rPr>
    </w:lvl>
    <w:lvl w:ilvl="4">
      <w:start w:val="1"/>
      <w:numFmt w:val="decimal"/>
      <w:pStyle w:val="na4"/>
      <w:lvlText w:val="%1.%2.%3.%4.%5"/>
      <w:lvlJc w:val="left"/>
      <w:pPr>
        <w:tabs>
          <w:tab w:val="num" w:pos="1008"/>
        </w:tabs>
        <w:ind w:left="1008" w:hanging="1008"/>
      </w:pPr>
      <w:rPr>
        <w:rFonts w:hint="default"/>
      </w:rPr>
    </w:lvl>
    <w:lvl w:ilvl="5">
      <w:start w:val="1"/>
      <w:numFmt w:val="decimal"/>
      <w:pStyle w:val="na5"/>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10137D0"/>
    <w:multiLevelType w:val="hybridMultilevel"/>
    <w:tmpl w:val="EA44B730"/>
    <w:lvl w:ilvl="0" w:tplc="171E506C">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117023B"/>
    <w:multiLevelType w:val="hybridMultilevel"/>
    <w:tmpl w:val="7DFEEF1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01361CDA"/>
    <w:multiLevelType w:val="hybridMultilevel"/>
    <w:tmpl w:val="0B307256"/>
    <w:lvl w:ilvl="0" w:tplc="0494E1DA">
      <w:numFmt w:val="bullet"/>
      <w:pStyle w:val="zzContents"/>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18163FA"/>
    <w:multiLevelType w:val="hybridMultilevel"/>
    <w:tmpl w:val="37DA2BC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2F8072C"/>
    <w:multiLevelType w:val="multilevel"/>
    <w:tmpl w:val="B48AA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3A45C48"/>
    <w:multiLevelType w:val="hybridMultilevel"/>
    <w:tmpl w:val="5332133E"/>
    <w:lvl w:ilvl="0" w:tplc="00170409">
      <w:start w:val="1"/>
      <w:numFmt w:val="lowerLetter"/>
      <w:pStyle w:val="MPEGNumberedList"/>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03A86CDE"/>
    <w:multiLevelType w:val="hybridMultilevel"/>
    <w:tmpl w:val="001A342A"/>
    <w:lvl w:ilvl="0" w:tplc="D9E853D8">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5F252BD"/>
    <w:multiLevelType w:val="singleLevel"/>
    <w:tmpl w:val="8918D562"/>
    <w:lvl w:ilvl="0">
      <w:start w:val="1"/>
      <w:numFmt w:val="decimal"/>
      <w:pStyle w:val="CommentTextChar"/>
      <w:lvlText w:val="[%1]"/>
      <w:lvlJc w:val="left"/>
      <w:pPr>
        <w:tabs>
          <w:tab w:val="num" w:pos="360"/>
        </w:tabs>
        <w:ind w:left="360" w:hanging="360"/>
      </w:pPr>
      <w:rPr>
        <w:i w:val="0"/>
      </w:rPr>
    </w:lvl>
  </w:abstractNum>
  <w:abstractNum w:abstractNumId="17" w15:restartNumberingAfterBreak="0">
    <w:nsid w:val="05F7083B"/>
    <w:multiLevelType w:val="hybridMultilevel"/>
    <w:tmpl w:val="BB9CD8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06A91FC4"/>
    <w:multiLevelType w:val="hybridMultilevel"/>
    <w:tmpl w:val="A418DC20"/>
    <w:lvl w:ilvl="0" w:tplc="04090001">
      <w:start w:val="1"/>
      <w:numFmt w:val="bullet"/>
      <w:pStyle w:val="zzForeword"/>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7711B7B"/>
    <w:multiLevelType w:val="hybridMultilevel"/>
    <w:tmpl w:val="765C1236"/>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07D52A99"/>
    <w:multiLevelType w:val="hybridMultilevel"/>
    <w:tmpl w:val="B9325F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2" w15:restartNumberingAfterBreak="0">
    <w:nsid w:val="0B2E1EA2"/>
    <w:multiLevelType w:val="hybridMultilevel"/>
    <w:tmpl w:val="BB7632B6"/>
    <w:lvl w:ilvl="0" w:tplc="2EE2EBD0">
      <w:start w:val="5"/>
      <w:numFmt w:val="bullet"/>
      <w:lvlText w:val="-"/>
      <w:lvlJc w:val="left"/>
      <w:pPr>
        <w:ind w:left="720" w:hanging="360"/>
      </w:pPr>
      <w:rPr>
        <w:rFonts w:ascii="Arial" w:eastAsia="Times New Roman" w:hAnsi="Arial" w:cs="Arial" w:hint="default"/>
      </w:rPr>
    </w:lvl>
    <w:lvl w:ilvl="1" w:tplc="DBDE6B62">
      <w:numFmt w:val="bullet"/>
      <w:lvlText w:val="-"/>
      <w:lvlJc w:val="left"/>
      <w:pPr>
        <w:ind w:left="1440" w:hanging="360"/>
      </w:pPr>
      <w:rPr>
        <w:rFonts w:ascii="Cambria" w:eastAsia="MS Mincho" w:hAnsi="Cambria"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0E8955A4"/>
    <w:multiLevelType w:val="hybridMultilevel"/>
    <w:tmpl w:val="8D5CAB06"/>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10D85E93"/>
    <w:multiLevelType w:val="hybridMultilevel"/>
    <w:tmpl w:val="97C6F7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1BD36F6"/>
    <w:multiLevelType w:val="multilevel"/>
    <w:tmpl w:val="F70297E4"/>
    <w:lvl w:ilvl="0">
      <w:start w:val="8"/>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3"/>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12044D5A"/>
    <w:multiLevelType w:val="multilevel"/>
    <w:tmpl w:val="5E18580A"/>
    <w:lvl w:ilvl="0">
      <w:start w:val="11"/>
      <w:numFmt w:val="upperLetter"/>
      <w:suff w:val="nothing"/>
      <w:lvlText w:val="Annex %1"/>
      <w:lvlJc w:val="left"/>
      <w:pPr>
        <w:ind w:left="0" w:firstLine="0"/>
      </w:pPr>
      <w:rPr>
        <w:rFonts w:ascii="Arial" w:hAnsi="Arial" w:hint="default"/>
        <w:b/>
        <w:i w:val="0"/>
        <w:sz w:val="28"/>
      </w:rPr>
    </w:lvl>
    <w:lvl w:ilvl="1">
      <w:start w:val="1"/>
      <w:numFmt w:val="decimal"/>
      <w:pStyle w:val="EnvelopeReturn"/>
      <w:lvlText w:val="%1.%2"/>
      <w:lvlJc w:val="left"/>
      <w:pPr>
        <w:tabs>
          <w:tab w:val="num" w:pos="360"/>
        </w:tabs>
        <w:ind w:left="0" w:firstLine="0"/>
      </w:pPr>
      <w:rPr>
        <w:rFonts w:hint="default"/>
        <w:b/>
        <w:i w:val="0"/>
      </w:rPr>
    </w:lvl>
    <w:lvl w:ilvl="2">
      <w:start w:val="1"/>
      <w:numFmt w:val="decimal"/>
      <w:pStyle w:val="EnvelopeReturn"/>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pStyle w:val="Figurefootnote"/>
      <w:lvlText w:val="%1.%2.%3.%4.%5"/>
      <w:lvlJc w:val="left"/>
      <w:pPr>
        <w:tabs>
          <w:tab w:val="num" w:pos="1080"/>
        </w:tabs>
        <w:ind w:left="0" w:firstLine="0"/>
      </w:pPr>
      <w:rPr>
        <w:rFonts w:hint="default"/>
        <w:b/>
        <w:i w:val="0"/>
      </w:rPr>
    </w:lvl>
    <w:lvl w:ilvl="5">
      <w:start w:val="1"/>
      <w:numFmt w:val="decimal"/>
      <w:pStyle w:val="Figurefootnote"/>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7" w15:restartNumberingAfterBreak="0">
    <w:nsid w:val="136D6A45"/>
    <w:multiLevelType w:val="hybridMultilevel"/>
    <w:tmpl w:val="9600F866"/>
    <w:lvl w:ilvl="0" w:tplc="B880928C">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564D71"/>
    <w:multiLevelType w:val="hybridMultilevel"/>
    <w:tmpl w:val="742C4A2E"/>
    <w:lvl w:ilvl="0" w:tplc="08ACEB1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5592234"/>
    <w:multiLevelType w:val="hybridMultilevel"/>
    <w:tmpl w:val="99B42530"/>
    <w:lvl w:ilvl="0" w:tplc="F62A50E8">
      <w:numFmt w:val="bullet"/>
      <w:lvlText w:val="-"/>
      <w:lvlJc w:val="left"/>
      <w:pPr>
        <w:ind w:left="720" w:hanging="360"/>
      </w:pPr>
      <w:rPr>
        <w:rFonts w:ascii="Times New Roman" w:eastAsia="MS Mincho" w:hAnsi="Times New Roman" w:cs="Times New Roman" w:hint="default"/>
      </w:rPr>
    </w:lvl>
    <w:lvl w:ilvl="1" w:tplc="205AA770">
      <w:numFmt w:val="bullet"/>
      <w:lvlText w:val=""/>
      <w:lvlJc w:val="left"/>
      <w:pPr>
        <w:ind w:left="1440" w:hanging="360"/>
      </w:pPr>
      <w:rPr>
        <w:rFonts w:ascii="Symbol" w:eastAsia="Times New Roman" w:hAnsi="Symbol"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15F516DD"/>
    <w:multiLevelType w:val="multilevel"/>
    <w:tmpl w:val="B6BCD062"/>
    <w:lvl w:ilvl="0">
      <w:start w:val="5"/>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sz w:val="22"/>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1" w15:restartNumberingAfterBreak="0">
    <w:nsid w:val="1BB80BE4"/>
    <w:multiLevelType w:val="hybridMultilevel"/>
    <w:tmpl w:val="EDF80B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C1501C5"/>
    <w:multiLevelType w:val="hybridMultilevel"/>
    <w:tmpl w:val="B0320FFA"/>
    <w:lvl w:ilvl="0" w:tplc="4B743A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FEE19DC"/>
    <w:multiLevelType w:val="hybridMultilevel"/>
    <w:tmpl w:val="B6708FEC"/>
    <w:lvl w:ilvl="0" w:tplc="0E1E160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12002E8"/>
    <w:multiLevelType w:val="multilevel"/>
    <w:tmpl w:val="3ABA75B8"/>
    <w:lvl w:ilvl="0">
      <w:start w:val="4"/>
      <w:numFmt w:val="bullet"/>
      <w:pStyle w:val="ValueLevel0"/>
      <w:lvlText w:val=""/>
      <w:lvlJc w:val="left"/>
      <w:pPr>
        <w:tabs>
          <w:tab w:val="num" w:pos="720"/>
        </w:tabs>
        <w:ind w:left="720" w:hanging="360"/>
      </w:pPr>
      <w:rPr>
        <w:rFonts w:ascii="Symbol" w:eastAsia="MS Mincho"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27529F1"/>
    <w:multiLevelType w:val="hybridMultilevel"/>
    <w:tmpl w:val="8918F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40A3C88"/>
    <w:multiLevelType w:val="multilevel"/>
    <w:tmpl w:val="D2C8CD58"/>
    <w:lvl w:ilvl="0">
      <w:start w:val="1"/>
      <w:numFmt w:val="upperLetter"/>
      <w:suff w:val="nothing"/>
      <w:lvlText w:val="Annex %1"/>
      <w:lvlJc w:val="left"/>
      <w:pPr>
        <w:ind w:left="0" w:firstLine="0"/>
      </w:pPr>
      <w:rPr>
        <w:rFonts w:cs="Times New Roman"/>
        <w:b/>
        <w:i w:val="0"/>
        <w:sz w:val="28"/>
        <w:szCs w:val="28"/>
      </w:rPr>
    </w:lvl>
    <w:lvl w:ilvl="1">
      <w:start w:val="1"/>
      <w:numFmt w:val="decimal"/>
      <w:lvlText w:val="%1.%2"/>
      <w:lvlJc w:val="left"/>
      <w:pPr>
        <w:tabs>
          <w:tab w:val="num" w:pos="360"/>
        </w:tabs>
        <w:ind w:left="0" w:firstLine="0"/>
      </w:pPr>
      <w:rPr>
        <w:rFonts w:cs="Times New Roman"/>
        <w:b/>
        <w:i w:val="0"/>
      </w:rPr>
    </w:lvl>
    <w:lvl w:ilvl="2">
      <w:start w:val="1"/>
      <w:numFmt w:val="decimal"/>
      <w:lvlText w:val="%1.%2.%3"/>
      <w:lvlJc w:val="left"/>
      <w:pPr>
        <w:tabs>
          <w:tab w:val="num" w:pos="720"/>
        </w:tabs>
        <w:ind w:left="0" w:firstLine="0"/>
      </w:pPr>
      <w:rPr>
        <w:rFonts w:cs="Times New Roman"/>
        <w:b/>
        <w:i w:val="0"/>
      </w:rPr>
    </w:lvl>
    <w:lvl w:ilvl="3">
      <w:start w:val="1"/>
      <w:numFmt w:val="decimal"/>
      <w:lvlText w:val="%1.%2.%3.%4"/>
      <w:lvlJc w:val="left"/>
      <w:pPr>
        <w:tabs>
          <w:tab w:val="num" w:pos="1080"/>
        </w:tabs>
        <w:ind w:left="0" w:firstLine="0"/>
      </w:pPr>
      <w:rPr>
        <w:rFonts w:cs="Times New Roman"/>
        <w:b/>
        <w:i w: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suff w:val="space"/>
      <w:lvlText w:val="Figure %1.%2.%3.%4.%5.%6.%7 —"/>
      <w:lvlJc w:val="left"/>
      <w:pPr>
        <w:ind w:left="0" w:firstLine="0"/>
      </w:pPr>
      <w:rPr>
        <w:rFonts w:cs="Times New Roman"/>
      </w:rPr>
    </w:lvl>
    <w:lvl w:ilvl="7">
      <w:start w:val="1"/>
      <w:numFmt w:val="decimal"/>
      <w:suff w:val="space"/>
      <w:lvlText w:val="Table %1.%2.%3.%4.%5.%6.%7.%8 —"/>
      <w:lvlJc w:val="left"/>
      <w:pPr>
        <w:ind w:left="0" w:firstLine="0"/>
      </w:pPr>
      <w:rPr>
        <w:rFonts w:cs="Times New Roman"/>
      </w:rPr>
    </w:lvl>
    <w:lvl w:ilvl="8">
      <w:start w:val="1"/>
      <w:numFmt w:val="lowerRoman"/>
      <w:lvlText w:val="(%9)"/>
      <w:lvlJc w:val="left"/>
      <w:pPr>
        <w:tabs>
          <w:tab w:val="num" w:pos="6120"/>
        </w:tabs>
        <w:ind w:left="0" w:firstLine="0"/>
      </w:pPr>
      <w:rPr>
        <w:rFonts w:cs="Times New Roman"/>
      </w:rPr>
    </w:lvl>
  </w:abstractNum>
  <w:abstractNum w:abstractNumId="37" w15:restartNumberingAfterBreak="0">
    <w:nsid w:val="2547409E"/>
    <w:multiLevelType w:val="hybridMultilevel"/>
    <w:tmpl w:val="D5E8C1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9F978E9"/>
    <w:multiLevelType w:val="hybridMultilevel"/>
    <w:tmpl w:val="3440EFFE"/>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D3F1466"/>
    <w:multiLevelType w:val="hybridMultilevel"/>
    <w:tmpl w:val="3C82B7BE"/>
    <w:lvl w:ilvl="0" w:tplc="4C666D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DD16A5F"/>
    <w:multiLevelType w:val="hybridMultilevel"/>
    <w:tmpl w:val="2E8C29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2E373539"/>
    <w:multiLevelType w:val="multilevel"/>
    <w:tmpl w:val="2F149D04"/>
    <w:lvl w:ilvl="0">
      <w:start w:val="1"/>
      <w:numFmt w:val="decimal"/>
      <w:pStyle w:val="Description"/>
      <w:lvlText w:val="(%1)"/>
      <w:lvlJc w:val="left"/>
      <w:pPr>
        <w:tabs>
          <w:tab w:val="num" w:pos="720"/>
        </w:tabs>
        <w:ind w:left="720" w:hanging="360"/>
      </w:pPr>
      <w:rPr>
        <w:rFonts w:hint="eastAsia"/>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2340"/>
        </w:tabs>
        <w:ind w:left="2340" w:hanging="360"/>
      </w:pPr>
      <w:rPr>
        <w:rFonts w:hint="eastAsia"/>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2F0F0BA5"/>
    <w:multiLevelType w:val="multilevel"/>
    <w:tmpl w:val="BA747C0E"/>
    <w:lvl w:ilvl="0">
      <w:start w:val="1"/>
      <w:numFmt w:val="decimal"/>
      <w:pStyle w:val="zzHelp"/>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2FFE5246"/>
    <w:multiLevelType w:val="hybridMultilevel"/>
    <w:tmpl w:val="040EE2AA"/>
    <w:lvl w:ilvl="0" w:tplc="AF328EB0">
      <w:start w:val="1"/>
      <w:numFmt w:val="decimal"/>
      <w:pStyle w:val="ListBullet3"/>
      <w:lvlText w:val="[%1]"/>
      <w:lvlJc w:val="left"/>
      <w:pPr>
        <w:tabs>
          <w:tab w:val="num" w:pos="851"/>
        </w:tabs>
        <w:ind w:left="851" w:hanging="851"/>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34BB30BF"/>
    <w:multiLevelType w:val="hybridMultilevel"/>
    <w:tmpl w:val="80E8B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57764BE"/>
    <w:multiLevelType w:val="hybridMultilevel"/>
    <w:tmpl w:val="EBAA99FC"/>
    <w:lvl w:ilvl="0" w:tplc="2E421786">
      <w:start w:val="1"/>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68C5C6B"/>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36E102A0"/>
    <w:multiLevelType w:val="multilevel"/>
    <w:tmpl w:val="D422D9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8" w15:restartNumberingAfterBreak="0">
    <w:nsid w:val="3835757F"/>
    <w:multiLevelType w:val="hybridMultilevel"/>
    <w:tmpl w:val="D40429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0" w15:restartNumberingAfterBreak="0">
    <w:nsid w:val="38734058"/>
    <w:multiLevelType w:val="multilevel"/>
    <w:tmpl w:val="603EC6B2"/>
    <w:lvl w:ilvl="0">
      <w:start w:val="1"/>
      <w:numFmt w:val="bullet"/>
      <w:lvlText w:val=""/>
      <w:lvlJc w:val="left"/>
      <w:pPr>
        <w:ind w:left="720" w:hanging="360"/>
      </w:pPr>
      <w:rPr>
        <w:rFonts w:ascii="Symbol"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1" w15:restartNumberingAfterBreak="0">
    <w:nsid w:val="387D4433"/>
    <w:multiLevelType w:val="multilevel"/>
    <w:tmpl w:val="EF029DE6"/>
    <w:lvl w:ilvl="0">
      <w:start w:val="1"/>
      <w:numFmt w:val="bullet"/>
      <w:pStyle w:val="TT"/>
      <w:lvlText w:val=""/>
      <w:lvlJc w:val="left"/>
      <w:pPr>
        <w:ind w:left="400" w:hanging="400"/>
      </w:pPr>
      <w:rPr>
        <w:rFonts w:ascii="Symbol" w:hAnsi="Symbol"/>
      </w:rPr>
    </w:lvl>
    <w:lvl w:ilvl="1">
      <w:start w:val="1"/>
      <w:numFmt w:val="bullet"/>
      <w:pStyle w:val="TT"/>
      <w:lvlText w:val=""/>
      <w:lvlJc w:val="left"/>
      <w:pPr>
        <w:ind w:left="800" w:hanging="400"/>
      </w:pPr>
      <w:rPr>
        <w:rFonts w:ascii="Symbol" w:hAnsi="Symbol"/>
      </w:rPr>
    </w:lvl>
    <w:lvl w:ilvl="2">
      <w:start w:val="1"/>
      <w:numFmt w:val="bullet"/>
      <w:pStyle w:val="CRCoverPage"/>
      <w:lvlText w:val=""/>
      <w:lvlJc w:val="left"/>
      <w:pPr>
        <w:ind w:left="1200" w:hanging="400"/>
      </w:pPr>
      <w:rPr>
        <w:rFonts w:ascii="Symbol" w:hAnsi="Symbol"/>
      </w:rPr>
    </w:lvl>
    <w:lvl w:ilvl="3">
      <w:start w:val="1"/>
      <w:numFmt w:val="bullet"/>
      <w:pStyle w:val="NO"/>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2" w15:restartNumberingAfterBreak="0">
    <w:nsid w:val="38A14409"/>
    <w:multiLevelType w:val="hybridMultilevel"/>
    <w:tmpl w:val="BF549A52"/>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3" w15:restartNumberingAfterBreak="0">
    <w:nsid w:val="394830C0"/>
    <w:multiLevelType w:val="hybridMultilevel"/>
    <w:tmpl w:val="F664EF48"/>
    <w:lvl w:ilvl="0" w:tplc="1F3221AE">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9541861"/>
    <w:multiLevelType w:val="multilevel"/>
    <w:tmpl w:val="FF389DD4"/>
    <w:lvl w:ilvl="0">
      <w:start w:val="1"/>
      <w:numFmt w:val="bullet"/>
      <w:pStyle w:val="ANNEXZ"/>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AB8696A"/>
    <w:multiLevelType w:val="hybridMultilevel"/>
    <w:tmpl w:val="71621636"/>
    <w:lvl w:ilvl="0" w:tplc="2950436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3BBF5692"/>
    <w:multiLevelType w:val="hybridMultilevel"/>
    <w:tmpl w:val="B4BE5710"/>
    <w:lvl w:ilvl="0" w:tplc="F170D8A2">
      <w:numFmt w:val="bullet"/>
      <w:lvlText w:val="-"/>
      <w:lvlJc w:val="left"/>
      <w:pPr>
        <w:ind w:left="720" w:hanging="360"/>
      </w:pPr>
      <w:rPr>
        <w:rFonts w:ascii="Times New Roman" w:eastAsia="MS Mincho"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3F6C5109"/>
    <w:multiLevelType w:val="multilevel"/>
    <w:tmpl w:val="F8F0AB7C"/>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ind w:left="0" w:firstLine="0"/>
      </w:pPr>
      <w:rPr>
        <w:rFonts w:cs="Times New Roman"/>
        <w:b/>
        <w:i w:val="0"/>
      </w:rPr>
    </w:lvl>
    <w:lvl w:ilvl="2">
      <w:start w:val="1"/>
      <w:numFmt w:val="decimal"/>
      <w:lvlText w:val="%1.%2.%3"/>
      <w:lvlJc w:val="left"/>
      <w:pPr>
        <w:tabs>
          <w:tab w:val="num" w:pos="720"/>
        </w:tabs>
        <w:ind w:left="0" w:firstLine="0"/>
      </w:pPr>
      <w:rPr>
        <w:rFonts w:cs="Times New Roman"/>
        <w:b/>
        <w:i w:val="0"/>
      </w:rPr>
    </w:lvl>
    <w:lvl w:ilvl="3">
      <w:start w:val="1"/>
      <w:numFmt w:val="decimal"/>
      <w:lvlText w:val="%1.%2.%3.%4"/>
      <w:lvlJc w:val="left"/>
      <w:pPr>
        <w:tabs>
          <w:tab w:val="num" w:pos="1080"/>
        </w:tabs>
        <w:ind w:left="0" w:firstLine="0"/>
      </w:pPr>
      <w:rPr>
        <w:rFonts w:cs="Times New Roman"/>
        <w:b/>
        <w:bCs w:val="0"/>
        <w:i w:val="0"/>
        <w:iCs w:val="0"/>
        <w:caps w:val="0"/>
        <w:smallCaps w:val="0"/>
        <w:strike w:val="0"/>
        <w:dstrike w:val="0"/>
        <w:vanish w:val="0"/>
        <w:color w:val="000000"/>
        <w:spacing w:val="0"/>
        <w:kern w:val="0"/>
        <w:position w:val="0"/>
        <w:sz w:val="22"/>
        <w:u w:val="none"/>
        <w:effect w:val="none"/>
        <w:vertAlign w:val="baseline"/>
        <w:em w:val="none"/>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58" w15:restartNumberingAfterBreak="0">
    <w:nsid w:val="40500B3A"/>
    <w:multiLevelType w:val="multilevel"/>
    <w:tmpl w:val="28909062"/>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9" w15:restartNumberingAfterBreak="0">
    <w:nsid w:val="425C742A"/>
    <w:multiLevelType w:val="hybridMultilevel"/>
    <w:tmpl w:val="441C5322"/>
    <w:lvl w:ilvl="0" w:tplc="7F822148">
      <w:start w:val="4"/>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52E4448"/>
    <w:multiLevelType w:val="hybridMultilevel"/>
    <w:tmpl w:val="C6CCF422"/>
    <w:lvl w:ilvl="0" w:tplc="D1343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69A52F2"/>
    <w:multiLevelType w:val="multilevel"/>
    <w:tmpl w:val="133E9CCE"/>
    <w:name w:val="heading"/>
    <w:lvl w:ilvl="0">
      <w:start w:val="1"/>
      <w:numFmt w:val="decimal"/>
      <w:lvlText w:val="%1"/>
      <w:lvlJc w:val="left"/>
      <w:pPr>
        <w:ind w:left="432" w:hanging="432"/>
      </w:pPr>
      <w:rPr>
        <w:rFonts w:hint="default"/>
        <w:color w:val="1CADE4"/>
      </w:rPr>
    </w:lvl>
    <w:lvl w:ilvl="1">
      <w:start w:val="1"/>
      <w:numFmt w:val="decimal"/>
      <w:lvlText w:val="%1.%2"/>
      <w:lvlJc w:val="left"/>
      <w:pPr>
        <w:ind w:left="576" w:hanging="576"/>
      </w:pPr>
      <w:rPr>
        <w:rFonts w:hint="default"/>
        <w:color w:val="1CADE4"/>
      </w:rPr>
    </w:lvl>
    <w:lvl w:ilvl="2">
      <w:start w:val="1"/>
      <w:numFmt w:val="decimal"/>
      <w:lvlText w:val="%1.%2.%3"/>
      <w:lvlJc w:val="left"/>
      <w:pPr>
        <w:ind w:left="720" w:hanging="720"/>
      </w:pPr>
      <w:rPr>
        <w:rFonts w:hint="default"/>
        <w:color w:val="1CADE4"/>
      </w:rPr>
    </w:lvl>
    <w:lvl w:ilvl="3">
      <w:start w:val="1"/>
      <w:numFmt w:val="decimal"/>
      <w:pStyle w:val="StyleHeading4"/>
      <w:lvlText w:val="%1.%2.%3.%4"/>
      <w:lvlJc w:val="left"/>
      <w:pPr>
        <w:ind w:left="864" w:hanging="864"/>
      </w:pPr>
      <w:rPr>
        <w:rFonts w:hint="default"/>
        <w:color w:val="1CADE4"/>
      </w:rPr>
    </w:lvl>
    <w:lvl w:ilvl="4">
      <w:start w:val="1"/>
      <w:numFmt w:val="decimal"/>
      <w:lvlText w:val="%1.%2.%3.%4.%5"/>
      <w:lvlJc w:val="left"/>
      <w:pPr>
        <w:ind w:left="1008" w:hanging="1008"/>
      </w:pPr>
      <w:rPr>
        <w:rFonts w:hint="default"/>
        <w:color w:val="1CADE4"/>
      </w:rPr>
    </w:lvl>
    <w:lvl w:ilvl="5">
      <w:start w:val="1"/>
      <w:numFmt w:val="decimal"/>
      <w:lvlText w:val="%1.%2.%3.%4.%5.%6"/>
      <w:lvlJc w:val="left"/>
      <w:pPr>
        <w:ind w:left="1152" w:hanging="1152"/>
      </w:pPr>
      <w:rPr>
        <w:rFonts w:hint="default"/>
        <w:color w:val="1CADE4"/>
      </w:rPr>
    </w:lvl>
    <w:lvl w:ilvl="6">
      <w:start w:val="1"/>
      <w:numFmt w:val="decimal"/>
      <w:lvlText w:val="%1.%2.%3.%4.%5.%6.%7"/>
      <w:lvlJc w:val="left"/>
      <w:pPr>
        <w:ind w:left="1296" w:hanging="1296"/>
      </w:pPr>
      <w:rPr>
        <w:rFonts w:hint="default"/>
        <w:color w:val="1CADE4"/>
      </w:rPr>
    </w:lvl>
    <w:lvl w:ilvl="7">
      <w:start w:val="1"/>
      <w:numFmt w:val="decimal"/>
      <w:lvlText w:val="%1.%2.%3.%4.%5.%6.%7.%8"/>
      <w:lvlJc w:val="left"/>
      <w:pPr>
        <w:ind w:left="1440" w:hanging="1440"/>
      </w:pPr>
      <w:rPr>
        <w:rFonts w:hint="default"/>
        <w:color w:val="1CADE4"/>
      </w:rPr>
    </w:lvl>
    <w:lvl w:ilvl="8">
      <w:start w:val="1"/>
      <w:numFmt w:val="decimal"/>
      <w:lvlText w:val="%1.%2.%3.%4.%5.%6.%7.%8.%9"/>
      <w:lvlJc w:val="left"/>
      <w:pPr>
        <w:ind w:left="1584" w:hanging="1584"/>
      </w:pPr>
      <w:rPr>
        <w:rFonts w:hint="default"/>
        <w:color w:val="1CADE4"/>
      </w:rPr>
    </w:lvl>
  </w:abstractNum>
  <w:abstractNum w:abstractNumId="62" w15:restartNumberingAfterBreak="0">
    <w:nsid w:val="46B0241E"/>
    <w:multiLevelType w:val="hybridMultilevel"/>
    <w:tmpl w:val="A7144C3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48522F91"/>
    <w:multiLevelType w:val="hybridMultilevel"/>
    <w:tmpl w:val="BF4C65F4"/>
    <w:lvl w:ilvl="0" w:tplc="07A49FF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8B46936"/>
    <w:multiLevelType w:val="multilevel"/>
    <w:tmpl w:val="2A9E66F4"/>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vlJc w:val="left"/>
      <w:pPr>
        <w:tabs>
          <w:tab w:val="num" w:pos="360"/>
        </w:tabs>
        <w:ind w:left="360" w:hanging="360"/>
      </w:pPr>
    </w:lvl>
    <w:lvl w:ilvl="4">
      <w:start w:val="1"/>
      <w:numFmt w:val="decimal"/>
      <w:lvlText w:val="%4).%5"/>
      <w:legacy w:legacy="1" w:legacySpace="144" w:legacyIndent="0"/>
      <w:lvlJc w:val="left"/>
    </w:lvl>
    <w:lvl w:ilvl="5">
      <w:start w:val="1"/>
      <w:numFmt w:val="decimal"/>
      <w:lvlText w:val="%4).%5.%6"/>
      <w:legacy w:legacy="1" w:legacySpace="144" w:legacyIndent="0"/>
      <w:lvlJc w:val="left"/>
    </w:lvl>
    <w:lvl w:ilvl="6">
      <w:start w:val="1"/>
      <w:numFmt w:val="decimal"/>
      <w:lvlText w:val="%4).%5.%6.%7"/>
      <w:legacy w:legacy="1" w:legacySpace="144" w:legacyIndent="0"/>
      <w:lvlJc w:val="left"/>
    </w:lvl>
    <w:lvl w:ilvl="7">
      <w:start w:val="1"/>
      <w:numFmt w:val="decimal"/>
      <w:lvlText w:val="%4).%5.%6.%7.%8"/>
      <w:legacy w:legacy="1" w:legacySpace="144" w:legacyIndent="0"/>
      <w:lvlJc w:val="left"/>
    </w:lvl>
    <w:lvl w:ilvl="8">
      <w:start w:val="1"/>
      <w:numFmt w:val="decimal"/>
      <w:lvlText w:val="%4).%5.%6.%7.%8.%9"/>
      <w:legacy w:legacy="1" w:legacySpace="144" w:legacyIndent="0"/>
      <w:lvlJc w:val="left"/>
    </w:lvl>
  </w:abstractNum>
  <w:abstractNum w:abstractNumId="65" w15:restartNumberingAfterBreak="0">
    <w:nsid w:val="49504DA2"/>
    <w:multiLevelType w:val="multilevel"/>
    <w:tmpl w:val="1D6AB08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6" w15:restartNumberingAfterBreak="0">
    <w:nsid w:val="4F121A87"/>
    <w:multiLevelType w:val="multilevel"/>
    <w:tmpl w:val="08F4C55A"/>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pStyle w:val="BoxH"/>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7" w15:restartNumberingAfterBreak="0">
    <w:nsid w:val="4FE410E0"/>
    <w:multiLevelType w:val="hybridMultilevel"/>
    <w:tmpl w:val="E384F092"/>
    <w:lvl w:ilvl="0" w:tplc="69C2B276">
      <w:start w:val="1"/>
      <w:numFmt w:val="bullet"/>
      <w:lvlText w:val="-"/>
      <w:lvlJc w:val="left"/>
      <w:pPr>
        <w:ind w:left="792" w:hanging="360"/>
      </w:pPr>
      <w:rPr>
        <w:rFonts w:ascii="Times New Roman" w:eastAsia="MS Mincho" w:hAnsi="Times New Roman" w:cs="Times New Roman"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8" w15:restartNumberingAfterBreak="0">
    <w:nsid w:val="50405EC1"/>
    <w:multiLevelType w:val="hybridMultilevel"/>
    <w:tmpl w:val="BFAE2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0DE298E"/>
    <w:multiLevelType w:val="hybridMultilevel"/>
    <w:tmpl w:val="28162BAE"/>
    <w:lvl w:ilvl="0" w:tplc="ACA4A9E4">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1667484"/>
    <w:multiLevelType w:val="hybridMultilevel"/>
    <w:tmpl w:val="DA466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72" w15:restartNumberingAfterBreak="0">
    <w:nsid w:val="543710DB"/>
    <w:multiLevelType w:val="hybridMultilevel"/>
    <w:tmpl w:val="9CFE2972"/>
    <w:lvl w:ilvl="0" w:tplc="0FF693A2">
      <w:start w:val="1"/>
      <w:numFmt w:val="decimal"/>
      <w:lvlText w:val="%1"/>
      <w:lvlJc w:val="left"/>
      <w:pPr>
        <w:tabs>
          <w:tab w:val="num" w:pos="2205"/>
        </w:tabs>
        <w:ind w:left="2205" w:hanging="765"/>
      </w:pPr>
      <w:rPr>
        <w:rFonts w:hint="default"/>
      </w:rPr>
    </w:lvl>
    <w:lvl w:ilvl="1" w:tplc="29E21506" w:tentative="1">
      <w:start w:val="1"/>
      <w:numFmt w:val="lowerLetter"/>
      <w:lvlText w:val="%2."/>
      <w:lvlJc w:val="left"/>
      <w:pPr>
        <w:tabs>
          <w:tab w:val="num" w:pos="2520"/>
        </w:tabs>
        <w:ind w:left="2520" w:hanging="360"/>
      </w:pPr>
    </w:lvl>
    <w:lvl w:ilvl="2" w:tplc="D85A7FEA" w:tentative="1">
      <w:start w:val="1"/>
      <w:numFmt w:val="lowerRoman"/>
      <w:pStyle w:val="Annex3"/>
      <w:lvlText w:val="%3."/>
      <w:lvlJc w:val="right"/>
      <w:pPr>
        <w:tabs>
          <w:tab w:val="num" w:pos="3240"/>
        </w:tabs>
        <w:ind w:left="3240" w:hanging="180"/>
      </w:pPr>
    </w:lvl>
    <w:lvl w:ilvl="3" w:tplc="9A007060" w:tentative="1">
      <w:start w:val="1"/>
      <w:numFmt w:val="decimal"/>
      <w:lvlText w:val="%4."/>
      <w:lvlJc w:val="left"/>
      <w:pPr>
        <w:tabs>
          <w:tab w:val="num" w:pos="3960"/>
        </w:tabs>
        <w:ind w:left="3960" w:hanging="360"/>
      </w:pPr>
    </w:lvl>
    <w:lvl w:ilvl="4" w:tplc="79BEEDA0" w:tentative="1">
      <w:start w:val="1"/>
      <w:numFmt w:val="lowerLetter"/>
      <w:lvlText w:val="%5."/>
      <w:lvlJc w:val="left"/>
      <w:pPr>
        <w:tabs>
          <w:tab w:val="num" w:pos="4680"/>
        </w:tabs>
        <w:ind w:left="4680" w:hanging="360"/>
      </w:pPr>
    </w:lvl>
    <w:lvl w:ilvl="5" w:tplc="9984E120" w:tentative="1">
      <w:start w:val="1"/>
      <w:numFmt w:val="lowerRoman"/>
      <w:lvlText w:val="%6."/>
      <w:lvlJc w:val="right"/>
      <w:pPr>
        <w:tabs>
          <w:tab w:val="num" w:pos="5400"/>
        </w:tabs>
        <w:ind w:left="5400" w:hanging="180"/>
      </w:pPr>
    </w:lvl>
    <w:lvl w:ilvl="6" w:tplc="22B015DC" w:tentative="1">
      <w:start w:val="1"/>
      <w:numFmt w:val="decimal"/>
      <w:lvlText w:val="%7."/>
      <w:lvlJc w:val="left"/>
      <w:pPr>
        <w:tabs>
          <w:tab w:val="num" w:pos="6120"/>
        </w:tabs>
        <w:ind w:left="6120" w:hanging="360"/>
      </w:pPr>
    </w:lvl>
    <w:lvl w:ilvl="7" w:tplc="E4505AD4" w:tentative="1">
      <w:start w:val="1"/>
      <w:numFmt w:val="lowerLetter"/>
      <w:lvlText w:val="%8."/>
      <w:lvlJc w:val="left"/>
      <w:pPr>
        <w:tabs>
          <w:tab w:val="num" w:pos="6840"/>
        </w:tabs>
        <w:ind w:left="6840" w:hanging="360"/>
      </w:pPr>
    </w:lvl>
    <w:lvl w:ilvl="8" w:tplc="D4E4C778" w:tentative="1">
      <w:start w:val="1"/>
      <w:numFmt w:val="lowerRoman"/>
      <w:lvlText w:val="%9."/>
      <w:lvlJc w:val="right"/>
      <w:pPr>
        <w:tabs>
          <w:tab w:val="num" w:pos="7560"/>
        </w:tabs>
        <w:ind w:left="7560" w:hanging="180"/>
      </w:pPr>
    </w:lvl>
  </w:abstractNum>
  <w:abstractNum w:abstractNumId="73" w15:restartNumberingAfterBreak="0">
    <w:nsid w:val="545A3E8E"/>
    <w:multiLevelType w:val="hybridMultilevel"/>
    <w:tmpl w:val="25BAC950"/>
    <w:lvl w:ilvl="0" w:tplc="F5BE0A8E">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4" w15:restartNumberingAfterBreak="0">
    <w:nsid w:val="556B2F06"/>
    <w:multiLevelType w:val="hybridMultilevel"/>
    <w:tmpl w:val="57826B2A"/>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75" w15:restartNumberingAfterBreak="0">
    <w:nsid w:val="55C368A3"/>
    <w:multiLevelType w:val="hybridMultilevel"/>
    <w:tmpl w:val="D7C07578"/>
    <w:lvl w:ilvl="0" w:tplc="6E38D64C">
      <w:start w:val="5"/>
      <w:numFmt w:val="bullet"/>
      <w:lvlText w:val="-"/>
      <w:lvlJc w:val="left"/>
      <w:pPr>
        <w:ind w:left="360" w:hanging="360"/>
      </w:pPr>
      <w:rPr>
        <w:rFonts w:ascii="Times New Roman" w:eastAsia="MS Mincho"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5A0700F5"/>
    <w:multiLevelType w:val="hybridMultilevel"/>
    <w:tmpl w:val="CDF49E70"/>
    <w:lvl w:ilvl="0" w:tplc="2EE2EBD0">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7" w15:restartNumberingAfterBreak="0">
    <w:nsid w:val="5ABD4D76"/>
    <w:multiLevelType w:val="hybridMultilevel"/>
    <w:tmpl w:val="9E20E0B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15:restartNumberingAfterBreak="0">
    <w:nsid w:val="5BDB2629"/>
    <w:multiLevelType w:val="multilevel"/>
    <w:tmpl w:val="BAF00DEA"/>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9" w15:restartNumberingAfterBreak="0">
    <w:nsid w:val="5E971A6F"/>
    <w:multiLevelType w:val="multilevel"/>
    <w:tmpl w:val="8FF4F9A8"/>
    <w:lvl w:ilvl="0">
      <w:start w:val="1"/>
      <w:numFmt w:val="upperLetter"/>
      <w:pStyle w:val="CommentText"/>
      <w:suff w:val="nothing"/>
      <w:lvlText w:val="Annex Z%1"/>
      <w:lvlJc w:val="left"/>
      <w:pPr>
        <w:ind w:left="0" w:firstLine="0"/>
      </w:pPr>
      <w:rPr>
        <w:b/>
        <w:i w:val="0"/>
      </w:rPr>
    </w:lvl>
    <w:lvl w:ilvl="1">
      <w:start w:val="1"/>
      <w:numFmt w:val="decimal"/>
      <w:pStyle w:val="PatentParagraph"/>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80" w15:restartNumberingAfterBreak="0">
    <w:nsid w:val="5F162CCD"/>
    <w:multiLevelType w:val="multilevel"/>
    <w:tmpl w:val="D800FC2C"/>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1" w15:restartNumberingAfterBreak="0">
    <w:nsid w:val="5F28591E"/>
    <w:multiLevelType w:val="hybridMultilevel"/>
    <w:tmpl w:val="365A9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5FA17602"/>
    <w:multiLevelType w:val="hybridMultilevel"/>
    <w:tmpl w:val="EFCA993E"/>
    <w:lvl w:ilvl="0" w:tplc="04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FCF4924"/>
    <w:multiLevelType w:val="hybridMultilevel"/>
    <w:tmpl w:val="6CC0A0C4"/>
    <w:lvl w:ilvl="0" w:tplc="1F3221AE">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19C5738"/>
    <w:multiLevelType w:val="multilevel"/>
    <w:tmpl w:val="6D2494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61D3178F"/>
    <w:multiLevelType w:val="hybridMultilevel"/>
    <w:tmpl w:val="E9F027BA"/>
    <w:lvl w:ilvl="0" w:tplc="68AAB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7" w15:restartNumberingAfterBreak="0">
    <w:nsid w:val="632C6A81"/>
    <w:multiLevelType w:val="hybridMultilevel"/>
    <w:tmpl w:val="C298FC62"/>
    <w:lvl w:ilvl="0" w:tplc="2B9C46E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4BF41F9"/>
    <w:multiLevelType w:val="multilevel"/>
    <w:tmpl w:val="0C1CEDCC"/>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pStyle w:val="Annex2"/>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9" w15:restartNumberingAfterBreak="0">
    <w:nsid w:val="65577A85"/>
    <w:multiLevelType w:val="multilevel"/>
    <w:tmpl w:val="4AA883D8"/>
    <w:lvl w:ilvl="0">
      <w:start w:val="1"/>
      <w:numFmt w:val="bullet"/>
      <w:lvlText w:val="-"/>
      <w:lvlJc w:val="left"/>
      <w:pPr>
        <w:ind w:left="720" w:hanging="360"/>
      </w:pPr>
      <w:rPr>
        <w:rFonts w:ascii="Times New Roman" w:hAnsi="Times New Roman" w:cs="Times New Roman"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0" w15:restartNumberingAfterBreak="0">
    <w:nsid w:val="67420D04"/>
    <w:multiLevelType w:val="hybridMultilevel"/>
    <w:tmpl w:val="A89AA2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8613083"/>
    <w:multiLevelType w:val="hybridMultilevel"/>
    <w:tmpl w:val="A44A574C"/>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92" w15:restartNumberingAfterBreak="0">
    <w:nsid w:val="68DE52D3"/>
    <w:multiLevelType w:val="hybridMultilevel"/>
    <w:tmpl w:val="7C568D5C"/>
    <w:lvl w:ilvl="0" w:tplc="B5FAA540">
      <w:start w:val="1"/>
      <w:numFmt w:val="lowerLetter"/>
      <w:pStyle w:val="Allowed"/>
      <w:lvlText w:val="%1)"/>
      <w:lvlJc w:val="left"/>
      <w:pPr>
        <w:tabs>
          <w:tab w:val="num" w:pos="720"/>
        </w:tabs>
        <w:ind w:left="720" w:hanging="360"/>
      </w:pPr>
      <w:rPr>
        <w:rFonts w:hint="default"/>
      </w:rPr>
    </w:lvl>
    <w:lvl w:ilvl="1" w:tplc="28D03402">
      <w:start w:val="1"/>
      <w:numFmt w:val="decimal"/>
      <w:lvlText w:val="%2)"/>
      <w:lvlJc w:val="left"/>
      <w:pPr>
        <w:tabs>
          <w:tab w:val="num" w:pos="1440"/>
        </w:tabs>
        <w:ind w:left="1440" w:hanging="360"/>
      </w:pPr>
      <w:rPr>
        <w:rFonts w:hint="default"/>
      </w:rPr>
    </w:lvl>
    <w:lvl w:ilvl="2" w:tplc="9AC863B4" w:tentative="1">
      <w:start w:val="1"/>
      <w:numFmt w:val="lowerRoman"/>
      <w:lvlText w:val="%3."/>
      <w:lvlJc w:val="right"/>
      <w:pPr>
        <w:tabs>
          <w:tab w:val="num" w:pos="2160"/>
        </w:tabs>
        <w:ind w:left="2160" w:hanging="180"/>
      </w:pPr>
    </w:lvl>
    <w:lvl w:ilvl="3" w:tplc="68B2E9A4">
      <w:start w:val="1"/>
      <w:numFmt w:val="decimal"/>
      <w:lvlText w:val="%4."/>
      <w:lvlJc w:val="left"/>
      <w:pPr>
        <w:tabs>
          <w:tab w:val="num" w:pos="2880"/>
        </w:tabs>
        <w:ind w:left="2880" w:hanging="360"/>
      </w:pPr>
    </w:lvl>
    <w:lvl w:ilvl="4" w:tplc="E0E8DF52" w:tentative="1">
      <w:start w:val="1"/>
      <w:numFmt w:val="lowerLetter"/>
      <w:lvlText w:val="%5."/>
      <w:lvlJc w:val="left"/>
      <w:pPr>
        <w:tabs>
          <w:tab w:val="num" w:pos="3600"/>
        </w:tabs>
        <w:ind w:left="3600" w:hanging="360"/>
      </w:pPr>
    </w:lvl>
    <w:lvl w:ilvl="5" w:tplc="CD54B130" w:tentative="1">
      <w:start w:val="1"/>
      <w:numFmt w:val="lowerRoman"/>
      <w:lvlText w:val="%6."/>
      <w:lvlJc w:val="right"/>
      <w:pPr>
        <w:tabs>
          <w:tab w:val="num" w:pos="4320"/>
        </w:tabs>
        <w:ind w:left="4320" w:hanging="180"/>
      </w:pPr>
    </w:lvl>
    <w:lvl w:ilvl="6" w:tplc="20B2CBAA" w:tentative="1">
      <w:start w:val="1"/>
      <w:numFmt w:val="decimal"/>
      <w:lvlText w:val="%7."/>
      <w:lvlJc w:val="left"/>
      <w:pPr>
        <w:tabs>
          <w:tab w:val="num" w:pos="5040"/>
        </w:tabs>
        <w:ind w:left="5040" w:hanging="360"/>
      </w:pPr>
    </w:lvl>
    <w:lvl w:ilvl="7" w:tplc="B5564E92" w:tentative="1">
      <w:start w:val="1"/>
      <w:numFmt w:val="lowerLetter"/>
      <w:lvlText w:val="%8."/>
      <w:lvlJc w:val="left"/>
      <w:pPr>
        <w:tabs>
          <w:tab w:val="num" w:pos="5760"/>
        </w:tabs>
        <w:ind w:left="5760" w:hanging="360"/>
      </w:pPr>
    </w:lvl>
    <w:lvl w:ilvl="8" w:tplc="C6DA3F7C" w:tentative="1">
      <w:start w:val="1"/>
      <w:numFmt w:val="lowerRoman"/>
      <w:lvlText w:val="%9."/>
      <w:lvlJc w:val="right"/>
      <w:pPr>
        <w:tabs>
          <w:tab w:val="num" w:pos="6480"/>
        </w:tabs>
        <w:ind w:left="6480" w:hanging="180"/>
      </w:pPr>
    </w:lvl>
  </w:abstractNum>
  <w:abstractNum w:abstractNumId="93" w15:restartNumberingAfterBreak="0">
    <w:nsid w:val="6B2C44B9"/>
    <w:multiLevelType w:val="hybridMultilevel"/>
    <w:tmpl w:val="47DAD2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6B5F6547"/>
    <w:multiLevelType w:val="multilevel"/>
    <w:tmpl w:val="25802B1C"/>
    <w:lvl w:ilvl="0">
      <w:start w:val="4"/>
      <w:numFmt w:val="decimal"/>
      <w:lvlText w:val="%1"/>
      <w:lvlJc w:val="left"/>
      <w:pPr>
        <w:ind w:left="510" w:hanging="510"/>
      </w:pPr>
      <w:rPr>
        <w:rFonts w:hint="default"/>
      </w:rPr>
    </w:lvl>
    <w:lvl w:ilvl="1">
      <w:start w:val="1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96" w15:restartNumberingAfterBreak="0">
    <w:nsid w:val="6CB22F6A"/>
    <w:multiLevelType w:val="hybridMultilevel"/>
    <w:tmpl w:val="757EEF9C"/>
    <w:lvl w:ilvl="0" w:tplc="08ACEB18">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6D5E0DB3"/>
    <w:multiLevelType w:val="hybridMultilevel"/>
    <w:tmpl w:val="B7584E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8" w15:restartNumberingAfterBreak="0">
    <w:nsid w:val="6D702595"/>
    <w:multiLevelType w:val="multilevel"/>
    <w:tmpl w:val="1EF892A2"/>
    <w:lvl w:ilvl="0">
      <w:start w:val="1"/>
      <w:numFmt w:val="decimal"/>
      <w:pStyle w:val="Heading1"/>
      <w:lvlText w:val="%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9" w15:restartNumberingAfterBreak="0">
    <w:nsid w:val="6F696230"/>
    <w:multiLevelType w:val="hybridMultilevel"/>
    <w:tmpl w:val="07F6BD5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1AB0077"/>
    <w:multiLevelType w:val="hybridMultilevel"/>
    <w:tmpl w:val="1FAA1940"/>
    <w:lvl w:ilvl="0" w:tplc="8AE2803A">
      <w:start w:val="1"/>
      <w:numFmt w:val="decimal"/>
      <w:pStyle w:val="Annex0"/>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1" w15:restartNumberingAfterBreak="0">
    <w:nsid w:val="722B22E1"/>
    <w:multiLevelType w:val="hybridMultilevel"/>
    <w:tmpl w:val="87486146"/>
    <w:lvl w:ilvl="0" w:tplc="1F3221AE">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23A7D11"/>
    <w:multiLevelType w:val="hybridMultilevel"/>
    <w:tmpl w:val="B46C2F9A"/>
    <w:lvl w:ilvl="0" w:tplc="B4466CF6">
      <w:start w:val="1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28705AE"/>
    <w:multiLevelType w:val="hybridMultilevel"/>
    <w:tmpl w:val="472CEDB4"/>
    <w:lvl w:ilvl="0" w:tplc="DEAE53B6">
      <w:start w:val="1"/>
      <w:numFmt w:val="decimal"/>
      <w:pStyle w:val="Index4"/>
      <w:lvlText w:val="%1."/>
      <w:lvlJc w:val="left"/>
      <w:pPr>
        <w:tabs>
          <w:tab w:val="num" w:pos="720"/>
        </w:tabs>
        <w:ind w:left="720" w:hanging="360"/>
      </w:pPr>
    </w:lvl>
    <w:lvl w:ilvl="1" w:tplc="C0DE8BB0">
      <w:start w:val="1"/>
      <w:numFmt w:val="decimal"/>
      <w:lvlText w:val="%2)"/>
      <w:lvlJc w:val="left"/>
      <w:pPr>
        <w:tabs>
          <w:tab w:val="num" w:pos="1800"/>
        </w:tabs>
        <w:ind w:left="1800" w:hanging="720"/>
      </w:pPr>
      <w:rPr>
        <w:rFonts w:hint="default"/>
      </w:rPr>
    </w:lvl>
    <w:lvl w:ilvl="2" w:tplc="4620AECA" w:tentative="1">
      <w:start w:val="1"/>
      <w:numFmt w:val="lowerRoman"/>
      <w:lvlText w:val="%3."/>
      <w:lvlJc w:val="right"/>
      <w:pPr>
        <w:tabs>
          <w:tab w:val="num" w:pos="2160"/>
        </w:tabs>
        <w:ind w:left="2160" w:hanging="180"/>
      </w:pPr>
    </w:lvl>
    <w:lvl w:ilvl="3" w:tplc="25C0C42A" w:tentative="1">
      <w:start w:val="1"/>
      <w:numFmt w:val="decimal"/>
      <w:lvlText w:val="%4."/>
      <w:lvlJc w:val="left"/>
      <w:pPr>
        <w:tabs>
          <w:tab w:val="num" w:pos="2880"/>
        </w:tabs>
        <w:ind w:left="2880" w:hanging="360"/>
      </w:pPr>
    </w:lvl>
    <w:lvl w:ilvl="4" w:tplc="F95A99B0" w:tentative="1">
      <w:start w:val="1"/>
      <w:numFmt w:val="lowerLetter"/>
      <w:lvlText w:val="%5."/>
      <w:lvlJc w:val="left"/>
      <w:pPr>
        <w:tabs>
          <w:tab w:val="num" w:pos="3600"/>
        </w:tabs>
        <w:ind w:left="3600" w:hanging="360"/>
      </w:pPr>
    </w:lvl>
    <w:lvl w:ilvl="5" w:tplc="74F44BD0" w:tentative="1">
      <w:start w:val="1"/>
      <w:numFmt w:val="lowerRoman"/>
      <w:lvlText w:val="%6."/>
      <w:lvlJc w:val="right"/>
      <w:pPr>
        <w:tabs>
          <w:tab w:val="num" w:pos="4320"/>
        </w:tabs>
        <w:ind w:left="4320" w:hanging="180"/>
      </w:pPr>
    </w:lvl>
    <w:lvl w:ilvl="6" w:tplc="DD129C0C" w:tentative="1">
      <w:start w:val="1"/>
      <w:numFmt w:val="decimal"/>
      <w:lvlText w:val="%7."/>
      <w:lvlJc w:val="left"/>
      <w:pPr>
        <w:tabs>
          <w:tab w:val="num" w:pos="5040"/>
        </w:tabs>
        <w:ind w:left="5040" w:hanging="360"/>
      </w:pPr>
    </w:lvl>
    <w:lvl w:ilvl="7" w:tplc="272ABCF4" w:tentative="1">
      <w:start w:val="1"/>
      <w:numFmt w:val="lowerLetter"/>
      <w:lvlText w:val="%8."/>
      <w:lvlJc w:val="left"/>
      <w:pPr>
        <w:tabs>
          <w:tab w:val="num" w:pos="5760"/>
        </w:tabs>
        <w:ind w:left="5760" w:hanging="360"/>
      </w:pPr>
    </w:lvl>
    <w:lvl w:ilvl="8" w:tplc="680ABB7C" w:tentative="1">
      <w:start w:val="1"/>
      <w:numFmt w:val="lowerRoman"/>
      <w:lvlText w:val="%9."/>
      <w:lvlJc w:val="right"/>
      <w:pPr>
        <w:tabs>
          <w:tab w:val="num" w:pos="6480"/>
        </w:tabs>
        <w:ind w:left="6480" w:hanging="180"/>
      </w:pPr>
    </w:lvl>
  </w:abstractNum>
  <w:abstractNum w:abstractNumId="104" w15:restartNumberingAfterBreak="0">
    <w:nsid w:val="72880A28"/>
    <w:multiLevelType w:val="multilevel"/>
    <w:tmpl w:val="9F5AB1AE"/>
    <w:lvl w:ilvl="0">
      <w:start w:val="1"/>
      <w:numFmt w:val="lowerLetter"/>
      <w:lvlText w:val="%1)"/>
      <w:lvlJc w:val="left"/>
      <w:pPr>
        <w:tabs>
          <w:tab w:val="num" w:pos="360"/>
        </w:tabs>
        <w:ind w:left="400" w:hanging="400"/>
      </w:pPr>
    </w:lvl>
    <w:lvl w:ilvl="1">
      <w:start w:val="1"/>
      <w:numFmt w:val="decimal"/>
      <w:lvlText w:val="%2)"/>
      <w:lvlJc w:val="left"/>
      <w:pPr>
        <w:tabs>
          <w:tab w:val="num" w:pos="1080"/>
        </w:tabs>
        <w:ind w:left="800" w:hanging="400"/>
      </w:pPr>
    </w:lvl>
    <w:lvl w:ilvl="2">
      <w:start w:val="1"/>
      <w:numFmt w:val="lowerRoman"/>
      <w:lvlText w:val="%3)"/>
      <w:lvlJc w:val="left"/>
      <w:pPr>
        <w:tabs>
          <w:tab w:val="num" w:pos="1800"/>
        </w:tabs>
        <w:ind w:left="1200" w:hanging="400"/>
      </w:pPr>
    </w:lvl>
    <w:lvl w:ilvl="3">
      <w:start w:val="1"/>
      <w:numFmt w:val="upperRoman"/>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5" w15:restartNumberingAfterBreak="0">
    <w:nsid w:val="73FB4193"/>
    <w:multiLevelType w:val="hybridMultilevel"/>
    <w:tmpl w:val="FAE2520A"/>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6" w15:restartNumberingAfterBreak="0">
    <w:nsid w:val="743262B2"/>
    <w:multiLevelType w:val="hybridMultilevel"/>
    <w:tmpl w:val="9ABA6A46"/>
    <w:lvl w:ilvl="0" w:tplc="1F3221AE">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7" w15:restartNumberingAfterBreak="0">
    <w:nsid w:val="748E4D5A"/>
    <w:multiLevelType w:val="hybridMultilevel"/>
    <w:tmpl w:val="D42EA8E4"/>
    <w:lvl w:ilvl="0" w:tplc="74EC26BE">
      <w:start w:val="1"/>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5A34068"/>
    <w:multiLevelType w:val="multilevel"/>
    <w:tmpl w:val="4DCA8C28"/>
    <w:lvl w:ilvl="0">
      <w:start w:val="1"/>
      <w:numFmt w:val="decimal"/>
      <w:pStyle w:val="ListContinue4"/>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9" w15:restartNumberingAfterBreak="0">
    <w:nsid w:val="772C2A41"/>
    <w:multiLevelType w:val="hybridMultilevel"/>
    <w:tmpl w:val="6268B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74C69A2"/>
    <w:multiLevelType w:val="hybridMultilevel"/>
    <w:tmpl w:val="E1122D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84E0A6E"/>
    <w:multiLevelType w:val="hybridMultilevel"/>
    <w:tmpl w:val="9F062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89005E9"/>
    <w:multiLevelType w:val="hybridMultilevel"/>
    <w:tmpl w:val="D908C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9156C54"/>
    <w:multiLevelType w:val="hybridMultilevel"/>
    <w:tmpl w:val="1A72FDC0"/>
    <w:lvl w:ilvl="0" w:tplc="04090001">
      <w:start w:val="1"/>
      <w:numFmt w:val="bullet"/>
      <w:pStyle w:val="B2"/>
      <w:lvlText w:val="-"/>
      <w:lvlJc w:val="left"/>
      <w:pPr>
        <w:tabs>
          <w:tab w:val="num" w:pos="1191"/>
        </w:tabs>
        <w:ind w:left="1191" w:hanging="454"/>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7B873F53"/>
    <w:multiLevelType w:val="multilevel"/>
    <w:tmpl w:val="12DE2940"/>
    <w:lvl w:ilvl="0">
      <w:start w:val="1"/>
      <w:numFmt w:val="decimal"/>
      <w:lvlText w:val="%1."/>
      <w:lvlJc w:val="left"/>
      <w:pPr>
        <w:tabs>
          <w:tab w:val="num" w:pos="720"/>
        </w:tabs>
        <w:ind w:left="720" w:hanging="720"/>
      </w:pPr>
    </w:lvl>
    <w:lvl w:ilvl="1">
      <w:start w:val="1"/>
      <w:numFmt w:val="decimal"/>
      <w:pStyle w:val="AnnexA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98"/>
  </w:num>
  <w:num w:numId="2">
    <w:abstractNumId w:val="21"/>
  </w:num>
  <w:num w:numId="3">
    <w:abstractNumId w:val="108"/>
  </w:num>
  <w:num w:numId="4">
    <w:abstractNumId w:val="49"/>
  </w:num>
  <w:num w:numId="5">
    <w:abstractNumId w:val="62"/>
  </w:num>
  <w:num w:numId="6">
    <w:abstractNumId w:val="22"/>
  </w:num>
  <w:num w:numId="7">
    <w:abstractNumId w:val="20"/>
  </w:num>
  <w:num w:numId="8">
    <w:abstractNumId w:val="46"/>
  </w:num>
  <w:num w:numId="9">
    <w:abstractNumId w:val="105"/>
  </w:num>
  <w:num w:numId="10">
    <w:abstractNumId w:val="9"/>
  </w:num>
  <w:num w:numId="11">
    <w:abstractNumId w:val="64"/>
  </w:num>
  <w:num w:numId="12">
    <w:abstractNumId w:val="68"/>
  </w:num>
  <w:num w:numId="13">
    <w:abstractNumId w:val="96"/>
  </w:num>
  <w:num w:numId="14">
    <w:abstractNumId w:val="76"/>
  </w:num>
  <w:num w:numId="15">
    <w:abstractNumId w:val="77"/>
  </w:num>
  <w:num w:numId="16">
    <w:abstractNumId w:val="45"/>
  </w:num>
  <w:num w:numId="17">
    <w:abstractNumId w:val="110"/>
  </w:num>
  <w:num w:numId="18">
    <w:abstractNumId w:val="93"/>
  </w:num>
  <w:num w:numId="19">
    <w:abstractNumId w:val="67"/>
  </w:num>
  <w:num w:numId="20">
    <w:abstractNumId w:val="15"/>
  </w:num>
  <w:num w:numId="21">
    <w:abstractNumId w:val="75"/>
  </w:num>
  <w:num w:numId="22">
    <w:abstractNumId w:val="55"/>
  </w:num>
  <w:num w:numId="23">
    <w:abstractNumId w:val="31"/>
  </w:num>
  <w:num w:numId="24">
    <w:abstractNumId w:val="107"/>
  </w:num>
  <w:num w:numId="25">
    <w:abstractNumId w:val="44"/>
  </w:num>
  <w:num w:numId="26">
    <w:abstractNumId w:val="98"/>
  </w:num>
  <w:num w:numId="27">
    <w:abstractNumId w:val="98"/>
  </w:num>
  <w:num w:numId="28">
    <w:abstractNumId w:val="24"/>
  </w:num>
  <w:num w:numId="29">
    <w:abstractNumId w:val="102"/>
  </w:num>
  <w:num w:numId="30">
    <w:abstractNumId w:val="28"/>
  </w:num>
  <w:num w:numId="31">
    <w:abstractNumId w:val="47"/>
  </w:num>
  <w:num w:numId="32">
    <w:abstractNumId w:val="50"/>
  </w:num>
  <w:num w:numId="33">
    <w:abstractNumId w:val="65"/>
  </w:num>
  <w:num w:numId="34">
    <w:abstractNumId w:val="30"/>
  </w:num>
  <w:num w:numId="35">
    <w:abstractNumId w:val="89"/>
  </w:num>
  <w:num w:numId="36">
    <w:abstractNumId w:val="60"/>
  </w:num>
  <w:num w:numId="37">
    <w:abstractNumId w:val="85"/>
  </w:num>
  <w:num w:numId="38">
    <w:abstractNumId w:val="69"/>
  </w:num>
  <w:num w:numId="39">
    <w:abstractNumId w:val="33"/>
  </w:num>
  <w:num w:numId="40">
    <w:abstractNumId w:val="84"/>
  </w:num>
  <w:num w:numId="41">
    <w:abstractNumId w:val="40"/>
  </w:num>
  <w:num w:numId="42">
    <w:abstractNumId w:val="106"/>
  </w:num>
  <w:num w:numId="43">
    <w:abstractNumId w:val="112"/>
  </w:num>
  <w:num w:numId="44">
    <w:abstractNumId w:val="83"/>
  </w:num>
  <w:num w:numId="45">
    <w:abstractNumId w:val="101"/>
  </w:num>
  <w:num w:numId="46">
    <w:abstractNumId w:val="53"/>
  </w:num>
  <w:num w:numId="47">
    <w:abstractNumId w:val="86"/>
  </w:num>
  <w:num w:numId="48">
    <w:abstractNumId w:val="61"/>
  </w:num>
  <w:num w:numId="49">
    <w:abstractNumId w:val="111"/>
  </w:num>
  <w:num w:numId="50">
    <w:abstractNumId w:val="70"/>
  </w:num>
  <w:num w:numId="51">
    <w:abstractNumId w:val="63"/>
  </w:num>
  <w:num w:numId="52">
    <w:abstractNumId w:val="13"/>
  </w:num>
  <w:num w:numId="53">
    <w:abstractNumId w:val="23"/>
  </w:num>
  <w:num w:numId="54">
    <w:abstractNumId w:val="17"/>
  </w:num>
  <w:num w:numId="55">
    <w:abstractNumId w:val="48"/>
  </w:num>
  <w:num w:numId="56">
    <w:abstractNumId w:val="56"/>
  </w:num>
  <w:num w:numId="57">
    <w:abstractNumId w:val="5"/>
  </w:num>
  <w:num w:numId="58">
    <w:abstractNumId w:val="0"/>
  </w:num>
  <w:num w:numId="59">
    <w:abstractNumId w:val="43"/>
  </w:num>
  <w:num w:numId="60">
    <w:abstractNumId w:val="113"/>
  </w:num>
  <w:num w:numId="61">
    <w:abstractNumId w:val="104"/>
  </w:num>
  <w:num w:numId="62">
    <w:abstractNumId w:val="71"/>
  </w:num>
  <w:num w:numId="63">
    <w:abstractNumId w:val="12"/>
  </w:num>
  <w:num w:numId="64">
    <w:abstractNumId w:val="91"/>
  </w:num>
  <w:num w:numId="65">
    <w:abstractNumId w:val="10"/>
  </w:num>
  <w:num w:numId="66">
    <w:abstractNumId w:val="37"/>
  </w:num>
  <w:num w:numId="67">
    <w:abstractNumId w:val="82"/>
  </w:num>
  <w:num w:numId="68">
    <w:abstractNumId w:val="109"/>
  </w:num>
  <w:num w:numId="69">
    <w:abstractNumId w:val="6"/>
  </w:num>
  <w:num w:numId="70">
    <w:abstractNumId w:val="35"/>
  </w:num>
  <w:num w:numId="71">
    <w:abstractNumId w:val="39"/>
  </w:num>
  <w:num w:numId="72">
    <w:abstractNumId w:val="36"/>
  </w:num>
  <w:num w:numId="73">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7"/>
  </w:num>
  <w:num w:numId="75">
    <w:abstractNumId w:val="57"/>
  </w:num>
  <w:num w:numId="76">
    <w:abstractNumId w:val="81"/>
  </w:num>
  <w:num w:numId="77">
    <w:abstractNumId w:val="90"/>
  </w:num>
  <w:num w:numId="78">
    <w:abstractNumId w:val="59"/>
  </w:num>
  <w:num w:numId="79">
    <w:abstractNumId w:val="32"/>
  </w:num>
  <w:num w:numId="80">
    <w:abstractNumId w:val="7"/>
    <w:lvlOverride w:ilvl="0">
      <w:lvl w:ilvl="0">
        <w:start w:val="1"/>
        <w:numFmt w:val="bullet"/>
        <w:lvlText w:val=""/>
        <w:legacy w:legacy="1" w:legacySpace="0" w:legacyIndent="360"/>
        <w:lvlJc w:val="left"/>
        <w:pPr>
          <w:ind w:left="360" w:hanging="360"/>
        </w:pPr>
        <w:rPr>
          <w:rFonts w:ascii="Symbol" w:hAnsi="Symbol" w:hint="default"/>
        </w:rPr>
      </w:lvl>
    </w:lvlOverride>
  </w:num>
  <w:num w:numId="81">
    <w:abstractNumId w:val="95"/>
  </w:num>
  <w:num w:numId="82">
    <w:abstractNumId w:val="27"/>
  </w:num>
  <w:num w:numId="83">
    <w:abstractNumId w:val="87"/>
  </w:num>
  <w:num w:numId="84">
    <w:abstractNumId w:val="73"/>
  </w:num>
  <w:num w:numId="85">
    <w:abstractNumId w:val="19"/>
  </w:num>
  <w:num w:numId="86">
    <w:abstractNumId w:val="94"/>
  </w:num>
  <w:num w:numId="87">
    <w:abstractNumId w:val="4"/>
  </w:num>
  <w:num w:numId="88">
    <w:abstractNumId w:val="99"/>
  </w:num>
  <w:num w:numId="89">
    <w:abstractNumId w:val="52"/>
  </w:num>
  <w:num w:numId="90">
    <w:abstractNumId w:val="29"/>
  </w:num>
  <w:num w:numId="91">
    <w:abstractNumId w:val="16"/>
  </w:num>
  <w:num w:numId="92">
    <w:abstractNumId w:val="3"/>
  </w:num>
  <w:num w:numId="93">
    <w:abstractNumId w:val="2"/>
  </w:num>
  <w:num w:numId="94">
    <w:abstractNumId w:val="1"/>
  </w:num>
  <w:num w:numId="95">
    <w:abstractNumId w:val="51"/>
  </w:num>
  <w:num w:numId="96">
    <w:abstractNumId w:val="79"/>
  </w:num>
  <w:num w:numId="97">
    <w:abstractNumId w:val="42"/>
  </w:num>
  <w:num w:numId="98">
    <w:abstractNumId w:val="54"/>
  </w:num>
  <w:num w:numId="99">
    <w:abstractNumId w:val="8"/>
  </w:num>
  <w:num w:numId="100">
    <w:abstractNumId w:val="88"/>
  </w:num>
  <w:num w:numId="101">
    <w:abstractNumId w:val="78"/>
  </w:num>
  <w:num w:numId="102">
    <w:abstractNumId w:val="80"/>
  </w:num>
  <w:num w:numId="103">
    <w:abstractNumId w:val="103"/>
  </w:num>
  <w:num w:numId="104">
    <w:abstractNumId w:val="66"/>
  </w:num>
  <w:num w:numId="105">
    <w:abstractNumId w:val="34"/>
  </w:num>
  <w:num w:numId="106">
    <w:abstractNumId w:val="41"/>
  </w:num>
  <w:num w:numId="107">
    <w:abstractNumId w:val="92"/>
  </w:num>
  <w:num w:numId="108">
    <w:abstractNumId w:val="100"/>
  </w:num>
  <w:num w:numId="109">
    <w:abstractNumId w:val="58"/>
  </w:num>
  <w:num w:numId="110">
    <w:abstractNumId w:val="72"/>
  </w:num>
  <w:num w:numId="111">
    <w:abstractNumId w:val="14"/>
  </w:num>
  <w:num w:numId="112">
    <w:abstractNumId w:val="74"/>
  </w:num>
  <w:num w:numId="113">
    <w:abstractNumId w:val="38"/>
  </w:num>
  <w:num w:numId="114">
    <w:abstractNumId w:val="11"/>
  </w:num>
  <w:num w:numId="115">
    <w:abstractNumId w:val="18"/>
  </w:num>
  <w:num w:numId="116">
    <w:abstractNumId w:val="26"/>
  </w:num>
  <w:num w:numId="117">
    <w:abstractNumId w:val="25"/>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DisplayPageBoundarie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709"/>
    <w:rsid w:val="00002217"/>
    <w:rsid w:val="00013790"/>
    <w:rsid w:val="0001512E"/>
    <w:rsid w:val="00020C69"/>
    <w:rsid w:val="000237A2"/>
    <w:rsid w:val="0002499C"/>
    <w:rsid w:val="00030AD0"/>
    <w:rsid w:val="000323CE"/>
    <w:rsid w:val="00032709"/>
    <w:rsid w:val="00032A0E"/>
    <w:rsid w:val="000360D3"/>
    <w:rsid w:val="00037555"/>
    <w:rsid w:val="00045D8C"/>
    <w:rsid w:val="000518B1"/>
    <w:rsid w:val="00051D0D"/>
    <w:rsid w:val="00052EB7"/>
    <w:rsid w:val="00057DA2"/>
    <w:rsid w:val="0006001F"/>
    <w:rsid w:val="0006096E"/>
    <w:rsid w:val="00063D21"/>
    <w:rsid w:val="00064720"/>
    <w:rsid w:val="000651FF"/>
    <w:rsid w:val="0007543D"/>
    <w:rsid w:val="000778F8"/>
    <w:rsid w:val="00080DAC"/>
    <w:rsid w:val="0008137D"/>
    <w:rsid w:val="0009330F"/>
    <w:rsid w:val="00093F5A"/>
    <w:rsid w:val="00094B3F"/>
    <w:rsid w:val="00097055"/>
    <w:rsid w:val="00097E82"/>
    <w:rsid w:val="000A06E5"/>
    <w:rsid w:val="000A0BA4"/>
    <w:rsid w:val="000A28E0"/>
    <w:rsid w:val="000A307B"/>
    <w:rsid w:val="000B3FFF"/>
    <w:rsid w:val="000C5808"/>
    <w:rsid w:val="000C75E0"/>
    <w:rsid w:val="000D34CE"/>
    <w:rsid w:val="000D47B8"/>
    <w:rsid w:val="000D58DC"/>
    <w:rsid w:val="000E4981"/>
    <w:rsid w:val="000E6082"/>
    <w:rsid w:val="000E6AA6"/>
    <w:rsid w:val="000F278B"/>
    <w:rsid w:val="000F3F36"/>
    <w:rsid w:val="00102509"/>
    <w:rsid w:val="00104835"/>
    <w:rsid w:val="00104DD9"/>
    <w:rsid w:val="0011060D"/>
    <w:rsid w:val="00110862"/>
    <w:rsid w:val="00111E36"/>
    <w:rsid w:val="001158EF"/>
    <w:rsid w:val="00117067"/>
    <w:rsid w:val="00120855"/>
    <w:rsid w:val="00123F9C"/>
    <w:rsid w:val="00124211"/>
    <w:rsid w:val="00125F4E"/>
    <w:rsid w:val="001301D0"/>
    <w:rsid w:val="001302B6"/>
    <w:rsid w:val="0013302C"/>
    <w:rsid w:val="001347D5"/>
    <w:rsid w:val="00145107"/>
    <w:rsid w:val="0014514A"/>
    <w:rsid w:val="0014577E"/>
    <w:rsid w:val="00146509"/>
    <w:rsid w:val="00146B2F"/>
    <w:rsid w:val="00150931"/>
    <w:rsid w:val="00153023"/>
    <w:rsid w:val="00154BCD"/>
    <w:rsid w:val="001676B9"/>
    <w:rsid w:val="00171211"/>
    <w:rsid w:val="00173A50"/>
    <w:rsid w:val="0017476B"/>
    <w:rsid w:val="00180423"/>
    <w:rsid w:val="00184896"/>
    <w:rsid w:val="00190C98"/>
    <w:rsid w:val="001920B7"/>
    <w:rsid w:val="00194D0D"/>
    <w:rsid w:val="001A0579"/>
    <w:rsid w:val="001A13E2"/>
    <w:rsid w:val="001A2EF3"/>
    <w:rsid w:val="001A60D5"/>
    <w:rsid w:val="001A6786"/>
    <w:rsid w:val="001A77B5"/>
    <w:rsid w:val="001C122D"/>
    <w:rsid w:val="001C2B74"/>
    <w:rsid w:val="001C3C14"/>
    <w:rsid w:val="001C4B6A"/>
    <w:rsid w:val="001C4CCD"/>
    <w:rsid w:val="001C6184"/>
    <w:rsid w:val="001D12E4"/>
    <w:rsid w:val="001D3719"/>
    <w:rsid w:val="001D56A9"/>
    <w:rsid w:val="001E4B8A"/>
    <w:rsid w:val="001E4D9B"/>
    <w:rsid w:val="001E6EEC"/>
    <w:rsid w:val="001F0CC7"/>
    <w:rsid w:val="001F3C5D"/>
    <w:rsid w:val="001F57AF"/>
    <w:rsid w:val="00200029"/>
    <w:rsid w:val="002039FE"/>
    <w:rsid w:val="00215391"/>
    <w:rsid w:val="002215FF"/>
    <w:rsid w:val="00221F51"/>
    <w:rsid w:val="00226563"/>
    <w:rsid w:val="00235336"/>
    <w:rsid w:val="002479AB"/>
    <w:rsid w:val="00251206"/>
    <w:rsid w:val="00251473"/>
    <w:rsid w:val="002553B1"/>
    <w:rsid w:val="00262DE7"/>
    <w:rsid w:val="00272D6B"/>
    <w:rsid w:val="002739A4"/>
    <w:rsid w:val="00281616"/>
    <w:rsid w:val="002861FE"/>
    <w:rsid w:val="002869A6"/>
    <w:rsid w:val="00286C15"/>
    <w:rsid w:val="0028710D"/>
    <w:rsid w:val="00291A78"/>
    <w:rsid w:val="002A2489"/>
    <w:rsid w:val="002A6BFB"/>
    <w:rsid w:val="002B23C2"/>
    <w:rsid w:val="002B2FD2"/>
    <w:rsid w:val="002C7F0F"/>
    <w:rsid w:val="002D5BA5"/>
    <w:rsid w:val="002D7993"/>
    <w:rsid w:val="002E02B6"/>
    <w:rsid w:val="002E1637"/>
    <w:rsid w:val="002E2C1A"/>
    <w:rsid w:val="002E6094"/>
    <w:rsid w:val="003011F3"/>
    <w:rsid w:val="0030631B"/>
    <w:rsid w:val="00306BA6"/>
    <w:rsid w:val="00311615"/>
    <w:rsid w:val="00313A95"/>
    <w:rsid w:val="00317A4B"/>
    <w:rsid w:val="0033190F"/>
    <w:rsid w:val="003349A7"/>
    <w:rsid w:val="00341409"/>
    <w:rsid w:val="003439FD"/>
    <w:rsid w:val="00352E41"/>
    <w:rsid w:val="003573DE"/>
    <w:rsid w:val="0036721F"/>
    <w:rsid w:val="00373451"/>
    <w:rsid w:val="003761B2"/>
    <w:rsid w:val="00384129"/>
    <w:rsid w:val="00385EA4"/>
    <w:rsid w:val="00391E9B"/>
    <w:rsid w:val="00392645"/>
    <w:rsid w:val="00396830"/>
    <w:rsid w:val="003972C4"/>
    <w:rsid w:val="003976B4"/>
    <w:rsid w:val="003A3207"/>
    <w:rsid w:val="003A38B6"/>
    <w:rsid w:val="003A5DEA"/>
    <w:rsid w:val="003B2E79"/>
    <w:rsid w:val="003C0AEC"/>
    <w:rsid w:val="003C2BAB"/>
    <w:rsid w:val="003C31FB"/>
    <w:rsid w:val="003C62D6"/>
    <w:rsid w:val="003C69C4"/>
    <w:rsid w:val="003C7AB6"/>
    <w:rsid w:val="003E104B"/>
    <w:rsid w:val="003E1E52"/>
    <w:rsid w:val="003E6A4C"/>
    <w:rsid w:val="003F2E56"/>
    <w:rsid w:val="003F6E4A"/>
    <w:rsid w:val="00400239"/>
    <w:rsid w:val="00406247"/>
    <w:rsid w:val="004067A0"/>
    <w:rsid w:val="004070C3"/>
    <w:rsid w:val="0040751A"/>
    <w:rsid w:val="0041116D"/>
    <w:rsid w:val="00417F8B"/>
    <w:rsid w:val="00422044"/>
    <w:rsid w:val="00425379"/>
    <w:rsid w:val="00426E8E"/>
    <w:rsid w:val="00434ADB"/>
    <w:rsid w:val="00435563"/>
    <w:rsid w:val="00441368"/>
    <w:rsid w:val="00455D7E"/>
    <w:rsid w:val="00462D9A"/>
    <w:rsid w:val="00464313"/>
    <w:rsid w:val="0046449E"/>
    <w:rsid w:val="00465389"/>
    <w:rsid w:val="00467923"/>
    <w:rsid w:val="00467971"/>
    <w:rsid w:val="0047210E"/>
    <w:rsid w:val="00472DAE"/>
    <w:rsid w:val="00474C19"/>
    <w:rsid w:val="00485AC9"/>
    <w:rsid w:val="00494821"/>
    <w:rsid w:val="00496675"/>
    <w:rsid w:val="004A44EF"/>
    <w:rsid w:val="004A5585"/>
    <w:rsid w:val="004B38CA"/>
    <w:rsid w:val="004D2FF8"/>
    <w:rsid w:val="004E0C82"/>
    <w:rsid w:val="004E1E01"/>
    <w:rsid w:val="004E49FB"/>
    <w:rsid w:val="004E5FB5"/>
    <w:rsid w:val="004E7C04"/>
    <w:rsid w:val="004F0ACC"/>
    <w:rsid w:val="004F49FD"/>
    <w:rsid w:val="004F593C"/>
    <w:rsid w:val="00502D36"/>
    <w:rsid w:val="00504AEF"/>
    <w:rsid w:val="00505D3C"/>
    <w:rsid w:val="005064FD"/>
    <w:rsid w:val="005129EE"/>
    <w:rsid w:val="005132BF"/>
    <w:rsid w:val="00516F9C"/>
    <w:rsid w:val="0052544E"/>
    <w:rsid w:val="0053233B"/>
    <w:rsid w:val="0053563D"/>
    <w:rsid w:val="005403C6"/>
    <w:rsid w:val="0054391B"/>
    <w:rsid w:val="00547B4C"/>
    <w:rsid w:val="005565BE"/>
    <w:rsid w:val="00557EDB"/>
    <w:rsid w:val="00565946"/>
    <w:rsid w:val="005660B5"/>
    <w:rsid w:val="00567A03"/>
    <w:rsid w:val="00573821"/>
    <w:rsid w:val="00573AA0"/>
    <w:rsid w:val="00574298"/>
    <w:rsid w:val="00575F85"/>
    <w:rsid w:val="005769BD"/>
    <w:rsid w:val="0058450E"/>
    <w:rsid w:val="00585F50"/>
    <w:rsid w:val="00591C15"/>
    <w:rsid w:val="005A0486"/>
    <w:rsid w:val="005A05C0"/>
    <w:rsid w:val="005A1575"/>
    <w:rsid w:val="005A2449"/>
    <w:rsid w:val="005A4680"/>
    <w:rsid w:val="005B0DB3"/>
    <w:rsid w:val="005B7CBC"/>
    <w:rsid w:val="005C31DF"/>
    <w:rsid w:val="005C42D8"/>
    <w:rsid w:val="005D1A6F"/>
    <w:rsid w:val="005D561E"/>
    <w:rsid w:val="005D60FC"/>
    <w:rsid w:val="005E063F"/>
    <w:rsid w:val="005E1400"/>
    <w:rsid w:val="005F2AE1"/>
    <w:rsid w:val="005F4896"/>
    <w:rsid w:val="0060019F"/>
    <w:rsid w:val="006023F2"/>
    <w:rsid w:val="006074A9"/>
    <w:rsid w:val="00611B7C"/>
    <w:rsid w:val="00612299"/>
    <w:rsid w:val="0061510D"/>
    <w:rsid w:val="00617D69"/>
    <w:rsid w:val="00625A92"/>
    <w:rsid w:val="00627749"/>
    <w:rsid w:val="006323E5"/>
    <w:rsid w:val="00632565"/>
    <w:rsid w:val="00632A62"/>
    <w:rsid w:val="0063414E"/>
    <w:rsid w:val="0063664B"/>
    <w:rsid w:val="00643BD9"/>
    <w:rsid w:val="00650C9A"/>
    <w:rsid w:val="006517F5"/>
    <w:rsid w:val="00651E7D"/>
    <w:rsid w:val="00656EEB"/>
    <w:rsid w:val="00660793"/>
    <w:rsid w:val="006736C6"/>
    <w:rsid w:val="00677E36"/>
    <w:rsid w:val="00685762"/>
    <w:rsid w:val="006864BC"/>
    <w:rsid w:val="00686EE6"/>
    <w:rsid w:val="006A019E"/>
    <w:rsid w:val="006A1802"/>
    <w:rsid w:val="006A37F7"/>
    <w:rsid w:val="006A5665"/>
    <w:rsid w:val="006B2D08"/>
    <w:rsid w:val="006B3C4A"/>
    <w:rsid w:val="006D4315"/>
    <w:rsid w:val="006D5C63"/>
    <w:rsid w:val="006E2AB0"/>
    <w:rsid w:val="006E2D0D"/>
    <w:rsid w:val="006E3607"/>
    <w:rsid w:val="006E3EF3"/>
    <w:rsid w:val="006F0785"/>
    <w:rsid w:val="006F40EB"/>
    <w:rsid w:val="006F642F"/>
    <w:rsid w:val="006F77A1"/>
    <w:rsid w:val="00713EC3"/>
    <w:rsid w:val="00715DF2"/>
    <w:rsid w:val="00717E1B"/>
    <w:rsid w:val="007212F6"/>
    <w:rsid w:val="00723D77"/>
    <w:rsid w:val="007260D5"/>
    <w:rsid w:val="00727E5A"/>
    <w:rsid w:val="007320EA"/>
    <w:rsid w:val="0074220F"/>
    <w:rsid w:val="0074290E"/>
    <w:rsid w:val="0074602C"/>
    <w:rsid w:val="00751344"/>
    <w:rsid w:val="00770292"/>
    <w:rsid w:val="00786CDC"/>
    <w:rsid w:val="007A1A74"/>
    <w:rsid w:val="007A5186"/>
    <w:rsid w:val="007B7543"/>
    <w:rsid w:val="007C2FE6"/>
    <w:rsid w:val="007C7F97"/>
    <w:rsid w:val="007D06BF"/>
    <w:rsid w:val="007D30A0"/>
    <w:rsid w:val="007E1CAC"/>
    <w:rsid w:val="007E4601"/>
    <w:rsid w:val="007F0834"/>
    <w:rsid w:val="007F1565"/>
    <w:rsid w:val="007F27E5"/>
    <w:rsid w:val="007F2E7F"/>
    <w:rsid w:val="007F3FEE"/>
    <w:rsid w:val="007F4EF3"/>
    <w:rsid w:val="007F5148"/>
    <w:rsid w:val="007F6CFB"/>
    <w:rsid w:val="007F7901"/>
    <w:rsid w:val="008010D7"/>
    <w:rsid w:val="00804909"/>
    <w:rsid w:val="00805F0B"/>
    <w:rsid w:val="00813221"/>
    <w:rsid w:val="0081555E"/>
    <w:rsid w:val="008177EE"/>
    <w:rsid w:val="008263BE"/>
    <w:rsid w:val="00830766"/>
    <w:rsid w:val="008312FD"/>
    <w:rsid w:val="008362E7"/>
    <w:rsid w:val="00841D3A"/>
    <w:rsid w:val="00853BF6"/>
    <w:rsid w:val="00856680"/>
    <w:rsid w:val="00860924"/>
    <w:rsid w:val="0086325C"/>
    <w:rsid w:val="0086455B"/>
    <w:rsid w:val="008653AB"/>
    <w:rsid w:val="00865788"/>
    <w:rsid w:val="00867DF4"/>
    <w:rsid w:val="00872C63"/>
    <w:rsid w:val="00875139"/>
    <w:rsid w:val="008757DF"/>
    <w:rsid w:val="00877C43"/>
    <w:rsid w:val="00877D81"/>
    <w:rsid w:val="00880B26"/>
    <w:rsid w:val="00887E3F"/>
    <w:rsid w:val="00890625"/>
    <w:rsid w:val="00892954"/>
    <w:rsid w:val="0089689B"/>
    <w:rsid w:val="008A340E"/>
    <w:rsid w:val="008A4192"/>
    <w:rsid w:val="008B052F"/>
    <w:rsid w:val="008B553A"/>
    <w:rsid w:val="008B6198"/>
    <w:rsid w:val="008B733D"/>
    <w:rsid w:val="008C1FDA"/>
    <w:rsid w:val="008C66C9"/>
    <w:rsid w:val="008C6795"/>
    <w:rsid w:val="008C6832"/>
    <w:rsid w:val="008C7A53"/>
    <w:rsid w:val="008D2643"/>
    <w:rsid w:val="008D4877"/>
    <w:rsid w:val="008D63C4"/>
    <w:rsid w:val="008D6636"/>
    <w:rsid w:val="008E2AD5"/>
    <w:rsid w:val="008E3896"/>
    <w:rsid w:val="008E6FB3"/>
    <w:rsid w:val="008E7E59"/>
    <w:rsid w:val="008F3624"/>
    <w:rsid w:val="00903750"/>
    <w:rsid w:val="00905C89"/>
    <w:rsid w:val="00911052"/>
    <w:rsid w:val="00911FA3"/>
    <w:rsid w:val="009156C9"/>
    <w:rsid w:val="009157D7"/>
    <w:rsid w:val="00915EE0"/>
    <w:rsid w:val="00916286"/>
    <w:rsid w:val="0091630B"/>
    <w:rsid w:val="0091771D"/>
    <w:rsid w:val="009177C6"/>
    <w:rsid w:val="00921230"/>
    <w:rsid w:val="009264CB"/>
    <w:rsid w:val="00930EF2"/>
    <w:rsid w:val="00931335"/>
    <w:rsid w:val="009315F3"/>
    <w:rsid w:val="00931BDE"/>
    <w:rsid w:val="00936A0D"/>
    <w:rsid w:val="00937076"/>
    <w:rsid w:val="00937AE4"/>
    <w:rsid w:val="00942FA1"/>
    <w:rsid w:val="009438F9"/>
    <w:rsid w:val="00945CFE"/>
    <w:rsid w:val="009502E5"/>
    <w:rsid w:val="00951E3B"/>
    <w:rsid w:val="00955C60"/>
    <w:rsid w:val="00957A78"/>
    <w:rsid w:val="00960A19"/>
    <w:rsid w:val="00964C27"/>
    <w:rsid w:val="00967B69"/>
    <w:rsid w:val="00972379"/>
    <w:rsid w:val="00976358"/>
    <w:rsid w:val="0097742E"/>
    <w:rsid w:val="00982BB8"/>
    <w:rsid w:val="009836C5"/>
    <w:rsid w:val="00985F1C"/>
    <w:rsid w:val="0099638F"/>
    <w:rsid w:val="00996ED4"/>
    <w:rsid w:val="00997DF9"/>
    <w:rsid w:val="009A2BBB"/>
    <w:rsid w:val="009B3C38"/>
    <w:rsid w:val="009B7467"/>
    <w:rsid w:val="009C0F46"/>
    <w:rsid w:val="009C2020"/>
    <w:rsid w:val="009C2439"/>
    <w:rsid w:val="009C3B82"/>
    <w:rsid w:val="009C7DCE"/>
    <w:rsid w:val="009D0066"/>
    <w:rsid w:val="009D03C3"/>
    <w:rsid w:val="009D2F2A"/>
    <w:rsid w:val="009D3D2F"/>
    <w:rsid w:val="009D67CD"/>
    <w:rsid w:val="009E022F"/>
    <w:rsid w:val="009E3F5E"/>
    <w:rsid w:val="009E5C91"/>
    <w:rsid w:val="009F5345"/>
    <w:rsid w:val="009F53E1"/>
    <w:rsid w:val="009F559E"/>
    <w:rsid w:val="009F5AC9"/>
    <w:rsid w:val="00A004ED"/>
    <w:rsid w:val="00A10C98"/>
    <w:rsid w:val="00A1197E"/>
    <w:rsid w:val="00A143B3"/>
    <w:rsid w:val="00A147C7"/>
    <w:rsid w:val="00A156E5"/>
    <w:rsid w:val="00A16FD7"/>
    <w:rsid w:val="00A20032"/>
    <w:rsid w:val="00A235C9"/>
    <w:rsid w:val="00A2377B"/>
    <w:rsid w:val="00A267A7"/>
    <w:rsid w:val="00A34FBB"/>
    <w:rsid w:val="00A42274"/>
    <w:rsid w:val="00A424BC"/>
    <w:rsid w:val="00A42E87"/>
    <w:rsid w:val="00A42E98"/>
    <w:rsid w:val="00A431D9"/>
    <w:rsid w:val="00A443FF"/>
    <w:rsid w:val="00A464AB"/>
    <w:rsid w:val="00A54B13"/>
    <w:rsid w:val="00A56420"/>
    <w:rsid w:val="00A56E05"/>
    <w:rsid w:val="00A60D13"/>
    <w:rsid w:val="00A611CB"/>
    <w:rsid w:val="00A62976"/>
    <w:rsid w:val="00A67BCE"/>
    <w:rsid w:val="00A741D6"/>
    <w:rsid w:val="00A74BF4"/>
    <w:rsid w:val="00A75499"/>
    <w:rsid w:val="00A845F4"/>
    <w:rsid w:val="00A84784"/>
    <w:rsid w:val="00A87058"/>
    <w:rsid w:val="00A877C5"/>
    <w:rsid w:val="00A9007A"/>
    <w:rsid w:val="00A92167"/>
    <w:rsid w:val="00A937ED"/>
    <w:rsid w:val="00A948E4"/>
    <w:rsid w:val="00A95067"/>
    <w:rsid w:val="00A9624D"/>
    <w:rsid w:val="00A966A1"/>
    <w:rsid w:val="00A97C60"/>
    <w:rsid w:val="00AA2DF1"/>
    <w:rsid w:val="00AA7246"/>
    <w:rsid w:val="00AB0A71"/>
    <w:rsid w:val="00AB17FC"/>
    <w:rsid w:val="00AB2FC7"/>
    <w:rsid w:val="00AC1ACD"/>
    <w:rsid w:val="00AC4B4B"/>
    <w:rsid w:val="00AC6229"/>
    <w:rsid w:val="00AD2059"/>
    <w:rsid w:val="00AD2C70"/>
    <w:rsid w:val="00AD3156"/>
    <w:rsid w:val="00AD67C0"/>
    <w:rsid w:val="00AE175E"/>
    <w:rsid w:val="00AE4A0A"/>
    <w:rsid w:val="00AE5BF6"/>
    <w:rsid w:val="00AE725C"/>
    <w:rsid w:val="00AE7428"/>
    <w:rsid w:val="00AE7985"/>
    <w:rsid w:val="00B037D2"/>
    <w:rsid w:val="00B077A0"/>
    <w:rsid w:val="00B12E14"/>
    <w:rsid w:val="00B17CFA"/>
    <w:rsid w:val="00B21FC6"/>
    <w:rsid w:val="00B22D13"/>
    <w:rsid w:val="00B26006"/>
    <w:rsid w:val="00B32732"/>
    <w:rsid w:val="00B36C08"/>
    <w:rsid w:val="00B427FD"/>
    <w:rsid w:val="00B44559"/>
    <w:rsid w:val="00B45CC1"/>
    <w:rsid w:val="00B505A3"/>
    <w:rsid w:val="00B514B8"/>
    <w:rsid w:val="00B520EB"/>
    <w:rsid w:val="00B53088"/>
    <w:rsid w:val="00B53815"/>
    <w:rsid w:val="00B5544D"/>
    <w:rsid w:val="00B56717"/>
    <w:rsid w:val="00B5797B"/>
    <w:rsid w:val="00B62CD2"/>
    <w:rsid w:val="00B65EE0"/>
    <w:rsid w:val="00B67855"/>
    <w:rsid w:val="00B72387"/>
    <w:rsid w:val="00B77D79"/>
    <w:rsid w:val="00B809EF"/>
    <w:rsid w:val="00B854A9"/>
    <w:rsid w:val="00B86BE8"/>
    <w:rsid w:val="00B92491"/>
    <w:rsid w:val="00B93996"/>
    <w:rsid w:val="00BA07E2"/>
    <w:rsid w:val="00BB154F"/>
    <w:rsid w:val="00BB53D3"/>
    <w:rsid w:val="00BD1631"/>
    <w:rsid w:val="00BD4E34"/>
    <w:rsid w:val="00BD5142"/>
    <w:rsid w:val="00BF09C8"/>
    <w:rsid w:val="00BF0BE1"/>
    <w:rsid w:val="00C00A61"/>
    <w:rsid w:val="00C0488E"/>
    <w:rsid w:val="00C10A59"/>
    <w:rsid w:val="00C117CF"/>
    <w:rsid w:val="00C17627"/>
    <w:rsid w:val="00C23319"/>
    <w:rsid w:val="00C23643"/>
    <w:rsid w:val="00C241DA"/>
    <w:rsid w:val="00C248F1"/>
    <w:rsid w:val="00C4257E"/>
    <w:rsid w:val="00C433F5"/>
    <w:rsid w:val="00C47D34"/>
    <w:rsid w:val="00C5063F"/>
    <w:rsid w:val="00C530BD"/>
    <w:rsid w:val="00C53647"/>
    <w:rsid w:val="00C57039"/>
    <w:rsid w:val="00C666E8"/>
    <w:rsid w:val="00C76BFA"/>
    <w:rsid w:val="00C80F8A"/>
    <w:rsid w:val="00C81B9E"/>
    <w:rsid w:val="00C930D9"/>
    <w:rsid w:val="00C93E00"/>
    <w:rsid w:val="00CA1BC4"/>
    <w:rsid w:val="00CA1DB1"/>
    <w:rsid w:val="00CA66EB"/>
    <w:rsid w:val="00CB1860"/>
    <w:rsid w:val="00CB3CB3"/>
    <w:rsid w:val="00CB6FF9"/>
    <w:rsid w:val="00CC1CE8"/>
    <w:rsid w:val="00CC2EA8"/>
    <w:rsid w:val="00CC2F3F"/>
    <w:rsid w:val="00CC4CEA"/>
    <w:rsid w:val="00CC654F"/>
    <w:rsid w:val="00CD22B1"/>
    <w:rsid w:val="00CD2982"/>
    <w:rsid w:val="00CD2C38"/>
    <w:rsid w:val="00CE05F0"/>
    <w:rsid w:val="00CE372E"/>
    <w:rsid w:val="00CE5254"/>
    <w:rsid w:val="00CE5C4E"/>
    <w:rsid w:val="00CE795E"/>
    <w:rsid w:val="00CF3FD2"/>
    <w:rsid w:val="00CF73F9"/>
    <w:rsid w:val="00D15E90"/>
    <w:rsid w:val="00D15EFB"/>
    <w:rsid w:val="00D163E3"/>
    <w:rsid w:val="00D20036"/>
    <w:rsid w:val="00D22C70"/>
    <w:rsid w:val="00D22DF7"/>
    <w:rsid w:val="00D23CDA"/>
    <w:rsid w:val="00D319A4"/>
    <w:rsid w:val="00D357E0"/>
    <w:rsid w:val="00D5018C"/>
    <w:rsid w:val="00D5026A"/>
    <w:rsid w:val="00D56BFA"/>
    <w:rsid w:val="00D6054D"/>
    <w:rsid w:val="00D635B1"/>
    <w:rsid w:val="00D63663"/>
    <w:rsid w:val="00D664D3"/>
    <w:rsid w:val="00D66D9A"/>
    <w:rsid w:val="00D71877"/>
    <w:rsid w:val="00D727A9"/>
    <w:rsid w:val="00D74322"/>
    <w:rsid w:val="00D7560B"/>
    <w:rsid w:val="00D7571F"/>
    <w:rsid w:val="00D91758"/>
    <w:rsid w:val="00D92AB4"/>
    <w:rsid w:val="00D94135"/>
    <w:rsid w:val="00DA0A51"/>
    <w:rsid w:val="00DA4F0C"/>
    <w:rsid w:val="00DA601D"/>
    <w:rsid w:val="00DB3208"/>
    <w:rsid w:val="00DC22E3"/>
    <w:rsid w:val="00DC7747"/>
    <w:rsid w:val="00DD00EE"/>
    <w:rsid w:val="00DD3EFC"/>
    <w:rsid w:val="00DE1F8F"/>
    <w:rsid w:val="00DE55A1"/>
    <w:rsid w:val="00DE663F"/>
    <w:rsid w:val="00DE6DAF"/>
    <w:rsid w:val="00DF2E1F"/>
    <w:rsid w:val="00E06288"/>
    <w:rsid w:val="00E069BB"/>
    <w:rsid w:val="00E0712A"/>
    <w:rsid w:val="00E07DA9"/>
    <w:rsid w:val="00E22D05"/>
    <w:rsid w:val="00E33038"/>
    <w:rsid w:val="00E37DC3"/>
    <w:rsid w:val="00E4182D"/>
    <w:rsid w:val="00E41EDE"/>
    <w:rsid w:val="00E44084"/>
    <w:rsid w:val="00E538F6"/>
    <w:rsid w:val="00E547DE"/>
    <w:rsid w:val="00E57276"/>
    <w:rsid w:val="00E631CC"/>
    <w:rsid w:val="00E73B5A"/>
    <w:rsid w:val="00E80587"/>
    <w:rsid w:val="00E82434"/>
    <w:rsid w:val="00E90211"/>
    <w:rsid w:val="00E92D8D"/>
    <w:rsid w:val="00EA05B9"/>
    <w:rsid w:val="00EA083B"/>
    <w:rsid w:val="00EA1047"/>
    <w:rsid w:val="00EA2879"/>
    <w:rsid w:val="00EA2EEC"/>
    <w:rsid w:val="00EA48A7"/>
    <w:rsid w:val="00EA5591"/>
    <w:rsid w:val="00EB0E12"/>
    <w:rsid w:val="00EB1DE6"/>
    <w:rsid w:val="00EB3086"/>
    <w:rsid w:val="00EB32F8"/>
    <w:rsid w:val="00EC1810"/>
    <w:rsid w:val="00EC6552"/>
    <w:rsid w:val="00EE6C36"/>
    <w:rsid w:val="00EE7A50"/>
    <w:rsid w:val="00EF0CB1"/>
    <w:rsid w:val="00EF2BBA"/>
    <w:rsid w:val="00EF5351"/>
    <w:rsid w:val="00EF5675"/>
    <w:rsid w:val="00F00D66"/>
    <w:rsid w:val="00F017EB"/>
    <w:rsid w:val="00F02373"/>
    <w:rsid w:val="00F06FB8"/>
    <w:rsid w:val="00F13407"/>
    <w:rsid w:val="00F17704"/>
    <w:rsid w:val="00F21054"/>
    <w:rsid w:val="00F22337"/>
    <w:rsid w:val="00F228A4"/>
    <w:rsid w:val="00F257A6"/>
    <w:rsid w:val="00F33B32"/>
    <w:rsid w:val="00F349D0"/>
    <w:rsid w:val="00F42691"/>
    <w:rsid w:val="00F44EB3"/>
    <w:rsid w:val="00F51345"/>
    <w:rsid w:val="00F516ED"/>
    <w:rsid w:val="00F523A1"/>
    <w:rsid w:val="00F53D9E"/>
    <w:rsid w:val="00F566DF"/>
    <w:rsid w:val="00F601D2"/>
    <w:rsid w:val="00F6422A"/>
    <w:rsid w:val="00F6683C"/>
    <w:rsid w:val="00F67C2C"/>
    <w:rsid w:val="00F7024F"/>
    <w:rsid w:val="00F739E3"/>
    <w:rsid w:val="00F74D2F"/>
    <w:rsid w:val="00F80E92"/>
    <w:rsid w:val="00F82DD1"/>
    <w:rsid w:val="00F86398"/>
    <w:rsid w:val="00F92976"/>
    <w:rsid w:val="00F93D03"/>
    <w:rsid w:val="00F94851"/>
    <w:rsid w:val="00FA2BA0"/>
    <w:rsid w:val="00FA4ABF"/>
    <w:rsid w:val="00FA579A"/>
    <w:rsid w:val="00FB4295"/>
    <w:rsid w:val="00FC3AF4"/>
    <w:rsid w:val="00FC4763"/>
    <w:rsid w:val="00FD58EC"/>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CF76FA"/>
  <w15:chartTrackingRefBased/>
  <w15:docId w15:val="{88462E6E-8591-9440-B17B-EE0FD1061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uiPriority="99"/>
    <w:lsdException w:name="footer" w:uiPriority="99"/>
    <w:lsdException w:name="caption" w:semiHidden="1" w:unhideWhenUsed="1" w:qFormat="1"/>
    <w:lsdException w:name="table of figures" w:uiPriority="99"/>
    <w:lsdException w:name="annotation reference" w:uiPriority="99" w:qFormat="1"/>
    <w:lsdException w:name="Title" w:qFormat="1"/>
    <w:lsdException w:name="Body Text" w:uiPriority="99"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022F"/>
    <w:pPr>
      <w:widowControl w:val="0"/>
      <w:spacing w:after="200" w:line="276" w:lineRule="auto"/>
      <w:jc w:val="both"/>
    </w:pPr>
    <w:rPr>
      <w:rFonts w:eastAsia="Calibri"/>
      <w:sz w:val="22"/>
      <w:szCs w:val="22"/>
    </w:rPr>
  </w:style>
  <w:style w:type="paragraph" w:styleId="Heading1">
    <w:name w:val="heading 1"/>
    <w:aliases w:val="Heading U,H1,H11,Titre Partie,Œ©o‚µ 1,?co??E 1,h1,?,?c,?co?ƒÊ 1,Œ,뙥,Œ©_o‚µ 1,?c_o??E 1,Titre 1,Œ©,o‚µ 1,Heading,?co?ƒ  1,título 1,DO NOT USE_h1,...,app heading 1,l1,Huvudrubrik,h11,h12,h13,h14,h15,h16,Heading 1_a,Heading 1 (NN),Titre§,1"/>
    <w:basedOn w:val="Normal"/>
    <w:next w:val="Normal"/>
    <w:link w:val="Heading1Char"/>
    <w:qFormat/>
    <w:rsid w:val="00221F51"/>
    <w:pPr>
      <w:keepNext/>
      <w:numPr>
        <w:numId w:val="1"/>
      </w:numPr>
      <w:spacing w:before="240" w:after="60"/>
      <w:outlineLvl w:val="0"/>
    </w:pPr>
    <w:rPr>
      <w:rFonts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ITT"/>
    <w:basedOn w:val="Normal"/>
    <w:next w:val="Normal"/>
    <w:link w:val="Heading2Char"/>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bh"/>
    <w:basedOn w:val="Normal"/>
    <w:next w:val="Normal"/>
    <w:link w:val="Heading3Char"/>
    <w:uiPriority w:val="9"/>
    <w:qFormat/>
    <w:rsid w:val="00221F51"/>
    <w:pPr>
      <w:keepNext/>
      <w:numPr>
        <w:ilvl w:val="2"/>
        <w:numId w:val="1"/>
      </w:numPr>
      <w:spacing w:before="240" w:after="60"/>
      <w:outlineLvl w:val="2"/>
    </w:pPr>
    <w:rPr>
      <w:b/>
      <w:bCs/>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bl"/>
    <w:basedOn w:val="Normal"/>
    <w:next w:val="Normal"/>
    <w:link w:val="Heading4Char"/>
    <w:uiPriority w:val="9"/>
    <w:qFormat/>
    <w:rsid w:val="008A4192"/>
    <w:pPr>
      <w:keepNext/>
      <w:numPr>
        <w:ilvl w:val="3"/>
        <w:numId w:val="1"/>
      </w:numPr>
      <w:spacing w:before="240" w:after="60"/>
      <w:outlineLvl w:val="3"/>
    </w:pPr>
    <w:rPr>
      <w:b/>
      <w:bCs/>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PIM 5"/>
    <w:basedOn w:val="Normal"/>
    <w:next w:val="Normal"/>
    <w:link w:val="Heading5Char"/>
    <w:uiPriority w:val="9"/>
    <w:qFormat/>
    <w:rsid w:val="00171211"/>
    <w:pPr>
      <w:numPr>
        <w:ilvl w:val="4"/>
        <w:numId w:val="1"/>
      </w:numPr>
      <w:spacing w:before="240" w:after="60"/>
      <w:outlineLvl w:val="4"/>
    </w:pPr>
    <w:rPr>
      <w:b/>
      <w:bCs/>
      <w:i/>
      <w:iCs/>
      <w:sz w:val="26"/>
      <w:szCs w:val="26"/>
    </w:rPr>
  </w:style>
  <w:style w:type="paragraph" w:styleId="Heading6">
    <w:name w:val="heading 6"/>
    <w:aliases w:val="H6,H61,h6,Titre 6,TOC header,Bullet list,sub-dash,sd,5,Appendix,T1,Heading6,h61,h62,Alt+6"/>
    <w:basedOn w:val="Normal"/>
    <w:next w:val="Normal"/>
    <w:link w:val="Heading6Char"/>
    <w:uiPriority w:val="9"/>
    <w:qFormat/>
    <w:rsid w:val="00171211"/>
    <w:pPr>
      <w:numPr>
        <w:ilvl w:val="5"/>
        <w:numId w:val="1"/>
      </w:numPr>
      <w:spacing w:before="240" w:after="60"/>
      <w:outlineLvl w:val="5"/>
    </w:pPr>
    <w:rPr>
      <w:b/>
      <w:bCs/>
    </w:rPr>
  </w:style>
  <w:style w:type="paragraph" w:styleId="Heading7">
    <w:name w:val="heading 7"/>
    <w:aliases w:val="Bulleted list,L7,SDL title,h7,Annex level 1,st,Alt+7,Alt+71,Alt+72,Alt+73,Alt+74,Alt+75,Alt+76,Alt+77,Alt+78,Alt+79,Alt+710,Alt+711,Alt+712,Alt+713"/>
    <w:basedOn w:val="Normal"/>
    <w:next w:val="Normal"/>
    <w:link w:val="Heading7Char"/>
    <w:qFormat/>
    <w:rsid w:val="00171211"/>
    <w:pPr>
      <w:numPr>
        <w:ilvl w:val="6"/>
        <w:numId w:val="1"/>
      </w:numPr>
      <w:spacing w:before="240" w:after="60"/>
      <w:outlineLvl w:val="6"/>
    </w:p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rsid w:val="00171211"/>
    <w:pPr>
      <w:numPr>
        <w:ilvl w:val="7"/>
        <w:numId w:val="1"/>
      </w:numPr>
      <w:spacing w:before="240" w:after="60"/>
      <w:outlineLvl w:val="7"/>
    </w:pPr>
    <w:rPr>
      <w:i/>
      <w:iCs/>
    </w:rPr>
  </w:style>
  <w:style w:type="paragraph" w:styleId="Heading9">
    <w:name w:val="heading 9"/>
    <w:aliases w:val="Figure Heading,FH,Titre 10,tt,ft,HF,Figures,Alt+9,Annex Level 3"/>
    <w:basedOn w:val="Normal"/>
    <w:next w:val="Normal"/>
    <w:link w:val="Heading9Char"/>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rsid w:val="00A741D6"/>
    <w:rPr>
      <w:rFonts w:ascii="Calibri" w:eastAsia="Calibri" w:hAnsi="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rsid w:val="00CC1CE8"/>
    <w:rPr>
      <w:rFonts w:ascii="Calibri" w:eastAsia="Calibri" w:hAnsi="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rsid w:val="00CC1CE8"/>
    <w:rPr>
      <w:rFonts w:ascii="Calibri" w:eastAsia="Calibri" w:hAnsi="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rsid w:val="008A4192"/>
    <w:rPr>
      <w:rFonts w:eastAsia="Calibri"/>
      <w:b/>
      <w:bCs/>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rsid w:val="00A741D6"/>
    <w:rPr>
      <w:rFonts w:ascii="Calibri" w:eastAsia="Calibri" w:hAnsi="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H6 Char1"/>
    <w:link w:val="Heading6"/>
    <w:rsid w:val="00A741D6"/>
    <w:rPr>
      <w:rFonts w:ascii="Calibri" w:eastAsia="Calibri" w:hAnsi="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ascii="Calibri" w:eastAsia="Calibri" w:hAnsi="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ascii="Calibri" w:eastAsia="Calibri" w:hAnsi="Calibri"/>
      <w:i/>
      <w:iCs/>
      <w:sz w:val="22"/>
      <w:szCs w:val="22"/>
    </w:rPr>
  </w:style>
  <w:style w:type="character" w:customStyle="1" w:styleId="Heading9Char">
    <w:name w:val="Heading 9 Char"/>
    <w:aliases w:val="Figure Heading Char,FH Char,Titre 10 Char,tt Char,ft Char,HF Char,Figures Char,Alt+9 Char"/>
    <w:link w:val="Heading9"/>
    <w:uiPriority w:val="9"/>
    <w:rsid w:val="00A741D6"/>
    <w:rPr>
      <w:rFonts w:ascii="Arial" w:eastAsia="Calibri" w:hAnsi="Arial" w:cs="Arial"/>
      <w:sz w:val="22"/>
      <w:szCs w:val="22"/>
    </w:rPr>
  </w:style>
  <w:style w:type="table" w:styleId="TableGrid">
    <w:name w:val="Table Grid"/>
    <w:basedOn w:val="TableNormal"/>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177C6"/>
    <w:pPr>
      <w:tabs>
        <w:tab w:val="left" w:pos="480"/>
        <w:tab w:val="right" w:leader="dot" w:pos="9004"/>
      </w:tabs>
      <w:spacing w:after="40"/>
    </w:pPr>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uiPriority w:val="39"/>
    <w:rsid w:val="002B2FD2"/>
    <w:pPr>
      <w:ind w:left="720"/>
    </w:pPr>
  </w:style>
  <w:style w:type="paragraph" w:customStyle="1" w:styleId="TableContents">
    <w:name w:val="Table Contents"/>
    <w:basedOn w:val="Normal"/>
    <w:qFormat/>
    <w:rsid w:val="00DB3208"/>
    <w:pPr>
      <w:suppressLineNumbers/>
      <w:suppressAutoHyphens/>
    </w:pPr>
    <w:rPr>
      <w:rFonts w:ascii="Nimbus Roman No9 L" w:eastAsia="Nimbus Sans L" w:hAnsi="Nimbus Roman No9 L" w:cs="Tunga"/>
      <w:lang w:bidi="kn-IN"/>
    </w:rPr>
  </w:style>
  <w:style w:type="paragraph" w:customStyle="1" w:styleId="TableHeading0">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qFormat/>
    <w:rsid w:val="00CC1CE8"/>
    <w:rPr>
      <w:sz w:val="16"/>
      <w:szCs w:val="16"/>
    </w:rPr>
  </w:style>
  <w:style w:type="paragraph" w:styleId="CommentText">
    <w:name w:val="annotation text"/>
    <w:basedOn w:val="Normal"/>
    <w:link w:val="CommentTextChar"/>
    <w:uiPriority w:val="99"/>
    <w:qFormat/>
    <w:rsid w:val="00CC1CE8"/>
    <w:rPr>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aliases w:val="Bullet List,FooterText,- Bullets,목록 단락,リスト段落,?? ??,?????,????,Lista1,列出段落"/>
    <w:basedOn w:val="Normal"/>
    <w:link w:val="ListParagraphChar"/>
    <w:uiPriority w:val="34"/>
    <w:qFormat/>
    <w:rsid w:val="00865788"/>
    <w:pPr>
      <w:autoSpaceDN w:val="0"/>
      <w:ind w:left="720"/>
      <w:contextualSpacing/>
      <w:textAlignment w:val="baseline"/>
    </w:pPr>
  </w:style>
  <w:style w:type="paragraph" w:styleId="Subtitle">
    <w:name w:val="Subtitle"/>
    <w:basedOn w:val="Normal"/>
    <w:next w:val="Normal"/>
    <w:link w:val="SubtitleChar"/>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styleId="UnresolvedMention">
    <w:name w:val="Unresolved Mention"/>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qFormat/>
    <w:rsid w:val="00EC1810"/>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New" w:eastAsia="Times New Roman" w:hAnsi="Courier New"/>
      <w:noProof/>
      <w:sz w:val="20"/>
      <w:szCs w:val="20"/>
      <w:lang w:val="en-GB"/>
    </w:rPr>
  </w:style>
  <w:style w:type="character" w:customStyle="1" w:styleId="codeZchn">
    <w:name w:val="code Zchn"/>
    <w:link w:val="code"/>
    <w:rsid w:val="00EC1810"/>
    <w:rPr>
      <w:rFonts w:ascii="Courier New" w:eastAsia="Times New Roman" w:hAnsi="Courier New"/>
      <w:noProof/>
      <w:lang w:val="en-GB"/>
    </w:rPr>
  </w:style>
  <w:style w:type="paragraph" w:customStyle="1" w:styleId="Atom">
    <w:name w:val="Atom"/>
    <w:basedOn w:val="Normal"/>
    <w:qFormat/>
    <w:rsid w:val="007D30A0"/>
    <w:pPr>
      <w:keepLines/>
      <w:widowControl/>
      <w:tabs>
        <w:tab w:val="left" w:pos="1080"/>
      </w:tabs>
      <w:spacing w:after="220" w:line="240" w:lineRule="auto"/>
      <w:jc w:val="left"/>
    </w:pPr>
    <w:rPr>
      <w:rFonts w:eastAsia="Times New Roman"/>
      <w:sz w:val="20"/>
      <w:szCs w:val="20"/>
      <w:lang w:val="en-GB" w:eastAsia="ja-JP"/>
    </w:rPr>
  </w:style>
  <w:style w:type="paragraph" w:customStyle="1" w:styleId="fields">
    <w:name w:val="fields"/>
    <w:basedOn w:val="Normal"/>
    <w:link w:val="fieldsZchn"/>
    <w:qFormat/>
    <w:rsid w:val="00097055"/>
    <w:pPr>
      <w:widowControl/>
      <w:tabs>
        <w:tab w:val="left" w:pos="1440"/>
        <w:tab w:val="left" w:pos="8010"/>
      </w:tabs>
      <w:spacing w:after="0" w:line="240" w:lineRule="auto"/>
      <w:ind w:left="720" w:hanging="360"/>
    </w:pPr>
    <w:rPr>
      <w:rFonts w:eastAsia="Times New Roman"/>
      <w:sz w:val="20"/>
      <w:szCs w:val="20"/>
      <w:lang w:val="en-GB" w:eastAsia="ja-JP"/>
    </w:rPr>
  </w:style>
  <w:style w:type="character" w:customStyle="1" w:styleId="fieldsZchn">
    <w:name w:val="fields Zchn"/>
    <w:link w:val="fields"/>
    <w:rsid w:val="00097055"/>
    <w:rPr>
      <w:rFonts w:eastAsia="Times New Roman"/>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widowControl/>
      <w:spacing w:after="240"/>
      <w:ind w:left="432"/>
    </w:pPr>
    <w:rPr>
      <w:rFonts w:ascii="Cambria" w:hAnsi="Cambria"/>
      <w:lang w:val="en-GB"/>
    </w:rPr>
  </w:style>
  <w:style w:type="paragraph" w:customStyle="1" w:styleId="ANNEXN">
    <w:name w:val="ANNEXN"/>
    <w:basedOn w:val="Normal"/>
    <w:next w:val="Normal"/>
    <w:rsid w:val="00A741D6"/>
    <w:pPr>
      <w:keepNext/>
      <w:pageBreakBefore/>
      <w:widowControl/>
      <w:numPr>
        <w:numId w:val="4"/>
      </w:numPr>
      <w:spacing w:after="760" w:line="310" w:lineRule="exact"/>
      <w:jc w:val="center"/>
      <w:outlineLvl w:val="0"/>
    </w:pPr>
    <w:rPr>
      <w:rFonts w:ascii="Cambria" w:hAnsi="Cambria"/>
      <w:b/>
      <w:sz w:val="28"/>
      <w:lang w:val="en-GB"/>
    </w:rPr>
  </w:style>
  <w:style w:type="paragraph" w:styleId="ListNumber4">
    <w:name w:val="List Number 4"/>
    <w:basedOn w:val="Normal"/>
    <w:rsid w:val="00A741D6"/>
    <w:pPr>
      <w:widowControl/>
      <w:tabs>
        <w:tab w:val="left" w:pos="1600"/>
      </w:tabs>
      <w:spacing w:after="240"/>
    </w:pPr>
    <w:rPr>
      <w:rFonts w:ascii="Cambria" w:hAnsi="Cambria"/>
      <w:lang w:val="en-GB"/>
    </w:rPr>
  </w:style>
  <w:style w:type="paragraph" w:styleId="ListNumber5">
    <w:name w:val="List Number 5"/>
    <w:basedOn w:val="Normal"/>
    <w:rsid w:val="00A741D6"/>
    <w:pPr>
      <w:widowControl/>
      <w:spacing w:after="240"/>
    </w:pPr>
    <w:rPr>
      <w:rFonts w:ascii="Cambria" w:hAnsi="Cambria"/>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widowControl/>
      <w:pBdr>
        <w:top w:val="single" w:sz="6" w:space="1" w:color="auto"/>
        <w:left w:val="single" w:sz="6" w:space="1" w:color="auto"/>
        <w:bottom w:val="single" w:sz="6" w:space="1" w:color="auto"/>
        <w:right w:val="single" w:sz="6" w:space="1" w:color="auto"/>
      </w:pBdr>
      <w:shd w:val="pct20" w:color="auto" w:fill="auto"/>
      <w:spacing w:after="240"/>
    </w:pPr>
    <w:rPr>
      <w:rFonts w:ascii="Cambria" w:hAnsi="Cambria"/>
      <w:sz w:val="24"/>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widowControl/>
      <w:spacing w:after="240" w:line="220" w:lineRule="atLeast"/>
    </w:pPr>
    <w:rPr>
      <w:rFonts w:ascii="Cambria" w:hAnsi="Cambria"/>
      <w:color w:val="0000FF"/>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widowControl/>
      <w:spacing w:after="240" w:line="240" w:lineRule="auto"/>
      <w:ind w:left="720"/>
      <w:contextualSpacing/>
    </w:pPr>
    <w:rPr>
      <w:rFonts w:eastAsia="MS Mincho"/>
      <w:sz w:val="24"/>
      <w:szCs w:val="24"/>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qFormat/>
    <w:rsid w:val="00A741D6"/>
    <w:pPr>
      <w:widowControl/>
      <w:spacing w:line="240" w:lineRule="auto"/>
    </w:pPr>
    <w:rPr>
      <w:rFonts w:eastAsia="MS Mincho"/>
      <w:i/>
      <w:iCs/>
      <w:color w:val="1F497D"/>
      <w:sz w:val="18"/>
      <w:szCs w:val="18"/>
    </w:rPr>
  </w:style>
  <w:style w:type="paragraph" w:customStyle="1" w:styleId="Note">
    <w:name w:val="Note"/>
    <w:basedOn w:val="Normal"/>
    <w:next w:val="Normal"/>
    <w:link w:val="NoteZchn"/>
    <w:qFormat/>
    <w:rsid w:val="0086325C"/>
    <w:pPr>
      <w:widowControl/>
      <w:tabs>
        <w:tab w:val="left" w:pos="960"/>
      </w:tabs>
      <w:spacing w:after="240" w:line="210" w:lineRule="atLeast"/>
      <w:ind w:left="709"/>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widowControl/>
      <w:spacing w:after="220" w:line="240" w:lineRule="auto"/>
    </w:pPr>
    <w:rPr>
      <w:rFonts w:ascii="Cambria" w:eastAsia="Times New Roman" w:hAnsi="Cambria"/>
      <w:lang w:val="en-GB"/>
    </w:rPr>
  </w:style>
  <w:style w:type="paragraph" w:customStyle="1" w:styleId="11BodyText">
    <w:name w:val="11 BodyText"/>
    <w:basedOn w:val="Normal"/>
    <w:rsid w:val="00A741D6"/>
    <w:pPr>
      <w:widowControl/>
      <w:spacing w:after="120" w:line="240" w:lineRule="auto"/>
    </w:pPr>
    <w:rPr>
      <w:rFonts w:eastAsia="Times New Roman"/>
      <w:sz w:val="24"/>
      <w:szCs w:val="24"/>
    </w:rPr>
  </w:style>
  <w:style w:type="paragraph" w:styleId="BodyText">
    <w:name w:val="Body Text"/>
    <w:aliases w:val="Body Text Char1 Char,Body Text Char Char Char,Body Text Char1,Body Text Char Char"/>
    <w:basedOn w:val="Normal"/>
    <w:link w:val="BodyTextChar2"/>
    <w:uiPriority w:val="99"/>
    <w:qFormat/>
    <w:rsid w:val="00A741D6"/>
    <w:pPr>
      <w:widowControl/>
      <w:spacing w:before="60" w:after="60" w:line="210" w:lineRule="atLeast"/>
    </w:pPr>
    <w:rPr>
      <w:rFonts w:ascii="Cambria" w:eastAsia="MS Mincho" w:hAnsi="Cambria"/>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uiPriority w:val="99"/>
    <w:rsid w:val="00A741D6"/>
    <w:rPr>
      <w:rFonts w:ascii="Calibri" w:eastAsia="Calibri" w:hAnsi="Calibri"/>
      <w:sz w:val="22"/>
      <w:szCs w:val="22"/>
    </w:rPr>
  </w:style>
  <w:style w:type="paragraph" w:customStyle="1" w:styleId="p1">
    <w:name w:val="p1"/>
    <w:basedOn w:val="Normal"/>
    <w:rsid w:val="00A741D6"/>
    <w:pPr>
      <w:widowControl/>
      <w:spacing w:after="0" w:line="240" w:lineRule="auto"/>
    </w:pPr>
    <w:rPr>
      <w:rFonts w:ascii="Helvetica" w:eastAsia="MS Mincho" w:hAnsi="Helvetica"/>
      <w:sz w:val="15"/>
      <w:szCs w:val="15"/>
    </w:rPr>
  </w:style>
  <w:style w:type="paragraph" w:customStyle="1" w:styleId="ColorfulList-Accent11">
    <w:name w:val="Colorful List - Accent 11"/>
    <w:basedOn w:val="Normal"/>
    <w:qFormat/>
    <w:rsid w:val="00A741D6"/>
    <w:pPr>
      <w:widowControl/>
      <w:spacing w:after="0" w:line="240" w:lineRule="auto"/>
      <w:ind w:left="720"/>
    </w:pPr>
    <w:rPr>
      <w:rFonts w:eastAsia="Times New Roman"/>
      <w:sz w:val="24"/>
      <w:szCs w:val="24"/>
      <w:lang w:eastAsia="zh-CN"/>
    </w:rPr>
  </w:style>
  <w:style w:type="paragraph" w:customStyle="1" w:styleId="BoxHeading4">
    <w:name w:val="BoxHeading 4"/>
    <w:basedOn w:val="Heading4"/>
    <w:rsid w:val="00A741D6"/>
    <w:pPr>
      <w:widowControl/>
      <w:tabs>
        <w:tab w:val="clear" w:pos="864"/>
        <w:tab w:val="left" w:pos="940"/>
        <w:tab w:val="left" w:pos="1140"/>
        <w:tab w:val="left" w:pos="1360"/>
      </w:tabs>
      <w:suppressAutoHyphens/>
      <w:spacing w:before="60" w:after="240" w:line="230" w:lineRule="exact"/>
    </w:pPr>
    <w:rPr>
      <w:rFonts w:ascii="Cambria" w:eastAsia="MS Mincho" w:hAnsi="Cambria"/>
      <w:bCs w:val="0"/>
      <w:i/>
      <w:sz w:val="20"/>
      <w:szCs w:val="20"/>
      <w:lang w:val="en-GB"/>
    </w:rPr>
  </w:style>
  <w:style w:type="paragraph" w:styleId="Revision">
    <w:name w:val="Revision"/>
    <w:hidden/>
    <w:uiPriority w:val="62"/>
    <w:unhideWhenUsed/>
    <w:rsid w:val="00A741D6"/>
    <w:rPr>
      <w:sz w:val="24"/>
      <w:szCs w:val="24"/>
    </w:rPr>
  </w:style>
  <w:style w:type="character" w:customStyle="1" w:styleId="codeChar">
    <w:name w:val="code Char"/>
    <w:qFormat/>
    <w:rsid w:val="00C0488E"/>
    <w:rPr>
      <w:rFonts w:ascii="Courier New" w:hAnsi="Courier New"/>
      <w:noProof/>
      <w:lang w:val="en-GB" w:eastAsia="ja-JP" w:bidi="ar-SA"/>
    </w:rPr>
  </w:style>
  <w:style w:type="table" w:styleId="GridTable5Dark-Accent5">
    <w:name w:val="Grid Table 5 Dark Accent 5"/>
    <w:basedOn w:val="TableNormal"/>
    <w:uiPriority w:val="50"/>
    <w:rsid w:val="000A307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paragraph" w:customStyle="1" w:styleId="TableParagraph">
    <w:name w:val="Table Paragraph"/>
    <w:basedOn w:val="Normal"/>
    <w:uiPriority w:val="1"/>
    <w:qFormat/>
    <w:rsid w:val="00C241DA"/>
    <w:pPr>
      <w:autoSpaceDE w:val="0"/>
      <w:autoSpaceDN w:val="0"/>
      <w:spacing w:after="160" w:line="240" w:lineRule="auto"/>
      <w:jc w:val="left"/>
    </w:pPr>
    <w:rPr>
      <w:rFonts w:eastAsia="Times New Roman"/>
    </w:rPr>
  </w:style>
  <w:style w:type="character" w:customStyle="1" w:styleId="normaltextrun">
    <w:name w:val="normaltextrun"/>
    <w:basedOn w:val="DefaultParagraphFont"/>
    <w:rsid w:val="00C241DA"/>
  </w:style>
  <w:style w:type="paragraph" w:styleId="PlainText">
    <w:name w:val="Plain Text"/>
    <w:basedOn w:val="Normal"/>
    <w:link w:val="PlainTextChar"/>
    <w:unhideWhenUsed/>
    <w:rsid w:val="00145107"/>
    <w:pPr>
      <w:widowControl/>
      <w:spacing w:after="160" w:line="240" w:lineRule="auto"/>
      <w:jc w:val="left"/>
    </w:pPr>
    <w:rPr>
      <w:rFonts w:ascii="Calibri" w:eastAsiaTheme="minorHAnsi" w:hAnsi="Calibri" w:cstheme="minorBidi"/>
      <w:szCs w:val="21"/>
    </w:rPr>
  </w:style>
  <w:style w:type="character" w:customStyle="1" w:styleId="PlainTextChar">
    <w:name w:val="Plain Text Char"/>
    <w:basedOn w:val="DefaultParagraphFont"/>
    <w:link w:val="PlainText"/>
    <w:rsid w:val="00145107"/>
    <w:rPr>
      <w:rFonts w:ascii="Calibri" w:eastAsiaTheme="minorHAnsi" w:hAnsi="Calibri" w:cstheme="minorBidi"/>
      <w:sz w:val="22"/>
      <w:szCs w:val="21"/>
    </w:rPr>
  </w:style>
  <w:style w:type="paragraph" w:styleId="Title">
    <w:name w:val="Title"/>
    <w:basedOn w:val="Normal"/>
    <w:link w:val="TitleChar"/>
    <w:qFormat/>
    <w:rsid w:val="00341409"/>
    <w:pPr>
      <w:autoSpaceDE w:val="0"/>
      <w:autoSpaceDN w:val="0"/>
      <w:spacing w:before="90" w:after="0" w:line="240" w:lineRule="auto"/>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341409"/>
    <w:rPr>
      <w:rFonts w:ascii="Arial" w:eastAsia="Arial" w:hAnsi="Arial" w:cs="Arial"/>
      <w:b/>
      <w:bCs/>
      <w:sz w:val="29"/>
      <w:szCs w:val="29"/>
      <w:u w:val="single" w:color="000000"/>
    </w:rPr>
  </w:style>
  <w:style w:type="paragraph" w:customStyle="1" w:styleId="StyleHeading4">
    <w:name w:val="Style Heading 4"/>
    <w:basedOn w:val="Heading4"/>
    <w:next w:val="Normal"/>
    <w:rsid w:val="00880B26"/>
    <w:pPr>
      <w:keepLines/>
      <w:widowControl/>
      <w:numPr>
        <w:numId w:val="48"/>
      </w:numPr>
      <w:tabs>
        <w:tab w:val="left" w:pos="1008"/>
      </w:tabs>
      <w:spacing w:before="360" w:after="120" w:line="240" w:lineRule="atLeast"/>
      <w:ind w:right="288"/>
      <w:jc w:val="left"/>
    </w:pPr>
    <w:rPr>
      <w:rFonts w:ascii="Candara" w:eastAsia="MS Mincho" w:hAnsi="Candara" w:cs="Tahoma"/>
      <w:i/>
      <w:iCs/>
      <w:color w:val="000000"/>
      <w:spacing w:val="10"/>
      <w:kern w:val="20"/>
      <w:szCs w:val="22"/>
    </w:rPr>
  </w:style>
  <w:style w:type="character" w:customStyle="1" w:styleId="NoteChar">
    <w:name w:val="Note Char"/>
    <w:rsid w:val="00880B26"/>
    <w:rPr>
      <w:rFonts w:ascii="Cambria" w:hAnsi="Cambria"/>
      <w:szCs w:val="22"/>
      <w:lang w:eastAsia="ja-JP"/>
    </w:rPr>
  </w:style>
  <w:style w:type="paragraph" w:customStyle="1" w:styleId="Tabletitle">
    <w:name w:val="Table title"/>
    <w:basedOn w:val="Normal"/>
    <w:next w:val="Normal"/>
    <w:rsid w:val="002039FE"/>
    <w:pPr>
      <w:keepNext/>
      <w:widowControl/>
      <w:suppressAutoHyphens/>
      <w:spacing w:before="120" w:after="120" w:line="230" w:lineRule="exact"/>
      <w:jc w:val="center"/>
    </w:pPr>
    <w:rPr>
      <w:rFonts w:ascii="Arial" w:eastAsia="MS Mincho" w:hAnsi="Arial" w:cs="Arial"/>
      <w:b/>
      <w:bCs/>
      <w:sz w:val="20"/>
      <w:szCs w:val="20"/>
      <w:lang w:eastAsia="ja-JP"/>
    </w:rPr>
  </w:style>
  <w:style w:type="paragraph" w:customStyle="1" w:styleId="TH">
    <w:name w:val="TH"/>
    <w:basedOn w:val="Normal"/>
    <w:link w:val="THChar"/>
    <w:rsid w:val="002039FE"/>
    <w:pPr>
      <w:keepNext/>
      <w:keepLines/>
      <w:widowControl/>
      <w:overflowPunct w:val="0"/>
      <w:autoSpaceDE w:val="0"/>
      <w:autoSpaceDN w:val="0"/>
      <w:adjustRightInd w:val="0"/>
      <w:spacing w:before="60" w:after="180" w:line="240" w:lineRule="auto"/>
      <w:jc w:val="center"/>
      <w:textAlignment w:val="baseline"/>
    </w:pPr>
    <w:rPr>
      <w:rFonts w:ascii="Arial" w:eastAsia="MS Mincho" w:hAnsi="Arial"/>
      <w:b/>
      <w:sz w:val="24"/>
      <w:szCs w:val="24"/>
      <w:lang w:val="en-GB"/>
    </w:rPr>
  </w:style>
  <w:style w:type="paragraph" w:customStyle="1" w:styleId="TableCell0">
    <w:name w:val="Table Cell"/>
    <w:basedOn w:val="Normal"/>
    <w:rsid w:val="002039FE"/>
    <w:pPr>
      <w:widowControl/>
      <w:tabs>
        <w:tab w:val="left" w:pos="720"/>
        <w:tab w:val="left" w:pos="1080"/>
        <w:tab w:val="left" w:pos="1440"/>
        <w:tab w:val="left" w:pos="1800"/>
        <w:tab w:val="left" w:pos="2160"/>
      </w:tabs>
      <w:suppressAutoHyphens/>
      <w:spacing w:after="240" w:line="240" w:lineRule="auto"/>
      <w:jc w:val="left"/>
    </w:pPr>
    <w:rPr>
      <w:rFonts w:ascii="Arial" w:eastAsia="MS Mincho" w:hAnsi="Arial"/>
      <w:sz w:val="18"/>
    </w:rPr>
  </w:style>
  <w:style w:type="paragraph" w:styleId="HTMLPreformatted">
    <w:name w:val="HTML Preformatted"/>
    <w:basedOn w:val="Normal"/>
    <w:link w:val="HTMLPreformattedChar"/>
    <w:unhideWhenUsed/>
    <w:rsid w:val="002039F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40" w:lineRule="auto"/>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2039FE"/>
    <w:rPr>
      <w:rFonts w:ascii="Courier New" w:eastAsia="Times New Roman" w:hAnsi="Courier New" w:cs="Courier New"/>
    </w:rPr>
  </w:style>
  <w:style w:type="paragraph" w:customStyle="1" w:styleId="B3">
    <w:name w:val="B3"/>
    <w:basedOn w:val="List3"/>
    <w:rsid w:val="002039FE"/>
    <w:pPr>
      <w:overflowPunct w:val="0"/>
      <w:autoSpaceDE w:val="0"/>
      <w:autoSpaceDN w:val="0"/>
      <w:adjustRightInd w:val="0"/>
      <w:spacing w:after="180"/>
      <w:ind w:left="1135" w:hanging="284"/>
      <w:contextualSpacing w:val="0"/>
      <w:jc w:val="left"/>
      <w:textAlignment w:val="baseline"/>
    </w:pPr>
    <w:rPr>
      <w:rFonts w:eastAsia="Times New Roman"/>
      <w:szCs w:val="20"/>
      <w:lang w:val="en-GB"/>
    </w:rPr>
  </w:style>
  <w:style w:type="paragraph" w:styleId="List3">
    <w:name w:val="List 3"/>
    <w:basedOn w:val="Normal"/>
    <w:unhideWhenUsed/>
    <w:rsid w:val="002039FE"/>
    <w:pPr>
      <w:widowControl/>
      <w:spacing w:after="160" w:line="240" w:lineRule="auto"/>
      <w:ind w:left="1080" w:hanging="360"/>
      <w:contextualSpacing/>
    </w:pPr>
    <w:rPr>
      <w:rFonts w:eastAsia="MS Mincho"/>
      <w:sz w:val="24"/>
      <w:szCs w:val="24"/>
    </w:rPr>
  </w:style>
  <w:style w:type="paragraph" w:styleId="ListContinue">
    <w:name w:val="List Continue"/>
    <w:aliases w:val="list 1,list-1"/>
    <w:basedOn w:val="Normal"/>
    <w:unhideWhenUsed/>
    <w:rsid w:val="002039FE"/>
    <w:pPr>
      <w:widowControl/>
      <w:spacing w:after="120" w:line="240" w:lineRule="auto"/>
      <w:ind w:left="360"/>
      <w:contextualSpacing/>
    </w:pPr>
    <w:rPr>
      <w:rFonts w:eastAsia="MS Mincho"/>
      <w:sz w:val="24"/>
      <w:szCs w:val="24"/>
    </w:rPr>
  </w:style>
  <w:style w:type="paragraph" w:customStyle="1" w:styleId="Example">
    <w:name w:val="Example"/>
    <w:basedOn w:val="Normal"/>
    <w:next w:val="Normal"/>
    <w:rsid w:val="002039FE"/>
    <w:pPr>
      <w:widowControl/>
      <w:tabs>
        <w:tab w:val="left" w:pos="1360"/>
      </w:tabs>
      <w:spacing w:after="240" w:line="210" w:lineRule="atLeast"/>
    </w:pPr>
    <w:rPr>
      <w:rFonts w:ascii="Arial" w:eastAsia="MS Mincho" w:hAnsi="Arial" w:cs="Arial"/>
      <w:sz w:val="18"/>
      <w:szCs w:val="18"/>
      <w:lang w:eastAsia="ja-JP"/>
    </w:rPr>
  </w:style>
  <w:style w:type="paragraph" w:customStyle="1" w:styleId="Figuretitle">
    <w:name w:val="Figure title"/>
    <w:basedOn w:val="Normal"/>
    <w:next w:val="Normal"/>
    <w:rsid w:val="002039FE"/>
    <w:pPr>
      <w:widowControl/>
      <w:suppressAutoHyphens/>
      <w:spacing w:before="220" w:after="220" w:line="230" w:lineRule="atLeast"/>
      <w:jc w:val="center"/>
    </w:pPr>
    <w:rPr>
      <w:rFonts w:ascii="Arial" w:eastAsia="MS Mincho" w:hAnsi="Arial" w:cs="Arial"/>
      <w:b/>
      <w:bCs/>
      <w:sz w:val="20"/>
      <w:szCs w:val="20"/>
      <w:lang w:eastAsia="ja-JP"/>
    </w:rPr>
  </w:style>
  <w:style w:type="paragraph" w:customStyle="1" w:styleId="TT">
    <w:name w:val="TT"/>
    <w:basedOn w:val="Heading1"/>
    <w:next w:val="Normal"/>
    <w:rsid w:val="002039FE"/>
    <w:pPr>
      <w:keepLines/>
      <w:widowControl/>
      <w:numPr>
        <w:numId w:val="0"/>
      </w:numPr>
      <w:overflowPunct w:val="0"/>
      <w:autoSpaceDE w:val="0"/>
      <w:autoSpaceDN w:val="0"/>
      <w:adjustRightInd w:val="0"/>
      <w:spacing w:after="180" w:line="240" w:lineRule="auto"/>
      <w:ind w:left="432" w:hanging="432"/>
      <w:jc w:val="left"/>
      <w:textAlignment w:val="baseline"/>
      <w:outlineLvl w:val="9"/>
    </w:pPr>
    <w:rPr>
      <w:rFonts w:ascii="Arial" w:eastAsia="Times New Roman" w:hAnsi="Arial" w:cs="Times New Roman"/>
      <w:b w:val="0"/>
      <w:bCs w:val="0"/>
      <w:kern w:val="0"/>
      <w:sz w:val="36"/>
      <w:szCs w:val="20"/>
    </w:rPr>
  </w:style>
  <w:style w:type="paragraph" w:customStyle="1" w:styleId="CRCoverPage">
    <w:name w:val="CR Cover Page"/>
    <w:rsid w:val="002039FE"/>
    <w:pPr>
      <w:spacing w:after="120"/>
    </w:pPr>
    <w:rPr>
      <w:rFonts w:ascii="Arial" w:eastAsia="Times New Roman" w:hAnsi="Arial"/>
      <w:lang w:val="en-GB"/>
    </w:rPr>
  </w:style>
  <w:style w:type="paragraph" w:customStyle="1" w:styleId="NO">
    <w:name w:val="NO"/>
    <w:basedOn w:val="Normal"/>
    <w:link w:val="NOChar"/>
    <w:rsid w:val="002039FE"/>
    <w:pPr>
      <w:keepLines/>
      <w:widowControl/>
      <w:spacing w:after="180" w:line="240" w:lineRule="auto"/>
      <w:ind w:left="1135" w:hanging="851"/>
      <w:jc w:val="left"/>
    </w:pPr>
    <w:rPr>
      <w:rFonts w:eastAsia="Times New Roman"/>
      <w:sz w:val="20"/>
      <w:szCs w:val="20"/>
      <w:lang w:val="en-GB"/>
    </w:rPr>
  </w:style>
  <w:style w:type="paragraph" w:customStyle="1" w:styleId="B1">
    <w:name w:val="B1"/>
    <w:basedOn w:val="List"/>
    <w:link w:val="B1Char"/>
    <w:rsid w:val="002039FE"/>
    <w:pPr>
      <w:spacing w:after="180"/>
      <w:ind w:left="568" w:hanging="284"/>
      <w:contextualSpacing w:val="0"/>
      <w:jc w:val="left"/>
    </w:pPr>
    <w:rPr>
      <w:rFonts w:eastAsia="Times New Roman"/>
      <w:sz w:val="20"/>
      <w:szCs w:val="20"/>
      <w:lang w:val="en-GB"/>
    </w:rPr>
  </w:style>
  <w:style w:type="character" w:customStyle="1" w:styleId="NOChar">
    <w:name w:val="NO Char"/>
    <w:link w:val="NO"/>
    <w:rsid w:val="002039FE"/>
    <w:rPr>
      <w:rFonts w:eastAsia="Times New Roman"/>
      <w:lang w:val="en-GB"/>
    </w:rPr>
  </w:style>
  <w:style w:type="character" w:customStyle="1" w:styleId="B1Char">
    <w:name w:val="B1 Char"/>
    <w:link w:val="B1"/>
    <w:rsid w:val="002039FE"/>
    <w:rPr>
      <w:rFonts w:eastAsia="Times New Roman"/>
      <w:lang w:val="en-GB"/>
    </w:rPr>
  </w:style>
  <w:style w:type="paragraph" w:styleId="List">
    <w:name w:val="List"/>
    <w:basedOn w:val="Normal"/>
    <w:unhideWhenUsed/>
    <w:rsid w:val="002039FE"/>
    <w:pPr>
      <w:widowControl/>
      <w:spacing w:after="160" w:line="240" w:lineRule="auto"/>
      <w:ind w:left="360" w:hanging="360"/>
      <w:contextualSpacing/>
    </w:pPr>
    <w:rPr>
      <w:rFonts w:eastAsia="MS Mincho"/>
      <w:sz w:val="24"/>
      <w:szCs w:val="24"/>
    </w:rPr>
  </w:style>
  <w:style w:type="paragraph" w:customStyle="1" w:styleId="TF">
    <w:name w:val="TF"/>
    <w:basedOn w:val="TH"/>
    <w:link w:val="TFChar"/>
    <w:rsid w:val="002039FE"/>
    <w:pPr>
      <w:keepNext w:val="0"/>
      <w:spacing w:before="0" w:after="240"/>
    </w:pPr>
    <w:rPr>
      <w:rFonts w:eastAsia="Times New Roman"/>
      <w:szCs w:val="20"/>
    </w:rPr>
  </w:style>
  <w:style w:type="paragraph" w:customStyle="1" w:styleId="B20">
    <w:name w:val="B2"/>
    <w:basedOn w:val="List2"/>
    <w:rsid w:val="002039FE"/>
    <w:pPr>
      <w:overflowPunct w:val="0"/>
      <w:autoSpaceDE w:val="0"/>
      <w:autoSpaceDN w:val="0"/>
      <w:adjustRightInd w:val="0"/>
      <w:spacing w:after="180"/>
      <w:ind w:left="851" w:hanging="284"/>
      <w:contextualSpacing w:val="0"/>
      <w:jc w:val="left"/>
      <w:textAlignment w:val="baseline"/>
    </w:pPr>
    <w:rPr>
      <w:rFonts w:eastAsia="Times New Roman"/>
      <w:szCs w:val="20"/>
      <w:lang w:val="en-GB"/>
    </w:rPr>
  </w:style>
  <w:style w:type="character" w:customStyle="1" w:styleId="TFChar">
    <w:name w:val="TF Char"/>
    <w:link w:val="TF"/>
    <w:rsid w:val="002039FE"/>
    <w:rPr>
      <w:rFonts w:ascii="Arial" w:eastAsia="Times New Roman" w:hAnsi="Arial"/>
      <w:b/>
      <w:sz w:val="24"/>
      <w:lang w:val="en-GB"/>
    </w:rPr>
  </w:style>
  <w:style w:type="paragraph" w:styleId="List2">
    <w:name w:val="List 2"/>
    <w:basedOn w:val="Normal"/>
    <w:unhideWhenUsed/>
    <w:rsid w:val="002039FE"/>
    <w:pPr>
      <w:widowControl/>
      <w:spacing w:after="160" w:line="240" w:lineRule="auto"/>
      <w:ind w:left="720" w:hanging="360"/>
      <w:contextualSpacing/>
    </w:pPr>
    <w:rPr>
      <w:rFonts w:eastAsia="MS Mincho"/>
      <w:sz w:val="24"/>
      <w:szCs w:val="24"/>
    </w:rPr>
  </w:style>
  <w:style w:type="paragraph" w:customStyle="1" w:styleId="PatentParagraph">
    <w:name w:val="Patent Paragraph"/>
    <w:basedOn w:val="Normal"/>
    <w:rsid w:val="002039FE"/>
    <w:pPr>
      <w:widowControl/>
      <w:tabs>
        <w:tab w:val="num" w:pos="720"/>
      </w:tabs>
      <w:spacing w:after="160" w:line="480" w:lineRule="auto"/>
      <w:jc w:val="left"/>
    </w:pPr>
    <w:rPr>
      <w:rFonts w:ascii="Arial" w:eastAsia="SimSun" w:hAnsi="Arial" w:cs="Arial"/>
      <w:sz w:val="24"/>
      <w:szCs w:val="24"/>
    </w:rPr>
  </w:style>
  <w:style w:type="paragraph" w:customStyle="1" w:styleId="TAL">
    <w:name w:val="TAL"/>
    <w:basedOn w:val="Normal"/>
    <w:link w:val="TALCar"/>
    <w:rsid w:val="002039FE"/>
    <w:pPr>
      <w:keepNext/>
      <w:keepLines/>
      <w:widowControl/>
      <w:overflowPunct w:val="0"/>
      <w:autoSpaceDE w:val="0"/>
      <w:autoSpaceDN w:val="0"/>
      <w:adjustRightInd w:val="0"/>
      <w:spacing w:after="160" w:line="240" w:lineRule="auto"/>
      <w:jc w:val="left"/>
      <w:textAlignment w:val="baseline"/>
    </w:pPr>
    <w:rPr>
      <w:rFonts w:ascii="Arial" w:eastAsia="Times New Roman" w:hAnsi="Arial"/>
      <w:sz w:val="18"/>
      <w:szCs w:val="20"/>
      <w:lang w:val="en-GB" w:eastAsia="x-none"/>
    </w:rPr>
  </w:style>
  <w:style w:type="character" w:customStyle="1" w:styleId="TALCar">
    <w:name w:val="TAL Car"/>
    <w:link w:val="TAL"/>
    <w:locked/>
    <w:rsid w:val="002039FE"/>
    <w:rPr>
      <w:rFonts w:ascii="Arial" w:eastAsia="Times New Roman" w:hAnsi="Arial"/>
      <w:sz w:val="18"/>
      <w:lang w:val="en-GB" w:eastAsia="x-none"/>
    </w:rPr>
  </w:style>
  <w:style w:type="paragraph" w:styleId="FootnoteText">
    <w:name w:val="footnote text"/>
    <w:basedOn w:val="Normal"/>
    <w:link w:val="FootnoteTextChar"/>
    <w:unhideWhenUsed/>
    <w:rsid w:val="002039FE"/>
    <w:pPr>
      <w:widowControl/>
      <w:spacing w:after="160" w:line="240" w:lineRule="auto"/>
    </w:pPr>
    <w:rPr>
      <w:rFonts w:eastAsia="MS Mincho"/>
      <w:sz w:val="20"/>
      <w:szCs w:val="20"/>
    </w:rPr>
  </w:style>
  <w:style w:type="character" w:customStyle="1" w:styleId="FootnoteTextChar">
    <w:name w:val="Footnote Text Char"/>
    <w:basedOn w:val="DefaultParagraphFont"/>
    <w:link w:val="FootnoteText"/>
    <w:rsid w:val="002039FE"/>
  </w:style>
  <w:style w:type="character" w:styleId="FootnoteReference">
    <w:name w:val="footnote reference"/>
    <w:aliases w:val="Appel note de bas de p"/>
    <w:unhideWhenUsed/>
    <w:rsid w:val="002039FE"/>
    <w:rPr>
      <w:vertAlign w:val="superscript"/>
    </w:rPr>
  </w:style>
  <w:style w:type="character" w:customStyle="1" w:styleId="THChar">
    <w:name w:val="TH Char"/>
    <w:link w:val="TH"/>
    <w:locked/>
    <w:rsid w:val="002039FE"/>
    <w:rPr>
      <w:rFonts w:ascii="Arial" w:hAnsi="Arial"/>
      <w:b/>
      <w:sz w:val="24"/>
      <w:szCs w:val="24"/>
      <w:lang w:val="en-GB"/>
    </w:rPr>
  </w:style>
  <w:style w:type="paragraph" w:customStyle="1" w:styleId="Default">
    <w:name w:val="Default"/>
    <w:rsid w:val="002039FE"/>
    <w:pPr>
      <w:autoSpaceDE w:val="0"/>
      <w:autoSpaceDN w:val="0"/>
      <w:adjustRightInd w:val="0"/>
    </w:pPr>
    <w:rPr>
      <w:rFonts w:ascii="Arial" w:eastAsia="Times New Roman" w:hAnsi="Arial" w:cs="Arial"/>
      <w:color w:val="000000"/>
      <w:sz w:val="24"/>
      <w:szCs w:val="24"/>
    </w:rPr>
  </w:style>
  <w:style w:type="paragraph" w:styleId="Quote">
    <w:name w:val="Quote"/>
    <w:basedOn w:val="Normal"/>
    <w:next w:val="Normal"/>
    <w:link w:val="QuoteChar"/>
    <w:uiPriority w:val="29"/>
    <w:qFormat/>
    <w:rsid w:val="002039FE"/>
    <w:pPr>
      <w:widowControl/>
      <w:spacing w:after="160" w:line="240" w:lineRule="auto"/>
      <w:jc w:val="left"/>
    </w:pPr>
    <w:rPr>
      <w:rFonts w:eastAsia="MS Mincho"/>
      <w:i/>
      <w:iCs/>
      <w:color w:val="000000"/>
      <w:sz w:val="24"/>
      <w:szCs w:val="24"/>
      <w:lang w:eastAsia="ja-JP"/>
    </w:rPr>
  </w:style>
  <w:style w:type="character" w:customStyle="1" w:styleId="QuoteChar">
    <w:name w:val="Quote Char"/>
    <w:basedOn w:val="DefaultParagraphFont"/>
    <w:link w:val="Quote"/>
    <w:uiPriority w:val="29"/>
    <w:rsid w:val="002039FE"/>
    <w:rPr>
      <w:i/>
      <w:iCs/>
      <w:color w:val="000000"/>
      <w:sz w:val="24"/>
      <w:szCs w:val="24"/>
      <w:lang w:eastAsia="ja-JP"/>
    </w:rPr>
  </w:style>
  <w:style w:type="character" w:styleId="Strong">
    <w:name w:val="Strong"/>
    <w:qFormat/>
    <w:rsid w:val="002039FE"/>
    <w:rPr>
      <w:b/>
      <w:bCs/>
    </w:rPr>
  </w:style>
  <w:style w:type="character" w:styleId="Emphasis">
    <w:name w:val="Emphasis"/>
    <w:qFormat/>
    <w:rsid w:val="002039FE"/>
    <w:rPr>
      <w:i/>
      <w:iCs/>
    </w:rPr>
  </w:style>
  <w:style w:type="table" w:styleId="ColorfulList-Accent1">
    <w:name w:val="Colorful List Accent 1"/>
    <w:basedOn w:val="TableNormal"/>
    <w:rsid w:val="002039FE"/>
    <w:rPr>
      <w:rFonts w:eastAsia="Times New Roman"/>
      <w:color w:val="000000"/>
      <w:sz w:val="24"/>
      <w:szCs w:val="24"/>
      <w:lang w:eastAsia="ko-KR"/>
    </w:rPr>
    <w:tblPr>
      <w:tblStyleRowBandSize w:val="1"/>
      <w:tblStyleColBandSize w:val="1"/>
      <w:tblInd w:w="0" w:type="nil"/>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ListContinue2">
    <w:name w:val="List Continue 2"/>
    <w:aliases w:val="list-2"/>
    <w:basedOn w:val="ListContinue"/>
    <w:rsid w:val="002039FE"/>
    <w:pPr>
      <w:tabs>
        <w:tab w:val="left" w:pos="800"/>
      </w:tabs>
      <w:spacing w:after="240" w:line="230" w:lineRule="atLeast"/>
      <w:ind w:left="800" w:hanging="400"/>
      <w:contextualSpacing w:val="0"/>
    </w:pPr>
    <w:rPr>
      <w:rFonts w:ascii="Arial" w:hAnsi="Arial"/>
      <w:sz w:val="20"/>
      <w:szCs w:val="20"/>
      <w:lang w:val="de-DE" w:eastAsia="ja-JP"/>
    </w:rPr>
  </w:style>
  <w:style w:type="paragraph" w:customStyle="1" w:styleId="pb1body1">
    <w:name w:val="pb1_body1"/>
    <w:basedOn w:val="Normal"/>
    <w:rsid w:val="002039FE"/>
    <w:pPr>
      <w:widowControl/>
      <w:spacing w:before="100" w:beforeAutospacing="1" w:after="100" w:afterAutospacing="1" w:line="240" w:lineRule="auto"/>
      <w:jc w:val="left"/>
    </w:pPr>
    <w:rPr>
      <w:rFonts w:eastAsia="Times New Roman"/>
      <w:sz w:val="24"/>
      <w:szCs w:val="24"/>
    </w:rPr>
  </w:style>
  <w:style w:type="paragraph" w:styleId="ListContinue4">
    <w:name w:val="List Continue 4"/>
    <w:basedOn w:val="ListContinue"/>
    <w:rsid w:val="002039FE"/>
    <w:pPr>
      <w:numPr>
        <w:numId w:val="3"/>
      </w:numPr>
      <w:tabs>
        <w:tab w:val="num" w:pos="1080"/>
        <w:tab w:val="left" w:pos="1600"/>
      </w:tabs>
      <w:spacing w:after="240" w:line="230" w:lineRule="atLeast"/>
      <w:ind w:left="1600" w:hanging="400"/>
      <w:contextualSpacing w:val="0"/>
    </w:pPr>
    <w:rPr>
      <w:rFonts w:ascii="Arial" w:hAnsi="Arial"/>
      <w:sz w:val="20"/>
      <w:szCs w:val="20"/>
      <w:lang w:val="de-DE" w:eastAsia="ja-JP"/>
    </w:rPr>
  </w:style>
  <w:style w:type="paragraph" w:customStyle="1" w:styleId="Code0">
    <w:name w:val="Code"/>
    <w:basedOn w:val="Normal"/>
    <w:link w:val="CodeChar0"/>
    <w:qFormat/>
    <w:rsid w:val="002039FE"/>
    <w:pPr>
      <w:widowControl/>
      <w:spacing w:after="160" w:line="240" w:lineRule="auto"/>
      <w:jc w:val="left"/>
    </w:pPr>
    <w:rPr>
      <w:rFonts w:ascii="Courier New" w:eastAsia="MS Mincho" w:hAnsi="Courier New"/>
      <w:sz w:val="18"/>
      <w:szCs w:val="20"/>
      <w:lang w:val="en-GB" w:eastAsia="ja-JP"/>
    </w:rPr>
  </w:style>
  <w:style w:type="character" w:customStyle="1" w:styleId="CodeChar0">
    <w:name w:val="Code Char"/>
    <w:link w:val="Code0"/>
    <w:locked/>
    <w:rsid w:val="002039FE"/>
    <w:rPr>
      <w:rFonts w:ascii="Courier New" w:hAnsi="Courier New"/>
      <w:sz w:val="18"/>
      <w:lang w:val="en-GB" w:eastAsia="ja-JP"/>
    </w:rPr>
  </w:style>
  <w:style w:type="numbering" w:customStyle="1" w:styleId="List1">
    <w:name w:val="List 1"/>
    <w:autoRedefine/>
    <w:rsid w:val="002039FE"/>
    <w:pPr>
      <w:numPr>
        <w:numId w:val="58"/>
      </w:numPr>
    </w:pPr>
  </w:style>
  <w:style w:type="paragraph" w:styleId="ListBullet3">
    <w:name w:val="List Bullet 3"/>
    <w:basedOn w:val="Normal"/>
    <w:autoRedefine/>
    <w:rsid w:val="002039FE"/>
    <w:pPr>
      <w:widowControl/>
      <w:numPr>
        <w:numId w:val="59"/>
      </w:numPr>
      <w:spacing w:after="240" w:line="230" w:lineRule="atLeast"/>
      <w:ind w:left="926"/>
    </w:pPr>
    <w:rPr>
      <w:rFonts w:ascii="Arial" w:eastAsia="MS Mincho" w:hAnsi="Arial" w:cs="Arial"/>
      <w:sz w:val="20"/>
      <w:szCs w:val="20"/>
      <w:lang w:eastAsia="ja-JP"/>
    </w:rPr>
  </w:style>
  <w:style w:type="paragraph" w:customStyle="1" w:styleId="PL">
    <w:name w:val="PL"/>
    <w:rsid w:val="002039F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FP">
    <w:name w:val="FP"/>
    <w:basedOn w:val="Normal"/>
    <w:rsid w:val="002039FE"/>
    <w:pPr>
      <w:widowControl/>
      <w:overflowPunct w:val="0"/>
      <w:autoSpaceDE w:val="0"/>
      <w:autoSpaceDN w:val="0"/>
      <w:adjustRightInd w:val="0"/>
      <w:spacing w:after="160" w:line="240" w:lineRule="auto"/>
      <w:jc w:val="left"/>
      <w:textAlignment w:val="baseline"/>
    </w:pPr>
    <w:rPr>
      <w:rFonts w:eastAsia="Times New Roman"/>
      <w:sz w:val="20"/>
      <w:szCs w:val="20"/>
      <w:lang w:val="en-GB"/>
    </w:rPr>
  </w:style>
  <w:style w:type="paragraph" w:customStyle="1" w:styleId="B2">
    <w:name w:val="B2+"/>
    <w:basedOn w:val="B20"/>
    <w:rsid w:val="002039FE"/>
    <w:pPr>
      <w:numPr>
        <w:numId w:val="60"/>
      </w:numPr>
    </w:pPr>
    <w:rPr>
      <w:sz w:val="20"/>
    </w:rPr>
  </w:style>
  <w:style w:type="paragraph" w:customStyle="1" w:styleId="B10">
    <w:name w:val="B1+"/>
    <w:basedOn w:val="B1"/>
    <w:link w:val="B1Car"/>
    <w:rsid w:val="002039FE"/>
    <w:pPr>
      <w:overflowPunct w:val="0"/>
      <w:autoSpaceDE w:val="0"/>
      <w:autoSpaceDN w:val="0"/>
      <w:adjustRightInd w:val="0"/>
      <w:ind w:left="0" w:firstLine="0"/>
      <w:textAlignment w:val="baseline"/>
    </w:pPr>
  </w:style>
  <w:style w:type="character" w:customStyle="1" w:styleId="B1Car">
    <w:name w:val="B1+ Car"/>
    <w:link w:val="B10"/>
    <w:rsid w:val="002039FE"/>
    <w:rPr>
      <w:rFonts w:eastAsia="Times New Roman"/>
      <w:lang w:val="en-GB"/>
    </w:rPr>
  </w:style>
  <w:style w:type="paragraph" w:customStyle="1" w:styleId="Normal0">
    <w:name w:val="Normal_"/>
    <w:basedOn w:val="Normal"/>
    <w:semiHidden/>
    <w:rsid w:val="002039FE"/>
    <w:pPr>
      <w:widowControl/>
      <w:spacing w:after="160" w:line="240" w:lineRule="exact"/>
      <w:jc w:val="left"/>
    </w:pPr>
    <w:rPr>
      <w:rFonts w:ascii="Arial" w:eastAsia="SimSun" w:hAnsi="Arial" w:cs="Arial"/>
      <w:color w:val="0000FF"/>
      <w:kern w:val="2"/>
      <w:sz w:val="20"/>
      <w:szCs w:val="20"/>
      <w:lang w:eastAsia="zh-CN"/>
    </w:rPr>
  </w:style>
  <w:style w:type="paragraph" w:customStyle="1" w:styleId="TAH">
    <w:name w:val="TAH"/>
    <w:basedOn w:val="Normal"/>
    <w:rsid w:val="002039FE"/>
    <w:pPr>
      <w:keepNext/>
      <w:keepLines/>
      <w:widowControl/>
      <w:overflowPunct w:val="0"/>
      <w:autoSpaceDE w:val="0"/>
      <w:autoSpaceDN w:val="0"/>
      <w:adjustRightInd w:val="0"/>
      <w:spacing w:after="160" w:line="240" w:lineRule="auto"/>
      <w:jc w:val="center"/>
      <w:textAlignment w:val="baseline"/>
    </w:pPr>
    <w:rPr>
      <w:rFonts w:ascii="Arial" w:eastAsia="Times New Roman" w:hAnsi="Arial"/>
      <w:b/>
      <w:sz w:val="18"/>
      <w:szCs w:val="20"/>
      <w:lang w:val="en-GB"/>
    </w:rPr>
  </w:style>
  <w:style w:type="character" w:styleId="FollowedHyperlink">
    <w:name w:val="FollowedHyperlink"/>
    <w:uiPriority w:val="99"/>
    <w:rsid w:val="002039FE"/>
    <w:rPr>
      <w:color w:val="800080"/>
      <w:u w:val="single"/>
    </w:rPr>
  </w:style>
  <w:style w:type="paragraph" w:customStyle="1" w:styleId="MTDisplayEquation">
    <w:name w:val="MTDisplayEquation"/>
    <w:basedOn w:val="BodyText"/>
    <w:next w:val="Normal"/>
    <w:link w:val="MTDisplayEquationChar"/>
    <w:qFormat/>
    <w:rsid w:val="002039FE"/>
    <w:pPr>
      <w:tabs>
        <w:tab w:val="center" w:pos="5040"/>
        <w:tab w:val="right" w:pos="9360"/>
      </w:tabs>
      <w:spacing w:before="0" w:line="360" w:lineRule="auto"/>
      <w:ind w:firstLine="360"/>
    </w:pPr>
    <w:rPr>
      <w:rFonts w:ascii="Times New Roman" w:eastAsia="SimSun" w:hAnsi="Times New Roman"/>
      <w:spacing w:val="-1"/>
      <w:sz w:val="24"/>
      <w:lang w:val="x-none" w:eastAsia="x-none"/>
    </w:rPr>
  </w:style>
  <w:style w:type="character" w:customStyle="1" w:styleId="MTDisplayEquationChar">
    <w:name w:val="MTDisplayEquation Char"/>
    <w:link w:val="MTDisplayEquation"/>
    <w:rsid w:val="002039FE"/>
    <w:rPr>
      <w:rFonts w:eastAsia="SimSun"/>
      <w:spacing w:val="-1"/>
      <w:sz w:val="24"/>
      <w:lang w:val="x-none" w:eastAsia="x-none"/>
    </w:rPr>
  </w:style>
  <w:style w:type="paragraph" w:customStyle="1" w:styleId="references">
    <w:name w:val="references"/>
    <w:rsid w:val="002039FE"/>
    <w:pPr>
      <w:numPr>
        <w:numId w:val="62"/>
      </w:numPr>
      <w:spacing w:after="50" w:line="180" w:lineRule="exact"/>
      <w:jc w:val="both"/>
    </w:pPr>
    <w:rPr>
      <w:noProof/>
      <w:sz w:val="16"/>
      <w:szCs w:val="16"/>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locked/>
    <w:rsid w:val="002039FE"/>
    <w:rPr>
      <w:i/>
      <w:iCs/>
      <w:color w:val="1F497D"/>
      <w:sz w:val="18"/>
      <w:szCs w:val="18"/>
    </w:rPr>
  </w:style>
  <w:style w:type="character" w:customStyle="1" w:styleId="s2">
    <w:name w:val="s2"/>
    <w:rsid w:val="002039FE"/>
  </w:style>
  <w:style w:type="paragraph" w:customStyle="1" w:styleId="AnnexA2">
    <w:name w:val="Annex A2"/>
    <w:basedOn w:val="Normal"/>
    <w:next w:val="Normal"/>
    <w:qFormat/>
    <w:rsid w:val="002039FE"/>
    <w:pPr>
      <w:keepNext/>
      <w:keepLines/>
      <w:widowControl/>
      <w:numPr>
        <w:ilvl w:val="1"/>
        <w:numId w:val="73"/>
      </w:numPr>
      <w:spacing w:before="360" w:after="120" w:line="240" w:lineRule="auto"/>
      <w:jc w:val="left"/>
      <w:outlineLvl w:val="1"/>
    </w:pPr>
    <w:rPr>
      <w:rFonts w:eastAsia="Candara"/>
      <w:b/>
      <w:bCs/>
      <w:color w:val="000000"/>
      <w:spacing w:val="15"/>
      <w:sz w:val="28"/>
      <w:szCs w:val="28"/>
    </w:rPr>
  </w:style>
  <w:style w:type="character" w:customStyle="1" w:styleId="ListParagraphChar">
    <w:name w:val="List Paragraph Char"/>
    <w:aliases w:val="Bullet List Char,FooterText Char,- Bullets Char,목록 단락 Char,リスト段落 Char,?? ?? Char,????? Char,???? Char,Lista1 Char,列出段落 Char"/>
    <w:link w:val="ListParagraph"/>
    <w:uiPriority w:val="34"/>
    <w:locked/>
    <w:rsid w:val="002039FE"/>
    <w:rPr>
      <w:rFonts w:eastAsia="Calibri"/>
      <w:sz w:val="22"/>
      <w:szCs w:val="22"/>
    </w:rPr>
  </w:style>
  <w:style w:type="paragraph" w:customStyle="1" w:styleId="Note1">
    <w:name w:val="Note 1"/>
    <w:basedOn w:val="Normal"/>
    <w:link w:val="Note1Char"/>
    <w:qFormat/>
    <w:rsid w:val="002039FE"/>
    <w:pPr>
      <w:widowControl/>
      <w:overflowPunct w:val="0"/>
      <w:autoSpaceDE w:val="0"/>
      <w:autoSpaceDN w:val="0"/>
      <w:adjustRightInd w:val="0"/>
      <w:spacing w:before="60" w:after="160" w:line="199" w:lineRule="exact"/>
      <w:ind w:left="284"/>
      <w:textAlignment w:val="baseline"/>
    </w:pPr>
    <w:rPr>
      <w:rFonts w:eastAsia="Times New Roman"/>
      <w:sz w:val="18"/>
      <w:szCs w:val="18"/>
      <w:lang w:val="en-GB"/>
    </w:rPr>
  </w:style>
  <w:style w:type="character" w:customStyle="1" w:styleId="Note1Char">
    <w:name w:val="Note 1 Char"/>
    <w:link w:val="Note1"/>
    <w:locked/>
    <w:rsid w:val="002039FE"/>
    <w:rPr>
      <w:rFonts w:eastAsia="Times New Roman"/>
      <w:sz w:val="18"/>
      <w:szCs w:val="18"/>
      <w:lang w:val="en-GB"/>
    </w:rPr>
  </w:style>
  <w:style w:type="character" w:customStyle="1" w:styleId="CommentTextChar1">
    <w:name w:val="Comment Text Char1"/>
    <w:uiPriority w:val="99"/>
    <w:qFormat/>
    <w:rsid w:val="002039FE"/>
    <w:rPr>
      <w:rFonts w:ascii="Calibri Light" w:eastAsia="MS Mincho" w:hAnsi="Calibri Light"/>
      <w:sz w:val="22"/>
      <w:lang w:val="en-GB" w:eastAsia="ja-JP"/>
    </w:rPr>
  </w:style>
  <w:style w:type="paragraph" w:customStyle="1" w:styleId="tableheading1">
    <w:name w:val="table heading"/>
    <w:basedOn w:val="Normal"/>
    <w:rsid w:val="002039FE"/>
    <w:pPr>
      <w:keepNext/>
      <w:keepLines/>
      <w:widowControl/>
      <w:overflowPunct w:val="0"/>
      <w:autoSpaceDE w:val="0"/>
      <w:autoSpaceDN w:val="0"/>
      <w:adjustRightInd w:val="0"/>
      <w:spacing w:after="60" w:line="240" w:lineRule="auto"/>
      <w:textAlignment w:val="baseline"/>
    </w:pPr>
    <w:rPr>
      <w:rFonts w:eastAsia="Malgun Gothic"/>
      <w:b/>
      <w:bCs/>
      <w:sz w:val="20"/>
      <w:szCs w:val="20"/>
      <w:lang w:val="en-GB"/>
    </w:rPr>
  </w:style>
  <w:style w:type="paragraph" w:customStyle="1" w:styleId="tablecell1">
    <w:name w:val="table cell"/>
    <w:basedOn w:val="Normal"/>
    <w:rsid w:val="002039FE"/>
    <w:pPr>
      <w:keepNext/>
      <w:keepLines/>
      <w:widowControl/>
      <w:overflowPunct w:val="0"/>
      <w:autoSpaceDE w:val="0"/>
      <w:autoSpaceDN w:val="0"/>
      <w:adjustRightInd w:val="0"/>
      <w:spacing w:after="60" w:line="240" w:lineRule="auto"/>
      <w:textAlignment w:val="baseline"/>
    </w:pPr>
    <w:rPr>
      <w:rFonts w:eastAsia="Malgun Gothic"/>
      <w:sz w:val="20"/>
      <w:szCs w:val="20"/>
      <w:lang w:val="en-GB"/>
    </w:rPr>
  </w:style>
  <w:style w:type="paragraph" w:customStyle="1" w:styleId="tablesyntax">
    <w:name w:val="table syntax"/>
    <w:basedOn w:val="Normal"/>
    <w:link w:val="tablesyntaxChar"/>
    <w:qFormat/>
    <w:rsid w:val="002039FE"/>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160" w:line="240" w:lineRule="auto"/>
      <w:jc w:val="left"/>
      <w:textAlignment w:val="baseline"/>
    </w:pPr>
    <w:rPr>
      <w:rFonts w:eastAsia="Malgun Gothic"/>
      <w:sz w:val="20"/>
      <w:szCs w:val="20"/>
      <w:lang w:val="en-GB"/>
    </w:rPr>
  </w:style>
  <w:style w:type="character" w:customStyle="1" w:styleId="tablesyntaxChar">
    <w:name w:val="table syntax Char"/>
    <w:link w:val="tablesyntax"/>
    <w:qFormat/>
    <w:locked/>
    <w:rsid w:val="002039FE"/>
    <w:rPr>
      <w:rFonts w:eastAsia="Malgun Gothic"/>
      <w:lang w:val="en-GB"/>
    </w:rPr>
  </w:style>
  <w:style w:type="paragraph" w:customStyle="1" w:styleId="enumlev1">
    <w:name w:val="enumlev1"/>
    <w:basedOn w:val="Normal"/>
    <w:rsid w:val="002039FE"/>
    <w:pPr>
      <w:widowControl/>
      <w:tabs>
        <w:tab w:val="left" w:pos="794"/>
        <w:tab w:val="left" w:pos="1191"/>
        <w:tab w:val="left" w:pos="1588"/>
        <w:tab w:val="left" w:pos="1985"/>
      </w:tabs>
      <w:overflowPunct w:val="0"/>
      <w:autoSpaceDE w:val="0"/>
      <w:autoSpaceDN w:val="0"/>
      <w:adjustRightInd w:val="0"/>
      <w:spacing w:before="86" w:after="160" w:line="240" w:lineRule="auto"/>
      <w:ind w:left="1191" w:hanging="397"/>
      <w:textAlignment w:val="baseline"/>
    </w:pPr>
    <w:rPr>
      <w:rFonts w:eastAsia="Times New Roman"/>
      <w:sz w:val="20"/>
      <w:szCs w:val="20"/>
      <w:lang w:val="en-GB"/>
    </w:rPr>
  </w:style>
  <w:style w:type="paragraph" w:styleId="ListBullet2">
    <w:name w:val="List Bullet 2"/>
    <w:basedOn w:val="Normal"/>
    <w:autoRedefine/>
    <w:rsid w:val="00B520EB"/>
    <w:pPr>
      <w:widowControl/>
      <w:numPr>
        <w:numId w:val="87"/>
      </w:numPr>
      <w:spacing w:after="240" w:line="230" w:lineRule="atLeast"/>
    </w:pPr>
    <w:rPr>
      <w:rFonts w:ascii="Arial" w:eastAsia="MS Mincho" w:hAnsi="Arial" w:cs="Arial"/>
      <w:sz w:val="20"/>
      <w:szCs w:val="20"/>
      <w:lang w:eastAsia="ja-JP"/>
    </w:rPr>
  </w:style>
  <w:style w:type="paragraph" w:customStyle="1" w:styleId="Definition">
    <w:name w:val="Definition"/>
    <w:basedOn w:val="Normal"/>
    <w:next w:val="Normal"/>
    <w:rsid w:val="00D319A4"/>
    <w:pPr>
      <w:widowControl/>
      <w:spacing w:after="240"/>
    </w:pPr>
    <w:rPr>
      <w:rFonts w:ascii="Cambria" w:hAnsi="Cambria"/>
      <w:lang w:val="en-GB"/>
    </w:rPr>
  </w:style>
  <w:style w:type="table" w:styleId="PlainTable5">
    <w:name w:val="Plain Table 5"/>
    <w:basedOn w:val="TableNormal"/>
    <w:uiPriority w:val="45"/>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
    <w:name w:val="Table Normal1"/>
    <w:uiPriority w:val="2"/>
    <w:semiHidden/>
    <w:unhideWhenUsed/>
    <w:qFormat/>
    <w:rsid w:val="00EC1810"/>
    <w:pPr>
      <w:widowControl w:val="0"/>
      <w:autoSpaceDE w:val="0"/>
      <w:autoSpaceDN w:val="0"/>
    </w:pPr>
    <w:rPr>
      <w:rFonts w:asciiTheme="minorHAnsi" w:eastAsiaTheme="minorEastAsia" w:hAnsiTheme="minorHAnsi" w:cstheme="minorBidi"/>
      <w:sz w:val="22"/>
      <w:szCs w:val="22"/>
    </w:rPr>
    <w:tblPr>
      <w:tblInd w:w="0" w:type="dxa"/>
      <w:tblCellMar>
        <w:top w:w="0" w:type="dxa"/>
        <w:left w:w="0" w:type="dxa"/>
        <w:bottom w:w="0" w:type="dxa"/>
        <w:right w:w="0" w:type="dxa"/>
      </w:tblCellMar>
    </w:tblPr>
  </w:style>
  <w:style w:type="paragraph" w:customStyle="1" w:styleId="ANNEXZ">
    <w:name w:val="ANNEXZ"/>
    <w:basedOn w:val="ANNEX"/>
    <w:next w:val="Normal"/>
    <w:rsid w:val="00EC1810"/>
    <w:pPr>
      <w:widowControl/>
      <w:numPr>
        <w:numId w:val="98"/>
      </w:numPr>
    </w:pPr>
    <w:rPr>
      <w:rFonts w:ascii="Cambria" w:eastAsia="Calibri" w:hAnsi="Cambria" w:cs="Times New Roman"/>
      <w:bCs w:val="0"/>
      <w:szCs w:val="22"/>
      <w:lang w:val="en-GB" w:eastAsia="en-US"/>
    </w:rPr>
  </w:style>
  <w:style w:type="paragraph" w:customStyle="1" w:styleId="Bibliography1">
    <w:name w:val="Bibliography1"/>
    <w:basedOn w:val="Normal"/>
    <w:rsid w:val="00EC1810"/>
    <w:pPr>
      <w:widowControl/>
      <w:tabs>
        <w:tab w:val="left" w:pos="660"/>
      </w:tabs>
      <w:spacing w:after="240"/>
      <w:ind w:left="360" w:hanging="360"/>
    </w:pPr>
    <w:rPr>
      <w:rFonts w:ascii="Cambria" w:hAnsi="Cambria"/>
      <w:lang w:val="en-GB"/>
    </w:rPr>
  </w:style>
  <w:style w:type="paragraph" w:styleId="BlockText">
    <w:name w:val="Block Text"/>
    <w:basedOn w:val="Normal"/>
    <w:rsid w:val="00EC1810"/>
    <w:pPr>
      <w:widowControl/>
      <w:spacing w:after="120"/>
      <w:ind w:left="1440" w:right="1440"/>
    </w:pPr>
    <w:rPr>
      <w:rFonts w:ascii="Cambria" w:hAnsi="Cambria"/>
      <w:lang w:val="en-GB"/>
    </w:rPr>
  </w:style>
  <w:style w:type="paragraph" w:styleId="BodyText2">
    <w:name w:val="Body Text 2"/>
    <w:basedOn w:val="Normal"/>
    <w:link w:val="BodyText2Char"/>
    <w:rsid w:val="00EC1810"/>
    <w:pPr>
      <w:widowControl/>
      <w:spacing w:before="60" w:after="60" w:line="190" w:lineRule="atLeast"/>
    </w:pPr>
    <w:rPr>
      <w:rFonts w:ascii="Cambria" w:hAnsi="Cambria"/>
      <w:sz w:val="16"/>
      <w:lang w:val="en-GB"/>
    </w:rPr>
  </w:style>
  <w:style w:type="character" w:customStyle="1" w:styleId="BodyText2Char">
    <w:name w:val="Body Text 2 Char"/>
    <w:basedOn w:val="DefaultParagraphFont"/>
    <w:link w:val="BodyText2"/>
    <w:rsid w:val="00EC1810"/>
    <w:rPr>
      <w:rFonts w:ascii="Cambria" w:eastAsia="Calibri" w:hAnsi="Cambria"/>
      <w:sz w:val="16"/>
      <w:szCs w:val="22"/>
      <w:lang w:val="en-GB"/>
    </w:rPr>
  </w:style>
  <w:style w:type="paragraph" w:styleId="BodyText3">
    <w:name w:val="Body Text 3"/>
    <w:basedOn w:val="Normal"/>
    <w:link w:val="BodyText3Char"/>
    <w:rsid w:val="00EC1810"/>
    <w:pPr>
      <w:widowControl/>
      <w:spacing w:before="60" w:after="60" w:line="170" w:lineRule="atLeast"/>
    </w:pPr>
    <w:rPr>
      <w:rFonts w:ascii="Cambria" w:hAnsi="Cambria"/>
      <w:sz w:val="14"/>
      <w:lang w:val="en-GB"/>
    </w:rPr>
  </w:style>
  <w:style w:type="character" w:customStyle="1" w:styleId="BodyText3Char">
    <w:name w:val="Body Text 3 Char"/>
    <w:basedOn w:val="DefaultParagraphFont"/>
    <w:link w:val="BodyText3"/>
    <w:rsid w:val="00EC1810"/>
    <w:rPr>
      <w:rFonts w:ascii="Cambria" w:eastAsia="Calibri" w:hAnsi="Cambria"/>
      <w:sz w:val="14"/>
      <w:szCs w:val="22"/>
      <w:lang w:val="en-GB"/>
    </w:rPr>
  </w:style>
  <w:style w:type="paragraph" w:styleId="BodyTextFirstIndent">
    <w:name w:val="Body Text First Indent"/>
    <w:basedOn w:val="BodyText"/>
    <w:link w:val="BodyTextFirstIndentChar"/>
    <w:rsid w:val="00EC1810"/>
    <w:pPr>
      <w:spacing w:before="0" w:after="120"/>
      <w:ind w:firstLine="210"/>
    </w:pPr>
    <w:rPr>
      <w:rFonts w:eastAsia="Calibri"/>
      <w:szCs w:val="22"/>
      <w:lang w:val="en-GB" w:eastAsia="en-US"/>
    </w:rPr>
  </w:style>
  <w:style w:type="character" w:customStyle="1" w:styleId="BodyTextFirstIndentChar">
    <w:name w:val="Body Text First Indent Char"/>
    <w:basedOn w:val="BodyTextChar2"/>
    <w:link w:val="BodyTextFirstIndent"/>
    <w:rsid w:val="00EC1810"/>
    <w:rPr>
      <w:rFonts w:ascii="Cambria" w:eastAsia="Calibri" w:hAnsi="Cambria"/>
      <w:sz w:val="18"/>
      <w:szCs w:val="22"/>
      <w:lang w:val="en-GB" w:eastAsia="ja-JP"/>
    </w:rPr>
  </w:style>
  <w:style w:type="paragraph" w:styleId="BodyTextIndent">
    <w:name w:val="Body Text Indent"/>
    <w:basedOn w:val="Normal"/>
    <w:link w:val="BodyTextIndentChar"/>
    <w:rsid w:val="00EC1810"/>
    <w:pPr>
      <w:widowControl/>
      <w:spacing w:after="120"/>
      <w:ind w:left="283"/>
    </w:pPr>
    <w:rPr>
      <w:rFonts w:ascii="Cambria" w:hAnsi="Cambria"/>
      <w:lang w:val="en-GB"/>
    </w:rPr>
  </w:style>
  <w:style w:type="character" w:customStyle="1" w:styleId="BodyTextIndentChar">
    <w:name w:val="Body Text Indent Char"/>
    <w:basedOn w:val="DefaultParagraphFont"/>
    <w:link w:val="BodyTextIndent"/>
    <w:rsid w:val="00EC1810"/>
    <w:rPr>
      <w:rFonts w:ascii="Cambria" w:eastAsia="Calibri" w:hAnsi="Cambria"/>
      <w:sz w:val="22"/>
      <w:szCs w:val="22"/>
      <w:lang w:val="en-GB"/>
    </w:rPr>
  </w:style>
  <w:style w:type="paragraph" w:styleId="BodyTextFirstIndent2">
    <w:name w:val="Body Text First Indent 2"/>
    <w:aliases w:val="Retrait corps et 1ère lig"/>
    <w:basedOn w:val="Normal"/>
    <w:link w:val="BodyTextFirstIndent2Char"/>
    <w:rsid w:val="00EC1810"/>
    <w:pPr>
      <w:widowControl/>
      <w:spacing w:after="240"/>
      <w:ind w:firstLine="210"/>
    </w:pPr>
    <w:rPr>
      <w:rFonts w:ascii="Cambria" w:hAnsi="Cambria"/>
      <w:lang w:val="en-GB"/>
    </w:rPr>
  </w:style>
  <w:style w:type="character" w:customStyle="1" w:styleId="BodyTextFirstIndent2Char">
    <w:name w:val="Body Text First Indent 2 Char"/>
    <w:aliases w:val="Retrait corps et 1ère lig Char"/>
    <w:basedOn w:val="BodyTextIndentChar"/>
    <w:link w:val="BodyTextFirstIndent2"/>
    <w:rsid w:val="00EC1810"/>
    <w:rPr>
      <w:rFonts w:ascii="Cambria" w:eastAsia="Calibri" w:hAnsi="Cambria"/>
      <w:sz w:val="22"/>
      <w:szCs w:val="22"/>
      <w:lang w:val="en-GB"/>
    </w:rPr>
  </w:style>
  <w:style w:type="paragraph" w:styleId="BodyTextIndent2">
    <w:name w:val="Body Text Indent 2"/>
    <w:basedOn w:val="Normal"/>
    <w:link w:val="BodyTextIndent2Char"/>
    <w:rsid w:val="00EC1810"/>
    <w:pPr>
      <w:widowControl/>
      <w:spacing w:after="120" w:line="480" w:lineRule="auto"/>
      <w:ind w:left="283"/>
    </w:pPr>
    <w:rPr>
      <w:rFonts w:ascii="Cambria" w:hAnsi="Cambria"/>
      <w:lang w:val="en-GB"/>
    </w:rPr>
  </w:style>
  <w:style w:type="character" w:customStyle="1" w:styleId="BodyTextIndent2Char">
    <w:name w:val="Body Text Indent 2 Char"/>
    <w:basedOn w:val="DefaultParagraphFont"/>
    <w:link w:val="BodyTextIndent2"/>
    <w:rsid w:val="00EC1810"/>
    <w:rPr>
      <w:rFonts w:ascii="Cambria" w:eastAsia="Calibri" w:hAnsi="Cambria"/>
      <w:sz w:val="22"/>
      <w:szCs w:val="22"/>
      <w:lang w:val="en-GB"/>
    </w:rPr>
  </w:style>
  <w:style w:type="paragraph" w:styleId="BodyTextIndent3">
    <w:name w:val="Body Text Indent 3"/>
    <w:basedOn w:val="Normal"/>
    <w:link w:val="BodyTextIndent3Char"/>
    <w:rsid w:val="00EC1810"/>
    <w:pPr>
      <w:widowControl/>
      <w:spacing w:after="120"/>
      <w:ind w:left="283"/>
    </w:pPr>
    <w:rPr>
      <w:rFonts w:ascii="Cambria" w:hAnsi="Cambria"/>
      <w:sz w:val="16"/>
      <w:lang w:val="en-GB"/>
    </w:rPr>
  </w:style>
  <w:style w:type="character" w:customStyle="1" w:styleId="BodyTextIndent3Char">
    <w:name w:val="Body Text Indent 3 Char"/>
    <w:basedOn w:val="DefaultParagraphFont"/>
    <w:link w:val="BodyTextIndent3"/>
    <w:rsid w:val="00EC1810"/>
    <w:rPr>
      <w:rFonts w:ascii="Cambria" w:eastAsia="Calibri" w:hAnsi="Cambria"/>
      <w:sz w:val="16"/>
      <w:szCs w:val="22"/>
      <w:lang w:val="en-GB"/>
    </w:rPr>
  </w:style>
  <w:style w:type="paragraph" w:styleId="Closing">
    <w:name w:val="Closing"/>
    <w:basedOn w:val="Normal"/>
    <w:link w:val="ClosingChar"/>
    <w:rsid w:val="00EC1810"/>
    <w:pPr>
      <w:widowControl/>
      <w:spacing w:after="240"/>
      <w:ind w:left="4252"/>
    </w:pPr>
    <w:rPr>
      <w:rFonts w:ascii="Cambria" w:hAnsi="Cambria"/>
      <w:lang w:val="en-GB"/>
    </w:rPr>
  </w:style>
  <w:style w:type="character" w:customStyle="1" w:styleId="ClosingChar">
    <w:name w:val="Closing Char"/>
    <w:basedOn w:val="DefaultParagraphFont"/>
    <w:link w:val="Closing"/>
    <w:rsid w:val="00EC1810"/>
    <w:rPr>
      <w:rFonts w:ascii="Cambria" w:eastAsia="Calibri" w:hAnsi="Cambria"/>
      <w:sz w:val="22"/>
      <w:szCs w:val="22"/>
      <w:lang w:val="en-GB"/>
    </w:rPr>
  </w:style>
  <w:style w:type="paragraph" w:styleId="Date">
    <w:name w:val="Date"/>
    <w:basedOn w:val="Normal"/>
    <w:next w:val="Normal"/>
    <w:link w:val="DateChar"/>
    <w:rsid w:val="00EC1810"/>
    <w:pPr>
      <w:widowControl/>
      <w:spacing w:after="240"/>
    </w:pPr>
    <w:rPr>
      <w:rFonts w:ascii="Cambria" w:hAnsi="Cambria"/>
      <w:lang w:val="en-GB"/>
    </w:rPr>
  </w:style>
  <w:style w:type="character" w:customStyle="1" w:styleId="DateChar">
    <w:name w:val="Date Char"/>
    <w:basedOn w:val="DefaultParagraphFont"/>
    <w:link w:val="Date"/>
    <w:rsid w:val="00EC1810"/>
    <w:rPr>
      <w:rFonts w:ascii="Cambria" w:eastAsia="Calibri" w:hAnsi="Cambria"/>
      <w:sz w:val="22"/>
      <w:szCs w:val="22"/>
      <w:lang w:val="en-GB"/>
    </w:rPr>
  </w:style>
  <w:style w:type="character" w:customStyle="1" w:styleId="Defterms">
    <w:name w:val="Defterms"/>
    <w:rsid w:val="00EC1810"/>
    <w:rPr>
      <w:noProof w:val="0"/>
      <w:color w:val="auto"/>
      <w:lang w:val="fr-FR"/>
    </w:rPr>
  </w:style>
  <w:style w:type="paragraph" w:customStyle="1" w:styleId="dl">
    <w:name w:val="dl"/>
    <w:basedOn w:val="Normal"/>
    <w:rsid w:val="00EC1810"/>
    <w:pPr>
      <w:widowControl/>
      <w:spacing w:after="240"/>
      <w:ind w:left="800" w:hanging="400"/>
    </w:pPr>
    <w:rPr>
      <w:rFonts w:ascii="Cambria" w:hAnsi="Cambria"/>
      <w:lang w:val="en-GB"/>
    </w:rPr>
  </w:style>
  <w:style w:type="character" w:styleId="EndnoteReference">
    <w:name w:val="endnote reference"/>
    <w:rsid w:val="00EC1810"/>
    <w:rPr>
      <w:noProof w:val="0"/>
      <w:vertAlign w:val="superscript"/>
      <w:lang w:val="fr-FR"/>
    </w:rPr>
  </w:style>
  <w:style w:type="paragraph" w:styleId="EndnoteText">
    <w:name w:val="endnote text"/>
    <w:basedOn w:val="Normal"/>
    <w:link w:val="EndnoteTextChar"/>
    <w:rsid w:val="00EC1810"/>
    <w:pPr>
      <w:widowControl/>
      <w:spacing w:after="240"/>
    </w:pPr>
    <w:rPr>
      <w:rFonts w:ascii="Cambria" w:hAnsi="Cambria"/>
      <w:lang w:val="en-GB"/>
    </w:rPr>
  </w:style>
  <w:style w:type="character" w:customStyle="1" w:styleId="EndnoteTextChar">
    <w:name w:val="Endnote Text Char"/>
    <w:basedOn w:val="DefaultParagraphFont"/>
    <w:link w:val="EndnoteText"/>
    <w:rsid w:val="00EC1810"/>
    <w:rPr>
      <w:rFonts w:ascii="Cambria" w:eastAsia="Calibri" w:hAnsi="Cambria"/>
      <w:sz w:val="22"/>
      <w:szCs w:val="22"/>
      <w:lang w:val="en-GB"/>
    </w:rPr>
  </w:style>
  <w:style w:type="paragraph" w:styleId="EnvelopeAddress">
    <w:name w:val="envelope address"/>
    <w:basedOn w:val="Normal"/>
    <w:rsid w:val="00EC1810"/>
    <w:pPr>
      <w:framePr w:w="7938" w:h="1985" w:hRule="exact" w:hSpace="141" w:wrap="auto" w:hAnchor="page" w:xAlign="center" w:yAlign="bottom"/>
      <w:widowControl/>
      <w:spacing w:after="240"/>
      <w:ind w:left="2835"/>
    </w:pPr>
    <w:rPr>
      <w:rFonts w:ascii="Cambria" w:hAnsi="Cambria"/>
      <w:sz w:val="24"/>
      <w:lang w:val="en-GB"/>
    </w:rPr>
  </w:style>
  <w:style w:type="paragraph" w:styleId="EnvelopeReturn">
    <w:name w:val="envelope return"/>
    <w:basedOn w:val="Normal"/>
    <w:rsid w:val="00EC1810"/>
    <w:pPr>
      <w:widowControl/>
      <w:numPr>
        <w:ilvl w:val="2"/>
        <w:numId w:val="116"/>
      </w:numPr>
      <w:tabs>
        <w:tab w:val="clear" w:pos="720"/>
      </w:tabs>
      <w:spacing w:after="240"/>
    </w:pPr>
    <w:rPr>
      <w:rFonts w:ascii="Cambria" w:hAnsi="Cambria"/>
      <w:lang w:val="en-GB"/>
    </w:rPr>
  </w:style>
  <w:style w:type="character" w:customStyle="1" w:styleId="ExtXref">
    <w:name w:val="ExtXref"/>
    <w:rsid w:val="00EC1810"/>
    <w:rPr>
      <w:noProof w:val="0"/>
      <w:color w:val="auto"/>
      <w:lang w:val="fr-FR"/>
    </w:rPr>
  </w:style>
  <w:style w:type="paragraph" w:customStyle="1" w:styleId="Figurefootnote">
    <w:name w:val="Figure footnote"/>
    <w:basedOn w:val="Normal"/>
    <w:rsid w:val="00EC1810"/>
    <w:pPr>
      <w:keepNext/>
      <w:widowControl/>
      <w:numPr>
        <w:ilvl w:val="5"/>
        <w:numId w:val="116"/>
      </w:numPr>
      <w:tabs>
        <w:tab w:val="clear" w:pos="1440"/>
        <w:tab w:val="left" w:pos="340"/>
      </w:tabs>
      <w:spacing w:after="60" w:line="210" w:lineRule="atLeast"/>
    </w:pPr>
    <w:rPr>
      <w:rFonts w:ascii="Cambria" w:hAnsi="Cambria"/>
      <w:sz w:val="18"/>
      <w:lang w:val="en-GB"/>
    </w:rPr>
  </w:style>
  <w:style w:type="paragraph" w:customStyle="1" w:styleId="Foreword">
    <w:name w:val="Foreword"/>
    <w:basedOn w:val="Normal"/>
    <w:next w:val="Normal"/>
    <w:rsid w:val="00EC1810"/>
    <w:pPr>
      <w:widowControl/>
      <w:spacing w:after="240"/>
    </w:pPr>
    <w:rPr>
      <w:rFonts w:ascii="Cambria" w:hAnsi="Cambria"/>
      <w:color w:val="0000FF"/>
      <w:lang w:val="en-GB"/>
    </w:rPr>
  </w:style>
  <w:style w:type="paragraph" w:customStyle="1" w:styleId="Formula">
    <w:name w:val="Formula"/>
    <w:basedOn w:val="Normal"/>
    <w:next w:val="Normal"/>
    <w:rsid w:val="00EC1810"/>
    <w:pPr>
      <w:widowControl/>
      <w:tabs>
        <w:tab w:val="right" w:pos="9752"/>
      </w:tabs>
      <w:spacing w:after="220"/>
      <w:ind w:left="403"/>
      <w:jc w:val="left"/>
    </w:pPr>
    <w:rPr>
      <w:rFonts w:ascii="Cambria" w:hAnsi="Cambria"/>
      <w:lang w:val="en-GB"/>
    </w:rPr>
  </w:style>
  <w:style w:type="paragraph" w:styleId="Index1">
    <w:name w:val="index 1"/>
    <w:basedOn w:val="Normal"/>
    <w:rsid w:val="00EC1810"/>
    <w:pPr>
      <w:widowControl/>
      <w:spacing w:after="0" w:line="210" w:lineRule="atLeast"/>
      <w:ind w:left="142" w:hanging="142"/>
      <w:jc w:val="left"/>
    </w:pPr>
    <w:rPr>
      <w:rFonts w:ascii="Cambria" w:hAnsi="Cambria"/>
      <w:b/>
      <w:sz w:val="18"/>
      <w:lang w:val="en-GB"/>
    </w:rPr>
  </w:style>
  <w:style w:type="paragraph" w:styleId="Index2">
    <w:name w:val="index 2"/>
    <w:basedOn w:val="Normal"/>
    <w:next w:val="Normal"/>
    <w:autoRedefine/>
    <w:rsid w:val="00EC1810"/>
    <w:pPr>
      <w:widowControl/>
      <w:spacing w:after="240" w:line="210" w:lineRule="atLeast"/>
      <w:ind w:left="600" w:hanging="200"/>
    </w:pPr>
    <w:rPr>
      <w:rFonts w:ascii="Cambria" w:hAnsi="Cambria"/>
      <w:b/>
      <w:sz w:val="18"/>
      <w:lang w:val="en-GB"/>
    </w:rPr>
  </w:style>
  <w:style w:type="paragraph" w:styleId="Index3">
    <w:name w:val="index 3"/>
    <w:basedOn w:val="Normal"/>
    <w:next w:val="Normal"/>
    <w:autoRedefine/>
    <w:rsid w:val="00EC1810"/>
    <w:pPr>
      <w:widowControl/>
      <w:spacing w:after="240" w:line="220" w:lineRule="atLeast"/>
      <w:ind w:left="600" w:hanging="200"/>
    </w:pPr>
    <w:rPr>
      <w:rFonts w:ascii="Cambria" w:hAnsi="Cambria"/>
      <w:b/>
      <w:lang w:val="en-GB"/>
    </w:rPr>
  </w:style>
  <w:style w:type="paragraph" w:styleId="Index4">
    <w:name w:val="index 4"/>
    <w:basedOn w:val="Normal"/>
    <w:next w:val="Normal"/>
    <w:autoRedefine/>
    <w:rsid w:val="00EC1810"/>
    <w:pPr>
      <w:widowControl/>
      <w:spacing w:after="240" w:line="220" w:lineRule="atLeast"/>
      <w:ind w:left="800" w:hanging="200"/>
    </w:pPr>
    <w:rPr>
      <w:rFonts w:ascii="Cambria" w:hAnsi="Cambria"/>
      <w:b/>
      <w:lang w:val="en-GB"/>
    </w:rPr>
  </w:style>
  <w:style w:type="paragraph" w:styleId="Index5">
    <w:name w:val="index 5"/>
    <w:basedOn w:val="Normal"/>
    <w:next w:val="Normal"/>
    <w:autoRedefine/>
    <w:rsid w:val="00EC1810"/>
    <w:pPr>
      <w:widowControl/>
      <w:spacing w:after="240" w:line="220" w:lineRule="atLeast"/>
      <w:ind w:left="1000" w:hanging="200"/>
    </w:pPr>
    <w:rPr>
      <w:rFonts w:ascii="Cambria" w:hAnsi="Cambria"/>
      <w:b/>
      <w:lang w:val="en-GB"/>
    </w:rPr>
  </w:style>
  <w:style w:type="paragraph" w:styleId="Index6">
    <w:name w:val="index 6"/>
    <w:basedOn w:val="Normal"/>
    <w:next w:val="Normal"/>
    <w:autoRedefine/>
    <w:rsid w:val="00EC1810"/>
    <w:pPr>
      <w:widowControl/>
      <w:spacing w:after="240" w:line="220" w:lineRule="atLeast"/>
      <w:ind w:left="1200" w:hanging="200"/>
    </w:pPr>
    <w:rPr>
      <w:rFonts w:ascii="Cambria" w:hAnsi="Cambria"/>
      <w:b/>
      <w:lang w:val="en-GB"/>
    </w:rPr>
  </w:style>
  <w:style w:type="paragraph" w:styleId="Index7">
    <w:name w:val="index 7"/>
    <w:basedOn w:val="Normal"/>
    <w:next w:val="Normal"/>
    <w:autoRedefine/>
    <w:rsid w:val="00EC1810"/>
    <w:pPr>
      <w:widowControl/>
      <w:spacing w:after="240" w:line="220" w:lineRule="atLeast"/>
      <w:ind w:left="1400" w:hanging="200"/>
    </w:pPr>
    <w:rPr>
      <w:rFonts w:ascii="Cambria" w:hAnsi="Cambria"/>
      <w:b/>
      <w:lang w:val="en-GB"/>
    </w:rPr>
  </w:style>
  <w:style w:type="paragraph" w:styleId="Index8">
    <w:name w:val="index 8"/>
    <w:basedOn w:val="Normal"/>
    <w:next w:val="Normal"/>
    <w:autoRedefine/>
    <w:rsid w:val="00EC1810"/>
    <w:pPr>
      <w:widowControl/>
      <w:spacing w:after="240" w:line="220" w:lineRule="atLeast"/>
      <w:ind w:left="1600" w:hanging="200"/>
    </w:pPr>
    <w:rPr>
      <w:rFonts w:ascii="Cambria" w:hAnsi="Cambria"/>
      <w:b/>
      <w:lang w:val="en-GB"/>
    </w:rPr>
  </w:style>
  <w:style w:type="paragraph" w:styleId="Index9">
    <w:name w:val="index 9"/>
    <w:basedOn w:val="Normal"/>
    <w:next w:val="Normal"/>
    <w:autoRedefine/>
    <w:rsid w:val="00EC1810"/>
    <w:pPr>
      <w:widowControl/>
      <w:spacing w:after="240" w:line="220" w:lineRule="atLeast"/>
      <w:ind w:left="1800" w:hanging="200"/>
    </w:pPr>
    <w:rPr>
      <w:rFonts w:ascii="Cambria" w:hAnsi="Cambria"/>
      <w:b/>
      <w:lang w:val="en-GB"/>
    </w:rPr>
  </w:style>
  <w:style w:type="paragraph" w:styleId="IndexHeading">
    <w:name w:val="index heading"/>
    <w:basedOn w:val="Normal"/>
    <w:next w:val="Index1"/>
    <w:rsid w:val="00EC1810"/>
    <w:pPr>
      <w:keepNext/>
      <w:widowControl/>
      <w:spacing w:before="400" w:after="210"/>
      <w:jc w:val="center"/>
    </w:pPr>
    <w:rPr>
      <w:rFonts w:ascii="Cambria" w:hAnsi="Cambria"/>
      <w:lang w:val="en-GB"/>
    </w:rPr>
  </w:style>
  <w:style w:type="paragraph" w:customStyle="1" w:styleId="Introduction">
    <w:name w:val="Introduction"/>
    <w:basedOn w:val="Normal"/>
    <w:next w:val="Normal"/>
    <w:rsid w:val="00EC1810"/>
    <w:pPr>
      <w:keepNext/>
      <w:pageBreakBefore/>
      <w:widowControl/>
      <w:tabs>
        <w:tab w:val="left" w:pos="400"/>
      </w:tabs>
      <w:suppressAutoHyphens/>
      <w:spacing w:before="960" w:after="310" w:line="310" w:lineRule="exact"/>
      <w:jc w:val="left"/>
    </w:pPr>
    <w:rPr>
      <w:rFonts w:ascii="Cambria" w:hAnsi="Cambria"/>
      <w:b/>
      <w:sz w:val="28"/>
      <w:lang w:val="en-GB"/>
    </w:rPr>
  </w:style>
  <w:style w:type="character" w:styleId="LineNumber">
    <w:name w:val="line number"/>
    <w:rsid w:val="00EC1810"/>
    <w:rPr>
      <w:noProof w:val="0"/>
      <w:lang w:val="fr-FR"/>
    </w:rPr>
  </w:style>
  <w:style w:type="paragraph" w:styleId="List4">
    <w:name w:val="List 4"/>
    <w:basedOn w:val="Normal"/>
    <w:rsid w:val="00EC1810"/>
    <w:pPr>
      <w:widowControl/>
      <w:numPr>
        <w:numId w:val="93"/>
      </w:numPr>
      <w:tabs>
        <w:tab w:val="clear" w:pos="1209"/>
      </w:tabs>
      <w:spacing w:after="240"/>
      <w:ind w:left="1132" w:hanging="283"/>
    </w:pPr>
    <w:rPr>
      <w:rFonts w:ascii="Cambria" w:hAnsi="Cambria"/>
      <w:lang w:val="en-GB"/>
    </w:rPr>
  </w:style>
  <w:style w:type="paragraph" w:styleId="List5">
    <w:name w:val="List 5"/>
    <w:basedOn w:val="Normal"/>
    <w:rsid w:val="00EC1810"/>
    <w:pPr>
      <w:widowControl/>
      <w:numPr>
        <w:numId w:val="94"/>
      </w:numPr>
      <w:tabs>
        <w:tab w:val="clear" w:pos="1492"/>
      </w:tabs>
      <w:spacing w:after="240"/>
      <w:ind w:left="1415" w:hanging="283"/>
    </w:pPr>
    <w:rPr>
      <w:rFonts w:ascii="Cambria" w:hAnsi="Cambria"/>
      <w:lang w:val="en-GB"/>
    </w:rPr>
  </w:style>
  <w:style w:type="paragraph" w:styleId="ListBullet4">
    <w:name w:val="List Bullet 4"/>
    <w:basedOn w:val="Normal"/>
    <w:autoRedefine/>
    <w:rsid w:val="00EC1810"/>
    <w:pPr>
      <w:widowControl/>
      <w:tabs>
        <w:tab w:val="num" w:pos="1209"/>
      </w:tabs>
      <w:spacing w:after="240"/>
      <w:ind w:left="1209" w:hanging="360"/>
    </w:pPr>
    <w:rPr>
      <w:rFonts w:ascii="Cambria" w:hAnsi="Cambria"/>
      <w:lang w:val="en-GB"/>
    </w:rPr>
  </w:style>
  <w:style w:type="paragraph" w:styleId="ListBullet5">
    <w:name w:val="List Bullet 5"/>
    <w:basedOn w:val="Normal"/>
    <w:autoRedefine/>
    <w:rsid w:val="00EC1810"/>
    <w:pPr>
      <w:widowControl/>
      <w:tabs>
        <w:tab w:val="num" w:pos="1209"/>
      </w:tabs>
      <w:spacing w:after="240"/>
      <w:ind w:left="1209" w:hanging="360"/>
    </w:pPr>
    <w:rPr>
      <w:rFonts w:ascii="Cambria" w:hAnsi="Cambria"/>
      <w:lang w:val="en-GB"/>
    </w:rPr>
  </w:style>
  <w:style w:type="paragraph" w:styleId="ListContinue3">
    <w:name w:val="List Continue 3"/>
    <w:basedOn w:val="ListContinue"/>
    <w:rsid w:val="00EC1810"/>
    <w:pPr>
      <w:tabs>
        <w:tab w:val="left" w:pos="1200"/>
        <w:tab w:val="num" w:pos="1800"/>
      </w:tabs>
      <w:spacing w:after="240" w:line="276" w:lineRule="auto"/>
      <w:ind w:left="1200" w:hanging="400"/>
      <w:contextualSpacing w:val="0"/>
    </w:pPr>
    <w:rPr>
      <w:rFonts w:ascii="Cambria" w:eastAsia="Calibri" w:hAnsi="Cambria"/>
      <w:sz w:val="22"/>
      <w:szCs w:val="22"/>
      <w:lang w:val="en-GB"/>
    </w:rPr>
  </w:style>
  <w:style w:type="paragraph" w:styleId="ListContinue5">
    <w:name w:val="List Continue 5"/>
    <w:basedOn w:val="Normal"/>
    <w:rsid w:val="00EC1810"/>
    <w:pPr>
      <w:widowControl/>
      <w:spacing w:after="120"/>
      <w:ind w:left="1415"/>
    </w:pPr>
    <w:rPr>
      <w:rFonts w:ascii="Cambria" w:hAnsi="Cambria"/>
      <w:lang w:val="en-GB"/>
    </w:rPr>
  </w:style>
  <w:style w:type="paragraph" w:styleId="ListNumber">
    <w:name w:val="List Number"/>
    <w:basedOn w:val="Normal"/>
    <w:rsid w:val="00EC1810"/>
    <w:pPr>
      <w:widowControl/>
      <w:tabs>
        <w:tab w:val="left" w:pos="400"/>
      </w:tabs>
      <w:spacing w:after="240"/>
    </w:pPr>
    <w:rPr>
      <w:rFonts w:ascii="Cambria" w:hAnsi="Cambria"/>
      <w:lang w:val="en-GB"/>
    </w:rPr>
  </w:style>
  <w:style w:type="paragraph" w:styleId="ListNumber2">
    <w:name w:val="List Number 2"/>
    <w:basedOn w:val="Normal"/>
    <w:rsid w:val="00EC1810"/>
    <w:pPr>
      <w:widowControl/>
      <w:tabs>
        <w:tab w:val="num" w:pos="720"/>
        <w:tab w:val="left" w:pos="800"/>
      </w:tabs>
      <w:spacing w:after="240"/>
    </w:pPr>
    <w:rPr>
      <w:rFonts w:ascii="Cambria" w:hAnsi="Cambria"/>
      <w:lang w:val="en-GB"/>
    </w:rPr>
  </w:style>
  <w:style w:type="paragraph" w:styleId="ListNumber3">
    <w:name w:val="List Number 3"/>
    <w:basedOn w:val="Normal"/>
    <w:rsid w:val="00EC1810"/>
    <w:pPr>
      <w:widowControl/>
      <w:tabs>
        <w:tab w:val="left" w:pos="1200"/>
      </w:tabs>
      <w:spacing w:after="240"/>
    </w:pPr>
    <w:rPr>
      <w:rFonts w:ascii="Cambria" w:hAnsi="Cambria"/>
      <w:lang w:val="en-GB"/>
    </w:rPr>
  </w:style>
  <w:style w:type="paragraph" w:customStyle="1" w:styleId="na2">
    <w:name w:val="na2"/>
    <w:basedOn w:val="a2"/>
    <w:next w:val="Normal"/>
    <w:rsid w:val="00EC1810"/>
    <w:pPr>
      <w:widowControl/>
      <w:numPr>
        <w:numId w:val="99"/>
      </w:numPr>
      <w:tabs>
        <w:tab w:val="left" w:pos="540"/>
      </w:tabs>
      <w:jc w:val="left"/>
    </w:pPr>
    <w:rPr>
      <w:rFonts w:ascii="Cambria" w:hAnsi="Cambria"/>
      <w:b w:val="0"/>
      <w:bCs w:val="0"/>
      <w:szCs w:val="26"/>
      <w:lang w:val="en-GB" w:eastAsia="zh-CN"/>
    </w:rPr>
  </w:style>
  <w:style w:type="paragraph" w:customStyle="1" w:styleId="na3">
    <w:name w:val="na3"/>
    <w:basedOn w:val="a3"/>
    <w:next w:val="Normal"/>
    <w:rsid w:val="00EC1810"/>
    <w:pPr>
      <w:widowControl/>
      <w:numPr>
        <w:ilvl w:val="0"/>
        <w:numId w:val="0"/>
      </w:numPr>
      <w:tabs>
        <w:tab w:val="num" w:pos="720"/>
      </w:tabs>
      <w:ind w:left="720" w:hanging="720"/>
      <w:jc w:val="left"/>
    </w:pPr>
    <w:rPr>
      <w:rFonts w:ascii="Cambria" w:hAnsi="Cambria"/>
      <w:bCs w:val="0"/>
      <w:szCs w:val="20"/>
      <w:lang w:val="en-GB" w:eastAsia="en-US"/>
    </w:rPr>
  </w:style>
  <w:style w:type="paragraph" w:customStyle="1" w:styleId="na4">
    <w:name w:val="na4"/>
    <w:basedOn w:val="a4"/>
    <w:next w:val="Normal"/>
    <w:rsid w:val="00EC1810"/>
    <w:pPr>
      <w:widowControl/>
      <w:numPr>
        <w:ilvl w:val="4"/>
        <w:numId w:val="99"/>
      </w:numPr>
      <w:tabs>
        <w:tab w:val="clear" w:pos="880"/>
        <w:tab w:val="clear" w:pos="1008"/>
        <w:tab w:val="num" w:pos="864"/>
        <w:tab w:val="left" w:pos="1060"/>
      </w:tabs>
      <w:ind w:left="864" w:hanging="864"/>
      <w:jc w:val="left"/>
    </w:pPr>
    <w:rPr>
      <w:rFonts w:ascii="Cambria" w:hAnsi="Cambria" w:cs="Times New Roman"/>
      <w:bCs w:val="0"/>
      <w:i w:val="0"/>
      <w:lang w:val="en-GB" w:eastAsia="en-US"/>
    </w:rPr>
  </w:style>
  <w:style w:type="paragraph" w:customStyle="1" w:styleId="na5">
    <w:name w:val="na5"/>
    <w:basedOn w:val="a5"/>
    <w:next w:val="Normal"/>
    <w:rsid w:val="00EC1810"/>
    <w:pPr>
      <w:widowControl/>
      <w:numPr>
        <w:ilvl w:val="5"/>
        <w:numId w:val="99"/>
      </w:numPr>
      <w:tabs>
        <w:tab w:val="clear" w:pos="1152"/>
        <w:tab w:val="left" w:pos="936"/>
        <w:tab w:val="num" w:pos="1008"/>
        <w:tab w:val="left" w:pos="1140"/>
      </w:tabs>
      <w:ind w:left="1008" w:hanging="1008"/>
      <w:jc w:val="left"/>
    </w:pPr>
    <w:rPr>
      <w:rFonts w:ascii="Cambria" w:hAnsi="Cambria" w:cs="Times New Roman"/>
      <w:bCs w:val="0"/>
      <w:lang w:val="en-GB" w:eastAsia="en-US"/>
    </w:rPr>
  </w:style>
  <w:style w:type="paragraph" w:customStyle="1" w:styleId="na6">
    <w:name w:val="na6"/>
    <w:basedOn w:val="a6"/>
    <w:next w:val="Normal"/>
    <w:rsid w:val="00EC1810"/>
    <w:pPr>
      <w:widowControl/>
      <w:numPr>
        <w:ilvl w:val="0"/>
        <w:numId w:val="0"/>
      </w:numPr>
      <w:tabs>
        <w:tab w:val="clear" w:pos="1140"/>
        <w:tab w:val="left" w:pos="936"/>
        <w:tab w:val="num" w:pos="1152"/>
      </w:tabs>
      <w:ind w:left="1152" w:hanging="1152"/>
      <w:jc w:val="left"/>
    </w:pPr>
    <w:rPr>
      <w:rFonts w:ascii="Cambria" w:hAnsi="Cambria" w:cs="Times New Roman"/>
      <w:bCs w:val="0"/>
      <w:lang w:val="en-GB" w:eastAsia="en-US"/>
    </w:rPr>
  </w:style>
  <w:style w:type="paragraph" w:styleId="NormalIndent">
    <w:name w:val="Normal Indent"/>
    <w:basedOn w:val="Normal"/>
    <w:rsid w:val="00EC1810"/>
    <w:pPr>
      <w:widowControl/>
      <w:spacing w:after="240"/>
      <w:ind w:left="708"/>
    </w:pPr>
    <w:rPr>
      <w:rFonts w:ascii="Cambria" w:hAnsi="Cambria"/>
      <w:lang w:val="en-GB"/>
    </w:rPr>
  </w:style>
  <w:style w:type="paragraph" w:styleId="NoteHeading">
    <w:name w:val="Note Heading"/>
    <w:basedOn w:val="Normal"/>
    <w:next w:val="Normal"/>
    <w:link w:val="NoteHeadingChar"/>
    <w:rsid w:val="00EC1810"/>
    <w:pPr>
      <w:widowControl/>
      <w:spacing w:after="240"/>
    </w:pPr>
    <w:rPr>
      <w:rFonts w:ascii="Cambria" w:hAnsi="Cambria"/>
      <w:lang w:val="en-GB"/>
    </w:rPr>
  </w:style>
  <w:style w:type="character" w:customStyle="1" w:styleId="NoteHeadingChar">
    <w:name w:val="Note Heading Char"/>
    <w:basedOn w:val="DefaultParagraphFont"/>
    <w:link w:val="NoteHeading"/>
    <w:rsid w:val="00EC1810"/>
    <w:rPr>
      <w:rFonts w:ascii="Cambria" w:eastAsia="Calibri" w:hAnsi="Cambria"/>
      <w:sz w:val="22"/>
      <w:szCs w:val="22"/>
      <w:lang w:val="en-GB"/>
    </w:rPr>
  </w:style>
  <w:style w:type="paragraph" w:customStyle="1" w:styleId="p2">
    <w:name w:val="p2"/>
    <w:basedOn w:val="Normal"/>
    <w:next w:val="Normal"/>
    <w:rsid w:val="00EC1810"/>
    <w:pPr>
      <w:widowControl/>
      <w:tabs>
        <w:tab w:val="left" w:pos="560"/>
      </w:tabs>
      <w:spacing w:after="240"/>
    </w:pPr>
    <w:rPr>
      <w:rFonts w:ascii="Cambria" w:hAnsi="Cambria"/>
      <w:lang w:val="en-GB"/>
    </w:rPr>
  </w:style>
  <w:style w:type="paragraph" w:customStyle="1" w:styleId="p3">
    <w:name w:val="p3"/>
    <w:basedOn w:val="Normal"/>
    <w:next w:val="Normal"/>
    <w:rsid w:val="00EC1810"/>
    <w:pPr>
      <w:widowControl/>
      <w:tabs>
        <w:tab w:val="left" w:pos="720"/>
      </w:tabs>
      <w:spacing w:after="240"/>
    </w:pPr>
    <w:rPr>
      <w:rFonts w:ascii="Cambria" w:hAnsi="Cambria"/>
      <w:lang w:val="en-GB"/>
    </w:rPr>
  </w:style>
  <w:style w:type="paragraph" w:customStyle="1" w:styleId="p4">
    <w:name w:val="p4"/>
    <w:basedOn w:val="Normal"/>
    <w:next w:val="Normal"/>
    <w:rsid w:val="00EC1810"/>
    <w:pPr>
      <w:widowControl/>
      <w:tabs>
        <w:tab w:val="left" w:pos="1100"/>
      </w:tabs>
      <w:spacing w:after="240"/>
    </w:pPr>
    <w:rPr>
      <w:rFonts w:ascii="Cambria" w:hAnsi="Cambria"/>
      <w:lang w:val="en-GB"/>
    </w:rPr>
  </w:style>
  <w:style w:type="paragraph" w:customStyle="1" w:styleId="p5">
    <w:name w:val="p5"/>
    <w:basedOn w:val="Normal"/>
    <w:next w:val="Normal"/>
    <w:rsid w:val="00EC1810"/>
    <w:pPr>
      <w:widowControl/>
      <w:tabs>
        <w:tab w:val="left" w:pos="1100"/>
      </w:tabs>
      <w:spacing w:after="240"/>
    </w:pPr>
    <w:rPr>
      <w:rFonts w:ascii="Cambria" w:hAnsi="Cambria"/>
      <w:lang w:val="en-GB"/>
    </w:rPr>
  </w:style>
  <w:style w:type="paragraph" w:customStyle="1" w:styleId="p6">
    <w:name w:val="p6"/>
    <w:basedOn w:val="Normal"/>
    <w:next w:val="Normal"/>
    <w:rsid w:val="00EC1810"/>
    <w:pPr>
      <w:widowControl/>
      <w:tabs>
        <w:tab w:val="left" w:pos="1440"/>
      </w:tabs>
      <w:spacing w:after="240"/>
    </w:pPr>
    <w:rPr>
      <w:rFonts w:ascii="Cambria" w:hAnsi="Cambria"/>
      <w:lang w:val="en-GB"/>
    </w:rPr>
  </w:style>
  <w:style w:type="character" w:styleId="PageNumber">
    <w:name w:val="page number"/>
    <w:rsid w:val="00EC1810"/>
    <w:rPr>
      <w:noProof w:val="0"/>
      <w:lang w:val="fr-FR"/>
    </w:rPr>
  </w:style>
  <w:style w:type="paragraph" w:customStyle="1" w:styleId="RefNorm">
    <w:name w:val="RefNorm"/>
    <w:basedOn w:val="Normal"/>
    <w:next w:val="Normal"/>
    <w:rsid w:val="00EC1810"/>
    <w:pPr>
      <w:widowControl/>
      <w:spacing w:after="240"/>
    </w:pPr>
    <w:rPr>
      <w:rFonts w:ascii="Cambria" w:hAnsi="Cambria"/>
      <w:lang w:val="en-GB"/>
    </w:rPr>
  </w:style>
  <w:style w:type="paragraph" w:styleId="Salutation">
    <w:name w:val="Salutation"/>
    <w:basedOn w:val="Normal"/>
    <w:next w:val="Normal"/>
    <w:link w:val="SalutationChar"/>
    <w:rsid w:val="00EC1810"/>
    <w:pPr>
      <w:widowControl/>
      <w:spacing w:after="240"/>
    </w:pPr>
    <w:rPr>
      <w:rFonts w:ascii="Cambria" w:hAnsi="Cambria"/>
      <w:lang w:val="en-GB"/>
    </w:rPr>
  </w:style>
  <w:style w:type="character" w:customStyle="1" w:styleId="SalutationChar">
    <w:name w:val="Salutation Char"/>
    <w:basedOn w:val="DefaultParagraphFont"/>
    <w:link w:val="Salutation"/>
    <w:rsid w:val="00EC1810"/>
    <w:rPr>
      <w:rFonts w:ascii="Cambria" w:eastAsia="Calibri" w:hAnsi="Cambria"/>
      <w:sz w:val="22"/>
      <w:szCs w:val="22"/>
      <w:lang w:val="en-GB"/>
    </w:rPr>
  </w:style>
  <w:style w:type="paragraph" w:styleId="Signature">
    <w:name w:val="Signature"/>
    <w:basedOn w:val="Normal"/>
    <w:link w:val="SignatureChar"/>
    <w:rsid w:val="00EC1810"/>
    <w:pPr>
      <w:widowControl/>
      <w:spacing w:after="240"/>
      <w:ind w:left="4252"/>
    </w:pPr>
    <w:rPr>
      <w:rFonts w:ascii="Cambria" w:hAnsi="Cambria"/>
      <w:lang w:val="en-GB"/>
    </w:rPr>
  </w:style>
  <w:style w:type="character" w:customStyle="1" w:styleId="SignatureChar">
    <w:name w:val="Signature Char"/>
    <w:basedOn w:val="DefaultParagraphFont"/>
    <w:link w:val="Signature"/>
    <w:rsid w:val="00EC1810"/>
    <w:rPr>
      <w:rFonts w:ascii="Cambria" w:eastAsia="Calibri" w:hAnsi="Cambria"/>
      <w:sz w:val="22"/>
      <w:szCs w:val="22"/>
      <w:lang w:val="en-GB"/>
    </w:rPr>
  </w:style>
  <w:style w:type="paragraph" w:customStyle="1" w:styleId="Special">
    <w:name w:val="Special"/>
    <w:basedOn w:val="Normal"/>
    <w:rsid w:val="00EC1810"/>
    <w:pPr>
      <w:widowControl/>
      <w:spacing w:after="240" w:line="230" w:lineRule="atLeast"/>
    </w:pPr>
    <w:rPr>
      <w:rFonts w:ascii="Arial" w:hAnsi="Arial" w:cs="Arial"/>
      <w:sz w:val="20"/>
      <w:szCs w:val="20"/>
      <w:lang w:val="en-GB" w:eastAsia="ja-JP"/>
    </w:rPr>
  </w:style>
  <w:style w:type="paragraph" w:customStyle="1" w:styleId="Tablefootnote">
    <w:name w:val="Table footnote"/>
    <w:basedOn w:val="Normal"/>
    <w:rsid w:val="00EC1810"/>
    <w:pPr>
      <w:widowControl/>
      <w:tabs>
        <w:tab w:val="left" w:pos="340"/>
      </w:tabs>
      <w:spacing w:before="60" w:after="60" w:line="190" w:lineRule="atLeast"/>
    </w:pPr>
    <w:rPr>
      <w:rFonts w:ascii="Cambria" w:hAnsi="Cambria"/>
      <w:sz w:val="16"/>
      <w:lang w:val="en-GB"/>
    </w:rPr>
  </w:style>
  <w:style w:type="paragraph" w:styleId="TableofAuthorities">
    <w:name w:val="table of authorities"/>
    <w:basedOn w:val="Normal"/>
    <w:next w:val="Normal"/>
    <w:rsid w:val="00EC1810"/>
    <w:pPr>
      <w:widowControl/>
      <w:spacing w:after="240"/>
      <w:ind w:left="200" w:hanging="200"/>
    </w:pPr>
    <w:rPr>
      <w:rFonts w:ascii="Cambria" w:hAnsi="Cambria"/>
      <w:lang w:val="en-GB"/>
    </w:rPr>
  </w:style>
  <w:style w:type="paragraph" w:styleId="TableofFigures">
    <w:name w:val="table of figures"/>
    <w:basedOn w:val="Normal"/>
    <w:next w:val="Normal"/>
    <w:uiPriority w:val="99"/>
    <w:rsid w:val="00EC1810"/>
    <w:pPr>
      <w:widowControl/>
      <w:spacing w:after="240"/>
      <w:ind w:left="400" w:hanging="400"/>
    </w:pPr>
    <w:rPr>
      <w:rFonts w:ascii="Cambria" w:hAnsi="Cambria"/>
      <w:lang w:val="en-GB"/>
    </w:rPr>
  </w:style>
  <w:style w:type="character" w:customStyle="1" w:styleId="TableFootNoteXref">
    <w:name w:val="TableFootNoteXref"/>
    <w:rsid w:val="00EC1810"/>
    <w:rPr>
      <w:noProof/>
      <w:position w:val="6"/>
      <w:sz w:val="14"/>
    </w:rPr>
  </w:style>
  <w:style w:type="paragraph" w:customStyle="1" w:styleId="Terms">
    <w:name w:val="Term(s)"/>
    <w:basedOn w:val="Normal"/>
    <w:next w:val="Definition"/>
    <w:rsid w:val="00EC1810"/>
    <w:pPr>
      <w:keepNext/>
      <w:widowControl/>
      <w:suppressAutoHyphens/>
      <w:spacing w:after="0"/>
      <w:jc w:val="left"/>
    </w:pPr>
    <w:rPr>
      <w:rFonts w:ascii="Cambria" w:hAnsi="Cambria"/>
      <w:b/>
      <w:lang w:val="en-GB"/>
    </w:rPr>
  </w:style>
  <w:style w:type="paragraph" w:customStyle="1" w:styleId="TermNum">
    <w:name w:val="TermNum"/>
    <w:basedOn w:val="Normal"/>
    <w:next w:val="Terms"/>
    <w:rsid w:val="00EC1810"/>
    <w:pPr>
      <w:keepNext/>
      <w:widowControl/>
      <w:spacing w:after="0"/>
    </w:pPr>
    <w:rPr>
      <w:rFonts w:ascii="Cambria" w:hAnsi="Cambria"/>
      <w:b/>
      <w:lang w:val="en-GB"/>
    </w:rPr>
  </w:style>
  <w:style w:type="paragraph" w:styleId="TOAHeading">
    <w:name w:val="toa heading"/>
    <w:basedOn w:val="Normal"/>
    <w:next w:val="Normal"/>
    <w:rsid w:val="00EC1810"/>
    <w:pPr>
      <w:widowControl/>
      <w:spacing w:before="120" w:after="240"/>
    </w:pPr>
    <w:rPr>
      <w:rFonts w:ascii="Cambria" w:hAnsi="Cambria"/>
      <w:b/>
      <w:sz w:val="24"/>
      <w:lang w:val="en-GB"/>
    </w:rPr>
  </w:style>
  <w:style w:type="paragraph" w:styleId="TOC5">
    <w:name w:val="toc 5"/>
    <w:basedOn w:val="TOC4"/>
    <w:next w:val="Normal"/>
    <w:uiPriority w:val="39"/>
    <w:rsid w:val="00EC1810"/>
    <w:pPr>
      <w:widowControl/>
      <w:tabs>
        <w:tab w:val="left" w:pos="1140"/>
      </w:tabs>
      <w:spacing w:after="0"/>
      <w:ind w:left="1140" w:hanging="1140"/>
    </w:pPr>
    <w:rPr>
      <w:rFonts w:ascii="Cambria" w:hAnsi="Cambria"/>
      <w:b/>
      <w:lang w:val="en-GB"/>
    </w:rPr>
  </w:style>
  <w:style w:type="paragraph" w:styleId="TOC6">
    <w:name w:val="toc 6"/>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7">
    <w:name w:val="toc 7"/>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8">
    <w:name w:val="toc 8"/>
    <w:basedOn w:val="TOC4"/>
    <w:next w:val="Normal"/>
    <w:uiPriority w:val="39"/>
    <w:rsid w:val="00EC1810"/>
    <w:pPr>
      <w:widowControl/>
      <w:tabs>
        <w:tab w:val="left" w:pos="1440"/>
      </w:tabs>
      <w:spacing w:after="0"/>
      <w:ind w:left="1440" w:hanging="1440"/>
    </w:pPr>
    <w:rPr>
      <w:rFonts w:ascii="Cambria" w:hAnsi="Cambria"/>
      <w:b/>
      <w:lang w:val="en-GB"/>
    </w:rPr>
  </w:style>
  <w:style w:type="paragraph" w:styleId="TOC9">
    <w:name w:val="toc 9"/>
    <w:basedOn w:val="TOC1"/>
    <w:next w:val="Normal"/>
    <w:uiPriority w:val="39"/>
    <w:rsid w:val="00EC1810"/>
    <w:pPr>
      <w:widowControl/>
      <w:tabs>
        <w:tab w:val="clear" w:pos="480"/>
        <w:tab w:val="clear" w:pos="9004"/>
      </w:tabs>
      <w:spacing w:before="120" w:after="0"/>
    </w:pPr>
    <w:rPr>
      <w:rFonts w:ascii="Cambria" w:hAnsi="Cambria"/>
      <w:b/>
      <w:lang w:val="en-GB"/>
    </w:rPr>
  </w:style>
  <w:style w:type="paragraph" w:customStyle="1" w:styleId="zzBiblio">
    <w:name w:val="zzBiblio"/>
    <w:basedOn w:val="Normal"/>
    <w:next w:val="Bibliography1"/>
    <w:rsid w:val="00EC1810"/>
    <w:pPr>
      <w:pageBreakBefore/>
      <w:widowControl/>
      <w:spacing w:after="760" w:line="310" w:lineRule="exact"/>
      <w:jc w:val="center"/>
    </w:pPr>
    <w:rPr>
      <w:rFonts w:ascii="Cambria" w:hAnsi="Cambria"/>
      <w:b/>
      <w:sz w:val="28"/>
      <w:lang w:val="en-GB"/>
    </w:rPr>
  </w:style>
  <w:style w:type="paragraph" w:customStyle="1" w:styleId="zzContents">
    <w:name w:val="zzContents"/>
    <w:basedOn w:val="Introduction"/>
    <w:next w:val="TOC1"/>
    <w:rsid w:val="00EC1810"/>
    <w:pPr>
      <w:tabs>
        <w:tab w:val="clear" w:pos="400"/>
      </w:tabs>
    </w:pPr>
  </w:style>
  <w:style w:type="paragraph" w:customStyle="1" w:styleId="zzCopyright">
    <w:name w:val="zzCopyright"/>
    <w:basedOn w:val="Normal"/>
    <w:next w:val="Normal"/>
    <w:rsid w:val="00EC1810"/>
    <w:pPr>
      <w:widowControl/>
      <w:pBdr>
        <w:top w:val="single" w:sz="4" w:space="1" w:color="0000FF"/>
        <w:left w:val="single" w:sz="4" w:space="4" w:color="0000FF"/>
        <w:bottom w:val="single" w:sz="4" w:space="1" w:color="0000FF"/>
        <w:right w:val="single" w:sz="4" w:space="4" w:color="0000FF"/>
      </w:pBdr>
      <w:tabs>
        <w:tab w:val="left" w:pos="514"/>
        <w:tab w:val="left" w:pos="9623"/>
      </w:tabs>
      <w:spacing w:after="240" w:line="240" w:lineRule="atLeast"/>
      <w:ind w:left="284" w:right="284"/>
    </w:pPr>
    <w:rPr>
      <w:rFonts w:ascii="Cambria" w:eastAsia="MS Mincho" w:hAnsi="Cambria"/>
      <w:color w:val="0000FF"/>
      <w:szCs w:val="20"/>
      <w:lang w:val="en-GB" w:eastAsia="ja-JP"/>
    </w:rPr>
  </w:style>
  <w:style w:type="paragraph" w:customStyle="1" w:styleId="zzCover">
    <w:name w:val="zzCover"/>
    <w:basedOn w:val="Normal"/>
    <w:rsid w:val="00EC1810"/>
    <w:pPr>
      <w:widowControl/>
      <w:spacing w:after="220"/>
      <w:jc w:val="right"/>
    </w:pPr>
    <w:rPr>
      <w:rFonts w:ascii="Cambria" w:hAnsi="Cambria"/>
      <w:b/>
      <w:color w:val="000000"/>
      <w:sz w:val="24"/>
      <w:lang w:val="en-GB"/>
    </w:rPr>
  </w:style>
  <w:style w:type="paragraph" w:customStyle="1" w:styleId="zzForeword">
    <w:name w:val="zzForeword"/>
    <w:basedOn w:val="Introduction"/>
    <w:next w:val="Normal"/>
    <w:rsid w:val="00EC1810"/>
    <w:pPr>
      <w:tabs>
        <w:tab w:val="clear" w:pos="400"/>
      </w:tabs>
    </w:pPr>
    <w:rPr>
      <w:color w:val="0000FF"/>
    </w:rPr>
  </w:style>
  <w:style w:type="paragraph" w:customStyle="1" w:styleId="zzHelp">
    <w:name w:val="zzHelp"/>
    <w:basedOn w:val="Normal"/>
    <w:rsid w:val="00EC1810"/>
    <w:pPr>
      <w:widowControl/>
      <w:spacing w:after="240"/>
    </w:pPr>
    <w:rPr>
      <w:rFonts w:ascii="Cambria" w:hAnsi="Cambria"/>
      <w:color w:val="008000"/>
      <w:lang w:val="en-GB"/>
    </w:rPr>
  </w:style>
  <w:style w:type="paragraph" w:customStyle="1" w:styleId="zzIndex">
    <w:name w:val="zzIndex"/>
    <w:basedOn w:val="zzBiblio"/>
    <w:next w:val="IndexHeading"/>
    <w:rsid w:val="00EC1810"/>
  </w:style>
  <w:style w:type="paragraph" w:customStyle="1" w:styleId="zzLc5">
    <w:name w:val="zzLc5"/>
    <w:basedOn w:val="Normal"/>
    <w:next w:val="Normal"/>
    <w:rsid w:val="00EC1810"/>
    <w:pPr>
      <w:widowControl/>
      <w:spacing w:after="240"/>
      <w:jc w:val="left"/>
    </w:pPr>
    <w:rPr>
      <w:rFonts w:ascii="Cambria" w:hAnsi="Cambria"/>
      <w:lang w:val="en-GB"/>
    </w:rPr>
  </w:style>
  <w:style w:type="paragraph" w:customStyle="1" w:styleId="zzLc6">
    <w:name w:val="zzLc6"/>
    <w:basedOn w:val="Normal"/>
    <w:next w:val="Normal"/>
    <w:rsid w:val="00EC1810"/>
    <w:pPr>
      <w:widowControl/>
      <w:spacing w:after="240"/>
      <w:jc w:val="left"/>
    </w:pPr>
    <w:rPr>
      <w:rFonts w:ascii="Cambria" w:hAnsi="Cambria"/>
      <w:lang w:val="en-GB"/>
    </w:rPr>
  </w:style>
  <w:style w:type="paragraph" w:customStyle="1" w:styleId="zzLn5">
    <w:name w:val="zzLn5"/>
    <w:basedOn w:val="Normal"/>
    <w:next w:val="Normal"/>
    <w:rsid w:val="00EC1810"/>
    <w:pPr>
      <w:widowControl/>
      <w:spacing w:after="240"/>
      <w:jc w:val="left"/>
    </w:pPr>
    <w:rPr>
      <w:rFonts w:ascii="Cambria" w:hAnsi="Cambria"/>
      <w:lang w:val="en-GB"/>
    </w:rPr>
  </w:style>
  <w:style w:type="paragraph" w:customStyle="1" w:styleId="zzLn6">
    <w:name w:val="zzLn6"/>
    <w:basedOn w:val="Normal"/>
    <w:next w:val="Normal"/>
    <w:rsid w:val="00EC1810"/>
    <w:pPr>
      <w:widowControl/>
      <w:spacing w:after="240"/>
      <w:jc w:val="left"/>
    </w:pPr>
    <w:rPr>
      <w:rFonts w:ascii="Cambria" w:hAnsi="Cambria"/>
      <w:lang w:val="en-GB"/>
    </w:rPr>
  </w:style>
  <w:style w:type="paragraph" w:customStyle="1" w:styleId="zzSTDTitle">
    <w:name w:val="zzSTDTitle"/>
    <w:basedOn w:val="Normal"/>
    <w:next w:val="Normal"/>
    <w:rsid w:val="00EC1810"/>
    <w:pPr>
      <w:widowControl/>
      <w:suppressAutoHyphens/>
      <w:spacing w:before="400" w:after="760" w:line="350" w:lineRule="exact"/>
      <w:jc w:val="left"/>
    </w:pPr>
    <w:rPr>
      <w:rFonts w:ascii="Cambria" w:hAnsi="Cambria"/>
      <w:b/>
      <w:color w:val="0000FF"/>
      <w:sz w:val="32"/>
      <w:lang w:val="en-GB"/>
    </w:rPr>
  </w:style>
  <w:style w:type="paragraph" w:customStyle="1" w:styleId="ChromaTable">
    <w:name w:val="ChromaTable"/>
    <w:basedOn w:val="Normal"/>
    <w:rsid w:val="00EC1810"/>
    <w:pPr>
      <w:keepNext/>
      <w:widowControl/>
      <w:spacing w:before="480" w:after="0" w:line="240" w:lineRule="auto"/>
      <w:jc w:val="center"/>
    </w:pPr>
    <w:rPr>
      <w:rFonts w:ascii="Times" w:eastAsia="Times New Roman" w:hAnsi="Times"/>
      <w:b/>
      <w:sz w:val="24"/>
      <w:lang w:val="en-GB"/>
    </w:rPr>
  </w:style>
  <w:style w:type="paragraph" w:customStyle="1" w:styleId="Tabletext10">
    <w:name w:val="Table text (10)"/>
    <w:basedOn w:val="Normal"/>
    <w:rsid w:val="00EC1810"/>
    <w:pPr>
      <w:widowControl/>
      <w:spacing w:before="60" w:after="60"/>
    </w:pPr>
    <w:rPr>
      <w:rFonts w:ascii="Cambria" w:hAnsi="Cambria"/>
      <w:lang w:val="en-GB"/>
    </w:rPr>
  </w:style>
  <w:style w:type="paragraph" w:customStyle="1" w:styleId="Tabletext9">
    <w:name w:val="Table text (9)"/>
    <w:basedOn w:val="Normal"/>
    <w:rsid w:val="00EC1810"/>
    <w:pPr>
      <w:widowControl/>
      <w:spacing w:before="60" w:after="60" w:line="210" w:lineRule="atLeast"/>
    </w:pPr>
    <w:rPr>
      <w:rFonts w:ascii="Cambria" w:hAnsi="Cambria"/>
      <w:sz w:val="18"/>
      <w:lang w:val="en-GB"/>
    </w:rPr>
  </w:style>
  <w:style w:type="paragraph" w:customStyle="1" w:styleId="Tabletext8">
    <w:name w:val="Table text (8)"/>
    <w:basedOn w:val="Normal"/>
    <w:rsid w:val="00EC1810"/>
    <w:pPr>
      <w:widowControl/>
      <w:spacing w:before="60" w:after="60" w:line="190" w:lineRule="atLeast"/>
    </w:pPr>
    <w:rPr>
      <w:rFonts w:ascii="Cambria" w:hAnsi="Cambria"/>
      <w:sz w:val="16"/>
      <w:lang w:val="en-GB"/>
    </w:rPr>
  </w:style>
  <w:style w:type="paragraph" w:customStyle="1" w:styleId="Tabletext7">
    <w:name w:val="Table text (7)"/>
    <w:basedOn w:val="Normal"/>
    <w:rsid w:val="00EC1810"/>
    <w:pPr>
      <w:widowControl/>
      <w:spacing w:before="60" w:after="60" w:line="170" w:lineRule="atLeast"/>
    </w:pPr>
    <w:rPr>
      <w:rFonts w:ascii="Cambria" w:hAnsi="Cambria"/>
      <w:sz w:val="14"/>
      <w:lang w:val="en-GB"/>
    </w:rPr>
  </w:style>
  <w:style w:type="character" w:customStyle="1" w:styleId="CharSDLcode">
    <w:name w:val="Char SDLcode"/>
    <w:rsid w:val="00EC1810"/>
    <w:rPr>
      <w:rFonts w:ascii="Courier" w:hAnsi="Courier"/>
      <w:color w:val="auto"/>
    </w:rPr>
  </w:style>
  <w:style w:type="character" w:customStyle="1" w:styleId="CharBold">
    <w:name w:val="Char Bold"/>
    <w:rsid w:val="00EC1810"/>
    <w:rPr>
      <w:b/>
    </w:rPr>
  </w:style>
  <w:style w:type="paragraph" w:customStyle="1" w:styleId="arial">
    <w:name w:val="arial"/>
    <w:basedOn w:val="BodyText"/>
    <w:rsid w:val="00EC181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EC1810"/>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w:eastAsia="Times New Roman" w:hAnsi="Courier"/>
      <w:lang w:val="en-GB"/>
    </w:rPr>
  </w:style>
  <w:style w:type="paragraph" w:customStyle="1" w:styleId="Annex1">
    <w:name w:val="Annex 1"/>
    <w:basedOn w:val="Heading1"/>
    <w:rsid w:val="00EC1810"/>
    <w:pPr>
      <w:pageBreakBefore/>
      <w:widowControl/>
      <w:numPr>
        <w:numId w:val="0"/>
      </w:numPr>
      <w:tabs>
        <w:tab w:val="left" w:pos="576"/>
        <w:tab w:val="num" w:pos="1800"/>
      </w:tabs>
      <w:spacing w:line="240" w:lineRule="auto"/>
      <w:jc w:val="left"/>
    </w:pPr>
    <w:rPr>
      <w:rFonts w:ascii="Helvetica" w:eastAsia="Times New Roman" w:hAnsi="Helvetica" w:cs="Times New Roman"/>
      <w:kern w:val="28"/>
      <w:szCs w:val="26"/>
      <w:lang w:val="en-GB" w:eastAsia="zh-CN"/>
    </w:rPr>
  </w:style>
  <w:style w:type="paragraph" w:customStyle="1" w:styleId="Annex2">
    <w:name w:val="Annex 2"/>
    <w:basedOn w:val="Heading2"/>
    <w:rsid w:val="00EC1810"/>
    <w:pPr>
      <w:widowControl/>
      <w:numPr>
        <w:numId w:val="100"/>
      </w:numPr>
      <w:tabs>
        <w:tab w:val="left" w:pos="540"/>
        <w:tab w:val="left" w:pos="700"/>
      </w:tabs>
      <w:spacing w:line="240" w:lineRule="auto"/>
      <w:jc w:val="left"/>
    </w:pPr>
    <w:rPr>
      <w:rFonts w:ascii="Helvetica" w:eastAsia="Times New Roman" w:hAnsi="Helvetica"/>
      <w:b w:val="0"/>
      <w:bCs w:val="0"/>
      <w:iCs w:val="0"/>
      <w:sz w:val="20"/>
      <w:szCs w:val="26"/>
      <w:lang w:val="en-GB" w:eastAsia="zh-CN"/>
    </w:rPr>
  </w:style>
  <w:style w:type="paragraph" w:customStyle="1" w:styleId="TitreAuthor">
    <w:name w:val="Titre Author"/>
    <w:basedOn w:val="Normal"/>
    <w:rsid w:val="00EC1810"/>
    <w:pPr>
      <w:widowControl/>
      <w:tabs>
        <w:tab w:val="left" w:pos="1702"/>
      </w:tabs>
      <w:spacing w:after="0" w:line="240" w:lineRule="auto"/>
    </w:pPr>
    <w:rPr>
      <w:b/>
      <w:lang w:val="en-GB"/>
    </w:rPr>
  </w:style>
  <w:style w:type="paragraph" w:customStyle="1" w:styleId="BoxHeading3">
    <w:name w:val="BoxHeading 3"/>
    <w:basedOn w:val="Heading3"/>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Corpsdetexte">
    <w:name w:val="Corps de texte"/>
    <w:basedOn w:val="Normal"/>
    <w:rsid w:val="00EC1810"/>
    <w:pPr>
      <w:numPr>
        <w:numId w:val="101"/>
      </w:numPr>
      <w:tabs>
        <w:tab w:val="clear" w:pos="1440"/>
      </w:tabs>
      <w:spacing w:after="120" w:line="240" w:lineRule="auto"/>
      <w:jc w:val="left"/>
    </w:pPr>
    <w:rPr>
      <w:lang w:val="en-GB"/>
    </w:rPr>
  </w:style>
  <w:style w:type="paragraph" w:customStyle="1" w:styleId="TableCell">
    <w:name w:val="TableCell"/>
    <w:basedOn w:val="Normal"/>
    <w:rsid w:val="00EC1810"/>
    <w:pPr>
      <w:keepNext/>
      <w:keepLines/>
      <w:widowControl/>
      <w:numPr>
        <w:ilvl w:val="2"/>
        <w:numId w:val="109"/>
      </w:numPr>
      <w:tabs>
        <w:tab w:val="clear" w:pos="720"/>
      </w:tabs>
      <w:spacing w:after="20" w:line="240" w:lineRule="auto"/>
      <w:ind w:left="0" w:firstLine="0"/>
    </w:pPr>
    <w:rPr>
      <w:rFonts w:ascii="Cambria" w:hAnsi="Cambria"/>
      <w:lang w:val="en-GB"/>
    </w:rPr>
  </w:style>
  <w:style w:type="paragraph" w:customStyle="1" w:styleId="TableHeading">
    <w:name w:val="TableHeading"/>
    <w:basedOn w:val="TableCell"/>
    <w:rsid w:val="00EC1810"/>
    <w:pPr>
      <w:numPr>
        <w:ilvl w:val="0"/>
        <w:numId w:val="100"/>
      </w:numPr>
      <w:tabs>
        <w:tab w:val="clear" w:pos="1800"/>
        <w:tab w:val="num" w:pos="720"/>
      </w:tabs>
      <w:spacing w:before="60" w:after="60"/>
      <w:ind w:left="720" w:hanging="360"/>
    </w:pPr>
    <w:rPr>
      <w:b/>
    </w:rPr>
  </w:style>
  <w:style w:type="paragraph" w:customStyle="1" w:styleId="sp2">
    <w:name w:val="sp2"/>
    <w:basedOn w:val="Normal"/>
    <w:rsid w:val="00EC1810"/>
    <w:pPr>
      <w:numPr>
        <w:numId w:val="102"/>
      </w:numPr>
      <w:tabs>
        <w:tab w:val="clear" w:pos="1800"/>
      </w:tabs>
      <w:overflowPunct w:val="0"/>
      <w:autoSpaceDE w:val="0"/>
      <w:autoSpaceDN w:val="0"/>
      <w:adjustRightInd w:val="0"/>
      <w:spacing w:after="0" w:line="240" w:lineRule="auto"/>
      <w:ind w:right="20"/>
      <w:textAlignment w:val="baseline"/>
    </w:pPr>
    <w:rPr>
      <w:rFonts w:eastAsia="BatangChe"/>
      <w:b/>
      <w:lang w:val="en-GB"/>
    </w:rPr>
  </w:style>
  <w:style w:type="paragraph" w:customStyle="1" w:styleId="sp3">
    <w:name w:val="sp3"/>
    <w:basedOn w:val="Normal"/>
    <w:rsid w:val="00EC1810"/>
    <w:pPr>
      <w:tabs>
        <w:tab w:val="left" w:pos="2160"/>
      </w:tabs>
      <w:overflowPunct w:val="0"/>
      <w:autoSpaceDE w:val="0"/>
      <w:autoSpaceDN w:val="0"/>
      <w:adjustRightInd w:val="0"/>
      <w:spacing w:before="600" w:after="0" w:line="240" w:lineRule="auto"/>
      <w:ind w:left="2160" w:hanging="2160"/>
      <w:textAlignment w:val="baseline"/>
    </w:pPr>
    <w:rPr>
      <w:rFonts w:eastAsia="BatangChe"/>
      <w:lang w:val="en-GB"/>
    </w:rPr>
  </w:style>
  <w:style w:type="paragraph" w:customStyle="1" w:styleId="sp4">
    <w:name w:val="sp4"/>
    <w:basedOn w:val="Normal"/>
    <w:rsid w:val="00EC1810"/>
    <w:pPr>
      <w:overflowPunct w:val="0"/>
      <w:autoSpaceDE w:val="0"/>
      <w:autoSpaceDN w:val="0"/>
      <w:adjustRightInd w:val="0"/>
      <w:spacing w:before="20" w:after="0" w:line="240" w:lineRule="auto"/>
      <w:textAlignment w:val="baseline"/>
    </w:pPr>
    <w:rPr>
      <w:rFonts w:ascii="活샦" w:eastAsia="活샦"/>
      <w:lang w:val="en-GB"/>
    </w:rPr>
  </w:style>
  <w:style w:type="paragraph" w:customStyle="1" w:styleId="Description">
    <w:name w:val="Description"/>
    <w:basedOn w:val="BodyText"/>
    <w:next w:val="BodyText"/>
    <w:rsid w:val="00EC1810"/>
    <w:pPr>
      <w:keepLines/>
      <w:numPr>
        <w:numId w:val="106"/>
      </w:numPr>
      <w:tabs>
        <w:tab w:val="left" w:pos="2410"/>
      </w:tabs>
      <w:spacing w:before="240" w:after="0" w:line="240" w:lineRule="auto"/>
      <w:ind w:left="1134"/>
      <w:jc w:val="left"/>
    </w:pPr>
    <w:rPr>
      <w:rFonts w:ascii="Garamond" w:eastAsia="Calibri" w:hAnsi="Garamond"/>
      <w:sz w:val="22"/>
      <w:szCs w:val="22"/>
      <w:lang w:val="en-GB" w:eastAsia="en-US"/>
    </w:rPr>
  </w:style>
  <w:style w:type="paragraph" w:customStyle="1" w:styleId="Annex3">
    <w:name w:val="Annex 3"/>
    <w:basedOn w:val="Heading3"/>
    <w:rsid w:val="00EC1810"/>
    <w:pPr>
      <w:widowControl/>
      <w:numPr>
        <w:numId w:val="110"/>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ValueLevel0">
    <w:name w:val="Value_Level0"/>
    <w:basedOn w:val="Description"/>
    <w:next w:val="BodyText"/>
    <w:rsid w:val="00EC1810"/>
    <w:pPr>
      <w:numPr>
        <w:numId w:val="105"/>
      </w:numPr>
      <w:tabs>
        <w:tab w:val="clear" w:pos="2410"/>
        <w:tab w:val="left" w:pos="2977"/>
      </w:tabs>
      <w:ind w:left="1134"/>
    </w:pPr>
  </w:style>
  <w:style w:type="paragraph" w:customStyle="1" w:styleId="Allowed">
    <w:name w:val="Allowed"/>
    <w:basedOn w:val="ValueLevel0"/>
    <w:next w:val="BodyText"/>
    <w:rsid w:val="00EC1810"/>
    <w:pPr>
      <w:numPr>
        <w:numId w:val="107"/>
      </w:numPr>
      <w:tabs>
        <w:tab w:val="num" w:pos="360"/>
        <w:tab w:val="left" w:pos="2694"/>
      </w:tabs>
      <w:ind w:left="1134" w:hanging="720"/>
    </w:pPr>
  </w:style>
  <w:style w:type="paragraph" w:customStyle="1" w:styleId="Annex4">
    <w:name w:val="Annex 4"/>
    <w:basedOn w:val="Heading4"/>
    <w:rsid w:val="00EC1810"/>
    <w:pPr>
      <w:widowControl/>
      <w:numPr>
        <w:ilvl w:val="0"/>
        <w:numId w:val="104"/>
      </w:numPr>
      <w:tabs>
        <w:tab w:val="left" w:pos="1080"/>
        <w:tab w:val="left" w:pos="1440"/>
      </w:tabs>
      <w:suppressAutoHyphens/>
      <w:spacing w:before="0" w:after="220" w:line="220" w:lineRule="exact"/>
      <w:jc w:val="left"/>
    </w:pPr>
    <w:rPr>
      <w:rFonts w:ascii="Helvetica" w:eastAsia="Batang" w:hAnsi="Helvetica"/>
      <w:bCs w:val="0"/>
      <w:i/>
      <w:color w:val="000000"/>
      <w:sz w:val="20"/>
      <w:szCs w:val="20"/>
      <w:lang w:val="en-GB" w:eastAsia="ko-KR"/>
    </w:rPr>
  </w:style>
  <w:style w:type="paragraph" w:customStyle="1" w:styleId="boxdefn">
    <w:name w:val="boxdefn"/>
    <w:basedOn w:val="BodyText"/>
    <w:rsid w:val="00EC181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EC1810"/>
    <w:pPr>
      <w:widowControl/>
      <w:numPr>
        <w:numId w:val="104"/>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BoxHeading">
    <w:name w:val="BoxHeading"/>
    <w:basedOn w:val="Heading3"/>
    <w:rsid w:val="00EC1810"/>
    <w:pPr>
      <w:widowControl/>
      <w:numPr>
        <w:numId w:val="99"/>
      </w:numPr>
      <w:tabs>
        <w:tab w:val="left" w:pos="1080"/>
        <w:tab w:val="left" w:pos="1800"/>
        <w:tab w:val="left" w:pos="2520"/>
      </w:tabs>
      <w:spacing w:before="180" w:line="240" w:lineRule="auto"/>
      <w:jc w:val="left"/>
    </w:pPr>
    <w:rPr>
      <w:rFonts w:ascii="Times" w:eastAsia="MS Mincho" w:hAnsi="Times"/>
      <w:bCs w:val="0"/>
      <w:sz w:val="20"/>
      <w:szCs w:val="20"/>
      <w:lang w:val="en-GB"/>
    </w:rPr>
  </w:style>
  <w:style w:type="paragraph" w:customStyle="1" w:styleId="Syntax">
    <w:name w:val="Syntax"/>
    <w:basedOn w:val="Normal"/>
    <w:rsid w:val="00EC1810"/>
    <w:pPr>
      <w:widowControl/>
      <w:spacing w:after="120" w:line="240" w:lineRule="auto"/>
      <w:jc w:val="left"/>
    </w:pPr>
    <w:rPr>
      <w:rFonts w:ascii="Times" w:hAnsi="Times"/>
      <w:sz w:val="24"/>
      <w:lang w:val="en-GB"/>
    </w:rPr>
  </w:style>
  <w:style w:type="paragraph" w:customStyle="1" w:styleId="DDL">
    <w:name w:val="DDL"/>
    <w:basedOn w:val="PlainText"/>
    <w:rsid w:val="00EC181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jc w:val="both"/>
    </w:pPr>
    <w:rPr>
      <w:rFonts w:ascii="Courier New" w:eastAsia="Calibri" w:hAnsi="Courier New" w:cs="Times New Roman"/>
      <w:szCs w:val="22"/>
      <w:lang w:val="en-GB"/>
    </w:rPr>
  </w:style>
  <w:style w:type="paragraph" w:customStyle="1" w:styleId="Annex0">
    <w:name w:val="Annex"/>
    <w:basedOn w:val="Heading1"/>
    <w:next w:val="Normal"/>
    <w:rsid w:val="00EC1810"/>
    <w:pPr>
      <w:widowControl/>
      <w:numPr>
        <w:numId w:val="108"/>
      </w:numPr>
      <w:suppressAutoHyphens/>
      <w:spacing w:before="260" w:after="260" w:line="260" w:lineRule="exact"/>
      <w:jc w:val="center"/>
    </w:pPr>
    <w:rPr>
      <w:rFonts w:ascii="Helvetica" w:eastAsia="Batang" w:hAnsi="Helvetica" w:cs="Times New Roman"/>
      <w:color w:val="000000"/>
      <w:kern w:val="0"/>
      <w:sz w:val="26"/>
      <w:szCs w:val="26"/>
      <w:lang w:val="en-GB" w:eastAsia="ko-KR"/>
    </w:rPr>
  </w:style>
  <w:style w:type="paragraph" w:customStyle="1" w:styleId="AnnexC3">
    <w:name w:val="Annex C3"/>
    <w:basedOn w:val="Heading3"/>
    <w:next w:val="Normal"/>
    <w:rsid w:val="00EC1810"/>
    <w:pPr>
      <w:widowControl/>
      <w:numPr>
        <w:numId w:val="0"/>
      </w:numPr>
      <w:tabs>
        <w:tab w:val="left" w:pos="66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paragraph" w:customStyle="1" w:styleId="AnnexD3">
    <w:name w:val="Annex D3"/>
    <w:basedOn w:val="Heading3"/>
    <w:rsid w:val="00EC1810"/>
    <w:pPr>
      <w:widowControl/>
      <w:numPr>
        <w:ilvl w:val="0"/>
        <w:numId w:val="0"/>
      </w:numPr>
      <w:tabs>
        <w:tab w:val="left" w:pos="660"/>
        <w:tab w:val="num" w:pos="720"/>
        <w:tab w:val="left" w:pos="880"/>
      </w:tabs>
      <w:suppressAutoHyphens/>
      <w:spacing w:before="60" w:after="240" w:line="230" w:lineRule="exact"/>
      <w:ind w:left="720" w:hanging="720"/>
      <w:jc w:val="left"/>
    </w:pPr>
    <w:rPr>
      <w:rFonts w:ascii="Cambria" w:eastAsia="MS Mincho" w:hAnsi="Cambria"/>
      <w:bCs w:val="0"/>
      <w:sz w:val="20"/>
      <w:szCs w:val="20"/>
      <w:lang w:val="en-GB"/>
    </w:rPr>
  </w:style>
  <w:style w:type="character" w:customStyle="1" w:styleId="MTEquationSection">
    <w:name w:val="MTEquationSection"/>
    <w:rsid w:val="00EC1810"/>
    <w:rPr>
      <w:vanish w:val="0"/>
      <w:color w:val="FF0000"/>
    </w:rPr>
  </w:style>
  <w:style w:type="paragraph" w:customStyle="1" w:styleId="pdf">
    <w:name w:val="pdf"/>
    <w:basedOn w:val="Normal"/>
    <w:rsid w:val="00EC1810"/>
    <w:pPr>
      <w:widowControl/>
      <w:spacing w:before="100" w:after="0" w:line="190" w:lineRule="exact"/>
      <w:ind w:left="100" w:right="100"/>
    </w:pPr>
    <w:rPr>
      <w:rFonts w:ascii="Cambria" w:eastAsia="Times New Roman" w:hAnsi="Cambria"/>
      <w:sz w:val="16"/>
      <w:lang w:val="en-GB"/>
    </w:rPr>
  </w:style>
  <w:style w:type="paragraph" w:customStyle="1" w:styleId="pbcopy">
    <w:name w:val="pbcopy"/>
    <w:basedOn w:val="Footer"/>
    <w:rsid w:val="00EC1810"/>
    <w:pPr>
      <w:widowControl/>
      <w:tabs>
        <w:tab w:val="clear" w:pos="4513"/>
        <w:tab w:val="clear" w:pos="9026"/>
        <w:tab w:val="center" w:pos="4536"/>
        <w:tab w:val="right" w:pos="9072"/>
      </w:tabs>
      <w:spacing w:after="60" w:line="190" w:lineRule="exact"/>
    </w:pPr>
    <w:rPr>
      <w:rFonts w:ascii="Cambria" w:eastAsia="Times New Roman" w:hAnsi="Cambria"/>
      <w:sz w:val="16"/>
      <w:lang w:val="en-GB"/>
    </w:rPr>
  </w:style>
  <w:style w:type="paragraph" w:styleId="E-mailSignature">
    <w:name w:val="E-mail Signature"/>
    <w:basedOn w:val="Normal"/>
    <w:link w:val="E-mailSignatureChar"/>
    <w:rsid w:val="00EC1810"/>
    <w:pPr>
      <w:widowControl/>
      <w:spacing w:after="240"/>
    </w:pPr>
    <w:rPr>
      <w:rFonts w:ascii="Cambria" w:hAnsi="Cambria"/>
      <w:lang w:val="en-GB"/>
    </w:rPr>
  </w:style>
  <w:style w:type="character" w:customStyle="1" w:styleId="E-mailSignatureChar">
    <w:name w:val="E-mail Signature Char"/>
    <w:basedOn w:val="DefaultParagraphFont"/>
    <w:link w:val="E-mailSignature"/>
    <w:rsid w:val="00EC1810"/>
    <w:rPr>
      <w:rFonts w:ascii="Cambria" w:eastAsia="Calibri" w:hAnsi="Cambria"/>
      <w:sz w:val="22"/>
      <w:szCs w:val="22"/>
      <w:lang w:val="en-GB"/>
    </w:rPr>
  </w:style>
  <w:style w:type="paragraph" w:styleId="HTMLAddress">
    <w:name w:val="HTML Address"/>
    <w:basedOn w:val="Normal"/>
    <w:link w:val="HTMLAddressChar"/>
    <w:rsid w:val="00EC1810"/>
    <w:pPr>
      <w:widowControl/>
      <w:spacing w:after="240"/>
    </w:pPr>
    <w:rPr>
      <w:rFonts w:ascii="Cambria" w:hAnsi="Cambria"/>
      <w:i/>
      <w:iCs/>
      <w:lang w:val="en-GB"/>
    </w:rPr>
  </w:style>
  <w:style w:type="character" w:customStyle="1" w:styleId="HTMLAddressChar">
    <w:name w:val="HTML Address Char"/>
    <w:basedOn w:val="DefaultParagraphFont"/>
    <w:link w:val="HTMLAddress"/>
    <w:rsid w:val="00EC1810"/>
    <w:rPr>
      <w:rFonts w:ascii="Cambria" w:eastAsia="Calibri" w:hAnsi="Cambria"/>
      <w:i/>
      <w:iCs/>
      <w:sz w:val="22"/>
      <w:szCs w:val="22"/>
      <w:lang w:val="en-GB"/>
    </w:rPr>
  </w:style>
  <w:style w:type="paragraph" w:customStyle="1" w:styleId="MPEGNumberedList">
    <w:name w:val="MPEG Numbered List"/>
    <w:basedOn w:val="Normal"/>
    <w:rsid w:val="00EC1810"/>
    <w:pPr>
      <w:widowControl/>
      <w:numPr>
        <w:numId w:val="111"/>
      </w:numPr>
      <w:spacing w:before="100" w:beforeAutospacing="1" w:after="240" w:afterAutospacing="1" w:line="320" w:lineRule="atLeast"/>
      <w:contextualSpacing/>
    </w:pPr>
    <w:rPr>
      <w:rFonts w:ascii="Cambria" w:eastAsia="Times New Roman" w:hAnsi="Cambria"/>
      <w:sz w:val="24"/>
      <w:szCs w:val="24"/>
    </w:rPr>
  </w:style>
  <w:style w:type="paragraph" w:customStyle="1" w:styleId="NBComment">
    <w:name w:val="NBComment"/>
    <w:basedOn w:val="Normal"/>
    <w:rsid w:val="00EC1810"/>
    <w:pPr>
      <w:widowControl/>
      <w:spacing w:after="75" w:line="240" w:lineRule="auto"/>
    </w:pPr>
    <w:rPr>
      <w:rFonts w:eastAsia="SimSun"/>
      <w:b/>
    </w:rPr>
  </w:style>
  <w:style w:type="paragraph" w:customStyle="1" w:styleId="BoxHeading5">
    <w:name w:val="BoxHeading 5"/>
    <w:basedOn w:val="Heading5"/>
    <w:rsid w:val="00EC1810"/>
    <w:pPr>
      <w:keepNext/>
      <w:widowControl/>
      <w:numPr>
        <w:numId w:val="0"/>
      </w:numPr>
      <w:tabs>
        <w:tab w:val="left" w:pos="936"/>
        <w:tab w:val="left" w:pos="1138"/>
        <w:tab w:val="left" w:pos="1354"/>
      </w:tabs>
      <w:suppressAutoHyphens/>
      <w:spacing w:before="60" w:after="240" w:line="230" w:lineRule="exact"/>
      <w:ind w:left="1008" w:hanging="1008"/>
      <w:jc w:val="left"/>
    </w:pPr>
    <w:rPr>
      <w:rFonts w:ascii="Cambria" w:eastAsia="MS Mincho" w:hAnsi="Cambria"/>
      <w:bCs w:val="0"/>
      <w:i w:val="0"/>
      <w:iCs w:val="0"/>
      <w:sz w:val="20"/>
      <w:szCs w:val="20"/>
      <w:lang w:val="en-GB"/>
    </w:rPr>
  </w:style>
  <w:style w:type="character" w:customStyle="1" w:styleId="PLChar">
    <w:name w:val="PL Char"/>
    <w:rsid w:val="00EC1810"/>
    <w:rPr>
      <w:rFonts w:ascii="Courier New" w:hAnsi="Courier New"/>
      <w:noProof/>
      <w:sz w:val="16"/>
      <w:lang w:val="en-GB" w:eastAsia="en-US" w:bidi="ar-SA"/>
    </w:rPr>
  </w:style>
  <w:style w:type="paragraph" w:customStyle="1" w:styleId="CHAMPSEU">
    <w:name w:val="CHAMPSEU"/>
    <w:rsid w:val="00EC1810"/>
    <w:pPr>
      <w:spacing w:after="240" w:line="230" w:lineRule="atLeast"/>
      <w:jc w:val="both"/>
    </w:pPr>
    <w:rPr>
      <w:rFonts w:ascii="Arial" w:eastAsia="Times New Roman" w:hAnsi="Arial"/>
      <w:lang w:val="en-GB"/>
    </w:rPr>
  </w:style>
  <w:style w:type="paragraph" w:customStyle="1" w:styleId="CHAMPSFR">
    <w:name w:val="CHAMPSFR"/>
    <w:rsid w:val="00EC1810"/>
    <w:pPr>
      <w:spacing w:after="240" w:line="230" w:lineRule="atLeast"/>
      <w:jc w:val="both"/>
    </w:pPr>
    <w:rPr>
      <w:rFonts w:ascii="Arial" w:eastAsia="Times New Roman" w:hAnsi="Arial"/>
      <w:snapToGrid w:val="0"/>
      <w:lang w:val="en-GB"/>
    </w:rPr>
  </w:style>
  <w:style w:type="paragraph" w:customStyle="1" w:styleId="CHAMPSGEN">
    <w:name w:val="CHAMPSGEN"/>
    <w:rsid w:val="00EC1810"/>
    <w:pPr>
      <w:spacing w:after="240" w:line="230" w:lineRule="atLeast"/>
      <w:jc w:val="both"/>
    </w:pPr>
    <w:rPr>
      <w:rFonts w:ascii="Arial" w:eastAsia="Times New Roman" w:hAnsi="Arial"/>
      <w:snapToGrid w:val="0"/>
      <w:lang w:val="en-GB"/>
    </w:rPr>
  </w:style>
  <w:style w:type="paragraph" w:customStyle="1" w:styleId="fdcopy">
    <w:name w:val="fdcopy"/>
    <w:basedOn w:val="Normal"/>
    <w:rsid w:val="00EC1810"/>
    <w:pPr>
      <w:widowControl/>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pPr>
    <w:rPr>
      <w:rFonts w:ascii="Cambria" w:eastAsia="Times New Roman" w:hAnsi="Cambria"/>
      <w:lang w:val="en-GB"/>
    </w:rPr>
  </w:style>
  <w:style w:type="paragraph" w:customStyle="1" w:styleId="blanc">
    <w:name w:val="blanc"/>
    <w:basedOn w:val="Header"/>
    <w:rsid w:val="00EC1810"/>
    <w:pPr>
      <w:widowControl/>
      <w:tabs>
        <w:tab w:val="clear" w:pos="4513"/>
        <w:tab w:val="clear" w:pos="9026"/>
        <w:tab w:val="center" w:pos="4536"/>
        <w:tab w:val="right" w:pos="9072"/>
      </w:tabs>
      <w:spacing w:after="360"/>
    </w:pPr>
    <w:rPr>
      <w:rFonts w:ascii="Helvetica" w:eastAsia="Times New Roman" w:hAnsi="Helvetica"/>
      <w:lang w:val="en-GB"/>
    </w:rPr>
  </w:style>
  <w:style w:type="paragraph" w:customStyle="1" w:styleId="pv">
    <w:name w:val="pv"/>
    <w:basedOn w:val="Normal"/>
    <w:rsid w:val="00EC1810"/>
    <w:pPr>
      <w:widowControl/>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ascii="Cambria" w:eastAsia="Times New Roman" w:hAnsi="Cambria"/>
      <w:b/>
      <w:lang w:val="en-GB"/>
    </w:rPr>
  </w:style>
  <w:style w:type="paragraph" w:customStyle="1" w:styleId="syntaxBox">
    <w:name w:val="syntaxBox"/>
    <w:basedOn w:val="Normal"/>
    <w:rsid w:val="00EC1810"/>
    <w:pPr>
      <w:keepNext/>
      <w:keepLines/>
      <w:widowControl/>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lang w:val="en-GB"/>
    </w:rPr>
  </w:style>
  <w:style w:type="character" w:customStyle="1" w:styleId="SDLattribute">
    <w:name w:val="SDLattribute"/>
    <w:rsid w:val="00EC1810"/>
    <w:rPr>
      <w:i/>
      <w:iCs/>
      <w:noProof w:val="0"/>
      <w:lang w:val="en-GB"/>
    </w:rPr>
  </w:style>
  <w:style w:type="character" w:customStyle="1" w:styleId="SDLkeyword">
    <w:name w:val="SDLkeyword"/>
    <w:rsid w:val="00EC1810"/>
    <w:rPr>
      <w:rFonts w:ascii="Courier New" w:hAnsi="Courier New" w:cs="Courier New"/>
      <w:b/>
      <w:bCs/>
      <w:noProof w:val="0"/>
      <w:lang w:val="en-GB"/>
    </w:rPr>
  </w:style>
  <w:style w:type="paragraph" w:customStyle="1" w:styleId="TOCtitle">
    <w:name w:val="TOC title"/>
    <w:basedOn w:val="Normal"/>
    <w:rsid w:val="00EC1810"/>
    <w:pPr>
      <w:widowControl/>
      <w:tabs>
        <w:tab w:val="center" w:pos="64"/>
        <w:tab w:val="right" w:pos="8640"/>
      </w:tabs>
      <w:spacing w:after="220" w:line="240" w:lineRule="auto"/>
      <w:jc w:val="center"/>
    </w:pPr>
    <w:rPr>
      <w:rFonts w:ascii="Cambria" w:eastAsia="Batang" w:hAnsi="Cambria"/>
      <w:color w:val="000000"/>
    </w:rPr>
  </w:style>
  <w:style w:type="paragraph" w:customStyle="1" w:styleId="mnemonictablright">
    <w:name w:val="mnemonic_tabl_right"/>
    <w:basedOn w:val="Normal"/>
    <w:rsid w:val="00EC1810"/>
    <w:pPr>
      <w:widowControl/>
      <w:numPr>
        <w:numId w:val="112"/>
      </w:numPr>
      <w:tabs>
        <w:tab w:val="clear" w:pos="720"/>
      </w:tabs>
      <w:spacing w:before="120" w:after="220" w:line="240" w:lineRule="auto"/>
      <w:ind w:left="0" w:firstLine="0"/>
    </w:pPr>
    <w:rPr>
      <w:rFonts w:ascii="Helvetica" w:eastAsia="Batang" w:hAnsi="Helvetica"/>
      <w:color w:val="000000"/>
    </w:rPr>
  </w:style>
  <w:style w:type="paragraph" w:customStyle="1" w:styleId="DocumentInfo">
    <w:name w:val="Document Info"/>
    <w:next w:val="Normal"/>
    <w:rsid w:val="00EC1810"/>
    <w:pPr>
      <w:tabs>
        <w:tab w:val="left" w:pos="1134"/>
      </w:tabs>
      <w:suppressAutoHyphens/>
      <w:spacing w:after="240"/>
    </w:pPr>
    <w:rPr>
      <w:rFonts w:eastAsia="Times New Roman"/>
      <w:b/>
      <w:sz w:val="24"/>
      <w:szCs w:val="24"/>
    </w:rPr>
  </w:style>
  <w:style w:type="paragraph" w:customStyle="1" w:styleId="MPEGInfo">
    <w:name w:val="MPEG Info"/>
    <w:next w:val="DocumentInfo"/>
    <w:rsid w:val="00EC1810"/>
    <w:pPr>
      <w:spacing w:after="480"/>
      <w:jc w:val="right"/>
    </w:pPr>
    <w:rPr>
      <w:rFonts w:eastAsia="Times New Roman"/>
      <w:b/>
      <w:sz w:val="24"/>
      <w:szCs w:val="24"/>
    </w:rPr>
  </w:style>
  <w:style w:type="paragraph" w:customStyle="1" w:styleId="MPEGHeader">
    <w:name w:val="MPEG Header"/>
    <w:next w:val="MPEGInfo"/>
    <w:rsid w:val="00EC1810"/>
    <w:pPr>
      <w:numPr>
        <w:numId w:val="113"/>
      </w:numPr>
      <w:tabs>
        <w:tab w:val="clear" w:pos="737"/>
      </w:tabs>
      <w:spacing w:after="240"/>
      <w:ind w:left="0" w:firstLine="0"/>
      <w:jc w:val="center"/>
    </w:pPr>
    <w:rPr>
      <w:rFonts w:ascii="Times New Roman Bold" w:eastAsia="Times New Roman" w:hAnsi="Times New Roman Bold"/>
      <w:b/>
      <w:caps/>
      <w:sz w:val="28"/>
      <w:szCs w:val="28"/>
    </w:rPr>
  </w:style>
  <w:style w:type="character" w:customStyle="1" w:styleId="CharChar3">
    <w:name w:val="Char Char3"/>
    <w:rsid w:val="00EC1810"/>
    <w:rPr>
      <w:rFonts w:ascii="Arial" w:eastAsia="MS Mincho" w:hAnsi="Arial" w:cs="Times New Roman"/>
      <w:b/>
      <w:noProof w:val="0"/>
      <w:kern w:val="28"/>
      <w:sz w:val="32"/>
      <w:szCs w:val="20"/>
      <w:lang w:val="en-US" w:eastAsia="ja-JP"/>
    </w:rPr>
  </w:style>
  <w:style w:type="paragraph" w:customStyle="1" w:styleId="EQ">
    <w:name w:val="EQ"/>
    <w:basedOn w:val="Normal"/>
    <w:next w:val="Normal"/>
    <w:rsid w:val="00EC1810"/>
    <w:pPr>
      <w:keepLines/>
      <w:widowControl/>
      <w:tabs>
        <w:tab w:val="center" w:pos="4536"/>
        <w:tab w:val="right" w:pos="9072"/>
      </w:tabs>
      <w:overflowPunct w:val="0"/>
      <w:autoSpaceDE w:val="0"/>
      <w:autoSpaceDN w:val="0"/>
      <w:adjustRightInd w:val="0"/>
      <w:spacing w:after="180" w:line="240" w:lineRule="auto"/>
      <w:jc w:val="left"/>
      <w:textAlignment w:val="baseline"/>
    </w:pPr>
    <w:rPr>
      <w:rFonts w:eastAsia="Times New Roman"/>
      <w:noProof/>
      <w:lang w:val="en-GB"/>
    </w:rPr>
  </w:style>
  <w:style w:type="character" w:customStyle="1" w:styleId="ZGSM">
    <w:name w:val="ZGSM"/>
    <w:rsid w:val="00EC1810"/>
  </w:style>
  <w:style w:type="paragraph" w:customStyle="1" w:styleId="ZD">
    <w:name w:val="ZD"/>
    <w:rsid w:val="00EC181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NF">
    <w:name w:val="NF"/>
    <w:basedOn w:val="NO"/>
    <w:rsid w:val="00EC1810"/>
    <w:pPr>
      <w:keepNext/>
      <w:overflowPunct w:val="0"/>
      <w:autoSpaceDE w:val="0"/>
      <w:autoSpaceDN w:val="0"/>
      <w:adjustRightInd w:val="0"/>
      <w:spacing w:after="0"/>
      <w:textAlignment w:val="baseline"/>
    </w:pPr>
    <w:rPr>
      <w:rFonts w:ascii="Arial" w:hAnsi="Arial"/>
      <w:sz w:val="18"/>
      <w:szCs w:val="22"/>
    </w:rPr>
  </w:style>
  <w:style w:type="paragraph" w:customStyle="1" w:styleId="TAR">
    <w:name w:val="TAR"/>
    <w:basedOn w:val="TAL"/>
    <w:rsid w:val="00EC1810"/>
    <w:pPr>
      <w:spacing w:after="0"/>
      <w:jc w:val="right"/>
    </w:pPr>
    <w:rPr>
      <w:rFonts w:ascii="Cambria" w:hAnsi="Cambria"/>
      <w:szCs w:val="22"/>
      <w:lang w:eastAsia="en-US"/>
    </w:rPr>
  </w:style>
  <w:style w:type="paragraph" w:customStyle="1" w:styleId="TAC">
    <w:name w:val="TAC"/>
    <w:basedOn w:val="TAL"/>
    <w:rsid w:val="00EC1810"/>
    <w:pPr>
      <w:spacing w:after="0"/>
      <w:jc w:val="center"/>
    </w:pPr>
    <w:rPr>
      <w:rFonts w:ascii="Cambria" w:hAnsi="Cambria"/>
      <w:szCs w:val="22"/>
      <w:lang w:eastAsia="en-US"/>
    </w:rPr>
  </w:style>
  <w:style w:type="paragraph" w:customStyle="1" w:styleId="LD">
    <w:name w:val="LD"/>
    <w:rsid w:val="00EC181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EC1810"/>
    <w:pPr>
      <w:keepLines/>
      <w:widowControl/>
      <w:overflowPunct w:val="0"/>
      <w:autoSpaceDE w:val="0"/>
      <w:autoSpaceDN w:val="0"/>
      <w:adjustRightInd w:val="0"/>
      <w:spacing w:after="180" w:line="240" w:lineRule="auto"/>
      <w:ind w:left="1702" w:hanging="1418"/>
      <w:jc w:val="left"/>
      <w:textAlignment w:val="baseline"/>
    </w:pPr>
    <w:rPr>
      <w:rFonts w:eastAsia="Times New Roman"/>
      <w:lang w:val="en-GB"/>
    </w:rPr>
  </w:style>
  <w:style w:type="paragraph" w:customStyle="1" w:styleId="NW">
    <w:name w:val="NW"/>
    <w:basedOn w:val="NO"/>
    <w:rsid w:val="00EC1810"/>
    <w:pPr>
      <w:overflowPunct w:val="0"/>
      <w:autoSpaceDE w:val="0"/>
      <w:autoSpaceDN w:val="0"/>
      <w:adjustRightInd w:val="0"/>
      <w:spacing w:after="0"/>
      <w:textAlignment w:val="baseline"/>
    </w:pPr>
    <w:rPr>
      <w:sz w:val="22"/>
      <w:szCs w:val="22"/>
    </w:rPr>
  </w:style>
  <w:style w:type="paragraph" w:customStyle="1" w:styleId="EW">
    <w:name w:val="EW"/>
    <w:basedOn w:val="EX"/>
    <w:rsid w:val="00EC1810"/>
    <w:pPr>
      <w:spacing w:after="0"/>
    </w:pPr>
  </w:style>
  <w:style w:type="paragraph" w:customStyle="1" w:styleId="EditorsNote">
    <w:name w:val="Editor's Note"/>
    <w:basedOn w:val="NO"/>
    <w:rsid w:val="00EC1810"/>
    <w:pPr>
      <w:overflowPunct w:val="0"/>
      <w:autoSpaceDE w:val="0"/>
      <w:autoSpaceDN w:val="0"/>
      <w:adjustRightInd w:val="0"/>
      <w:textAlignment w:val="baseline"/>
    </w:pPr>
    <w:rPr>
      <w:color w:val="FF0000"/>
      <w:sz w:val="22"/>
      <w:szCs w:val="22"/>
    </w:rPr>
  </w:style>
  <w:style w:type="paragraph" w:customStyle="1" w:styleId="FL">
    <w:name w:val="FL"/>
    <w:basedOn w:val="Normal"/>
    <w:rsid w:val="00EC1810"/>
    <w:pPr>
      <w:keepNext/>
      <w:keepLines/>
      <w:widowControl/>
      <w:overflowPunct w:val="0"/>
      <w:autoSpaceDE w:val="0"/>
      <w:autoSpaceDN w:val="0"/>
      <w:adjustRightInd w:val="0"/>
      <w:spacing w:before="60" w:after="180" w:line="240" w:lineRule="auto"/>
      <w:jc w:val="center"/>
      <w:textAlignment w:val="baseline"/>
    </w:pPr>
    <w:rPr>
      <w:rFonts w:ascii="Cambria" w:eastAsia="Times New Roman" w:hAnsi="Cambria"/>
      <w:b/>
      <w:lang w:val="en-GB"/>
    </w:rPr>
  </w:style>
  <w:style w:type="paragraph" w:customStyle="1" w:styleId="ZA">
    <w:name w:val="ZA"/>
    <w:rsid w:val="00EC181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EC181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EC181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EC181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EC1810"/>
    <w:pPr>
      <w:spacing w:after="0"/>
      <w:ind w:left="851" w:hanging="851"/>
    </w:pPr>
    <w:rPr>
      <w:rFonts w:ascii="Cambria" w:hAnsi="Cambria"/>
      <w:szCs w:val="22"/>
      <w:lang w:eastAsia="en-US"/>
    </w:rPr>
  </w:style>
  <w:style w:type="paragraph" w:customStyle="1" w:styleId="ZH">
    <w:name w:val="ZH"/>
    <w:rsid w:val="00EC181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ZG">
    <w:name w:val="ZG"/>
    <w:rsid w:val="00EC181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4">
    <w:name w:val="B4"/>
    <w:basedOn w:val="List4"/>
    <w:rsid w:val="00EC181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rPr>
  </w:style>
  <w:style w:type="paragraph" w:customStyle="1" w:styleId="B5">
    <w:name w:val="B5"/>
    <w:basedOn w:val="List5"/>
    <w:rsid w:val="00EC181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rPr>
  </w:style>
  <w:style w:type="paragraph" w:customStyle="1" w:styleId="ZTD">
    <w:name w:val="ZTD"/>
    <w:basedOn w:val="ZB"/>
    <w:rsid w:val="00EC1810"/>
    <w:pPr>
      <w:framePr w:hRule="auto" w:wrap="notBeside" w:y="852"/>
    </w:pPr>
    <w:rPr>
      <w:i w:val="0"/>
      <w:sz w:val="40"/>
    </w:rPr>
  </w:style>
  <w:style w:type="paragraph" w:customStyle="1" w:styleId="ZV">
    <w:name w:val="ZV"/>
    <w:basedOn w:val="ZU"/>
    <w:rsid w:val="00EC1810"/>
    <w:pPr>
      <w:framePr w:wrap="notBeside" w:y="16161"/>
    </w:pPr>
  </w:style>
  <w:style w:type="character" w:customStyle="1" w:styleId="Guidance">
    <w:name w:val="Guidance"/>
    <w:rsid w:val="00EC1810"/>
    <w:rPr>
      <w:i/>
      <w:noProof w:val="0"/>
      <w:color w:val="0000FF"/>
      <w:sz w:val="20"/>
      <w:lang w:val="en-GB"/>
    </w:rPr>
  </w:style>
  <w:style w:type="paragraph" w:customStyle="1" w:styleId="B30">
    <w:name w:val="B3+"/>
    <w:basedOn w:val="B3"/>
    <w:rsid w:val="00EC1810"/>
    <w:pPr>
      <w:tabs>
        <w:tab w:val="left" w:pos="1134"/>
        <w:tab w:val="num" w:pos="1492"/>
      </w:tabs>
      <w:ind w:left="1492" w:hanging="360"/>
    </w:pPr>
    <w:rPr>
      <w:sz w:val="22"/>
      <w:szCs w:val="22"/>
    </w:rPr>
  </w:style>
  <w:style w:type="paragraph" w:customStyle="1" w:styleId="BL">
    <w:name w:val="BL"/>
    <w:basedOn w:val="Normal"/>
    <w:rsid w:val="00EC1810"/>
    <w:pPr>
      <w:widowControl/>
      <w:tabs>
        <w:tab w:val="left" w:pos="851"/>
      </w:tabs>
      <w:overflowPunct w:val="0"/>
      <w:autoSpaceDE w:val="0"/>
      <w:autoSpaceDN w:val="0"/>
      <w:adjustRightInd w:val="0"/>
      <w:spacing w:after="180" w:line="240" w:lineRule="auto"/>
      <w:jc w:val="left"/>
      <w:textAlignment w:val="baseline"/>
    </w:pPr>
    <w:rPr>
      <w:rFonts w:eastAsia="Times New Roman"/>
      <w:lang w:val="en-GB"/>
    </w:rPr>
  </w:style>
  <w:style w:type="paragraph" w:customStyle="1" w:styleId="BN">
    <w:name w:val="BN"/>
    <w:basedOn w:val="Normal"/>
    <w:rsid w:val="00EC1810"/>
    <w:pPr>
      <w:widowControl/>
      <w:overflowPunct w:val="0"/>
      <w:autoSpaceDE w:val="0"/>
      <w:autoSpaceDN w:val="0"/>
      <w:adjustRightInd w:val="0"/>
      <w:spacing w:after="180" w:line="240" w:lineRule="auto"/>
      <w:jc w:val="left"/>
      <w:textAlignment w:val="baseline"/>
    </w:pPr>
    <w:rPr>
      <w:rFonts w:eastAsia="Times New Roman"/>
      <w:lang w:val="en-GB"/>
    </w:rPr>
  </w:style>
  <w:style w:type="character" w:styleId="HTMLAcronym">
    <w:name w:val="HTML Acronym"/>
    <w:rsid w:val="00EC1810"/>
    <w:rPr>
      <w:noProof w:val="0"/>
      <w:lang w:val="en-GB"/>
    </w:rPr>
  </w:style>
  <w:style w:type="character" w:styleId="HTMLCite">
    <w:name w:val="HTML Cite"/>
    <w:rsid w:val="00EC1810"/>
    <w:rPr>
      <w:i/>
      <w:iCs/>
      <w:noProof w:val="0"/>
      <w:lang w:val="en-GB"/>
    </w:rPr>
  </w:style>
  <w:style w:type="character" w:styleId="HTMLCode">
    <w:name w:val="HTML Code"/>
    <w:rsid w:val="00EC1810"/>
    <w:rPr>
      <w:rFonts w:ascii="Courier New" w:hAnsi="Courier New"/>
      <w:noProof w:val="0"/>
      <w:sz w:val="20"/>
      <w:szCs w:val="20"/>
      <w:lang w:val="en-GB"/>
    </w:rPr>
  </w:style>
  <w:style w:type="character" w:styleId="HTMLDefinition">
    <w:name w:val="HTML Definition"/>
    <w:rsid w:val="00EC1810"/>
    <w:rPr>
      <w:i/>
      <w:iCs/>
      <w:noProof w:val="0"/>
      <w:lang w:val="en-GB"/>
    </w:rPr>
  </w:style>
  <w:style w:type="character" w:styleId="HTMLKeyboard">
    <w:name w:val="HTML Keyboard"/>
    <w:rsid w:val="00EC1810"/>
    <w:rPr>
      <w:rFonts w:ascii="Courier New" w:hAnsi="Courier New"/>
      <w:noProof w:val="0"/>
      <w:sz w:val="20"/>
      <w:szCs w:val="20"/>
      <w:lang w:val="en-GB"/>
    </w:rPr>
  </w:style>
  <w:style w:type="character" w:styleId="HTMLSample">
    <w:name w:val="HTML Sample"/>
    <w:rsid w:val="00EC1810"/>
    <w:rPr>
      <w:rFonts w:ascii="Courier New" w:hAnsi="Courier New"/>
      <w:noProof w:val="0"/>
      <w:lang w:val="en-GB"/>
    </w:rPr>
  </w:style>
  <w:style w:type="character" w:styleId="HTMLTypewriter">
    <w:name w:val="HTML Typewriter"/>
    <w:rsid w:val="00EC1810"/>
    <w:rPr>
      <w:rFonts w:ascii="Courier New" w:hAnsi="Courier New"/>
      <w:noProof w:val="0"/>
      <w:sz w:val="20"/>
      <w:szCs w:val="20"/>
      <w:lang w:val="en-GB"/>
    </w:rPr>
  </w:style>
  <w:style w:type="character" w:styleId="HTMLVariable">
    <w:name w:val="HTML Variable"/>
    <w:rsid w:val="00EC1810"/>
    <w:rPr>
      <w:i/>
      <w:iCs/>
      <w:noProof w:val="0"/>
      <w:lang w:val="en-GB"/>
    </w:rPr>
  </w:style>
  <w:style w:type="paragraph" w:customStyle="1" w:styleId="TAJ">
    <w:name w:val="TAJ"/>
    <w:basedOn w:val="Normal"/>
    <w:rsid w:val="00EC1810"/>
    <w:pPr>
      <w:keepNext/>
      <w:keepLines/>
      <w:widowControl/>
      <w:overflowPunct w:val="0"/>
      <w:autoSpaceDE w:val="0"/>
      <w:autoSpaceDN w:val="0"/>
      <w:adjustRightInd w:val="0"/>
      <w:spacing w:after="0" w:line="240" w:lineRule="auto"/>
      <w:textAlignment w:val="baseline"/>
    </w:pPr>
    <w:rPr>
      <w:rFonts w:ascii="Cambria" w:eastAsia="Times New Roman" w:hAnsi="Cambria"/>
      <w:sz w:val="18"/>
      <w:lang w:val="en-GB"/>
    </w:rPr>
  </w:style>
  <w:style w:type="character" w:customStyle="1" w:styleId="EditorsNoteChar">
    <w:name w:val="Editor's Note Char"/>
    <w:rsid w:val="00EC1810"/>
    <w:rPr>
      <w:noProof w:val="0"/>
      <w:color w:val="FF0000"/>
      <w:lang w:val="en-GB" w:eastAsia="en-US" w:bidi="ar-SA"/>
    </w:rPr>
  </w:style>
  <w:style w:type="character" w:customStyle="1" w:styleId="EXChar">
    <w:name w:val="EX Char"/>
    <w:rsid w:val="00EC1810"/>
    <w:rPr>
      <w:noProof w:val="0"/>
      <w:lang w:val="en-GB" w:eastAsia="en-US" w:bidi="ar-SA"/>
    </w:rPr>
  </w:style>
  <w:style w:type="paragraph" w:customStyle="1" w:styleId="codfer">
    <w:name w:val="codfer"/>
    <w:basedOn w:val="PL"/>
    <w:rsid w:val="00EC1810"/>
  </w:style>
  <w:style w:type="character" w:customStyle="1" w:styleId="EQChar">
    <w:name w:val="EQ Char"/>
    <w:rsid w:val="00EC1810"/>
    <w:rPr>
      <w:noProof/>
      <w:lang w:val="en-GB" w:eastAsia="en-US" w:bidi="ar-SA"/>
    </w:rPr>
  </w:style>
  <w:style w:type="paragraph" w:customStyle="1" w:styleId="covernote">
    <w:name w:val="covernote"/>
    <w:basedOn w:val="Normal"/>
    <w:next w:val="Normal"/>
    <w:rsid w:val="00EC1810"/>
    <w:pPr>
      <w:widowControl/>
      <w:spacing w:after="230" w:line="230" w:lineRule="exact"/>
      <w:ind w:left="100" w:right="100"/>
    </w:pPr>
    <w:rPr>
      <w:rFonts w:ascii="Cambria" w:eastAsia="Times New Roman" w:hAnsi="Cambria"/>
      <w:lang w:val="en-GB"/>
    </w:rPr>
  </w:style>
  <w:style w:type="paragraph" w:customStyle="1" w:styleId="FigureGraphic">
    <w:name w:val="Figure Graphic"/>
    <w:basedOn w:val="Normal"/>
    <w:rsid w:val="00EC1810"/>
    <w:pPr>
      <w:widowControl/>
      <w:spacing w:before="240" w:after="120" w:line="240" w:lineRule="atLeast"/>
      <w:jc w:val="center"/>
    </w:pPr>
    <w:rPr>
      <w:rFonts w:ascii="Cambria" w:hAnsi="Cambria"/>
      <w:lang w:val="en-GB"/>
    </w:rPr>
  </w:style>
  <w:style w:type="paragraph" w:customStyle="1" w:styleId="Reference">
    <w:name w:val="Reference"/>
    <w:basedOn w:val="ListNumber"/>
    <w:rsid w:val="00EC1810"/>
    <w:pPr>
      <w:tabs>
        <w:tab w:val="clear" w:pos="400"/>
        <w:tab w:val="left" w:pos="709"/>
        <w:tab w:val="num" w:pos="1209"/>
      </w:tabs>
      <w:suppressAutoHyphens/>
      <w:spacing w:after="120" w:line="240" w:lineRule="auto"/>
      <w:ind w:left="1209" w:hanging="360"/>
    </w:pPr>
    <w:rPr>
      <w:rFonts w:ascii="Times New Roman" w:eastAsia="MS Mincho" w:hAnsi="Times New Roman"/>
      <w:sz w:val="24"/>
    </w:rPr>
  </w:style>
  <w:style w:type="table" w:styleId="PlainTable3">
    <w:name w:val="Plain Table 3"/>
    <w:basedOn w:val="TableNormal"/>
    <w:uiPriority w:val="43"/>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3-Accent1">
    <w:name w:val="Grid Table 3 Accent 1"/>
    <w:basedOn w:val="TableNormal"/>
    <w:uiPriority w:val="48"/>
    <w:rsid w:val="00EC1810"/>
    <w:pPr>
      <w:widowControl w:val="0"/>
      <w:autoSpaceDE w:val="0"/>
      <w:autoSpaceDN w:val="0"/>
    </w:pPr>
    <w:rPr>
      <w:rFonts w:asciiTheme="minorHAnsi" w:eastAsiaTheme="minorEastAsia" w:hAnsiTheme="minorHAnsi" w:cstheme="minorBidi"/>
      <w:sz w:val="22"/>
      <w:szCs w:val="22"/>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paragraph" w:customStyle="1" w:styleId="LightGrid-Accent31">
    <w:name w:val="Light Grid - Accent 31"/>
    <w:basedOn w:val="Normal"/>
    <w:uiPriority w:val="34"/>
    <w:qFormat/>
    <w:rsid w:val="00EC1810"/>
    <w:pPr>
      <w:widowControl/>
      <w:spacing w:after="240" w:line="230" w:lineRule="atLeast"/>
      <w:ind w:left="720"/>
      <w:contextualSpacing/>
    </w:pPr>
    <w:rPr>
      <w:rFonts w:ascii="Cambria" w:eastAsia="MS Mincho" w:hAnsi="Cambria" w:cs="Cambria"/>
      <w:szCs w:val="20"/>
      <w:lang w:val="en-GB" w:eastAsia="fr-FR"/>
    </w:rPr>
  </w:style>
  <w:style w:type="character" w:customStyle="1" w:styleId="ndfsyntaxelem">
    <w:name w:val="ndf_syntaxelem"/>
    <w:uiPriority w:val="1"/>
    <w:qFormat/>
    <w:rsid w:val="00EC1810"/>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576">
      <w:bodyDiv w:val="1"/>
      <w:marLeft w:val="0"/>
      <w:marRight w:val="0"/>
      <w:marTop w:val="0"/>
      <w:marBottom w:val="0"/>
      <w:divBdr>
        <w:top w:val="none" w:sz="0" w:space="0" w:color="auto"/>
        <w:left w:val="none" w:sz="0" w:space="0" w:color="auto"/>
        <w:bottom w:val="none" w:sz="0" w:space="0" w:color="auto"/>
        <w:right w:val="none" w:sz="0" w:space="0" w:color="auto"/>
      </w:divBdr>
    </w:div>
    <w:div w:id="194774915">
      <w:bodyDiv w:val="1"/>
      <w:marLeft w:val="0"/>
      <w:marRight w:val="0"/>
      <w:marTop w:val="0"/>
      <w:marBottom w:val="0"/>
      <w:divBdr>
        <w:top w:val="none" w:sz="0" w:space="0" w:color="auto"/>
        <w:left w:val="none" w:sz="0" w:space="0" w:color="auto"/>
        <w:bottom w:val="none" w:sz="0" w:space="0" w:color="auto"/>
        <w:right w:val="none" w:sz="0" w:space="0" w:color="auto"/>
      </w:divBdr>
    </w:div>
    <w:div w:id="463281194">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142771896">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212207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4.png"/><Relationship Id="rId25" Type="http://schemas.openxmlformats.org/officeDocument/2006/relationships/image" Target="media/image11.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10.png"/><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yperlink" Target="https://www.jvet-experts.org/doc_end_user/current_document.php?id=10598" TargetMode="External"/><Relationship Id="rId10" Type="http://schemas.openxmlformats.org/officeDocument/2006/relationships/webSettings" Target="webSetting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isotc.iso.org/livelink/livelink/open/jtc1sc29wg3" TargetMode="External"/><Relationship Id="rId22" Type="http://schemas.openxmlformats.org/officeDocument/2006/relationships/image" Target="media/image9.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HideFromDelve xmlns="71c5aaf6-e6ce-465b-b873-5148d2a4c105">false</HideFromDelv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B68A658EEC4B84288E7CA0555787F64" ma:contentTypeVersion="14" ma:contentTypeDescription="Create a new document." ma:contentTypeScope="" ma:versionID="bf6a7531880d5aacc1942cefb0f7a425">
  <xsd:schema xmlns:xsd="http://www.w3.org/2001/XMLSchema" xmlns:xs="http://www.w3.org/2001/XMLSchema" xmlns:p="http://schemas.microsoft.com/office/2006/metadata/properties" xmlns:ns3="71c5aaf6-e6ce-465b-b873-5148d2a4c105" xmlns:ns4="d002f0f6-18c8-492d-9288-58fb954084de" xmlns:ns5="846519ff-83ac-490b-9bc8-95825f8c9d1e" targetNamespace="http://schemas.microsoft.com/office/2006/metadata/properties" ma:root="true" ma:fieldsID="2ad33445f2954c4ee1f1e9eed505965b" ns3:_="" ns4:_="" ns5:_="">
    <xsd:import namespace="71c5aaf6-e6ce-465b-b873-5148d2a4c105"/>
    <xsd:import namespace="d002f0f6-18c8-492d-9288-58fb954084de"/>
    <xsd:import namespace="846519ff-83ac-490b-9bc8-95825f8c9d1e"/>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5:SharedWithUsers" minOccurs="0"/>
                <xsd:element ref="ns5:SharedWithDetails" minOccurs="0"/>
                <xsd:element ref="ns5:SharingHintHash"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002f0f6-18c8-492d-9288-58fb954084de"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6519ff-83ac-490b-9bc8-95825f8c9d1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34c87397-5fc1-491e-85e7-d6110dbe9cbd" ContentTypeId="0x0101" PreviousValue="false"/>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8ADBFF46-533A-A04A-A6E0-25E8F1BEDD35}">
  <ds:schemaRefs>
    <ds:schemaRef ds:uri="http://schemas.openxmlformats.org/officeDocument/2006/bibliography"/>
  </ds:schemaRefs>
</ds:datastoreItem>
</file>

<file path=customXml/itemProps2.xml><?xml version="1.0" encoding="utf-8"?>
<ds:datastoreItem xmlns:ds="http://schemas.openxmlformats.org/officeDocument/2006/customXml" ds:itemID="{CD26B51D-66F4-4413-B9E0-82004B34FF19}">
  <ds:schemaRefs>
    <ds:schemaRef ds:uri="http://schemas.microsoft.com/office/2006/metadata/properties"/>
    <ds:schemaRef ds:uri="http://schemas.microsoft.com/office/infopath/2007/PartnerControls"/>
    <ds:schemaRef ds:uri="71c5aaf6-e6ce-465b-b873-5148d2a4c105"/>
  </ds:schemaRefs>
</ds:datastoreItem>
</file>

<file path=customXml/itemProps3.xml><?xml version="1.0" encoding="utf-8"?>
<ds:datastoreItem xmlns:ds="http://schemas.openxmlformats.org/officeDocument/2006/customXml" ds:itemID="{C43BF411-F276-40C7-BA3A-518F2C40E290}">
  <ds:schemaRefs>
    <ds:schemaRef ds:uri="http://schemas.microsoft.com/sharepoint/v3/contenttype/forms"/>
  </ds:schemaRefs>
</ds:datastoreItem>
</file>

<file path=customXml/itemProps4.xml><?xml version="1.0" encoding="utf-8"?>
<ds:datastoreItem xmlns:ds="http://schemas.openxmlformats.org/officeDocument/2006/customXml" ds:itemID="{7F1C1872-F9C2-4455-A5FD-4A2FA0EBD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d002f0f6-18c8-492d-9288-58fb954084de"/>
    <ds:schemaRef ds:uri="846519ff-83ac-490b-9bc8-95825f8c9d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D302AED-0A15-471A-995D-E9BEDCC0BFCC}">
  <ds:schemaRefs>
    <ds:schemaRef ds:uri="Microsoft.SharePoint.Taxonomy.ContentTypeSync"/>
  </ds:schemaRefs>
</ds:datastoreItem>
</file>

<file path=customXml/itemProps6.xml><?xml version="1.0" encoding="utf-8"?>
<ds:datastoreItem xmlns:ds="http://schemas.openxmlformats.org/officeDocument/2006/customXml" ds:itemID="{08C27550-B899-469E-AC37-33BCD54368D1}">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63</Pages>
  <Words>23183</Words>
  <Characters>119858</Characters>
  <Application>Microsoft Office Word</Application>
  <DocSecurity>0</DocSecurity>
  <Lines>2605</Lines>
  <Paragraphs>1857</Paragraphs>
  <ScaleCrop>false</ScaleCrop>
  <HeadingPairs>
    <vt:vector size="2" baseType="variant">
      <vt:variant>
        <vt:lpstr>Title</vt:lpstr>
      </vt:variant>
      <vt:variant>
        <vt:i4>1</vt:i4>
      </vt:variant>
    </vt:vector>
  </HeadingPairs>
  <TitlesOfParts>
    <vt:vector size="1" baseType="lpstr">
      <vt:lpstr>Technologies under Consideration for ISOBMFile Format</vt:lpstr>
    </vt:vector>
  </TitlesOfParts>
  <Manager/>
  <Company>CEDEO</Company>
  <LinksUpToDate>false</LinksUpToDate>
  <CharactersWithSpaces>141184</CharactersWithSpaces>
  <SharedDoc>false</SharedDoc>
  <HyperlinkBase/>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ISOBMFile Format</dc:title>
  <dc:subject/>
  <dc:creator>David Singer</dc:creator>
  <cp:keywords/>
  <dc:description/>
  <cp:lastModifiedBy>David Singer</cp:lastModifiedBy>
  <cp:revision>7</cp:revision>
  <dcterms:created xsi:type="dcterms:W3CDTF">2021-04-30T00:13:00Z</dcterms:created>
  <dcterms:modified xsi:type="dcterms:W3CDTF">2021-07-22T15:49:00Z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0x0101002B68A658EEC4B84288E7CA0555787F64</vt:lpwstr>
  </property>
  <property fmtid="{D5CDD505-2E9C-101B-9397-08002B2CF9AE}" pid="3" name="WGNumber">
    <vt:lpwstr>0284</vt:lpwstr>
  </property>
  <property fmtid="{D5CDD505-2E9C-101B-9397-08002B2CF9AE}" pid="4" name="MDMSNumber">
    <vt:lpwstr>20538</vt:lpwstr>
  </property>
</Properties>
</file>