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6705A" w14:textId="77777777" w:rsidR="0071081E" w:rsidRDefault="0071081E" w:rsidP="0071081E">
      <w:pPr>
        <w:spacing w:after="0" w:line="200" w:lineRule="exact"/>
        <w:rPr>
          <w:sz w:val="20"/>
          <w:szCs w:val="20"/>
        </w:rPr>
      </w:pPr>
      <w:r>
        <w:rPr>
          <w:noProof/>
          <w:lang w:eastAsia="ko-KR"/>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112407D2"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 xml:space="preserve">Convenorship: </w:t>
                            </w:r>
                            <w:r>
                              <w:rPr>
                                <w:rFonts w:ascii="Arial" w:eastAsia="Arial" w:hAnsi="Arial"/>
                                <w:b/>
                                <w:sz w:val="23"/>
                              </w:rPr>
                              <w:t>Japan (JISC)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112407D2" w:rsidR="00584AA7" w:rsidRPr="00CB6FF9" w:rsidRDefault="00584AA7"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 xml:space="preserve">Convenorship: </w:t>
                      </w:r>
                      <w:r>
                        <w:rPr>
                          <w:rFonts w:ascii="Arial" w:eastAsia="Arial" w:hAnsi="Arial"/>
                          <w:b/>
                          <w:sz w:val="23"/>
                        </w:rPr>
                        <w:t>Japan (JISC)</w:t>
                      </w:r>
                    </w:p>
                  </w:txbxContent>
                </v:textbox>
                <w10:wrap type="square"/>
              </v:shape>
            </w:pict>
          </mc:Fallback>
        </mc:AlternateContent>
      </w:r>
      <w:r>
        <w:rPr>
          <w:noProof/>
          <w:lang w:eastAsia="ko-KR"/>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00ED4D69" w:rsidR="00584AA7" w:rsidRPr="00CF3608" w:rsidRDefault="00584AA7"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t xml:space="preserve">     </w:t>
                            </w:r>
                            <w:r>
                              <w:rPr>
                                <w:rFonts w:eastAsia="Times New Roman"/>
                                <w:b/>
                                <w:bCs/>
                                <w:sz w:val="44"/>
                                <w:szCs w:val="44"/>
                              </w:rPr>
                              <w:t>N19591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2C8677F2" w14:textId="00ED4D69" w:rsidR="00584AA7" w:rsidRPr="00CF3608" w:rsidRDefault="00584AA7"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t xml:space="preserve">     </w:t>
                      </w:r>
                      <w:r>
                        <w:rPr>
                          <w:rFonts w:eastAsia="Times New Roman"/>
                          <w:b/>
                          <w:bCs/>
                          <w:sz w:val="44"/>
                          <w:szCs w:val="44"/>
                        </w:rPr>
                        <w:t>N19591</w:t>
                      </w:r>
                    </w:p>
                  </w:txbxContent>
                </v:textbox>
                <w10:wrap anchorx="page" anchory="page"/>
              </v:shape>
            </w:pict>
          </mc:Fallback>
        </mc:AlternateContent>
      </w:r>
      <w:r>
        <w:rPr>
          <w:noProof/>
          <w:lang w:eastAsia="ko-KR"/>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ko-KR"/>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96E52"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28118D2" w14:textId="77777777" w:rsidR="0071081E" w:rsidRDefault="0071081E" w:rsidP="0071081E"/>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69A25F71" w14:textId="33988475" w:rsidR="0071081E" w:rsidRDefault="0071081E" w:rsidP="0071081E">
      <w:pPr>
        <w:tabs>
          <w:tab w:val="left" w:pos="2835"/>
        </w:tabs>
        <w:spacing w:after="0" w:line="240" w:lineRule="auto"/>
        <w:ind w:left="2835" w:right="-20" w:hanging="2711"/>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003D569D" w:rsidRPr="003D569D">
        <w:rPr>
          <w:rFonts w:eastAsia="Times New Roman"/>
          <w:b/>
          <w:bCs/>
        </w:rPr>
        <w:t>WD of G-PCC Conformance</w:t>
      </w:r>
    </w:p>
    <w:p w14:paraId="15344F90" w14:textId="77777777" w:rsidR="0071081E" w:rsidRDefault="0071081E" w:rsidP="0071081E">
      <w:pPr>
        <w:tabs>
          <w:tab w:val="left" w:pos="2880"/>
        </w:tabs>
        <w:spacing w:after="0" w:line="200" w:lineRule="exact"/>
        <w:rPr>
          <w:sz w:val="20"/>
          <w:szCs w:val="20"/>
        </w:rPr>
      </w:pP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2A1D795A"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00620268">
        <w:rPr>
          <w:rFonts w:eastAsia="Times New Roman"/>
          <w:b/>
          <w:bCs/>
          <w:spacing w:val="-6"/>
          <w:w w:val="107"/>
        </w:rPr>
        <w:t>2020</w:t>
      </w:r>
      <w:r w:rsidR="00620268">
        <w:rPr>
          <w:rFonts w:eastAsia="Times New Roman"/>
          <w:b/>
          <w:bCs/>
          <w:spacing w:val="-3"/>
          <w:w w:val="119"/>
        </w:rPr>
        <w:t>-0</w:t>
      </w:r>
      <w:r w:rsidR="00F5443B">
        <w:rPr>
          <w:rFonts w:eastAsia="Times New Roman"/>
          <w:b/>
          <w:bCs/>
          <w:spacing w:val="-3"/>
          <w:w w:val="119"/>
        </w:rPr>
        <w:t>9</w:t>
      </w:r>
      <w:r w:rsidR="00620268">
        <w:rPr>
          <w:rFonts w:eastAsia="Times New Roman"/>
          <w:b/>
          <w:bCs/>
          <w:spacing w:val="-3"/>
          <w:w w:val="119"/>
        </w:rPr>
        <w:t>-</w:t>
      </w:r>
      <w:r w:rsidR="00AC67CD">
        <w:rPr>
          <w:rFonts w:eastAsia="Times New Roman"/>
          <w:b/>
          <w:bCs/>
          <w:spacing w:val="-3"/>
          <w:w w:val="119"/>
        </w:rPr>
        <w:t>10</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28414879"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A31C2A">
        <w:rPr>
          <w:rFonts w:eastAsia="Times New Roman"/>
          <w:b/>
          <w:bCs/>
        </w:rPr>
        <w:t>12</w:t>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066C8415" w14:textId="16054A20" w:rsidR="0071081E"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sidR="00132EA7">
        <w:rPr>
          <w:rFonts w:eastAsia="Times New Roman"/>
          <w:b/>
          <w:bCs/>
          <w:spacing w:val="5"/>
        </w:rPr>
        <w:t xml:space="preserve">acting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xml:space="preserve">: </w:t>
      </w:r>
      <w:r w:rsidR="00132EA7" w:rsidRPr="00337E96">
        <w:rPr>
          <w:rStyle w:val="af2"/>
          <w:rFonts w:ascii="Arial" w:eastAsiaTheme="majorEastAsia" w:hAnsi="Arial" w:cs="Arial"/>
          <w:spacing w:val="-3"/>
          <w:sz w:val="25"/>
          <w:szCs w:val="25"/>
          <w:u w:color="0000ED"/>
        </w:rPr>
        <w:t>ostermann@tnt.uni-hannover.de</w:t>
      </w:r>
      <w:r>
        <w:rPr>
          <w:rFonts w:eastAsia="Times New Roman"/>
          <w:b/>
          <w:bCs/>
        </w:rPr>
        <w:tab/>
      </w:r>
      <w:hyperlink r:id="rId10"/>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41528BFA"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xml:space="preserve">: </w:t>
      </w:r>
      <w:hyperlink r:id="rId11" w:history="1">
        <w:r w:rsidR="00132EA7" w:rsidRPr="00337E96">
          <w:rPr>
            <w:rStyle w:val="af2"/>
            <w:rFonts w:ascii="Arial" w:hAnsi="Arial" w:cs="Arial"/>
            <w:sz w:val="25"/>
            <w:szCs w:val="25"/>
          </w:rPr>
          <w:t>http://isotc.iso.org/livelink/livelink/open/jtc1sc29</w:t>
        </w:r>
      </w:hyperlink>
    </w:p>
    <w:p w14:paraId="18914D3C" w14:textId="0C5128C5" w:rsidR="0071081E" w:rsidRPr="00CB6FF9" w:rsidRDefault="0071081E" w:rsidP="00584AA7">
      <w:pPr>
        <w:spacing w:after="0"/>
        <w:jc w:val="center"/>
        <w:rPr>
          <w:rFonts w:eastAsia="宋体"/>
          <w:b/>
          <w:sz w:val="28"/>
          <w:lang w:val="fr-FR" w:eastAsia="zh-CN"/>
        </w:rPr>
      </w:pPr>
      <w:r>
        <w:rPr>
          <w:rFonts w:eastAsia="Times New Roman"/>
          <w:b/>
          <w:bCs/>
          <w:spacing w:val="1"/>
          <w:w w:val="112"/>
        </w:rPr>
        <w:br w:type="page"/>
      </w:r>
      <w:r w:rsidRPr="00CB6FF9">
        <w:rPr>
          <w:rFonts w:eastAsia="宋体"/>
          <w:b/>
          <w:sz w:val="28"/>
          <w:lang w:val="fr-FR"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宋体"/>
          <w:b/>
          <w:sz w:val="28"/>
          <w:lang w:val="fr-FR" w:eastAsia="zh-CN"/>
        </w:rPr>
      </w:pPr>
      <w:r w:rsidRPr="00CB6FF9">
        <w:rPr>
          <w:rFonts w:eastAsia="宋体"/>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宋体"/>
          <w:b/>
          <w:sz w:val="28"/>
          <w:lang w:val="fr-FR" w:eastAsia="zh-CN"/>
        </w:rPr>
      </w:pPr>
      <w:r w:rsidRPr="00CB6FF9">
        <w:rPr>
          <w:rFonts w:eastAsia="宋体"/>
          <w:b/>
          <w:sz w:val="28"/>
          <w:lang w:val="fr-FR" w:eastAsia="zh-CN"/>
        </w:rPr>
        <w:t>ISO/IEC JTC 1/SC 29/WG 11</w:t>
      </w:r>
    </w:p>
    <w:p w14:paraId="719F214F" w14:textId="77777777" w:rsidR="0071081E" w:rsidRPr="00CB6FF9" w:rsidRDefault="0071081E" w:rsidP="0071081E">
      <w:pPr>
        <w:spacing w:after="0" w:line="240" w:lineRule="auto"/>
        <w:jc w:val="center"/>
        <w:rPr>
          <w:rFonts w:eastAsia="宋体"/>
          <w:b/>
          <w:sz w:val="28"/>
          <w:lang w:val="fr-FR" w:eastAsia="zh-CN"/>
        </w:rPr>
      </w:pPr>
      <w:r w:rsidRPr="00CB6FF9">
        <w:rPr>
          <w:rFonts w:eastAsia="宋体"/>
          <w:b/>
          <w:sz w:val="28"/>
          <w:lang w:val="fr-FR" w:eastAsia="zh-CN"/>
        </w:rPr>
        <w:t>CODING OF MOVING PICTURES AND AUDIO</w:t>
      </w:r>
    </w:p>
    <w:p w14:paraId="00CDC8BE" w14:textId="77777777" w:rsidR="0071081E" w:rsidRDefault="0071081E" w:rsidP="0071081E"/>
    <w:p w14:paraId="719ACA02" w14:textId="0CC30DA7" w:rsidR="0071081E" w:rsidRPr="00CB6FF9" w:rsidRDefault="0071081E" w:rsidP="0071081E">
      <w:pPr>
        <w:spacing w:after="0" w:line="240" w:lineRule="auto"/>
        <w:jc w:val="right"/>
        <w:rPr>
          <w:rFonts w:eastAsia="宋体"/>
          <w:b/>
          <w:sz w:val="48"/>
          <w:lang w:val="fr-FR" w:eastAsia="zh-CN"/>
        </w:rPr>
      </w:pPr>
      <w:r w:rsidRPr="00CB6FF9">
        <w:rPr>
          <w:rFonts w:eastAsia="宋体"/>
          <w:b/>
          <w:sz w:val="28"/>
          <w:lang w:val="fr-FR" w:eastAsia="zh-CN"/>
        </w:rPr>
        <w:t xml:space="preserve">ISO/IEC JTC 1/SC 29/WG 11 </w:t>
      </w:r>
      <w:r w:rsidRPr="00CB6FF9">
        <w:rPr>
          <w:rFonts w:eastAsia="宋体"/>
          <w:b/>
          <w:sz w:val="48"/>
          <w:lang w:val="fr-FR" w:eastAsia="zh-CN"/>
        </w:rPr>
        <w:t>N</w:t>
      </w:r>
      <w:r w:rsidR="00433CC4">
        <w:rPr>
          <w:rFonts w:eastAsia="宋体"/>
          <w:b/>
          <w:sz w:val="48"/>
          <w:lang w:val="fr-FR" w:eastAsia="zh-CN"/>
        </w:rPr>
        <w:t>1</w:t>
      </w:r>
      <w:r w:rsidR="00344A70">
        <w:rPr>
          <w:rFonts w:eastAsia="宋体"/>
          <w:b/>
          <w:sz w:val="48"/>
          <w:lang w:val="fr-FR" w:eastAsia="zh-CN"/>
        </w:rPr>
        <w:t>9</w:t>
      </w:r>
      <w:r w:rsidR="00595125">
        <w:rPr>
          <w:rFonts w:eastAsia="宋体"/>
          <w:b/>
          <w:sz w:val="48"/>
          <w:lang w:val="fr-FR" w:eastAsia="zh-CN"/>
        </w:rPr>
        <w:t>5</w:t>
      </w:r>
      <w:r w:rsidR="00F5443B">
        <w:rPr>
          <w:rFonts w:eastAsia="宋体"/>
          <w:b/>
          <w:sz w:val="48"/>
          <w:lang w:val="fr-FR" w:eastAsia="zh-CN"/>
        </w:rPr>
        <w:t>91</w:t>
      </w:r>
    </w:p>
    <w:p w14:paraId="421B60B2" w14:textId="45F88BDC" w:rsidR="00285CE8" w:rsidRPr="00CB6FF9" w:rsidRDefault="00595125" w:rsidP="00285CE8">
      <w:pPr>
        <w:spacing w:after="0" w:line="240" w:lineRule="auto"/>
        <w:jc w:val="right"/>
        <w:rPr>
          <w:rFonts w:eastAsia="宋体"/>
          <w:b/>
          <w:sz w:val="28"/>
          <w:lang w:val="fr-FR" w:eastAsia="zh-CN"/>
        </w:rPr>
      </w:pPr>
      <w:r>
        <w:rPr>
          <w:rFonts w:eastAsia="宋体"/>
          <w:b/>
          <w:sz w:val="28"/>
          <w:lang w:val="fr-FR" w:eastAsia="zh-CN"/>
        </w:rPr>
        <w:t>Online</w:t>
      </w:r>
      <w:r w:rsidR="00285CE8">
        <w:rPr>
          <w:rFonts w:eastAsia="宋体"/>
          <w:b/>
          <w:sz w:val="28"/>
          <w:lang w:val="fr-FR" w:eastAsia="zh-CN"/>
        </w:rPr>
        <w:t xml:space="preserve"> – </w:t>
      </w:r>
      <w:r>
        <w:rPr>
          <w:rFonts w:eastAsia="宋体"/>
          <w:b/>
          <w:sz w:val="28"/>
          <w:lang w:val="fr-FR" w:eastAsia="zh-CN"/>
        </w:rPr>
        <w:t>June</w:t>
      </w:r>
      <w:r w:rsidR="00285CE8">
        <w:rPr>
          <w:rFonts w:eastAsia="宋体"/>
          <w:b/>
          <w:sz w:val="28"/>
          <w:lang w:val="fr-FR" w:eastAsia="zh-CN"/>
        </w:rPr>
        <w:t xml:space="preserve"> 2020</w:t>
      </w:r>
    </w:p>
    <w:p w14:paraId="14460839" w14:textId="77777777" w:rsidR="0071081E" w:rsidRPr="00CB6FF9" w:rsidRDefault="0071081E" w:rsidP="0071081E">
      <w:pPr>
        <w:spacing w:after="0" w:line="240" w:lineRule="auto"/>
        <w:rPr>
          <w:rFonts w:eastAsia="宋体"/>
          <w:lang w:val="en-GB" w:eastAsia="zh-C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8177"/>
      </w:tblGrid>
      <w:tr w:rsidR="0071081E" w:rsidRPr="00CB6FF9" w14:paraId="10BC57D5" w14:textId="77777777" w:rsidTr="00584AA7">
        <w:tc>
          <w:tcPr>
            <w:tcW w:w="0" w:type="auto"/>
            <w:shd w:val="clear" w:color="auto" w:fill="auto"/>
          </w:tcPr>
          <w:p w14:paraId="5DB631CC" w14:textId="77777777" w:rsidR="0071081E" w:rsidRPr="00CB6FF9" w:rsidRDefault="0071081E" w:rsidP="00CF290F">
            <w:pPr>
              <w:spacing w:after="0" w:line="240" w:lineRule="auto"/>
              <w:rPr>
                <w:rFonts w:eastAsia="宋体"/>
                <w:b/>
                <w:sz w:val="28"/>
                <w:lang w:val="fr-FR" w:eastAsia="zh-CN"/>
              </w:rPr>
            </w:pPr>
            <w:r w:rsidRPr="00CB6FF9">
              <w:rPr>
                <w:rFonts w:eastAsia="宋体"/>
                <w:b/>
                <w:sz w:val="28"/>
                <w:lang w:val="fr-FR" w:eastAsia="zh-CN"/>
              </w:rPr>
              <w:t>Source:</w:t>
            </w:r>
          </w:p>
        </w:tc>
        <w:tc>
          <w:tcPr>
            <w:tcW w:w="8217" w:type="dxa"/>
            <w:shd w:val="clear" w:color="auto" w:fill="auto"/>
          </w:tcPr>
          <w:p w14:paraId="31A136B4" w14:textId="77777777" w:rsidR="0071081E" w:rsidRPr="00CB6FF9" w:rsidRDefault="0071081E" w:rsidP="00CF290F">
            <w:pPr>
              <w:spacing w:after="0" w:line="240" w:lineRule="auto"/>
              <w:rPr>
                <w:rFonts w:eastAsia="宋体"/>
                <w:b/>
                <w:sz w:val="28"/>
                <w:lang w:val="fr-FR" w:eastAsia="zh-CN"/>
              </w:rPr>
            </w:pPr>
            <w:r>
              <w:rPr>
                <w:rFonts w:eastAsia="宋体"/>
                <w:b/>
                <w:sz w:val="28"/>
                <w:lang w:val="fr-FR" w:eastAsia="zh-CN"/>
              </w:rPr>
              <w:t>3DG</w:t>
            </w:r>
          </w:p>
        </w:tc>
      </w:tr>
      <w:tr w:rsidR="0071081E" w:rsidRPr="00CB6FF9" w14:paraId="1BE45504" w14:textId="77777777" w:rsidTr="00584AA7">
        <w:tc>
          <w:tcPr>
            <w:tcW w:w="0" w:type="auto"/>
            <w:shd w:val="clear" w:color="auto" w:fill="auto"/>
          </w:tcPr>
          <w:p w14:paraId="248241F3" w14:textId="77777777" w:rsidR="0071081E" w:rsidRPr="00CB6FF9" w:rsidRDefault="0071081E" w:rsidP="00CF290F">
            <w:pPr>
              <w:spacing w:after="0" w:line="240" w:lineRule="auto"/>
              <w:rPr>
                <w:rFonts w:eastAsia="宋体"/>
                <w:b/>
                <w:sz w:val="28"/>
                <w:lang w:val="fr-FR" w:eastAsia="zh-CN"/>
              </w:rPr>
            </w:pPr>
            <w:r w:rsidRPr="00CB6FF9">
              <w:rPr>
                <w:rFonts w:eastAsia="宋体"/>
                <w:b/>
                <w:sz w:val="28"/>
                <w:lang w:val="fr-FR" w:eastAsia="zh-CN"/>
              </w:rPr>
              <w:t>Title:</w:t>
            </w:r>
          </w:p>
        </w:tc>
        <w:tc>
          <w:tcPr>
            <w:tcW w:w="8217" w:type="dxa"/>
            <w:shd w:val="clear" w:color="auto" w:fill="auto"/>
          </w:tcPr>
          <w:p w14:paraId="3428CA44" w14:textId="62EF8573" w:rsidR="0071081E" w:rsidRPr="009D77D6" w:rsidRDefault="00F5443B" w:rsidP="00CF290F">
            <w:pPr>
              <w:spacing w:after="0" w:line="240" w:lineRule="auto"/>
              <w:rPr>
                <w:rFonts w:eastAsia="宋体"/>
                <w:b/>
                <w:sz w:val="28"/>
                <w:szCs w:val="28"/>
                <w:lang w:val="fr-FR" w:eastAsia="zh-CN"/>
              </w:rPr>
            </w:pPr>
            <w:r>
              <w:rPr>
                <w:b/>
                <w:sz w:val="28"/>
                <w:szCs w:val="28"/>
              </w:rPr>
              <w:t>WD of G-PCC Conformance</w:t>
            </w:r>
          </w:p>
        </w:tc>
      </w:tr>
    </w:tbl>
    <w:p w14:paraId="50A78357" w14:textId="77777777" w:rsidR="0071081E" w:rsidRPr="00CB6FF9" w:rsidRDefault="0071081E" w:rsidP="0071081E">
      <w:pPr>
        <w:spacing w:after="0" w:line="240" w:lineRule="auto"/>
        <w:rPr>
          <w:rFonts w:eastAsia="宋体"/>
          <w:lang w:val="en-GB" w:eastAsia="zh-CN"/>
        </w:rPr>
      </w:pPr>
    </w:p>
    <w:p w14:paraId="4BA8428C" w14:textId="77777777" w:rsidR="00771B59" w:rsidRDefault="00771B59" w:rsidP="00771B59">
      <w:pPr>
        <w:pStyle w:val="1"/>
        <w:numPr>
          <w:ilvl w:val="0"/>
          <w:numId w:val="0"/>
        </w:numPr>
        <w:ind w:left="432" w:hanging="432"/>
        <w:rPr>
          <w:lang w:val="en-CA"/>
        </w:rPr>
      </w:pPr>
      <w:bookmarkStart w:id="0" w:name="_Toc50554659"/>
      <w:r>
        <w:rPr>
          <w:lang w:val="en-CA"/>
        </w:rPr>
        <w:t>Abstract</w:t>
      </w:r>
      <w:bookmarkEnd w:id="0"/>
    </w:p>
    <w:p w14:paraId="11D84818" w14:textId="12A3683A" w:rsidR="0005295A" w:rsidRDefault="00771B59" w:rsidP="00771B59">
      <w:pPr>
        <w:rPr>
          <w:lang w:val="en-CA"/>
        </w:rPr>
      </w:pPr>
      <w:r>
        <w:rPr>
          <w:lang w:val="en-CA"/>
        </w:rPr>
        <w:t xml:space="preserve">This document </w:t>
      </w:r>
      <w:r w:rsidR="00F5443B">
        <w:rPr>
          <w:lang w:val="en-CA"/>
        </w:rPr>
        <w:t>is the working draft of the conformance testing specification for G-PCC</w:t>
      </w:r>
      <w:r w:rsidR="00BE3AA1">
        <w:rPr>
          <w:lang w:val="en-CA"/>
        </w:rPr>
        <w:t xml:space="preserve">, containing an annex for </w:t>
      </w:r>
      <w:r w:rsidR="00C8252A">
        <w:rPr>
          <w:lang w:val="en-CA"/>
        </w:rPr>
        <w:t>information for conformance bitstream submitters</w:t>
      </w:r>
      <w:r w:rsidR="003B7360">
        <w:rPr>
          <w:lang w:val="en-CA"/>
        </w:rPr>
        <w:t>.</w:t>
      </w:r>
    </w:p>
    <w:p w14:paraId="43FA7A23" w14:textId="77777777" w:rsidR="00C31F80" w:rsidRDefault="00C31F80" w:rsidP="00771B59">
      <w:pPr>
        <w:rPr>
          <w:lang w:val="en-CA"/>
        </w:rPr>
      </w:pPr>
    </w:p>
    <w:p w14:paraId="494885C6" w14:textId="77777777" w:rsidR="00C31F80" w:rsidRDefault="00C31F80">
      <w:pPr>
        <w:jc w:val="left"/>
        <w:rPr>
          <w:b/>
          <w:noProof/>
          <w:sz w:val="28"/>
          <w:szCs w:val="28"/>
          <w:lang w:val="en-CA"/>
        </w:rPr>
      </w:pPr>
      <w:r>
        <w:rPr>
          <w:b/>
          <w:noProof/>
          <w:sz w:val="28"/>
          <w:szCs w:val="28"/>
          <w:lang w:val="en-CA"/>
        </w:rPr>
        <w:br w:type="page"/>
      </w:r>
    </w:p>
    <w:p w14:paraId="1C1F4357" w14:textId="447E0EFC" w:rsidR="00C31F80" w:rsidRPr="004F2A4F" w:rsidRDefault="00C31F80">
      <w:pPr>
        <w:jc w:val="right"/>
        <w:rPr>
          <w:b/>
          <w:sz w:val="28"/>
          <w:szCs w:val="28"/>
          <w:lang w:val="en-CA"/>
        </w:rPr>
      </w:pPr>
      <w:r w:rsidRPr="004F2A4F">
        <w:rPr>
          <w:b/>
          <w:noProof/>
          <w:sz w:val="28"/>
          <w:szCs w:val="28"/>
          <w:lang w:val="en-CA"/>
        </w:rPr>
        <w:lastRenderedPageBreak/>
        <w:t>ISO</w:t>
      </w:r>
      <w:r w:rsidRPr="004F2A4F">
        <w:rPr>
          <w:b/>
          <w:noProof/>
          <w:sz w:val="28"/>
          <w:szCs w:val="28"/>
          <w:lang w:val="en-CA" w:eastAsia="ja-JP"/>
        </w:rPr>
        <w:t>/IEC</w:t>
      </w:r>
      <w:r w:rsidRPr="004F2A4F">
        <w:rPr>
          <w:b/>
          <w:noProof/>
          <w:sz w:val="28"/>
          <w:szCs w:val="28"/>
          <w:lang w:val="en-CA"/>
        </w:rPr>
        <w:t> </w:t>
      </w:r>
      <w:r w:rsidRPr="004F2A4F">
        <w:rPr>
          <w:b/>
          <w:noProof/>
          <w:sz w:val="28"/>
          <w:szCs w:val="28"/>
          <w:lang w:val="en-CA" w:eastAsia="ja-JP"/>
        </w:rPr>
        <w:t>23090</w:t>
      </w:r>
      <w:r w:rsidRPr="004F2A4F">
        <w:rPr>
          <w:b/>
          <w:noProof/>
          <w:sz w:val="28"/>
          <w:szCs w:val="28"/>
          <w:lang w:val="en-CA"/>
        </w:rPr>
        <w:t>-</w:t>
      </w:r>
      <w:r w:rsidR="00562D0A" w:rsidRPr="00584AA7">
        <w:rPr>
          <w:b/>
          <w:noProof/>
          <w:sz w:val="28"/>
          <w:szCs w:val="28"/>
          <w:highlight w:val="yellow"/>
          <w:lang w:val="en-CA"/>
        </w:rPr>
        <w:t>22</w:t>
      </w:r>
      <w:r w:rsidRPr="004F2A4F">
        <w:rPr>
          <w:b/>
          <w:noProof/>
          <w:sz w:val="28"/>
          <w:szCs w:val="28"/>
          <w:lang w:val="en-CA"/>
        </w:rPr>
        <w:t>:</w:t>
      </w:r>
      <w:r w:rsidRPr="004F2A4F">
        <w:rPr>
          <w:b/>
          <w:noProof/>
          <w:sz w:val="28"/>
          <w:szCs w:val="28"/>
          <w:lang w:val="en-CA" w:eastAsia="ja-JP"/>
        </w:rPr>
        <w:t>2020</w:t>
      </w:r>
      <w:r w:rsidRPr="004F2A4F">
        <w:rPr>
          <w:b/>
          <w:noProof/>
          <w:sz w:val="28"/>
          <w:szCs w:val="28"/>
          <w:lang w:val="en-CA"/>
        </w:rPr>
        <w:t>(</w:t>
      </w:r>
      <w:r w:rsidRPr="004F2A4F">
        <w:rPr>
          <w:b/>
          <w:noProof/>
          <w:sz w:val="28"/>
          <w:szCs w:val="28"/>
          <w:lang w:val="en-CA" w:eastAsia="ja-JP"/>
        </w:rPr>
        <w:t>E</w:t>
      </w:r>
      <w:r w:rsidRPr="004F2A4F">
        <w:rPr>
          <w:b/>
          <w:noProof/>
          <w:sz w:val="28"/>
          <w:szCs w:val="28"/>
          <w:lang w:val="en-CA"/>
        </w:rPr>
        <w:t>)</w:t>
      </w:r>
    </w:p>
    <w:p w14:paraId="76673280" w14:textId="77777777" w:rsidR="00C31F80" w:rsidRPr="004F2A4F" w:rsidRDefault="00C31F80" w:rsidP="00C31F80">
      <w:pPr>
        <w:jc w:val="right"/>
        <w:rPr>
          <w:lang w:val="en-CA" w:eastAsia="ja-JP"/>
        </w:rPr>
      </w:pPr>
      <w:r w:rsidRPr="004F2A4F">
        <w:rPr>
          <w:noProof/>
          <w:lang w:val="en-CA"/>
        </w:rPr>
        <w:t>ISO</w:t>
      </w:r>
      <w:r w:rsidRPr="004F2A4F">
        <w:rPr>
          <w:noProof/>
          <w:lang w:val="en-CA" w:eastAsia="ja-JP"/>
        </w:rPr>
        <w:t>/</w:t>
      </w:r>
      <w:r w:rsidRPr="004F2A4F">
        <w:rPr>
          <w:lang w:val="en-CA" w:eastAsia="ja-JP"/>
        </w:rPr>
        <w:t>IEC</w:t>
      </w:r>
      <w:r w:rsidRPr="004F2A4F">
        <w:rPr>
          <w:lang w:val="en-CA"/>
        </w:rPr>
        <w:t> </w:t>
      </w:r>
      <w:r w:rsidRPr="004F2A4F">
        <w:rPr>
          <w:noProof/>
          <w:lang w:val="en-CA" w:eastAsia="ja-JP"/>
        </w:rPr>
        <w:t>JTC 1</w:t>
      </w:r>
      <w:r w:rsidRPr="004F2A4F">
        <w:rPr>
          <w:lang w:val="en-CA"/>
        </w:rPr>
        <w:t>/SC </w:t>
      </w:r>
      <w:r w:rsidRPr="004F2A4F">
        <w:rPr>
          <w:noProof/>
          <w:lang w:val="en-CA" w:eastAsia="ja-JP"/>
        </w:rPr>
        <w:t>29</w:t>
      </w:r>
      <w:r w:rsidRPr="004F2A4F">
        <w:rPr>
          <w:lang w:val="en-CA"/>
        </w:rPr>
        <w:t>/WG </w:t>
      </w:r>
      <w:r w:rsidRPr="004F2A4F">
        <w:rPr>
          <w:lang w:val="en-CA" w:eastAsia="ja-JP"/>
        </w:rPr>
        <w:t>11</w:t>
      </w:r>
    </w:p>
    <w:p w14:paraId="700946CB" w14:textId="77777777" w:rsidR="00C31F80" w:rsidRPr="004F2A4F" w:rsidRDefault="00C31F80" w:rsidP="00C31F80">
      <w:pPr>
        <w:spacing w:after="2000"/>
        <w:jc w:val="right"/>
        <w:rPr>
          <w:lang w:val="en-CA" w:eastAsia="ja-JP"/>
        </w:rPr>
      </w:pPr>
      <w:bookmarkStart w:id="1" w:name="CVP_Secretariat_Loca"/>
      <w:r w:rsidRPr="004F2A4F">
        <w:rPr>
          <w:lang w:val="en-CA"/>
        </w:rPr>
        <w:t>Secretariat</w:t>
      </w:r>
      <w:bookmarkEnd w:id="1"/>
      <w:r w:rsidRPr="004F2A4F">
        <w:rPr>
          <w:lang w:val="en-CA"/>
        </w:rPr>
        <w:t xml:space="preserve">: </w:t>
      </w:r>
      <w:r w:rsidRPr="004F2A4F">
        <w:rPr>
          <w:noProof/>
          <w:lang w:val="en-CA" w:eastAsia="ja-JP"/>
        </w:rPr>
        <w:t>JISC</w:t>
      </w:r>
    </w:p>
    <w:p w14:paraId="2EEDC1F9" w14:textId="3E903194" w:rsidR="00C31F80" w:rsidRPr="004F2A4F" w:rsidRDefault="00C31F80" w:rsidP="00C31F80">
      <w:pPr>
        <w:spacing w:line="360" w:lineRule="atLeast"/>
        <w:jc w:val="left"/>
        <w:rPr>
          <w:b/>
          <w:sz w:val="32"/>
          <w:szCs w:val="32"/>
          <w:lang w:val="en-CA" w:eastAsia="ja-JP"/>
        </w:rPr>
      </w:pPr>
      <w:r w:rsidRPr="004F2A4F">
        <w:rPr>
          <w:b/>
          <w:sz w:val="32"/>
          <w:szCs w:val="32"/>
          <w:lang w:val="en-CA"/>
        </w:rPr>
        <w:t>Information technology — MPEG-I (Coded Representation of Immersive Media) — </w:t>
      </w:r>
      <w:commentRangeStart w:id="2"/>
      <w:r w:rsidRPr="00584AA7">
        <w:rPr>
          <w:b/>
          <w:sz w:val="32"/>
          <w:szCs w:val="32"/>
          <w:highlight w:val="yellow"/>
          <w:lang w:val="en-CA" w:eastAsia="ja-JP"/>
        </w:rPr>
        <w:t xml:space="preserve">Part </w:t>
      </w:r>
      <w:r w:rsidR="000B3D7C" w:rsidRPr="00584AA7">
        <w:rPr>
          <w:b/>
          <w:sz w:val="32"/>
          <w:szCs w:val="32"/>
          <w:highlight w:val="yellow"/>
          <w:lang w:val="en-CA" w:eastAsia="ja-JP"/>
        </w:rPr>
        <w:t>22</w:t>
      </w:r>
      <w:r w:rsidRPr="00584AA7">
        <w:rPr>
          <w:b/>
          <w:sz w:val="32"/>
          <w:szCs w:val="32"/>
          <w:highlight w:val="yellow"/>
          <w:lang w:val="en-CA" w:eastAsia="ja-JP"/>
        </w:rPr>
        <w:t xml:space="preserve">: </w:t>
      </w:r>
      <w:r w:rsidR="000B3D7C" w:rsidRPr="00584AA7">
        <w:rPr>
          <w:b/>
          <w:sz w:val="32"/>
          <w:szCs w:val="32"/>
          <w:highlight w:val="yellow"/>
          <w:lang w:val="en-CA" w:eastAsia="ja-JP"/>
        </w:rPr>
        <w:t xml:space="preserve">Conformance </w:t>
      </w:r>
      <w:r w:rsidR="00FD2BB0">
        <w:rPr>
          <w:b/>
          <w:sz w:val="32"/>
          <w:szCs w:val="32"/>
          <w:highlight w:val="yellow"/>
          <w:lang w:val="en-CA" w:eastAsia="ja-JP"/>
        </w:rPr>
        <w:t xml:space="preserve">Testing </w:t>
      </w:r>
      <w:r w:rsidR="000B3D7C" w:rsidRPr="00584AA7">
        <w:rPr>
          <w:b/>
          <w:sz w:val="32"/>
          <w:szCs w:val="32"/>
          <w:highlight w:val="yellow"/>
          <w:lang w:val="en-CA" w:eastAsia="ja-JP"/>
        </w:rPr>
        <w:t>for ISO/IEC 23090-9</w:t>
      </w:r>
      <w:commentRangeEnd w:id="2"/>
      <w:r w:rsidR="00562D0A" w:rsidRPr="00584AA7">
        <w:rPr>
          <w:rStyle w:val="af5"/>
          <w:highlight w:val="yellow"/>
        </w:rPr>
        <w:commentReference w:id="2"/>
      </w:r>
      <w:r w:rsidR="00FD2BB0">
        <w:rPr>
          <w:b/>
          <w:sz w:val="32"/>
          <w:szCs w:val="32"/>
          <w:lang w:val="en-CA" w:eastAsia="ja-JP"/>
        </w:rPr>
        <w:t xml:space="preserve"> (G-PCC: Geometry-based Point Cloud Compression)</w:t>
      </w:r>
    </w:p>
    <w:p w14:paraId="72373A68" w14:textId="77777777" w:rsidR="00C31F80" w:rsidRPr="000B3D7C" w:rsidRDefault="00C31F80" w:rsidP="00C31F80">
      <w:pPr>
        <w:spacing w:before="2000"/>
        <w:rPr>
          <w:lang w:val="en-CA"/>
        </w:rPr>
      </w:pPr>
    </w:p>
    <w:p w14:paraId="4BC89686" w14:textId="23B8020F" w:rsidR="00C31F80" w:rsidRPr="004F2A4F" w:rsidRDefault="00CF290F" w:rsidP="00C31F8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Pr>
          <w:sz w:val="80"/>
          <w:szCs w:val="80"/>
          <w:lang w:val="en-CA" w:eastAsia="ja-JP"/>
        </w:rPr>
        <w:t>WD</w:t>
      </w:r>
      <w:r w:rsidR="00C31F80" w:rsidRPr="004F2A4F">
        <w:rPr>
          <w:sz w:val="80"/>
          <w:szCs w:val="80"/>
          <w:lang w:val="en-CA" w:eastAsia="ja-JP"/>
        </w:rPr>
        <w:t xml:space="preserve"> </w:t>
      </w:r>
      <w:r w:rsidR="00C31F80" w:rsidRPr="004F2A4F">
        <w:rPr>
          <w:sz w:val="80"/>
          <w:szCs w:val="80"/>
          <w:lang w:val="en-CA"/>
        </w:rPr>
        <w:t>stage</w:t>
      </w:r>
    </w:p>
    <w:p w14:paraId="69437E80" w14:textId="77777777" w:rsidR="00C31F80" w:rsidRPr="004F2A4F" w:rsidRDefault="00C31F80" w:rsidP="00C31F80">
      <w:pPr>
        <w:spacing w:after="120"/>
        <w:rPr>
          <w:lang w:val="en-CA"/>
        </w:rPr>
      </w:pPr>
    </w:p>
    <w:p w14:paraId="5D58DCF3" w14:textId="77777777" w:rsidR="00C31F80" w:rsidRPr="004F2A4F" w:rsidRDefault="00C31F80" w:rsidP="00C31F8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4F2A4F">
        <w:rPr>
          <w:b/>
          <w:sz w:val="20"/>
          <w:lang w:val="en-CA"/>
        </w:rPr>
        <w:t>Warning for WDs and CDs</w:t>
      </w:r>
    </w:p>
    <w:p w14:paraId="3521380F" w14:textId="77777777" w:rsidR="00C31F80" w:rsidRPr="004F2A4F" w:rsidRDefault="00C31F80" w:rsidP="00C31F8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4F2A4F">
        <w:rPr>
          <w:bCs/>
          <w:sz w:val="20"/>
          <w:lang w:val="en-CA"/>
        </w:rPr>
        <w:t>This document is not an ISO International Standard. It is distributed for review and comment. It is subject to change without notice and may not be referred to as an International Standard.</w:t>
      </w:r>
    </w:p>
    <w:p w14:paraId="567072DC" w14:textId="77777777" w:rsidR="00C31F80" w:rsidRPr="004F2A4F" w:rsidRDefault="00C31F80" w:rsidP="00C31F80">
      <w:pPr>
        <w:pBdr>
          <w:top w:val="single" w:sz="4" w:space="1" w:color="auto"/>
          <w:left w:val="single" w:sz="4" w:space="4" w:color="auto"/>
          <w:bottom w:val="single" w:sz="4" w:space="1" w:color="auto"/>
          <w:right w:val="single" w:sz="4" w:space="4" w:color="auto"/>
        </w:pBdr>
        <w:ind w:left="85" w:right="85"/>
        <w:rPr>
          <w:sz w:val="20"/>
          <w:lang w:val="en-CA"/>
        </w:rPr>
      </w:pPr>
      <w:r w:rsidRPr="004F2A4F">
        <w:rPr>
          <w:bCs/>
          <w:sz w:val="20"/>
          <w:lang w:val="en-CA"/>
        </w:rPr>
        <w:t>Recipients of this draft are invited to submit, with their comments, notification of any relevant patent rights of which they are aware and to provide supporting documentation.</w:t>
      </w:r>
    </w:p>
    <w:p w14:paraId="32F352D7" w14:textId="77777777" w:rsidR="00C31F80" w:rsidRPr="004F2A4F" w:rsidRDefault="00C31F80" w:rsidP="00C31F80">
      <w:pPr>
        <w:spacing w:before="1200" w:after="120"/>
        <w:jc w:val="left"/>
        <w:rPr>
          <w:rStyle w:val="af2"/>
          <w:i/>
          <w:color w:val="0070C0"/>
          <w:sz w:val="20"/>
          <w:szCs w:val="20"/>
          <w:lang w:val="en-CA"/>
        </w:rPr>
      </w:pPr>
      <w:r w:rsidRPr="004F2A4F">
        <w:rPr>
          <w:i/>
          <w:color w:val="0070C0"/>
          <w:sz w:val="20"/>
          <w:szCs w:val="20"/>
          <w:lang w:val="en-CA"/>
        </w:rPr>
        <w:t xml:space="preserve">To help you, this guide on writing standards was produced by the ISO/TMB and is available at </w:t>
      </w:r>
      <w:hyperlink r:id="rId15" w:history="1">
        <w:r w:rsidRPr="004F2A4F">
          <w:rPr>
            <w:rStyle w:val="af2"/>
            <w:i/>
            <w:sz w:val="20"/>
            <w:szCs w:val="20"/>
            <w:lang w:val="en-CA"/>
          </w:rPr>
          <w:t>https://www.iso.org/iso/how-to-write-standards.pdf</w:t>
        </w:r>
      </w:hyperlink>
    </w:p>
    <w:p w14:paraId="3BBDD1AE" w14:textId="77777777" w:rsidR="00C31F80" w:rsidRPr="004F2A4F" w:rsidRDefault="00C31F80" w:rsidP="00C31F80">
      <w:pPr>
        <w:spacing w:before="240" w:after="120"/>
        <w:jc w:val="left"/>
        <w:rPr>
          <w:rStyle w:val="af2"/>
          <w:i/>
          <w:color w:val="0070C0"/>
          <w:sz w:val="20"/>
          <w:szCs w:val="20"/>
          <w:lang w:val="en-CA"/>
        </w:rPr>
      </w:pPr>
      <w:r w:rsidRPr="004F2A4F">
        <w:rPr>
          <w:i/>
          <w:color w:val="0070C0"/>
          <w:sz w:val="20"/>
          <w:szCs w:val="20"/>
          <w:lang w:val="en-CA"/>
        </w:rPr>
        <w:t xml:space="preserve">A model manuscript of a draft International Standard (known as “The Rice Model”) is available at </w:t>
      </w:r>
      <w:hyperlink r:id="rId16" w:history="1">
        <w:r w:rsidRPr="004F2A4F">
          <w:rPr>
            <w:rStyle w:val="af2"/>
            <w:rFonts w:eastAsia="Times New Roman"/>
            <w:i/>
            <w:sz w:val="20"/>
            <w:szCs w:val="20"/>
            <w:lang w:val="en-CA"/>
          </w:rPr>
          <w:t>https://www.iso.org/iso/model_document-rice_model.pdf</w:t>
        </w:r>
      </w:hyperlink>
    </w:p>
    <w:p w14:paraId="7C21D64D" w14:textId="77777777" w:rsidR="00C31F80" w:rsidRPr="004F2A4F" w:rsidRDefault="00C31F80" w:rsidP="00C31F80">
      <w:pPr>
        <w:rPr>
          <w:lang w:val="en-CA"/>
        </w:rPr>
      </w:pPr>
    </w:p>
    <w:p w14:paraId="39273CDD" w14:textId="77777777" w:rsidR="00C31F80" w:rsidRPr="004F2A4F" w:rsidRDefault="00C31F80" w:rsidP="00C31F80">
      <w:pPr>
        <w:rPr>
          <w:lang w:val="en-CA"/>
        </w:rPr>
        <w:sectPr w:rsidR="00C31F80" w:rsidRPr="004F2A4F" w:rsidSect="00584AA7">
          <w:headerReference w:type="even" r:id="rId17"/>
          <w:headerReference w:type="default" r:id="rId18"/>
          <w:footerReference w:type="even" r:id="rId19"/>
          <w:footerReference w:type="default" r:id="rId20"/>
          <w:pgSz w:w="11906" w:h="16838" w:code="9"/>
          <w:pgMar w:top="794" w:right="1077" w:bottom="567" w:left="1077" w:header="709" w:footer="284" w:gutter="0"/>
          <w:cols w:space="720"/>
          <w:titlePg/>
          <w:docGrid w:linePitch="299"/>
        </w:sectPr>
      </w:pPr>
    </w:p>
    <w:p w14:paraId="3156AB8D" w14:textId="77777777" w:rsidR="00C31F80" w:rsidRPr="004F2A4F" w:rsidRDefault="00C31F80" w:rsidP="00C31F8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4F2A4F">
        <w:rPr>
          <w:color w:val="auto"/>
          <w:lang w:val="en-CA"/>
        </w:rPr>
        <w:lastRenderedPageBreak/>
        <w:t>© ISO</w:t>
      </w:r>
      <w:r w:rsidRPr="004F2A4F">
        <w:rPr>
          <w:color w:val="auto"/>
          <w:lang w:val="en-CA" w:eastAsia="ja-JP"/>
        </w:rPr>
        <w:t>/IEC</w:t>
      </w:r>
      <w:r w:rsidRPr="004F2A4F">
        <w:rPr>
          <w:color w:val="auto"/>
          <w:lang w:val="en-CA"/>
        </w:rPr>
        <w:t xml:space="preserve"> 2020</w:t>
      </w:r>
    </w:p>
    <w:p w14:paraId="64FFFBB7" w14:textId="77777777" w:rsidR="00C31F80" w:rsidRPr="004F2A4F"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4F2A4F">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B687DDC" w14:textId="77777777" w:rsidR="00C31F80" w:rsidRPr="004F2A4F"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ISO copyright office</w:t>
      </w:r>
    </w:p>
    <w:p w14:paraId="02B14DB9" w14:textId="77777777" w:rsidR="00C31F80" w:rsidRPr="004F2A4F"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 xml:space="preserve">CP 401 • Ch. de </w:t>
      </w:r>
      <w:proofErr w:type="spellStart"/>
      <w:r w:rsidRPr="004F2A4F">
        <w:rPr>
          <w:color w:val="auto"/>
          <w:sz w:val="20"/>
          <w:lang w:val="en-CA"/>
        </w:rPr>
        <w:t>Blandonnet</w:t>
      </w:r>
      <w:proofErr w:type="spellEnd"/>
      <w:r w:rsidRPr="004F2A4F">
        <w:rPr>
          <w:color w:val="auto"/>
          <w:sz w:val="20"/>
          <w:lang w:val="en-CA"/>
        </w:rPr>
        <w:t xml:space="preserve"> 8</w:t>
      </w:r>
    </w:p>
    <w:p w14:paraId="66FF5BCA" w14:textId="77777777" w:rsidR="00C31F80" w:rsidRPr="004F2A4F"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4F2A4F">
        <w:rPr>
          <w:color w:val="auto"/>
          <w:sz w:val="20"/>
          <w:lang w:val="en-CA"/>
        </w:rPr>
        <w:t>CH-1214 Vernier, Geneva</w:t>
      </w:r>
    </w:p>
    <w:p w14:paraId="6D714D51" w14:textId="77777777" w:rsidR="00C31F80" w:rsidRPr="007F33B7"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Phone: +41 22 749 01 11</w:t>
      </w:r>
    </w:p>
    <w:p w14:paraId="2EB013B7" w14:textId="77777777" w:rsidR="00C31F80" w:rsidRPr="007F33B7"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Fax: +41 22 749 09 47</w:t>
      </w:r>
    </w:p>
    <w:p w14:paraId="33F10D8D" w14:textId="77777777" w:rsidR="00C31F80" w:rsidRPr="007F33B7" w:rsidRDefault="00C31F80" w:rsidP="00C31F8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7F33B7">
        <w:rPr>
          <w:color w:val="auto"/>
          <w:sz w:val="20"/>
          <w:lang w:val="en-CA"/>
        </w:rPr>
        <w:t>Email: copyright@iso.org</w:t>
      </w:r>
    </w:p>
    <w:p w14:paraId="41A1AB4C" w14:textId="77777777" w:rsidR="00C31F80" w:rsidRPr="004F2A4F" w:rsidRDefault="00C31F80" w:rsidP="00C31F8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4F2A4F">
        <w:rPr>
          <w:color w:val="auto"/>
          <w:sz w:val="20"/>
          <w:lang w:val="en-CA"/>
        </w:rPr>
        <w:t>Website: www.iso.org</w:t>
      </w:r>
    </w:p>
    <w:p w14:paraId="72354A9D" w14:textId="77777777" w:rsidR="00C31F80" w:rsidRPr="004F2A4F" w:rsidRDefault="00C31F80" w:rsidP="00C31F8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4F2A4F">
        <w:rPr>
          <w:color w:val="auto"/>
          <w:sz w:val="20"/>
          <w:lang w:val="en-CA"/>
        </w:rPr>
        <w:t>Published in Switzerland</w:t>
      </w:r>
    </w:p>
    <w:p w14:paraId="017C583C" w14:textId="77777777" w:rsidR="00C31F80" w:rsidRDefault="00C31F80" w:rsidP="00C31F80">
      <w:pPr>
        <w:pStyle w:val="zzContents"/>
        <w:spacing w:before="0"/>
        <w:rPr>
          <w:lang w:val="en-CA"/>
        </w:rPr>
      </w:pPr>
      <w:r w:rsidRPr="004F2A4F">
        <w:rPr>
          <w:lang w:val="en-CA"/>
        </w:rPr>
        <w:lastRenderedPageBreak/>
        <w:t>Contents</w:t>
      </w:r>
    </w:p>
    <w:sdt>
      <w:sdtPr>
        <w:rPr>
          <w:rFonts w:ascii="Batang" w:eastAsia="Batang" w:hAnsi="Batang" w:cs="Batang" w:hint="eastAsia"/>
          <w:sz w:val="22"/>
          <w:szCs w:val="22"/>
          <w:lang w:val="ko-KR" w:eastAsia="ko-KR"/>
        </w:rPr>
        <w:id w:val="996765258"/>
        <w:docPartObj>
          <w:docPartGallery w:val="Table of Contents"/>
          <w:docPartUnique/>
        </w:docPartObj>
      </w:sdtPr>
      <w:sdtEndPr>
        <w:rPr>
          <w:rFonts w:ascii="Cambria" w:eastAsia="Cambria" w:hAnsi="Cambria" w:cs="Cambria" w:hint="default"/>
          <w:b/>
          <w:bCs/>
          <w:lang w:eastAsia="en-US"/>
        </w:rPr>
      </w:sdtEndPr>
      <w:sdtContent>
        <w:p w14:paraId="375034C0" w14:textId="357F3D54" w:rsidR="00ED6E12" w:rsidRDefault="00ED6E12" w:rsidP="00584AA7">
          <w:pPr>
            <w:pStyle w:val="TOC"/>
            <w:rPr>
              <w:rFonts w:asciiTheme="minorHAnsi" w:hAnsiTheme="minorHAnsi" w:cstheme="minorBidi"/>
              <w:noProof/>
              <w:kern w:val="2"/>
              <w:sz w:val="20"/>
              <w:lang w:val="en-US" w:eastAsia="ko-KR"/>
            </w:rPr>
          </w:pPr>
          <w:r>
            <w:fldChar w:fldCharType="begin"/>
          </w:r>
          <w:r>
            <w:instrText xml:space="preserve"> TOC \o "1-3" \h \z \u </w:instrText>
          </w:r>
          <w:r>
            <w:fldChar w:fldCharType="separate"/>
          </w:r>
          <w:hyperlink w:anchor="_Toc50554659" w:history="1"/>
        </w:p>
        <w:p w14:paraId="1B0481CB" w14:textId="77777777" w:rsidR="00ED6E12" w:rsidRDefault="00355C2D">
          <w:pPr>
            <w:pStyle w:val="TOC1"/>
            <w:rPr>
              <w:rFonts w:asciiTheme="minorHAnsi" w:hAnsiTheme="minorHAnsi" w:cstheme="minorBidi"/>
              <w:b w:val="0"/>
              <w:noProof/>
              <w:kern w:val="2"/>
              <w:sz w:val="20"/>
              <w:lang w:val="en-US" w:eastAsia="ko-KR"/>
            </w:rPr>
          </w:pPr>
          <w:hyperlink w:anchor="_Toc50554660" w:history="1">
            <w:r w:rsidR="00ED6E12" w:rsidRPr="00D24485">
              <w:rPr>
                <w:rStyle w:val="af2"/>
                <w:noProof/>
                <w:lang w:val="en-CA"/>
              </w:rPr>
              <w:t>Foreword</w:t>
            </w:r>
            <w:r w:rsidR="00ED6E12">
              <w:rPr>
                <w:noProof/>
                <w:webHidden/>
              </w:rPr>
              <w:tab/>
            </w:r>
            <w:r w:rsidR="00ED6E12">
              <w:rPr>
                <w:noProof/>
                <w:webHidden/>
              </w:rPr>
              <w:fldChar w:fldCharType="begin"/>
            </w:r>
            <w:r w:rsidR="00ED6E12">
              <w:rPr>
                <w:noProof/>
                <w:webHidden/>
              </w:rPr>
              <w:instrText xml:space="preserve"> PAGEREF _Toc50554660 \h </w:instrText>
            </w:r>
            <w:r w:rsidR="00ED6E12">
              <w:rPr>
                <w:noProof/>
                <w:webHidden/>
              </w:rPr>
            </w:r>
            <w:r w:rsidR="00ED6E12">
              <w:rPr>
                <w:noProof/>
                <w:webHidden/>
              </w:rPr>
              <w:fldChar w:fldCharType="separate"/>
            </w:r>
            <w:r w:rsidR="00B0238B">
              <w:rPr>
                <w:noProof/>
                <w:webHidden/>
              </w:rPr>
              <w:t>3</w:t>
            </w:r>
            <w:r w:rsidR="00ED6E12">
              <w:rPr>
                <w:noProof/>
                <w:webHidden/>
              </w:rPr>
              <w:fldChar w:fldCharType="end"/>
            </w:r>
          </w:hyperlink>
        </w:p>
        <w:p w14:paraId="16F40CA2" w14:textId="77777777" w:rsidR="00ED6E12" w:rsidRDefault="00355C2D">
          <w:pPr>
            <w:pStyle w:val="TOC1"/>
            <w:rPr>
              <w:rFonts w:asciiTheme="minorHAnsi" w:hAnsiTheme="minorHAnsi" w:cstheme="minorBidi"/>
              <w:b w:val="0"/>
              <w:noProof/>
              <w:kern w:val="2"/>
              <w:sz w:val="20"/>
              <w:lang w:val="en-US" w:eastAsia="ko-KR"/>
            </w:rPr>
          </w:pPr>
          <w:hyperlink w:anchor="_Toc50554661" w:history="1">
            <w:r w:rsidR="00ED6E12" w:rsidRPr="00D24485">
              <w:rPr>
                <w:rStyle w:val="af2"/>
                <w:noProof/>
                <w:lang w:val="en-CA"/>
              </w:rPr>
              <w:t>Introduction</w:t>
            </w:r>
            <w:r w:rsidR="00ED6E12">
              <w:rPr>
                <w:noProof/>
                <w:webHidden/>
              </w:rPr>
              <w:tab/>
            </w:r>
            <w:r w:rsidR="00ED6E12">
              <w:rPr>
                <w:noProof/>
                <w:webHidden/>
              </w:rPr>
              <w:fldChar w:fldCharType="begin"/>
            </w:r>
            <w:r w:rsidR="00ED6E12">
              <w:rPr>
                <w:noProof/>
                <w:webHidden/>
              </w:rPr>
              <w:instrText xml:space="preserve"> PAGEREF _Toc50554661 \h </w:instrText>
            </w:r>
            <w:r w:rsidR="00ED6E12">
              <w:rPr>
                <w:noProof/>
                <w:webHidden/>
              </w:rPr>
            </w:r>
            <w:r w:rsidR="00ED6E12">
              <w:rPr>
                <w:noProof/>
                <w:webHidden/>
              </w:rPr>
              <w:fldChar w:fldCharType="separate"/>
            </w:r>
            <w:r w:rsidR="00B0238B">
              <w:rPr>
                <w:noProof/>
                <w:webHidden/>
              </w:rPr>
              <w:t>4</w:t>
            </w:r>
            <w:r w:rsidR="00ED6E12">
              <w:rPr>
                <w:noProof/>
                <w:webHidden/>
              </w:rPr>
              <w:fldChar w:fldCharType="end"/>
            </w:r>
          </w:hyperlink>
        </w:p>
        <w:p w14:paraId="2B956C0F" w14:textId="77777777" w:rsidR="00ED6E12" w:rsidRDefault="00355C2D">
          <w:pPr>
            <w:pStyle w:val="TOC1"/>
            <w:rPr>
              <w:rFonts w:asciiTheme="minorHAnsi" w:hAnsiTheme="minorHAnsi" w:cstheme="minorBidi"/>
              <w:b w:val="0"/>
              <w:noProof/>
              <w:kern w:val="2"/>
              <w:sz w:val="20"/>
              <w:lang w:val="en-US" w:eastAsia="ko-KR"/>
            </w:rPr>
          </w:pPr>
          <w:hyperlink w:anchor="_Toc50554662" w:history="1">
            <w:r w:rsidR="00ED6E12" w:rsidRPr="00D24485">
              <w:rPr>
                <w:rStyle w:val="af2"/>
                <w:rFonts w:asciiTheme="majorHAnsi" w:hAnsiTheme="majorHAnsi"/>
                <w:noProof/>
              </w:rPr>
              <w:t>1</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Scope</w:t>
            </w:r>
            <w:r w:rsidR="00ED6E12">
              <w:rPr>
                <w:noProof/>
                <w:webHidden/>
              </w:rPr>
              <w:tab/>
            </w:r>
            <w:r w:rsidR="00ED6E12">
              <w:rPr>
                <w:noProof/>
                <w:webHidden/>
              </w:rPr>
              <w:fldChar w:fldCharType="begin"/>
            </w:r>
            <w:r w:rsidR="00ED6E12">
              <w:rPr>
                <w:noProof/>
                <w:webHidden/>
              </w:rPr>
              <w:instrText xml:space="preserve"> PAGEREF _Toc50554662 \h </w:instrText>
            </w:r>
            <w:r w:rsidR="00ED6E12">
              <w:rPr>
                <w:noProof/>
                <w:webHidden/>
              </w:rPr>
            </w:r>
            <w:r w:rsidR="00ED6E12">
              <w:rPr>
                <w:noProof/>
                <w:webHidden/>
              </w:rPr>
              <w:fldChar w:fldCharType="separate"/>
            </w:r>
            <w:r w:rsidR="00B0238B">
              <w:rPr>
                <w:noProof/>
                <w:webHidden/>
              </w:rPr>
              <w:t>5</w:t>
            </w:r>
            <w:r w:rsidR="00ED6E12">
              <w:rPr>
                <w:noProof/>
                <w:webHidden/>
              </w:rPr>
              <w:fldChar w:fldCharType="end"/>
            </w:r>
          </w:hyperlink>
        </w:p>
        <w:p w14:paraId="1E5F40AF" w14:textId="77777777" w:rsidR="00ED6E12" w:rsidRDefault="00355C2D">
          <w:pPr>
            <w:pStyle w:val="TOC1"/>
            <w:rPr>
              <w:rFonts w:asciiTheme="minorHAnsi" w:hAnsiTheme="minorHAnsi" w:cstheme="minorBidi"/>
              <w:b w:val="0"/>
              <w:noProof/>
              <w:kern w:val="2"/>
              <w:sz w:val="20"/>
              <w:lang w:val="en-US" w:eastAsia="ko-KR"/>
            </w:rPr>
          </w:pPr>
          <w:hyperlink w:anchor="_Toc50554663" w:history="1">
            <w:r w:rsidR="00ED6E12" w:rsidRPr="00D24485">
              <w:rPr>
                <w:rStyle w:val="af2"/>
                <w:rFonts w:asciiTheme="majorHAnsi" w:hAnsiTheme="majorHAnsi"/>
                <w:noProof/>
                <w:lang w:eastAsia="ja-JP"/>
              </w:rPr>
              <w:t>2</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Normative references</w:t>
            </w:r>
            <w:r w:rsidR="00ED6E12">
              <w:rPr>
                <w:noProof/>
                <w:webHidden/>
              </w:rPr>
              <w:tab/>
            </w:r>
            <w:r w:rsidR="00ED6E12">
              <w:rPr>
                <w:noProof/>
                <w:webHidden/>
              </w:rPr>
              <w:fldChar w:fldCharType="begin"/>
            </w:r>
            <w:r w:rsidR="00ED6E12">
              <w:rPr>
                <w:noProof/>
                <w:webHidden/>
              </w:rPr>
              <w:instrText xml:space="preserve"> PAGEREF _Toc50554663 \h </w:instrText>
            </w:r>
            <w:r w:rsidR="00ED6E12">
              <w:rPr>
                <w:noProof/>
                <w:webHidden/>
              </w:rPr>
            </w:r>
            <w:r w:rsidR="00ED6E12">
              <w:rPr>
                <w:noProof/>
                <w:webHidden/>
              </w:rPr>
              <w:fldChar w:fldCharType="separate"/>
            </w:r>
            <w:r w:rsidR="00B0238B">
              <w:rPr>
                <w:noProof/>
                <w:webHidden/>
              </w:rPr>
              <w:t>5</w:t>
            </w:r>
            <w:r w:rsidR="00ED6E12">
              <w:rPr>
                <w:noProof/>
                <w:webHidden/>
              </w:rPr>
              <w:fldChar w:fldCharType="end"/>
            </w:r>
          </w:hyperlink>
        </w:p>
        <w:p w14:paraId="47414D1F" w14:textId="77777777" w:rsidR="00ED6E12" w:rsidRDefault="00355C2D">
          <w:pPr>
            <w:pStyle w:val="TOC2"/>
            <w:rPr>
              <w:rFonts w:asciiTheme="minorHAnsi" w:hAnsiTheme="minorHAnsi" w:cstheme="minorBidi"/>
              <w:b w:val="0"/>
              <w:noProof/>
              <w:kern w:val="2"/>
              <w:sz w:val="20"/>
              <w:lang w:val="en-US" w:eastAsia="ko-KR"/>
            </w:rPr>
          </w:pPr>
          <w:hyperlink w:anchor="_Toc50554664" w:history="1">
            <w:r w:rsidR="00ED6E12" w:rsidRPr="00D24485">
              <w:rPr>
                <w:rStyle w:val="af2"/>
                <w:rFonts w:asciiTheme="majorHAnsi" w:hAnsiTheme="majorHAnsi"/>
                <w:noProof/>
                <w:lang w:eastAsia="ja-JP"/>
              </w:rPr>
              <w:t>2.1</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lang w:eastAsia="ja-JP"/>
              </w:rPr>
              <w:t>General</w:t>
            </w:r>
            <w:r w:rsidR="00ED6E12">
              <w:rPr>
                <w:noProof/>
                <w:webHidden/>
              </w:rPr>
              <w:tab/>
            </w:r>
            <w:r w:rsidR="00ED6E12">
              <w:rPr>
                <w:noProof/>
                <w:webHidden/>
              </w:rPr>
              <w:fldChar w:fldCharType="begin"/>
            </w:r>
            <w:r w:rsidR="00ED6E12">
              <w:rPr>
                <w:noProof/>
                <w:webHidden/>
              </w:rPr>
              <w:instrText xml:space="preserve"> PAGEREF _Toc50554664 \h </w:instrText>
            </w:r>
            <w:r w:rsidR="00ED6E12">
              <w:rPr>
                <w:noProof/>
                <w:webHidden/>
              </w:rPr>
            </w:r>
            <w:r w:rsidR="00ED6E12">
              <w:rPr>
                <w:noProof/>
                <w:webHidden/>
              </w:rPr>
              <w:fldChar w:fldCharType="separate"/>
            </w:r>
            <w:r w:rsidR="00B0238B">
              <w:rPr>
                <w:noProof/>
                <w:webHidden/>
              </w:rPr>
              <w:t>5</w:t>
            </w:r>
            <w:r w:rsidR="00ED6E12">
              <w:rPr>
                <w:noProof/>
                <w:webHidden/>
              </w:rPr>
              <w:fldChar w:fldCharType="end"/>
            </w:r>
          </w:hyperlink>
        </w:p>
        <w:p w14:paraId="2F38660B" w14:textId="77777777" w:rsidR="00ED6E12" w:rsidRDefault="00355C2D">
          <w:pPr>
            <w:pStyle w:val="TOC2"/>
            <w:rPr>
              <w:rFonts w:asciiTheme="minorHAnsi" w:hAnsiTheme="minorHAnsi" w:cstheme="minorBidi"/>
              <w:b w:val="0"/>
              <w:noProof/>
              <w:kern w:val="2"/>
              <w:sz w:val="20"/>
              <w:lang w:val="en-US" w:eastAsia="ko-KR"/>
            </w:rPr>
          </w:pPr>
          <w:hyperlink w:anchor="_Toc50554665" w:history="1">
            <w:r w:rsidR="00ED6E12" w:rsidRPr="00D24485">
              <w:rPr>
                <w:rStyle w:val="af2"/>
                <w:rFonts w:asciiTheme="majorHAnsi" w:hAnsiTheme="majorHAnsi"/>
                <w:noProof/>
              </w:rPr>
              <w:t>2.2</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Identical International Standards</w:t>
            </w:r>
            <w:r w:rsidR="00ED6E12">
              <w:rPr>
                <w:noProof/>
                <w:webHidden/>
              </w:rPr>
              <w:tab/>
            </w:r>
            <w:r w:rsidR="00ED6E12">
              <w:rPr>
                <w:noProof/>
                <w:webHidden/>
              </w:rPr>
              <w:fldChar w:fldCharType="begin"/>
            </w:r>
            <w:r w:rsidR="00ED6E12">
              <w:rPr>
                <w:noProof/>
                <w:webHidden/>
              </w:rPr>
              <w:instrText xml:space="preserve"> PAGEREF _Toc50554665 \h </w:instrText>
            </w:r>
            <w:r w:rsidR="00ED6E12">
              <w:rPr>
                <w:noProof/>
                <w:webHidden/>
              </w:rPr>
            </w:r>
            <w:r w:rsidR="00ED6E12">
              <w:rPr>
                <w:noProof/>
                <w:webHidden/>
              </w:rPr>
              <w:fldChar w:fldCharType="separate"/>
            </w:r>
            <w:r w:rsidR="00B0238B">
              <w:rPr>
                <w:noProof/>
                <w:webHidden/>
              </w:rPr>
              <w:t>5</w:t>
            </w:r>
            <w:r w:rsidR="00ED6E12">
              <w:rPr>
                <w:noProof/>
                <w:webHidden/>
              </w:rPr>
              <w:fldChar w:fldCharType="end"/>
            </w:r>
          </w:hyperlink>
        </w:p>
        <w:p w14:paraId="21AF8E49" w14:textId="6D609156" w:rsidR="00ED6E12" w:rsidRDefault="00355C2D">
          <w:pPr>
            <w:pStyle w:val="TOC2"/>
            <w:rPr>
              <w:rFonts w:asciiTheme="minorHAnsi" w:hAnsiTheme="minorHAnsi" w:cstheme="minorBidi"/>
              <w:b w:val="0"/>
              <w:noProof/>
              <w:kern w:val="2"/>
              <w:sz w:val="20"/>
              <w:lang w:val="en-US" w:eastAsia="ko-KR"/>
            </w:rPr>
          </w:pPr>
          <w:hyperlink w:anchor="_Toc50554666" w:history="1">
            <w:r w:rsidR="00ED6E12" w:rsidRPr="00D24485">
              <w:rPr>
                <w:rStyle w:val="af2"/>
                <w:rFonts w:asciiTheme="majorHAnsi" w:hAnsiTheme="majorHAnsi"/>
                <w:noProof/>
              </w:rPr>
              <w:t>2.3</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Paired International Standards equivalent in technical content</w:t>
            </w:r>
            <w:r w:rsidR="00ED6E12">
              <w:rPr>
                <w:noProof/>
                <w:webHidden/>
              </w:rPr>
              <w:tab/>
            </w:r>
            <w:r w:rsidR="00ED6E12">
              <w:rPr>
                <w:noProof/>
                <w:webHidden/>
              </w:rPr>
              <w:fldChar w:fldCharType="begin"/>
            </w:r>
            <w:r w:rsidR="00ED6E12">
              <w:rPr>
                <w:noProof/>
                <w:webHidden/>
              </w:rPr>
              <w:instrText xml:space="preserve"> PAGEREF _Toc50554666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66F25BA3" w14:textId="2CB47792" w:rsidR="00ED6E12" w:rsidRDefault="00355C2D">
          <w:pPr>
            <w:pStyle w:val="TOC1"/>
            <w:rPr>
              <w:rFonts w:asciiTheme="minorHAnsi" w:hAnsiTheme="minorHAnsi" w:cstheme="minorBidi"/>
              <w:b w:val="0"/>
              <w:noProof/>
              <w:kern w:val="2"/>
              <w:sz w:val="20"/>
              <w:lang w:val="en-US" w:eastAsia="ko-KR"/>
            </w:rPr>
          </w:pPr>
          <w:hyperlink w:anchor="_Toc50554667" w:history="1">
            <w:r w:rsidR="00ED6E12" w:rsidRPr="00D24485">
              <w:rPr>
                <w:rStyle w:val="af2"/>
                <w:rFonts w:asciiTheme="majorHAnsi" w:hAnsiTheme="majorHAnsi"/>
                <w:noProof/>
                <w:lang w:eastAsia="ja-JP"/>
              </w:rPr>
              <w:t>3</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Definitions</w:t>
            </w:r>
            <w:r w:rsidR="00ED6E12">
              <w:rPr>
                <w:noProof/>
                <w:webHidden/>
              </w:rPr>
              <w:tab/>
            </w:r>
            <w:r w:rsidR="00ED6E12">
              <w:rPr>
                <w:noProof/>
                <w:webHidden/>
              </w:rPr>
              <w:fldChar w:fldCharType="begin"/>
            </w:r>
            <w:r w:rsidR="00ED6E12">
              <w:rPr>
                <w:noProof/>
                <w:webHidden/>
              </w:rPr>
              <w:instrText xml:space="preserve"> PAGEREF _Toc50554667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7AB2633D" w14:textId="77777777" w:rsidR="00ED6E12" w:rsidRDefault="00355C2D">
          <w:pPr>
            <w:pStyle w:val="TOC1"/>
            <w:rPr>
              <w:rFonts w:asciiTheme="minorHAnsi" w:hAnsiTheme="minorHAnsi" w:cstheme="minorBidi"/>
              <w:b w:val="0"/>
              <w:noProof/>
              <w:kern w:val="2"/>
              <w:sz w:val="20"/>
              <w:lang w:val="en-US" w:eastAsia="ko-KR"/>
            </w:rPr>
          </w:pPr>
          <w:hyperlink w:anchor="_Toc50554668" w:history="1">
            <w:r w:rsidR="00ED6E12" w:rsidRPr="00D24485">
              <w:rPr>
                <w:rStyle w:val="af2"/>
                <w:rFonts w:asciiTheme="majorHAnsi" w:hAnsiTheme="majorHAnsi"/>
                <w:noProof/>
              </w:rPr>
              <w:t>4</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Abbreviations and acronyms</w:t>
            </w:r>
            <w:r w:rsidR="00ED6E12">
              <w:rPr>
                <w:noProof/>
                <w:webHidden/>
              </w:rPr>
              <w:tab/>
            </w:r>
            <w:r w:rsidR="00ED6E12">
              <w:rPr>
                <w:noProof/>
                <w:webHidden/>
              </w:rPr>
              <w:fldChar w:fldCharType="begin"/>
            </w:r>
            <w:r w:rsidR="00ED6E12">
              <w:rPr>
                <w:noProof/>
                <w:webHidden/>
              </w:rPr>
              <w:instrText xml:space="preserve"> PAGEREF _Toc50554668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28961200" w14:textId="77777777" w:rsidR="00ED6E12" w:rsidRDefault="00355C2D">
          <w:pPr>
            <w:pStyle w:val="TOC1"/>
            <w:rPr>
              <w:rFonts w:asciiTheme="minorHAnsi" w:hAnsiTheme="minorHAnsi" w:cstheme="minorBidi"/>
              <w:b w:val="0"/>
              <w:noProof/>
              <w:kern w:val="2"/>
              <w:sz w:val="20"/>
              <w:lang w:val="en-US" w:eastAsia="ko-KR"/>
            </w:rPr>
          </w:pPr>
          <w:hyperlink w:anchor="_Toc50554669" w:history="1">
            <w:r w:rsidR="00ED6E12" w:rsidRPr="00D24485">
              <w:rPr>
                <w:rStyle w:val="af2"/>
                <w:rFonts w:asciiTheme="majorHAnsi" w:hAnsiTheme="majorHAnsi"/>
                <w:noProof/>
                <w:lang w:eastAsia="ja-JP"/>
              </w:rPr>
              <w:t>5</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Conventions</w:t>
            </w:r>
            <w:r w:rsidR="00ED6E12">
              <w:rPr>
                <w:noProof/>
                <w:webHidden/>
              </w:rPr>
              <w:tab/>
            </w:r>
            <w:r w:rsidR="00ED6E12">
              <w:rPr>
                <w:noProof/>
                <w:webHidden/>
              </w:rPr>
              <w:fldChar w:fldCharType="begin"/>
            </w:r>
            <w:r w:rsidR="00ED6E12">
              <w:rPr>
                <w:noProof/>
                <w:webHidden/>
              </w:rPr>
              <w:instrText xml:space="preserve"> PAGEREF _Toc50554669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203D40C6" w14:textId="77777777" w:rsidR="00ED6E12" w:rsidRDefault="00355C2D">
          <w:pPr>
            <w:pStyle w:val="TOC1"/>
            <w:rPr>
              <w:rFonts w:asciiTheme="minorHAnsi" w:hAnsiTheme="minorHAnsi" w:cstheme="minorBidi"/>
              <w:b w:val="0"/>
              <w:noProof/>
              <w:kern w:val="2"/>
              <w:sz w:val="20"/>
              <w:lang w:val="en-US" w:eastAsia="ko-KR"/>
            </w:rPr>
          </w:pPr>
          <w:hyperlink w:anchor="_Toc50554670" w:history="1">
            <w:r w:rsidR="00ED6E12" w:rsidRPr="00D24485">
              <w:rPr>
                <w:rStyle w:val="af2"/>
                <w:rFonts w:asciiTheme="majorHAnsi" w:hAnsiTheme="majorHAnsi"/>
                <w:noProof/>
              </w:rPr>
              <w:t>6</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Conformance testing for ISO/IEC 23090-9</w:t>
            </w:r>
            <w:r w:rsidR="00ED6E12">
              <w:rPr>
                <w:noProof/>
                <w:webHidden/>
              </w:rPr>
              <w:tab/>
            </w:r>
            <w:r w:rsidR="00ED6E12">
              <w:rPr>
                <w:noProof/>
                <w:webHidden/>
              </w:rPr>
              <w:fldChar w:fldCharType="begin"/>
            </w:r>
            <w:r w:rsidR="00ED6E12">
              <w:rPr>
                <w:noProof/>
                <w:webHidden/>
              </w:rPr>
              <w:instrText xml:space="preserve"> PAGEREF _Toc50554670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68EABD4D" w14:textId="77777777" w:rsidR="00ED6E12" w:rsidRDefault="00355C2D">
          <w:pPr>
            <w:pStyle w:val="TOC2"/>
            <w:rPr>
              <w:rFonts w:asciiTheme="minorHAnsi" w:hAnsiTheme="minorHAnsi" w:cstheme="minorBidi"/>
              <w:b w:val="0"/>
              <w:noProof/>
              <w:kern w:val="2"/>
              <w:sz w:val="20"/>
              <w:lang w:val="en-US" w:eastAsia="ko-KR"/>
            </w:rPr>
          </w:pPr>
          <w:hyperlink w:anchor="_Toc50554671" w:history="1">
            <w:r w:rsidR="00ED6E12" w:rsidRPr="00D24485">
              <w:rPr>
                <w:rStyle w:val="af2"/>
                <w:rFonts w:asciiTheme="majorHAnsi" w:hAnsiTheme="majorHAnsi"/>
                <w:noProof/>
                <w:lang w:eastAsia="ja-JP"/>
              </w:rPr>
              <w:t>6.1</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Introduction</w:t>
            </w:r>
            <w:r w:rsidR="00ED6E12">
              <w:rPr>
                <w:noProof/>
                <w:webHidden/>
              </w:rPr>
              <w:tab/>
            </w:r>
            <w:r w:rsidR="00ED6E12">
              <w:rPr>
                <w:noProof/>
                <w:webHidden/>
              </w:rPr>
              <w:fldChar w:fldCharType="begin"/>
            </w:r>
            <w:r w:rsidR="00ED6E12">
              <w:rPr>
                <w:noProof/>
                <w:webHidden/>
              </w:rPr>
              <w:instrText xml:space="preserve"> PAGEREF _Toc50554671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106D16DB" w14:textId="77777777" w:rsidR="00ED6E12" w:rsidRDefault="00355C2D">
          <w:pPr>
            <w:pStyle w:val="TOC2"/>
            <w:rPr>
              <w:rFonts w:asciiTheme="minorHAnsi" w:hAnsiTheme="minorHAnsi" w:cstheme="minorBidi"/>
              <w:b w:val="0"/>
              <w:noProof/>
              <w:kern w:val="2"/>
              <w:sz w:val="20"/>
              <w:lang w:val="en-US" w:eastAsia="ko-KR"/>
            </w:rPr>
          </w:pPr>
          <w:hyperlink w:anchor="_Toc50554672" w:history="1">
            <w:r w:rsidR="00ED6E12" w:rsidRPr="00D24485">
              <w:rPr>
                <w:rStyle w:val="af2"/>
                <w:rFonts w:asciiTheme="majorHAnsi" w:hAnsiTheme="majorHAnsi"/>
                <w:noProof/>
                <w:lang w:eastAsia="ja-JP"/>
              </w:rPr>
              <w:t>6.2</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lang w:eastAsia="ja-JP"/>
              </w:rPr>
              <w:t>Bitstream conformance</w:t>
            </w:r>
            <w:r w:rsidR="00ED6E12">
              <w:rPr>
                <w:noProof/>
                <w:webHidden/>
              </w:rPr>
              <w:tab/>
            </w:r>
            <w:r w:rsidR="00ED6E12">
              <w:rPr>
                <w:noProof/>
                <w:webHidden/>
              </w:rPr>
              <w:fldChar w:fldCharType="begin"/>
            </w:r>
            <w:r w:rsidR="00ED6E12">
              <w:rPr>
                <w:noProof/>
                <w:webHidden/>
              </w:rPr>
              <w:instrText xml:space="preserve"> PAGEREF _Toc50554672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441287E8" w14:textId="77777777" w:rsidR="00ED6E12" w:rsidRDefault="00355C2D">
          <w:pPr>
            <w:pStyle w:val="TOC2"/>
            <w:rPr>
              <w:rFonts w:asciiTheme="minorHAnsi" w:hAnsiTheme="minorHAnsi" w:cstheme="minorBidi"/>
              <w:b w:val="0"/>
              <w:noProof/>
              <w:kern w:val="2"/>
              <w:sz w:val="20"/>
              <w:lang w:val="en-US" w:eastAsia="ko-KR"/>
            </w:rPr>
          </w:pPr>
          <w:hyperlink w:anchor="_Toc50554673" w:history="1">
            <w:r w:rsidR="00ED6E12" w:rsidRPr="00D24485">
              <w:rPr>
                <w:rStyle w:val="af2"/>
                <w:rFonts w:asciiTheme="majorHAnsi" w:hAnsiTheme="majorHAnsi"/>
                <w:noProof/>
                <w:lang w:eastAsia="ja-JP"/>
              </w:rPr>
              <w:t>6.3</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lang w:eastAsia="ja-JP"/>
              </w:rPr>
              <w:t>Decoder conformance</w:t>
            </w:r>
            <w:r w:rsidR="00ED6E12">
              <w:rPr>
                <w:noProof/>
                <w:webHidden/>
              </w:rPr>
              <w:tab/>
            </w:r>
            <w:r w:rsidR="00ED6E12">
              <w:rPr>
                <w:noProof/>
                <w:webHidden/>
              </w:rPr>
              <w:fldChar w:fldCharType="begin"/>
            </w:r>
            <w:r w:rsidR="00ED6E12">
              <w:rPr>
                <w:noProof/>
                <w:webHidden/>
              </w:rPr>
              <w:instrText xml:space="preserve"> PAGEREF _Toc50554673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15F4998A" w14:textId="77777777" w:rsidR="00ED6E12" w:rsidRDefault="00355C2D">
          <w:pPr>
            <w:pStyle w:val="TOC2"/>
            <w:rPr>
              <w:rFonts w:asciiTheme="minorHAnsi" w:hAnsiTheme="minorHAnsi" w:cstheme="minorBidi"/>
              <w:b w:val="0"/>
              <w:noProof/>
              <w:kern w:val="2"/>
              <w:sz w:val="20"/>
              <w:lang w:val="en-US" w:eastAsia="ko-KR"/>
            </w:rPr>
          </w:pPr>
          <w:hyperlink w:anchor="_Toc50554674" w:history="1">
            <w:r w:rsidR="00ED6E12" w:rsidRPr="00D24485">
              <w:rPr>
                <w:rStyle w:val="af2"/>
                <w:rFonts w:asciiTheme="majorHAnsi" w:hAnsiTheme="majorHAnsi"/>
                <w:noProof/>
                <w:lang w:eastAsia="ja-JP"/>
              </w:rPr>
              <w:t>6.4</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 xml:space="preserve">Procedure to test </w:t>
            </w:r>
            <w:r w:rsidR="00ED6E12" w:rsidRPr="00D24485">
              <w:rPr>
                <w:rStyle w:val="af2"/>
                <w:rFonts w:asciiTheme="majorHAnsi" w:hAnsiTheme="majorHAnsi"/>
                <w:noProof/>
                <w:lang w:eastAsia="ja-JP"/>
              </w:rPr>
              <w:t>bitstreams</w:t>
            </w:r>
            <w:r w:rsidR="00ED6E12">
              <w:rPr>
                <w:noProof/>
                <w:webHidden/>
              </w:rPr>
              <w:tab/>
            </w:r>
            <w:r w:rsidR="00ED6E12">
              <w:rPr>
                <w:noProof/>
                <w:webHidden/>
              </w:rPr>
              <w:fldChar w:fldCharType="begin"/>
            </w:r>
            <w:r w:rsidR="00ED6E12">
              <w:rPr>
                <w:noProof/>
                <w:webHidden/>
              </w:rPr>
              <w:instrText xml:space="preserve"> PAGEREF _Toc50554674 \h </w:instrText>
            </w:r>
            <w:r w:rsidR="00ED6E12">
              <w:rPr>
                <w:noProof/>
                <w:webHidden/>
              </w:rPr>
            </w:r>
            <w:r w:rsidR="00ED6E12">
              <w:rPr>
                <w:noProof/>
                <w:webHidden/>
              </w:rPr>
              <w:fldChar w:fldCharType="separate"/>
            </w:r>
            <w:r w:rsidR="00B0238B">
              <w:rPr>
                <w:noProof/>
                <w:webHidden/>
              </w:rPr>
              <w:t>6</w:t>
            </w:r>
            <w:r w:rsidR="00ED6E12">
              <w:rPr>
                <w:noProof/>
                <w:webHidden/>
              </w:rPr>
              <w:fldChar w:fldCharType="end"/>
            </w:r>
          </w:hyperlink>
        </w:p>
        <w:p w14:paraId="63B2F6D5" w14:textId="77777777" w:rsidR="00ED6E12" w:rsidRDefault="00355C2D">
          <w:pPr>
            <w:pStyle w:val="TOC2"/>
            <w:rPr>
              <w:rFonts w:asciiTheme="minorHAnsi" w:hAnsiTheme="minorHAnsi" w:cstheme="minorBidi"/>
              <w:b w:val="0"/>
              <w:noProof/>
              <w:kern w:val="2"/>
              <w:sz w:val="20"/>
              <w:lang w:val="en-US" w:eastAsia="ko-KR"/>
            </w:rPr>
          </w:pPr>
          <w:hyperlink w:anchor="_Toc50554675" w:history="1">
            <w:r w:rsidR="00ED6E12" w:rsidRPr="00D24485">
              <w:rPr>
                <w:rStyle w:val="af2"/>
                <w:rFonts w:asciiTheme="majorHAnsi" w:hAnsiTheme="majorHAnsi"/>
                <w:noProof/>
              </w:rPr>
              <w:t>6.5</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Procedure to test decoder conformance</w:t>
            </w:r>
            <w:r w:rsidR="00ED6E12">
              <w:rPr>
                <w:noProof/>
                <w:webHidden/>
              </w:rPr>
              <w:tab/>
            </w:r>
            <w:r w:rsidR="00ED6E12">
              <w:rPr>
                <w:noProof/>
                <w:webHidden/>
              </w:rPr>
              <w:fldChar w:fldCharType="begin"/>
            </w:r>
            <w:r w:rsidR="00ED6E12">
              <w:rPr>
                <w:noProof/>
                <w:webHidden/>
              </w:rPr>
              <w:instrText xml:space="preserve"> PAGEREF _Toc50554675 \h </w:instrText>
            </w:r>
            <w:r w:rsidR="00ED6E12">
              <w:rPr>
                <w:noProof/>
                <w:webHidden/>
              </w:rPr>
            </w:r>
            <w:r w:rsidR="00ED6E12">
              <w:rPr>
                <w:noProof/>
                <w:webHidden/>
              </w:rPr>
              <w:fldChar w:fldCharType="separate"/>
            </w:r>
            <w:r w:rsidR="00B0238B">
              <w:rPr>
                <w:noProof/>
                <w:webHidden/>
              </w:rPr>
              <w:t>7</w:t>
            </w:r>
            <w:r w:rsidR="00ED6E12">
              <w:rPr>
                <w:noProof/>
                <w:webHidden/>
              </w:rPr>
              <w:fldChar w:fldCharType="end"/>
            </w:r>
          </w:hyperlink>
        </w:p>
        <w:p w14:paraId="63B42FF4" w14:textId="77777777" w:rsidR="00ED6E12" w:rsidRDefault="00355C2D">
          <w:pPr>
            <w:pStyle w:val="TOC3"/>
            <w:rPr>
              <w:rFonts w:asciiTheme="minorHAnsi" w:hAnsiTheme="minorHAnsi" w:cstheme="minorBidi"/>
              <w:b w:val="0"/>
              <w:noProof/>
              <w:kern w:val="2"/>
              <w:sz w:val="20"/>
              <w:lang w:val="en-US" w:eastAsia="ko-KR"/>
            </w:rPr>
          </w:pPr>
          <w:hyperlink w:anchor="_Toc50554676" w:history="1">
            <w:r w:rsidR="00ED6E12" w:rsidRPr="00D24485">
              <w:rPr>
                <w:rStyle w:val="af2"/>
                <w:rFonts w:asciiTheme="majorHAnsi" w:hAnsiTheme="majorHAnsi"/>
                <w:noProof/>
                <w:lang w:eastAsia="ja-JP"/>
              </w:rPr>
              <w:t>6.5.1</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Con</w:t>
            </w:r>
            <w:r w:rsidR="00ED6E12" w:rsidRPr="00D24485">
              <w:rPr>
                <w:rStyle w:val="af2"/>
                <w:rFonts w:asciiTheme="majorHAnsi" w:hAnsiTheme="majorHAnsi"/>
                <w:noProof/>
                <w:lang w:eastAsia="ja-JP"/>
              </w:rPr>
              <w:t>formance bitstreams</w:t>
            </w:r>
            <w:r w:rsidR="00ED6E12">
              <w:rPr>
                <w:noProof/>
                <w:webHidden/>
              </w:rPr>
              <w:tab/>
            </w:r>
            <w:r w:rsidR="00ED6E12">
              <w:rPr>
                <w:noProof/>
                <w:webHidden/>
              </w:rPr>
              <w:fldChar w:fldCharType="begin"/>
            </w:r>
            <w:r w:rsidR="00ED6E12">
              <w:rPr>
                <w:noProof/>
                <w:webHidden/>
              </w:rPr>
              <w:instrText xml:space="preserve"> PAGEREF _Toc50554676 \h </w:instrText>
            </w:r>
            <w:r w:rsidR="00ED6E12">
              <w:rPr>
                <w:noProof/>
                <w:webHidden/>
              </w:rPr>
            </w:r>
            <w:r w:rsidR="00ED6E12">
              <w:rPr>
                <w:noProof/>
                <w:webHidden/>
              </w:rPr>
              <w:fldChar w:fldCharType="separate"/>
            </w:r>
            <w:r w:rsidR="00B0238B">
              <w:rPr>
                <w:noProof/>
                <w:webHidden/>
              </w:rPr>
              <w:t>7</w:t>
            </w:r>
            <w:r w:rsidR="00ED6E12">
              <w:rPr>
                <w:noProof/>
                <w:webHidden/>
              </w:rPr>
              <w:fldChar w:fldCharType="end"/>
            </w:r>
          </w:hyperlink>
        </w:p>
        <w:p w14:paraId="12A09709" w14:textId="77777777" w:rsidR="00ED6E12" w:rsidRDefault="00355C2D">
          <w:pPr>
            <w:pStyle w:val="TOC3"/>
            <w:rPr>
              <w:rFonts w:asciiTheme="minorHAnsi" w:hAnsiTheme="minorHAnsi" w:cstheme="minorBidi"/>
              <w:b w:val="0"/>
              <w:noProof/>
              <w:kern w:val="2"/>
              <w:sz w:val="20"/>
              <w:lang w:val="en-US" w:eastAsia="ko-KR"/>
            </w:rPr>
          </w:pPr>
          <w:hyperlink w:anchor="_Toc50554677" w:history="1">
            <w:r w:rsidR="00ED6E12" w:rsidRPr="00D24485">
              <w:rPr>
                <w:rStyle w:val="af2"/>
                <w:rFonts w:asciiTheme="majorHAnsi" w:hAnsiTheme="majorHAnsi"/>
                <w:noProof/>
                <w:lang w:eastAsia="ja-JP"/>
              </w:rPr>
              <w:t>6.5.2</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lang w:eastAsia="ja-JP"/>
              </w:rPr>
              <w:t>Contents of the bitstream file</w:t>
            </w:r>
            <w:r w:rsidR="00ED6E12">
              <w:rPr>
                <w:noProof/>
                <w:webHidden/>
              </w:rPr>
              <w:tab/>
            </w:r>
            <w:r w:rsidR="00ED6E12">
              <w:rPr>
                <w:noProof/>
                <w:webHidden/>
              </w:rPr>
              <w:fldChar w:fldCharType="begin"/>
            </w:r>
            <w:r w:rsidR="00ED6E12">
              <w:rPr>
                <w:noProof/>
                <w:webHidden/>
              </w:rPr>
              <w:instrText xml:space="preserve"> PAGEREF _Toc50554677 \h </w:instrText>
            </w:r>
            <w:r w:rsidR="00ED6E12">
              <w:rPr>
                <w:noProof/>
                <w:webHidden/>
              </w:rPr>
            </w:r>
            <w:r w:rsidR="00ED6E12">
              <w:rPr>
                <w:noProof/>
                <w:webHidden/>
              </w:rPr>
              <w:fldChar w:fldCharType="separate"/>
            </w:r>
            <w:r w:rsidR="00B0238B">
              <w:rPr>
                <w:noProof/>
                <w:webHidden/>
              </w:rPr>
              <w:t>7</w:t>
            </w:r>
            <w:r w:rsidR="00ED6E12">
              <w:rPr>
                <w:noProof/>
                <w:webHidden/>
              </w:rPr>
              <w:fldChar w:fldCharType="end"/>
            </w:r>
          </w:hyperlink>
        </w:p>
        <w:p w14:paraId="35CEDD42" w14:textId="225BE219" w:rsidR="00ED6E12" w:rsidRDefault="00355C2D">
          <w:pPr>
            <w:pStyle w:val="TOC3"/>
            <w:rPr>
              <w:rFonts w:asciiTheme="minorHAnsi" w:hAnsiTheme="minorHAnsi" w:cstheme="minorBidi"/>
              <w:b w:val="0"/>
              <w:noProof/>
              <w:kern w:val="2"/>
              <w:sz w:val="20"/>
              <w:lang w:val="en-US" w:eastAsia="ko-KR"/>
            </w:rPr>
          </w:pPr>
          <w:hyperlink w:anchor="_Toc50554678" w:history="1">
            <w:r w:rsidR="00ED6E12" w:rsidRPr="00D24485">
              <w:rPr>
                <w:rStyle w:val="af2"/>
                <w:rFonts w:asciiTheme="majorHAnsi" w:hAnsiTheme="majorHAnsi"/>
                <w:noProof/>
              </w:rPr>
              <w:t>6.5.3</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Requirements on output of the decoding process</w:t>
            </w:r>
            <w:r w:rsidR="00ED6E12">
              <w:rPr>
                <w:noProof/>
                <w:webHidden/>
              </w:rPr>
              <w:tab/>
            </w:r>
            <w:r w:rsidR="00ED6E12">
              <w:rPr>
                <w:noProof/>
                <w:webHidden/>
              </w:rPr>
              <w:fldChar w:fldCharType="begin"/>
            </w:r>
            <w:r w:rsidR="00ED6E12">
              <w:rPr>
                <w:noProof/>
                <w:webHidden/>
              </w:rPr>
              <w:instrText xml:space="preserve"> PAGEREF _Toc50554678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5C0AEE2A" w14:textId="39FDAC8E" w:rsidR="00ED6E12" w:rsidRDefault="00355C2D">
          <w:pPr>
            <w:pStyle w:val="TOC3"/>
            <w:rPr>
              <w:rFonts w:asciiTheme="minorHAnsi" w:hAnsiTheme="minorHAnsi" w:cstheme="minorBidi"/>
              <w:b w:val="0"/>
              <w:noProof/>
              <w:kern w:val="2"/>
              <w:sz w:val="20"/>
              <w:lang w:val="en-US" w:eastAsia="ko-KR"/>
            </w:rPr>
          </w:pPr>
          <w:hyperlink w:anchor="_Toc50554679" w:history="1">
            <w:r w:rsidR="00ED6E12" w:rsidRPr="00D24485">
              <w:rPr>
                <w:rStyle w:val="af2"/>
                <w:rFonts w:asciiTheme="majorHAnsi" w:hAnsiTheme="majorHAnsi"/>
                <w:noProof/>
              </w:rPr>
              <w:t>6.5.4</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Recommendations (informative)</w:t>
            </w:r>
            <w:r w:rsidR="00ED6E12">
              <w:rPr>
                <w:noProof/>
                <w:webHidden/>
              </w:rPr>
              <w:tab/>
            </w:r>
            <w:r w:rsidR="00ED6E12">
              <w:rPr>
                <w:noProof/>
                <w:webHidden/>
              </w:rPr>
              <w:fldChar w:fldCharType="begin"/>
            </w:r>
            <w:r w:rsidR="00ED6E12">
              <w:rPr>
                <w:noProof/>
                <w:webHidden/>
              </w:rPr>
              <w:instrText xml:space="preserve"> PAGEREF _Toc50554679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2A5F9C26" w14:textId="53D18466" w:rsidR="00ED6E12" w:rsidRDefault="00355C2D">
          <w:pPr>
            <w:pStyle w:val="TOC3"/>
            <w:rPr>
              <w:rFonts w:asciiTheme="minorHAnsi" w:hAnsiTheme="minorHAnsi" w:cstheme="minorBidi"/>
              <w:b w:val="0"/>
              <w:noProof/>
              <w:kern w:val="2"/>
              <w:sz w:val="20"/>
              <w:lang w:val="en-US" w:eastAsia="ko-KR"/>
            </w:rPr>
          </w:pPr>
          <w:hyperlink w:anchor="_Toc50554680" w:history="1">
            <w:r w:rsidR="00ED6E12" w:rsidRPr="00D24485">
              <w:rPr>
                <w:rStyle w:val="af2"/>
                <w:rFonts w:asciiTheme="majorHAnsi" w:hAnsiTheme="majorHAnsi"/>
                <w:noProof/>
              </w:rPr>
              <w:t xml:space="preserve">6.5.5 </w:t>
            </w:r>
            <w:r w:rsidR="00ED6E12" w:rsidRPr="00D24485">
              <w:rPr>
                <w:rStyle w:val="af2"/>
                <w:rFonts w:asciiTheme="majorHAnsi" w:hAnsiTheme="majorHAnsi"/>
                <w:noProof/>
                <w:lang w:eastAsia="ja-JP"/>
              </w:rPr>
              <w:t>Decoder conformance test of a particular profile and level</w:t>
            </w:r>
            <w:r w:rsidR="00ED6E12">
              <w:rPr>
                <w:noProof/>
                <w:webHidden/>
              </w:rPr>
              <w:tab/>
            </w:r>
            <w:r w:rsidR="00ED6E12">
              <w:rPr>
                <w:noProof/>
                <w:webHidden/>
              </w:rPr>
              <w:fldChar w:fldCharType="begin"/>
            </w:r>
            <w:r w:rsidR="00ED6E12">
              <w:rPr>
                <w:noProof/>
                <w:webHidden/>
              </w:rPr>
              <w:instrText xml:space="preserve"> PAGEREF _Toc50554680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30F61DF2" w14:textId="27D11B77" w:rsidR="00ED6E12" w:rsidRDefault="00355C2D">
          <w:pPr>
            <w:pStyle w:val="TOC2"/>
            <w:rPr>
              <w:rFonts w:asciiTheme="minorHAnsi" w:hAnsiTheme="minorHAnsi" w:cstheme="minorBidi"/>
              <w:b w:val="0"/>
              <w:noProof/>
              <w:kern w:val="2"/>
              <w:sz w:val="20"/>
              <w:lang w:val="en-US" w:eastAsia="ko-KR"/>
            </w:rPr>
          </w:pPr>
          <w:hyperlink w:anchor="_Toc50554681" w:history="1">
            <w:r w:rsidR="00ED6E12" w:rsidRPr="00D24485">
              <w:rPr>
                <w:rStyle w:val="af2"/>
                <w:rFonts w:asciiTheme="majorHAnsi" w:hAnsiTheme="majorHAnsi"/>
                <w:noProof/>
              </w:rPr>
              <w:t>6.6 Specification of the test bitstreams</w:t>
            </w:r>
            <w:r w:rsidR="00ED6E12">
              <w:rPr>
                <w:noProof/>
                <w:webHidden/>
              </w:rPr>
              <w:tab/>
            </w:r>
            <w:r w:rsidR="00ED6E12">
              <w:rPr>
                <w:noProof/>
                <w:webHidden/>
              </w:rPr>
              <w:fldChar w:fldCharType="begin"/>
            </w:r>
            <w:r w:rsidR="00ED6E12">
              <w:rPr>
                <w:noProof/>
                <w:webHidden/>
              </w:rPr>
              <w:instrText xml:space="preserve"> PAGEREF _Toc50554681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6CE792F8" w14:textId="1C1778FA" w:rsidR="00ED6E12" w:rsidRDefault="00355C2D">
          <w:pPr>
            <w:pStyle w:val="TOC3"/>
            <w:rPr>
              <w:rFonts w:asciiTheme="minorHAnsi" w:hAnsiTheme="minorHAnsi" w:cstheme="minorBidi"/>
              <w:b w:val="0"/>
              <w:noProof/>
              <w:kern w:val="2"/>
              <w:sz w:val="20"/>
              <w:lang w:val="en-US" w:eastAsia="ko-KR"/>
            </w:rPr>
          </w:pPr>
          <w:hyperlink w:anchor="_Toc50554682" w:history="1">
            <w:r w:rsidR="00ED6E12" w:rsidRPr="00D24485">
              <w:rPr>
                <w:rStyle w:val="af2"/>
                <w:rFonts w:asciiTheme="majorHAnsi" w:hAnsiTheme="majorHAnsi"/>
                <w:noProof/>
              </w:rPr>
              <w:t>6.6.1</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General</w:t>
            </w:r>
            <w:r w:rsidR="00ED6E12">
              <w:rPr>
                <w:noProof/>
                <w:webHidden/>
              </w:rPr>
              <w:tab/>
            </w:r>
            <w:r w:rsidR="00ED6E12">
              <w:rPr>
                <w:noProof/>
                <w:webHidden/>
              </w:rPr>
              <w:fldChar w:fldCharType="begin"/>
            </w:r>
            <w:r w:rsidR="00ED6E12">
              <w:rPr>
                <w:noProof/>
                <w:webHidden/>
              </w:rPr>
              <w:instrText xml:space="preserve"> PAGEREF _Toc50554682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0AFE2DEE" w14:textId="77777777" w:rsidR="00ED6E12" w:rsidRDefault="00355C2D">
          <w:pPr>
            <w:pStyle w:val="TOC3"/>
            <w:rPr>
              <w:rFonts w:asciiTheme="minorHAnsi" w:hAnsiTheme="minorHAnsi" w:cstheme="minorBidi"/>
              <w:b w:val="0"/>
              <w:noProof/>
              <w:kern w:val="2"/>
              <w:sz w:val="20"/>
              <w:lang w:val="en-US" w:eastAsia="ko-KR"/>
            </w:rPr>
          </w:pPr>
          <w:hyperlink w:anchor="_Toc50554683" w:history="1">
            <w:r w:rsidR="00ED6E12" w:rsidRPr="00D24485">
              <w:rPr>
                <w:rStyle w:val="af2"/>
                <w:rFonts w:asciiTheme="majorHAnsi" w:hAnsiTheme="majorHAnsi"/>
                <w:noProof/>
                <w:lang w:eastAsia="ja-JP"/>
              </w:rPr>
              <w:t>6.6.2</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 xml:space="preserve">Test bitstreams – </w:t>
            </w:r>
            <w:r w:rsidR="00ED6E12" w:rsidRPr="00D24485">
              <w:rPr>
                <w:rStyle w:val="af2"/>
                <w:rFonts w:asciiTheme="majorHAnsi" w:hAnsiTheme="majorHAnsi"/>
                <w:noProof/>
                <w:lang w:eastAsia="ja-JP"/>
              </w:rPr>
              <w:t>Geometry Coding</w:t>
            </w:r>
            <w:r w:rsidR="00ED6E12">
              <w:rPr>
                <w:noProof/>
                <w:webHidden/>
              </w:rPr>
              <w:tab/>
            </w:r>
            <w:r w:rsidR="00ED6E12">
              <w:rPr>
                <w:noProof/>
                <w:webHidden/>
              </w:rPr>
              <w:fldChar w:fldCharType="begin"/>
            </w:r>
            <w:r w:rsidR="00ED6E12">
              <w:rPr>
                <w:noProof/>
                <w:webHidden/>
              </w:rPr>
              <w:instrText xml:space="preserve"> PAGEREF _Toc50554683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5434C46C" w14:textId="77777777" w:rsidR="00ED6E12" w:rsidRDefault="00355C2D">
          <w:pPr>
            <w:pStyle w:val="TOC2"/>
            <w:rPr>
              <w:rFonts w:asciiTheme="minorHAnsi" w:hAnsiTheme="minorHAnsi" w:cstheme="minorBidi"/>
              <w:b w:val="0"/>
              <w:noProof/>
              <w:kern w:val="2"/>
              <w:sz w:val="20"/>
              <w:lang w:val="en-US" w:eastAsia="ko-KR"/>
            </w:rPr>
          </w:pPr>
          <w:hyperlink w:anchor="_Toc50554684" w:history="1">
            <w:r w:rsidR="00ED6E12" w:rsidRPr="00D24485">
              <w:rPr>
                <w:rStyle w:val="af2"/>
                <w:rFonts w:asciiTheme="majorHAnsi" w:hAnsiTheme="majorHAnsi"/>
                <w:noProof/>
              </w:rPr>
              <w:t>6.7</w:t>
            </w:r>
            <w:r w:rsidR="00ED6E12">
              <w:rPr>
                <w:rFonts w:asciiTheme="minorHAnsi" w:hAnsiTheme="minorHAnsi" w:cstheme="minorBidi"/>
                <w:b w:val="0"/>
                <w:noProof/>
                <w:kern w:val="2"/>
                <w:sz w:val="20"/>
                <w:lang w:val="en-US" w:eastAsia="ko-KR"/>
              </w:rPr>
              <w:tab/>
            </w:r>
            <w:r w:rsidR="00ED6E12" w:rsidRPr="00D24485">
              <w:rPr>
                <w:rStyle w:val="af2"/>
                <w:rFonts w:asciiTheme="majorHAnsi" w:hAnsiTheme="majorHAnsi"/>
                <w:noProof/>
              </w:rPr>
              <w:t>Normative test suites for ISO/IEC  23090-9</w:t>
            </w:r>
            <w:r w:rsidR="00ED6E12">
              <w:rPr>
                <w:noProof/>
                <w:webHidden/>
              </w:rPr>
              <w:tab/>
            </w:r>
            <w:r w:rsidR="00ED6E12">
              <w:rPr>
                <w:noProof/>
                <w:webHidden/>
              </w:rPr>
              <w:fldChar w:fldCharType="begin"/>
            </w:r>
            <w:r w:rsidR="00ED6E12">
              <w:rPr>
                <w:noProof/>
                <w:webHidden/>
              </w:rPr>
              <w:instrText xml:space="preserve"> PAGEREF _Toc50554684 \h </w:instrText>
            </w:r>
            <w:r w:rsidR="00ED6E12">
              <w:rPr>
                <w:noProof/>
                <w:webHidden/>
              </w:rPr>
            </w:r>
            <w:r w:rsidR="00ED6E12">
              <w:rPr>
                <w:noProof/>
                <w:webHidden/>
              </w:rPr>
              <w:fldChar w:fldCharType="separate"/>
            </w:r>
            <w:r w:rsidR="00B0238B">
              <w:rPr>
                <w:noProof/>
                <w:webHidden/>
              </w:rPr>
              <w:t>8</w:t>
            </w:r>
            <w:r w:rsidR="00ED6E12">
              <w:rPr>
                <w:noProof/>
                <w:webHidden/>
              </w:rPr>
              <w:fldChar w:fldCharType="end"/>
            </w:r>
          </w:hyperlink>
        </w:p>
        <w:p w14:paraId="38C800F7" w14:textId="77777777" w:rsidR="00ED6E12" w:rsidRDefault="00ED6E12">
          <w:pPr>
            <w:pStyle w:val="TOC3"/>
            <w:rPr>
              <w:rStyle w:val="af2"/>
              <w:noProof/>
            </w:rPr>
          </w:pPr>
        </w:p>
        <w:p w14:paraId="07604F96" w14:textId="4B88D301" w:rsidR="00ED6E12" w:rsidRDefault="00355C2D">
          <w:pPr>
            <w:pStyle w:val="TOC3"/>
            <w:rPr>
              <w:rFonts w:asciiTheme="minorHAnsi" w:hAnsiTheme="minorHAnsi" w:cstheme="minorBidi"/>
              <w:b w:val="0"/>
              <w:noProof/>
              <w:kern w:val="2"/>
              <w:sz w:val="20"/>
              <w:lang w:val="en-US" w:eastAsia="ko-KR"/>
            </w:rPr>
          </w:pPr>
          <w:hyperlink w:anchor="_Toc50554685" w:history="1">
            <w:r w:rsidR="00ED6E12" w:rsidRPr="00D24485">
              <w:rPr>
                <w:rStyle w:val="af2"/>
                <w:noProof/>
              </w:rPr>
              <w:t>Annex A  Information for conformance bitstream submitters</w:t>
            </w:r>
            <w:r w:rsidR="00ED6E12">
              <w:rPr>
                <w:noProof/>
                <w:webHidden/>
              </w:rPr>
              <w:tab/>
            </w:r>
            <w:r w:rsidR="00ED6E12">
              <w:rPr>
                <w:noProof/>
                <w:webHidden/>
              </w:rPr>
              <w:fldChar w:fldCharType="begin"/>
            </w:r>
            <w:r w:rsidR="00ED6E12">
              <w:rPr>
                <w:noProof/>
                <w:webHidden/>
              </w:rPr>
              <w:instrText xml:space="preserve"> PAGEREF _Toc50554685 \h </w:instrText>
            </w:r>
            <w:r w:rsidR="00ED6E12">
              <w:rPr>
                <w:noProof/>
                <w:webHidden/>
              </w:rPr>
            </w:r>
            <w:r w:rsidR="00ED6E12">
              <w:rPr>
                <w:noProof/>
                <w:webHidden/>
              </w:rPr>
              <w:fldChar w:fldCharType="separate"/>
            </w:r>
            <w:r w:rsidR="00B0238B">
              <w:rPr>
                <w:noProof/>
                <w:webHidden/>
              </w:rPr>
              <w:t>10</w:t>
            </w:r>
            <w:r w:rsidR="00ED6E12">
              <w:rPr>
                <w:noProof/>
                <w:webHidden/>
              </w:rPr>
              <w:fldChar w:fldCharType="end"/>
            </w:r>
          </w:hyperlink>
        </w:p>
        <w:p w14:paraId="14D9D3A2" w14:textId="5B13B271" w:rsidR="00ED6E12" w:rsidRDefault="00355C2D">
          <w:pPr>
            <w:pStyle w:val="TOC3"/>
            <w:rPr>
              <w:rFonts w:asciiTheme="minorHAnsi" w:hAnsiTheme="minorHAnsi" w:cstheme="minorBidi"/>
              <w:b w:val="0"/>
              <w:noProof/>
              <w:kern w:val="2"/>
              <w:sz w:val="20"/>
              <w:lang w:val="en-US" w:eastAsia="ko-KR"/>
            </w:rPr>
          </w:pPr>
          <w:hyperlink w:anchor="_Toc50554686" w:history="1">
            <w:r w:rsidR="00ED6E12" w:rsidRPr="00D24485">
              <w:rPr>
                <w:rStyle w:val="af2"/>
                <w:noProof/>
                <w:lang w:eastAsia="ja-JP"/>
              </w:rPr>
              <w:t>A.1</w:t>
            </w:r>
            <w:r w:rsidR="00ED6E12">
              <w:rPr>
                <w:rFonts w:asciiTheme="minorHAnsi" w:hAnsiTheme="minorHAnsi" w:cstheme="minorBidi"/>
                <w:b w:val="0"/>
                <w:noProof/>
                <w:kern w:val="2"/>
                <w:sz w:val="20"/>
                <w:lang w:val="en-US" w:eastAsia="ko-KR"/>
              </w:rPr>
              <w:tab/>
            </w:r>
            <w:r w:rsidR="00ED6E12" w:rsidRPr="00D24485">
              <w:rPr>
                <w:rStyle w:val="af2"/>
                <w:noProof/>
                <w:lang w:eastAsia="ja-JP"/>
              </w:rPr>
              <w:t>ftp site</w:t>
            </w:r>
            <w:r w:rsidR="00ED6E12">
              <w:rPr>
                <w:noProof/>
                <w:webHidden/>
              </w:rPr>
              <w:tab/>
            </w:r>
            <w:r w:rsidR="00ED6E12">
              <w:rPr>
                <w:noProof/>
                <w:webHidden/>
              </w:rPr>
              <w:fldChar w:fldCharType="begin"/>
            </w:r>
            <w:r w:rsidR="00ED6E12">
              <w:rPr>
                <w:noProof/>
                <w:webHidden/>
              </w:rPr>
              <w:instrText xml:space="preserve"> PAGEREF _Toc50554686 \h </w:instrText>
            </w:r>
            <w:r w:rsidR="00ED6E12">
              <w:rPr>
                <w:noProof/>
                <w:webHidden/>
              </w:rPr>
            </w:r>
            <w:r w:rsidR="00ED6E12">
              <w:rPr>
                <w:noProof/>
                <w:webHidden/>
              </w:rPr>
              <w:fldChar w:fldCharType="separate"/>
            </w:r>
            <w:r w:rsidR="00B0238B">
              <w:rPr>
                <w:noProof/>
                <w:webHidden/>
              </w:rPr>
              <w:t>10</w:t>
            </w:r>
            <w:r w:rsidR="00ED6E12">
              <w:rPr>
                <w:noProof/>
                <w:webHidden/>
              </w:rPr>
              <w:fldChar w:fldCharType="end"/>
            </w:r>
          </w:hyperlink>
        </w:p>
        <w:p w14:paraId="0398B2CA" w14:textId="1DB1742A" w:rsidR="00ED6E12" w:rsidRDefault="00355C2D">
          <w:pPr>
            <w:pStyle w:val="TOC3"/>
            <w:rPr>
              <w:rFonts w:asciiTheme="minorHAnsi" w:hAnsiTheme="minorHAnsi" w:cstheme="minorBidi"/>
              <w:b w:val="0"/>
              <w:noProof/>
              <w:kern w:val="2"/>
              <w:sz w:val="20"/>
              <w:lang w:val="en-US" w:eastAsia="ko-KR"/>
            </w:rPr>
          </w:pPr>
          <w:hyperlink w:anchor="_Toc50554687" w:history="1">
            <w:r w:rsidR="00ED6E12" w:rsidRPr="00D24485">
              <w:rPr>
                <w:rStyle w:val="af2"/>
                <w:noProof/>
                <w:lang w:eastAsia="ja-JP"/>
              </w:rPr>
              <w:t>A.2</w:t>
            </w:r>
            <w:r w:rsidR="00ED6E12">
              <w:rPr>
                <w:rFonts w:asciiTheme="minorHAnsi" w:hAnsiTheme="minorHAnsi" w:cstheme="minorBidi"/>
                <w:b w:val="0"/>
                <w:noProof/>
                <w:kern w:val="2"/>
                <w:sz w:val="20"/>
                <w:lang w:val="en-US" w:eastAsia="ko-KR"/>
              </w:rPr>
              <w:tab/>
            </w:r>
            <w:r w:rsidR="00ED6E12" w:rsidRPr="00D24485">
              <w:rPr>
                <w:rStyle w:val="af2"/>
                <w:noProof/>
                <w:lang w:eastAsia="ja-JP"/>
              </w:rPr>
              <w:t>Bitstream files</w:t>
            </w:r>
            <w:r w:rsidR="00ED6E12">
              <w:rPr>
                <w:noProof/>
                <w:webHidden/>
              </w:rPr>
              <w:tab/>
            </w:r>
            <w:r w:rsidR="00ED6E12">
              <w:rPr>
                <w:noProof/>
                <w:webHidden/>
              </w:rPr>
              <w:fldChar w:fldCharType="begin"/>
            </w:r>
            <w:r w:rsidR="00ED6E12">
              <w:rPr>
                <w:noProof/>
                <w:webHidden/>
              </w:rPr>
              <w:instrText xml:space="preserve"> PAGEREF _Toc50554687 \h </w:instrText>
            </w:r>
            <w:r w:rsidR="00ED6E12">
              <w:rPr>
                <w:noProof/>
                <w:webHidden/>
              </w:rPr>
            </w:r>
            <w:r w:rsidR="00ED6E12">
              <w:rPr>
                <w:noProof/>
                <w:webHidden/>
              </w:rPr>
              <w:fldChar w:fldCharType="separate"/>
            </w:r>
            <w:r w:rsidR="00B0238B">
              <w:rPr>
                <w:noProof/>
                <w:webHidden/>
              </w:rPr>
              <w:t>10</w:t>
            </w:r>
            <w:r w:rsidR="00ED6E12">
              <w:rPr>
                <w:noProof/>
                <w:webHidden/>
              </w:rPr>
              <w:fldChar w:fldCharType="end"/>
            </w:r>
          </w:hyperlink>
        </w:p>
        <w:p w14:paraId="140FA70F" w14:textId="3BC2444D" w:rsidR="00ED6E12" w:rsidRDefault="00355C2D">
          <w:pPr>
            <w:pStyle w:val="TOC3"/>
            <w:rPr>
              <w:rFonts w:asciiTheme="minorHAnsi" w:hAnsiTheme="minorHAnsi" w:cstheme="minorBidi"/>
              <w:b w:val="0"/>
              <w:noProof/>
              <w:kern w:val="2"/>
              <w:sz w:val="20"/>
              <w:lang w:val="en-US" w:eastAsia="ko-KR"/>
            </w:rPr>
          </w:pPr>
          <w:hyperlink w:anchor="_Toc50554688" w:history="1">
            <w:r w:rsidR="00ED6E12" w:rsidRPr="00D24485">
              <w:rPr>
                <w:rStyle w:val="af2"/>
                <w:noProof/>
                <w:lang w:eastAsia="ja-JP"/>
              </w:rPr>
              <w:t>A.3</w:t>
            </w:r>
            <w:r w:rsidR="00ED6E12">
              <w:rPr>
                <w:rFonts w:asciiTheme="minorHAnsi" w:hAnsiTheme="minorHAnsi" w:cstheme="minorBidi"/>
                <w:b w:val="0"/>
                <w:noProof/>
                <w:kern w:val="2"/>
                <w:sz w:val="20"/>
                <w:lang w:val="en-US" w:eastAsia="ko-KR"/>
              </w:rPr>
              <w:tab/>
            </w:r>
            <w:r w:rsidR="00ED6E12" w:rsidRPr="00D24485">
              <w:rPr>
                <w:rStyle w:val="af2"/>
                <w:noProof/>
                <w:lang w:eastAsia="ja-JP"/>
              </w:rPr>
              <w:t>Bitstream validation</w:t>
            </w:r>
            <w:r w:rsidR="00ED6E12">
              <w:rPr>
                <w:noProof/>
                <w:webHidden/>
              </w:rPr>
              <w:tab/>
            </w:r>
            <w:r w:rsidR="00ED6E12">
              <w:rPr>
                <w:noProof/>
                <w:webHidden/>
              </w:rPr>
              <w:fldChar w:fldCharType="begin"/>
            </w:r>
            <w:r w:rsidR="00ED6E12">
              <w:rPr>
                <w:noProof/>
                <w:webHidden/>
              </w:rPr>
              <w:instrText xml:space="preserve"> PAGEREF _Toc50554688 \h </w:instrText>
            </w:r>
            <w:r w:rsidR="00ED6E12">
              <w:rPr>
                <w:noProof/>
                <w:webHidden/>
              </w:rPr>
            </w:r>
            <w:r w:rsidR="00ED6E12">
              <w:rPr>
                <w:noProof/>
                <w:webHidden/>
              </w:rPr>
              <w:fldChar w:fldCharType="separate"/>
            </w:r>
            <w:r w:rsidR="00B0238B">
              <w:rPr>
                <w:noProof/>
                <w:webHidden/>
              </w:rPr>
              <w:t>11</w:t>
            </w:r>
            <w:r w:rsidR="00ED6E12">
              <w:rPr>
                <w:noProof/>
                <w:webHidden/>
              </w:rPr>
              <w:fldChar w:fldCharType="end"/>
            </w:r>
          </w:hyperlink>
        </w:p>
        <w:p w14:paraId="37889C5A" w14:textId="26C31E08" w:rsidR="00ED6E12" w:rsidRDefault="00355C2D">
          <w:pPr>
            <w:pStyle w:val="TOC3"/>
            <w:rPr>
              <w:rFonts w:asciiTheme="minorHAnsi" w:hAnsiTheme="minorHAnsi" w:cstheme="minorBidi"/>
              <w:b w:val="0"/>
              <w:noProof/>
              <w:kern w:val="2"/>
              <w:sz w:val="20"/>
              <w:lang w:val="en-US" w:eastAsia="ko-KR"/>
            </w:rPr>
          </w:pPr>
          <w:hyperlink w:anchor="_Toc50554689" w:history="1">
            <w:r w:rsidR="00ED6E12" w:rsidRPr="00D24485">
              <w:rPr>
                <w:rStyle w:val="af2"/>
                <w:noProof/>
                <w:lang w:eastAsia="ja-JP"/>
              </w:rPr>
              <w:t>A.4</w:t>
            </w:r>
            <w:r w:rsidR="00ED6E12">
              <w:rPr>
                <w:rFonts w:asciiTheme="minorHAnsi" w:hAnsiTheme="minorHAnsi" w:cstheme="minorBidi"/>
                <w:b w:val="0"/>
                <w:noProof/>
                <w:kern w:val="2"/>
                <w:sz w:val="20"/>
                <w:lang w:val="en-US" w:eastAsia="ko-KR"/>
              </w:rPr>
              <w:tab/>
            </w:r>
            <w:r w:rsidR="00ED6E12" w:rsidRPr="00D24485">
              <w:rPr>
                <w:rStyle w:val="af2"/>
                <w:noProof/>
                <w:lang w:eastAsia="ja-JP"/>
              </w:rPr>
              <w:t>Test Sequences</w:t>
            </w:r>
            <w:r w:rsidR="00ED6E12">
              <w:rPr>
                <w:noProof/>
                <w:webHidden/>
              </w:rPr>
              <w:tab/>
            </w:r>
            <w:r w:rsidR="00ED6E12">
              <w:rPr>
                <w:noProof/>
                <w:webHidden/>
              </w:rPr>
              <w:fldChar w:fldCharType="begin"/>
            </w:r>
            <w:r w:rsidR="00ED6E12">
              <w:rPr>
                <w:noProof/>
                <w:webHidden/>
              </w:rPr>
              <w:instrText xml:space="preserve"> PAGEREF _Toc50554689 \h </w:instrText>
            </w:r>
            <w:r w:rsidR="00ED6E12">
              <w:rPr>
                <w:noProof/>
                <w:webHidden/>
              </w:rPr>
            </w:r>
            <w:r w:rsidR="00ED6E12">
              <w:rPr>
                <w:noProof/>
                <w:webHidden/>
              </w:rPr>
              <w:fldChar w:fldCharType="separate"/>
            </w:r>
            <w:r w:rsidR="00B0238B">
              <w:rPr>
                <w:noProof/>
                <w:webHidden/>
              </w:rPr>
              <w:t>11</w:t>
            </w:r>
            <w:r w:rsidR="00ED6E12">
              <w:rPr>
                <w:noProof/>
                <w:webHidden/>
              </w:rPr>
              <w:fldChar w:fldCharType="end"/>
            </w:r>
          </w:hyperlink>
        </w:p>
        <w:p w14:paraId="0EE3017D" w14:textId="2663ED81" w:rsidR="00ED6E12" w:rsidRDefault="00355C2D">
          <w:pPr>
            <w:pStyle w:val="TOC3"/>
            <w:rPr>
              <w:rFonts w:asciiTheme="minorHAnsi" w:hAnsiTheme="minorHAnsi" w:cstheme="minorBidi"/>
              <w:b w:val="0"/>
              <w:noProof/>
              <w:kern w:val="2"/>
              <w:sz w:val="20"/>
              <w:lang w:val="en-US" w:eastAsia="ko-KR"/>
            </w:rPr>
          </w:pPr>
          <w:hyperlink w:anchor="_Toc50554690" w:history="1">
            <w:r w:rsidR="00ED6E12" w:rsidRPr="00D24485">
              <w:rPr>
                <w:rStyle w:val="af2"/>
                <w:noProof/>
                <w:lang w:eastAsia="ja-JP"/>
              </w:rPr>
              <w:t>A.5</w:t>
            </w:r>
            <w:r w:rsidR="00ED6E12">
              <w:rPr>
                <w:rFonts w:asciiTheme="minorHAnsi" w:hAnsiTheme="minorHAnsi" w:cstheme="minorBidi"/>
                <w:b w:val="0"/>
                <w:noProof/>
                <w:kern w:val="2"/>
                <w:sz w:val="20"/>
                <w:lang w:val="en-US" w:eastAsia="ko-KR"/>
              </w:rPr>
              <w:tab/>
            </w:r>
            <w:r w:rsidR="00ED6E12" w:rsidRPr="00D24485">
              <w:rPr>
                <w:rStyle w:val="af2"/>
                <w:noProof/>
                <w:lang w:eastAsia="ja-JP"/>
              </w:rPr>
              <w:t>Timeline</w:t>
            </w:r>
            <w:r w:rsidR="00ED6E12">
              <w:rPr>
                <w:noProof/>
                <w:webHidden/>
              </w:rPr>
              <w:tab/>
            </w:r>
            <w:r w:rsidR="00ED6E12">
              <w:rPr>
                <w:noProof/>
                <w:webHidden/>
              </w:rPr>
              <w:fldChar w:fldCharType="begin"/>
            </w:r>
            <w:r w:rsidR="00ED6E12">
              <w:rPr>
                <w:noProof/>
                <w:webHidden/>
              </w:rPr>
              <w:instrText xml:space="preserve"> PAGEREF _Toc50554690 \h </w:instrText>
            </w:r>
            <w:r w:rsidR="00ED6E12">
              <w:rPr>
                <w:noProof/>
                <w:webHidden/>
              </w:rPr>
            </w:r>
            <w:r w:rsidR="00ED6E12">
              <w:rPr>
                <w:noProof/>
                <w:webHidden/>
              </w:rPr>
              <w:fldChar w:fldCharType="separate"/>
            </w:r>
            <w:r w:rsidR="00B0238B">
              <w:rPr>
                <w:noProof/>
                <w:webHidden/>
              </w:rPr>
              <w:t>11</w:t>
            </w:r>
            <w:r w:rsidR="00ED6E12">
              <w:rPr>
                <w:noProof/>
                <w:webHidden/>
              </w:rPr>
              <w:fldChar w:fldCharType="end"/>
            </w:r>
          </w:hyperlink>
        </w:p>
        <w:p w14:paraId="35BCD541" w14:textId="629B241C" w:rsidR="00ED6E12" w:rsidRDefault="00355C2D">
          <w:pPr>
            <w:pStyle w:val="TOC3"/>
            <w:rPr>
              <w:rFonts w:asciiTheme="minorHAnsi" w:hAnsiTheme="minorHAnsi" w:cstheme="minorBidi"/>
              <w:b w:val="0"/>
              <w:noProof/>
              <w:kern w:val="2"/>
              <w:sz w:val="20"/>
              <w:lang w:val="en-US" w:eastAsia="ko-KR"/>
            </w:rPr>
          </w:pPr>
          <w:hyperlink w:anchor="_Toc50554691" w:history="1">
            <w:r w:rsidR="00ED6E12" w:rsidRPr="00D24485">
              <w:rPr>
                <w:rStyle w:val="af2"/>
                <w:noProof/>
                <w:lang w:eastAsia="ja-JP"/>
              </w:rPr>
              <w:t>A.6</w:t>
            </w:r>
            <w:r w:rsidR="00ED6E12">
              <w:rPr>
                <w:rFonts w:asciiTheme="minorHAnsi" w:hAnsiTheme="minorHAnsi" w:cstheme="minorBidi"/>
                <w:b w:val="0"/>
                <w:noProof/>
                <w:kern w:val="2"/>
                <w:sz w:val="20"/>
                <w:lang w:val="en-US" w:eastAsia="ko-KR"/>
              </w:rPr>
              <w:tab/>
            </w:r>
            <w:r w:rsidR="00ED6E12" w:rsidRPr="00D24485">
              <w:rPr>
                <w:rStyle w:val="af2"/>
                <w:noProof/>
                <w:lang w:eastAsia="ja-JP"/>
              </w:rPr>
              <w:t>Recommendations</w:t>
            </w:r>
            <w:r w:rsidR="00ED6E12">
              <w:rPr>
                <w:noProof/>
                <w:webHidden/>
              </w:rPr>
              <w:tab/>
            </w:r>
            <w:r w:rsidR="00ED6E12">
              <w:rPr>
                <w:noProof/>
                <w:webHidden/>
              </w:rPr>
              <w:fldChar w:fldCharType="begin"/>
            </w:r>
            <w:r w:rsidR="00ED6E12">
              <w:rPr>
                <w:noProof/>
                <w:webHidden/>
              </w:rPr>
              <w:instrText xml:space="preserve"> PAGEREF _Toc50554691 \h </w:instrText>
            </w:r>
            <w:r w:rsidR="00ED6E12">
              <w:rPr>
                <w:noProof/>
                <w:webHidden/>
              </w:rPr>
            </w:r>
            <w:r w:rsidR="00ED6E12">
              <w:rPr>
                <w:noProof/>
                <w:webHidden/>
              </w:rPr>
              <w:fldChar w:fldCharType="separate"/>
            </w:r>
            <w:r w:rsidR="00B0238B">
              <w:rPr>
                <w:noProof/>
                <w:webHidden/>
              </w:rPr>
              <w:t>11</w:t>
            </w:r>
            <w:r w:rsidR="00ED6E12">
              <w:rPr>
                <w:noProof/>
                <w:webHidden/>
              </w:rPr>
              <w:fldChar w:fldCharType="end"/>
            </w:r>
          </w:hyperlink>
        </w:p>
        <w:p w14:paraId="284DE4F9" w14:textId="74C5337D" w:rsidR="00ED6E12" w:rsidRDefault="00355C2D">
          <w:pPr>
            <w:pStyle w:val="TOC3"/>
            <w:rPr>
              <w:rFonts w:asciiTheme="minorHAnsi" w:hAnsiTheme="minorHAnsi" w:cstheme="minorBidi"/>
              <w:b w:val="0"/>
              <w:noProof/>
              <w:kern w:val="2"/>
              <w:sz w:val="20"/>
              <w:lang w:val="en-US" w:eastAsia="ko-KR"/>
            </w:rPr>
          </w:pPr>
          <w:hyperlink w:anchor="_Toc50554692" w:history="1">
            <w:r w:rsidR="00ED6E12" w:rsidRPr="00D24485">
              <w:rPr>
                <w:rStyle w:val="af2"/>
                <w:noProof/>
              </w:rPr>
              <w:t>A.7</w:t>
            </w:r>
            <w:r w:rsidR="00ED6E12">
              <w:rPr>
                <w:rFonts w:asciiTheme="minorHAnsi" w:hAnsiTheme="minorHAnsi" w:cstheme="minorBidi"/>
                <w:b w:val="0"/>
                <w:noProof/>
                <w:kern w:val="2"/>
                <w:sz w:val="20"/>
                <w:lang w:val="en-US" w:eastAsia="ko-KR"/>
              </w:rPr>
              <w:tab/>
            </w:r>
            <w:r w:rsidR="00ED6E12" w:rsidRPr="00D24485">
              <w:rPr>
                <w:rStyle w:val="af2"/>
                <w:noProof/>
              </w:rPr>
              <w:t>Conformance bitstream list</w:t>
            </w:r>
            <w:r w:rsidR="00ED6E12">
              <w:rPr>
                <w:noProof/>
                <w:webHidden/>
              </w:rPr>
              <w:tab/>
            </w:r>
            <w:r w:rsidR="00ED6E12">
              <w:rPr>
                <w:noProof/>
                <w:webHidden/>
              </w:rPr>
              <w:fldChar w:fldCharType="begin"/>
            </w:r>
            <w:r w:rsidR="00ED6E12">
              <w:rPr>
                <w:noProof/>
                <w:webHidden/>
              </w:rPr>
              <w:instrText xml:space="preserve"> PAGEREF _Toc50554692 \h </w:instrText>
            </w:r>
            <w:r w:rsidR="00ED6E12">
              <w:rPr>
                <w:noProof/>
                <w:webHidden/>
              </w:rPr>
            </w:r>
            <w:r w:rsidR="00ED6E12">
              <w:rPr>
                <w:noProof/>
                <w:webHidden/>
              </w:rPr>
              <w:fldChar w:fldCharType="separate"/>
            </w:r>
            <w:r w:rsidR="00B0238B">
              <w:rPr>
                <w:noProof/>
                <w:webHidden/>
              </w:rPr>
              <w:t>11</w:t>
            </w:r>
            <w:r w:rsidR="00ED6E12">
              <w:rPr>
                <w:noProof/>
                <w:webHidden/>
              </w:rPr>
              <w:fldChar w:fldCharType="end"/>
            </w:r>
          </w:hyperlink>
        </w:p>
        <w:p w14:paraId="1A3DC55D" w14:textId="4F55ED70" w:rsidR="00ED6E12" w:rsidRDefault="00ED6E12">
          <w:r>
            <w:rPr>
              <w:b/>
              <w:bCs/>
              <w:lang w:val="ko-KR"/>
            </w:rPr>
            <w:fldChar w:fldCharType="end"/>
          </w:r>
        </w:p>
      </w:sdtContent>
    </w:sdt>
    <w:p w14:paraId="76019200" w14:textId="77777777" w:rsidR="00ED6E12" w:rsidRPr="00747AD7" w:rsidRDefault="00ED6E12" w:rsidP="00584AA7">
      <w:pPr>
        <w:pStyle w:val="TOC1"/>
        <w:rPr>
          <w:lang w:val="en-CA"/>
        </w:rPr>
      </w:pPr>
    </w:p>
    <w:p w14:paraId="3C1B48F4" w14:textId="77777777" w:rsidR="00C31F80" w:rsidRPr="004F2A4F" w:rsidRDefault="00C31F80" w:rsidP="00C31F80">
      <w:pPr>
        <w:pStyle w:val="ForewordTitle"/>
        <w:rPr>
          <w:lang w:val="en-CA"/>
        </w:rPr>
      </w:pPr>
      <w:bookmarkStart w:id="3" w:name="_Toc353342667"/>
      <w:bookmarkStart w:id="4" w:name="_Toc4055403"/>
      <w:bookmarkStart w:id="5" w:name="_Toc6215309"/>
      <w:bookmarkStart w:id="6" w:name="_Toc24731108"/>
      <w:bookmarkStart w:id="7" w:name="_Toc38236434"/>
      <w:bookmarkStart w:id="8" w:name="_Toc50554660"/>
      <w:r w:rsidRPr="004F2A4F">
        <w:rPr>
          <w:lang w:val="en-CA"/>
        </w:rPr>
        <w:lastRenderedPageBreak/>
        <w:t>Foreword</w:t>
      </w:r>
      <w:bookmarkEnd w:id="3"/>
      <w:bookmarkEnd w:id="4"/>
      <w:bookmarkEnd w:id="5"/>
      <w:bookmarkEnd w:id="6"/>
      <w:bookmarkEnd w:id="7"/>
      <w:bookmarkEnd w:id="8"/>
    </w:p>
    <w:p w14:paraId="7DCA8656" w14:textId="77777777" w:rsidR="00C31F80" w:rsidRPr="004F2A4F" w:rsidRDefault="00C31F80" w:rsidP="00C31F80">
      <w:pPr>
        <w:rPr>
          <w:lang w:val="en-CA"/>
        </w:rPr>
      </w:pPr>
      <w:r w:rsidRPr="004F2A4F">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D909F4E" w14:textId="77777777" w:rsidR="00C31F80" w:rsidRPr="004F2A4F" w:rsidRDefault="00C31F80" w:rsidP="00C31F80">
      <w:pPr>
        <w:rPr>
          <w:lang w:val="en-CA"/>
        </w:rPr>
      </w:pPr>
      <w:r w:rsidRPr="004F2A4F">
        <w:rPr>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21" w:history="1">
        <w:r w:rsidRPr="004F2A4F">
          <w:rPr>
            <w:rStyle w:val="af2"/>
            <w:lang w:val="en-CA"/>
          </w:rPr>
          <w:t>www.iso.org/directives</w:t>
        </w:r>
      </w:hyperlink>
      <w:r w:rsidRPr="004F2A4F">
        <w:rPr>
          <w:lang w:val="en-CA"/>
        </w:rPr>
        <w:t>).</w:t>
      </w:r>
    </w:p>
    <w:p w14:paraId="103C5C2A" w14:textId="77777777" w:rsidR="00C31F80" w:rsidRPr="004F2A4F" w:rsidRDefault="00C31F80" w:rsidP="00C31F80">
      <w:pPr>
        <w:rPr>
          <w:lang w:val="en-CA"/>
        </w:rPr>
      </w:pPr>
      <w:r w:rsidRPr="004F2A4F">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2" w:history="1">
        <w:r w:rsidRPr="004F2A4F">
          <w:rPr>
            <w:rStyle w:val="af2"/>
            <w:lang w:val="en-CA"/>
          </w:rPr>
          <w:t>www.iso.org/patents</w:t>
        </w:r>
      </w:hyperlink>
      <w:r w:rsidRPr="004F2A4F">
        <w:rPr>
          <w:lang w:val="en-CA"/>
        </w:rPr>
        <w:t>).</w:t>
      </w:r>
    </w:p>
    <w:p w14:paraId="76A86F27" w14:textId="77777777" w:rsidR="00C31F80" w:rsidRPr="004F2A4F" w:rsidRDefault="00C31F80" w:rsidP="00C31F80">
      <w:pPr>
        <w:rPr>
          <w:lang w:val="en-CA"/>
        </w:rPr>
      </w:pPr>
      <w:r w:rsidRPr="004F2A4F">
        <w:rPr>
          <w:lang w:val="en-CA"/>
        </w:rPr>
        <w:t>Any trade name used in this document is information given for the convenience of users and does not constitute an endorsement.</w:t>
      </w:r>
    </w:p>
    <w:p w14:paraId="36BD1857" w14:textId="77777777" w:rsidR="00C31F80" w:rsidRPr="004F2A4F" w:rsidRDefault="00C31F80" w:rsidP="00C31F80">
      <w:pPr>
        <w:rPr>
          <w:lang w:val="en-CA"/>
        </w:rPr>
      </w:pPr>
      <w:r w:rsidRPr="004F2A4F">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4F2A4F">
        <w:rPr>
          <w:color w:val="FF0000"/>
          <w:lang w:val="en-CA"/>
        </w:rPr>
        <w:t xml:space="preserve"> </w:t>
      </w:r>
      <w:r w:rsidRPr="004F2A4F">
        <w:rPr>
          <w:lang w:val="en-CA"/>
        </w:rPr>
        <w:t xml:space="preserve">see </w:t>
      </w:r>
      <w:hyperlink r:id="rId23" w:history="1">
        <w:r w:rsidRPr="004F2A4F">
          <w:rPr>
            <w:rStyle w:val="af2"/>
            <w:rFonts w:eastAsia="Malgun Gothic" w:cs="Arial"/>
            <w:szCs w:val="24"/>
            <w:lang w:val="en-CA"/>
          </w:rPr>
          <w:t>www.iso.org/iso/foreword.html</w:t>
        </w:r>
      </w:hyperlink>
      <w:r w:rsidRPr="004F2A4F">
        <w:rPr>
          <w:rFonts w:eastAsia="Malgun Gothic"/>
          <w:lang w:val="en-CA"/>
        </w:rPr>
        <w:t>.</w:t>
      </w:r>
    </w:p>
    <w:p w14:paraId="0F5B8E1C" w14:textId="77777777" w:rsidR="00C31F80" w:rsidRPr="004F2A4F" w:rsidRDefault="00C31F80" w:rsidP="00C31F80">
      <w:pPr>
        <w:rPr>
          <w:lang w:val="en-CA" w:eastAsia="ja-JP"/>
        </w:rPr>
      </w:pPr>
      <w:r w:rsidRPr="004F2A4F">
        <w:rPr>
          <w:lang w:val="en-CA"/>
        </w:rPr>
        <w:t xml:space="preserve">This document was prepared by Joint Technical Committee ISO/IEC JTC 1, Subcommittee SC </w:t>
      </w:r>
      <w:r w:rsidRPr="004F2A4F">
        <w:rPr>
          <w:lang w:val="en-CA" w:eastAsia="ja-JP"/>
        </w:rPr>
        <w:t>29</w:t>
      </w:r>
      <w:r w:rsidRPr="004F2A4F">
        <w:rPr>
          <w:lang w:val="en-CA"/>
        </w:rPr>
        <w:t xml:space="preserve">, </w:t>
      </w:r>
      <w:r w:rsidRPr="004F2A4F">
        <w:rPr>
          <w:i/>
          <w:lang w:val="en-CA"/>
        </w:rPr>
        <w:t>Coding of audio, picture, multimedia and hypermedia information</w:t>
      </w:r>
      <w:r w:rsidRPr="004F2A4F">
        <w:rPr>
          <w:lang w:val="en-CA"/>
        </w:rPr>
        <w:t>.</w:t>
      </w:r>
    </w:p>
    <w:p w14:paraId="46678D1B" w14:textId="77777777" w:rsidR="00C31F80" w:rsidRPr="004F2A4F" w:rsidRDefault="00C31F80" w:rsidP="00C31F80">
      <w:pPr>
        <w:rPr>
          <w:lang w:val="en-CA"/>
        </w:rPr>
      </w:pPr>
      <w:r w:rsidRPr="004F2A4F">
        <w:rPr>
          <w:lang w:val="en-CA"/>
        </w:rPr>
        <w:t>A list of all parts in the ISO</w:t>
      </w:r>
      <w:r w:rsidRPr="004F2A4F">
        <w:rPr>
          <w:lang w:val="en-CA" w:eastAsia="ja-JP"/>
        </w:rPr>
        <w:t xml:space="preserve">/IEC 23090 </w:t>
      </w:r>
      <w:r w:rsidRPr="004F2A4F">
        <w:rPr>
          <w:lang w:val="en-CA"/>
        </w:rPr>
        <w:t>series can be found on the ISO website.</w:t>
      </w:r>
    </w:p>
    <w:p w14:paraId="0D9D22D9" w14:textId="77777777" w:rsidR="00C31F80" w:rsidRPr="004F2A4F" w:rsidRDefault="00C31F80" w:rsidP="00C31F80">
      <w:pPr>
        <w:rPr>
          <w:lang w:val="en-CA"/>
        </w:rPr>
      </w:pPr>
      <w:r w:rsidRPr="004F2A4F">
        <w:rPr>
          <w:iCs/>
          <w:lang w:val="en-CA"/>
        </w:rPr>
        <w:t xml:space="preserve">Any feedback or questions on this document should be directed to the user’s national standards body. A complete listing of these bodies can be found at </w:t>
      </w:r>
      <w:hyperlink r:id="rId24" w:history="1">
        <w:r w:rsidRPr="004F2A4F">
          <w:rPr>
            <w:rStyle w:val="af2"/>
            <w:iCs/>
            <w:lang w:val="en-CA"/>
          </w:rPr>
          <w:t>www.iso.org/members.html</w:t>
        </w:r>
      </w:hyperlink>
      <w:r w:rsidRPr="004F2A4F">
        <w:rPr>
          <w:iCs/>
          <w:lang w:val="en-CA"/>
        </w:rPr>
        <w:t>.</w:t>
      </w:r>
    </w:p>
    <w:p w14:paraId="604E90BC" w14:textId="77777777" w:rsidR="00C31F80" w:rsidRPr="004F2A4F" w:rsidRDefault="00C31F80" w:rsidP="00C31F80">
      <w:pPr>
        <w:pStyle w:val="IntroTitle"/>
        <w:pageBreakBefore/>
        <w:rPr>
          <w:lang w:val="en-CA"/>
        </w:rPr>
      </w:pPr>
      <w:bookmarkStart w:id="9" w:name="_Toc353342668"/>
      <w:bookmarkStart w:id="10" w:name="_Toc4055404"/>
      <w:bookmarkStart w:id="11" w:name="_Toc6215310"/>
      <w:bookmarkStart w:id="12" w:name="_Toc24731109"/>
      <w:bookmarkStart w:id="13" w:name="_Toc38236435"/>
      <w:bookmarkStart w:id="14" w:name="_Toc50554661"/>
      <w:r w:rsidRPr="004F2A4F">
        <w:rPr>
          <w:lang w:val="en-CA"/>
        </w:rPr>
        <w:lastRenderedPageBreak/>
        <w:t>Introduction</w:t>
      </w:r>
      <w:bookmarkEnd w:id="9"/>
      <w:bookmarkEnd w:id="10"/>
      <w:bookmarkEnd w:id="11"/>
      <w:bookmarkEnd w:id="12"/>
      <w:bookmarkEnd w:id="13"/>
      <w:bookmarkEnd w:id="14"/>
    </w:p>
    <w:p w14:paraId="1FDE3AE3" w14:textId="372CDC1F" w:rsidR="00C31F80" w:rsidRPr="00916789" w:rsidRDefault="00B94508" w:rsidP="00C31F80">
      <w:pPr>
        <w:rPr>
          <w:lang w:val="en-CA" w:eastAsia="ja-JP"/>
        </w:rPr>
      </w:pPr>
      <w:r w:rsidRPr="0029465E">
        <w:rPr>
          <w:lang w:val="en-CA" w:eastAsia="ja-JP"/>
        </w:rPr>
        <w:t>This document specifies how tests can be designed to verify whether bitstreams and decoders meet the requirements as specified in ISO/IEC 230</w:t>
      </w:r>
      <w:r>
        <w:rPr>
          <w:lang w:val="en-CA" w:eastAsia="ja-JP"/>
        </w:rPr>
        <w:t>90</w:t>
      </w:r>
      <w:r w:rsidRPr="0029465E">
        <w:rPr>
          <w:lang w:val="en-CA" w:eastAsia="ja-JP"/>
        </w:rPr>
        <w:t>-</w:t>
      </w:r>
      <w:r>
        <w:rPr>
          <w:lang w:val="en-CA" w:eastAsia="ja-JP"/>
        </w:rPr>
        <w:t>9.</w:t>
      </w:r>
    </w:p>
    <w:p w14:paraId="5D6CC8B4" w14:textId="6CD1632F" w:rsidR="00C7283C" w:rsidRPr="00C579D6" w:rsidRDefault="00C7283C" w:rsidP="00C7283C">
      <w:pPr>
        <w:rPr>
          <w:lang w:val="en-CA" w:eastAsia="ja-JP"/>
        </w:rPr>
      </w:pPr>
    </w:p>
    <w:p w14:paraId="26132DCA" w14:textId="6B5C7A46" w:rsidR="00C7283C" w:rsidRPr="00916789" w:rsidRDefault="00C7283C" w:rsidP="00B91F9F">
      <w:pPr>
        <w:rPr>
          <w:lang w:val="en-CA" w:eastAsia="ja-JP"/>
        </w:rPr>
      </w:pPr>
      <w:r w:rsidRPr="004F2A4F">
        <w:rPr>
          <w:lang w:val="en-CA" w:eastAsia="ja-JP"/>
        </w:rPr>
        <w:t>Advance in 3D capturing and rendering technologies is enabling new applications and services   in the field of assisted and autonomous driving, maps, cultural heritage, industrial processes, immersive real-time communication, and Virtual/Augmented/Mixed reality (VR/AR/MR) content creation, transmission and communication. Point clouds have arisen as one of the main representations for such applications. A point cloud frame consists of a set of 3D points. Each point, in addition to having a 3D position may also be associated with numerous other attributes such as colour, transparency, reflectance, timestamp, surface normal, and classification. Such representations require a large amount of data, which can be costly in terms of storage and transmission.</w:t>
      </w:r>
      <w:r w:rsidR="00C579D6">
        <w:rPr>
          <w:lang w:val="en-CA" w:eastAsia="ja-JP"/>
        </w:rPr>
        <w:t xml:space="preserve"> </w:t>
      </w:r>
      <w:r w:rsidR="00B91F9F" w:rsidRPr="00B91F9F">
        <w:rPr>
          <w:lang w:val="en-CA" w:eastAsia="ja-JP"/>
        </w:rPr>
        <w:t xml:space="preserve">Therefore, ISO/IEC 23090-9 specifies Geometry-based Point Cloud Compression (G-PCC), which aims at efficiently compressing point cloud representations. </w:t>
      </w:r>
    </w:p>
    <w:p w14:paraId="4531E461" w14:textId="77777777" w:rsidR="00C7283C" w:rsidRPr="00584AA7" w:rsidRDefault="00C7283C" w:rsidP="00C31F80">
      <w:pPr>
        <w:rPr>
          <w:rFonts w:eastAsia="MS Mincho"/>
          <w:lang w:val="en-CA" w:eastAsia="ja-JP"/>
        </w:rPr>
        <w:sectPr w:rsidR="00C7283C" w:rsidRPr="00584AA7" w:rsidSect="00CF290F">
          <w:footerReference w:type="even" r:id="rId25"/>
          <w:footerReference w:type="default" r:id="rId26"/>
          <w:type w:val="oddPage"/>
          <w:pgSz w:w="11906" w:h="16838" w:code="9"/>
          <w:pgMar w:top="794" w:right="1077" w:bottom="567" w:left="1077" w:header="709" w:footer="284" w:gutter="0"/>
          <w:pgNumType w:start="1"/>
          <w:cols w:space="720"/>
        </w:sectPr>
      </w:pPr>
    </w:p>
    <w:p w14:paraId="441FFC46" w14:textId="1FF9FC34" w:rsidR="008176F6" w:rsidRPr="00BB7C71" w:rsidRDefault="00FD2BB0" w:rsidP="008176F6">
      <w:pPr>
        <w:pStyle w:val="zzSTDTitle"/>
        <w:spacing w:before="0" w:after="360"/>
        <w:rPr>
          <w:color w:val="auto"/>
          <w:szCs w:val="32"/>
        </w:rPr>
      </w:pPr>
      <w:bookmarkStart w:id="15" w:name="_Toc405878549"/>
      <w:bookmarkStart w:id="16" w:name="_Toc409422951"/>
      <w:bookmarkStart w:id="17" w:name="_Toc417472630"/>
      <w:bookmarkStart w:id="18" w:name="_Toc462903793"/>
      <w:bookmarkStart w:id="19" w:name="_Toc467175441"/>
      <w:bookmarkStart w:id="20" w:name="_Toc469307515"/>
      <w:bookmarkStart w:id="21" w:name="_Toc528230396"/>
      <w:r w:rsidRPr="00FD2BB0">
        <w:rPr>
          <w:color w:val="auto"/>
          <w:szCs w:val="32"/>
        </w:rPr>
        <w:lastRenderedPageBreak/>
        <w:t>Information technology — MPEG-I (Coded Representation of Immersive Media) — Part 22: Conformance Testing for ISO/IEC 23090-9 (G-PCC: Geometry-based Point Cloud Compression)</w:t>
      </w:r>
      <w:r w:rsidR="008176F6">
        <w:rPr>
          <w:color w:val="auto"/>
          <w:szCs w:val="32"/>
        </w:rPr>
        <w:t xml:space="preserve"> </w:t>
      </w:r>
    </w:p>
    <w:p w14:paraId="6A32BC41" w14:textId="54B9292F" w:rsidR="00841605" w:rsidRPr="00584AA7" w:rsidRDefault="00841605" w:rsidP="00841605">
      <w:pPr>
        <w:pStyle w:val="1"/>
        <w:numPr>
          <w:ilvl w:val="0"/>
          <w:numId w:val="0"/>
        </w:numPr>
        <w:ind w:left="360" w:hanging="360"/>
        <w:rPr>
          <w:rFonts w:asciiTheme="majorHAnsi" w:hAnsiTheme="majorHAnsi"/>
          <w:lang w:eastAsia="ja-JP"/>
        </w:rPr>
      </w:pPr>
      <w:bookmarkStart w:id="22" w:name="_Toc50554662"/>
      <w:r w:rsidRPr="00584AA7">
        <w:rPr>
          <w:rFonts w:asciiTheme="majorHAnsi" w:hAnsiTheme="majorHAnsi"/>
        </w:rPr>
        <w:t>1</w:t>
      </w:r>
      <w:r w:rsidRPr="00584AA7">
        <w:rPr>
          <w:rFonts w:asciiTheme="majorHAnsi" w:hAnsiTheme="majorHAnsi"/>
        </w:rPr>
        <w:tab/>
        <w:t>Scope</w:t>
      </w:r>
      <w:bookmarkEnd w:id="15"/>
      <w:bookmarkEnd w:id="16"/>
      <w:bookmarkEnd w:id="17"/>
      <w:bookmarkEnd w:id="18"/>
      <w:bookmarkEnd w:id="19"/>
      <w:bookmarkEnd w:id="20"/>
      <w:bookmarkEnd w:id="21"/>
      <w:bookmarkEnd w:id="22"/>
    </w:p>
    <w:p w14:paraId="376CEA6C" w14:textId="07174988" w:rsidR="00841605" w:rsidRPr="00584AA7" w:rsidRDefault="00841605" w:rsidP="00841605">
      <w:pPr>
        <w:rPr>
          <w:rFonts w:asciiTheme="majorHAnsi" w:hAnsiTheme="majorHAnsi"/>
          <w:lang w:eastAsia="ja-JP"/>
        </w:rPr>
      </w:pPr>
      <w:bookmarkStart w:id="23" w:name="_Toc382790596"/>
      <w:r w:rsidRPr="00584AA7">
        <w:rPr>
          <w:rFonts w:asciiTheme="majorHAnsi" w:hAnsiTheme="majorHAnsi"/>
          <w:lang w:eastAsia="ja-JP"/>
        </w:rPr>
        <w:t xml:space="preserve">This </w:t>
      </w:r>
      <w:r w:rsidR="00AC67CD">
        <w:rPr>
          <w:rFonts w:asciiTheme="majorHAnsi" w:hAnsiTheme="majorHAnsi"/>
        </w:rPr>
        <w:t>International Standard</w:t>
      </w:r>
      <w:r w:rsidRPr="00584AA7">
        <w:rPr>
          <w:rStyle w:val="afd"/>
          <w:rFonts w:asciiTheme="majorHAnsi" w:hAnsiTheme="majorHAnsi"/>
        </w:rPr>
        <w:footnoteReference w:id="1"/>
      </w:r>
      <w:r w:rsidRPr="00584AA7">
        <w:rPr>
          <w:rFonts w:asciiTheme="majorHAnsi" w:hAnsiTheme="majorHAnsi"/>
          <w:lang w:eastAsia="ja-JP"/>
        </w:rPr>
        <w:t xml:space="preserve"> specifies a set of tests and procedures designed to indicate whether encoders or decoders meet the normative requirements specified in ISO/IEC 23090-</w:t>
      </w:r>
      <w:r w:rsidR="00FE6D84" w:rsidRPr="00584AA7">
        <w:rPr>
          <w:rFonts w:asciiTheme="majorHAnsi" w:hAnsiTheme="majorHAnsi"/>
          <w:lang w:eastAsia="ja-JP"/>
        </w:rPr>
        <w:t>9</w:t>
      </w:r>
      <w:r w:rsidRPr="00584AA7">
        <w:rPr>
          <w:rFonts w:asciiTheme="majorHAnsi" w:hAnsiTheme="majorHAnsi"/>
          <w:lang w:eastAsia="ja-JP"/>
        </w:rPr>
        <w:t>.</w:t>
      </w:r>
    </w:p>
    <w:p w14:paraId="6869FEC8" w14:textId="77777777" w:rsidR="00841605" w:rsidRPr="00584AA7" w:rsidRDefault="00841605" w:rsidP="00841605">
      <w:pPr>
        <w:pStyle w:val="1"/>
        <w:numPr>
          <w:ilvl w:val="0"/>
          <w:numId w:val="0"/>
        </w:numPr>
        <w:ind w:left="360" w:hanging="360"/>
        <w:rPr>
          <w:rFonts w:asciiTheme="majorHAnsi" w:hAnsiTheme="majorHAnsi"/>
          <w:lang w:eastAsia="ja-JP"/>
        </w:rPr>
      </w:pPr>
      <w:bookmarkStart w:id="24" w:name="_Toc103501170"/>
      <w:bookmarkStart w:id="25" w:name="_Toc111603008"/>
      <w:bookmarkStart w:id="26" w:name="_Toc116461442"/>
      <w:bookmarkStart w:id="27" w:name="_Toc116462377"/>
      <w:bookmarkStart w:id="28" w:name="_Toc116463406"/>
      <w:bookmarkStart w:id="29" w:name="_Toc116467645"/>
      <w:bookmarkStart w:id="30" w:name="_Toc197269750"/>
      <w:bookmarkStart w:id="31" w:name="_Toc197321649"/>
      <w:bookmarkStart w:id="32" w:name="_Toc261251380"/>
      <w:bookmarkStart w:id="33" w:name="_Toc265074414"/>
      <w:bookmarkStart w:id="34" w:name="_Toc265587323"/>
      <w:bookmarkStart w:id="35" w:name="_Toc268684376"/>
      <w:bookmarkStart w:id="36" w:name="_Toc310369663"/>
      <w:bookmarkStart w:id="37" w:name="_Toc326647102"/>
      <w:bookmarkStart w:id="38" w:name="_Toc327877307"/>
      <w:bookmarkStart w:id="39" w:name="_Toc398206552"/>
      <w:bookmarkStart w:id="40" w:name="_Toc398213949"/>
      <w:bookmarkStart w:id="41" w:name="_Toc405878550"/>
      <w:bookmarkStart w:id="42" w:name="_Toc409422952"/>
      <w:bookmarkStart w:id="43" w:name="_Toc417472631"/>
      <w:bookmarkStart w:id="44" w:name="_Toc462903794"/>
      <w:bookmarkStart w:id="45" w:name="_Toc467175442"/>
      <w:bookmarkStart w:id="46" w:name="_Toc469307516"/>
      <w:bookmarkStart w:id="47" w:name="_Toc528230397"/>
      <w:bookmarkStart w:id="48" w:name="_Toc50554663"/>
      <w:r w:rsidRPr="00584AA7">
        <w:rPr>
          <w:rFonts w:asciiTheme="majorHAnsi" w:hAnsiTheme="majorHAnsi"/>
          <w:lang w:eastAsia="ja-JP"/>
        </w:rPr>
        <w:t>2</w:t>
      </w:r>
      <w:r w:rsidRPr="00584AA7">
        <w:rPr>
          <w:rFonts w:asciiTheme="majorHAnsi" w:hAnsiTheme="majorHAnsi"/>
          <w:lang w:eastAsia="ja-JP"/>
        </w:rPr>
        <w:tab/>
      </w:r>
      <w:r w:rsidRPr="00584AA7">
        <w:rPr>
          <w:rFonts w:asciiTheme="majorHAnsi" w:hAnsiTheme="majorHAnsi"/>
        </w:rPr>
        <w:t>Normative references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45603EC9" w14:textId="77777777" w:rsidR="00841605" w:rsidRPr="00584AA7" w:rsidRDefault="00841605" w:rsidP="00841605">
      <w:pPr>
        <w:pStyle w:val="20"/>
        <w:numPr>
          <w:ilvl w:val="0"/>
          <w:numId w:val="0"/>
        </w:numPr>
        <w:ind w:left="720" w:hanging="720"/>
        <w:rPr>
          <w:rFonts w:asciiTheme="majorHAnsi" w:hAnsiTheme="majorHAnsi"/>
          <w:lang w:eastAsia="ja-JP"/>
        </w:rPr>
      </w:pPr>
      <w:bookmarkStart w:id="49" w:name="_Toc103501171"/>
      <w:bookmarkStart w:id="50" w:name="_Toc111603009"/>
      <w:bookmarkStart w:id="51" w:name="_Toc116461443"/>
      <w:bookmarkStart w:id="52" w:name="_Toc116462378"/>
      <w:bookmarkStart w:id="53" w:name="_Toc116463407"/>
      <w:bookmarkStart w:id="54" w:name="_Toc116467646"/>
      <w:bookmarkStart w:id="55" w:name="_Toc197321650"/>
      <w:bookmarkStart w:id="56" w:name="_Toc261251381"/>
      <w:bookmarkStart w:id="57" w:name="_Toc265074415"/>
      <w:bookmarkStart w:id="58" w:name="_Toc265587324"/>
      <w:bookmarkStart w:id="59" w:name="_Toc268684377"/>
      <w:bookmarkStart w:id="60" w:name="_Toc310369664"/>
      <w:bookmarkStart w:id="61" w:name="_Toc326647103"/>
      <w:bookmarkStart w:id="62" w:name="_Toc327877308"/>
      <w:bookmarkStart w:id="63" w:name="_Toc398206553"/>
      <w:bookmarkStart w:id="64" w:name="_Toc398213950"/>
      <w:bookmarkStart w:id="65" w:name="_Toc405878551"/>
      <w:bookmarkStart w:id="66" w:name="_Toc409422953"/>
      <w:bookmarkStart w:id="67" w:name="_Toc417472632"/>
      <w:bookmarkStart w:id="68" w:name="_Toc462903795"/>
      <w:bookmarkStart w:id="69" w:name="_Toc467175443"/>
      <w:bookmarkStart w:id="70" w:name="_Toc469307517"/>
      <w:bookmarkStart w:id="71" w:name="_Toc528230398"/>
      <w:bookmarkStart w:id="72" w:name="_Toc50554664"/>
      <w:r w:rsidRPr="00584AA7">
        <w:rPr>
          <w:rFonts w:asciiTheme="majorHAnsi" w:hAnsiTheme="majorHAnsi"/>
          <w:lang w:eastAsia="ja-JP"/>
        </w:rPr>
        <w:t>2.1</w:t>
      </w:r>
      <w:r w:rsidRPr="00584AA7">
        <w:rPr>
          <w:rFonts w:asciiTheme="majorHAnsi" w:hAnsiTheme="majorHAnsi"/>
          <w:lang w:eastAsia="ja-JP"/>
        </w:rPr>
        <w:tab/>
        <w:t>General</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8556FBA" w14:textId="142A5516" w:rsidR="00841605" w:rsidRPr="00584AA7" w:rsidRDefault="00841605" w:rsidP="00841605">
      <w:pPr>
        <w:rPr>
          <w:rFonts w:asciiTheme="majorHAnsi" w:hAnsiTheme="majorHAnsi"/>
        </w:rPr>
      </w:pPr>
      <w:r w:rsidRPr="00584AA7">
        <w:rPr>
          <w:rFonts w:asciiTheme="majorHAnsi" w:hAnsiTheme="majorHAnsi"/>
        </w:rPr>
        <w:t>The following Recommendations and International Standards contain provisions which, through reference in this text, constitute provisions of this International Standard. At the time of publication, the editions indicated were valid. All Standards are subject to revision, and parties to agreements based on this International Standard are encouraged to investigate the possibility of applying the most recent edition of the Standards listed below. Members of IEC and ISO maintain registers of currently valid International Standards.</w:t>
      </w:r>
    </w:p>
    <w:p w14:paraId="20ABE9B8" w14:textId="370EE6EA" w:rsidR="00841605" w:rsidRPr="00584AA7" w:rsidRDefault="00841605" w:rsidP="00841605">
      <w:pPr>
        <w:pStyle w:val="20"/>
        <w:numPr>
          <w:ilvl w:val="0"/>
          <w:numId w:val="0"/>
        </w:numPr>
        <w:ind w:left="720" w:hanging="720"/>
        <w:rPr>
          <w:rFonts w:asciiTheme="majorHAnsi" w:hAnsiTheme="majorHAnsi"/>
        </w:rPr>
      </w:pPr>
      <w:bookmarkStart w:id="73" w:name="_Toc382790597"/>
      <w:bookmarkStart w:id="74" w:name="_Toc103501172"/>
      <w:bookmarkStart w:id="75" w:name="_Toc111603010"/>
      <w:bookmarkStart w:id="76" w:name="_Toc116461444"/>
      <w:bookmarkStart w:id="77" w:name="_Toc116462379"/>
      <w:bookmarkStart w:id="78" w:name="_Toc116463408"/>
      <w:bookmarkStart w:id="79" w:name="_Toc116467647"/>
      <w:bookmarkStart w:id="80" w:name="_Toc197321651"/>
      <w:bookmarkStart w:id="81" w:name="_Toc261251382"/>
      <w:bookmarkStart w:id="82" w:name="_Toc265074416"/>
      <w:bookmarkStart w:id="83" w:name="_Toc265587325"/>
      <w:bookmarkStart w:id="84" w:name="_Toc268684378"/>
      <w:bookmarkStart w:id="85" w:name="_Toc310369665"/>
      <w:bookmarkStart w:id="86" w:name="_Toc326647104"/>
      <w:bookmarkStart w:id="87" w:name="_Toc327877309"/>
      <w:bookmarkStart w:id="88" w:name="_Toc398206554"/>
      <w:bookmarkStart w:id="89" w:name="_Toc398213951"/>
      <w:bookmarkStart w:id="90" w:name="_Toc405878552"/>
      <w:bookmarkStart w:id="91" w:name="_Toc409422954"/>
      <w:bookmarkStart w:id="92" w:name="_Toc417472633"/>
      <w:bookmarkStart w:id="93" w:name="_Toc462903796"/>
      <w:bookmarkStart w:id="94" w:name="_Toc467175444"/>
      <w:bookmarkStart w:id="95" w:name="_Toc469307518"/>
      <w:bookmarkStart w:id="96" w:name="_Toc528230399"/>
      <w:bookmarkStart w:id="97" w:name="_Toc50554665"/>
      <w:r w:rsidRPr="00584AA7">
        <w:rPr>
          <w:rFonts w:asciiTheme="majorHAnsi" w:hAnsiTheme="majorHAnsi"/>
        </w:rPr>
        <w:t>2.2</w:t>
      </w:r>
      <w:r w:rsidRPr="00584AA7">
        <w:rPr>
          <w:rFonts w:asciiTheme="majorHAnsi" w:hAnsiTheme="majorHAnsi"/>
        </w:rPr>
        <w:tab/>
        <w:t>Identical International Standards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7E3205B1" w14:textId="77777777" w:rsidR="00841605" w:rsidRPr="00584AA7" w:rsidRDefault="00841605" w:rsidP="00841605">
      <w:pPr>
        <w:pStyle w:val="enumlev1"/>
        <w:rPr>
          <w:rFonts w:asciiTheme="majorHAnsi" w:hAnsiTheme="majorHAnsi"/>
        </w:rPr>
      </w:pPr>
      <w:r w:rsidRPr="00584AA7">
        <w:rPr>
          <w:rFonts w:asciiTheme="majorHAnsi" w:hAnsiTheme="majorHAnsi"/>
        </w:rPr>
        <w:t>–</w:t>
      </w:r>
      <w:r w:rsidRPr="00584AA7">
        <w:rPr>
          <w:rFonts w:asciiTheme="majorHAnsi" w:hAnsiTheme="majorHAnsi"/>
        </w:rPr>
        <w:tab/>
        <w:t>None.</w:t>
      </w:r>
    </w:p>
    <w:p w14:paraId="12C173EC" w14:textId="5CB86281" w:rsidR="00841605" w:rsidRPr="00584AA7" w:rsidRDefault="00841605" w:rsidP="00FE6D84">
      <w:pPr>
        <w:pStyle w:val="20"/>
        <w:numPr>
          <w:ilvl w:val="0"/>
          <w:numId w:val="0"/>
        </w:numPr>
        <w:ind w:left="720" w:hanging="720"/>
        <w:rPr>
          <w:rFonts w:asciiTheme="majorHAnsi" w:hAnsiTheme="majorHAnsi"/>
        </w:rPr>
      </w:pPr>
      <w:bookmarkStart w:id="98" w:name="_Toc382790598"/>
      <w:bookmarkStart w:id="99" w:name="_Toc103501173"/>
      <w:bookmarkStart w:id="100" w:name="_Toc111603011"/>
      <w:bookmarkStart w:id="101" w:name="_Toc116461445"/>
      <w:bookmarkStart w:id="102" w:name="_Toc116462380"/>
      <w:bookmarkStart w:id="103" w:name="_Toc116463409"/>
      <w:bookmarkStart w:id="104" w:name="_Toc116467648"/>
      <w:bookmarkStart w:id="105" w:name="_Toc197321652"/>
      <w:bookmarkStart w:id="106" w:name="_Toc261251383"/>
      <w:bookmarkStart w:id="107" w:name="_Toc265074417"/>
      <w:bookmarkStart w:id="108" w:name="_Toc265587326"/>
      <w:bookmarkStart w:id="109" w:name="_Toc268684379"/>
      <w:bookmarkStart w:id="110" w:name="_Toc310369666"/>
      <w:bookmarkStart w:id="111" w:name="_Toc326647105"/>
      <w:bookmarkStart w:id="112" w:name="_Toc327877310"/>
      <w:bookmarkStart w:id="113" w:name="_Toc398206555"/>
      <w:bookmarkStart w:id="114" w:name="_Toc398213952"/>
      <w:bookmarkStart w:id="115" w:name="_Toc405878553"/>
      <w:bookmarkStart w:id="116" w:name="_Toc409422955"/>
      <w:bookmarkStart w:id="117" w:name="_Toc417472634"/>
      <w:bookmarkStart w:id="118" w:name="_Toc462903797"/>
      <w:bookmarkStart w:id="119" w:name="_Toc467175445"/>
      <w:bookmarkStart w:id="120" w:name="_Toc469307519"/>
      <w:bookmarkStart w:id="121" w:name="_Toc528230400"/>
      <w:bookmarkStart w:id="122" w:name="_Toc50554666"/>
      <w:r w:rsidRPr="00584AA7">
        <w:rPr>
          <w:rFonts w:asciiTheme="majorHAnsi" w:hAnsiTheme="majorHAnsi"/>
        </w:rPr>
        <w:t>2.3</w:t>
      </w:r>
      <w:r w:rsidRPr="00584AA7">
        <w:rPr>
          <w:rFonts w:asciiTheme="majorHAnsi" w:hAnsiTheme="majorHAnsi"/>
        </w:rPr>
        <w:tab/>
        <w:t>Paired International Standards equivalent in technical content</w:t>
      </w:r>
      <w:bookmarkStart w:id="123" w:name="_Toc382790599"/>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288EB52" w14:textId="785F62D9" w:rsidR="00841605" w:rsidRPr="00584AA7" w:rsidRDefault="00841605" w:rsidP="00841605">
      <w:pPr>
        <w:pStyle w:val="enumlev1"/>
        <w:rPr>
          <w:rFonts w:asciiTheme="majorHAnsi" w:hAnsiTheme="majorHAnsi"/>
          <w:lang w:eastAsia="ja-JP"/>
        </w:rPr>
      </w:pPr>
      <w:r w:rsidRPr="00584AA7">
        <w:rPr>
          <w:rFonts w:asciiTheme="majorHAnsi" w:hAnsiTheme="majorHAnsi"/>
        </w:rPr>
        <w:t>–</w:t>
      </w:r>
      <w:r w:rsidRPr="00584AA7">
        <w:rPr>
          <w:rFonts w:asciiTheme="majorHAnsi" w:hAnsiTheme="majorHAnsi"/>
        </w:rPr>
        <w:tab/>
        <w:t>ISO/IEC 23090-</w:t>
      </w:r>
      <w:r w:rsidR="00FE6D84" w:rsidRPr="00584AA7">
        <w:rPr>
          <w:rFonts w:asciiTheme="majorHAnsi" w:hAnsiTheme="majorHAnsi"/>
        </w:rPr>
        <w:t>9</w:t>
      </w:r>
      <w:r w:rsidRPr="00584AA7">
        <w:rPr>
          <w:rFonts w:asciiTheme="majorHAnsi" w:hAnsiTheme="majorHAnsi"/>
        </w:rPr>
        <w:t xml:space="preserve">: in force, </w:t>
      </w:r>
      <w:r w:rsidRPr="00584AA7">
        <w:rPr>
          <w:rFonts w:asciiTheme="majorHAnsi" w:hAnsiTheme="majorHAnsi"/>
          <w:i/>
          <w:iCs/>
        </w:rPr>
        <w:t>Information technology – Coded representation of immersive media– Part </w:t>
      </w:r>
      <w:r w:rsidR="00FE6D84" w:rsidRPr="00584AA7">
        <w:rPr>
          <w:rFonts w:asciiTheme="majorHAnsi" w:hAnsiTheme="majorHAnsi"/>
          <w:i/>
          <w:iCs/>
          <w:lang w:eastAsia="ja-JP"/>
        </w:rPr>
        <w:t>9</w:t>
      </w:r>
      <w:r w:rsidRPr="00584AA7">
        <w:rPr>
          <w:rFonts w:asciiTheme="majorHAnsi" w:hAnsiTheme="majorHAnsi"/>
          <w:i/>
          <w:iCs/>
        </w:rPr>
        <w:t xml:space="preserve">: </w:t>
      </w:r>
      <w:r w:rsidR="00FE6D84" w:rsidRPr="00584AA7">
        <w:rPr>
          <w:rFonts w:asciiTheme="majorHAnsi" w:hAnsiTheme="majorHAnsi"/>
          <w:i/>
          <w:iCs/>
        </w:rPr>
        <w:t>Geometry-based Point Cloud Compression</w:t>
      </w:r>
      <w:r w:rsidRPr="00584AA7">
        <w:rPr>
          <w:rFonts w:asciiTheme="majorHAnsi" w:hAnsiTheme="majorHAnsi"/>
        </w:rPr>
        <w:t>.</w:t>
      </w:r>
    </w:p>
    <w:p w14:paraId="3153A765" w14:textId="49F9F6F6" w:rsidR="00841605" w:rsidRPr="00584AA7" w:rsidRDefault="00841605" w:rsidP="00841605">
      <w:pPr>
        <w:pStyle w:val="enumlev1"/>
        <w:rPr>
          <w:rFonts w:asciiTheme="majorHAnsi" w:hAnsiTheme="majorHAnsi"/>
        </w:rPr>
      </w:pPr>
      <w:r w:rsidRPr="00584AA7">
        <w:rPr>
          <w:rFonts w:asciiTheme="majorHAnsi" w:hAnsiTheme="majorHAnsi"/>
        </w:rPr>
        <w:t>–</w:t>
      </w:r>
      <w:r w:rsidRPr="00584AA7">
        <w:rPr>
          <w:rFonts w:asciiTheme="majorHAnsi" w:hAnsiTheme="majorHAnsi"/>
        </w:rPr>
        <w:tab/>
        <w:t>ISO/IEC 23090-</w:t>
      </w:r>
      <w:r w:rsidR="00481AAD">
        <w:rPr>
          <w:rFonts w:asciiTheme="majorHAnsi" w:hAnsiTheme="majorHAnsi"/>
        </w:rPr>
        <w:t>21</w:t>
      </w:r>
      <w:r w:rsidRPr="00584AA7">
        <w:rPr>
          <w:rFonts w:asciiTheme="majorHAnsi" w:hAnsiTheme="majorHAnsi"/>
        </w:rPr>
        <w:t xml:space="preserve">: in force, </w:t>
      </w:r>
      <w:r w:rsidRPr="00584AA7">
        <w:rPr>
          <w:rFonts w:asciiTheme="majorHAnsi" w:hAnsiTheme="majorHAnsi"/>
          <w:i/>
          <w:iCs/>
        </w:rPr>
        <w:t xml:space="preserve">Information technology – </w:t>
      </w:r>
      <w:r w:rsidR="00481AAD" w:rsidRPr="00584AA7">
        <w:rPr>
          <w:rFonts w:asciiTheme="majorHAnsi" w:hAnsiTheme="majorHAnsi"/>
          <w:i/>
          <w:iCs/>
          <w:highlight w:val="yellow"/>
          <w:lang w:eastAsia="ja-JP"/>
        </w:rPr>
        <w:t>Reference software</w:t>
      </w:r>
      <w:r w:rsidR="00481AAD" w:rsidRPr="00584AA7" w:rsidDel="00481AAD">
        <w:rPr>
          <w:rFonts w:asciiTheme="majorHAnsi" w:hAnsiTheme="majorHAnsi"/>
          <w:i/>
          <w:iCs/>
          <w:highlight w:val="yellow"/>
        </w:rPr>
        <w:t xml:space="preserve"> </w:t>
      </w:r>
      <w:r w:rsidRPr="00584AA7">
        <w:rPr>
          <w:rFonts w:asciiTheme="majorHAnsi" w:hAnsiTheme="majorHAnsi"/>
          <w:i/>
          <w:iCs/>
          <w:highlight w:val="yellow"/>
        </w:rPr>
        <w:t>of immersive media – Part </w:t>
      </w:r>
      <w:r w:rsidR="00481AAD" w:rsidRPr="00584AA7">
        <w:rPr>
          <w:rFonts w:asciiTheme="majorHAnsi" w:hAnsiTheme="majorHAnsi"/>
          <w:i/>
          <w:iCs/>
          <w:highlight w:val="yellow"/>
          <w:lang w:eastAsia="ja-JP"/>
        </w:rPr>
        <w:t>9</w:t>
      </w:r>
      <w:r w:rsidRPr="00584AA7">
        <w:rPr>
          <w:rFonts w:asciiTheme="majorHAnsi" w:hAnsiTheme="majorHAnsi"/>
          <w:i/>
          <w:iCs/>
          <w:highlight w:val="yellow"/>
        </w:rPr>
        <w:t xml:space="preserve">: </w:t>
      </w:r>
      <w:r w:rsidR="00FE6D84" w:rsidRPr="00584AA7">
        <w:rPr>
          <w:rFonts w:asciiTheme="majorHAnsi" w:hAnsiTheme="majorHAnsi"/>
          <w:i/>
          <w:iCs/>
          <w:highlight w:val="yellow"/>
        </w:rPr>
        <w:t>Geometry-based Point Cloud Compression</w:t>
      </w:r>
      <w:r w:rsidRPr="00584AA7">
        <w:rPr>
          <w:rFonts w:asciiTheme="majorHAnsi" w:hAnsiTheme="majorHAnsi"/>
          <w:highlight w:val="yellow"/>
        </w:rPr>
        <w:t>.</w:t>
      </w:r>
    </w:p>
    <w:p w14:paraId="7149885C" w14:textId="77777777" w:rsidR="00841605" w:rsidRPr="00584AA7" w:rsidRDefault="00841605" w:rsidP="00841605">
      <w:pPr>
        <w:pStyle w:val="enumlev1"/>
        <w:ind w:left="0" w:firstLine="0"/>
        <w:rPr>
          <w:rFonts w:asciiTheme="majorHAnsi" w:hAnsiTheme="majorHAnsi"/>
        </w:rPr>
      </w:pPr>
    </w:p>
    <w:p w14:paraId="2D0113E1" w14:textId="158413A3" w:rsidR="00841605" w:rsidRPr="00584AA7" w:rsidRDefault="00841605" w:rsidP="00841605">
      <w:pPr>
        <w:pStyle w:val="1"/>
        <w:numPr>
          <w:ilvl w:val="0"/>
          <w:numId w:val="0"/>
        </w:numPr>
        <w:ind w:left="360" w:hanging="360"/>
        <w:rPr>
          <w:rFonts w:asciiTheme="majorHAnsi" w:hAnsiTheme="majorHAnsi"/>
          <w:lang w:eastAsia="ja-JP"/>
        </w:rPr>
      </w:pPr>
      <w:bookmarkStart w:id="124" w:name="_Toc382790600"/>
      <w:bookmarkStart w:id="125" w:name="_Ref82505616"/>
      <w:bookmarkStart w:id="126" w:name="_Toc103501175"/>
      <w:bookmarkStart w:id="127" w:name="_Toc111603013"/>
      <w:bookmarkStart w:id="128" w:name="_Toc116461447"/>
      <w:bookmarkStart w:id="129" w:name="_Toc116462382"/>
      <w:bookmarkStart w:id="130" w:name="_Toc116463411"/>
      <w:bookmarkStart w:id="131" w:name="_Toc116467650"/>
      <w:bookmarkStart w:id="132" w:name="_Toc197269751"/>
      <w:bookmarkStart w:id="133" w:name="_Toc197321654"/>
      <w:bookmarkStart w:id="134" w:name="_Toc261251385"/>
      <w:bookmarkStart w:id="135" w:name="_Toc265074419"/>
      <w:bookmarkStart w:id="136" w:name="_Toc265587328"/>
      <w:bookmarkStart w:id="137" w:name="_Toc268684381"/>
      <w:bookmarkStart w:id="138" w:name="_Toc310369668"/>
      <w:bookmarkStart w:id="139" w:name="_Toc326647107"/>
      <w:bookmarkStart w:id="140" w:name="_Toc327877312"/>
      <w:bookmarkStart w:id="141" w:name="_Toc398206557"/>
      <w:bookmarkStart w:id="142" w:name="_Toc398213954"/>
      <w:bookmarkStart w:id="143" w:name="_Toc405878555"/>
      <w:bookmarkStart w:id="144" w:name="_Toc409422957"/>
      <w:bookmarkStart w:id="145" w:name="_Toc417472636"/>
      <w:bookmarkStart w:id="146" w:name="_Toc462903799"/>
      <w:bookmarkStart w:id="147" w:name="_Toc467175447"/>
      <w:bookmarkStart w:id="148" w:name="_Toc469307521"/>
      <w:bookmarkStart w:id="149" w:name="_Toc528230402"/>
      <w:bookmarkStart w:id="150" w:name="_Toc50554667"/>
      <w:bookmarkEnd w:id="123"/>
      <w:r w:rsidRPr="00584AA7">
        <w:rPr>
          <w:rFonts w:asciiTheme="majorHAnsi" w:hAnsiTheme="majorHAnsi"/>
          <w:lang w:eastAsia="ja-JP"/>
        </w:rPr>
        <w:t>3</w:t>
      </w:r>
      <w:r w:rsidRPr="00584AA7">
        <w:rPr>
          <w:rFonts w:asciiTheme="majorHAnsi" w:hAnsiTheme="majorHAnsi"/>
          <w:lang w:eastAsia="ja-JP"/>
        </w:rPr>
        <w:tab/>
      </w:r>
      <w:r w:rsidR="00627B45">
        <w:rPr>
          <w:rFonts w:asciiTheme="majorHAnsi" w:hAnsiTheme="majorHAnsi"/>
          <w:lang w:eastAsia="ja-JP"/>
        </w:rPr>
        <w:t xml:space="preserve">Terms and </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00627B45">
        <w:rPr>
          <w:rFonts w:asciiTheme="majorHAnsi" w:hAnsiTheme="majorHAnsi"/>
        </w:rPr>
        <w:t>d</w:t>
      </w:r>
      <w:r w:rsidR="00627B45" w:rsidRPr="00584AA7">
        <w:rPr>
          <w:rFonts w:asciiTheme="majorHAnsi" w:hAnsiTheme="majorHAnsi"/>
        </w:rPr>
        <w:t>efinitions</w:t>
      </w:r>
    </w:p>
    <w:p w14:paraId="1D646C4B" w14:textId="4A62DFB7" w:rsidR="00841605" w:rsidRPr="00584AA7" w:rsidRDefault="00841605" w:rsidP="00841605">
      <w:pPr>
        <w:rPr>
          <w:rFonts w:asciiTheme="majorHAnsi" w:hAnsiTheme="majorHAnsi"/>
        </w:rPr>
      </w:pPr>
      <w:r w:rsidRPr="00584AA7">
        <w:rPr>
          <w:rFonts w:asciiTheme="majorHAnsi" w:hAnsiTheme="majorHAnsi"/>
          <w:lang w:eastAsia="ja-JP"/>
        </w:rPr>
        <w:t>For the purposes of this</w:t>
      </w:r>
      <w:r w:rsidR="004119CA" w:rsidRPr="00584AA7">
        <w:rPr>
          <w:rFonts w:asciiTheme="majorHAnsi" w:hAnsiTheme="majorHAnsi"/>
          <w:lang w:eastAsia="ja-JP"/>
        </w:rPr>
        <w:t xml:space="preserve"> </w:t>
      </w:r>
      <w:r w:rsidRPr="00584AA7">
        <w:rPr>
          <w:rFonts w:asciiTheme="majorHAnsi" w:hAnsiTheme="majorHAnsi"/>
        </w:rPr>
        <w:t>International Standard</w:t>
      </w:r>
      <w:r w:rsidRPr="00584AA7">
        <w:rPr>
          <w:rFonts w:asciiTheme="majorHAnsi" w:hAnsiTheme="majorHAnsi"/>
          <w:lang w:eastAsia="ja-JP"/>
        </w:rPr>
        <w:t xml:space="preserve">, the terms, definitions, abbreviations and symbols specified in </w:t>
      </w:r>
      <w:r w:rsidRPr="00584AA7">
        <w:rPr>
          <w:rFonts w:asciiTheme="majorHAnsi" w:hAnsiTheme="majorHAnsi"/>
        </w:rPr>
        <w:t>ISO/IEC 23090-</w:t>
      </w:r>
      <w:r w:rsidR="00FE6D84" w:rsidRPr="00584AA7">
        <w:rPr>
          <w:rFonts w:asciiTheme="majorHAnsi" w:hAnsiTheme="majorHAnsi"/>
        </w:rPr>
        <w:t>9</w:t>
      </w:r>
      <w:r w:rsidRPr="00584AA7">
        <w:rPr>
          <w:rFonts w:asciiTheme="majorHAnsi" w:hAnsiTheme="majorHAnsi"/>
        </w:rPr>
        <w:t xml:space="preserve"> (particularly in clause 3) apply. The following terms are further clarified for purposes herein as follows.</w:t>
      </w:r>
    </w:p>
    <w:p w14:paraId="309B2CA6" w14:textId="177BDC54" w:rsidR="00841605" w:rsidRPr="00584AA7" w:rsidRDefault="00841605" w:rsidP="00841605">
      <w:pPr>
        <w:rPr>
          <w:rFonts w:asciiTheme="majorHAnsi" w:hAnsiTheme="majorHAnsi"/>
        </w:rPr>
      </w:pPr>
      <w:bookmarkStart w:id="151" w:name="_Ref57450726"/>
      <w:r w:rsidRPr="00584AA7">
        <w:rPr>
          <w:rFonts w:asciiTheme="majorHAnsi" w:hAnsiTheme="majorHAnsi"/>
          <w:b/>
          <w:bCs/>
        </w:rPr>
        <w:t>3.1</w:t>
      </w:r>
      <w:r w:rsidRPr="00584AA7">
        <w:rPr>
          <w:rFonts w:asciiTheme="majorHAnsi" w:hAnsiTheme="majorHAnsi"/>
          <w:b/>
          <w:bCs/>
        </w:rPr>
        <w:tab/>
        <w:t>bitstream</w:t>
      </w:r>
      <w:r w:rsidRPr="00584AA7">
        <w:rPr>
          <w:rFonts w:asciiTheme="majorHAnsi" w:hAnsiTheme="majorHAnsi"/>
        </w:rPr>
        <w:t xml:space="preserve">: </w:t>
      </w:r>
      <w:bookmarkEnd w:id="151"/>
      <w:r w:rsidRPr="00584AA7">
        <w:rPr>
          <w:rFonts w:asciiTheme="majorHAnsi" w:hAnsiTheme="majorHAnsi"/>
          <w:lang w:eastAsia="ja-JP"/>
        </w:rPr>
        <w:t>A</w:t>
      </w:r>
      <w:r w:rsidR="00FE6D84" w:rsidRPr="00584AA7">
        <w:rPr>
          <w:rFonts w:asciiTheme="majorHAnsi" w:hAnsiTheme="majorHAnsi"/>
          <w:lang w:eastAsia="ja-JP"/>
        </w:rPr>
        <w:t>n</w:t>
      </w:r>
      <w:r w:rsidRPr="00584AA7">
        <w:rPr>
          <w:rFonts w:asciiTheme="majorHAnsi" w:hAnsiTheme="majorHAnsi"/>
        </w:rPr>
        <w:t xml:space="preserve"> ISO/IEC 23090-</w:t>
      </w:r>
      <w:r w:rsidR="00FE6D84" w:rsidRPr="00584AA7">
        <w:rPr>
          <w:rFonts w:asciiTheme="majorHAnsi" w:hAnsiTheme="majorHAnsi"/>
        </w:rPr>
        <w:t>9</w:t>
      </w:r>
      <w:r w:rsidRPr="00584AA7">
        <w:rPr>
          <w:rFonts w:asciiTheme="majorHAnsi" w:hAnsiTheme="majorHAnsi"/>
        </w:rPr>
        <w:t xml:space="preserve"> bitstream.</w:t>
      </w:r>
    </w:p>
    <w:p w14:paraId="4C0CA702" w14:textId="32CC4C3D" w:rsidR="00841605" w:rsidRPr="00584AA7" w:rsidRDefault="00841605" w:rsidP="00841605">
      <w:pPr>
        <w:rPr>
          <w:rFonts w:asciiTheme="majorHAnsi" w:hAnsiTheme="majorHAnsi"/>
          <w:lang w:eastAsia="ja-JP"/>
        </w:rPr>
      </w:pPr>
      <w:r w:rsidRPr="00584AA7">
        <w:rPr>
          <w:rFonts w:asciiTheme="majorHAnsi" w:hAnsiTheme="majorHAnsi"/>
          <w:b/>
          <w:bCs/>
        </w:rPr>
        <w:t>3.2</w:t>
      </w:r>
      <w:r w:rsidRPr="00584AA7">
        <w:rPr>
          <w:rFonts w:asciiTheme="majorHAnsi" w:hAnsiTheme="majorHAnsi"/>
          <w:b/>
          <w:bCs/>
        </w:rPr>
        <w:tab/>
        <w:t>decoder</w:t>
      </w:r>
      <w:r w:rsidRPr="00584AA7">
        <w:rPr>
          <w:rFonts w:asciiTheme="majorHAnsi" w:hAnsiTheme="majorHAnsi"/>
        </w:rPr>
        <w:t xml:space="preserve">: </w:t>
      </w:r>
      <w:r w:rsidRPr="00584AA7">
        <w:rPr>
          <w:rFonts w:asciiTheme="majorHAnsi" w:hAnsiTheme="majorHAnsi"/>
          <w:lang w:eastAsia="ja-JP"/>
        </w:rPr>
        <w:t>A</w:t>
      </w:r>
      <w:r w:rsidR="00FE6D84" w:rsidRPr="00584AA7">
        <w:rPr>
          <w:rFonts w:asciiTheme="majorHAnsi" w:hAnsiTheme="majorHAnsi"/>
          <w:lang w:eastAsia="ja-JP"/>
        </w:rPr>
        <w:t>n</w:t>
      </w:r>
      <w:r w:rsidRPr="00584AA7">
        <w:rPr>
          <w:rFonts w:asciiTheme="majorHAnsi" w:hAnsiTheme="majorHAnsi"/>
        </w:rPr>
        <w:t xml:space="preserve"> ISO/IEC 23090-</w:t>
      </w:r>
      <w:r w:rsidR="00FE6D84" w:rsidRPr="00584AA7">
        <w:rPr>
          <w:rFonts w:asciiTheme="majorHAnsi" w:hAnsiTheme="majorHAnsi"/>
        </w:rPr>
        <w:t>9</w:t>
      </w:r>
      <w:r w:rsidRPr="00584AA7">
        <w:rPr>
          <w:rFonts w:asciiTheme="majorHAnsi" w:hAnsiTheme="majorHAnsi"/>
        </w:rPr>
        <w:t xml:space="preserve"> decoder, i.e., an embodiment of the decoding process specified by ISO/IEC </w:t>
      </w:r>
      <w:r w:rsidR="00413B63">
        <w:rPr>
          <w:rFonts w:asciiTheme="majorHAnsi" w:hAnsiTheme="majorHAnsi"/>
        </w:rPr>
        <w:t>23090-9</w:t>
      </w:r>
      <w:r w:rsidRPr="00584AA7">
        <w:rPr>
          <w:rFonts w:asciiTheme="majorHAnsi" w:hAnsiTheme="majorHAnsi"/>
        </w:rPr>
        <w:t xml:space="preserve">. The decoder does not include the </w:t>
      </w:r>
      <w:r w:rsidR="00FE6D84" w:rsidRPr="00584AA7">
        <w:rPr>
          <w:rFonts w:asciiTheme="majorHAnsi" w:hAnsiTheme="majorHAnsi"/>
        </w:rPr>
        <w:t>point cloud rendering</w:t>
      </w:r>
      <w:r w:rsidRPr="00584AA7">
        <w:rPr>
          <w:rFonts w:asciiTheme="majorHAnsi" w:hAnsiTheme="majorHAnsi"/>
        </w:rPr>
        <w:t xml:space="preserve"> process, which is outside the scope of this International Standard.</w:t>
      </w:r>
    </w:p>
    <w:p w14:paraId="1C6FD53D" w14:textId="1B0F6F53" w:rsidR="00841605" w:rsidRPr="00584AA7" w:rsidRDefault="00841605" w:rsidP="00841605">
      <w:pPr>
        <w:rPr>
          <w:rFonts w:asciiTheme="majorHAnsi" w:hAnsiTheme="majorHAnsi"/>
        </w:rPr>
      </w:pPr>
      <w:r w:rsidRPr="00584AA7">
        <w:rPr>
          <w:rFonts w:asciiTheme="majorHAnsi" w:hAnsiTheme="majorHAnsi"/>
          <w:b/>
          <w:bCs/>
        </w:rPr>
        <w:t>3.3</w:t>
      </w:r>
      <w:r w:rsidRPr="00584AA7">
        <w:rPr>
          <w:rFonts w:asciiTheme="majorHAnsi" w:hAnsiTheme="majorHAnsi"/>
          <w:b/>
          <w:bCs/>
        </w:rPr>
        <w:tab/>
        <w:t>encoder</w:t>
      </w:r>
      <w:r w:rsidRPr="00584AA7">
        <w:rPr>
          <w:rFonts w:asciiTheme="majorHAnsi" w:hAnsiTheme="majorHAnsi"/>
          <w:lang w:eastAsia="ja-JP"/>
        </w:rPr>
        <w:t xml:space="preserve">: An embodiment of </w:t>
      </w:r>
      <w:r w:rsidRPr="00584AA7">
        <w:rPr>
          <w:rFonts w:asciiTheme="majorHAnsi" w:hAnsiTheme="majorHAnsi"/>
        </w:rPr>
        <w:t xml:space="preserve">a process, not specified in this </w:t>
      </w:r>
      <w:r w:rsidRPr="00584AA7">
        <w:rPr>
          <w:rFonts w:asciiTheme="majorHAnsi" w:hAnsiTheme="majorHAnsi"/>
          <w:lang w:eastAsia="ja-JP"/>
        </w:rPr>
        <w:t>International Standard (except in regard to identification of the reference software encoder)</w:t>
      </w:r>
      <w:r w:rsidRPr="00584AA7">
        <w:rPr>
          <w:rFonts w:asciiTheme="majorHAnsi" w:hAnsiTheme="majorHAnsi"/>
        </w:rPr>
        <w:t>, that produces a bitstream.</w:t>
      </w:r>
    </w:p>
    <w:p w14:paraId="09545304" w14:textId="62957EB9" w:rsidR="00841605" w:rsidRPr="00584AA7" w:rsidRDefault="00841605" w:rsidP="00841605">
      <w:pPr>
        <w:rPr>
          <w:rFonts w:asciiTheme="majorHAnsi" w:hAnsiTheme="majorHAnsi"/>
          <w:lang w:eastAsia="ja-JP"/>
        </w:rPr>
      </w:pPr>
      <w:r w:rsidRPr="00584AA7">
        <w:rPr>
          <w:rFonts w:asciiTheme="majorHAnsi" w:hAnsiTheme="majorHAnsi"/>
          <w:b/>
          <w:bCs/>
        </w:rPr>
        <w:t>3.4</w:t>
      </w:r>
      <w:r w:rsidRPr="00584AA7">
        <w:rPr>
          <w:rFonts w:asciiTheme="majorHAnsi" w:hAnsiTheme="majorHAnsi"/>
          <w:b/>
          <w:bCs/>
        </w:rPr>
        <w:tab/>
        <w:t>reference software decoder</w:t>
      </w:r>
      <w:r w:rsidRPr="00584AA7">
        <w:rPr>
          <w:rFonts w:asciiTheme="majorHAnsi" w:hAnsiTheme="majorHAnsi"/>
        </w:rPr>
        <w:t xml:space="preserve">: </w:t>
      </w:r>
      <w:r w:rsidRPr="00584AA7">
        <w:rPr>
          <w:rFonts w:asciiTheme="majorHAnsi" w:hAnsiTheme="majorHAnsi"/>
          <w:lang w:eastAsia="ja-JP"/>
        </w:rPr>
        <w:t>T</w:t>
      </w:r>
      <w:r w:rsidRPr="00584AA7">
        <w:rPr>
          <w:rFonts w:asciiTheme="majorHAnsi" w:hAnsiTheme="majorHAnsi"/>
        </w:rPr>
        <w:t>he software decoder provided in ISO/IEC </w:t>
      </w:r>
      <w:r w:rsidRPr="00584AA7">
        <w:rPr>
          <w:rFonts w:asciiTheme="majorHAnsi" w:hAnsiTheme="majorHAnsi"/>
          <w:lang w:eastAsia="ja-JP"/>
        </w:rPr>
        <w:t>23090</w:t>
      </w:r>
      <w:r w:rsidRPr="00584AA7">
        <w:rPr>
          <w:rFonts w:asciiTheme="majorHAnsi" w:hAnsiTheme="majorHAnsi"/>
        </w:rPr>
        <w:t>-</w:t>
      </w:r>
      <w:r w:rsidR="00481AAD">
        <w:rPr>
          <w:rFonts w:asciiTheme="majorHAnsi" w:hAnsiTheme="majorHAnsi"/>
          <w:lang w:eastAsia="ja-JP"/>
        </w:rPr>
        <w:t>21</w:t>
      </w:r>
      <w:r w:rsidRPr="00584AA7">
        <w:rPr>
          <w:rFonts w:asciiTheme="majorHAnsi" w:hAnsiTheme="majorHAnsi"/>
          <w:lang w:eastAsia="ja-JP"/>
        </w:rPr>
        <w:t>.</w:t>
      </w:r>
    </w:p>
    <w:p w14:paraId="0301695E" w14:textId="1C2B72C0" w:rsidR="00841605" w:rsidRPr="00584AA7" w:rsidRDefault="00841605" w:rsidP="00841605">
      <w:pPr>
        <w:rPr>
          <w:rFonts w:asciiTheme="majorHAnsi" w:hAnsiTheme="majorHAnsi"/>
          <w:lang w:eastAsia="ja-JP"/>
        </w:rPr>
      </w:pPr>
      <w:r w:rsidRPr="00584AA7">
        <w:rPr>
          <w:rFonts w:asciiTheme="majorHAnsi" w:hAnsiTheme="majorHAnsi"/>
          <w:b/>
          <w:bCs/>
        </w:rPr>
        <w:t>3.5</w:t>
      </w:r>
      <w:r w:rsidRPr="00584AA7">
        <w:rPr>
          <w:rFonts w:asciiTheme="majorHAnsi" w:hAnsiTheme="majorHAnsi"/>
          <w:b/>
          <w:bCs/>
        </w:rPr>
        <w:tab/>
        <w:t>reference software encoder</w:t>
      </w:r>
      <w:r w:rsidRPr="00584AA7">
        <w:rPr>
          <w:rFonts w:asciiTheme="majorHAnsi" w:hAnsiTheme="majorHAnsi"/>
          <w:lang w:eastAsia="ja-JP"/>
        </w:rPr>
        <w:t>: T</w:t>
      </w:r>
      <w:r w:rsidRPr="00584AA7">
        <w:rPr>
          <w:rFonts w:asciiTheme="majorHAnsi" w:hAnsiTheme="majorHAnsi"/>
        </w:rPr>
        <w:t xml:space="preserve">he software encoder provided in </w:t>
      </w:r>
      <w:r w:rsidRPr="00584AA7">
        <w:rPr>
          <w:rFonts w:asciiTheme="majorHAnsi" w:hAnsiTheme="majorHAnsi"/>
          <w:lang w:eastAsia="ja-JP"/>
        </w:rPr>
        <w:t xml:space="preserve">| </w:t>
      </w:r>
      <w:r w:rsidRPr="00584AA7">
        <w:rPr>
          <w:rFonts w:asciiTheme="majorHAnsi" w:hAnsiTheme="majorHAnsi"/>
        </w:rPr>
        <w:t>ISO/IEC </w:t>
      </w:r>
      <w:r w:rsidRPr="00584AA7">
        <w:rPr>
          <w:rFonts w:asciiTheme="majorHAnsi" w:hAnsiTheme="majorHAnsi"/>
          <w:lang w:eastAsia="ja-JP"/>
        </w:rPr>
        <w:t>23090</w:t>
      </w:r>
      <w:r w:rsidRPr="00584AA7">
        <w:rPr>
          <w:rFonts w:asciiTheme="majorHAnsi" w:hAnsiTheme="majorHAnsi"/>
        </w:rPr>
        <w:t>-</w:t>
      </w:r>
      <w:r w:rsidR="00481AAD">
        <w:rPr>
          <w:rFonts w:asciiTheme="majorHAnsi" w:hAnsiTheme="majorHAnsi"/>
          <w:lang w:eastAsia="ja-JP"/>
        </w:rPr>
        <w:t>21</w:t>
      </w:r>
      <w:r w:rsidRPr="00584AA7">
        <w:rPr>
          <w:rFonts w:asciiTheme="majorHAnsi" w:hAnsiTheme="majorHAnsi"/>
          <w:lang w:eastAsia="ja-JP"/>
        </w:rPr>
        <w:t>.</w:t>
      </w:r>
    </w:p>
    <w:p w14:paraId="6833F55E" w14:textId="77777777" w:rsidR="00841605" w:rsidRPr="00584AA7" w:rsidRDefault="00841605" w:rsidP="00841605">
      <w:pPr>
        <w:pStyle w:val="1"/>
        <w:numPr>
          <w:ilvl w:val="0"/>
          <w:numId w:val="0"/>
        </w:numPr>
        <w:ind w:left="360" w:hanging="360"/>
        <w:rPr>
          <w:rFonts w:asciiTheme="majorHAnsi" w:hAnsiTheme="majorHAnsi"/>
        </w:rPr>
      </w:pPr>
      <w:bookmarkStart w:id="152" w:name="_Toc382790601"/>
      <w:bookmarkStart w:id="153" w:name="_Toc103501176"/>
      <w:bookmarkStart w:id="154" w:name="_Toc111603014"/>
      <w:bookmarkStart w:id="155" w:name="_Toc116461448"/>
      <w:bookmarkStart w:id="156" w:name="_Toc116462383"/>
      <w:bookmarkStart w:id="157" w:name="_Toc116463412"/>
      <w:bookmarkStart w:id="158" w:name="_Toc116467651"/>
      <w:bookmarkStart w:id="159" w:name="_Toc197269752"/>
      <w:bookmarkStart w:id="160" w:name="_Toc197321655"/>
      <w:bookmarkStart w:id="161" w:name="_Toc261251386"/>
      <w:bookmarkStart w:id="162" w:name="_Toc265074420"/>
      <w:bookmarkStart w:id="163" w:name="_Toc265587329"/>
      <w:bookmarkStart w:id="164" w:name="_Toc268684382"/>
      <w:bookmarkStart w:id="165" w:name="_Toc310369669"/>
      <w:bookmarkStart w:id="166" w:name="_Toc326647108"/>
      <w:bookmarkStart w:id="167" w:name="_Toc327877313"/>
      <w:bookmarkStart w:id="168" w:name="_Toc398206558"/>
      <w:bookmarkStart w:id="169" w:name="_Toc398213955"/>
      <w:bookmarkStart w:id="170" w:name="_Toc405878556"/>
      <w:bookmarkStart w:id="171" w:name="_Toc409422958"/>
      <w:bookmarkStart w:id="172" w:name="_Toc417472637"/>
      <w:bookmarkStart w:id="173" w:name="_Toc462903800"/>
      <w:bookmarkStart w:id="174" w:name="_Toc467175448"/>
      <w:bookmarkStart w:id="175" w:name="_Toc469307522"/>
      <w:bookmarkStart w:id="176" w:name="_Toc528230403"/>
      <w:bookmarkStart w:id="177" w:name="_Toc50554668"/>
      <w:r w:rsidRPr="00584AA7">
        <w:rPr>
          <w:rFonts w:asciiTheme="majorHAnsi" w:hAnsiTheme="majorHAnsi"/>
        </w:rPr>
        <w:lastRenderedPageBreak/>
        <w:t>4</w:t>
      </w:r>
      <w:r w:rsidRPr="00584AA7">
        <w:rPr>
          <w:rFonts w:asciiTheme="majorHAnsi" w:hAnsiTheme="majorHAnsi"/>
        </w:rPr>
        <w:tab/>
        <w:t>Abbreviations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584AA7">
        <w:rPr>
          <w:rFonts w:asciiTheme="majorHAnsi" w:hAnsiTheme="majorHAnsi"/>
        </w:rPr>
        <w:t xml:space="preserve"> and acronyms</w:t>
      </w:r>
      <w:bookmarkEnd w:id="166"/>
      <w:bookmarkEnd w:id="167"/>
      <w:bookmarkEnd w:id="168"/>
      <w:bookmarkEnd w:id="169"/>
      <w:bookmarkEnd w:id="170"/>
      <w:bookmarkEnd w:id="171"/>
      <w:bookmarkEnd w:id="172"/>
      <w:bookmarkEnd w:id="173"/>
      <w:bookmarkEnd w:id="174"/>
      <w:bookmarkEnd w:id="175"/>
      <w:bookmarkEnd w:id="176"/>
      <w:bookmarkEnd w:id="177"/>
    </w:p>
    <w:p w14:paraId="2C58F629" w14:textId="35E9C098" w:rsidR="00841605" w:rsidRPr="00584AA7" w:rsidRDefault="00841605" w:rsidP="00841605">
      <w:pPr>
        <w:rPr>
          <w:rFonts w:asciiTheme="majorHAnsi" w:hAnsiTheme="majorHAnsi"/>
        </w:rPr>
      </w:pPr>
      <w:r w:rsidRPr="00584AA7">
        <w:rPr>
          <w:rFonts w:asciiTheme="majorHAnsi" w:hAnsiTheme="majorHAnsi"/>
        </w:rPr>
        <w:t xml:space="preserve">For the purposes of this International Standard, </w:t>
      </w:r>
      <w:r w:rsidRPr="00584AA7">
        <w:rPr>
          <w:rFonts w:asciiTheme="majorHAnsi" w:hAnsiTheme="majorHAnsi"/>
          <w:lang w:eastAsia="ja-JP"/>
        </w:rPr>
        <w:t>r</w:t>
      </w:r>
      <w:r w:rsidRPr="00584AA7">
        <w:rPr>
          <w:rFonts w:asciiTheme="majorHAnsi" w:hAnsiTheme="majorHAnsi"/>
        </w:rPr>
        <w:t xml:space="preserve">elevant abbreviations and acronyms are specified in </w:t>
      </w:r>
      <w:r w:rsidRPr="00584AA7">
        <w:rPr>
          <w:rFonts w:asciiTheme="majorHAnsi" w:hAnsiTheme="majorHAnsi"/>
          <w:lang w:eastAsia="ja-JP"/>
        </w:rPr>
        <w:t xml:space="preserve">clause 4 of </w:t>
      </w:r>
      <w:r w:rsidRPr="00584AA7">
        <w:rPr>
          <w:rFonts w:asciiTheme="majorHAnsi" w:hAnsiTheme="majorHAnsi"/>
        </w:rPr>
        <w:t>ISO/IEC 23090-</w:t>
      </w:r>
      <w:r w:rsidR="002F6916" w:rsidRPr="00584AA7">
        <w:rPr>
          <w:rFonts w:asciiTheme="majorHAnsi" w:hAnsiTheme="majorHAnsi"/>
        </w:rPr>
        <w:t>9</w:t>
      </w:r>
      <w:r w:rsidRPr="00584AA7">
        <w:rPr>
          <w:rFonts w:asciiTheme="majorHAnsi" w:hAnsiTheme="majorHAnsi"/>
        </w:rPr>
        <w:t>.</w:t>
      </w:r>
    </w:p>
    <w:p w14:paraId="6BE859A9" w14:textId="77777777" w:rsidR="00841605" w:rsidRPr="00584AA7" w:rsidRDefault="00841605" w:rsidP="00841605">
      <w:pPr>
        <w:pStyle w:val="1"/>
        <w:numPr>
          <w:ilvl w:val="0"/>
          <w:numId w:val="0"/>
        </w:numPr>
        <w:ind w:left="360" w:hanging="360"/>
        <w:rPr>
          <w:rFonts w:asciiTheme="majorHAnsi" w:hAnsiTheme="majorHAnsi"/>
          <w:lang w:eastAsia="ja-JP"/>
        </w:rPr>
      </w:pPr>
      <w:bookmarkStart w:id="178" w:name="_Toc382790602"/>
      <w:bookmarkStart w:id="179" w:name="_Toc103501177"/>
      <w:bookmarkStart w:id="180" w:name="_Toc111603015"/>
      <w:bookmarkStart w:id="181" w:name="_Toc116461449"/>
      <w:bookmarkStart w:id="182" w:name="_Toc116462384"/>
      <w:bookmarkStart w:id="183" w:name="_Toc116463413"/>
      <w:bookmarkStart w:id="184" w:name="_Toc116467652"/>
      <w:bookmarkStart w:id="185" w:name="_Toc197269753"/>
      <w:bookmarkStart w:id="186" w:name="_Toc197321656"/>
      <w:bookmarkStart w:id="187" w:name="_Toc261251387"/>
      <w:bookmarkStart w:id="188" w:name="_Toc265074421"/>
      <w:bookmarkStart w:id="189" w:name="_Toc265587330"/>
      <w:bookmarkStart w:id="190" w:name="_Toc268684383"/>
      <w:bookmarkStart w:id="191" w:name="_Toc310369670"/>
      <w:bookmarkStart w:id="192" w:name="_Toc326647109"/>
      <w:bookmarkStart w:id="193" w:name="_Toc327877314"/>
      <w:bookmarkStart w:id="194" w:name="_Toc398206559"/>
      <w:bookmarkStart w:id="195" w:name="_Toc398213956"/>
      <w:bookmarkStart w:id="196" w:name="_Toc405878557"/>
      <w:bookmarkStart w:id="197" w:name="_Toc409422959"/>
      <w:bookmarkStart w:id="198" w:name="_Toc417472638"/>
      <w:bookmarkStart w:id="199" w:name="_Toc462903801"/>
      <w:bookmarkStart w:id="200" w:name="_Toc467175449"/>
      <w:bookmarkStart w:id="201" w:name="_Toc469307523"/>
      <w:bookmarkStart w:id="202" w:name="_Toc528230404"/>
      <w:bookmarkStart w:id="203" w:name="_Toc50554669"/>
      <w:r w:rsidRPr="00584AA7">
        <w:rPr>
          <w:rFonts w:asciiTheme="majorHAnsi" w:hAnsiTheme="majorHAnsi"/>
          <w:lang w:eastAsia="ja-JP"/>
        </w:rPr>
        <w:t>5</w:t>
      </w:r>
      <w:r w:rsidRPr="00584AA7">
        <w:rPr>
          <w:rFonts w:asciiTheme="majorHAnsi" w:hAnsiTheme="majorHAnsi"/>
          <w:lang w:eastAsia="ja-JP"/>
        </w:rPr>
        <w:tab/>
      </w:r>
      <w:r w:rsidRPr="00584AA7">
        <w:rPr>
          <w:rFonts w:asciiTheme="majorHAnsi" w:hAnsiTheme="majorHAnsi"/>
        </w:rPr>
        <w:t>Conventions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BC48F45" w14:textId="2F239914" w:rsidR="00841605" w:rsidRPr="00584AA7" w:rsidRDefault="00841605" w:rsidP="00841605">
      <w:pPr>
        <w:rPr>
          <w:rFonts w:asciiTheme="majorHAnsi" w:hAnsiTheme="majorHAnsi"/>
          <w:lang w:eastAsia="ja-JP"/>
        </w:rPr>
      </w:pPr>
      <w:r w:rsidRPr="00584AA7">
        <w:rPr>
          <w:rFonts w:asciiTheme="majorHAnsi" w:hAnsiTheme="majorHAnsi"/>
        </w:rPr>
        <w:t>For the purposes of this</w:t>
      </w:r>
      <w:r w:rsidR="002F6916" w:rsidRPr="00584AA7">
        <w:rPr>
          <w:rFonts w:asciiTheme="majorHAnsi" w:hAnsiTheme="majorHAnsi"/>
        </w:rPr>
        <w:t xml:space="preserve"> </w:t>
      </w:r>
      <w:r w:rsidRPr="00584AA7">
        <w:rPr>
          <w:rFonts w:asciiTheme="majorHAnsi" w:hAnsiTheme="majorHAnsi"/>
        </w:rPr>
        <w:t xml:space="preserve">International Standard, </w:t>
      </w:r>
      <w:r w:rsidRPr="00584AA7">
        <w:rPr>
          <w:rFonts w:asciiTheme="majorHAnsi" w:hAnsiTheme="majorHAnsi"/>
          <w:lang w:eastAsia="ja-JP"/>
        </w:rPr>
        <w:t>r</w:t>
      </w:r>
      <w:r w:rsidRPr="00584AA7">
        <w:rPr>
          <w:rFonts w:asciiTheme="majorHAnsi" w:hAnsiTheme="majorHAnsi"/>
        </w:rPr>
        <w:t xml:space="preserve">elevant conventions are specified in </w:t>
      </w:r>
      <w:r w:rsidRPr="00584AA7">
        <w:rPr>
          <w:rFonts w:asciiTheme="majorHAnsi" w:hAnsiTheme="majorHAnsi"/>
          <w:lang w:eastAsia="ja-JP"/>
        </w:rPr>
        <w:t xml:space="preserve">clause 5 of </w:t>
      </w:r>
      <w:r w:rsidRPr="00584AA7">
        <w:rPr>
          <w:rFonts w:asciiTheme="majorHAnsi" w:hAnsiTheme="majorHAnsi"/>
        </w:rPr>
        <w:t>ISO/IEC 23090-</w:t>
      </w:r>
      <w:r w:rsidR="001F640E" w:rsidRPr="00584AA7">
        <w:rPr>
          <w:rFonts w:asciiTheme="majorHAnsi" w:hAnsiTheme="majorHAnsi"/>
        </w:rPr>
        <w:t>9</w:t>
      </w:r>
      <w:r w:rsidRPr="00584AA7">
        <w:rPr>
          <w:rFonts w:asciiTheme="majorHAnsi" w:hAnsiTheme="majorHAnsi"/>
        </w:rPr>
        <w:t>.</w:t>
      </w:r>
    </w:p>
    <w:p w14:paraId="4EB9330A" w14:textId="2AECD7D2" w:rsidR="00841605" w:rsidRPr="00584AA7" w:rsidRDefault="00841605" w:rsidP="00841605">
      <w:pPr>
        <w:pStyle w:val="1"/>
        <w:numPr>
          <w:ilvl w:val="0"/>
          <w:numId w:val="0"/>
        </w:numPr>
        <w:ind w:left="360" w:hanging="360"/>
        <w:rPr>
          <w:rFonts w:asciiTheme="majorHAnsi" w:hAnsiTheme="majorHAnsi"/>
        </w:rPr>
      </w:pPr>
      <w:bookmarkStart w:id="204" w:name="_Toc103501178"/>
      <w:bookmarkStart w:id="205" w:name="_Toc111603016"/>
      <w:bookmarkStart w:id="206" w:name="_Toc116461450"/>
      <w:bookmarkStart w:id="207" w:name="_Toc116462385"/>
      <w:bookmarkStart w:id="208" w:name="_Toc116463414"/>
      <w:bookmarkStart w:id="209" w:name="_Toc116467653"/>
      <w:bookmarkStart w:id="210" w:name="_Toc197269754"/>
      <w:bookmarkStart w:id="211" w:name="_Toc197321657"/>
      <w:bookmarkStart w:id="212" w:name="_Toc261251388"/>
      <w:bookmarkStart w:id="213" w:name="_Toc265074422"/>
      <w:bookmarkStart w:id="214" w:name="_Toc265587331"/>
      <w:bookmarkStart w:id="215" w:name="_Toc268684384"/>
      <w:bookmarkStart w:id="216" w:name="_Toc310369671"/>
      <w:bookmarkStart w:id="217" w:name="_Toc326647110"/>
      <w:bookmarkStart w:id="218" w:name="_Toc327877315"/>
      <w:bookmarkStart w:id="219" w:name="_Toc398206560"/>
      <w:bookmarkStart w:id="220" w:name="_Toc398213957"/>
      <w:bookmarkStart w:id="221" w:name="_Toc405878558"/>
      <w:bookmarkStart w:id="222" w:name="_Toc409422960"/>
      <w:bookmarkStart w:id="223" w:name="_Toc417472639"/>
      <w:bookmarkStart w:id="224" w:name="_Toc462903802"/>
      <w:bookmarkStart w:id="225" w:name="_Toc467175450"/>
      <w:bookmarkStart w:id="226" w:name="_Toc469307524"/>
      <w:bookmarkStart w:id="227" w:name="_Toc528230405"/>
      <w:bookmarkStart w:id="228" w:name="_Toc50554670"/>
      <w:r w:rsidRPr="00584AA7">
        <w:rPr>
          <w:rFonts w:asciiTheme="majorHAnsi" w:hAnsiTheme="majorHAnsi"/>
        </w:rPr>
        <w:t>6</w:t>
      </w:r>
      <w:r w:rsidRPr="00584AA7">
        <w:rPr>
          <w:rFonts w:asciiTheme="majorHAnsi" w:hAnsiTheme="majorHAnsi"/>
        </w:rPr>
        <w:tab/>
        <w:t>Conformance testing for ISO/IEC </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584AA7">
        <w:rPr>
          <w:rFonts w:asciiTheme="majorHAnsi" w:hAnsiTheme="majorHAnsi"/>
        </w:rPr>
        <w:t>23090-</w:t>
      </w:r>
      <w:r w:rsidR="001F640E" w:rsidRPr="00584AA7">
        <w:rPr>
          <w:rFonts w:asciiTheme="majorHAnsi" w:hAnsiTheme="majorHAnsi"/>
        </w:rPr>
        <w:t>9</w:t>
      </w:r>
      <w:bookmarkEnd w:id="228"/>
    </w:p>
    <w:p w14:paraId="31E7F2D5" w14:textId="77777777" w:rsidR="00841605" w:rsidRPr="00584AA7" w:rsidRDefault="00841605" w:rsidP="00841605">
      <w:pPr>
        <w:pStyle w:val="20"/>
        <w:numPr>
          <w:ilvl w:val="0"/>
          <w:numId w:val="0"/>
        </w:numPr>
        <w:ind w:left="720" w:hanging="720"/>
        <w:rPr>
          <w:rFonts w:asciiTheme="majorHAnsi" w:hAnsiTheme="majorHAnsi"/>
          <w:lang w:eastAsia="ja-JP"/>
        </w:rPr>
      </w:pPr>
      <w:bookmarkStart w:id="229" w:name="_Toc474036851"/>
      <w:bookmarkStart w:id="230" w:name="_Toc486130263"/>
      <w:bookmarkStart w:id="231" w:name="_Toc103501179"/>
      <w:bookmarkStart w:id="232" w:name="_Toc111603017"/>
      <w:bookmarkStart w:id="233" w:name="_Toc116461451"/>
      <w:bookmarkStart w:id="234" w:name="_Toc116462386"/>
      <w:bookmarkStart w:id="235" w:name="_Toc116463415"/>
      <w:bookmarkStart w:id="236" w:name="_Toc116467654"/>
      <w:bookmarkStart w:id="237" w:name="_Toc197321658"/>
      <w:bookmarkStart w:id="238" w:name="_Toc261251389"/>
      <w:bookmarkStart w:id="239" w:name="_Toc265074423"/>
      <w:bookmarkStart w:id="240" w:name="_Toc265587332"/>
      <w:bookmarkStart w:id="241" w:name="_Toc268684385"/>
      <w:bookmarkStart w:id="242" w:name="_Toc310369672"/>
      <w:bookmarkStart w:id="243" w:name="_Toc326647111"/>
      <w:bookmarkStart w:id="244" w:name="_Toc327877316"/>
      <w:bookmarkStart w:id="245" w:name="_Toc398206561"/>
      <w:bookmarkStart w:id="246" w:name="_Toc398213958"/>
      <w:bookmarkStart w:id="247" w:name="_Toc405878559"/>
      <w:bookmarkStart w:id="248" w:name="_Toc409422961"/>
      <w:bookmarkStart w:id="249" w:name="_Toc417472640"/>
      <w:bookmarkStart w:id="250" w:name="_Toc462903803"/>
      <w:bookmarkStart w:id="251" w:name="_Toc467175451"/>
      <w:bookmarkStart w:id="252" w:name="_Toc469307525"/>
      <w:bookmarkStart w:id="253" w:name="_Toc528230406"/>
      <w:bookmarkStart w:id="254" w:name="_Toc50554671"/>
      <w:r w:rsidRPr="00584AA7">
        <w:rPr>
          <w:rFonts w:asciiTheme="majorHAnsi" w:hAnsiTheme="majorHAnsi"/>
          <w:lang w:eastAsia="ja-JP"/>
        </w:rPr>
        <w:t>6.1</w:t>
      </w:r>
      <w:r w:rsidRPr="00584AA7">
        <w:rPr>
          <w:rFonts w:asciiTheme="majorHAnsi" w:hAnsiTheme="majorHAnsi"/>
          <w:lang w:eastAsia="ja-JP"/>
        </w:rPr>
        <w:tab/>
      </w:r>
      <w:r w:rsidRPr="00584AA7">
        <w:rPr>
          <w:rFonts w:asciiTheme="majorHAnsi" w:hAnsiTheme="majorHAnsi"/>
        </w:rPr>
        <w:t>Introduction</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2A5B93F2" w14:textId="398C6510" w:rsidR="00841605" w:rsidRPr="00584AA7" w:rsidRDefault="00841605" w:rsidP="00841605">
      <w:pPr>
        <w:rPr>
          <w:rFonts w:asciiTheme="majorHAnsi" w:hAnsiTheme="majorHAnsi"/>
          <w:lang w:eastAsia="ja-JP"/>
        </w:rPr>
      </w:pPr>
      <w:r w:rsidRPr="00584AA7">
        <w:rPr>
          <w:rFonts w:asciiTheme="majorHAnsi" w:hAnsiTheme="majorHAnsi"/>
        </w:rPr>
        <w:t xml:space="preserve">The following clauses specify normative tests for verifying conformance of bitstreams </w:t>
      </w:r>
      <w:r w:rsidRPr="00584AA7">
        <w:rPr>
          <w:rFonts w:asciiTheme="majorHAnsi" w:hAnsiTheme="majorHAnsi"/>
          <w:lang w:eastAsia="ja-JP"/>
        </w:rPr>
        <w:t xml:space="preserve">as well as </w:t>
      </w:r>
      <w:r w:rsidRPr="00584AA7">
        <w:rPr>
          <w:rFonts w:asciiTheme="majorHAnsi" w:hAnsiTheme="majorHAnsi"/>
        </w:rPr>
        <w:t>decoders. Those normative tests make use of test data (bitstream test suites) provided as an electronic annex to this</w:t>
      </w:r>
      <w:r w:rsidR="001F640E" w:rsidRPr="00584AA7">
        <w:rPr>
          <w:rFonts w:asciiTheme="majorHAnsi" w:hAnsiTheme="majorHAnsi"/>
        </w:rPr>
        <w:t xml:space="preserve"> </w:t>
      </w:r>
      <w:r w:rsidRPr="00584AA7">
        <w:rPr>
          <w:rFonts w:asciiTheme="majorHAnsi" w:hAnsiTheme="majorHAnsi"/>
        </w:rPr>
        <w:t xml:space="preserve">International Standard and </w:t>
      </w:r>
      <w:r w:rsidRPr="00584AA7">
        <w:rPr>
          <w:rFonts w:asciiTheme="majorHAnsi" w:hAnsiTheme="majorHAnsi"/>
          <w:lang w:eastAsia="ja-JP"/>
        </w:rPr>
        <w:t>the</w:t>
      </w:r>
      <w:r w:rsidRPr="00584AA7">
        <w:rPr>
          <w:rFonts w:asciiTheme="majorHAnsi" w:hAnsiTheme="majorHAnsi"/>
        </w:rPr>
        <w:t xml:space="preserve"> reference software decoder specified in Rec. ISO/IEC </w:t>
      </w:r>
      <w:r w:rsidR="00481AAD" w:rsidRPr="00584AA7">
        <w:rPr>
          <w:rFonts w:asciiTheme="majorHAnsi" w:hAnsiTheme="majorHAnsi"/>
          <w:lang w:eastAsia="ja-JP"/>
        </w:rPr>
        <w:t>230</w:t>
      </w:r>
      <w:r w:rsidR="00481AAD">
        <w:rPr>
          <w:rFonts w:asciiTheme="majorHAnsi" w:hAnsiTheme="majorHAnsi"/>
          <w:lang w:eastAsia="ja-JP"/>
        </w:rPr>
        <w:t>90</w:t>
      </w:r>
      <w:r w:rsidRPr="00584AA7">
        <w:rPr>
          <w:rFonts w:asciiTheme="majorHAnsi" w:hAnsiTheme="majorHAnsi"/>
        </w:rPr>
        <w:t>-</w:t>
      </w:r>
      <w:r w:rsidR="00481AAD">
        <w:rPr>
          <w:rFonts w:asciiTheme="majorHAnsi" w:eastAsiaTheme="minorEastAsia" w:hAnsiTheme="majorHAnsi"/>
          <w:lang w:eastAsia="zh-CN"/>
        </w:rPr>
        <w:t>21</w:t>
      </w:r>
      <w:r w:rsidRPr="00584AA7">
        <w:rPr>
          <w:rFonts w:asciiTheme="majorHAnsi" w:hAnsiTheme="majorHAnsi"/>
        </w:rPr>
        <w:t>.</w:t>
      </w:r>
    </w:p>
    <w:p w14:paraId="16477818" w14:textId="77777777" w:rsidR="00841605" w:rsidRPr="00584AA7" w:rsidRDefault="00841605" w:rsidP="00841605">
      <w:pPr>
        <w:pStyle w:val="20"/>
        <w:numPr>
          <w:ilvl w:val="0"/>
          <w:numId w:val="0"/>
        </w:numPr>
        <w:ind w:left="720" w:hanging="720"/>
        <w:rPr>
          <w:rFonts w:asciiTheme="majorHAnsi" w:hAnsiTheme="majorHAnsi"/>
          <w:lang w:eastAsia="ja-JP"/>
        </w:rPr>
      </w:pPr>
      <w:bookmarkStart w:id="255" w:name="_Toc103501180"/>
      <w:bookmarkStart w:id="256" w:name="_Toc111603018"/>
      <w:bookmarkStart w:id="257" w:name="_Toc116461452"/>
      <w:bookmarkStart w:id="258" w:name="_Toc116462387"/>
      <w:bookmarkStart w:id="259" w:name="_Toc116463416"/>
      <w:bookmarkStart w:id="260" w:name="_Toc116467655"/>
      <w:bookmarkStart w:id="261" w:name="_Toc197321659"/>
      <w:bookmarkStart w:id="262" w:name="_Toc261251390"/>
      <w:bookmarkStart w:id="263" w:name="_Toc265074424"/>
      <w:bookmarkStart w:id="264" w:name="_Toc265587333"/>
      <w:bookmarkStart w:id="265" w:name="_Toc268684386"/>
      <w:bookmarkStart w:id="266" w:name="_Toc310369673"/>
      <w:bookmarkStart w:id="267" w:name="_Toc326647112"/>
      <w:bookmarkStart w:id="268" w:name="_Toc327877317"/>
      <w:bookmarkStart w:id="269" w:name="_Toc398206562"/>
      <w:bookmarkStart w:id="270" w:name="_Toc398213959"/>
      <w:bookmarkStart w:id="271" w:name="_Toc405878560"/>
      <w:bookmarkStart w:id="272" w:name="_Toc409422962"/>
      <w:bookmarkStart w:id="273" w:name="_Toc417472641"/>
      <w:bookmarkStart w:id="274" w:name="_Toc462903804"/>
      <w:bookmarkStart w:id="275" w:name="_Toc467175452"/>
      <w:bookmarkStart w:id="276" w:name="_Toc469307526"/>
      <w:bookmarkStart w:id="277" w:name="_Toc528230407"/>
      <w:bookmarkStart w:id="278" w:name="_Toc50554672"/>
      <w:r w:rsidRPr="00584AA7">
        <w:rPr>
          <w:rFonts w:asciiTheme="majorHAnsi" w:hAnsiTheme="majorHAnsi"/>
          <w:lang w:eastAsia="ja-JP"/>
        </w:rPr>
        <w:t>6.2</w:t>
      </w:r>
      <w:r w:rsidRPr="00584AA7">
        <w:rPr>
          <w:rFonts w:asciiTheme="majorHAnsi" w:hAnsiTheme="majorHAnsi"/>
          <w:lang w:eastAsia="ja-JP"/>
        </w:rPr>
        <w:tab/>
        <w:t>Bitstream conformance</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4ED6E7A4" w14:textId="5E58CC9B" w:rsidR="00841605" w:rsidRPr="00584AA7" w:rsidRDefault="00841605" w:rsidP="00841605">
      <w:pPr>
        <w:rPr>
          <w:rFonts w:asciiTheme="majorHAnsi" w:hAnsiTheme="majorHAnsi"/>
          <w:lang w:eastAsia="ja-JP"/>
        </w:rPr>
      </w:pPr>
      <w:r w:rsidRPr="00584AA7">
        <w:rPr>
          <w:rFonts w:asciiTheme="majorHAnsi" w:hAnsiTheme="majorHAnsi"/>
          <w:lang w:eastAsia="ja-JP"/>
        </w:rPr>
        <w:t xml:space="preserve">Bitstream conformance for </w:t>
      </w:r>
      <w:r w:rsidRPr="00584AA7">
        <w:rPr>
          <w:rFonts w:asciiTheme="majorHAnsi" w:hAnsiTheme="majorHAnsi"/>
        </w:rPr>
        <w:t>ISO/IEC 23090-</w:t>
      </w:r>
      <w:r w:rsidR="001F640E" w:rsidRPr="00584AA7">
        <w:rPr>
          <w:rFonts w:asciiTheme="majorHAnsi" w:hAnsiTheme="majorHAnsi"/>
        </w:rPr>
        <w:t>9</w:t>
      </w:r>
      <w:r w:rsidRPr="00584AA7">
        <w:rPr>
          <w:rFonts w:asciiTheme="majorHAnsi" w:hAnsiTheme="majorHAnsi"/>
          <w:lang w:eastAsia="ja-JP"/>
        </w:rPr>
        <w:t xml:space="preserve"> is specified by clause </w:t>
      </w:r>
      <w:r w:rsidR="001F640E" w:rsidRPr="00584AA7">
        <w:rPr>
          <w:rFonts w:asciiTheme="majorHAnsi" w:hAnsiTheme="majorHAnsi"/>
          <w:highlight w:val="yellow"/>
          <w:lang w:eastAsia="ja-JP"/>
        </w:rPr>
        <w:t>x1</w:t>
      </w:r>
      <w:r w:rsidRPr="00584AA7">
        <w:rPr>
          <w:rFonts w:asciiTheme="majorHAnsi" w:hAnsiTheme="majorHAnsi"/>
          <w:highlight w:val="yellow"/>
          <w:lang w:eastAsia="ja-JP"/>
        </w:rPr>
        <w:t>.</w:t>
      </w:r>
      <w:r w:rsidR="001F640E" w:rsidRPr="00584AA7">
        <w:rPr>
          <w:rFonts w:asciiTheme="majorHAnsi" w:hAnsiTheme="majorHAnsi"/>
          <w:highlight w:val="yellow"/>
          <w:lang w:eastAsia="ja-JP"/>
        </w:rPr>
        <w:t>y1</w:t>
      </w:r>
      <w:r w:rsidRPr="00584AA7">
        <w:rPr>
          <w:rFonts w:asciiTheme="majorHAnsi" w:hAnsiTheme="majorHAnsi"/>
          <w:lang w:eastAsia="ja-JP"/>
        </w:rPr>
        <w:t xml:space="preserve"> of </w:t>
      </w:r>
      <w:r w:rsidRPr="00584AA7">
        <w:rPr>
          <w:rFonts w:asciiTheme="majorHAnsi" w:hAnsiTheme="majorHAnsi"/>
        </w:rPr>
        <w:t>ISO/IEC 23090-</w:t>
      </w:r>
      <w:r w:rsidR="001F640E" w:rsidRPr="00584AA7">
        <w:rPr>
          <w:rFonts w:asciiTheme="majorHAnsi" w:hAnsiTheme="majorHAnsi"/>
        </w:rPr>
        <w:t>9</w:t>
      </w:r>
      <w:r w:rsidRPr="00584AA7">
        <w:rPr>
          <w:rFonts w:asciiTheme="majorHAnsi" w:hAnsiTheme="majorHAnsi"/>
          <w:lang w:eastAsia="ja-JP"/>
        </w:rPr>
        <w:t>.</w:t>
      </w:r>
    </w:p>
    <w:p w14:paraId="25815DE4" w14:textId="77777777" w:rsidR="00841605" w:rsidRPr="00584AA7" w:rsidRDefault="00841605" w:rsidP="00841605">
      <w:pPr>
        <w:pStyle w:val="20"/>
        <w:numPr>
          <w:ilvl w:val="0"/>
          <w:numId w:val="0"/>
        </w:numPr>
        <w:ind w:left="720" w:hanging="720"/>
        <w:rPr>
          <w:rFonts w:asciiTheme="majorHAnsi" w:hAnsiTheme="majorHAnsi"/>
          <w:lang w:eastAsia="ja-JP"/>
        </w:rPr>
      </w:pPr>
      <w:bookmarkStart w:id="279" w:name="_Toc103501181"/>
      <w:bookmarkStart w:id="280" w:name="_Toc111603019"/>
      <w:bookmarkStart w:id="281" w:name="_Toc116461453"/>
      <w:bookmarkStart w:id="282" w:name="_Toc116462388"/>
      <w:bookmarkStart w:id="283" w:name="_Toc116463417"/>
      <w:bookmarkStart w:id="284" w:name="_Toc116467656"/>
      <w:bookmarkStart w:id="285" w:name="_Toc197321660"/>
      <w:bookmarkStart w:id="286" w:name="_Toc261251391"/>
      <w:bookmarkStart w:id="287" w:name="_Toc265074425"/>
      <w:bookmarkStart w:id="288" w:name="_Toc265587334"/>
      <w:bookmarkStart w:id="289" w:name="_Toc268684387"/>
      <w:bookmarkStart w:id="290" w:name="_Toc310369674"/>
      <w:bookmarkStart w:id="291" w:name="_Toc326647113"/>
      <w:bookmarkStart w:id="292" w:name="_Toc327877318"/>
      <w:bookmarkStart w:id="293" w:name="_Toc398206563"/>
      <w:bookmarkStart w:id="294" w:name="_Toc398213960"/>
      <w:bookmarkStart w:id="295" w:name="_Toc405878561"/>
      <w:bookmarkStart w:id="296" w:name="_Toc409422963"/>
      <w:bookmarkStart w:id="297" w:name="_Toc417472642"/>
      <w:bookmarkStart w:id="298" w:name="_Toc462903805"/>
      <w:bookmarkStart w:id="299" w:name="_Toc467175453"/>
      <w:bookmarkStart w:id="300" w:name="_Toc469307527"/>
      <w:bookmarkStart w:id="301" w:name="_Toc528230408"/>
      <w:bookmarkStart w:id="302" w:name="_Toc50554673"/>
      <w:r w:rsidRPr="00584AA7">
        <w:rPr>
          <w:rFonts w:asciiTheme="majorHAnsi" w:hAnsiTheme="majorHAnsi"/>
          <w:lang w:eastAsia="ja-JP"/>
        </w:rPr>
        <w:t>6.3</w:t>
      </w:r>
      <w:r w:rsidRPr="00584AA7">
        <w:rPr>
          <w:rFonts w:asciiTheme="majorHAnsi" w:hAnsiTheme="majorHAnsi"/>
          <w:lang w:eastAsia="ja-JP"/>
        </w:rPr>
        <w:tab/>
        <w:t>Decoder conformance</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6EFBA919" w14:textId="5A0DDA06" w:rsidR="00841605" w:rsidRPr="00584AA7" w:rsidRDefault="00841605" w:rsidP="00841605">
      <w:pPr>
        <w:rPr>
          <w:rFonts w:asciiTheme="majorHAnsi" w:hAnsiTheme="majorHAnsi"/>
          <w:lang w:eastAsia="ja-JP"/>
        </w:rPr>
      </w:pPr>
      <w:r w:rsidRPr="00584AA7">
        <w:rPr>
          <w:rFonts w:asciiTheme="majorHAnsi" w:hAnsiTheme="majorHAnsi"/>
          <w:lang w:eastAsia="ja-JP"/>
        </w:rPr>
        <w:t xml:space="preserve">Decoder conformance for </w:t>
      </w:r>
      <w:r w:rsidRPr="00584AA7">
        <w:rPr>
          <w:rFonts w:asciiTheme="majorHAnsi" w:hAnsiTheme="majorHAnsi"/>
        </w:rPr>
        <w:t>ISO/IEC </w:t>
      </w:r>
      <w:r w:rsidR="00413B63">
        <w:rPr>
          <w:rFonts w:asciiTheme="majorHAnsi" w:hAnsiTheme="majorHAnsi"/>
        </w:rPr>
        <w:t>23090-9</w:t>
      </w:r>
      <w:r w:rsidRPr="00584AA7">
        <w:rPr>
          <w:rFonts w:asciiTheme="majorHAnsi" w:hAnsiTheme="majorHAnsi"/>
          <w:lang w:eastAsia="ja-JP"/>
        </w:rPr>
        <w:t xml:space="preserve"> is specified by clause </w:t>
      </w:r>
      <w:r w:rsidR="001F640E" w:rsidRPr="00584AA7">
        <w:rPr>
          <w:rFonts w:asciiTheme="majorHAnsi" w:hAnsiTheme="majorHAnsi"/>
          <w:highlight w:val="yellow"/>
          <w:lang w:eastAsia="ja-JP"/>
        </w:rPr>
        <w:t>x2</w:t>
      </w:r>
      <w:r w:rsidRPr="00584AA7">
        <w:rPr>
          <w:rFonts w:asciiTheme="majorHAnsi" w:hAnsiTheme="majorHAnsi"/>
          <w:highlight w:val="yellow"/>
          <w:lang w:eastAsia="ja-JP"/>
        </w:rPr>
        <w:t>.</w:t>
      </w:r>
      <w:r w:rsidR="001F640E" w:rsidRPr="00584AA7">
        <w:rPr>
          <w:rFonts w:asciiTheme="majorHAnsi" w:hAnsiTheme="majorHAnsi"/>
          <w:highlight w:val="yellow"/>
          <w:lang w:eastAsia="ja-JP"/>
        </w:rPr>
        <w:t>y2</w:t>
      </w:r>
      <w:r w:rsidRPr="00584AA7">
        <w:rPr>
          <w:rFonts w:asciiTheme="majorHAnsi" w:hAnsiTheme="majorHAnsi"/>
        </w:rPr>
        <w:t xml:space="preserve"> </w:t>
      </w:r>
      <w:r w:rsidRPr="00584AA7">
        <w:rPr>
          <w:rFonts w:asciiTheme="majorHAnsi" w:hAnsiTheme="majorHAnsi"/>
          <w:lang w:eastAsia="ja-JP"/>
        </w:rPr>
        <w:t xml:space="preserve">of </w:t>
      </w:r>
      <w:r w:rsidRPr="00584AA7">
        <w:rPr>
          <w:rFonts w:asciiTheme="majorHAnsi" w:hAnsiTheme="majorHAnsi"/>
        </w:rPr>
        <w:t>ISO/IEC 23090-</w:t>
      </w:r>
      <w:r w:rsidR="001F640E" w:rsidRPr="00584AA7">
        <w:rPr>
          <w:rFonts w:asciiTheme="majorHAnsi" w:hAnsiTheme="majorHAnsi"/>
        </w:rPr>
        <w:t>9</w:t>
      </w:r>
      <w:r w:rsidRPr="00584AA7">
        <w:rPr>
          <w:rFonts w:asciiTheme="majorHAnsi" w:hAnsiTheme="majorHAnsi"/>
          <w:lang w:eastAsia="ja-JP"/>
        </w:rPr>
        <w:t>.</w:t>
      </w:r>
    </w:p>
    <w:p w14:paraId="479329E7" w14:textId="77777777" w:rsidR="00841605" w:rsidRPr="00584AA7" w:rsidRDefault="00841605" w:rsidP="00841605">
      <w:pPr>
        <w:pStyle w:val="20"/>
        <w:numPr>
          <w:ilvl w:val="0"/>
          <w:numId w:val="0"/>
        </w:numPr>
        <w:ind w:left="720" w:hanging="720"/>
        <w:rPr>
          <w:rFonts w:asciiTheme="majorHAnsi" w:hAnsiTheme="majorHAnsi"/>
          <w:lang w:eastAsia="ja-JP"/>
        </w:rPr>
      </w:pPr>
      <w:bookmarkStart w:id="303" w:name="_Toc103501182"/>
      <w:bookmarkStart w:id="304" w:name="_Toc111603020"/>
      <w:bookmarkStart w:id="305" w:name="_Toc116461454"/>
      <w:bookmarkStart w:id="306" w:name="_Toc116462389"/>
      <w:bookmarkStart w:id="307" w:name="_Toc116463418"/>
      <w:bookmarkStart w:id="308" w:name="_Toc116467657"/>
      <w:bookmarkStart w:id="309" w:name="_Toc197321661"/>
      <w:bookmarkStart w:id="310" w:name="_Toc261251392"/>
      <w:bookmarkStart w:id="311" w:name="_Toc265074426"/>
      <w:bookmarkStart w:id="312" w:name="_Toc265587335"/>
      <w:bookmarkStart w:id="313" w:name="_Toc268684388"/>
      <w:bookmarkStart w:id="314" w:name="_Toc310369675"/>
      <w:bookmarkStart w:id="315" w:name="_Toc326647114"/>
      <w:bookmarkStart w:id="316" w:name="_Toc327877319"/>
      <w:bookmarkStart w:id="317" w:name="_Toc398206564"/>
      <w:bookmarkStart w:id="318" w:name="_Toc398213961"/>
      <w:bookmarkStart w:id="319" w:name="_Toc405878562"/>
      <w:bookmarkStart w:id="320" w:name="_Toc409422964"/>
      <w:bookmarkStart w:id="321" w:name="_Toc417472643"/>
      <w:bookmarkStart w:id="322" w:name="_Toc462903806"/>
      <w:bookmarkStart w:id="323" w:name="_Toc467175454"/>
      <w:bookmarkStart w:id="324" w:name="_Toc469307528"/>
      <w:bookmarkStart w:id="325" w:name="_Toc528230409"/>
      <w:bookmarkStart w:id="326" w:name="_Toc50554674"/>
      <w:r w:rsidRPr="00584AA7">
        <w:rPr>
          <w:rFonts w:asciiTheme="majorHAnsi" w:hAnsiTheme="majorHAnsi"/>
          <w:lang w:eastAsia="ja-JP"/>
        </w:rPr>
        <w:t>6.4</w:t>
      </w:r>
      <w:r w:rsidRPr="00584AA7">
        <w:rPr>
          <w:rFonts w:asciiTheme="majorHAnsi" w:hAnsiTheme="majorHAnsi"/>
          <w:lang w:eastAsia="ja-JP"/>
        </w:rPr>
        <w:tab/>
      </w:r>
      <w:r w:rsidRPr="00584AA7">
        <w:rPr>
          <w:rFonts w:asciiTheme="majorHAnsi" w:hAnsiTheme="majorHAnsi"/>
        </w:rPr>
        <w:t xml:space="preserve">Procedure to test </w:t>
      </w:r>
      <w:r w:rsidRPr="00584AA7">
        <w:rPr>
          <w:rFonts w:asciiTheme="majorHAnsi" w:hAnsiTheme="majorHAnsi"/>
          <w:lang w:eastAsia="ja-JP"/>
        </w:rPr>
        <w:t>bitstreams</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73BB6CA4" w14:textId="6071EF65" w:rsidR="00841605" w:rsidRPr="00584AA7" w:rsidRDefault="00841605" w:rsidP="00841605">
      <w:pPr>
        <w:rPr>
          <w:rFonts w:asciiTheme="majorHAnsi" w:hAnsiTheme="majorHAnsi"/>
        </w:rPr>
      </w:pPr>
      <w:r w:rsidRPr="00584AA7">
        <w:rPr>
          <w:rFonts w:asciiTheme="majorHAnsi" w:hAnsiTheme="majorHAnsi"/>
        </w:rPr>
        <w:t>A bitstream that claims conformance with ISO/IEC </w:t>
      </w:r>
      <w:r w:rsidR="00413B63">
        <w:rPr>
          <w:rFonts w:asciiTheme="majorHAnsi" w:hAnsiTheme="majorHAnsi"/>
          <w:lang w:eastAsia="ja-JP"/>
        </w:rPr>
        <w:t>23090-9</w:t>
      </w:r>
      <w:r w:rsidRPr="00584AA7">
        <w:rPr>
          <w:rFonts w:asciiTheme="majorHAnsi" w:hAnsiTheme="majorHAnsi"/>
          <w:lang w:eastAsia="ja-JP"/>
        </w:rPr>
        <w:t xml:space="preserve"> </w:t>
      </w:r>
      <w:r w:rsidRPr="00584AA7">
        <w:rPr>
          <w:rFonts w:asciiTheme="majorHAnsi" w:hAnsiTheme="majorHAnsi"/>
        </w:rPr>
        <w:t>shall pass the following normative test.</w:t>
      </w:r>
    </w:p>
    <w:p w14:paraId="7843B4BA" w14:textId="45EB09EF" w:rsidR="00841605" w:rsidRPr="00584AA7" w:rsidRDefault="00841605" w:rsidP="00841605">
      <w:pPr>
        <w:rPr>
          <w:rFonts w:asciiTheme="majorHAnsi" w:hAnsiTheme="majorHAnsi"/>
          <w:lang w:eastAsia="ja-JP"/>
        </w:rPr>
      </w:pPr>
      <w:r w:rsidRPr="00584AA7">
        <w:rPr>
          <w:rFonts w:asciiTheme="majorHAnsi" w:hAnsiTheme="majorHAnsi"/>
          <w:lang w:eastAsia="ja-JP"/>
        </w:rPr>
        <w:t>T</w:t>
      </w:r>
      <w:r w:rsidRPr="00584AA7">
        <w:rPr>
          <w:rFonts w:asciiTheme="majorHAnsi" w:hAnsiTheme="majorHAnsi"/>
        </w:rPr>
        <w:t>he bitstream shall be decoded by processing it with the reference software decoder. When processed by the reference software decoder, the bitstream shall not cause any error or non-conformance messages to be reported by the reference software decoder. This test should not be applied to bitstreams that are known to contain errors introduced by transmission, as such errors are highly likely to result in bitstreams that lack conformance to ISO/IEC </w:t>
      </w:r>
      <w:r w:rsidRPr="00584AA7">
        <w:rPr>
          <w:rFonts w:asciiTheme="majorHAnsi" w:hAnsiTheme="majorHAnsi"/>
          <w:lang w:eastAsia="ja-JP"/>
        </w:rPr>
        <w:t>23090-</w:t>
      </w:r>
      <w:r w:rsidR="001F640E" w:rsidRPr="00584AA7">
        <w:rPr>
          <w:rFonts w:asciiTheme="majorHAnsi" w:hAnsiTheme="majorHAnsi"/>
          <w:lang w:eastAsia="ja-JP"/>
        </w:rPr>
        <w:t>9</w:t>
      </w:r>
      <w:r w:rsidRPr="00584AA7">
        <w:rPr>
          <w:rFonts w:asciiTheme="majorHAnsi" w:hAnsiTheme="majorHAnsi"/>
        </w:rPr>
        <w:t>.</w:t>
      </w:r>
    </w:p>
    <w:p w14:paraId="58794C2A" w14:textId="0DF9E005" w:rsidR="00841605" w:rsidRPr="00584AA7" w:rsidRDefault="00841605" w:rsidP="00841605">
      <w:pPr>
        <w:rPr>
          <w:rFonts w:asciiTheme="majorHAnsi" w:hAnsiTheme="majorHAnsi"/>
          <w:lang w:eastAsia="ja-JP"/>
        </w:rPr>
      </w:pPr>
      <w:r w:rsidRPr="00584AA7">
        <w:rPr>
          <w:rFonts w:asciiTheme="majorHAnsi" w:hAnsiTheme="majorHAnsi"/>
        </w:rPr>
        <w:t xml:space="preserve">Successfully passing the reference software decoder test provides only a strong presumption that the bitstream under test does indeed meet all the requirements </w:t>
      </w:r>
      <w:r w:rsidRPr="00584AA7">
        <w:rPr>
          <w:rFonts w:asciiTheme="majorHAnsi" w:hAnsiTheme="majorHAnsi"/>
          <w:lang w:eastAsia="ja-JP"/>
        </w:rPr>
        <w:t xml:space="preserve">(except Annexes </w:t>
      </w:r>
      <w:r w:rsidR="001F640E" w:rsidRPr="00584AA7">
        <w:rPr>
          <w:rFonts w:asciiTheme="majorHAnsi" w:hAnsiTheme="majorHAnsi"/>
          <w:highlight w:val="yellow"/>
          <w:lang w:eastAsia="ja-JP"/>
        </w:rPr>
        <w:t>xx</w:t>
      </w:r>
      <w:r w:rsidR="008D2592" w:rsidRPr="00584AA7">
        <w:rPr>
          <w:rFonts w:asciiTheme="majorHAnsi" w:hAnsiTheme="majorHAnsi"/>
          <w:highlight w:val="yellow"/>
          <w:lang w:eastAsia="ja-JP"/>
        </w:rPr>
        <w:t xml:space="preserve">, </w:t>
      </w:r>
      <w:proofErr w:type="spellStart"/>
      <w:r w:rsidR="001F640E" w:rsidRPr="00584AA7">
        <w:rPr>
          <w:rFonts w:asciiTheme="majorHAnsi" w:hAnsiTheme="majorHAnsi"/>
          <w:highlight w:val="yellow"/>
          <w:lang w:eastAsia="ja-JP"/>
        </w:rPr>
        <w:t>yy</w:t>
      </w:r>
      <w:proofErr w:type="spellEnd"/>
      <w:r w:rsidR="008D2592" w:rsidRPr="00584AA7">
        <w:rPr>
          <w:rFonts w:asciiTheme="majorHAnsi" w:hAnsiTheme="majorHAnsi"/>
          <w:highlight w:val="yellow"/>
          <w:lang w:eastAsia="ja-JP"/>
        </w:rPr>
        <w:t xml:space="preserve"> and </w:t>
      </w:r>
      <w:proofErr w:type="spellStart"/>
      <w:r w:rsidR="008D2592" w:rsidRPr="00584AA7">
        <w:rPr>
          <w:rFonts w:asciiTheme="majorHAnsi" w:hAnsiTheme="majorHAnsi"/>
          <w:highlight w:val="yellow"/>
          <w:lang w:eastAsia="ja-JP"/>
        </w:rPr>
        <w:t>zz</w:t>
      </w:r>
      <w:proofErr w:type="spellEnd"/>
      <w:r w:rsidRPr="00584AA7">
        <w:rPr>
          <w:rFonts w:asciiTheme="majorHAnsi" w:hAnsiTheme="majorHAnsi"/>
          <w:lang w:eastAsia="ja-JP"/>
        </w:rPr>
        <w:t xml:space="preserve">) </w:t>
      </w:r>
      <w:r w:rsidRPr="00584AA7">
        <w:rPr>
          <w:rFonts w:asciiTheme="majorHAnsi" w:hAnsiTheme="majorHAnsi"/>
        </w:rPr>
        <w:t>specified in ISO/IEC </w:t>
      </w:r>
      <w:r w:rsidR="00413B63">
        <w:rPr>
          <w:rFonts w:asciiTheme="majorHAnsi" w:hAnsiTheme="majorHAnsi"/>
        </w:rPr>
        <w:t>23090-9</w:t>
      </w:r>
      <w:r w:rsidRPr="00584AA7">
        <w:rPr>
          <w:rFonts w:asciiTheme="majorHAnsi" w:hAnsiTheme="majorHAnsi"/>
        </w:rPr>
        <w:t xml:space="preserve"> that are tested by the reference software decoder.</w:t>
      </w:r>
    </w:p>
    <w:p w14:paraId="406BC631" w14:textId="29C38D3F" w:rsidR="00841605" w:rsidRPr="00584AA7" w:rsidRDefault="00841605" w:rsidP="00841605">
      <w:pPr>
        <w:rPr>
          <w:rFonts w:asciiTheme="majorHAnsi" w:hAnsiTheme="majorHAnsi"/>
          <w:lang w:eastAsia="ja-JP"/>
        </w:rPr>
      </w:pPr>
      <w:commentRangeStart w:id="327"/>
      <w:r w:rsidRPr="00584AA7">
        <w:rPr>
          <w:rFonts w:asciiTheme="majorHAnsi" w:hAnsiTheme="majorHAnsi"/>
        </w:rPr>
        <w:t>Additional tests may be necessary to more thoroughly check that the bitstream properly meets all the requirements specified in ISO/IEC 23090-</w:t>
      </w:r>
      <w:r w:rsidR="008D2592" w:rsidRPr="00584AA7">
        <w:rPr>
          <w:rFonts w:asciiTheme="majorHAnsi" w:hAnsiTheme="majorHAnsi"/>
        </w:rPr>
        <w:t>9</w:t>
      </w:r>
      <w:r w:rsidRPr="00584AA7">
        <w:rPr>
          <w:rFonts w:asciiTheme="majorHAnsi" w:hAnsiTheme="majorHAnsi"/>
          <w:lang w:eastAsia="ja-JP"/>
        </w:rPr>
        <w:t xml:space="preserve"> including the hypothetical reference decoder (HRD</w:t>
      </w:r>
      <w:r w:rsidR="008D2592" w:rsidRPr="00584AA7">
        <w:rPr>
          <w:rFonts w:asciiTheme="majorHAnsi" w:hAnsiTheme="majorHAnsi"/>
          <w:lang w:eastAsia="ja-JP"/>
        </w:rPr>
        <w:t>??</w:t>
      </w:r>
      <w:r w:rsidRPr="00584AA7">
        <w:rPr>
          <w:rFonts w:asciiTheme="majorHAnsi" w:hAnsiTheme="majorHAnsi"/>
          <w:lang w:eastAsia="ja-JP"/>
        </w:rPr>
        <w:t xml:space="preserve">) conformance (based on Annexes </w:t>
      </w:r>
      <w:r w:rsidR="008D2592" w:rsidRPr="00584AA7">
        <w:rPr>
          <w:rFonts w:asciiTheme="majorHAnsi" w:hAnsiTheme="majorHAnsi"/>
          <w:lang w:eastAsia="ja-JP"/>
        </w:rPr>
        <w:t>xx</w:t>
      </w:r>
      <w:r w:rsidRPr="00584AA7">
        <w:rPr>
          <w:rFonts w:asciiTheme="majorHAnsi" w:hAnsiTheme="majorHAnsi"/>
          <w:lang w:eastAsia="ja-JP"/>
        </w:rPr>
        <w:t xml:space="preserve">, </w:t>
      </w:r>
      <w:proofErr w:type="spellStart"/>
      <w:r w:rsidR="008D2592" w:rsidRPr="00584AA7">
        <w:rPr>
          <w:rFonts w:asciiTheme="majorHAnsi" w:hAnsiTheme="majorHAnsi"/>
          <w:lang w:eastAsia="ja-JP"/>
        </w:rPr>
        <w:t>yy</w:t>
      </w:r>
      <w:proofErr w:type="spellEnd"/>
      <w:r w:rsidRPr="00584AA7">
        <w:rPr>
          <w:rFonts w:asciiTheme="majorHAnsi" w:hAnsiTheme="majorHAnsi"/>
          <w:lang w:eastAsia="ja-JP"/>
        </w:rPr>
        <w:t xml:space="preserve"> and </w:t>
      </w:r>
      <w:proofErr w:type="spellStart"/>
      <w:r w:rsidR="008D2592" w:rsidRPr="00584AA7">
        <w:rPr>
          <w:rFonts w:asciiTheme="majorHAnsi" w:hAnsiTheme="majorHAnsi"/>
          <w:lang w:eastAsia="ja-JP"/>
        </w:rPr>
        <w:t>zz</w:t>
      </w:r>
      <w:proofErr w:type="spellEnd"/>
      <w:r w:rsidRPr="00584AA7">
        <w:rPr>
          <w:rFonts w:asciiTheme="majorHAnsi" w:hAnsiTheme="majorHAnsi"/>
        </w:rPr>
        <w:t>. These complementary tests may be performed using other video bitstream verifiers that perform more complete tests than those implemented by the reference software decoder.</w:t>
      </w:r>
      <w:commentRangeEnd w:id="327"/>
      <w:r w:rsidR="008D2592" w:rsidRPr="00584AA7">
        <w:rPr>
          <w:rStyle w:val="af5"/>
          <w:rFonts w:asciiTheme="majorHAnsi" w:hAnsiTheme="majorHAnsi"/>
        </w:rPr>
        <w:commentReference w:id="327"/>
      </w:r>
    </w:p>
    <w:p w14:paraId="019F24F7" w14:textId="52573958" w:rsidR="00841605" w:rsidRPr="00584AA7" w:rsidRDefault="00841605" w:rsidP="00841605">
      <w:pPr>
        <w:rPr>
          <w:rFonts w:asciiTheme="majorHAnsi" w:hAnsiTheme="majorHAnsi"/>
          <w:lang w:eastAsia="ja-JP"/>
        </w:rPr>
      </w:pPr>
      <w:r w:rsidRPr="00584AA7">
        <w:rPr>
          <w:rFonts w:asciiTheme="majorHAnsi" w:hAnsiTheme="majorHAnsi"/>
        </w:rPr>
        <w:t>ISO/IEC 23090-</w:t>
      </w:r>
      <w:r w:rsidR="008D2592" w:rsidRPr="00584AA7">
        <w:rPr>
          <w:rFonts w:asciiTheme="majorHAnsi" w:hAnsiTheme="majorHAnsi"/>
        </w:rPr>
        <w:t>9</w:t>
      </w:r>
      <w:r w:rsidRPr="00584AA7">
        <w:rPr>
          <w:rFonts w:asciiTheme="majorHAnsi" w:hAnsiTheme="majorHAnsi"/>
        </w:rPr>
        <w:t xml:space="preserve"> contains several informative recommendations that are not an integral part of International Standard. When testing a bitstream for conformance, it may also be useful to test whether or not the bitstream follows those recommendations.</w:t>
      </w:r>
    </w:p>
    <w:p w14:paraId="5159BF11" w14:textId="2B567F35" w:rsidR="00841605" w:rsidRPr="00584AA7" w:rsidRDefault="00841605" w:rsidP="00841605">
      <w:pPr>
        <w:rPr>
          <w:rFonts w:asciiTheme="majorHAnsi" w:hAnsiTheme="majorHAnsi"/>
        </w:rPr>
      </w:pPr>
      <w:r w:rsidRPr="00584AA7">
        <w:rPr>
          <w:rFonts w:asciiTheme="majorHAnsi" w:hAnsiTheme="majorHAnsi"/>
        </w:rPr>
        <w:t xml:space="preserve">To check correctness of a bitstream, it is necessary to parse the entire bitstream and to extract all the </w:t>
      </w:r>
      <w:r w:rsidRPr="00584AA7">
        <w:rPr>
          <w:rFonts w:asciiTheme="majorHAnsi" w:hAnsiTheme="majorHAnsi"/>
          <w:lang w:eastAsia="ja-JP"/>
        </w:rPr>
        <w:t>syntax</w:t>
      </w:r>
      <w:r w:rsidRPr="00584AA7">
        <w:rPr>
          <w:rFonts w:asciiTheme="majorHAnsi" w:hAnsiTheme="majorHAnsi"/>
        </w:rPr>
        <w:t xml:space="preserve"> elements and other values derived from those syntactic elements and used by the decoding process specified in ISO/IEC 23090-</w:t>
      </w:r>
      <w:r w:rsidR="008D2592" w:rsidRPr="00584AA7">
        <w:rPr>
          <w:rFonts w:asciiTheme="majorHAnsi" w:hAnsiTheme="majorHAnsi"/>
        </w:rPr>
        <w:t>9</w:t>
      </w:r>
      <w:r w:rsidRPr="00584AA7">
        <w:rPr>
          <w:rFonts w:asciiTheme="majorHAnsi" w:hAnsiTheme="majorHAnsi"/>
        </w:rPr>
        <w:t>.</w:t>
      </w:r>
    </w:p>
    <w:p w14:paraId="7B03D6E0" w14:textId="135E91B9" w:rsidR="00841605" w:rsidRPr="00584AA7" w:rsidRDefault="00841605" w:rsidP="00841605">
      <w:pPr>
        <w:rPr>
          <w:rFonts w:asciiTheme="majorHAnsi" w:hAnsiTheme="majorHAnsi"/>
        </w:rPr>
      </w:pPr>
      <w:r w:rsidRPr="00584AA7">
        <w:rPr>
          <w:rFonts w:asciiTheme="majorHAnsi" w:hAnsiTheme="majorHAnsi"/>
        </w:rPr>
        <w:lastRenderedPageBreak/>
        <w:t xml:space="preserve">A verifier may not necessarily perform all stages of the decoding process </w:t>
      </w:r>
      <w:r w:rsidRPr="00584AA7">
        <w:rPr>
          <w:rFonts w:asciiTheme="majorHAnsi" w:hAnsiTheme="majorHAnsi"/>
          <w:lang w:eastAsia="ja-JP"/>
        </w:rPr>
        <w:t>specified</w:t>
      </w:r>
      <w:r w:rsidRPr="00584AA7">
        <w:rPr>
          <w:rFonts w:asciiTheme="majorHAnsi" w:hAnsiTheme="majorHAnsi"/>
        </w:rPr>
        <w:t xml:space="preserve"> in ISO/IEC 23090-</w:t>
      </w:r>
      <w:r w:rsidR="008D2592" w:rsidRPr="00584AA7">
        <w:rPr>
          <w:rFonts w:asciiTheme="majorHAnsi" w:hAnsiTheme="majorHAnsi"/>
        </w:rPr>
        <w:t>9</w:t>
      </w:r>
      <w:r w:rsidRPr="00584AA7">
        <w:rPr>
          <w:rFonts w:asciiTheme="majorHAnsi" w:hAnsiTheme="majorHAnsi"/>
        </w:rPr>
        <w:t xml:space="preserve"> in order to verify bitstream correctness. Many tests can be performed on syntax elements in a state prior to their use in some processing stages.</w:t>
      </w:r>
    </w:p>
    <w:p w14:paraId="5D5743AA" w14:textId="77777777" w:rsidR="00841605" w:rsidRPr="00584AA7" w:rsidRDefault="00841605" w:rsidP="00841605">
      <w:pPr>
        <w:pStyle w:val="20"/>
        <w:numPr>
          <w:ilvl w:val="0"/>
          <w:numId w:val="0"/>
        </w:numPr>
        <w:rPr>
          <w:rFonts w:asciiTheme="majorHAnsi" w:hAnsiTheme="majorHAnsi"/>
        </w:rPr>
      </w:pPr>
      <w:bookmarkStart w:id="329" w:name="_Toc103501183"/>
      <w:bookmarkStart w:id="330" w:name="_Toc111603021"/>
      <w:bookmarkStart w:id="331" w:name="_Toc116461455"/>
      <w:bookmarkStart w:id="332" w:name="_Toc116462390"/>
      <w:bookmarkStart w:id="333" w:name="_Toc116463419"/>
      <w:bookmarkStart w:id="334" w:name="_Toc116467658"/>
      <w:bookmarkStart w:id="335" w:name="_Toc197321662"/>
      <w:bookmarkStart w:id="336" w:name="_Toc261251393"/>
      <w:bookmarkStart w:id="337" w:name="_Toc265074427"/>
      <w:bookmarkStart w:id="338" w:name="_Toc265587336"/>
      <w:bookmarkStart w:id="339" w:name="_Toc268684389"/>
      <w:bookmarkStart w:id="340" w:name="_Toc310369676"/>
      <w:bookmarkStart w:id="341" w:name="_Toc326647115"/>
      <w:bookmarkStart w:id="342" w:name="_Toc327877320"/>
      <w:bookmarkStart w:id="343" w:name="_Toc398206565"/>
      <w:bookmarkStart w:id="344" w:name="_Toc398213962"/>
      <w:bookmarkStart w:id="345" w:name="_Toc405878563"/>
      <w:bookmarkStart w:id="346" w:name="_Toc409422965"/>
      <w:bookmarkStart w:id="347" w:name="_Toc417472644"/>
      <w:bookmarkStart w:id="348" w:name="_Toc462903807"/>
      <w:bookmarkStart w:id="349" w:name="_Toc467175455"/>
      <w:bookmarkStart w:id="350" w:name="_Toc469307529"/>
      <w:bookmarkStart w:id="351" w:name="_Toc528230410"/>
      <w:bookmarkStart w:id="352" w:name="_Toc50554675"/>
      <w:r w:rsidRPr="00584AA7">
        <w:rPr>
          <w:rFonts w:asciiTheme="majorHAnsi" w:hAnsiTheme="majorHAnsi"/>
        </w:rPr>
        <w:t>6.5</w:t>
      </w:r>
      <w:r w:rsidRPr="00584AA7">
        <w:rPr>
          <w:rFonts w:asciiTheme="majorHAnsi" w:hAnsiTheme="majorHAnsi"/>
        </w:rPr>
        <w:tab/>
        <w:t>Procedure to test decoder conformance</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77CBA6FF" w14:textId="77777777" w:rsidR="00841605" w:rsidRPr="00584AA7" w:rsidRDefault="00841605" w:rsidP="00841605">
      <w:pPr>
        <w:pStyle w:val="30"/>
        <w:numPr>
          <w:ilvl w:val="0"/>
          <w:numId w:val="0"/>
        </w:numPr>
        <w:ind w:left="720" w:hanging="720"/>
        <w:rPr>
          <w:rFonts w:asciiTheme="majorHAnsi" w:hAnsiTheme="majorHAnsi"/>
          <w:lang w:eastAsia="ja-JP"/>
        </w:rPr>
      </w:pPr>
      <w:bookmarkStart w:id="353" w:name="_Toc103501184"/>
      <w:bookmarkStart w:id="354" w:name="_Toc111603022"/>
      <w:bookmarkStart w:id="355" w:name="_Toc398206566"/>
      <w:bookmarkStart w:id="356" w:name="_Toc398213963"/>
      <w:bookmarkStart w:id="357" w:name="_Toc462903808"/>
      <w:bookmarkStart w:id="358" w:name="_Toc467175456"/>
      <w:bookmarkStart w:id="359" w:name="_Toc528230411"/>
      <w:bookmarkStart w:id="360" w:name="_Toc50554676"/>
      <w:r w:rsidRPr="00584AA7">
        <w:rPr>
          <w:rFonts w:asciiTheme="majorHAnsi" w:hAnsiTheme="majorHAnsi"/>
          <w:lang w:eastAsia="ja-JP"/>
        </w:rPr>
        <w:t>6.5.1</w:t>
      </w:r>
      <w:r w:rsidRPr="00584AA7">
        <w:rPr>
          <w:rFonts w:asciiTheme="majorHAnsi" w:hAnsiTheme="majorHAnsi"/>
          <w:lang w:eastAsia="ja-JP"/>
        </w:rPr>
        <w:tab/>
      </w:r>
      <w:r w:rsidRPr="00584AA7">
        <w:rPr>
          <w:rFonts w:asciiTheme="majorHAnsi" w:hAnsiTheme="majorHAnsi"/>
        </w:rPr>
        <w:t>Con</w:t>
      </w:r>
      <w:r w:rsidRPr="00584AA7">
        <w:rPr>
          <w:rFonts w:asciiTheme="majorHAnsi" w:hAnsiTheme="majorHAnsi"/>
          <w:lang w:eastAsia="ja-JP"/>
        </w:rPr>
        <w:t>formance bitstreams</w:t>
      </w:r>
      <w:bookmarkEnd w:id="353"/>
      <w:bookmarkEnd w:id="354"/>
      <w:bookmarkEnd w:id="355"/>
      <w:bookmarkEnd w:id="356"/>
      <w:bookmarkEnd w:id="357"/>
      <w:bookmarkEnd w:id="358"/>
      <w:bookmarkEnd w:id="359"/>
      <w:bookmarkEnd w:id="360"/>
    </w:p>
    <w:p w14:paraId="5AD28776" w14:textId="3523602D" w:rsidR="00841605" w:rsidRPr="00584AA7" w:rsidRDefault="00841605" w:rsidP="00841605">
      <w:pPr>
        <w:rPr>
          <w:rFonts w:asciiTheme="majorHAnsi" w:hAnsiTheme="majorHAnsi"/>
        </w:rPr>
      </w:pPr>
      <w:r w:rsidRPr="00584AA7">
        <w:rPr>
          <w:rFonts w:asciiTheme="majorHAnsi" w:hAnsiTheme="majorHAnsi"/>
          <w:lang w:eastAsia="ja-JP"/>
        </w:rPr>
        <w:t>A bitstream</w:t>
      </w:r>
      <w:r w:rsidRPr="00584AA7">
        <w:rPr>
          <w:rFonts w:asciiTheme="majorHAnsi" w:hAnsiTheme="majorHAnsi"/>
        </w:rPr>
        <w:t xml:space="preserve"> has values of </w:t>
      </w:r>
      <w:proofErr w:type="spellStart"/>
      <w:r w:rsidR="00481AAD" w:rsidRPr="00481AAD">
        <w:rPr>
          <w:rFonts w:asciiTheme="majorHAnsi" w:hAnsiTheme="majorHAnsi"/>
        </w:rPr>
        <w:t>main_profile_compatibility_flag</w:t>
      </w:r>
      <w:proofErr w:type="spellEnd"/>
      <w:r w:rsidR="00A31C2A">
        <w:rPr>
          <w:rFonts w:asciiTheme="majorHAnsi" w:hAnsiTheme="majorHAnsi"/>
        </w:rPr>
        <w:t xml:space="preserve"> and</w:t>
      </w:r>
      <w:r w:rsidRPr="00584AA7">
        <w:rPr>
          <w:rFonts w:asciiTheme="majorHAnsi" w:hAnsiTheme="majorHAnsi"/>
        </w:rPr>
        <w:t xml:space="preserve"> </w:t>
      </w:r>
      <w:proofErr w:type="spellStart"/>
      <w:r w:rsidRPr="00584AA7">
        <w:rPr>
          <w:rFonts w:asciiTheme="majorHAnsi" w:hAnsiTheme="majorHAnsi"/>
        </w:rPr>
        <w:t>level_idc</w:t>
      </w:r>
      <w:proofErr w:type="spellEnd"/>
      <w:r w:rsidRPr="00584AA7">
        <w:rPr>
          <w:rFonts w:asciiTheme="majorHAnsi" w:hAnsiTheme="majorHAnsi"/>
          <w:lang w:eastAsia="ja-JP"/>
        </w:rPr>
        <w:t xml:space="preserve"> </w:t>
      </w:r>
      <w:r w:rsidRPr="00584AA7">
        <w:rPr>
          <w:rFonts w:asciiTheme="majorHAnsi" w:hAnsiTheme="majorHAnsi"/>
        </w:rPr>
        <w:t>corresponding to a set of specified constraints on a bitstream for which a decoder conforming to a specified profile, and level is required in Annex A of ISO/IEC </w:t>
      </w:r>
      <w:r w:rsidR="00413B63">
        <w:rPr>
          <w:rFonts w:asciiTheme="majorHAnsi" w:hAnsiTheme="majorHAnsi"/>
        </w:rPr>
        <w:t>23090-9</w:t>
      </w:r>
      <w:r w:rsidRPr="00584AA7">
        <w:rPr>
          <w:rFonts w:asciiTheme="majorHAnsi" w:hAnsiTheme="majorHAnsi"/>
        </w:rPr>
        <w:t xml:space="preserve"> to properly perform the decoding process.</w:t>
      </w:r>
    </w:p>
    <w:p w14:paraId="59A39966" w14:textId="77777777" w:rsidR="00841605" w:rsidRPr="00584AA7" w:rsidRDefault="00841605" w:rsidP="00841605">
      <w:pPr>
        <w:pStyle w:val="30"/>
        <w:numPr>
          <w:ilvl w:val="0"/>
          <w:numId w:val="0"/>
        </w:numPr>
        <w:ind w:left="720" w:hanging="720"/>
        <w:rPr>
          <w:rFonts w:asciiTheme="majorHAnsi" w:hAnsiTheme="majorHAnsi"/>
          <w:lang w:eastAsia="ja-JP"/>
        </w:rPr>
      </w:pPr>
      <w:bookmarkStart w:id="361" w:name="_Toc103501185"/>
      <w:bookmarkStart w:id="362" w:name="_Toc111603023"/>
      <w:bookmarkStart w:id="363" w:name="_Toc398206567"/>
      <w:bookmarkStart w:id="364" w:name="_Toc398213964"/>
      <w:bookmarkStart w:id="365" w:name="_Toc462903809"/>
      <w:bookmarkStart w:id="366" w:name="_Toc467175457"/>
      <w:bookmarkStart w:id="367" w:name="_Toc528230412"/>
      <w:bookmarkStart w:id="368" w:name="_Toc50554677"/>
      <w:r w:rsidRPr="00584AA7">
        <w:rPr>
          <w:rFonts w:asciiTheme="majorHAnsi" w:hAnsiTheme="majorHAnsi"/>
          <w:lang w:eastAsia="ja-JP"/>
        </w:rPr>
        <w:t>6.5.2</w:t>
      </w:r>
      <w:r w:rsidRPr="00584AA7">
        <w:rPr>
          <w:rFonts w:asciiTheme="majorHAnsi" w:hAnsiTheme="majorHAnsi"/>
          <w:lang w:eastAsia="ja-JP"/>
        </w:rPr>
        <w:tab/>
        <w:t>Contents of the bitstream file</w:t>
      </w:r>
      <w:bookmarkEnd w:id="361"/>
      <w:bookmarkEnd w:id="362"/>
      <w:bookmarkEnd w:id="363"/>
      <w:bookmarkEnd w:id="364"/>
      <w:bookmarkEnd w:id="365"/>
      <w:bookmarkEnd w:id="366"/>
      <w:bookmarkEnd w:id="367"/>
      <w:bookmarkEnd w:id="368"/>
    </w:p>
    <w:p w14:paraId="7440CE98" w14:textId="5FEC0F3B" w:rsidR="00841605" w:rsidRPr="00584AA7" w:rsidRDefault="00841605" w:rsidP="00841605">
      <w:pPr>
        <w:rPr>
          <w:rFonts w:asciiTheme="majorHAnsi" w:hAnsiTheme="majorHAnsi"/>
        </w:rPr>
      </w:pPr>
      <w:r w:rsidRPr="00584AA7">
        <w:rPr>
          <w:rFonts w:asciiTheme="majorHAnsi" w:hAnsiTheme="majorHAnsi"/>
          <w:lang w:eastAsia="ja-JP"/>
        </w:rPr>
        <w:t xml:space="preserve">The conformance bitstreams are included in this </w:t>
      </w:r>
      <w:r w:rsidRPr="00584AA7">
        <w:rPr>
          <w:rFonts w:asciiTheme="majorHAnsi" w:hAnsiTheme="majorHAnsi"/>
        </w:rPr>
        <w:t>International Standard</w:t>
      </w:r>
      <w:r w:rsidRPr="00584AA7">
        <w:rPr>
          <w:rFonts w:asciiTheme="majorHAnsi" w:hAnsiTheme="majorHAnsi"/>
          <w:lang w:eastAsia="ja-JP"/>
        </w:rPr>
        <w:t xml:space="preserve"> as an electronic attachment. </w:t>
      </w:r>
      <w:r w:rsidRPr="00584AA7">
        <w:rPr>
          <w:rFonts w:asciiTheme="majorHAnsi" w:hAnsiTheme="majorHAnsi"/>
        </w:rPr>
        <w:t>The following information is included in a single zipped file for each such bitstream.</w:t>
      </w:r>
    </w:p>
    <w:p w14:paraId="754296AD" w14:textId="2177DE71" w:rsidR="00841605" w:rsidRPr="00584AA7" w:rsidRDefault="00841605" w:rsidP="00841605">
      <w:pPr>
        <w:pStyle w:val="enumlev1"/>
        <w:numPr>
          <w:ilvl w:val="0"/>
          <w:numId w:val="42"/>
        </w:numPr>
        <w:rPr>
          <w:rFonts w:asciiTheme="majorHAnsi" w:hAnsiTheme="majorHAnsi"/>
          <w:sz w:val="22"/>
          <w:szCs w:val="22"/>
        </w:rPr>
      </w:pPr>
      <w:r w:rsidRPr="00584AA7">
        <w:rPr>
          <w:rFonts w:asciiTheme="majorHAnsi" w:hAnsiTheme="majorHAnsi"/>
          <w:sz w:val="22"/>
          <w:szCs w:val="22"/>
        </w:rPr>
        <w:t xml:space="preserve">*.bit – bitstream as described in section </w:t>
      </w:r>
      <w:r w:rsidRPr="00584AA7">
        <w:rPr>
          <w:rFonts w:asciiTheme="majorHAnsi" w:hAnsiTheme="majorHAnsi"/>
          <w:sz w:val="22"/>
          <w:szCs w:val="22"/>
          <w:highlight w:val="yellow"/>
        </w:rPr>
        <w:t>2.</w:t>
      </w:r>
      <w:r w:rsidR="00432E35" w:rsidRPr="00584AA7">
        <w:rPr>
          <w:rFonts w:asciiTheme="majorHAnsi" w:hAnsiTheme="majorHAnsi"/>
          <w:sz w:val="22"/>
          <w:szCs w:val="22"/>
          <w:highlight w:val="yellow"/>
        </w:rPr>
        <w:t>2</w:t>
      </w:r>
      <w:r w:rsidRPr="00584AA7">
        <w:rPr>
          <w:rFonts w:asciiTheme="majorHAnsi" w:hAnsiTheme="majorHAnsi"/>
          <w:sz w:val="22"/>
          <w:szCs w:val="22"/>
        </w:rPr>
        <w:t xml:space="preserve"> (mandatory)</w:t>
      </w:r>
    </w:p>
    <w:p w14:paraId="169B55A0" w14:textId="44DFBE9A" w:rsidR="00841605" w:rsidRPr="00584AA7" w:rsidRDefault="00841605" w:rsidP="00841605">
      <w:pPr>
        <w:pStyle w:val="enumlev1"/>
        <w:numPr>
          <w:ilvl w:val="0"/>
          <w:numId w:val="43"/>
        </w:numPr>
        <w:rPr>
          <w:rFonts w:asciiTheme="majorHAnsi" w:hAnsiTheme="majorHAnsi"/>
          <w:sz w:val="22"/>
          <w:szCs w:val="22"/>
        </w:rPr>
      </w:pPr>
      <w:r w:rsidRPr="00584AA7">
        <w:rPr>
          <w:rFonts w:asciiTheme="majorHAnsi" w:hAnsiTheme="majorHAnsi"/>
          <w:sz w:val="22"/>
          <w:szCs w:val="22"/>
        </w:rPr>
        <w:t>*.txt – description (mandatory)</w:t>
      </w:r>
    </w:p>
    <w:p w14:paraId="569FE52C" w14:textId="4C2B2B20" w:rsidR="00432E35" w:rsidRPr="00584AA7" w:rsidRDefault="00432E35" w:rsidP="00432E35">
      <w:pPr>
        <w:pStyle w:val="enumlev1"/>
        <w:numPr>
          <w:ilvl w:val="0"/>
          <w:numId w:val="43"/>
        </w:numPr>
        <w:rPr>
          <w:rFonts w:asciiTheme="majorHAnsi" w:hAnsiTheme="majorHAnsi"/>
          <w:sz w:val="22"/>
          <w:szCs w:val="22"/>
        </w:rPr>
      </w:pPr>
      <w:r w:rsidRPr="00584AA7">
        <w:rPr>
          <w:rFonts w:asciiTheme="majorHAnsi" w:hAnsiTheme="majorHAnsi"/>
          <w:sz w:val="22"/>
          <w:szCs w:val="22"/>
        </w:rPr>
        <w:t>*.</w:t>
      </w:r>
      <w:proofErr w:type="spellStart"/>
      <w:r w:rsidRPr="00584AA7">
        <w:rPr>
          <w:rFonts w:asciiTheme="majorHAnsi" w:hAnsiTheme="majorHAnsi"/>
          <w:sz w:val="22"/>
          <w:szCs w:val="22"/>
        </w:rPr>
        <w:t>cfg</w:t>
      </w:r>
      <w:proofErr w:type="spellEnd"/>
      <w:r w:rsidRPr="00584AA7">
        <w:rPr>
          <w:rFonts w:asciiTheme="majorHAnsi" w:hAnsiTheme="majorHAnsi"/>
          <w:sz w:val="22"/>
          <w:szCs w:val="22"/>
        </w:rPr>
        <w:t xml:space="preserve"> – config file used to generate bitstream with TMC13 encoder SW (optional, not applicable if TMC13 encoder release version not used)</w:t>
      </w:r>
    </w:p>
    <w:p w14:paraId="40EFC639" w14:textId="77777777" w:rsidR="00841605" w:rsidRPr="00584AA7" w:rsidRDefault="00841605" w:rsidP="00841605">
      <w:pPr>
        <w:pStyle w:val="enumlev1"/>
        <w:numPr>
          <w:ilvl w:val="0"/>
          <w:numId w:val="43"/>
        </w:numPr>
        <w:rPr>
          <w:rFonts w:asciiTheme="majorHAnsi" w:hAnsiTheme="majorHAnsi"/>
          <w:sz w:val="22"/>
          <w:szCs w:val="22"/>
        </w:rPr>
      </w:pPr>
      <w:r w:rsidRPr="00584AA7">
        <w:rPr>
          <w:rFonts w:asciiTheme="majorHAnsi" w:hAnsiTheme="majorHAnsi"/>
          <w:sz w:val="22"/>
          <w:szCs w:val="22"/>
        </w:rPr>
        <w:t>*.md5 – MD5sum of the bitstream file (mandatory)</w:t>
      </w:r>
    </w:p>
    <w:p w14:paraId="182C038B" w14:textId="02064F24" w:rsidR="00432E35" w:rsidRPr="00584AA7" w:rsidRDefault="00432E35" w:rsidP="00841605">
      <w:pPr>
        <w:pStyle w:val="enumlev1"/>
        <w:numPr>
          <w:ilvl w:val="0"/>
          <w:numId w:val="43"/>
        </w:numPr>
        <w:rPr>
          <w:rFonts w:asciiTheme="majorHAnsi" w:hAnsiTheme="majorHAnsi"/>
          <w:sz w:val="22"/>
          <w:szCs w:val="22"/>
        </w:rPr>
      </w:pPr>
      <w:r w:rsidRPr="00584AA7">
        <w:rPr>
          <w:rFonts w:asciiTheme="majorHAnsi" w:hAnsiTheme="majorHAnsi"/>
          <w:sz w:val="22"/>
          <w:szCs w:val="22"/>
          <w:lang w:eastAsia="ja-JP"/>
        </w:rPr>
        <w:t>*_</w:t>
      </w:r>
      <w:proofErr w:type="spellStart"/>
      <w:r w:rsidRPr="00584AA7">
        <w:rPr>
          <w:rFonts w:asciiTheme="majorHAnsi" w:hAnsiTheme="majorHAnsi"/>
          <w:sz w:val="22"/>
          <w:szCs w:val="22"/>
          <w:lang w:eastAsia="ja-JP"/>
        </w:rPr>
        <w:t>dec.ply</w:t>
      </w:r>
      <w:proofErr w:type="spellEnd"/>
      <w:r w:rsidRPr="00584AA7">
        <w:rPr>
          <w:rFonts w:asciiTheme="majorHAnsi" w:hAnsiTheme="majorHAnsi"/>
          <w:sz w:val="22"/>
          <w:szCs w:val="22"/>
          <w:lang w:eastAsia="ja-JP"/>
        </w:rPr>
        <w:t xml:space="preserve"> – sorted decoded point cloud frames (soft/optional, using a generalized Morton based order sorting).</w:t>
      </w:r>
    </w:p>
    <w:p w14:paraId="3333008C" w14:textId="46A8D54C" w:rsidR="00432E35" w:rsidRPr="00584AA7" w:rsidRDefault="00432E35" w:rsidP="00841605">
      <w:pPr>
        <w:pStyle w:val="enumlev1"/>
        <w:numPr>
          <w:ilvl w:val="0"/>
          <w:numId w:val="43"/>
        </w:numPr>
        <w:rPr>
          <w:rFonts w:asciiTheme="majorHAnsi" w:hAnsiTheme="majorHAnsi"/>
          <w:sz w:val="22"/>
          <w:szCs w:val="22"/>
        </w:rPr>
      </w:pPr>
      <w:r w:rsidRPr="00584AA7">
        <w:rPr>
          <w:rFonts w:asciiTheme="majorHAnsi" w:hAnsiTheme="majorHAnsi"/>
          <w:sz w:val="22"/>
          <w:szCs w:val="22"/>
          <w:lang w:eastAsia="ja-JP"/>
        </w:rPr>
        <w:t xml:space="preserve">*_dec.ply.md5 </w:t>
      </w:r>
      <w:r w:rsidRPr="00584AA7">
        <w:rPr>
          <w:rFonts w:asciiTheme="majorHAnsi" w:hAnsiTheme="majorHAnsi"/>
          <w:sz w:val="22"/>
          <w:szCs w:val="22"/>
          <w:lang w:val="x-none" w:eastAsia="ja-JP"/>
        </w:rPr>
        <w:t>–</w:t>
      </w:r>
      <w:r w:rsidRPr="00584AA7">
        <w:rPr>
          <w:rFonts w:asciiTheme="majorHAnsi" w:hAnsiTheme="majorHAnsi"/>
          <w:sz w:val="22"/>
          <w:szCs w:val="22"/>
          <w:lang w:eastAsia="ja-JP"/>
        </w:rPr>
        <w:t xml:space="preserve"> MD5 checksum for decoded point cloud frame (mandatory)</w:t>
      </w:r>
    </w:p>
    <w:p w14:paraId="2213B42B" w14:textId="4716BB72" w:rsidR="00841605" w:rsidRPr="00584AA7" w:rsidRDefault="00841605" w:rsidP="00841605">
      <w:pPr>
        <w:pStyle w:val="30"/>
        <w:numPr>
          <w:ilvl w:val="0"/>
          <w:numId w:val="0"/>
        </w:numPr>
        <w:ind w:left="720" w:hanging="720"/>
        <w:rPr>
          <w:rFonts w:asciiTheme="majorHAnsi" w:hAnsiTheme="majorHAnsi"/>
        </w:rPr>
      </w:pPr>
      <w:bookmarkStart w:id="369" w:name="_Toc103501186"/>
      <w:bookmarkStart w:id="370" w:name="_Toc111603024"/>
      <w:bookmarkStart w:id="371" w:name="_Toc398206568"/>
      <w:bookmarkStart w:id="372" w:name="_Toc398213965"/>
      <w:bookmarkStart w:id="373" w:name="_Toc462903810"/>
      <w:bookmarkStart w:id="374" w:name="_Toc467175458"/>
      <w:bookmarkStart w:id="375" w:name="_Toc528230413"/>
      <w:bookmarkStart w:id="376" w:name="_Toc50554678"/>
      <w:r w:rsidRPr="00584AA7">
        <w:rPr>
          <w:rFonts w:asciiTheme="majorHAnsi" w:hAnsiTheme="majorHAnsi"/>
        </w:rPr>
        <w:t>6.5.3</w:t>
      </w:r>
      <w:r w:rsidRPr="00584AA7">
        <w:rPr>
          <w:rFonts w:asciiTheme="majorHAnsi" w:hAnsiTheme="majorHAnsi"/>
        </w:rPr>
        <w:tab/>
        <w:t>Requirements on output of the decoding process</w:t>
      </w:r>
      <w:bookmarkEnd w:id="369"/>
      <w:bookmarkEnd w:id="370"/>
      <w:bookmarkEnd w:id="371"/>
      <w:bookmarkEnd w:id="372"/>
      <w:bookmarkEnd w:id="373"/>
      <w:bookmarkEnd w:id="374"/>
      <w:bookmarkEnd w:id="375"/>
      <w:bookmarkEnd w:id="376"/>
    </w:p>
    <w:p w14:paraId="69138070" w14:textId="28EA8AF0" w:rsidR="00CD58B2" w:rsidRDefault="00C66D34" w:rsidP="00C66D34">
      <w:pPr>
        <w:rPr>
          <w:rFonts w:asciiTheme="majorHAnsi" w:hAnsiTheme="majorHAnsi"/>
        </w:rPr>
      </w:pPr>
      <w:r w:rsidRPr="00D17656">
        <w:rPr>
          <w:rFonts w:asciiTheme="majorHAnsi" w:hAnsiTheme="majorHAnsi"/>
        </w:rPr>
        <w:t>Two classes of decoder conformance are specified:</w:t>
      </w:r>
    </w:p>
    <w:p w14:paraId="01DF98C8" w14:textId="77777777" w:rsidR="00CD58B2" w:rsidRPr="006F4351" w:rsidRDefault="00CD58B2" w:rsidP="00AC67CD">
      <w:pPr>
        <w:pStyle w:val="enumlev1"/>
        <w:numPr>
          <w:ilvl w:val="0"/>
          <w:numId w:val="43"/>
        </w:numPr>
        <w:rPr>
          <w:rFonts w:asciiTheme="majorHAnsi" w:hAnsiTheme="majorHAnsi"/>
        </w:rPr>
      </w:pPr>
      <w:r w:rsidRPr="00CD58B2">
        <w:rPr>
          <w:rFonts w:asciiTheme="majorHAnsi" w:hAnsiTheme="majorHAnsi"/>
          <w:sz w:val="22"/>
          <w:szCs w:val="22"/>
        </w:rPr>
        <w:t>output order conformance; and</w:t>
      </w:r>
      <w:r w:rsidRPr="00AC67CD">
        <w:rPr>
          <w:rFonts w:asciiTheme="majorHAnsi" w:hAnsiTheme="majorHAnsi"/>
          <w:sz w:val="22"/>
          <w:szCs w:val="22"/>
        </w:rPr>
        <w:t xml:space="preserve"> </w:t>
      </w:r>
    </w:p>
    <w:p w14:paraId="51719ADE" w14:textId="3293377E" w:rsidR="00CD58B2" w:rsidRPr="006F4351" w:rsidRDefault="00CD58B2" w:rsidP="00AC67CD">
      <w:pPr>
        <w:pStyle w:val="enumlev1"/>
        <w:numPr>
          <w:ilvl w:val="0"/>
          <w:numId w:val="43"/>
        </w:numPr>
        <w:rPr>
          <w:rFonts w:asciiTheme="majorHAnsi" w:hAnsiTheme="majorHAnsi"/>
        </w:rPr>
      </w:pPr>
      <w:r w:rsidRPr="00CD58B2">
        <w:rPr>
          <w:rFonts w:asciiTheme="majorHAnsi" w:hAnsiTheme="majorHAnsi"/>
          <w:sz w:val="22"/>
          <w:szCs w:val="22"/>
        </w:rPr>
        <w:t>output timing conformance</w:t>
      </w:r>
    </w:p>
    <w:p w14:paraId="0F976B24" w14:textId="77777777" w:rsidR="00CD58B2" w:rsidRPr="006F4351" w:rsidRDefault="00CD58B2" w:rsidP="00AC67CD">
      <w:pPr>
        <w:pStyle w:val="enumlev1"/>
        <w:ind w:left="720" w:firstLine="0"/>
        <w:rPr>
          <w:rFonts w:asciiTheme="majorHAnsi" w:hAnsiTheme="majorHAnsi"/>
        </w:rPr>
      </w:pPr>
    </w:p>
    <w:p w14:paraId="282305FB" w14:textId="77777777" w:rsidR="00C66D34" w:rsidRPr="00D17656" w:rsidRDefault="00C66D34" w:rsidP="00C66D34">
      <w:pPr>
        <w:rPr>
          <w:rFonts w:asciiTheme="majorHAnsi" w:hAnsiTheme="majorHAnsi"/>
        </w:rPr>
      </w:pPr>
      <w:r w:rsidRPr="00D17656">
        <w:rPr>
          <w:rFonts w:asciiTheme="majorHAnsi" w:hAnsiTheme="majorHAnsi"/>
        </w:rPr>
        <w:t>The output of the decoding process is specified in clause 8 of ISO/IEC  2309</w:t>
      </w:r>
      <w:r>
        <w:rPr>
          <w:rFonts w:asciiTheme="majorHAnsi" w:hAnsiTheme="majorHAnsi"/>
        </w:rPr>
        <w:t>0</w:t>
      </w:r>
      <w:r w:rsidRPr="00D17656">
        <w:rPr>
          <w:rFonts w:asciiTheme="majorHAnsi" w:hAnsiTheme="majorHAnsi"/>
        </w:rPr>
        <w:t>-</w:t>
      </w:r>
      <w:r>
        <w:rPr>
          <w:rFonts w:asciiTheme="majorHAnsi" w:hAnsiTheme="majorHAnsi"/>
        </w:rPr>
        <w:t>9</w:t>
      </w:r>
      <w:r w:rsidRPr="00D17656">
        <w:rPr>
          <w:rFonts w:asciiTheme="majorHAnsi" w:hAnsiTheme="majorHAnsi"/>
        </w:rPr>
        <w:t>.</w:t>
      </w:r>
    </w:p>
    <w:p w14:paraId="3C46B198" w14:textId="05679518" w:rsidR="00841605" w:rsidRDefault="00C66D34">
      <w:pPr>
        <w:rPr>
          <w:rFonts w:asciiTheme="majorHAnsi" w:hAnsiTheme="majorHAnsi"/>
        </w:rPr>
      </w:pPr>
      <w:r w:rsidRPr="00D17656">
        <w:rPr>
          <w:rFonts w:asciiTheme="majorHAnsi" w:hAnsiTheme="majorHAnsi"/>
        </w:rPr>
        <w:t xml:space="preserve">For output order conformance, it is a requirement that </w:t>
      </w:r>
      <w:r>
        <w:rPr>
          <w:rFonts w:asciiTheme="majorHAnsi" w:hAnsiTheme="majorHAnsi"/>
        </w:rPr>
        <w:t xml:space="preserve">… </w:t>
      </w:r>
      <w:r w:rsidRPr="00584AA7">
        <w:rPr>
          <w:rFonts w:asciiTheme="majorHAnsi" w:hAnsiTheme="majorHAnsi"/>
          <w:highlight w:val="yellow"/>
        </w:rPr>
        <w:t>(</w:t>
      </w:r>
      <w:r w:rsidR="00481AAD" w:rsidRPr="00584AA7">
        <w:rPr>
          <w:rFonts w:asciiTheme="majorHAnsi" w:hAnsiTheme="majorHAnsi"/>
          <w:highlight w:val="yellow"/>
        </w:rPr>
        <w:t xml:space="preserve">Ed. </w:t>
      </w:r>
      <w:commentRangeStart w:id="377"/>
      <w:commentRangeStart w:id="378"/>
      <w:r w:rsidR="00432E35" w:rsidRPr="00584AA7">
        <w:rPr>
          <w:rFonts w:asciiTheme="majorHAnsi" w:hAnsiTheme="majorHAnsi"/>
          <w:highlight w:val="yellow"/>
        </w:rPr>
        <w:t>To be added</w:t>
      </w:r>
      <w:r>
        <w:rPr>
          <w:rFonts w:asciiTheme="majorHAnsi" w:hAnsiTheme="majorHAnsi"/>
          <w:highlight w:val="yellow"/>
        </w:rPr>
        <w:t>)</w:t>
      </w:r>
      <w:commentRangeEnd w:id="377"/>
      <w:r w:rsidR="00A61A7B" w:rsidRPr="00584AA7">
        <w:rPr>
          <w:rStyle w:val="af5"/>
          <w:rFonts w:asciiTheme="majorHAnsi" w:hAnsiTheme="majorHAnsi"/>
          <w:highlight w:val="yellow"/>
        </w:rPr>
        <w:commentReference w:id="377"/>
      </w:r>
      <w:commentRangeEnd w:id="378"/>
      <w:r>
        <w:rPr>
          <w:rStyle w:val="af5"/>
        </w:rPr>
        <w:commentReference w:id="378"/>
      </w:r>
      <w:r w:rsidRPr="00584AA7">
        <w:rPr>
          <w:rFonts w:asciiTheme="majorHAnsi" w:hAnsiTheme="majorHAnsi"/>
          <w:highlight w:val="yellow"/>
        </w:rPr>
        <w:t xml:space="preserve"> </w:t>
      </w:r>
    </w:p>
    <w:p w14:paraId="1F8B7DB4" w14:textId="400A4438" w:rsidR="00C66D34" w:rsidRDefault="00C66D34" w:rsidP="00D17656">
      <w:pPr>
        <w:rPr>
          <w:rFonts w:asciiTheme="majorHAnsi" w:hAnsiTheme="majorHAnsi"/>
          <w:highlight w:val="yellow"/>
        </w:rPr>
      </w:pPr>
      <w:r w:rsidRPr="00D17656">
        <w:rPr>
          <w:rFonts w:asciiTheme="majorHAnsi" w:hAnsiTheme="majorHAnsi"/>
        </w:rPr>
        <w:t>For output timing conformance, it is a requirement that</w:t>
      </w:r>
      <w:r>
        <w:rPr>
          <w:rFonts w:asciiTheme="majorHAnsi" w:hAnsiTheme="majorHAnsi"/>
        </w:rPr>
        <w:t xml:space="preserve"> … </w:t>
      </w:r>
      <w:r w:rsidRPr="00584AA7">
        <w:rPr>
          <w:rFonts w:asciiTheme="majorHAnsi" w:hAnsiTheme="majorHAnsi"/>
          <w:highlight w:val="yellow"/>
        </w:rPr>
        <w:t>(</w:t>
      </w:r>
      <w:r w:rsidR="00481AAD" w:rsidRPr="00584AA7">
        <w:rPr>
          <w:rFonts w:asciiTheme="majorHAnsi" w:hAnsiTheme="majorHAnsi"/>
          <w:highlight w:val="yellow"/>
        </w:rPr>
        <w:t xml:space="preserve">Ed. </w:t>
      </w:r>
      <w:r w:rsidRPr="00584AA7">
        <w:rPr>
          <w:rFonts w:asciiTheme="majorHAnsi" w:hAnsiTheme="majorHAnsi"/>
          <w:highlight w:val="yellow"/>
        </w:rPr>
        <w:t>To be added</w:t>
      </w:r>
      <w:r>
        <w:rPr>
          <w:rFonts w:asciiTheme="majorHAnsi" w:hAnsiTheme="majorHAnsi"/>
        </w:rPr>
        <w:t>)</w:t>
      </w:r>
    </w:p>
    <w:p w14:paraId="1EC79A46" w14:textId="660303EB" w:rsidR="00D17656" w:rsidRPr="00584AA7" w:rsidRDefault="00D17656" w:rsidP="00841605">
      <w:pPr>
        <w:rPr>
          <w:rFonts w:asciiTheme="majorHAnsi" w:hAnsiTheme="majorHAnsi"/>
        </w:rPr>
      </w:pPr>
      <w:r w:rsidRPr="00D17656">
        <w:rPr>
          <w:rFonts w:asciiTheme="majorHAnsi" w:hAnsiTheme="majorHAnsi"/>
        </w:rPr>
        <w:t xml:space="preserve">The </w:t>
      </w:r>
      <w:r w:rsidR="00C66D34">
        <w:rPr>
          <w:rFonts w:asciiTheme="majorHAnsi" w:hAnsiTheme="majorHAnsi"/>
        </w:rPr>
        <w:t>rendering</w:t>
      </w:r>
      <w:r w:rsidRPr="00D17656">
        <w:rPr>
          <w:rFonts w:asciiTheme="majorHAnsi" w:hAnsiTheme="majorHAnsi"/>
        </w:rPr>
        <w:t xml:space="preserve"> process, which ordinarily follows the output of the decoding process, is outside the scope of this International Standard.</w:t>
      </w:r>
    </w:p>
    <w:p w14:paraId="7F17E19E" w14:textId="77777777" w:rsidR="00841605" w:rsidRPr="00584AA7" w:rsidRDefault="00841605" w:rsidP="00841605">
      <w:pPr>
        <w:pStyle w:val="30"/>
        <w:numPr>
          <w:ilvl w:val="0"/>
          <w:numId w:val="0"/>
        </w:numPr>
        <w:ind w:left="720" w:hanging="720"/>
        <w:rPr>
          <w:rFonts w:asciiTheme="majorHAnsi" w:hAnsiTheme="majorHAnsi"/>
        </w:rPr>
      </w:pPr>
      <w:bookmarkStart w:id="379" w:name="_Toc103501187"/>
      <w:bookmarkStart w:id="380" w:name="_Toc111603025"/>
      <w:bookmarkStart w:id="381" w:name="_Toc398206569"/>
      <w:bookmarkStart w:id="382" w:name="_Toc398213966"/>
      <w:bookmarkStart w:id="383" w:name="_Toc462903811"/>
      <w:bookmarkStart w:id="384" w:name="_Toc467175459"/>
      <w:bookmarkStart w:id="385" w:name="_Toc528230414"/>
      <w:bookmarkStart w:id="386" w:name="_Toc50554679"/>
      <w:r w:rsidRPr="00584AA7">
        <w:rPr>
          <w:rFonts w:asciiTheme="majorHAnsi" w:hAnsiTheme="majorHAnsi"/>
        </w:rPr>
        <w:t>6.5.4</w:t>
      </w:r>
      <w:r w:rsidRPr="00584AA7">
        <w:rPr>
          <w:rFonts w:asciiTheme="majorHAnsi" w:hAnsiTheme="majorHAnsi"/>
        </w:rPr>
        <w:tab/>
        <w:t>Recommendations (informative)</w:t>
      </w:r>
      <w:bookmarkEnd w:id="379"/>
      <w:bookmarkEnd w:id="380"/>
      <w:bookmarkEnd w:id="381"/>
      <w:bookmarkEnd w:id="382"/>
      <w:bookmarkEnd w:id="383"/>
      <w:bookmarkEnd w:id="384"/>
      <w:bookmarkEnd w:id="385"/>
      <w:bookmarkEnd w:id="386"/>
    </w:p>
    <w:p w14:paraId="30E7DFCD" w14:textId="4B71CD56" w:rsidR="00841605" w:rsidRPr="00584AA7" w:rsidRDefault="00841605" w:rsidP="00841605">
      <w:pPr>
        <w:rPr>
          <w:rFonts w:asciiTheme="majorHAnsi" w:hAnsiTheme="majorHAnsi"/>
          <w:lang w:eastAsia="ja-JP"/>
        </w:rPr>
      </w:pPr>
      <w:r w:rsidRPr="00584AA7">
        <w:rPr>
          <w:rFonts w:asciiTheme="majorHAnsi" w:hAnsiTheme="majorHAnsi"/>
        </w:rPr>
        <w:t xml:space="preserve">In addition to the requirements, it is desirable that conforming decoders implement various informative recommendations </w:t>
      </w:r>
      <w:r w:rsidRPr="00584AA7">
        <w:rPr>
          <w:rFonts w:asciiTheme="majorHAnsi" w:hAnsiTheme="majorHAnsi"/>
          <w:lang w:eastAsia="ja-JP"/>
        </w:rPr>
        <w:t>specified</w:t>
      </w:r>
      <w:r w:rsidRPr="00584AA7">
        <w:rPr>
          <w:rFonts w:asciiTheme="majorHAnsi" w:hAnsiTheme="majorHAnsi"/>
        </w:rPr>
        <w:t xml:space="preserve"> in ISO/IEC 23090-</w:t>
      </w:r>
      <w:r w:rsidR="00914EAD" w:rsidRPr="00584AA7">
        <w:rPr>
          <w:rFonts w:asciiTheme="majorHAnsi" w:hAnsiTheme="majorHAnsi"/>
        </w:rPr>
        <w:t>9</w:t>
      </w:r>
      <w:r w:rsidRPr="00584AA7">
        <w:rPr>
          <w:rFonts w:asciiTheme="majorHAnsi" w:hAnsiTheme="majorHAnsi"/>
        </w:rPr>
        <w:t xml:space="preserve"> that are not an integral part of that International Standard. This clause discusses some of these recommendations.</w:t>
      </w:r>
    </w:p>
    <w:p w14:paraId="595217F9" w14:textId="19AAC052" w:rsidR="00841605" w:rsidRPr="00584AA7" w:rsidRDefault="00841605" w:rsidP="00841605">
      <w:pPr>
        <w:rPr>
          <w:rFonts w:asciiTheme="majorHAnsi" w:hAnsiTheme="majorHAnsi"/>
          <w:lang w:val="en-CA"/>
        </w:rPr>
      </w:pPr>
      <w:r w:rsidRPr="00584AA7">
        <w:rPr>
          <w:rFonts w:asciiTheme="majorHAnsi" w:hAnsiTheme="majorHAnsi"/>
        </w:rPr>
        <w:t xml:space="preserve">It is recommended that a conforming decoder be able to resume the decoding process as soon as possible after the loss or corruption of part of a bitstream. In most cases it is possible to resume decoding at the next slice header. </w:t>
      </w:r>
    </w:p>
    <w:p w14:paraId="4614CADD" w14:textId="32D868D9" w:rsidR="00A61A7B" w:rsidRPr="00584AA7" w:rsidRDefault="00A61A7B" w:rsidP="00A61A7B">
      <w:pPr>
        <w:pStyle w:val="30"/>
        <w:numPr>
          <w:ilvl w:val="0"/>
          <w:numId w:val="0"/>
        </w:numPr>
        <w:ind w:left="720" w:hanging="720"/>
        <w:rPr>
          <w:rFonts w:asciiTheme="majorHAnsi" w:hAnsiTheme="majorHAnsi"/>
        </w:rPr>
      </w:pPr>
      <w:bookmarkStart w:id="387" w:name="_Toc50554680"/>
      <w:r w:rsidRPr="00584AA7">
        <w:rPr>
          <w:rFonts w:asciiTheme="majorHAnsi" w:hAnsiTheme="majorHAnsi"/>
        </w:rPr>
        <w:t xml:space="preserve">6.5.5 </w:t>
      </w:r>
      <w:r w:rsidRPr="00584AA7">
        <w:rPr>
          <w:rFonts w:asciiTheme="majorHAnsi" w:hAnsiTheme="majorHAnsi"/>
          <w:lang w:eastAsia="ja-JP"/>
        </w:rPr>
        <w:t>Decoder conformance test of a particular profile and level</w:t>
      </w:r>
      <w:bookmarkEnd w:id="387"/>
    </w:p>
    <w:p w14:paraId="663F93F9" w14:textId="69B5C012" w:rsidR="00A61A7B" w:rsidRPr="00584AA7" w:rsidRDefault="00481AAD" w:rsidP="00A61A7B">
      <w:pPr>
        <w:rPr>
          <w:rFonts w:asciiTheme="majorHAnsi" w:hAnsiTheme="majorHAnsi"/>
        </w:rPr>
      </w:pPr>
      <w:r>
        <w:rPr>
          <w:rFonts w:asciiTheme="majorHAnsi" w:hAnsiTheme="majorHAnsi"/>
          <w:highlight w:val="yellow"/>
        </w:rPr>
        <w:t xml:space="preserve">[Ed: </w:t>
      </w:r>
      <w:r w:rsidR="00A61A7B" w:rsidRPr="00584AA7">
        <w:rPr>
          <w:rFonts w:asciiTheme="majorHAnsi" w:hAnsiTheme="majorHAnsi"/>
          <w:highlight w:val="yellow"/>
        </w:rPr>
        <w:t>To be added</w:t>
      </w:r>
      <w:r>
        <w:rPr>
          <w:rFonts w:asciiTheme="majorHAnsi" w:hAnsiTheme="majorHAnsi"/>
        </w:rPr>
        <w:t>]</w:t>
      </w:r>
    </w:p>
    <w:p w14:paraId="01A4F745" w14:textId="1F0EC75D" w:rsidR="00A61A7B" w:rsidRPr="00584AA7" w:rsidRDefault="00A61A7B" w:rsidP="00A61A7B">
      <w:pPr>
        <w:pStyle w:val="20"/>
        <w:numPr>
          <w:ilvl w:val="0"/>
          <w:numId w:val="0"/>
        </w:numPr>
        <w:ind w:left="720" w:hanging="720"/>
        <w:rPr>
          <w:rFonts w:asciiTheme="majorHAnsi" w:hAnsiTheme="majorHAnsi"/>
        </w:rPr>
      </w:pPr>
      <w:bookmarkStart w:id="388" w:name="_Toc50554681"/>
      <w:r w:rsidRPr="00584AA7">
        <w:rPr>
          <w:rFonts w:asciiTheme="majorHAnsi" w:hAnsiTheme="majorHAnsi"/>
        </w:rPr>
        <w:lastRenderedPageBreak/>
        <w:t>6.6 Specification of the test bitstreams</w:t>
      </w:r>
      <w:bookmarkEnd w:id="388"/>
    </w:p>
    <w:p w14:paraId="30AEBD73" w14:textId="77777777" w:rsidR="00A61A7B" w:rsidRPr="00584AA7" w:rsidRDefault="00A61A7B" w:rsidP="00A61A7B">
      <w:pPr>
        <w:pStyle w:val="30"/>
        <w:numPr>
          <w:ilvl w:val="0"/>
          <w:numId w:val="0"/>
        </w:numPr>
        <w:ind w:left="720" w:hanging="720"/>
        <w:rPr>
          <w:rFonts w:asciiTheme="majorHAnsi" w:hAnsiTheme="majorHAnsi"/>
        </w:rPr>
      </w:pPr>
      <w:bookmarkStart w:id="389" w:name="_Toc398206574"/>
      <w:bookmarkStart w:id="390" w:name="_Toc398213971"/>
      <w:bookmarkStart w:id="391" w:name="_Toc462903816"/>
      <w:bookmarkStart w:id="392" w:name="_Toc467175464"/>
      <w:bookmarkStart w:id="393" w:name="_Toc528230419"/>
      <w:bookmarkStart w:id="394" w:name="_Toc50554682"/>
      <w:r w:rsidRPr="00584AA7">
        <w:rPr>
          <w:rFonts w:asciiTheme="majorHAnsi" w:hAnsiTheme="majorHAnsi"/>
        </w:rPr>
        <w:t>6.6.1</w:t>
      </w:r>
      <w:r w:rsidRPr="00584AA7">
        <w:rPr>
          <w:rFonts w:asciiTheme="majorHAnsi" w:hAnsiTheme="majorHAnsi"/>
        </w:rPr>
        <w:tab/>
        <w:t>General</w:t>
      </w:r>
      <w:bookmarkEnd w:id="389"/>
      <w:bookmarkEnd w:id="390"/>
      <w:bookmarkEnd w:id="391"/>
      <w:bookmarkEnd w:id="392"/>
      <w:bookmarkEnd w:id="393"/>
      <w:bookmarkEnd w:id="394"/>
    </w:p>
    <w:p w14:paraId="3AA6C523" w14:textId="20273D3D" w:rsidR="00A61A7B" w:rsidRPr="00584AA7" w:rsidRDefault="00A61A7B" w:rsidP="00A61A7B">
      <w:pPr>
        <w:rPr>
          <w:rFonts w:asciiTheme="majorHAnsi" w:hAnsiTheme="majorHAnsi"/>
          <w:lang w:eastAsia="ja-JP"/>
        </w:rPr>
      </w:pPr>
      <w:r w:rsidRPr="00584AA7">
        <w:rPr>
          <w:rFonts w:asciiTheme="majorHAnsi" w:hAnsiTheme="majorHAnsi"/>
        </w:rPr>
        <w:t>Some characteristics of each bitstream listed in Table 1</w:t>
      </w:r>
      <w:r w:rsidRPr="00584AA7">
        <w:rPr>
          <w:rFonts w:asciiTheme="majorHAnsi" w:hAnsiTheme="majorHAnsi"/>
          <w:lang w:eastAsia="ja-JP"/>
        </w:rPr>
        <w:t xml:space="preserve"> </w:t>
      </w:r>
      <w:r w:rsidRPr="00584AA7">
        <w:rPr>
          <w:rFonts w:asciiTheme="majorHAnsi" w:hAnsiTheme="majorHAnsi"/>
        </w:rPr>
        <w:t xml:space="preserve">are </w:t>
      </w:r>
      <w:r w:rsidRPr="00584AA7">
        <w:rPr>
          <w:rFonts w:asciiTheme="majorHAnsi" w:hAnsiTheme="majorHAnsi"/>
          <w:lang w:eastAsia="ja-JP"/>
        </w:rPr>
        <w:t>specified</w:t>
      </w:r>
      <w:r w:rsidRPr="00584AA7">
        <w:rPr>
          <w:rFonts w:asciiTheme="majorHAnsi" w:hAnsiTheme="majorHAnsi"/>
        </w:rPr>
        <w:t xml:space="preserve"> in this clause. </w:t>
      </w:r>
    </w:p>
    <w:p w14:paraId="2AE5A552" w14:textId="42F949DE" w:rsidR="00A61A7B" w:rsidRPr="00584AA7" w:rsidRDefault="00A61A7B" w:rsidP="00A61A7B">
      <w:pPr>
        <w:pStyle w:val="30"/>
        <w:numPr>
          <w:ilvl w:val="0"/>
          <w:numId w:val="0"/>
        </w:numPr>
        <w:ind w:left="720" w:hanging="720"/>
        <w:rPr>
          <w:rFonts w:asciiTheme="majorHAnsi" w:hAnsiTheme="majorHAnsi"/>
          <w:lang w:eastAsia="ja-JP"/>
        </w:rPr>
      </w:pPr>
      <w:bookmarkStart w:id="395" w:name="_Toc398206575"/>
      <w:bookmarkStart w:id="396" w:name="_Toc398213972"/>
      <w:bookmarkStart w:id="397" w:name="_Toc462903817"/>
      <w:bookmarkStart w:id="398" w:name="_Toc467175465"/>
      <w:bookmarkStart w:id="399" w:name="_Toc528230420"/>
      <w:bookmarkStart w:id="400" w:name="_Toc50554683"/>
      <w:r w:rsidRPr="00584AA7">
        <w:rPr>
          <w:rFonts w:asciiTheme="majorHAnsi" w:hAnsiTheme="majorHAnsi"/>
          <w:lang w:eastAsia="ja-JP"/>
        </w:rPr>
        <w:t>6.6.2</w:t>
      </w:r>
      <w:r w:rsidRPr="00584AA7">
        <w:rPr>
          <w:rFonts w:asciiTheme="majorHAnsi" w:hAnsiTheme="majorHAnsi"/>
          <w:lang w:eastAsia="ja-JP"/>
        </w:rPr>
        <w:tab/>
      </w:r>
      <w:r w:rsidRPr="00584AA7">
        <w:rPr>
          <w:rFonts w:asciiTheme="majorHAnsi" w:hAnsiTheme="majorHAnsi"/>
        </w:rPr>
        <w:t xml:space="preserve">Test bitstreams – </w:t>
      </w:r>
      <w:bookmarkEnd w:id="395"/>
      <w:bookmarkEnd w:id="396"/>
      <w:bookmarkEnd w:id="397"/>
      <w:bookmarkEnd w:id="398"/>
      <w:bookmarkEnd w:id="399"/>
      <w:r w:rsidR="00B9789E" w:rsidRPr="00584AA7">
        <w:rPr>
          <w:rFonts w:asciiTheme="majorHAnsi" w:hAnsiTheme="majorHAnsi"/>
          <w:lang w:eastAsia="ja-JP"/>
        </w:rPr>
        <w:t>Geometry Coding</w:t>
      </w:r>
      <w:bookmarkEnd w:id="400"/>
    </w:p>
    <w:p w14:paraId="4704159A" w14:textId="6AC9FCE5" w:rsidR="00A61A7B" w:rsidRPr="00584AA7" w:rsidRDefault="00A61A7B" w:rsidP="00A61A7B">
      <w:pPr>
        <w:pStyle w:val="40"/>
        <w:numPr>
          <w:ilvl w:val="0"/>
          <w:numId w:val="0"/>
        </w:numPr>
        <w:ind w:left="1080" w:hanging="1080"/>
        <w:rPr>
          <w:rFonts w:asciiTheme="majorHAnsi" w:hAnsiTheme="majorHAnsi"/>
          <w:highlight w:val="yellow"/>
          <w:lang w:eastAsia="ja-JP"/>
        </w:rPr>
      </w:pPr>
      <w:r w:rsidRPr="00584AA7">
        <w:rPr>
          <w:rFonts w:asciiTheme="majorHAnsi" w:hAnsiTheme="majorHAnsi"/>
          <w:highlight w:val="yellow"/>
          <w:lang w:eastAsia="ja-JP"/>
        </w:rPr>
        <w:t>6.6.2.1</w:t>
      </w:r>
      <w:r w:rsidRPr="00584AA7">
        <w:rPr>
          <w:rFonts w:asciiTheme="majorHAnsi" w:hAnsiTheme="majorHAnsi"/>
          <w:highlight w:val="yellow"/>
          <w:lang w:eastAsia="ja-JP"/>
        </w:rPr>
        <w:tab/>
      </w:r>
      <w:r w:rsidRPr="00584AA7">
        <w:rPr>
          <w:rFonts w:asciiTheme="majorHAnsi" w:hAnsiTheme="majorHAnsi"/>
          <w:highlight w:val="yellow"/>
        </w:rPr>
        <w:t xml:space="preserve">Test bitstream </w:t>
      </w:r>
      <w:r w:rsidR="00B41274" w:rsidRPr="00584AA7">
        <w:rPr>
          <w:rFonts w:asciiTheme="majorHAnsi" w:hAnsiTheme="majorHAnsi"/>
          <w:highlight w:val="yellow"/>
          <w:lang w:eastAsia="ja-JP"/>
        </w:rPr>
        <w:t>xx</w:t>
      </w:r>
    </w:p>
    <w:p w14:paraId="02BD947C" w14:textId="3F2821D6" w:rsidR="00A61A7B" w:rsidRPr="00584AA7" w:rsidRDefault="00A61A7B" w:rsidP="00A61A7B">
      <w:pPr>
        <w:rPr>
          <w:rFonts w:asciiTheme="majorHAnsi" w:hAnsiTheme="majorHAnsi"/>
          <w:highlight w:val="yellow"/>
          <w:lang w:eastAsia="ja-JP"/>
        </w:rPr>
      </w:pPr>
      <w:r w:rsidRPr="00584AA7">
        <w:rPr>
          <w:rFonts w:asciiTheme="majorHAnsi" w:hAnsiTheme="majorHAnsi"/>
          <w:b/>
          <w:bCs/>
          <w:highlight w:val="yellow"/>
        </w:rPr>
        <w:t>Specification</w:t>
      </w:r>
      <w:r w:rsidRPr="00584AA7">
        <w:rPr>
          <w:rFonts w:asciiTheme="majorHAnsi" w:hAnsiTheme="majorHAnsi"/>
          <w:highlight w:val="yellow"/>
        </w:rPr>
        <w:t>:</w:t>
      </w:r>
      <w:r w:rsidR="00B41274" w:rsidRPr="00584AA7">
        <w:rPr>
          <w:rFonts w:asciiTheme="majorHAnsi" w:hAnsiTheme="majorHAnsi"/>
          <w:highlight w:val="yellow"/>
        </w:rPr>
        <w:t xml:space="preserve"> …</w:t>
      </w:r>
    </w:p>
    <w:p w14:paraId="3DF5FCDD" w14:textId="3535542F" w:rsidR="00A61A7B" w:rsidRPr="00584AA7" w:rsidRDefault="00A61A7B" w:rsidP="00A61A7B">
      <w:pPr>
        <w:rPr>
          <w:rFonts w:asciiTheme="majorHAnsi" w:hAnsiTheme="majorHAnsi"/>
          <w:highlight w:val="yellow"/>
          <w:lang w:eastAsia="ja-JP"/>
        </w:rPr>
      </w:pPr>
      <w:r w:rsidRPr="00584AA7">
        <w:rPr>
          <w:rFonts w:asciiTheme="majorHAnsi" w:hAnsiTheme="majorHAnsi"/>
          <w:b/>
          <w:bCs/>
          <w:highlight w:val="yellow"/>
        </w:rPr>
        <w:t>Functional stage</w:t>
      </w:r>
      <w:r w:rsidRPr="00584AA7">
        <w:rPr>
          <w:rFonts w:asciiTheme="majorHAnsi" w:hAnsiTheme="majorHAnsi"/>
          <w:highlight w:val="yellow"/>
        </w:rPr>
        <w:t xml:space="preserve">: </w:t>
      </w:r>
      <w:r w:rsidRPr="00584AA7">
        <w:rPr>
          <w:rFonts w:asciiTheme="majorHAnsi" w:hAnsiTheme="majorHAnsi"/>
          <w:highlight w:val="yellow"/>
          <w:lang w:eastAsia="ja-JP"/>
        </w:rPr>
        <w:t>Test the reconstruction process of</w:t>
      </w:r>
      <w:r w:rsidR="00B41274" w:rsidRPr="00584AA7">
        <w:rPr>
          <w:rFonts w:asciiTheme="majorHAnsi" w:hAnsiTheme="majorHAnsi"/>
          <w:highlight w:val="yellow"/>
          <w:lang w:eastAsia="ja-JP"/>
        </w:rPr>
        <w:t xml:space="preserve"> …</w:t>
      </w:r>
    </w:p>
    <w:p w14:paraId="20F27D63" w14:textId="7EC3C895" w:rsidR="00A61A7B" w:rsidRPr="00584AA7" w:rsidRDefault="00A61A7B" w:rsidP="00A61A7B">
      <w:pPr>
        <w:rPr>
          <w:rFonts w:asciiTheme="majorHAnsi" w:hAnsiTheme="majorHAnsi"/>
          <w:highlight w:val="yellow"/>
          <w:lang w:eastAsia="ja-JP"/>
        </w:rPr>
      </w:pPr>
      <w:r w:rsidRPr="00584AA7">
        <w:rPr>
          <w:rFonts w:asciiTheme="majorHAnsi" w:hAnsiTheme="majorHAnsi"/>
          <w:b/>
          <w:bCs/>
          <w:highlight w:val="yellow"/>
        </w:rPr>
        <w:t>Purpose</w:t>
      </w:r>
      <w:r w:rsidRPr="00584AA7">
        <w:rPr>
          <w:rFonts w:asciiTheme="majorHAnsi" w:hAnsiTheme="majorHAnsi"/>
          <w:highlight w:val="yellow"/>
        </w:rPr>
        <w:t>:</w:t>
      </w:r>
      <w:r w:rsidR="00B41274" w:rsidRPr="00584AA7">
        <w:rPr>
          <w:rFonts w:asciiTheme="majorHAnsi" w:hAnsiTheme="majorHAnsi"/>
          <w:highlight w:val="yellow"/>
        </w:rPr>
        <w:t>…</w:t>
      </w:r>
      <w:r w:rsidRPr="00584AA7">
        <w:rPr>
          <w:rFonts w:asciiTheme="majorHAnsi" w:hAnsiTheme="majorHAnsi"/>
          <w:highlight w:val="yellow"/>
        </w:rPr>
        <w:t xml:space="preserve"> </w:t>
      </w:r>
    </w:p>
    <w:p w14:paraId="11C0F3F1" w14:textId="6719D13C" w:rsidR="00A61A7B" w:rsidRPr="00584AA7" w:rsidRDefault="00A61A7B" w:rsidP="00A61A7B">
      <w:pPr>
        <w:pStyle w:val="40"/>
        <w:numPr>
          <w:ilvl w:val="0"/>
          <w:numId w:val="0"/>
        </w:numPr>
        <w:ind w:left="1080" w:hanging="1080"/>
        <w:rPr>
          <w:rFonts w:asciiTheme="majorHAnsi" w:hAnsiTheme="majorHAnsi"/>
          <w:highlight w:val="yellow"/>
          <w:lang w:eastAsia="ja-JP"/>
        </w:rPr>
      </w:pPr>
      <w:r w:rsidRPr="00584AA7">
        <w:rPr>
          <w:rFonts w:asciiTheme="majorHAnsi" w:hAnsiTheme="majorHAnsi"/>
          <w:highlight w:val="yellow"/>
          <w:lang w:eastAsia="ja-JP"/>
        </w:rPr>
        <w:t>6.6.2.2</w:t>
      </w:r>
      <w:r w:rsidRPr="00584AA7">
        <w:rPr>
          <w:rFonts w:asciiTheme="majorHAnsi" w:hAnsiTheme="majorHAnsi"/>
          <w:highlight w:val="yellow"/>
          <w:lang w:eastAsia="ja-JP"/>
        </w:rPr>
        <w:tab/>
      </w:r>
      <w:r w:rsidRPr="00584AA7">
        <w:rPr>
          <w:rFonts w:asciiTheme="majorHAnsi" w:hAnsiTheme="majorHAnsi"/>
          <w:highlight w:val="yellow"/>
        </w:rPr>
        <w:t xml:space="preserve">Test bitstream </w:t>
      </w:r>
      <w:proofErr w:type="spellStart"/>
      <w:r w:rsidR="00B41274" w:rsidRPr="00584AA7">
        <w:rPr>
          <w:rFonts w:asciiTheme="majorHAnsi" w:hAnsiTheme="majorHAnsi"/>
          <w:highlight w:val="yellow"/>
          <w:lang w:eastAsia="ja-JP"/>
        </w:rPr>
        <w:t>yy</w:t>
      </w:r>
      <w:proofErr w:type="spellEnd"/>
    </w:p>
    <w:p w14:paraId="325B2823" w14:textId="31BB09E5" w:rsidR="00A61A7B" w:rsidRPr="00584AA7" w:rsidRDefault="00A61A7B" w:rsidP="00A61A7B">
      <w:pPr>
        <w:rPr>
          <w:rFonts w:asciiTheme="majorHAnsi" w:hAnsiTheme="majorHAnsi"/>
          <w:highlight w:val="yellow"/>
          <w:lang w:eastAsia="ja-JP"/>
        </w:rPr>
      </w:pPr>
      <w:r w:rsidRPr="00584AA7">
        <w:rPr>
          <w:rFonts w:asciiTheme="majorHAnsi" w:hAnsiTheme="majorHAnsi"/>
          <w:b/>
          <w:bCs/>
          <w:highlight w:val="yellow"/>
        </w:rPr>
        <w:t>Specification</w:t>
      </w:r>
      <w:r w:rsidRPr="00584AA7">
        <w:rPr>
          <w:rFonts w:asciiTheme="majorHAnsi" w:hAnsiTheme="majorHAnsi"/>
          <w:highlight w:val="yellow"/>
        </w:rPr>
        <w:t>:</w:t>
      </w:r>
      <w:r w:rsidR="00B41274" w:rsidRPr="00584AA7">
        <w:rPr>
          <w:rFonts w:asciiTheme="majorHAnsi" w:hAnsiTheme="majorHAnsi"/>
          <w:highlight w:val="yellow"/>
        </w:rPr>
        <w:t xml:space="preserve"> …</w:t>
      </w:r>
      <w:r w:rsidRPr="00584AA7">
        <w:rPr>
          <w:rFonts w:asciiTheme="majorHAnsi" w:hAnsiTheme="majorHAnsi"/>
          <w:highlight w:val="yellow"/>
        </w:rPr>
        <w:t xml:space="preserve"> </w:t>
      </w:r>
    </w:p>
    <w:p w14:paraId="6E1F9A68" w14:textId="3884B335" w:rsidR="00A61A7B" w:rsidRPr="00584AA7" w:rsidRDefault="00A61A7B" w:rsidP="00A61A7B">
      <w:pPr>
        <w:rPr>
          <w:rFonts w:asciiTheme="majorHAnsi" w:hAnsiTheme="majorHAnsi"/>
          <w:highlight w:val="yellow"/>
          <w:lang w:eastAsia="ja-JP"/>
        </w:rPr>
      </w:pPr>
      <w:r w:rsidRPr="00584AA7">
        <w:rPr>
          <w:rFonts w:asciiTheme="majorHAnsi" w:hAnsiTheme="majorHAnsi"/>
          <w:b/>
          <w:bCs/>
          <w:highlight w:val="yellow"/>
        </w:rPr>
        <w:t>Functional stage</w:t>
      </w:r>
      <w:r w:rsidRPr="00584AA7">
        <w:rPr>
          <w:rFonts w:asciiTheme="majorHAnsi" w:hAnsiTheme="majorHAnsi"/>
          <w:highlight w:val="yellow"/>
        </w:rPr>
        <w:t xml:space="preserve">: </w:t>
      </w:r>
      <w:r w:rsidRPr="00584AA7">
        <w:rPr>
          <w:rFonts w:asciiTheme="majorHAnsi" w:hAnsiTheme="majorHAnsi"/>
          <w:highlight w:val="yellow"/>
          <w:lang w:eastAsia="ja-JP"/>
        </w:rPr>
        <w:t>Test the reconstruction process of</w:t>
      </w:r>
      <w:r w:rsidR="00B41274" w:rsidRPr="00584AA7">
        <w:rPr>
          <w:rFonts w:asciiTheme="majorHAnsi" w:hAnsiTheme="majorHAnsi"/>
          <w:highlight w:val="yellow"/>
          <w:lang w:eastAsia="ja-JP"/>
        </w:rPr>
        <w:t xml:space="preserve"> ..</w:t>
      </w:r>
      <w:r w:rsidRPr="00584AA7">
        <w:rPr>
          <w:rFonts w:asciiTheme="majorHAnsi" w:hAnsiTheme="majorHAnsi"/>
          <w:highlight w:val="yellow"/>
          <w:lang w:eastAsia="ja-JP"/>
        </w:rPr>
        <w:t>.</w:t>
      </w:r>
    </w:p>
    <w:p w14:paraId="4D7383DD" w14:textId="08C9F720" w:rsidR="00A61A7B" w:rsidRPr="00584AA7" w:rsidRDefault="00A61A7B" w:rsidP="00A61A7B">
      <w:pPr>
        <w:rPr>
          <w:rFonts w:asciiTheme="majorHAnsi" w:hAnsiTheme="majorHAnsi"/>
          <w:lang w:eastAsia="ja-JP"/>
        </w:rPr>
      </w:pPr>
      <w:r w:rsidRPr="00584AA7">
        <w:rPr>
          <w:rFonts w:asciiTheme="majorHAnsi" w:hAnsiTheme="majorHAnsi"/>
          <w:b/>
          <w:bCs/>
          <w:highlight w:val="yellow"/>
        </w:rPr>
        <w:t>Purpose</w:t>
      </w:r>
      <w:r w:rsidRPr="00584AA7">
        <w:rPr>
          <w:rFonts w:asciiTheme="majorHAnsi" w:hAnsiTheme="majorHAnsi"/>
          <w:highlight w:val="yellow"/>
        </w:rPr>
        <w:t xml:space="preserve">: </w:t>
      </w:r>
      <w:r w:rsidR="00B41274" w:rsidRPr="00584AA7">
        <w:rPr>
          <w:rFonts w:asciiTheme="majorHAnsi" w:hAnsiTheme="majorHAnsi"/>
          <w:highlight w:val="yellow"/>
        </w:rPr>
        <w:t>..</w:t>
      </w:r>
      <w:r w:rsidRPr="00584AA7">
        <w:rPr>
          <w:rFonts w:asciiTheme="majorHAnsi" w:hAnsiTheme="majorHAnsi"/>
          <w:highlight w:val="yellow"/>
          <w:lang w:eastAsia="ja-JP"/>
        </w:rPr>
        <w:t>.</w:t>
      </w:r>
    </w:p>
    <w:p w14:paraId="3F61C187" w14:textId="6E1106AE" w:rsidR="00574704" w:rsidRDefault="00C26A67" w:rsidP="00574704">
      <w:pPr>
        <w:rPr>
          <w:rFonts w:asciiTheme="majorHAnsi" w:hAnsiTheme="majorHAnsi"/>
        </w:rPr>
      </w:pPr>
      <w:bookmarkStart w:id="401" w:name="_Toc50554684"/>
      <w:r w:rsidRPr="00584AA7">
        <w:rPr>
          <w:rFonts w:asciiTheme="majorHAnsi" w:hAnsiTheme="majorHAnsi"/>
        </w:rPr>
        <w:t>6.7</w:t>
      </w:r>
      <w:r w:rsidRPr="00584AA7">
        <w:rPr>
          <w:rFonts w:asciiTheme="majorHAnsi" w:hAnsiTheme="majorHAnsi"/>
        </w:rPr>
        <w:tab/>
        <w:t>Normative test suites for ISO/IEC  2309</w:t>
      </w:r>
      <w:r w:rsidR="00720146" w:rsidRPr="00584AA7">
        <w:rPr>
          <w:rFonts w:asciiTheme="majorHAnsi" w:hAnsiTheme="majorHAnsi"/>
        </w:rPr>
        <w:t>0</w:t>
      </w:r>
      <w:r w:rsidRPr="00584AA7">
        <w:rPr>
          <w:rFonts w:asciiTheme="majorHAnsi" w:hAnsiTheme="majorHAnsi"/>
        </w:rPr>
        <w:t>-</w:t>
      </w:r>
      <w:r w:rsidR="00720146" w:rsidRPr="00584AA7">
        <w:rPr>
          <w:rFonts w:asciiTheme="majorHAnsi" w:hAnsiTheme="majorHAnsi"/>
        </w:rPr>
        <w:t>9</w:t>
      </w:r>
      <w:bookmarkEnd w:id="401"/>
    </w:p>
    <w:p w14:paraId="1E3A27F1" w14:textId="381AFD3A" w:rsidR="006417E0" w:rsidRDefault="006417E0" w:rsidP="00574704">
      <w:pPr>
        <w:rPr>
          <w:rFonts w:asciiTheme="majorHAnsi" w:hAnsiTheme="majorHAnsi"/>
        </w:rPr>
      </w:pPr>
    </w:p>
    <w:p w14:paraId="7E716824" w14:textId="11142FBB" w:rsidR="006417E0" w:rsidRDefault="006417E0" w:rsidP="00574704">
      <w:pPr>
        <w:rPr>
          <w:rFonts w:asciiTheme="majorHAnsi" w:eastAsia="MS Mincho" w:hAnsiTheme="majorHAnsi"/>
          <w:lang w:eastAsia="ja-JP"/>
        </w:rPr>
      </w:pPr>
    </w:p>
    <w:p w14:paraId="4E77DBEB" w14:textId="07761BA1" w:rsidR="006417E0" w:rsidRDefault="006417E0" w:rsidP="00574704">
      <w:pPr>
        <w:rPr>
          <w:rFonts w:asciiTheme="majorHAnsi" w:eastAsia="MS Mincho" w:hAnsiTheme="majorHAnsi"/>
          <w:lang w:eastAsia="ja-JP"/>
        </w:rPr>
      </w:pPr>
    </w:p>
    <w:p w14:paraId="590E94CD" w14:textId="79052C19" w:rsidR="006417E0" w:rsidRDefault="006417E0" w:rsidP="00574704">
      <w:pPr>
        <w:rPr>
          <w:rFonts w:asciiTheme="majorHAnsi" w:eastAsia="MS Mincho" w:hAnsiTheme="majorHAnsi"/>
          <w:lang w:eastAsia="ja-JP"/>
        </w:rPr>
      </w:pPr>
    </w:p>
    <w:p w14:paraId="5679BA9C" w14:textId="28E7EDFC" w:rsidR="006417E0" w:rsidRDefault="006417E0" w:rsidP="00574704">
      <w:pPr>
        <w:rPr>
          <w:rFonts w:asciiTheme="majorHAnsi" w:eastAsia="MS Mincho" w:hAnsiTheme="majorHAnsi"/>
          <w:lang w:eastAsia="ja-JP"/>
        </w:rPr>
      </w:pPr>
    </w:p>
    <w:p w14:paraId="64A1A261" w14:textId="2AD47D66" w:rsidR="006417E0" w:rsidRDefault="006417E0" w:rsidP="00574704">
      <w:pPr>
        <w:rPr>
          <w:rFonts w:asciiTheme="majorHAnsi" w:eastAsia="MS Mincho" w:hAnsiTheme="majorHAnsi"/>
          <w:lang w:eastAsia="ja-JP"/>
        </w:rPr>
      </w:pPr>
    </w:p>
    <w:p w14:paraId="34DB6B00" w14:textId="45A3560F" w:rsidR="006417E0" w:rsidRDefault="006417E0" w:rsidP="00574704">
      <w:pPr>
        <w:rPr>
          <w:rFonts w:asciiTheme="majorHAnsi" w:eastAsia="MS Mincho" w:hAnsiTheme="majorHAnsi"/>
          <w:lang w:eastAsia="ja-JP"/>
        </w:rPr>
      </w:pPr>
    </w:p>
    <w:p w14:paraId="262954AB" w14:textId="57BCC8F3" w:rsidR="006417E0" w:rsidRDefault="006417E0" w:rsidP="00574704">
      <w:pPr>
        <w:rPr>
          <w:rFonts w:asciiTheme="majorHAnsi" w:eastAsia="MS Mincho" w:hAnsiTheme="majorHAnsi"/>
          <w:lang w:eastAsia="ja-JP"/>
        </w:rPr>
      </w:pPr>
    </w:p>
    <w:p w14:paraId="0075E634" w14:textId="791F93A1" w:rsidR="006417E0" w:rsidRDefault="006417E0" w:rsidP="00574704">
      <w:pPr>
        <w:rPr>
          <w:rFonts w:asciiTheme="majorHAnsi" w:eastAsia="MS Mincho" w:hAnsiTheme="majorHAnsi"/>
          <w:lang w:eastAsia="ja-JP"/>
        </w:rPr>
      </w:pPr>
    </w:p>
    <w:p w14:paraId="4B6F7B67" w14:textId="65A332B1" w:rsidR="006417E0" w:rsidRDefault="006417E0" w:rsidP="00574704">
      <w:pPr>
        <w:rPr>
          <w:rFonts w:asciiTheme="majorHAnsi" w:eastAsia="MS Mincho" w:hAnsiTheme="majorHAnsi"/>
          <w:lang w:eastAsia="ja-JP"/>
        </w:rPr>
      </w:pPr>
    </w:p>
    <w:p w14:paraId="40DCA4F7" w14:textId="0ECC36F9" w:rsidR="006417E0" w:rsidRDefault="006417E0" w:rsidP="00574704">
      <w:pPr>
        <w:rPr>
          <w:rFonts w:asciiTheme="majorHAnsi" w:eastAsia="MS Mincho" w:hAnsiTheme="majorHAnsi"/>
          <w:lang w:eastAsia="ja-JP"/>
        </w:rPr>
      </w:pPr>
    </w:p>
    <w:p w14:paraId="4B65A00F" w14:textId="0F354834" w:rsidR="006417E0" w:rsidRDefault="006417E0" w:rsidP="00574704">
      <w:pPr>
        <w:rPr>
          <w:rFonts w:asciiTheme="majorHAnsi" w:eastAsia="MS Mincho" w:hAnsiTheme="majorHAnsi"/>
          <w:lang w:eastAsia="ja-JP"/>
        </w:rPr>
      </w:pPr>
    </w:p>
    <w:p w14:paraId="0A1FA399" w14:textId="503753EF" w:rsidR="006417E0" w:rsidRDefault="006417E0" w:rsidP="00574704">
      <w:pPr>
        <w:rPr>
          <w:rFonts w:asciiTheme="majorHAnsi" w:eastAsia="MS Mincho" w:hAnsiTheme="majorHAnsi"/>
          <w:lang w:eastAsia="ja-JP"/>
        </w:rPr>
      </w:pPr>
    </w:p>
    <w:p w14:paraId="759BD2C9" w14:textId="569EB6E8" w:rsidR="006417E0" w:rsidRDefault="006417E0" w:rsidP="00574704">
      <w:pPr>
        <w:rPr>
          <w:rFonts w:asciiTheme="majorHAnsi" w:eastAsia="MS Mincho" w:hAnsiTheme="majorHAnsi"/>
          <w:lang w:eastAsia="ja-JP"/>
        </w:rPr>
      </w:pPr>
    </w:p>
    <w:p w14:paraId="21DBC8DC" w14:textId="5CAA62AD" w:rsidR="006417E0" w:rsidRDefault="006417E0" w:rsidP="00574704">
      <w:pPr>
        <w:rPr>
          <w:rFonts w:asciiTheme="majorHAnsi" w:eastAsia="MS Mincho" w:hAnsiTheme="majorHAnsi"/>
          <w:lang w:eastAsia="ja-JP"/>
        </w:rPr>
      </w:pPr>
    </w:p>
    <w:p w14:paraId="0F9861BD" w14:textId="4EED01E0" w:rsidR="006417E0" w:rsidRDefault="006417E0" w:rsidP="00574704">
      <w:pPr>
        <w:rPr>
          <w:rFonts w:asciiTheme="majorHAnsi" w:eastAsia="MS Mincho" w:hAnsiTheme="majorHAnsi"/>
          <w:lang w:eastAsia="ja-JP"/>
        </w:rPr>
      </w:pPr>
    </w:p>
    <w:p w14:paraId="756DD58C" w14:textId="4A21E0C4" w:rsidR="006417E0" w:rsidRDefault="006417E0" w:rsidP="00574704">
      <w:pPr>
        <w:rPr>
          <w:rFonts w:asciiTheme="majorHAnsi" w:eastAsia="MS Mincho" w:hAnsiTheme="majorHAnsi"/>
          <w:lang w:eastAsia="ja-JP"/>
        </w:rPr>
      </w:pPr>
    </w:p>
    <w:p w14:paraId="10B8A449" w14:textId="7820CF3A" w:rsidR="006417E0" w:rsidRDefault="006417E0" w:rsidP="00574704">
      <w:pPr>
        <w:rPr>
          <w:rFonts w:asciiTheme="majorHAnsi" w:eastAsia="MS Mincho" w:hAnsiTheme="majorHAnsi"/>
          <w:lang w:eastAsia="ja-JP"/>
        </w:rPr>
      </w:pPr>
    </w:p>
    <w:p w14:paraId="1DBADF08" w14:textId="6244DCAA" w:rsidR="006417E0" w:rsidRDefault="006417E0" w:rsidP="00574704">
      <w:pPr>
        <w:rPr>
          <w:rFonts w:asciiTheme="majorHAnsi" w:eastAsia="MS Mincho" w:hAnsiTheme="majorHAnsi"/>
          <w:lang w:eastAsia="ja-JP"/>
        </w:rPr>
      </w:pPr>
    </w:p>
    <w:p w14:paraId="683E3C5F" w14:textId="77777777" w:rsidR="006417E0" w:rsidRDefault="006417E0" w:rsidP="006417E0">
      <w:pPr>
        <w:pStyle w:val="Annex3"/>
        <w:numPr>
          <w:ilvl w:val="0"/>
          <w:numId w:val="0"/>
        </w:numPr>
        <w:jc w:val="center"/>
      </w:pPr>
      <w:bookmarkStart w:id="402" w:name="_Toc50554685"/>
      <w:r w:rsidRPr="00584AA7">
        <w:rPr>
          <w:rStyle w:val="Annex3Char2"/>
          <w:b/>
          <w:bCs/>
        </w:rPr>
        <w:lastRenderedPageBreak/>
        <w:t>Annex</w:t>
      </w:r>
      <w:r w:rsidRPr="00584AA7">
        <w:rPr>
          <w:rStyle w:val="Annex3Char2"/>
          <w:b/>
        </w:rPr>
        <w:t> </w:t>
      </w:r>
      <w:proofErr w:type="spellStart"/>
      <w:r w:rsidRPr="00584AA7">
        <w:rPr>
          <w:rStyle w:val="Annex3Char2"/>
          <w:b/>
        </w:rPr>
        <w:t>A</w:t>
      </w:r>
      <w:proofErr w:type="spellEnd"/>
      <w:r w:rsidRPr="00584AA7">
        <w:rPr>
          <w:rStyle w:val="Annex3Char2"/>
        </w:rPr>
        <w:br/>
      </w:r>
      <w:r w:rsidRPr="00584AA7">
        <w:br/>
        <w:t>Information for conformance bitstream submitters</w:t>
      </w:r>
      <w:bookmarkEnd w:id="402"/>
    </w:p>
    <w:p w14:paraId="369EE5E0" w14:textId="77777777" w:rsidR="006417E0" w:rsidRPr="00584AA7" w:rsidRDefault="006417E0" w:rsidP="006417E0">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heme="majorHAnsi" w:eastAsia="MS Mincho" w:hAnsiTheme="majorHAnsi"/>
          <w:szCs w:val="24"/>
        </w:rPr>
      </w:pPr>
    </w:p>
    <w:p w14:paraId="08E5824B" w14:textId="77777777" w:rsidR="006417E0" w:rsidRPr="00584AA7" w:rsidRDefault="006417E0" w:rsidP="006417E0">
      <w:pPr>
        <w:spacing w:after="0" w:line="240" w:lineRule="auto"/>
        <w:rPr>
          <w:rFonts w:asciiTheme="majorHAnsi" w:hAnsiTheme="majorHAnsi"/>
          <w:lang w:val="en-CA"/>
        </w:rPr>
      </w:pPr>
      <w:r w:rsidRPr="00584AA7">
        <w:rPr>
          <w:rFonts w:asciiTheme="majorHAnsi" w:hAnsiTheme="majorHAnsi"/>
          <w:lang w:val="en-CA"/>
        </w:rPr>
        <w:t xml:space="preserve">This annex provides preliminary description of a conformance testing bitstream set and testing process for G-PCC. Refer to Section 3 for a preliminary list of planned bitstreams and volunteered contributors. It is encouraged for participants to contribute additional bitstreams that test other features and combinations. </w:t>
      </w:r>
    </w:p>
    <w:p w14:paraId="67C42866" w14:textId="77777777" w:rsidR="006417E0" w:rsidRPr="00584AA7" w:rsidRDefault="006417E0" w:rsidP="006417E0">
      <w:pPr>
        <w:pStyle w:val="Annex3"/>
        <w:numPr>
          <w:ilvl w:val="1"/>
          <w:numId w:val="46"/>
        </w:numPr>
        <w:rPr>
          <w:lang w:eastAsia="ja-JP"/>
        </w:rPr>
      </w:pPr>
      <w:bookmarkStart w:id="403" w:name="_Toc50554686"/>
      <w:r w:rsidRPr="00584AA7">
        <w:rPr>
          <w:lang w:eastAsia="ja-JP"/>
        </w:rPr>
        <w:t>ftp site</w:t>
      </w:r>
      <w:bookmarkEnd w:id="403"/>
    </w:p>
    <w:p w14:paraId="6B4EB0E3" w14:textId="77777777" w:rsidR="006417E0" w:rsidRPr="00584AA7" w:rsidRDefault="006417E0" w:rsidP="006417E0">
      <w:pPr>
        <w:rPr>
          <w:rFonts w:asciiTheme="majorHAnsi" w:hAnsiTheme="majorHAnsi"/>
          <w:lang w:val="en-CA" w:eastAsia="ja-JP"/>
        </w:rPr>
      </w:pPr>
      <w:r w:rsidRPr="00584AA7">
        <w:rPr>
          <w:rFonts w:asciiTheme="majorHAnsi" w:hAnsiTheme="majorHAnsi"/>
          <w:lang w:val="en-CA" w:eastAsia="ja-JP"/>
        </w:rPr>
        <w:t xml:space="preserve">Establish an ftp site for bitstream exchanges and keep a summary </w:t>
      </w:r>
      <w:r w:rsidRPr="00584AA7">
        <w:rPr>
          <w:rFonts w:asciiTheme="majorHAnsi" w:hAnsiTheme="majorHAnsi"/>
          <w:lang w:eastAsia="ja-JP"/>
        </w:rPr>
        <w:t>record on the status of bitstream exchange.  All the generated conformance bitstreams need to be made available at this site</w:t>
      </w:r>
      <w:r w:rsidRPr="00584AA7">
        <w:rPr>
          <w:rFonts w:asciiTheme="majorHAnsi" w:hAnsiTheme="majorHAnsi"/>
          <w:lang w:val="en-CA" w:eastAsia="ja-JP"/>
        </w:rPr>
        <w:t>.</w:t>
      </w:r>
    </w:p>
    <w:p w14:paraId="44E4DA84" w14:textId="77777777" w:rsidR="006417E0" w:rsidRPr="00584AA7" w:rsidRDefault="006417E0" w:rsidP="006417E0">
      <w:pPr>
        <w:rPr>
          <w:rFonts w:asciiTheme="majorHAnsi" w:hAnsiTheme="majorHAnsi"/>
          <w:lang w:val="en-CA" w:eastAsia="ja-JP"/>
        </w:rPr>
      </w:pPr>
      <w:r w:rsidRPr="00584AA7">
        <w:rPr>
          <w:rFonts w:asciiTheme="majorHAnsi" w:hAnsiTheme="majorHAnsi"/>
          <w:lang w:val="en-CA" w:eastAsia="ja-JP"/>
        </w:rPr>
        <w:t>The information about the ftp site will be provided once it is available</w:t>
      </w:r>
    </w:p>
    <w:p w14:paraId="1A9FE315" w14:textId="77777777" w:rsidR="006417E0" w:rsidRPr="00584AA7" w:rsidRDefault="006417E0" w:rsidP="006417E0">
      <w:pPr>
        <w:pStyle w:val="Annex3"/>
        <w:numPr>
          <w:ilvl w:val="1"/>
          <w:numId w:val="46"/>
        </w:numPr>
        <w:rPr>
          <w:lang w:eastAsia="ja-JP"/>
        </w:rPr>
      </w:pPr>
      <w:bookmarkStart w:id="404" w:name="_Toc50554687"/>
      <w:r>
        <w:rPr>
          <w:lang w:eastAsia="ja-JP"/>
        </w:rPr>
        <w:t>B</w:t>
      </w:r>
      <w:r w:rsidRPr="00584AA7">
        <w:rPr>
          <w:lang w:eastAsia="ja-JP"/>
        </w:rPr>
        <w:t>itstream files</w:t>
      </w:r>
      <w:bookmarkEnd w:id="404"/>
    </w:p>
    <w:p w14:paraId="02D74A0A" w14:textId="77777777" w:rsidR="006417E0" w:rsidRPr="00584AA7" w:rsidRDefault="006417E0" w:rsidP="006417E0">
      <w:pPr>
        <w:pStyle w:val="af4"/>
        <w:ind w:left="-90"/>
        <w:rPr>
          <w:rFonts w:asciiTheme="majorHAnsi" w:hAnsiTheme="majorHAnsi"/>
          <w:lang w:eastAsia="ja-JP"/>
        </w:rPr>
      </w:pPr>
      <w:r w:rsidRPr="00584AA7">
        <w:rPr>
          <w:rFonts w:asciiTheme="majorHAnsi" w:hAnsiTheme="majorHAnsi"/>
          <w:lang w:eastAsia="ja-JP"/>
        </w:rPr>
        <w:t>Volunteer organizations need to upload the bitstream together with:</w:t>
      </w:r>
    </w:p>
    <w:p w14:paraId="184017F5" w14:textId="77777777" w:rsidR="006417E0" w:rsidRPr="00584AA7" w:rsidRDefault="006417E0" w:rsidP="006417E0">
      <w:pPr>
        <w:pStyle w:val="af4"/>
        <w:numPr>
          <w:ilvl w:val="0"/>
          <w:numId w:val="34"/>
        </w:numPr>
        <w:rPr>
          <w:rFonts w:asciiTheme="majorHAnsi" w:hAnsiTheme="majorHAnsi"/>
          <w:lang w:eastAsia="ja-JP"/>
        </w:rPr>
      </w:pPr>
      <w:r w:rsidRPr="00584AA7">
        <w:rPr>
          <w:rFonts w:asciiTheme="majorHAnsi" w:hAnsiTheme="majorHAnsi"/>
          <w:lang w:eastAsia="ja-JP"/>
        </w:rPr>
        <w:t>short description of the bitstream. A “textual” description could for example be “</w:t>
      </w:r>
      <w:proofErr w:type="spellStart"/>
      <w:r w:rsidRPr="00584AA7">
        <w:rPr>
          <w:rFonts w:asciiTheme="majorHAnsi" w:hAnsiTheme="majorHAnsi"/>
          <w:lang w:eastAsia="ja-JP"/>
        </w:rPr>
        <w:t>Trisoup</w:t>
      </w:r>
      <w:proofErr w:type="spellEnd"/>
      <w:r w:rsidRPr="00584AA7">
        <w:rPr>
          <w:rFonts w:asciiTheme="majorHAnsi" w:hAnsiTheme="majorHAnsi"/>
          <w:lang w:eastAsia="ja-JP"/>
        </w:rPr>
        <w:t xml:space="preserve"> with </w:t>
      </w:r>
      <w:r w:rsidRPr="00584AA7">
        <w:rPr>
          <w:rFonts w:asciiTheme="majorHAnsi" w:hAnsiTheme="majorHAnsi"/>
          <w:b/>
          <w:bCs/>
        </w:rPr>
        <w:t>log2_trisoup_node_size=4</w:t>
      </w:r>
      <w:r w:rsidRPr="00584AA7">
        <w:rPr>
          <w:rFonts w:asciiTheme="majorHAnsi" w:hAnsiTheme="majorHAnsi"/>
          <w:lang w:eastAsia="ja-JP"/>
        </w:rPr>
        <w:t xml:space="preserve"> is used to encode geometry. Test the reconstruction process of </w:t>
      </w:r>
      <w:proofErr w:type="spellStart"/>
      <w:r w:rsidRPr="00584AA7">
        <w:rPr>
          <w:rFonts w:asciiTheme="majorHAnsi" w:hAnsiTheme="majorHAnsi"/>
          <w:lang w:eastAsia="ja-JP"/>
        </w:rPr>
        <w:t>trisoup</w:t>
      </w:r>
      <w:proofErr w:type="spellEnd"/>
      <w:r w:rsidRPr="00584AA7">
        <w:rPr>
          <w:rFonts w:asciiTheme="majorHAnsi" w:hAnsiTheme="majorHAnsi"/>
          <w:lang w:eastAsia="ja-JP"/>
        </w:rPr>
        <w:t xml:space="preserve"> geometry coding”. </w:t>
      </w:r>
    </w:p>
    <w:p w14:paraId="6DE3DFEE" w14:textId="77777777" w:rsidR="006417E0" w:rsidRPr="00584AA7" w:rsidRDefault="006417E0" w:rsidP="006417E0">
      <w:pPr>
        <w:pStyle w:val="af4"/>
        <w:numPr>
          <w:ilvl w:val="0"/>
          <w:numId w:val="34"/>
        </w:numPr>
        <w:rPr>
          <w:rFonts w:asciiTheme="majorHAnsi" w:hAnsiTheme="majorHAnsi"/>
          <w:lang w:eastAsia="ja-JP"/>
        </w:rPr>
      </w:pPr>
      <w:r w:rsidRPr="00584AA7">
        <w:rPr>
          <w:rFonts w:asciiTheme="majorHAnsi" w:hAnsiTheme="majorHAnsi"/>
        </w:rPr>
        <w:t xml:space="preserve">MD5 checksum </w:t>
      </w:r>
      <w:r w:rsidRPr="00584AA7">
        <w:rPr>
          <w:rFonts w:asciiTheme="majorHAnsi" w:hAnsiTheme="majorHAnsi"/>
          <w:lang w:eastAsia="ja-JP"/>
        </w:rPr>
        <w:t>MD5 for decoded point cloud frame provided.</w:t>
      </w:r>
    </w:p>
    <w:p w14:paraId="5A129AB5" w14:textId="77777777" w:rsidR="006417E0" w:rsidRPr="00584AA7" w:rsidRDefault="006417E0" w:rsidP="006417E0">
      <w:pPr>
        <w:pStyle w:val="af4"/>
        <w:ind w:left="-90"/>
        <w:rPr>
          <w:rFonts w:asciiTheme="majorHAnsi" w:hAnsiTheme="majorHAnsi"/>
          <w:lang w:eastAsia="ja-JP"/>
        </w:rPr>
      </w:pPr>
    </w:p>
    <w:p w14:paraId="16C5E54D" w14:textId="77777777" w:rsidR="006417E0" w:rsidRPr="00584AA7" w:rsidRDefault="006417E0" w:rsidP="006417E0">
      <w:pPr>
        <w:pStyle w:val="af4"/>
        <w:ind w:left="-90"/>
        <w:rPr>
          <w:rFonts w:asciiTheme="majorHAnsi" w:hAnsiTheme="majorHAnsi"/>
          <w:lang w:eastAsia="ja-JP"/>
        </w:rPr>
      </w:pPr>
      <w:r w:rsidRPr="00584AA7">
        <w:rPr>
          <w:rFonts w:asciiTheme="majorHAnsi" w:hAnsiTheme="majorHAnsi"/>
          <w:lang w:eastAsia="ja-JP"/>
        </w:rPr>
        <w:t>Candidate list of the files is shown below:</w:t>
      </w:r>
    </w:p>
    <w:p w14:paraId="40FA82C1" w14:textId="77777777" w:rsidR="006417E0" w:rsidRPr="00584AA7" w:rsidRDefault="006417E0" w:rsidP="006417E0">
      <w:pPr>
        <w:pStyle w:val="af4"/>
        <w:numPr>
          <w:ilvl w:val="0"/>
          <w:numId w:val="33"/>
        </w:numPr>
        <w:spacing w:before="60" w:after="60"/>
        <w:contextualSpacing w:val="0"/>
        <w:rPr>
          <w:rFonts w:asciiTheme="majorHAnsi" w:hAnsiTheme="majorHAnsi"/>
          <w:lang w:val="x-none" w:eastAsia="ja-JP"/>
        </w:rPr>
      </w:pPr>
      <w:r w:rsidRPr="00584AA7">
        <w:rPr>
          <w:rFonts w:asciiTheme="majorHAnsi" w:hAnsiTheme="majorHAnsi"/>
          <w:lang w:val="x-none" w:eastAsia="ja-JP"/>
        </w:rPr>
        <w:t>*.bi</w:t>
      </w:r>
      <w:r w:rsidRPr="00584AA7">
        <w:rPr>
          <w:rFonts w:asciiTheme="majorHAnsi" w:hAnsiTheme="majorHAnsi"/>
          <w:lang w:eastAsia="ja-JP"/>
        </w:rPr>
        <w:t>t</w:t>
      </w:r>
      <w:r w:rsidRPr="00584AA7">
        <w:rPr>
          <w:rFonts w:asciiTheme="majorHAnsi" w:hAnsiTheme="majorHAnsi"/>
          <w:lang w:val="x-none" w:eastAsia="ja-JP"/>
        </w:rPr>
        <w:t xml:space="preserve"> – bitstream (mandatory)</w:t>
      </w:r>
    </w:p>
    <w:p w14:paraId="65770066" w14:textId="77777777" w:rsidR="006417E0" w:rsidRPr="00584AA7" w:rsidRDefault="006417E0" w:rsidP="006417E0">
      <w:pPr>
        <w:pStyle w:val="af4"/>
        <w:numPr>
          <w:ilvl w:val="0"/>
          <w:numId w:val="33"/>
        </w:numPr>
        <w:spacing w:before="60" w:after="60"/>
        <w:contextualSpacing w:val="0"/>
        <w:rPr>
          <w:rFonts w:asciiTheme="majorHAnsi" w:hAnsiTheme="majorHAnsi"/>
          <w:lang w:val="en-CA" w:eastAsia="ja-JP"/>
        </w:rPr>
      </w:pPr>
      <w:r w:rsidRPr="00584AA7">
        <w:rPr>
          <w:rFonts w:asciiTheme="majorHAnsi" w:hAnsiTheme="majorHAnsi"/>
          <w:lang w:val="x-none" w:eastAsia="ja-JP"/>
        </w:rPr>
        <w:t xml:space="preserve">*.txt – </w:t>
      </w:r>
      <w:r w:rsidRPr="00584AA7">
        <w:rPr>
          <w:rFonts w:asciiTheme="majorHAnsi" w:hAnsiTheme="majorHAnsi"/>
          <w:lang w:eastAsia="ja-JP"/>
        </w:rPr>
        <w:t xml:space="preserve">a short </w:t>
      </w:r>
      <w:r w:rsidRPr="00584AA7">
        <w:rPr>
          <w:rFonts w:asciiTheme="majorHAnsi" w:hAnsiTheme="majorHAnsi"/>
          <w:lang w:val="x-none" w:eastAsia="ja-JP"/>
        </w:rPr>
        <w:t xml:space="preserve">description </w:t>
      </w:r>
      <w:r w:rsidRPr="00584AA7">
        <w:rPr>
          <w:rFonts w:asciiTheme="majorHAnsi" w:hAnsiTheme="majorHAnsi"/>
          <w:lang w:eastAsia="ja-JP"/>
        </w:rPr>
        <w:t xml:space="preserve">of the bitstream </w:t>
      </w:r>
      <w:r w:rsidRPr="00584AA7">
        <w:rPr>
          <w:rFonts w:asciiTheme="majorHAnsi" w:hAnsiTheme="majorHAnsi"/>
          <w:lang w:val="x-none" w:eastAsia="ja-JP"/>
        </w:rPr>
        <w:t>(mandatory)</w:t>
      </w:r>
    </w:p>
    <w:p w14:paraId="2157448A" w14:textId="77777777" w:rsidR="006417E0" w:rsidRPr="00584AA7" w:rsidRDefault="006417E0" w:rsidP="006417E0">
      <w:pPr>
        <w:pStyle w:val="af4"/>
        <w:numPr>
          <w:ilvl w:val="0"/>
          <w:numId w:val="33"/>
        </w:numPr>
        <w:spacing w:before="60" w:after="60"/>
        <w:contextualSpacing w:val="0"/>
        <w:rPr>
          <w:rFonts w:asciiTheme="majorHAnsi" w:hAnsiTheme="majorHAnsi"/>
          <w:lang w:eastAsia="ja-JP"/>
        </w:rPr>
      </w:pPr>
      <w:r w:rsidRPr="00584AA7">
        <w:rPr>
          <w:rFonts w:asciiTheme="majorHAnsi" w:hAnsiTheme="majorHAnsi"/>
          <w:lang w:eastAsia="ja-JP"/>
        </w:rPr>
        <w:t>*.</w:t>
      </w:r>
      <w:proofErr w:type="spellStart"/>
      <w:r w:rsidRPr="00584AA7">
        <w:rPr>
          <w:rFonts w:asciiTheme="majorHAnsi" w:hAnsiTheme="majorHAnsi"/>
          <w:lang w:eastAsia="ja-JP"/>
        </w:rPr>
        <w:t>cfg</w:t>
      </w:r>
      <w:proofErr w:type="spellEnd"/>
      <w:r w:rsidRPr="00584AA7">
        <w:rPr>
          <w:rFonts w:asciiTheme="majorHAnsi" w:hAnsiTheme="majorHAnsi"/>
          <w:lang w:eastAsia="ja-JP"/>
        </w:rPr>
        <w:t xml:space="preserve"> – config file used to generate bitstream using TMC13 reference encoder SW (mandatory)</w:t>
      </w:r>
    </w:p>
    <w:p w14:paraId="2BED22CC" w14:textId="77777777" w:rsidR="006417E0" w:rsidRPr="00584AA7" w:rsidRDefault="006417E0" w:rsidP="006417E0">
      <w:pPr>
        <w:pStyle w:val="af4"/>
        <w:numPr>
          <w:ilvl w:val="0"/>
          <w:numId w:val="33"/>
        </w:numPr>
        <w:spacing w:before="60" w:after="60"/>
        <w:contextualSpacing w:val="0"/>
        <w:rPr>
          <w:rFonts w:asciiTheme="majorHAnsi" w:hAnsiTheme="majorHAnsi"/>
          <w:lang w:val="en-CA" w:eastAsia="ja-JP"/>
        </w:rPr>
      </w:pPr>
      <w:r w:rsidRPr="00584AA7">
        <w:rPr>
          <w:rFonts w:asciiTheme="majorHAnsi" w:hAnsiTheme="majorHAnsi"/>
          <w:lang w:val="x-none" w:eastAsia="ja-JP"/>
        </w:rPr>
        <w:t xml:space="preserve">*.md5 – </w:t>
      </w:r>
      <w:r w:rsidRPr="00584AA7">
        <w:rPr>
          <w:rFonts w:asciiTheme="majorHAnsi" w:hAnsiTheme="majorHAnsi"/>
          <w:lang w:eastAsia="ja-JP"/>
        </w:rPr>
        <w:t>MD</w:t>
      </w:r>
      <w:r w:rsidRPr="00584AA7">
        <w:rPr>
          <w:rFonts w:asciiTheme="majorHAnsi" w:hAnsiTheme="majorHAnsi"/>
          <w:lang w:val="x-none" w:eastAsia="ja-JP"/>
        </w:rPr>
        <w:t>5 check sum of the bitstream file (mandatory)</w:t>
      </w:r>
    </w:p>
    <w:p w14:paraId="435CBC95" w14:textId="77777777" w:rsidR="006417E0" w:rsidRPr="00584AA7" w:rsidRDefault="006417E0" w:rsidP="006417E0">
      <w:pPr>
        <w:pStyle w:val="af4"/>
        <w:numPr>
          <w:ilvl w:val="0"/>
          <w:numId w:val="33"/>
        </w:numPr>
        <w:spacing w:before="60" w:after="60"/>
        <w:contextualSpacing w:val="0"/>
        <w:rPr>
          <w:rFonts w:asciiTheme="majorHAnsi" w:hAnsiTheme="majorHAnsi"/>
          <w:lang w:val="x-none" w:eastAsia="ja-JP"/>
        </w:rPr>
      </w:pPr>
      <w:r w:rsidRPr="00584AA7">
        <w:rPr>
          <w:rFonts w:asciiTheme="majorHAnsi" w:hAnsiTheme="majorHAnsi"/>
          <w:lang w:eastAsia="ja-JP"/>
        </w:rPr>
        <w:t>*_</w:t>
      </w:r>
      <w:proofErr w:type="spellStart"/>
      <w:r w:rsidRPr="00584AA7">
        <w:rPr>
          <w:rFonts w:asciiTheme="majorHAnsi" w:hAnsiTheme="majorHAnsi"/>
          <w:lang w:eastAsia="ja-JP"/>
        </w:rPr>
        <w:t>dec.ply</w:t>
      </w:r>
      <w:proofErr w:type="spellEnd"/>
      <w:r w:rsidRPr="00584AA7">
        <w:rPr>
          <w:rFonts w:asciiTheme="majorHAnsi" w:hAnsiTheme="majorHAnsi"/>
          <w:lang w:eastAsia="ja-JP"/>
        </w:rPr>
        <w:t xml:space="preserve"> – unordered decoded point cloud frames (soft/optional). The decoded point cloud does not necessarily need to be ordered. However, for performing conformance test voxels in the point cloud need to be sorted in certain order (e.g. using a generalized Morton based order sorting).</w:t>
      </w:r>
    </w:p>
    <w:p w14:paraId="57BB7D1D" w14:textId="77777777" w:rsidR="006417E0" w:rsidRPr="00584AA7" w:rsidRDefault="006417E0" w:rsidP="006417E0">
      <w:pPr>
        <w:pStyle w:val="af4"/>
        <w:numPr>
          <w:ilvl w:val="0"/>
          <w:numId w:val="33"/>
        </w:numPr>
        <w:spacing w:before="60" w:after="60"/>
        <w:contextualSpacing w:val="0"/>
        <w:rPr>
          <w:rFonts w:asciiTheme="majorHAnsi" w:hAnsiTheme="majorHAnsi"/>
          <w:lang w:val="en-CA" w:eastAsia="ja-JP"/>
        </w:rPr>
      </w:pPr>
      <w:r w:rsidRPr="00584AA7">
        <w:rPr>
          <w:rFonts w:asciiTheme="majorHAnsi" w:hAnsiTheme="majorHAnsi"/>
          <w:lang w:eastAsia="ja-JP"/>
        </w:rPr>
        <w:t xml:space="preserve">*_dec.ply.md5 </w:t>
      </w:r>
      <w:r w:rsidRPr="00584AA7">
        <w:rPr>
          <w:rFonts w:asciiTheme="majorHAnsi" w:hAnsiTheme="majorHAnsi"/>
          <w:lang w:val="x-none" w:eastAsia="ja-JP"/>
        </w:rPr>
        <w:t>–</w:t>
      </w:r>
      <w:r w:rsidRPr="00584AA7">
        <w:rPr>
          <w:rFonts w:asciiTheme="majorHAnsi" w:hAnsiTheme="majorHAnsi"/>
          <w:lang w:eastAsia="ja-JP"/>
        </w:rPr>
        <w:t xml:space="preserve"> MD5 checksum for decoded point cloud frame (mandatory)</w:t>
      </w:r>
    </w:p>
    <w:p w14:paraId="4EBBAB55" w14:textId="77777777" w:rsidR="006417E0" w:rsidRPr="00584AA7" w:rsidRDefault="006417E0" w:rsidP="006417E0">
      <w:pPr>
        <w:pStyle w:val="af4"/>
        <w:spacing w:before="60" w:after="60"/>
        <w:contextualSpacing w:val="0"/>
        <w:rPr>
          <w:rFonts w:asciiTheme="majorHAnsi" w:hAnsiTheme="majorHAnsi"/>
          <w:lang w:val="x-none" w:eastAsia="ja-JP"/>
        </w:rPr>
      </w:pPr>
    </w:p>
    <w:p w14:paraId="10A8C801" w14:textId="77777777" w:rsidR="006417E0" w:rsidRPr="00584AA7" w:rsidRDefault="006417E0" w:rsidP="006417E0">
      <w:pPr>
        <w:rPr>
          <w:rFonts w:asciiTheme="majorHAnsi" w:hAnsiTheme="majorHAnsi"/>
          <w:lang w:eastAsia="ja-JP"/>
        </w:rPr>
      </w:pPr>
      <w:r w:rsidRPr="00584AA7">
        <w:rPr>
          <w:rFonts w:asciiTheme="majorHAnsi" w:hAnsiTheme="majorHAnsi"/>
          <w:lang w:eastAsia="ja-JP"/>
        </w:rPr>
        <w:t>All files in the zip archive should be in the top level, without a subfolder.</w:t>
      </w:r>
    </w:p>
    <w:p w14:paraId="360D85F6" w14:textId="77777777" w:rsidR="006417E0" w:rsidRPr="00584AA7" w:rsidRDefault="006417E0" w:rsidP="006417E0">
      <w:pPr>
        <w:rPr>
          <w:rFonts w:asciiTheme="majorHAnsi" w:hAnsiTheme="majorHAnsi"/>
          <w:lang w:eastAsia="ja-JP"/>
        </w:rPr>
      </w:pPr>
      <w:r w:rsidRPr="00584AA7">
        <w:rPr>
          <w:rFonts w:asciiTheme="majorHAnsi" w:hAnsiTheme="majorHAnsi"/>
          <w:lang w:eastAsia="ja-JP"/>
        </w:rPr>
        <w:t>The .md5 file should contain only the MD5sum value and no additional characters.</w:t>
      </w:r>
    </w:p>
    <w:p w14:paraId="3FD8FFAA" w14:textId="77777777" w:rsidR="006417E0" w:rsidRPr="00584AA7" w:rsidRDefault="006417E0" w:rsidP="006417E0">
      <w:pPr>
        <w:spacing w:before="60" w:after="60"/>
        <w:rPr>
          <w:rFonts w:asciiTheme="majorHAnsi" w:hAnsiTheme="majorHAnsi"/>
          <w:lang w:eastAsia="ja-JP"/>
        </w:rPr>
      </w:pPr>
    </w:p>
    <w:p w14:paraId="02D4F9AC" w14:textId="77777777" w:rsidR="006417E0" w:rsidRPr="00584AA7" w:rsidRDefault="006417E0" w:rsidP="006417E0">
      <w:pPr>
        <w:rPr>
          <w:rFonts w:asciiTheme="majorHAnsi" w:hAnsiTheme="majorHAnsi"/>
          <w:lang w:val="en-CA" w:eastAsia="ja-JP"/>
        </w:rPr>
      </w:pPr>
      <w:r w:rsidRPr="00584AA7">
        <w:rPr>
          <w:rFonts w:asciiTheme="majorHAnsi" w:hAnsiTheme="majorHAnsi"/>
          <w:lang w:val="en-CA" w:eastAsia="ja-JP"/>
        </w:rPr>
        <w:t>A naming convention for zip file needs also to be established. One possible example of a naming convention is indicated below:</w:t>
      </w:r>
    </w:p>
    <w:p w14:paraId="3F7AF7F4" w14:textId="77777777" w:rsidR="006417E0" w:rsidRPr="00584AA7" w:rsidRDefault="006417E0" w:rsidP="006417E0">
      <w:pPr>
        <w:keepNext/>
        <w:rPr>
          <w:rFonts w:asciiTheme="majorHAnsi" w:hAnsiTheme="majorHAnsi"/>
          <w:lang w:val="en-CA" w:eastAsia="ja-JP"/>
        </w:rPr>
      </w:pPr>
      <w:r w:rsidRPr="00584AA7">
        <w:rPr>
          <w:rFonts w:asciiTheme="majorHAnsi" w:hAnsiTheme="majorHAnsi"/>
          <w:lang w:val="en-CA" w:eastAsia="ja-JP"/>
        </w:rPr>
        <w:t>The following naming convention is to be used.</w:t>
      </w:r>
    </w:p>
    <w:p w14:paraId="6B871585" w14:textId="77777777" w:rsidR="006417E0" w:rsidRPr="00584AA7" w:rsidRDefault="006417E0" w:rsidP="006417E0">
      <w:pPr>
        <w:keepNext/>
        <w:ind w:leftChars="100" w:left="220"/>
        <w:rPr>
          <w:rFonts w:asciiTheme="majorHAnsi" w:hAnsiTheme="majorHAnsi"/>
          <w:i/>
          <w:iCs/>
          <w:lang w:val="en-CA" w:eastAsia="ja-JP"/>
        </w:rPr>
      </w:pPr>
      <w:proofErr w:type="spellStart"/>
      <w:r w:rsidRPr="00584AA7">
        <w:rPr>
          <w:rFonts w:asciiTheme="majorHAnsi" w:hAnsiTheme="majorHAnsi"/>
          <w:i/>
          <w:iCs/>
          <w:lang w:val="en-CA" w:eastAsia="ja-JP"/>
        </w:rPr>
        <w:t>Feature_BistreamID_Source_Version</w:t>
      </w:r>
      <w:proofErr w:type="spellEnd"/>
    </w:p>
    <w:p w14:paraId="385183E8" w14:textId="77777777" w:rsidR="006417E0" w:rsidRPr="00584AA7" w:rsidRDefault="006417E0" w:rsidP="006417E0">
      <w:pPr>
        <w:pStyle w:val="af4"/>
        <w:keepNext/>
        <w:numPr>
          <w:ilvl w:val="0"/>
          <w:numId w:val="36"/>
        </w:numPr>
        <w:tabs>
          <w:tab w:val="left" w:pos="360"/>
          <w:tab w:val="left" w:pos="720"/>
          <w:tab w:val="left" w:pos="1080"/>
          <w:tab w:val="left" w:pos="1440"/>
        </w:tabs>
        <w:overflowPunct w:val="0"/>
        <w:autoSpaceDE w:val="0"/>
        <w:autoSpaceDN w:val="0"/>
        <w:adjustRightInd w:val="0"/>
        <w:spacing w:before="136"/>
        <w:contextualSpacing w:val="0"/>
        <w:jc w:val="left"/>
        <w:rPr>
          <w:rFonts w:asciiTheme="majorHAnsi" w:hAnsiTheme="majorHAnsi"/>
          <w:i/>
          <w:lang w:val="en-CA" w:eastAsia="ja-JP"/>
        </w:rPr>
      </w:pPr>
      <w:r w:rsidRPr="00584AA7">
        <w:rPr>
          <w:rFonts w:asciiTheme="majorHAnsi" w:hAnsiTheme="majorHAnsi"/>
          <w:i/>
          <w:lang w:val="en-CA" w:eastAsia="ja-JP"/>
        </w:rPr>
        <w:t xml:space="preserve">Feature </w:t>
      </w:r>
      <w:r w:rsidRPr="00584AA7">
        <w:rPr>
          <w:rFonts w:asciiTheme="majorHAnsi" w:hAnsiTheme="majorHAnsi"/>
          <w:lang w:val="en-CA" w:eastAsia="ja-JP"/>
        </w:rPr>
        <w:t xml:space="preserve">is summarized in </w:t>
      </w:r>
      <w:r>
        <w:rPr>
          <w:rFonts w:asciiTheme="majorHAnsi" w:hAnsiTheme="majorHAnsi"/>
          <w:lang w:val="en-CA" w:eastAsia="ja-JP"/>
        </w:rPr>
        <w:t>A.7</w:t>
      </w:r>
      <w:r w:rsidRPr="00584AA7">
        <w:rPr>
          <w:rFonts w:asciiTheme="majorHAnsi" w:hAnsiTheme="majorHAnsi"/>
          <w:lang w:val="en-CA" w:eastAsia="ja-JP"/>
        </w:rPr>
        <w:t>.</w:t>
      </w:r>
    </w:p>
    <w:p w14:paraId="2A3E2709" w14:textId="77777777" w:rsidR="006417E0" w:rsidRPr="00584AA7" w:rsidRDefault="006417E0" w:rsidP="006417E0">
      <w:pPr>
        <w:pStyle w:val="af4"/>
        <w:numPr>
          <w:ilvl w:val="0"/>
          <w:numId w:val="36"/>
        </w:numPr>
        <w:tabs>
          <w:tab w:val="left" w:pos="360"/>
          <w:tab w:val="left" w:pos="720"/>
          <w:tab w:val="left" w:pos="1080"/>
          <w:tab w:val="left" w:pos="1440"/>
        </w:tabs>
        <w:overflowPunct w:val="0"/>
        <w:autoSpaceDE w:val="0"/>
        <w:autoSpaceDN w:val="0"/>
        <w:adjustRightInd w:val="0"/>
        <w:spacing w:before="136"/>
        <w:contextualSpacing w:val="0"/>
        <w:rPr>
          <w:rFonts w:asciiTheme="majorHAnsi" w:hAnsiTheme="majorHAnsi"/>
          <w:lang w:val="en-CA"/>
        </w:rPr>
      </w:pPr>
      <w:proofErr w:type="spellStart"/>
      <w:r w:rsidRPr="00584AA7">
        <w:rPr>
          <w:rFonts w:asciiTheme="majorHAnsi" w:hAnsiTheme="majorHAnsi"/>
          <w:i/>
          <w:lang w:val="en-CA"/>
        </w:rPr>
        <w:t>BitstreamID</w:t>
      </w:r>
      <w:proofErr w:type="spellEnd"/>
      <w:r w:rsidRPr="00584AA7">
        <w:rPr>
          <w:rFonts w:asciiTheme="majorHAnsi" w:hAnsiTheme="majorHAnsi"/>
          <w:lang w:val="en-CA"/>
        </w:rPr>
        <w:t xml:space="preserve"> is a single capital letter, to distinguish among multiple bitstreams provided for a particular feature.</w:t>
      </w:r>
    </w:p>
    <w:p w14:paraId="2D6C5040" w14:textId="77777777" w:rsidR="006417E0" w:rsidRPr="00584AA7" w:rsidRDefault="006417E0" w:rsidP="006417E0">
      <w:pPr>
        <w:pStyle w:val="af4"/>
        <w:numPr>
          <w:ilvl w:val="0"/>
          <w:numId w:val="36"/>
        </w:numPr>
        <w:tabs>
          <w:tab w:val="left" w:pos="360"/>
          <w:tab w:val="left" w:pos="720"/>
          <w:tab w:val="left" w:pos="1080"/>
          <w:tab w:val="left" w:pos="1440"/>
        </w:tabs>
        <w:overflowPunct w:val="0"/>
        <w:autoSpaceDE w:val="0"/>
        <w:autoSpaceDN w:val="0"/>
        <w:adjustRightInd w:val="0"/>
        <w:spacing w:before="136"/>
        <w:contextualSpacing w:val="0"/>
        <w:rPr>
          <w:rFonts w:asciiTheme="majorHAnsi" w:hAnsiTheme="majorHAnsi"/>
          <w:lang w:val="en-CA"/>
        </w:rPr>
      </w:pPr>
      <w:r w:rsidRPr="00584AA7">
        <w:rPr>
          <w:rFonts w:asciiTheme="majorHAnsi" w:hAnsiTheme="majorHAnsi"/>
          <w:i/>
          <w:iCs/>
          <w:lang w:val="en-CA"/>
        </w:rPr>
        <w:t>Source</w:t>
      </w:r>
      <w:r w:rsidRPr="00584AA7">
        <w:rPr>
          <w:rFonts w:asciiTheme="majorHAnsi" w:hAnsiTheme="majorHAnsi"/>
          <w:lang w:val="en-CA"/>
        </w:rPr>
        <w:t xml:space="preserve"> is the name of the company who provided the bitstream. </w:t>
      </w:r>
    </w:p>
    <w:p w14:paraId="2F4F61C5" w14:textId="77777777" w:rsidR="006417E0" w:rsidRPr="00584AA7" w:rsidRDefault="006417E0" w:rsidP="006417E0">
      <w:pPr>
        <w:pStyle w:val="af4"/>
        <w:numPr>
          <w:ilvl w:val="0"/>
          <w:numId w:val="36"/>
        </w:numPr>
        <w:tabs>
          <w:tab w:val="left" w:pos="360"/>
          <w:tab w:val="left" w:pos="720"/>
          <w:tab w:val="left" w:pos="1080"/>
          <w:tab w:val="left" w:pos="1440"/>
        </w:tabs>
        <w:overflowPunct w:val="0"/>
        <w:autoSpaceDE w:val="0"/>
        <w:autoSpaceDN w:val="0"/>
        <w:adjustRightInd w:val="0"/>
        <w:spacing w:before="136"/>
        <w:contextualSpacing w:val="0"/>
        <w:rPr>
          <w:rFonts w:asciiTheme="majorHAnsi" w:hAnsiTheme="majorHAnsi"/>
          <w:lang w:val="en-CA"/>
        </w:rPr>
      </w:pPr>
      <w:r w:rsidRPr="00584AA7">
        <w:rPr>
          <w:rFonts w:asciiTheme="majorHAnsi" w:hAnsiTheme="majorHAnsi"/>
          <w:i/>
          <w:lang w:val="en-CA"/>
        </w:rPr>
        <w:lastRenderedPageBreak/>
        <w:t>Version</w:t>
      </w:r>
      <w:r w:rsidRPr="00584AA7">
        <w:rPr>
          <w:rFonts w:asciiTheme="majorHAnsi" w:hAnsiTheme="majorHAnsi"/>
          <w:lang w:val="en-CA"/>
        </w:rPr>
        <w:t xml:space="preserve"> is the version number of the file (starting from 1), in case a bitstream is replaced because of an identified problem or updated for compatibility with a new version of the TMC13.</w:t>
      </w:r>
    </w:p>
    <w:p w14:paraId="13669717" w14:textId="77777777" w:rsidR="006417E0" w:rsidRPr="00584AA7" w:rsidRDefault="006417E0" w:rsidP="006417E0">
      <w:pPr>
        <w:rPr>
          <w:rFonts w:asciiTheme="majorHAnsi" w:hAnsiTheme="majorHAnsi"/>
          <w:lang w:val="en-CA" w:eastAsia="ja-JP"/>
        </w:rPr>
      </w:pPr>
    </w:p>
    <w:p w14:paraId="61BEFCA2" w14:textId="77777777" w:rsidR="006417E0" w:rsidRPr="00584AA7" w:rsidRDefault="006417E0" w:rsidP="006417E0">
      <w:pPr>
        <w:keepNext/>
        <w:rPr>
          <w:rFonts w:asciiTheme="majorHAnsi" w:hAnsiTheme="majorHAnsi"/>
          <w:lang w:val="x-none" w:eastAsia="ja-JP"/>
        </w:rPr>
      </w:pPr>
      <w:r w:rsidRPr="00584AA7">
        <w:rPr>
          <w:rFonts w:asciiTheme="majorHAnsi" w:hAnsiTheme="majorHAnsi"/>
          <w:lang w:val="x-none" w:eastAsia="ja-JP"/>
        </w:rPr>
        <w:t xml:space="preserve">For example, </w:t>
      </w:r>
      <w:r w:rsidRPr="00584AA7">
        <w:rPr>
          <w:rFonts w:asciiTheme="majorHAnsi" w:hAnsiTheme="majorHAnsi"/>
          <w:lang w:eastAsia="ja-JP"/>
        </w:rPr>
        <w:t xml:space="preserve">for the feature “feature”, bitstream “A”, from source “company”, in its version “1”, the </w:t>
      </w:r>
      <w:r w:rsidRPr="00584AA7">
        <w:rPr>
          <w:rFonts w:asciiTheme="majorHAnsi" w:hAnsiTheme="majorHAnsi"/>
          <w:lang w:val="x-none" w:eastAsia="ja-JP"/>
        </w:rPr>
        <w:t xml:space="preserve"> archive is named "feature_A_company_1.zip", </w:t>
      </w:r>
      <w:r w:rsidRPr="00584AA7">
        <w:rPr>
          <w:rFonts w:asciiTheme="majorHAnsi" w:hAnsiTheme="majorHAnsi"/>
          <w:lang w:eastAsia="ja-JP"/>
        </w:rPr>
        <w:t xml:space="preserve">and </w:t>
      </w:r>
      <w:r w:rsidRPr="00584AA7">
        <w:rPr>
          <w:rFonts w:asciiTheme="majorHAnsi" w:hAnsiTheme="majorHAnsi"/>
          <w:lang w:val="x-none" w:eastAsia="ja-JP"/>
        </w:rPr>
        <w:t>the files would be named</w:t>
      </w:r>
    </w:p>
    <w:p w14:paraId="76EEC44A" w14:textId="77777777" w:rsidR="006417E0" w:rsidRPr="00584AA7" w:rsidRDefault="006417E0" w:rsidP="006417E0">
      <w:pPr>
        <w:keepNext/>
        <w:ind w:leftChars="100" w:left="220"/>
        <w:rPr>
          <w:rFonts w:asciiTheme="majorHAnsi" w:hAnsiTheme="majorHAnsi"/>
          <w:lang w:val="x-none" w:eastAsia="ja-JP"/>
        </w:rPr>
      </w:pPr>
      <w:r w:rsidRPr="00584AA7">
        <w:rPr>
          <w:rFonts w:asciiTheme="majorHAnsi" w:hAnsiTheme="majorHAnsi"/>
          <w:lang w:val="x-none" w:eastAsia="ja-JP"/>
        </w:rPr>
        <w:t>feature_A_company_1.bit</w:t>
      </w:r>
    </w:p>
    <w:p w14:paraId="40ED4B3C" w14:textId="77777777" w:rsidR="006417E0" w:rsidRPr="00584AA7" w:rsidRDefault="006417E0" w:rsidP="006417E0">
      <w:pPr>
        <w:keepNext/>
        <w:ind w:leftChars="100" w:left="220"/>
        <w:rPr>
          <w:rFonts w:asciiTheme="majorHAnsi" w:hAnsiTheme="majorHAnsi"/>
          <w:lang w:val="x-none" w:eastAsia="ja-JP"/>
        </w:rPr>
      </w:pPr>
      <w:r w:rsidRPr="00584AA7">
        <w:rPr>
          <w:rFonts w:asciiTheme="majorHAnsi" w:hAnsiTheme="majorHAnsi"/>
          <w:lang w:val="x-none" w:eastAsia="ja-JP"/>
        </w:rPr>
        <w:t>feature_A_company_1.txt</w:t>
      </w:r>
    </w:p>
    <w:p w14:paraId="6A6C1C7A" w14:textId="77777777" w:rsidR="006417E0" w:rsidRPr="00584AA7" w:rsidRDefault="006417E0" w:rsidP="006417E0">
      <w:pPr>
        <w:ind w:leftChars="100" w:left="220"/>
        <w:rPr>
          <w:rFonts w:asciiTheme="majorHAnsi" w:hAnsiTheme="majorHAnsi"/>
          <w:lang w:val="x-none" w:eastAsia="ja-JP"/>
        </w:rPr>
      </w:pPr>
      <w:r w:rsidRPr="00584AA7">
        <w:rPr>
          <w:rFonts w:asciiTheme="majorHAnsi" w:hAnsiTheme="majorHAnsi"/>
          <w:lang w:val="x-none" w:eastAsia="ja-JP"/>
        </w:rPr>
        <w:t>feature_A_company_1.</w:t>
      </w:r>
      <w:r w:rsidRPr="00584AA7">
        <w:rPr>
          <w:rFonts w:asciiTheme="majorHAnsi" w:hAnsiTheme="majorHAnsi"/>
          <w:lang w:eastAsia="ja-JP"/>
        </w:rPr>
        <w:t>cfg</w:t>
      </w:r>
      <w:r w:rsidRPr="00584AA7">
        <w:rPr>
          <w:rFonts w:asciiTheme="majorHAnsi" w:hAnsiTheme="majorHAnsi"/>
          <w:lang w:val="x-none" w:eastAsia="ja-JP"/>
        </w:rPr>
        <w:t xml:space="preserve"> </w:t>
      </w:r>
    </w:p>
    <w:p w14:paraId="508D72CC" w14:textId="77777777" w:rsidR="006417E0" w:rsidRPr="00584AA7" w:rsidRDefault="006417E0" w:rsidP="006417E0">
      <w:pPr>
        <w:ind w:leftChars="100" w:left="220"/>
        <w:rPr>
          <w:rFonts w:asciiTheme="majorHAnsi" w:hAnsiTheme="majorHAnsi"/>
          <w:lang w:val="x-none" w:eastAsia="ja-JP"/>
        </w:rPr>
      </w:pPr>
      <w:r w:rsidRPr="00584AA7">
        <w:rPr>
          <w:rFonts w:asciiTheme="majorHAnsi" w:hAnsiTheme="majorHAnsi"/>
          <w:lang w:val="x-none" w:eastAsia="ja-JP"/>
        </w:rPr>
        <w:t>feature_A_company_1.md5</w:t>
      </w:r>
    </w:p>
    <w:p w14:paraId="5D79ED53" w14:textId="77777777" w:rsidR="006417E0" w:rsidRPr="00584AA7" w:rsidRDefault="006417E0" w:rsidP="006417E0">
      <w:pPr>
        <w:ind w:leftChars="100" w:left="220"/>
        <w:rPr>
          <w:rFonts w:asciiTheme="majorHAnsi" w:hAnsiTheme="majorHAnsi"/>
          <w:lang w:eastAsia="ja-JP"/>
        </w:rPr>
      </w:pPr>
      <w:r w:rsidRPr="00584AA7">
        <w:rPr>
          <w:rFonts w:asciiTheme="majorHAnsi" w:hAnsiTheme="majorHAnsi"/>
          <w:lang w:val="x-none" w:eastAsia="ja-JP"/>
        </w:rPr>
        <w:t>feature_A_company_1</w:t>
      </w:r>
      <w:r w:rsidRPr="00584AA7">
        <w:rPr>
          <w:rFonts w:asciiTheme="majorHAnsi" w:hAnsiTheme="majorHAnsi"/>
          <w:lang w:eastAsia="ja-JP"/>
        </w:rPr>
        <w:t>_dec</w:t>
      </w:r>
      <w:r w:rsidRPr="00584AA7">
        <w:rPr>
          <w:rFonts w:asciiTheme="majorHAnsi" w:hAnsiTheme="majorHAnsi"/>
          <w:lang w:val="x-none" w:eastAsia="ja-JP"/>
        </w:rPr>
        <w:t>.</w:t>
      </w:r>
      <w:r w:rsidRPr="00584AA7">
        <w:rPr>
          <w:rFonts w:asciiTheme="majorHAnsi" w:hAnsiTheme="majorHAnsi"/>
          <w:lang w:eastAsia="ja-JP"/>
        </w:rPr>
        <w:t>ply.md5</w:t>
      </w:r>
    </w:p>
    <w:p w14:paraId="2992749A" w14:textId="77777777" w:rsidR="006417E0" w:rsidRPr="00584AA7" w:rsidRDefault="006417E0" w:rsidP="006417E0">
      <w:pPr>
        <w:ind w:leftChars="100" w:left="220"/>
        <w:rPr>
          <w:rFonts w:asciiTheme="majorHAnsi" w:hAnsiTheme="majorHAnsi"/>
          <w:lang w:eastAsia="ja-JP"/>
        </w:rPr>
      </w:pPr>
      <w:r w:rsidRPr="00584AA7">
        <w:rPr>
          <w:rFonts w:asciiTheme="majorHAnsi" w:hAnsiTheme="majorHAnsi"/>
          <w:lang w:val="x-none" w:eastAsia="ja-JP"/>
        </w:rPr>
        <w:t>feature_A_company_1</w:t>
      </w:r>
      <w:r w:rsidRPr="00584AA7">
        <w:rPr>
          <w:rFonts w:asciiTheme="majorHAnsi" w:hAnsiTheme="majorHAnsi"/>
          <w:lang w:eastAsia="ja-JP"/>
        </w:rPr>
        <w:t>_dec.ply</w:t>
      </w:r>
    </w:p>
    <w:p w14:paraId="728FFD8D" w14:textId="77777777" w:rsidR="006417E0" w:rsidRPr="00584AA7" w:rsidRDefault="006417E0" w:rsidP="006417E0">
      <w:pPr>
        <w:pStyle w:val="Annex3"/>
        <w:numPr>
          <w:ilvl w:val="1"/>
          <w:numId w:val="46"/>
        </w:numPr>
        <w:rPr>
          <w:lang w:eastAsia="ja-JP"/>
        </w:rPr>
      </w:pPr>
      <w:bookmarkStart w:id="405" w:name="_Toc50554688"/>
      <w:r w:rsidRPr="00584AA7">
        <w:rPr>
          <w:lang w:eastAsia="ja-JP"/>
        </w:rPr>
        <w:t>Bitstream validation</w:t>
      </w:r>
      <w:bookmarkEnd w:id="405"/>
    </w:p>
    <w:p w14:paraId="18FF009D" w14:textId="77777777" w:rsidR="006417E0" w:rsidRPr="00584AA7" w:rsidRDefault="006417E0" w:rsidP="006417E0">
      <w:pPr>
        <w:rPr>
          <w:rFonts w:asciiTheme="majorHAnsi" w:hAnsiTheme="majorHAnsi"/>
          <w:lang w:val="x-none" w:eastAsia="ja-JP"/>
        </w:rPr>
      </w:pPr>
      <w:r w:rsidRPr="00584AA7">
        <w:rPr>
          <w:rFonts w:asciiTheme="majorHAnsi" w:hAnsiTheme="majorHAnsi"/>
          <w:lang w:val="x-none" w:eastAsia="ja-JP"/>
        </w:rPr>
        <w:t xml:space="preserve">The uploaded bitstreams should be </w:t>
      </w:r>
      <w:r w:rsidRPr="00584AA7">
        <w:rPr>
          <w:rFonts w:asciiTheme="majorHAnsi" w:hAnsiTheme="majorHAnsi"/>
          <w:lang w:eastAsia="ja-JP"/>
        </w:rPr>
        <w:t>validated and verified by</w:t>
      </w:r>
      <w:r w:rsidRPr="00584AA7">
        <w:rPr>
          <w:rFonts w:asciiTheme="majorHAnsi" w:hAnsiTheme="majorHAnsi"/>
          <w:lang w:val="x-none" w:eastAsia="ja-JP"/>
        </w:rPr>
        <w:t xml:space="preserve"> at least two organizations</w:t>
      </w:r>
      <w:r w:rsidRPr="00584AA7">
        <w:rPr>
          <w:rFonts w:asciiTheme="majorHAnsi" w:hAnsiTheme="majorHAnsi"/>
          <w:lang w:eastAsia="ja-JP"/>
        </w:rPr>
        <w:t xml:space="preserve"> and </w:t>
      </w:r>
      <w:r w:rsidRPr="00584AA7">
        <w:rPr>
          <w:rFonts w:asciiTheme="majorHAnsi" w:hAnsiTheme="majorHAnsi"/>
          <w:lang w:val="x-none" w:eastAsia="ja-JP"/>
        </w:rPr>
        <w:t>following aspects should be verified.</w:t>
      </w:r>
    </w:p>
    <w:p w14:paraId="09C73A37" w14:textId="77777777" w:rsidR="006417E0" w:rsidRPr="00584AA7" w:rsidRDefault="006417E0" w:rsidP="006417E0">
      <w:pPr>
        <w:numPr>
          <w:ilvl w:val="0"/>
          <w:numId w:val="37"/>
        </w:numPr>
        <w:tabs>
          <w:tab w:val="left" w:pos="360"/>
          <w:tab w:val="left" w:pos="720"/>
          <w:tab w:val="left" w:pos="1080"/>
          <w:tab w:val="left" w:pos="1440"/>
        </w:tabs>
        <w:overflowPunct w:val="0"/>
        <w:autoSpaceDE w:val="0"/>
        <w:autoSpaceDN w:val="0"/>
        <w:adjustRightInd w:val="0"/>
        <w:spacing w:before="136" w:after="0" w:line="240" w:lineRule="auto"/>
        <w:jc w:val="left"/>
        <w:rPr>
          <w:rFonts w:asciiTheme="majorHAnsi" w:hAnsiTheme="majorHAnsi"/>
          <w:lang w:val="x-none" w:eastAsia="ja-JP"/>
        </w:rPr>
      </w:pPr>
      <w:r w:rsidRPr="00584AA7">
        <w:rPr>
          <w:rFonts w:asciiTheme="majorHAnsi" w:hAnsiTheme="majorHAnsi"/>
          <w:lang w:val="x-none" w:eastAsia="ja-JP"/>
        </w:rPr>
        <w:t>Confirm if bitstream is decoded with perfect match</w:t>
      </w:r>
    </w:p>
    <w:p w14:paraId="3B1105C8" w14:textId="77777777" w:rsidR="006417E0" w:rsidRPr="00584AA7" w:rsidRDefault="006417E0" w:rsidP="006417E0">
      <w:pPr>
        <w:numPr>
          <w:ilvl w:val="0"/>
          <w:numId w:val="37"/>
        </w:numPr>
        <w:tabs>
          <w:tab w:val="left" w:pos="360"/>
          <w:tab w:val="left" w:pos="720"/>
          <w:tab w:val="left" w:pos="1080"/>
          <w:tab w:val="left" w:pos="1440"/>
        </w:tabs>
        <w:overflowPunct w:val="0"/>
        <w:autoSpaceDE w:val="0"/>
        <w:autoSpaceDN w:val="0"/>
        <w:adjustRightInd w:val="0"/>
        <w:spacing w:before="136" w:after="0" w:line="240" w:lineRule="auto"/>
        <w:jc w:val="left"/>
        <w:rPr>
          <w:rFonts w:asciiTheme="majorHAnsi" w:hAnsiTheme="majorHAnsi"/>
          <w:lang w:val="x-none" w:eastAsia="ja-JP"/>
        </w:rPr>
      </w:pPr>
      <w:r w:rsidRPr="00584AA7">
        <w:rPr>
          <w:rFonts w:asciiTheme="majorHAnsi" w:hAnsiTheme="majorHAnsi"/>
          <w:lang w:val="x-none" w:eastAsia="ja-JP"/>
        </w:rPr>
        <w:t>Confirm if all intended features are included in the bitstream</w:t>
      </w:r>
    </w:p>
    <w:p w14:paraId="17178D2B" w14:textId="77777777" w:rsidR="006417E0" w:rsidRPr="00584AA7" w:rsidRDefault="006417E0" w:rsidP="006417E0">
      <w:pPr>
        <w:tabs>
          <w:tab w:val="left" w:pos="360"/>
          <w:tab w:val="left" w:pos="720"/>
          <w:tab w:val="left" w:pos="1080"/>
          <w:tab w:val="left" w:pos="1440"/>
        </w:tabs>
        <w:overflowPunct w:val="0"/>
        <w:autoSpaceDE w:val="0"/>
        <w:autoSpaceDN w:val="0"/>
        <w:adjustRightInd w:val="0"/>
        <w:spacing w:before="136" w:after="0" w:line="240" w:lineRule="auto"/>
        <w:jc w:val="left"/>
        <w:rPr>
          <w:rFonts w:asciiTheme="majorHAnsi" w:hAnsiTheme="majorHAnsi"/>
          <w:lang w:val="x-none" w:eastAsia="ja-JP"/>
        </w:rPr>
      </w:pPr>
    </w:p>
    <w:p w14:paraId="7D8F7758" w14:textId="77777777" w:rsidR="006417E0" w:rsidRPr="00584AA7" w:rsidRDefault="006417E0" w:rsidP="006417E0">
      <w:pPr>
        <w:pStyle w:val="Annex3"/>
        <w:numPr>
          <w:ilvl w:val="1"/>
          <w:numId w:val="46"/>
        </w:numPr>
        <w:rPr>
          <w:lang w:eastAsia="ja-JP"/>
        </w:rPr>
      </w:pPr>
      <w:bookmarkStart w:id="406" w:name="_Toc50554689"/>
      <w:r w:rsidRPr="00584AA7">
        <w:rPr>
          <w:lang w:eastAsia="ja-JP"/>
        </w:rPr>
        <w:t>Test Sequences</w:t>
      </w:r>
      <w:bookmarkEnd w:id="406"/>
    </w:p>
    <w:p w14:paraId="03E26B2D" w14:textId="77777777" w:rsidR="006417E0" w:rsidRDefault="006417E0" w:rsidP="006417E0">
      <w:pPr>
        <w:rPr>
          <w:rFonts w:asciiTheme="majorHAnsi" w:hAnsiTheme="majorHAnsi"/>
          <w:lang w:eastAsia="ja-JP"/>
        </w:rPr>
      </w:pPr>
      <w:r w:rsidRPr="00584AA7">
        <w:rPr>
          <w:rFonts w:asciiTheme="majorHAnsi" w:hAnsiTheme="majorHAnsi"/>
          <w:lang w:eastAsia="ja-JP"/>
        </w:rPr>
        <w:t xml:space="preserve">Identify the </w:t>
      </w:r>
      <w:r w:rsidRPr="00584AA7">
        <w:rPr>
          <w:rFonts w:asciiTheme="majorHAnsi" w:hAnsiTheme="majorHAnsi"/>
          <w:lang w:val="x-none" w:eastAsia="ja-JP"/>
        </w:rPr>
        <w:t xml:space="preserve">test sequences </w:t>
      </w:r>
      <w:r w:rsidRPr="00584AA7">
        <w:rPr>
          <w:rFonts w:asciiTheme="majorHAnsi" w:hAnsiTheme="majorHAnsi"/>
          <w:lang w:eastAsia="ja-JP"/>
        </w:rPr>
        <w:t>that are used to generate conformance bitstreams</w:t>
      </w:r>
      <w:r w:rsidRPr="00584AA7">
        <w:rPr>
          <w:rFonts w:asciiTheme="majorHAnsi" w:hAnsiTheme="majorHAnsi"/>
          <w:lang w:val="x-none" w:eastAsia="ja-JP"/>
        </w:rPr>
        <w:t>.</w:t>
      </w:r>
      <w:r w:rsidRPr="00584AA7">
        <w:rPr>
          <w:rFonts w:asciiTheme="majorHAnsi" w:hAnsiTheme="majorHAnsi"/>
          <w:lang w:eastAsia="ja-JP"/>
        </w:rPr>
        <w:t xml:space="preserve"> Practically, this should include all the CTC test sequences with some possible exception</w:t>
      </w:r>
      <w:r>
        <w:rPr>
          <w:rFonts w:asciiTheme="majorHAnsi" w:hAnsiTheme="majorHAnsi"/>
          <w:lang w:eastAsia="ja-JP"/>
        </w:rPr>
        <w:t>:</w:t>
      </w:r>
      <w:r w:rsidRPr="00584AA7">
        <w:rPr>
          <w:rFonts w:asciiTheme="majorHAnsi" w:hAnsiTheme="majorHAnsi"/>
          <w:lang w:eastAsia="ja-JP"/>
        </w:rPr>
        <w:t xml:space="preserve"> </w:t>
      </w:r>
    </w:p>
    <w:p w14:paraId="203648BC" w14:textId="77777777" w:rsidR="006417E0" w:rsidRPr="00EF4B6D" w:rsidRDefault="006417E0" w:rsidP="006417E0">
      <w:pPr>
        <w:numPr>
          <w:ilvl w:val="0"/>
          <w:numId w:val="37"/>
        </w:numPr>
        <w:tabs>
          <w:tab w:val="left" w:pos="360"/>
          <w:tab w:val="left" w:pos="720"/>
          <w:tab w:val="left" w:pos="1080"/>
          <w:tab w:val="left" w:pos="1440"/>
        </w:tabs>
        <w:overflowPunct w:val="0"/>
        <w:autoSpaceDE w:val="0"/>
        <w:autoSpaceDN w:val="0"/>
        <w:adjustRightInd w:val="0"/>
        <w:spacing w:before="136" w:after="0" w:line="240" w:lineRule="auto"/>
        <w:jc w:val="left"/>
        <w:rPr>
          <w:rFonts w:asciiTheme="majorHAnsi" w:hAnsiTheme="majorHAnsi"/>
          <w:lang w:val="x-none" w:eastAsia="ja-JP"/>
        </w:rPr>
      </w:pPr>
      <w:r w:rsidRPr="00EF4B6D">
        <w:rPr>
          <w:rFonts w:asciiTheme="majorHAnsi" w:hAnsiTheme="majorHAnsi"/>
          <w:lang w:val="x-none" w:eastAsia="ja-JP"/>
        </w:rPr>
        <w:t xml:space="preserve">Cat3-Fuse Sequences can only be used to generate lossy bitstream based on request from the content owner. </w:t>
      </w:r>
    </w:p>
    <w:p w14:paraId="5D910E4A" w14:textId="77777777" w:rsidR="006417E0" w:rsidRPr="00584AA7" w:rsidRDefault="006417E0" w:rsidP="006417E0">
      <w:pPr>
        <w:rPr>
          <w:rFonts w:asciiTheme="majorHAnsi" w:hAnsiTheme="majorHAnsi"/>
          <w:lang w:eastAsia="ja-JP"/>
        </w:rPr>
      </w:pPr>
    </w:p>
    <w:p w14:paraId="20DE1D5A" w14:textId="77777777" w:rsidR="006417E0" w:rsidRPr="00584AA7" w:rsidRDefault="006417E0" w:rsidP="006417E0">
      <w:pPr>
        <w:pStyle w:val="Annex3"/>
        <w:numPr>
          <w:ilvl w:val="1"/>
          <w:numId w:val="46"/>
        </w:numPr>
        <w:rPr>
          <w:lang w:eastAsia="ja-JP"/>
        </w:rPr>
      </w:pPr>
      <w:r w:rsidRPr="00584AA7">
        <w:rPr>
          <w:lang w:eastAsia="ja-JP"/>
        </w:rPr>
        <w:t>Timeline</w:t>
      </w:r>
    </w:p>
    <w:p w14:paraId="0418D1D4" w14:textId="77777777" w:rsidR="006417E0" w:rsidRPr="00584AA7" w:rsidRDefault="006417E0" w:rsidP="006417E0">
      <w:pPr>
        <w:rPr>
          <w:rFonts w:asciiTheme="majorHAnsi" w:hAnsiTheme="majorHAnsi"/>
          <w:lang w:val="en-CA" w:eastAsia="ja-JP"/>
        </w:rPr>
      </w:pPr>
      <w:r w:rsidRPr="00584AA7">
        <w:rPr>
          <w:rFonts w:asciiTheme="majorHAnsi" w:hAnsiTheme="majorHAnsi"/>
          <w:lang w:val="en-CA" w:eastAsia="ja-JP"/>
        </w:rPr>
        <w:t>Establish schedule to prepare conformance bitstreams.</w:t>
      </w:r>
    </w:p>
    <w:p w14:paraId="4736541C" w14:textId="77777777" w:rsidR="006417E0" w:rsidRPr="00584AA7" w:rsidRDefault="006417E0" w:rsidP="006417E0">
      <w:pPr>
        <w:pStyle w:val="Annex3"/>
        <w:numPr>
          <w:ilvl w:val="1"/>
          <w:numId w:val="46"/>
        </w:numPr>
        <w:rPr>
          <w:lang w:eastAsia="ja-JP"/>
        </w:rPr>
      </w:pPr>
      <w:r w:rsidRPr="00584AA7">
        <w:rPr>
          <w:lang w:eastAsia="ja-JP"/>
        </w:rPr>
        <w:t>Recommendations</w:t>
      </w:r>
    </w:p>
    <w:p w14:paraId="0A458274" w14:textId="77777777" w:rsidR="006417E0" w:rsidRPr="00584AA7" w:rsidRDefault="006417E0" w:rsidP="006417E0">
      <w:pPr>
        <w:rPr>
          <w:rFonts w:asciiTheme="majorHAnsi" w:hAnsiTheme="majorHAnsi"/>
          <w:lang w:val="en-CA"/>
        </w:rPr>
      </w:pPr>
      <w:r w:rsidRPr="00584AA7">
        <w:rPr>
          <w:rFonts w:asciiTheme="majorHAnsi" w:hAnsiTheme="majorHAnsi"/>
          <w:lang w:val="en-CA"/>
        </w:rPr>
        <w:t xml:space="preserve">Test bitstreams should exercise the full range of parameters of modes of the tool tested in the category, including corner cases. Multiple bitstreams should be provided for each feature. </w:t>
      </w:r>
    </w:p>
    <w:p w14:paraId="27AA4C2C" w14:textId="77777777" w:rsidR="006417E0" w:rsidRPr="00584AA7" w:rsidRDefault="006417E0" w:rsidP="006417E0">
      <w:pPr>
        <w:rPr>
          <w:rFonts w:asciiTheme="majorHAnsi" w:hAnsiTheme="majorHAnsi"/>
          <w:lang w:val="en-CA"/>
        </w:rPr>
      </w:pPr>
      <w:r w:rsidRPr="00584AA7">
        <w:rPr>
          <w:rFonts w:asciiTheme="majorHAnsi" w:hAnsiTheme="majorHAnsi"/>
          <w:lang w:val="en-CA"/>
        </w:rPr>
        <w:t xml:space="preserve">As new releases of the TMC13 software are made available, it is recommended to provide updated versions of the bitstreams compatible with the latest release. </w:t>
      </w:r>
    </w:p>
    <w:p w14:paraId="4B38F805" w14:textId="77777777" w:rsidR="006417E0" w:rsidRPr="00584AA7" w:rsidRDefault="006417E0" w:rsidP="006417E0">
      <w:pPr>
        <w:rPr>
          <w:rFonts w:asciiTheme="majorHAnsi" w:hAnsiTheme="majorHAnsi"/>
          <w:lang w:val="en-CA"/>
        </w:rPr>
      </w:pPr>
      <w:r w:rsidRPr="00584AA7">
        <w:rPr>
          <w:rFonts w:asciiTheme="majorHAnsi" w:hAnsiTheme="majorHAnsi"/>
          <w:lang w:val="en-CA"/>
        </w:rPr>
        <w:t xml:space="preserve">The test bitstreams shall not violate the profile, level indicated in the bitstream. The minimum level that the bitstream conforms to should be used. </w:t>
      </w:r>
    </w:p>
    <w:p w14:paraId="638FAEF5" w14:textId="77777777" w:rsidR="006417E0" w:rsidRPr="00584AA7" w:rsidRDefault="006417E0" w:rsidP="006417E0">
      <w:pPr>
        <w:rPr>
          <w:rFonts w:asciiTheme="majorHAnsi" w:hAnsiTheme="majorHAnsi"/>
          <w:lang w:val="en-CA"/>
        </w:rPr>
      </w:pPr>
      <w:r w:rsidRPr="00584AA7">
        <w:rPr>
          <w:rFonts w:asciiTheme="majorHAnsi" w:hAnsiTheme="majorHAnsi"/>
          <w:lang w:val="en-CA"/>
        </w:rPr>
        <w:t>A TMC13 config file should be included in the .zip file if an unmodified TMC13 version is used, and the command line used should be included in the .txt file. If a modified version of the TMC13 is used, the TMC13 config file should not be included.</w:t>
      </w:r>
    </w:p>
    <w:p w14:paraId="1A37D05D" w14:textId="77777777" w:rsidR="006417E0" w:rsidRPr="00584AA7" w:rsidRDefault="006417E0" w:rsidP="006417E0">
      <w:pPr>
        <w:rPr>
          <w:rFonts w:asciiTheme="majorHAnsi" w:hAnsiTheme="majorHAnsi"/>
          <w:lang w:val="en-CA" w:eastAsia="ja-JP"/>
        </w:rPr>
      </w:pPr>
    </w:p>
    <w:p w14:paraId="6A412DB7" w14:textId="77777777" w:rsidR="006417E0" w:rsidRPr="00747AD7" w:rsidRDefault="006417E0" w:rsidP="006417E0">
      <w:pPr>
        <w:pStyle w:val="Annex3"/>
        <w:numPr>
          <w:ilvl w:val="1"/>
          <w:numId w:val="46"/>
        </w:numPr>
      </w:pPr>
      <w:r w:rsidRPr="00747AD7">
        <w:t>Conformance bitstream list</w:t>
      </w:r>
    </w:p>
    <w:p w14:paraId="6183AC94" w14:textId="77777777" w:rsidR="006417E0" w:rsidRPr="00584AA7" w:rsidRDefault="006417E0" w:rsidP="006417E0">
      <w:pPr>
        <w:rPr>
          <w:rFonts w:asciiTheme="majorHAnsi" w:hAnsiTheme="majorHAnsi"/>
          <w:lang w:val="en-CA"/>
        </w:rPr>
      </w:pPr>
      <w:r w:rsidRPr="00584AA7">
        <w:rPr>
          <w:rFonts w:asciiTheme="majorHAnsi" w:hAnsiTheme="majorHAnsi"/>
          <w:lang w:val="en-CA"/>
        </w:rPr>
        <w:t>The conformance bitstreams are listed in the following categories, described below.</w:t>
      </w:r>
    </w:p>
    <w:p w14:paraId="1380A793" w14:textId="77777777" w:rsidR="006417E0" w:rsidRPr="00584AA7" w:rsidRDefault="006417E0" w:rsidP="006417E0">
      <w:pPr>
        <w:keepNext/>
        <w:rPr>
          <w:rFonts w:asciiTheme="majorHAnsi" w:hAnsiTheme="majorHAnsi"/>
          <w:lang w:val="en-CA"/>
        </w:rPr>
      </w:pPr>
      <w:r w:rsidRPr="00584AA7">
        <w:rPr>
          <w:rFonts w:asciiTheme="majorHAnsi" w:hAnsiTheme="majorHAnsi"/>
          <w:lang w:val="en-CA"/>
        </w:rPr>
        <w:lastRenderedPageBreak/>
        <w:fldChar w:fldCharType="begin"/>
      </w:r>
      <w:r w:rsidRPr="00584AA7">
        <w:rPr>
          <w:rFonts w:asciiTheme="majorHAnsi" w:hAnsiTheme="majorHAnsi"/>
          <w:lang w:val="en-CA"/>
        </w:rPr>
        <w:instrText xml:space="preserve"> REF _Ref31632230 \h  \* MERGEFORMAT </w:instrText>
      </w:r>
      <w:r w:rsidRPr="00584AA7">
        <w:rPr>
          <w:rFonts w:asciiTheme="majorHAnsi" w:hAnsiTheme="majorHAnsi"/>
          <w:lang w:val="en-CA"/>
        </w:rPr>
      </w:r>
      <w:r w:rsidRPr="00584AA7">
        <w:rPr>
          <w:rFonts w:asciiTheme="majorHAnsi" w:hAnsiTheme="majorHAnsi"/>
          <w:lang w:val="en-CA"/>
        </w:rPr>
        <w:fldChar w:fldCharType="separate"/>
      </w:r>
      <w:r w:rsidRPr="00584AA7">
        <w:rPr>
          <w:rFonts w:asciiTheme="majorHAnsi" w:hAnsiTheme="majorHAnsi"/>
          <w:bCs/>
          <w:iCs/>
        </w:rPr>
        <w:t xml:space="preserve">Table </w:t>
      </w:r>
      <w:r w:rsidRPr="00584AA7">
        <w:rPr>
          <w:rFonts w:asciiTheme="majorHAnsi" w:hAnsiTheme="majorHAnsi"/>
          <w:noProof/>
        </w:rPr>
        <w:t>1</w:t>
      </w:r>
      <w:r w:rsidRPr="00584AA7">
        <w:rPr>
          <w:rFonts w:asciiTheme="majorHAnsi" w:hAnsiTheme="majorHAnsi"/>
          <w:bCs/>
          <w:iCs/>
        </w:rPr>
        <w:t>: Coding tools for G-PCC</w:t>
      </w:r>
      <w:r w:rsidRPr="00584AA7">
        <w:rPr>
          <w:rFonts w:asciiTheme="majorHAnsi" w:hAnsiTheme="majorHAnsi"/>
          <w:lang w:val="en-CA"/>
        </w:rPr>
        <w:fldChar w:fldCharType="end"/>
      </w:r>
      <w:r w:rsidRPr="00584AA7">
        <w:rPr>
          <w:rFonts w:asciiTheme="majorHAnsi" w:hAnsiTheme="majorHAnsi"/>
          <w:lang w:val="en-CA"/>
        </w:rPr>
        <w:t xml:space="preserve"> Main Profile</w:t>
      </w:r>
    </w:p>
    <w:p w14:paraId="49A964E7" w14:textId="77777777" w:rsidR="006417E0" w:rsidRPr="00584AA7" w:rsidRDefault="006417E0" w:rsidP="006417E0">
      <w:pPr>
        <w:pStyle w:val="af4"/>
        <w:keepNext/>
        <w:numPr>
          <w:ilvl w:val="0"/>
          <w:numId w:val="40"/>
        </w:numPr>
        <w:rPr>
          <w:rFonts w:asciiTheme="majorHAnsi" w:hAnsiTheme="majorHAnsi"/>
          <w:lang w:val="en-CA"/>
        </w:rPr>
      </w:pPr>
      <w:r w:rsidRPr="00584AA7">
        <w:rPr>
          <w:rFonts w:asciiTheme="majorHAnsi" w:hAnsiTheme="majorHAnsi"/>
          <w:lang w:val="en-CA"/>
        </w:rPr>
        <w:t>Streams which exercise the range of capabilities of individual coding tools for Main profile</w:t>
      </w:r>
    </w:p>
    <w:p w14:paraId="0290DC18" w14:textId="77777777" w:rsidR="006417E0" w:rsidRPr="00584AA7" w:rsidRDefault="006417E0" w:rsidP="006417E0">
      <w:pPr>
        <w:rPr>
          <w:rFonts w:asciiTheme="majorHAnsi" w:eastAsia="Malgun Gothic" w:hAnsiTheme="majorHAnsi"/>
          <w:lang w:val="en-CA" w:eastAsia="ko-KR"/>
        </w:rPr>
      </w:pPr>
      <w:r>
        <w:rPr>
          <w:rFonts w:asciiTheme="majorHAnsi" w:eastAsia="Malgun Gothic" w:hAnsiTheme="majorHAnsi" w:hint="eastAsia"/>
          <w:lang w:val="en-CA" w:eastAsia="ko-KR"/>
        </w:rPr>
        <w:t xml:space="preserve"> </w:t>
      </w:r>
    </w:p>
    <w:p w14:paraId="0A5846F5" w14:textId="77777777" w:rsidR="006417E0" w:rsidRPr="00584AA7" w:rsidRDefault="006417E0" w:rsidP="006417E0">
      <w:pPr>
        <w:pStyle w:val="ab"/>
        <w:keepNext/>
        <w:spacing w:before="360"/>
        <w:rPr>
          <w:rFonts w:asciiTheme="majorHAnsi" w:hAnsiTheme="majorHAnsi"/>
          <w:b w:val="0"/>
          <w:bCs w:val="0"/>
          <w:i/>
          <w:iCs/>
          <w:sz w:val="22"/>
          <w:szCs w:val="22"/>
        </w:rPr>
      </w:pPr>
      <w:r w:rsidRPr="00584AA7">
        <w:rPr>
          <w:rFonts w:asciiTheme="majorHAnsi" w:hAnsiTheme="majorHAnsi"/>
          <w:sz w:val="22"/>
          <w:szCs w:val="22"/>
        </w:rPr>
        <w:t xml:space="preserve">Table </w:t>
      </w:r>
      <w:r w:rsidRPr="00584AA7">
        <w:rPr>
          <w:rFonts w:asciiTheme="majorHAnsi" w:hAnsiTheme="majorHAnsi"/>
        </w:rPr>
        <w:fldChar w:fldCharType="begin"/>
      </w:r>
      <w:r w:rsidRPr="00584AA7">
        <w:rPr>
          <w:rFonts w:asciiTheme="majorHAnsi" w:hAnsiTheme="majorHAnsi"/>
          <w:sz w:val="22"/>
          <w:szCs w:val="22"/>
        </w:rPr>
        <w:instrText xml:space="preserve"> SEQ Table \* ARABIC </w:instrText>
      </w:r>
      <w:r w:rsidRPr="00584AA7">
        <w:rPr>
          <w:rFonts w:asciiTheme="majorHAnsi" w:hAnsiTheme="majorHAnsi"/>
          <w:sz w:val="22"/>
          <w:szCs w:val="22"/>
        </w:rPr>
        <w:fldChar w:fldCharType="separate"/>
      </w:r>
      <w:r w:rsidRPr="00584AA7">
        <w:rPr>
          <w:rFonts w:asciiTheme="majorHAnsi" w:hAnsiTheme="majorHAnsi"/>
          <w:noProof/>
          <w:sz w:val="22"/>
          <w:szCs w:val="22"/>
        </w:rPr>
        <w:t>1</w:t>
      </w:r>
      <w:r w:rsidRPr="00584AA7">
        <w:rPr>
          <w:rFonts w:asciiTheme="majorHAnsi" w:hAnsiTheme="majorHAnsi"/>
        </w:rPr>
        <w:fldChar w:fldCharType="end"/>
      </w:r>
      <w:r w:rsidRPr="00584AA7">
        <w:rPr>
          <w:rFonts w:asciiTheme="majorHAnsi" w:hAnsiTheme="majorHAnsi"/>
          <w:sz w:val="22"/>
          <w:szCs w:val="22"/>
        </w:rPr>
        <w:t>: Coding tools for Main Profile</w:t>
      </w:r>
    </w:p>
    <w:tbl>
      <w:tblPr>
        <w:tblStyle w:val="af3"/>
        <w:tblW w:w="8329" w:type="dxa"/>
        <w:tblLook w:val="04A0" w:firstRow="1" w:lastRow="0" w:firstColumn="1" w:lastColumn="0" w:noHBand="0" w:noVBand="1"/>
      </w:tblPr>
      <w:tblGrid>
        <w:gridCol w:w="1309"/>
        <w:gridCol w:w="3004"/>
        <w:gridCol w:w="2474"/>
        <w:gridCol w:w="1542"/>
      </w:tblGrid>
      <w:tr w:rsidR="006417E0" w:rsidRPr="00F02C8E" w14:paraId="4128E10B" w14:textId="77777777" w:rsidTr="006417E0">
        <w:trPr>
          <w:trHeight w:val="300"/>
        </w:trPr>
        <w:tc>
          <w:tcPr>
            <w:tcW w:w="1309" w:type="dxa"/>
          </w:tcPr>
          <w:p w14:paraId="77A6EE5C" w14:textId="77777777" w:rsidR="006417E0" w:rsidRPr="00584AA7" w:rsidRDefault="006417E0" w:rsidP="00EF4B6D">
            <w:pPr>
              <w:rPr>
                <w:rFonts w:asciiTheme="majorHAnsi" w:hAnsiTheme="majorHAnsi"/>
                <w:b/>
                <w:bCs/>
              </w:rPr>
            </w:pPr>
            <w:r w:rsidRPr="00584AA7">
              <w:rPr>
                <w:rFonts w:asciiTheme="majorHAnsi" w:hAnsiTheme="majorHAnsi"/>
                <w:b/>
                <w:bCs/>
              </w:rPr>
              <w:t>Categories</w:t>
            </w:r>
          </w:p>
        </w:tc>
        <w:tc>
          <w:tcPr>
            <w:tcW w:w="3004" w:type="dxa"/>
            <w:noWrap/>
            <w:hideMark/>
          </w:tcPr>
          <w:p w14:paraId="5A132996" w14:textId="77777777" w:rsidR="006417E0" w:rsidRPr="00584AA7" w:rsidRDefault="006417E0" w:rsidP="00EF4B6D">
            <w:pPr>
              <w:rPr>
                <w:rFonts w:asciiTheme="majorHAnsi" w:hAnsiTheme="majorHAnsi"/>
                <w:b/>
                <w:bCs/>
              </w:rPr>
            </w:pPr>
            <w:r w:rsidRPr="00584AA7">
              <w:rPr>
                <w:rFonts w:asciiTheme="majorHAnsi" w:hAnsiTheme="majorHAnsi"/>
                <w:b/>
                <w:bCs/>
              </w:rPr>
              <w:t>Tool description</w:t>
            </w:r>
          </w:p>
        </w:tc>
        <w:tc>
          <w:tcPr>
            <w:tcW w:w="2474" w:type="dxa"/>
            <w:noWrap/>
            <w:hideMark/>
          </w:tcPr>
          <w:p w14:paraId="2AA60454" w14:textId="77777777" w:rsidR="006417E0" w:rsidRPr="00584AA7" w:rsidRDefault="006417E0" w:rsidP="00EF4B6D">
            <w:pPr>
              <w:rPr>
                <w:rFonts w:asciiTheme="majorHAnsi" w:hAnsiTheme="majorHAnsi"/>
                <w:b/>
                <w:bCs/>
              </w:rPr>
            </w:pPr>
            <w:r w:rsidRPr="00584AA7">
              <w:rPr>
                <w:rFonts w:asciiTheme="majorHAnsi" w:hAnsiTheme="majorHAnsi"/>
                <w:b/>
                <w:bCs/>
              </w:rPr>
              <w:t>Bitstream features</w:t>
            </w:r>
          </w:p>
        </w:tc>
        <w:tc>
          <w:tcPr>
            <w:tcW w:w="1542" w:type="dxa"/>
          </w:tcPr>
          <w:p w14:paraId="3E00D645" w14:textId="77777777" w:rsidR="006417E0" w:rsidRPr="00584AA7" w:rsidRDefault="006417E0" w:rsidP="00EF4B6D">
            <w:pPr>
              <w:rPr>
                <w:rFonts w:asciiTheme="majorHAnsi" w:hAnsiTheme="majorHAnsi"/>
                <w:b/>
                <w:bCs/>
              </w:rPr>
            </w:pPr>
            <w:r w:rsidRPr="00584AA7">
              <w:rPr>
                <w:rFonts w:asciiTheme="majorHAnsi" w:hAnsiTheme="majorHAnsi"/>
                <w:b/>
                <w:bCs/>
              </w:rPr>
              <w:t>Submitter</w:t>
            </w:r>
          </w:p>
        </w:tc>
      </w:tr>
      <w:tr w:rsidR="006417E0" w:rsidRPr="00F02C8E" w14:paraId="577DC011" w14:textId="77777777" w:rsidTr="006417E0">
        <w:trPr>
          <w:trHeight w:val="536"/>
        </w:trPr>
        <w:tc>
          <w:tcPr>
            <w:tcW w:w="1309" w:type="dxa"/>
          </w:tcPr>
          <w:p w14:paraId="584E43E1"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Geometry coding</w:t>
            </w:r>
          </w:p>
        </w:tc>
        <w:tc>
          <w:tcPr>
            <w:tcW w:w="3004" w:type="dxa"/>
            <w:noWrap/>
          </w:tcPr>
          <w:p w14:paraId="4D8EE342" w14:textId="77777777" w:rsidR="006417E0" w:rsidRPr="00584AA7" w:rsidRDefault="006417E0" w:rsidP="00EF4B6D">
            <w:pPr>
              <w:rPr>
                <w:rFonts w:asciiTheme="majorHAnsi" w:hAnsiTheme="majorHAnsi"/>
              </w:rPr>
            </w:pPr>
            <w:proofErr w:type="spellStart"/>
            <w:r w:rsidRPr="00584AA7">
              <w:rPr>
                <w:rFonts w:asciiTheme="majorHAnsi" w:hAnsiTheme="majorHAnsi"/>
                <w:b/>
                <w:lang w:val="en-CA" w:eastAsia="ja-JP"/>
              </w:rPr>
              <w:t>neighbour_avail_boundary</w:t>
            </w:r>
            <w:proofErr w:type="spellEnd"/>
          </w:p>
        </w:tc>
        <w:tc>
          <w:tcPr>
            <w:tcW w:w="2474" w:type="dxa"/>
            <w:noWrap/>
          </w:tcPr>
          <w:p w14:paraId="11A30ED8"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Test various neighbor boundary size</w:t>
            </w:r>
          </w:p>
        </w:tc>
        <w:tc>
          <w:tcPr>
            <w:tcW w:w="1542" w:type="dxa"/>
          </w:tcPr>
          <w:p w14:paraId="377D283F" w14:textId="77777777" w:rsidR="006417E0" w:rsidRPr="00584AA7" w:rsidRDefault="006417E0" w:rsidP="00EF4B6D">
            <w:pPr>
              <w:rPr>
                <w:rFonts w:asciiTheme="majorHAnsi" w:hAnsiTheme="majorHAnsi"/>
              </w:rPr>
            </w:pPr>
          </w:p>
        </w:tc>
      </w:tr>
      <w:tr w:rsidR="006417E0" w:rsidRPr="00F02C8E" w14:paraId="6DC6D5F3" w14:textId="77777777" w:rsidTr="006417E0">
        <w:trPr>
          <w:trHeight w:val="884"/>
        </w:trPr>
        <w:tc>
          <w:tcPr>
            <w:tcW w:w="1309" w:type="dxa"/>
          </w:tcPr>
          <w:p w14:paraId="0E3E3B73"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Geometry coding</w:t>
            </w:r>
          </w:p>
        </w:tc>
        <w:tc>
          <w:tcPr>
            <w:tcW w:w="3004" w:type="dxa"/>
            <w:noWrap/>
          </w:tcPr>
          <w:p w14:paraId="047B5424" w14:textId="77777777" w:rsidR="006417E0" w:rsidRPr="00584AA7" w:rsidRDefault="006417E0" w:rsidP="00EF4B6D">
            <w:pPr>
              <w:rPr>
                <w:rFonts w:asciiTheme="majorHAnsi" w:hAnsiTheme="majorHAnsi"/>
                <w:b/>
                <w:lang w:val="en-CA" w:eastAsia="ja-JP"/>
              </w:rPr>
            </w:pPr>
            <w:proofErr w:type="spellStart"/>
            <w:r w:rsidRPr="00584AA7">
              <w:rPr>
                <w:rFonts w:asciiTheme="majorHAnsi" w:hAnsiTheme="majorHAnsi"/>
                <w:b/>
                <w:lang w:val="en-CA" w:eastAsia="ja-JP"/>
              </w:rPr>
              <w:t>geometry_planar_mode</w:t>
            </w:r>
            <w:proofErr w:type="spellEnd"/>
          </w:p>
        </w:tc>
        <w:tc>
          <w:tcPr>
            <w:tcW w:w="2474" w:type="dxa"/>
            <w:noWrap/>
          </w:tcPr>
          <w:p w14:paraId="5FA4B3AB"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 xml:space="preserve">Test </w:t>
            </w:r>
            <w:proofErr w:type="spellStart"/>
            <w:r w:rsidRPr="00584AA7">
              <w:rPr>
                <w:rFonts w:asciiTheme="majorHAnsi" w:eastAsiaTheme="minorEastAsia" w:hAnsiTheme="majorHAnsi"/>
                <w:lang w:eastAsia="zh-CN"/>
              </w:rPr>
              <w:t>planar_mode</w:t>
            </w:r>
            <w:proofErr w:type="spellEnd"/>
            <w:r w:rsidRPr="00584AA7">
              <w:rPr>
                <w:rFonts w:asciiTheme="majorHAnsi" w:eastAsiaTheme="minorEastAsia" w:hAnsiTheme="majorHAnsi"/>
                <w:lang w:eastAsia="zh-CN"/>
              </w:rPr>
              <w:t xml:space="preserve"> on and off</w:t>
            </w:r>
          </w:p>
        </w:tc>
        <w:tc>
          <w:tcPr>
            <w:tcW w:w="1542" w:type="dxa"/>
          </w:tcPr>
          <w:p w14:paraId="4C8D8F7F" w14:textId="77777777" w:rsidR="006417E0" w:rsidRPr="00584AA7" w:rsidRDefault="006417E0" w:rsidP="00EF4B6D">
            <w:pPr>
              <w:rPr>
                <w:rFonts w:asciiTheme="majorHAnsi" w:eastAsiaTheme="minorEastAsia" w:hAnsiTheme="majorHAnsi"/>
                <w:lang w:eastAsia="zh-TW"/>
              </w:rPr>
            </w:pPr>
          </w:p>
        </w:tc>
      </w:tr>
      <w:tr w:rsidR="006417E0" w:rsidRPr="00F02C8E" w14:paraId="7BE8D622" w14:textId="77777777" w:rsidTr="006417E0">
        <w:trPr>
          <w:trHeight w:val="884"/>
        </w:trPr>
        <w:tc>
          <w:tcPr>
            <w:tcW w:w="1309" w:type="dxa"/>
          </w:tcPr>
          <w:p w14:paraId="000AAAD1"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Geometry coding</w:t>
            </w:r>
          </w:p>
        </w:tc>
        <w:tc>
          <w:tcPr>
            <w:tcW w:w="3004" w:type="dxa"/>
            <w:noWrap/>
          </w:tcPr>
          <w:p w14:paraId="3447B7D1" w14:textId="77777777" w:rsidR="006417E0" w:rsidRPr="00584AA7" w:rsidRDefault="006417E0" w:rsidP="00EF4B6D">
            <w:pPr>
              <w:rPr>
                <w:rFonts w:asciiTheme="majorHAnsi" w:hAnsiTheme="majorHAnsi"/>
                <w:b/>
                <w:lang w:val="en-CA" w:eastAsia="ja-JP"/>
              </w:rPr>
            </w:pPr>
            <w:proofErr w:type="spellStart"/>
            <w:r w:rsidRPr="00584AA7">
              <w:rPr>
                <w:rFonts w:asciiTheme="majorHAnsi" w:hAnsiTheme="majorHAnsi"/>
                <w:b/>
                <w:lang w:val="en-CA" w:eastAsia="ja-JP"/>
              </w:rPr>
              <w:t>geometry_angular_mode</w:t>
            </w:r>
            <w:proofErr w:type="spellEnd"/>
          </w:p>
        </w:tc>
        <w:tc>
          <w:tcPr>
            <w:tcW w:w="2474" w:type="dxa"/>
            <w:noWrap/>
          </w:tcPr>
          <w:p w14:paraId="100A2C21"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 xml:space="preserve">Test </w:t>
            </w:r>
            <w:proofErr w:type="spellStart"/>
            <w:r w:rsidRPr="00584AA7">
              <w:rPr>
                <w:rFonts w:asciiTheme="majorHAnsi" w:eastAsiaTheme="minorEastAsia" w:hAnsiTheme="majorHAnsi"/>
                <w:lang w:eastAsia="zh-CN"/>
              </w:rPr>
              <w:t>angular_mode</w:t>
            </w:r>
            <w:proofErr w:type="spellEnd"/>
            <w:r w:rsidRPr="00584AA7">
              <w:rPr>
                <w:rFonts w:asciiTheme="majorHAnsi" w:eastAsiaTheme="minorEastAsia" w:hAnsiTheme="majorHAnsi"/>
                <w:lang w:eastAsia="zh-CN"/>
              </w:rPr>
              <w:t xml:space="preserve"> on and off</w:t>
            </w:r>
          </w:p>
        </w:tc>
        <w:tc>
          <w:tcPr>
            <w:tcW w:w="1542" w:type="dxa"/>
          </w:tcPr>
          <w:p w14:paraId="714B96E5" w14:textId="77777777" w:rsidR="006417E0" w:rsidRPr="00584AA7" w:rsidRDefault="006417E0" w:rsidP="00EF4B6D">
            <w:pPr>
              <w:rPr>
                <w:rFonts w:asciiTheme="majorHAnsi" w:eastAsiaTheme="minorEastAsia" w:hAnsiTheme="majorHAnsi"/>
                <w:lang w:eastAsia="zh-TW"/>
              </w:rPr>
            </w:pPr>
          </w:p>
        </w:tc>
      </w:tr>
      <w:tr w:rsidR="006417E0" w:rsidRPr="00F02C8E" w14:paraId="3DDD0149" w14:textId="77777777" w:rsidTr="006417E0">
        <w:trPr>
          <w:trHeight w:val="884"/>
        </w:trPr>
        <w:tc>
          <w:tcPr>
            <w:tcW w:w="1309" w:type="dxa"/>
          </w:tcPr>
          <w:p w14:paraId="2E6BDBCD"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w:t>
            </w:r>
          </w:p>
        </w:tc>
        <w:tc>
          <w:tcPr>
            <w:tcW w:w="3004" w:type="dxa"/>
            <w:noWrap/>
          </w:tcPr>
          <w:p w14:paraId="7ADC0E47" w14:textId="77777777" w:rsidR="006417E0" w:rsidRPr="00584AA7" w:rsidRDefault="006417E0" w:rsidP="00EF4B6D">
            <w:pPr>
              <w:rPr>
                <w:rFonts w:asciiTheme="majorHAnsi" w:eastAsiaTheme="minorEastAsia" w:hAnsiTheme="majorHAnsi"/>
                <w:b/>
                <w:lang w:val="en-CA" w:eastAsia="zh-CN"/>
              </w:rPr>
            </w:pPr>
            <w:r w:rsidRPr="00584AA7">
              <w:rPr>
                <w:rFonts w:asciiTheme="majorHAnsi" w:eastAsiaTheme="minorEastAsia" w:hAnsiTheme="majorHAnsi"/>
                <w:b/>
                <w:lang w:val="en-CA" w:eastAsia="zh-CN"/>
              </w:rPr>
              <w:t>…</w:t>
            </w:r>
          </w:p>
        </w:tc>
        <w:tc>
          <w:tcPr>
            <w:tcW w:w="2474" w:type="dxa"/>
            <w:noWrap/>
          </w:tcPr>
          <w:p w14:paraId="5215B475" w14:textId="77777777" w:rsidR="006417E0" w:rsidRPr="00584AA7" w:rsidRDefault="006417E0" w:rsidP="00EF4B6D">
            <w:pPr>
              <w:rPr>
                <w:rFonts w:asciiTheme="majorHAnsi" w:eastAsiaTheme="minorEastAsia" w:hAnsiTheme="majorHAnsi"/>
                <w:lang w:eastAsia="zh-CN"/>
              </w:rPr>
            </w:pPr>
            <w:r w:rsidRPr="00584AA7">
              <w:rPr>
                <w:rFonts w:asciiTheme="majorHAnsi" w:eastAsiaTheme="minorEastAsia" w:hAnsiTheme="majorHAnsi"/>
                <w:lang w:eastAsia="zh-CN"/>
              </w:rPr>
              <w:t>…</w:t>
            </w:r>
          </w:p>
        </w:tc>
        <w:tc>
          <w:tcPr>
            <w:tcW w:w="1542" w:type="dxa"/>
          </w:tcPr>
          <w:p w14:paraId="25B8CEA9" w14:textId="77777777" w:rsidR="006417E0" w:rsidRPr="00584AA7" w:rsidRDefault="006417E0" w:rsidP="00EF4B6D">
            <w:pPr>
              <w:rPr>
                <w:rFonts w:asciiTheme="majorHAnsi" w:eastAsiaTheme="minorEastAsia" w:hAnsiTheme="majorHAnsi"/>
                <w:lang w:eastAsia="zh-TW"/>
              </w:rPr>
            </w:pPr>
          </w:p>
        </w:tc>
      </w:tr>
    </w:tbl>
    <w:p w14:paraId="628729D4" w14:textId="77777777" w:rsidR="006417E0" w:rsidRPr="00584AA7" w:rsidRDefault="006417E0" w:rsidP="006417E0">
      <w:pPr>
        <w:rPr>
          <w:rFonts w:asciiTheme="majorHAnsi" w:hAnsiTheme="majorHAnsi"/>
          <w:lang w:val="en-CA"/>
        </w:rPr>
      </w:pPr>
    </w:p>
    <w:p w14:paraId="765CA1D3" w14:textId="77777777" w:rsidR="006417E0" w:rsidRPr="00584AA7" w:rsidRDefault="006417E0" w:rsidP="006417E0">
      <w:pPr>
        <w:rPr>
          <w:rFonts w:asciiTheme="majorHAnsi" w:hAnsiTheme="majorHAnsi"/>
          <w:lang w:val="en-CA"/>
        </w:rPr>
      </w:pPr>
    </w:p>
    <w:p w14:paraId="2CD7B9BB" w14:textId="77777777" w:rsidR="00574704" w:rsidRPr="00584AA7" w:rsidRDefault="00574704" w:rsidP="00126ABC">
      <w:pPr>
        <w:rPr>
          <w:rFonts w:asciiTheme="majorHAnsi" w:hAnsiTheme="majorHAnsi"/>
          <w:lang w:val="en-CA"/>
        </w:rPr>
      </w:pPr>
    </w:p>
    <w:sectPr w:rsidR="00574704" w:rsidRPr="00584AA7" w:rsidSect="00584AA7">
      <w:headerReference w:type="default" r:id="rId27"/>
      <w:footerReference w:type="default" r:id="rId28"/>
      <w:pgSz w:w="11907" w:h="16840"/>
      <w:pgMar w:top="1418" w:right="1134"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yejung Hur (LGE)" w:date="2020-09-09T14:49:00Z" w:initials="HH">
    <w:p w14:paraId="38726ECA" w14:textId="27CB6312" w:rsidR="00584AA7" w:rsidRPr="00562D0A" w:rsidRDefault="00584AA7">
      <w:pPr>
        <w:pStyle w:val="af6"/>
        <w:rPr>
          <w:rFonts w:eastAsia="Malgun Gothic"/>
          <w:lang w:eastAsia="ko-KR"/>
        </w:rPr>
      </w:pPr>
      <w:r>
        <w:rPr>
          <w:rStyle w:val="af5"/>
        </w:rPr>
        <w:annotationRef/>
      </w:r>
      <w:r>
        <w:rPr>
          <w:rFonts w:eastAsia="Malgun Gothic"/>
          <w:lang w:eastAsia="ko-KR"/>
        </w:rPr>
        <w:t>N</w:t>
      </w:r>
      <w:r>
        <w:rPr>
          <w:rFonts w:eastAsia="Malgun Gothic" w:hint="eastAsia"/>
          <w:lang w:eastAsia="ko-KR"/>
        </w:rPr>
        <w:t xml:space="preserve">ot </w:t>
      </w:r>
      <w:r>
        <w:rPr>
          <w:rFonts w:eastAsia="Malgun Gothic"/>
          <w:lang w:eastAsia="ko-KR"/>
        </w:rPr>
        <w:t>sure yet</w:t>
      </w:r>
    </w:p>
  </w:comment>
  <w:comment w:id="327" w:author="Wen Gao (Tencent)" w:date="2020-09-08T15:26:00Z" w:initials="WG">
    <w:p w14:paraId="6248CB39" w14:textId="26BF0258" w:rsidR="00584AA7" w:rsidRDefault="00584AA7">
      <w:pPr>
        <w:pStyle w:val="af6"/>
      </w:pPr>
      <w:bookmarkStart w:id="328" w:name="_GoBack"/>
      <w:r>
        <w:rPr>
          <w:rStyle w:val="af5"/>
        </w:rPr>
        <w:annotationRef/>
      </w:r>
      <w:r>
        <w:t>Will we introduce something similar to HRD for G-PCC?</w:t>
      </w:r>
      <w:bookmarkEnd w:id="328"/>
    </w:p>
  </w:comment>
  <w:comment w:id="377" w:author="Wen Gao (Tencent)" w:date="2020-09-08T15:35:00Z" w:initials="WG">
    <w:p w14:paraId="46A0C38F" w14:textId="445106DB" w:rsidR="00584AA7" w:rsidRDefault="00584AA7">
      <w:pPr>
        <w:pStyle w:val="af6"/>
      </w:pPr>
      <w:r>
        <w:rPr>
          <w:rStyle w:val="af5"/>
        </w:rPr>
        <w:annotationRef/>
      </w:r>
      <w:r>
        <w:rPr>
          <w:rFonts w:hint="eastAsia"/>
        </w:rPr>
        <w:t>W</w:t>
      </w:r>
      <w:r>
        <w:t>hat kind of decoder conformance do we want include here? Do we consider output order and output timing conformance for dynamic acquired point cloud such as Cat3-frame type sequences?</w:t>
      </w:r>
    </w:p>
  </w:comment>
  <w:comment w:id="378" w:author="Hyejung Hur (LGE)" w:date="2020-09-09T16:33:00Z" w:initials="HH">
    <w:p w14:paraId="56CF52C3" w14:textId="6CF2A3BD" w:rsidR="00584AA7" w:rsidRDefault="00584AA7" w:rsidP="00C66D34">
      <w:pPr>
        <w:pStyle w:val="af6"/>
        <w:rPr>
          <w:rFonts w:eastAsia="Malgun Gothic"/>
          <w:lang w:eastAsia="ko-KR"/>
        </w:rPr>
      </w:pPr>
      <w:r>
        <w:rPr>
          <w:rStyle w:val="af5"/>
        </w:rPr>
        <w:annotationRef/>
      </w:r>
      <w:r>
        <w:rPr>
          <w:rFonts w:eastAsia="Malgun Gothic"/>
          <w:lang w:eastAsia="ko-KR"/>
        </w:rPr>
        <w:t xml:space="preserve">I think  yes.  we need to put output order and timing conformance. </w:t>
      </w:r>
    </w:p>
    <w:p w14:paraId="273B8850" w14:textId="5652A663" w:rsidR="00584AA7" w:rsidRDefault="00584AA7" w:rsidP="00C66D34">
      <w:pPr>
        <w:pStyle w:val="af6"/>
      </w:pPr>
      <w:r>
        <w:rPr>
          <w:rFonts w:eastAsia="Malgun Gothic"/>
          <w:lang w:eastAsia="ko-KR"/>
        </w:rPr>
        <w:t xml:space="preserve">BUT we don’t have text for requirement in ISO/IEC 23090-9 yet. </w:t>
      </w:r>
      <w:proofErr w:type="gramStart"/>
      <w:r>
        <w:rPr>
          <w:rFonts w:eastAsia="Malgun Gothic"/>
          <w:lang w:eastAsia="ko-KR"/>
        </w:rPr>
        <w:t>So</w:t>
      </w:r>
      <w:proofErr w:type="gramEnd"/>
      <w:r>
        <w:rPr>
          <w:rFonts w:eastAsia="Malgun Gothic"/>
          <w:lang w:eastAsia="ko-KR"/>
        </w:rPr>
        <w:t xml:space="preserve"> we can add this part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726ECA" w15:done="0"/>
  <w15:commentEx w15:paraId="6248CB39" w15:done="0"/>
  <w15:commentEx w15:paraId="46A0C38F" w15:done="0"/>
  <w15:commentEx w15:paraId="273B8850" w15:paraIdParent="46A0C3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726ECA" w16cid:durableId="2303998F"/>
  <w16cid:commentId w16cid:paraId="6248CB39" w16cid:durableId="2302210C"/>
  <w16cid:commentId w16cid:paraId="46A0C38F" w16cid:durableId="23022348"/>
  <w16cid:commentId w16cid:paraId="273B8850" w16cid:durableId="230399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ED795" w14:textId="77777777" w:rsidR="00355C2D" w:rsidRDefault="00355C2D" w:rsidP="00620268">
      <w:pPr>
        <w:spacing w:after="0" w:line="240" w:lineRule="auto"/>
      </w:pPr>
      <w:r>
        <w:separator/>
      </w:r>
    </w:p>
  </w:endnote>
  <w:endnote w:type="continuationSeparator" w:id="0">
    <w:p w14:paraId="4EA2F20C" w14:textId="77777777" w:rsidR="00355C2D" w:rsidRDefault="00355C2D" w:rsidP="0062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FD1D" w14:textId="77777777" w:rsidR="00584AA7" w:rsidRPr="00BA1CC8" w:rsidRDefault="00584AA7" w:rsidP="00CF290F">
    <w:pPr>
      <w:pStyle w:val="ad"/>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D10F4" w14:textId="2D4CEC79" w:rsidR="00584AA7" w:rsidRDefault="00584AA7" w:rsidP="00584AA7">
    <w:pPr>
      <w:pStyle w:val="af"/>
      <w:spacing w:after="360"/>
    </w:pPr>
    <w:r w:rsidRPr="006E50E0">
      <w:rPr>
        <w:sz w:val="20"/>
      </w:rPr>
      <w:t>© ISO</w:t>
    </w:r>
    <w:r>
      <w:rPr>
        <w:rFonts w:hint="eastAsia"/>
        <w:sz w:val="20"/>
        <w:lang w:eastAsia="ja-JP"/>
      </w:rPr>
      <w:t>/IEC</w:t>
    </w:r>
    <w:r w:rsidRPr="006E50E0">
      <w:rPr>
        <w:sz w:val="20"/>
      </w:rPr>
      <w:t> </w:t>
    </w:r>
    <w:r>
      <w:rPr>
        <w:rFonts w:hint="eastAsia"/>
        <w:sz w:val="20"/>
        <w:lang w:eastAsia="ja-JP"/>
      </w:rPr>
      <w:t>20</w:t>
    </w:r>
    <w:r>
      <w:rPr>
        <w:sz w:val="20"/>
        <w:lang w:eastAsia="ja-JP"/>
      </w:rPr>
      <w:t>20</w:t>
    </w:r>
    <w:r w:rsidRPr="006E50E0">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0BCF7" w14:textId="77777777" w:rsidR="00584AA7" w:rsidRPr="00BA1CC8" w:rsidRDefault="00584AA7" w:rsidP="00CF290F">
    <w:pPr>
      <w:pStyle w:val="ad"/>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w:t>
    </w:r>
    <w:r>
      <w:rPr>
        <w:sz w:val="20"/>
        <w:lang w:eastAsia="ja-JP"/>
      </w:rPr>
      <w:t>20</w:t>
    </w:r>
    <w:r w:rsidRPr="00BA1CC8">
      <w:rPr>
        <w:sz w:val="20"/>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16A30" w14:textId="77777777" w:rsidR="00584AA7" w:rsidRPr="00BA1CC8" w:rsidRDefault="00584AA7" w:rsidP="00CF290F">
    <w:pPr>
      <w:pStyle w:val="ad"/>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w:t>
    </w:r>
    <w:r>
      <w:rPr>
        <w:sz w:val="20"/>
        <w:lang w:eastAsia="ja-JP"/>
      </w:rPr>
      <w:t>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AE6236">
      <w:rPr>
        <w:b/>
        <w:noProof/>
        <w:sz w:val="20"/>
      </w:rPr>
      <w:t>4</w:t>
    </w:r>
    <w:r w:rsidRPr="006E50E0">
      <w:rPr>
        <w:b/>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61495" w14:textId="7E6FB045" w:rsidR="00584AA7" w:rsidRPr="00584AA7" w:rsidRDefault="00584AA7" w:rsidP="00584AA7">
    <w:pPr>
      <w:pStyle w:val="af"/>
      <w:spacing w:after="360"/>
      <w:rPr>
        <w:b/>
      </w:rPr>
    </w:pPr>
    <w:r w:rsidRPr="006E50E0">
      <w:rPr>
        <w:sz w:val="20"/>
      </w:rPr>
      <w:t>© ISO</w:t>
    </w:r>
    <w:r>
      <w:rPr>
        <w:rFonts w:hint="eastAsia"/>
        <w:sz w:val="20"/>
        <w:lang w:eastAsia="ja-JP"/>
      </w:rPr>
      <w:t>/IEC</w:t>
    </w:r>
    <w:r w:rsidRPr="006E50E0">
      <w:rPr>
        <w:sz w:val="20"/>
      </w:rPr>
      <w:t> </w:t>
    </w:r>
    <w:r>
      <w:rPr>
        <w:rFonts w:hint="eastAsia"/>
        <w:sz w:val="20"/>
        <w:lang w:eastAsia="ja-JP"/>
      </w:rPr>
      <w:t>20</w:t>
    </w:r>
    <w:r>
      <w:rPr>
        <w:sz w:val="20"/>
        <w:lang w:eastAsia="ja-JP"/>
      </w:rPr>
      <w:t>20</w:t>
    </w:r>
    <w:r w:rsidRPr="006E50E0">
      <w:rPr>
        <w:sz w:val="20"/>
      </w:rPr>
      <w:t>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CCB51" w14:textId="77777777" w:rsidR="00355C2D" w:rsidRDefault="00355C2D" w:rsidP="00620268">
      <w:pPr>
        <w:spacing w:after="0" w:line="240" w:lineRule="auto"/>
      </w:pPr>
      <w:r>
        <w:separator/>
      </w:r>
    </w:p>
  </w:footnote>
  <w:footnote w:type="continuationSeparator" w:id="0">
    <w:p w14:paraId="546B866A" w14:textId="77777777" w:rsidR="00355C2D" w:rsidRDefault="00355C2D" w:rsidP="00620268">
      <w:pPr>
        <w:spacing w:after="0" w:line="240" w:lineRule="auto"/>
      </w:pPr>
      <w:r>
        <w:continuationSeparator/>
      </w:r>
    </w:p>
  </w:footnote>
  <w:footnote w:id="1">
    <w:p w14:paraId="68BA0AB0" w14:textId="3A6435E0" w:rsidR="00584AA7" w:rsidRPr="00385307" w:rsidRDefault="00584AA7" w:rsidP="00841605">
      <w:pPr>
        <w:pStyle w:val="afe"/>
        <w:ind w:left="256" w:hanging="256"/>
        <w:rPr>
          <w:lang w:val="en-US"/>
        </w:rPr>
      </w:pPr>
      <w:r>
        <w:rPr>
          <w:rStyle w:val="afd"/>
        </w:rPr>
        <w:footnoteRef/>
      </w:r>
      <w:r>
        <w:t xml:space="preserve"> </w:t>
      </w:r>
      <w:r w:rsidRPr="00385307">
        <w:rPr>
          <w:lang w:val="en-US"/>
        </w:rPr>
        <w:tab/>
        <w:t xml:space="preserve">This </w:t>
      </w:r>
      <w:r w:rsidR="00AC67CD">
        <w:t>International Standard</w:t>
      </w:r>
      <w:r>
        <w:t xml:space="preserve"> includes an electronic attachment containing the conformance bitstreams identified within the text.</w:t>
      </w:r>
      <w:r w:rsidRPr="007E5D82">
        <w:t xml:space="preserve"> </w:t>
      </w:r>
      <w:r w:rsidRPr="00A83B12">
        <w:rPr>
          <w:lang w:val="en-US"/>
        </w:rPr>
        <w:t xml:space="preserve">The conformance bitstreams needed for this </w:t>
      </w:r>
      <w:r w:rsidR="00AC67CD">
        <w:rPr>
          <w:lang w:val="en-US"/>
        </w:rPr>
        <w:t>International Standard</w:t>
      </w:r>
      <w:r w:rsidR="00AC67CD" w:rsidRPr="00A83B12">
        <w:rPr>
          <w:lang w:val="en-US"/>
        </w:rPr>
        <w:t xml:space="preserve"> </w:t>
      </w:r>
      <w:r w:rsidRPr="00A83B12">
        <w:rPr>
          <w:lang w:val="en-US"/>
        </w:rPr>
        <w:t>are available at the following link</w:t>
      </w:r>
      <w:r w:rsidRPr="00AC67CD">
        <w:rPr>
          <w:highlight w:val="yellow"/>
          <w:lang w:val="en-US"/>
        </w:rPr>
        <w:t>:</w:t>
      </w:r>
      <w:r w:rsidR="00AE6236">
        <w:rPr>
          <w:highlight w:val="yellow"/>
          <w:lang w:val="en-US"/>
        </w:rPr>
        <w:t xml:space="preserve"> [</w:t>
      </w:r>
      <w:r w:rsidR="00AE6236">
        <w:rPr>
          <w:rFonts w:ascii="Malgun Gothic" w:eastAsia="Malgun Gothic" w:hAnsi="Malgun Gothic" w:hint="eastAsia"/>
          <w:highlight w:val="yellow"/>
          <w:lang w:val="en-US" w:eastAsia="ko-KR"/>
        </w:rPr>
        <w:t xml:space="preserve">TBD] </w:t>
      </w:r>
      <w:r w:rsidRPr="00AC67CD">
        <w:rPr>
          <w:highlight w:val="yellow"/>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6BEB7" w14:textId="77777777" w:rsidR="00584AA7" w:rsidRPr="00151316" w:rsidRDefault="00584AA7" w:rsidP="00CF290F">
    <w:pPr>
      <w:pStyle w:val="af"/>
      <w:spacing w:line="240" w:lineRule="exact"/>
      <w:jc w:val="left"/>
    </w:pPr>
    <w:r w:rsidRPr="00151316">
      <w:t>ISO </w:t>
    </w:r>
    <w:r w:rsidRPr="000E5156">
      <w:t>23090-9:20</w:t>
    </w:r>
    <w:r>
      <w:t>20</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F965B" w14:textId="3E47A37E" w:rsidR="00584AA7" w:rsidRPr="006E50E0" w:rsidRDefault="00584AA7" w:rsidP="00CF290F">
    <w:pPr>
      <w:pStyle w:val="af"/>
      <w:spacing w:after="360"/>
      <w:rPr>
        <w:b/>
      </w:rPr>
    </w:pPr>
    <w:r w:rsidRPr="006E50E0">
      <w:rPr>
        <w:sz w:val="20"/>
      </w:rPr>
      <w:t>© ISO</w:t>
    </w:r>
    <w:r>
      <w:rPr>
        <w:rFonts w:hint="eastAsia"/>
        <w:sz w:val="20"/>
        <w:lang w:eastAsia="ja-JP"/>
      </w:rPr>
      <w:t>/IEC</w:t>
    </w:r>
    <w:r w:rsidRPr="006E50E0">
      <w:rPr>
        <w:sz w:val="20"/>
      </w:rPr>
      <w:t> </w:t>
    </w:r>
    <w:r>
      <w:rPr>
        <w:rFonts w:hint="eastAsia"/>
        <w:sz w:val="20"/>
        <w:lang w:eastAsia="ja-JP"/>
      </w:rPr>
      <w:t>20</w:t>
    </w:r>
    <w:r>
      <w:rPr>
        <w:sz w:val="20"/>
        <w:lang w:eastAsia="ja-JP"/>
      </w:rPr>
      <w:t>20</w:t>
    </w:r>
    <w:r w:rsidRPr="006E50E0">
      <w:rPr>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7881B" w14:textId="668F855E" w:rsidR="00584AA7" w:rsidRPr="00584AA7" w:rsidRDefault="00584AA7" w:rsidP="00584AA7">
    <w:pPr>
      <w:pStyle w:val="af"/>
      <w:spacing w:after="360"/>
      <w:rPr>
        <w:b/>
      </w:rPr>
    </w:pPr>
    <w:r w:rsidRPr="006E50E0">
      <w:rPr>
        <w:sz w:val="20"/>
      </w:rPr>
      <w:t>© ISO</w:t>
    </w:r>
    <w:r>
      <w:rPr>
        <w:rFonts w:hint="eastAsia"/>
        <w:sz w:val="20"/>
        <w:lang w:eastAsia="ja-JP"/>
      </w:rPr>
      <w:t>/IEC</w:t>
    </w:r>
    <w:r w:rsidRPr="006E50E0">
      <w:rPr>
        <w:sz w:val="20"/>
      </w:rPr>
      <w:t> </w:t>
    </w:r>
    <w:r>
      <w:rPr>
        <w:rFonts w:hint="eastAsia"/>
        <w:sz w:val="20"/>
        <w:lang w:eastAsia="ja-JP"/>
      </w:rPr>
      <w:t>20</w:t>
    </w:r>
    <w:r>
      <w:rPr>
        <w:sz w:val="20"/>
        <w:lang w:eastAsia="ja-JP"/>
      </w:rPr>
      <w:t>20</w:t>
    </w:r>
    <w:r w:rsidRPr="006E50E0">
      <w:rPr>
        <w:sz w:val="20"/>
      </w:rPr>
      <w:t>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7443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23252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ECC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27C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F2F6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A5E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C43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5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65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3ECC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C584A"/>
    <w:multiLevelType w:val="multilevel"/>
    <w:tmpl w:val="B7F8323C"/>
    <w:numStyleLink w:val="SVCBullets"/>
  </w:abstractNum>
  <w:abstractNum w:abstractNumId="1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8DE5B1F"/>
    <w:multiLevelType w:val="multilevel"/>
    <w:tmpl w:val="B7F8323C"/>
    <w:numStyleLink w:val="SVCBullets"/>
  </w:abstractNum>
  <w:abstractNum w:abstractNumId="1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E870F0E"/>
    <w:multiLevelType w:val="hybridMultilevel"/>
    <w:tmpl w:val="5DBA40A4"/>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75104F"/>
    <w:multiLevelType w:val="multilevel"/>
    <w:tmpl w:val="B7F8323C"/>
    <w:numStyleLink w:val="SVCBullets"/>
  </w:abstractNum>
  <w:abstractNum w:abstractNumId="19" w15:restartNumberingAfterBreak="0">
    <w:nsid w:val="109270B8"/>
    <w:multiLevelType w:val="hybridMultilevel"/>
    <w:tmpl w:val="FDE26ED4"/>
    <w:lvl w:ilvl="0" w:tplc="3820946C">
      <w:start w:val="1"/>
      <w:numFmt w:val="bullet"/>
      <w:lvlText w:val=""/>
      <w:lvlJc w:val="left"/>
      <w:pPr>
        <w:ind w:left="1140" w:hanging="420"/>
      </w:pPr>
      <w:rPr>
        <w:rFonts w:ascii="Wingdings" w:hAnsi="Wingdings" w:hint="default"/>
        <w:sz w:val="16"/>
        <w:szCs w:val="16"/>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0" w15:restartNumberingAfterBreak="0">
    <w:nsid w:val="10F133F5"/>
    <w:multiLevelType w:val="multilevel"/>
    <w:tmpl w:val="B7F8323C"/>
    <w:numStyleLink w:val="SVCBullets"/>
  </w:abstractNum>
  <w:abstractNum w:abstractNumId="21"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1F7AE6"/>
    <w:multiLevelType w:val="multilevel"/>
    <w:tmpl w:val="B7F8323C"/>
    <w:numStyleLink w:val="SVCBullets"/>
  </w:abstractNum>
  <w:abstractNum w:abstractNumId="23" w15:restartNumberingAfterBreak="0">
    <w:nsid w:val="180642E1"/>
    <w:multiLevelType w:val="multilevel"/>
    <w:tmpl w:val="B7F8323C"/>
    <w:numStyleLink w:val="SVCBullets"/>
  </w:abstractNum>
  <w:abstractNum w:abstractNumId="24"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97E1FEE"/>
    <w:multiLevelType w:val="multilevel"/>
    <w:tmpl w:val="B7F8323C"/>
    <w:numStyleLink w:val="SVCBullets"/>
  </w:abstractNum>
  <w:abstractNum w:abstractNumId="26"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91D7D"/>
    <w:multiLevelType w:val="hybridMultilevel"/>
    <w:tmpl w:val="19648A84"/>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9" w15:restartNumberingAfterBreak="0">
    <w:nsid w:val="1CA2380C"/>
    <w:multiLevelType w:val="hybridMultilevel"/>
    <w:tmpl w:val="B2CA7670"/>
    <w:lvl w:ilvl="0" w:tplc="04090001">
      <w:start w:val="1"/>
      <w:numFmt w:val="bullet"/>
      <w:lvlText w:val=""/>
      <w:lvlJc w:val="left"/>
      <w:pPr>
        <w:ind w:left="480" w:hanging="420"/>
      </w:pPr>
      <w:rPr>
        <w:rFonts w:ascii="Wingdings" w:hAnsi="Wingdings"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30" w15:restartNumberingAfterBreak="0">
    <w:nsid w:val="1CC6168C"/>
    <w:multiLevelType w:val="hybridMultilevel"/>
    <w:tmpl w:val="3BC44F3C"/>
    <w:lvl w:ilvl="0" w:tplc="CCE27728">
      <w:start w:val="1"/>
      <w:numFmt w:val="bullet"/>
      <w:lvlText w:val="–"/>
      <w:lvlJc w:val="left"/>
      <w:pPr>
        <w:ind w:left="720" w:hanging="360"/>
      </w:pPr>
      <w:rPr>
        <w:rFonts w:ascii="Courier New" w:hAnsi="Courier New" w:hint="default"/>
      </w:rPr>
    </w:lvl>
    <w:lvl w:ilvl="1" w:tplc="919ED22E">
      <w:numFmt w:val="bullet"/>
      <w:lvlText w:val="–"/>
      <w:lvlJc w:val="left"/>
      <w:pPr>
        <w:ind w:left="1440" w:hanging="360"/>
      </w:pPr>
      <w:rPr>
        <w:rFonts w:ascii="Times New Roman" w:eastAsia="Batang"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017582D"/>
    <w:multiLevelType w:val="multilevel"/>
    <w:tmpl w:val="B7F8323C"/>
    <w:numStyleLink w:val="SVCBullets"/>
  </w:abstractNum>
  <w:abstractNum w:abstractNumId="35"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37"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6885B85"/>
    <w:multiLevelType w:val="multilevel"/>
    <w:tmpl w:val="B7F8323C"/>
    <w:numStyleLink w:val="SVCBullets"/>
  </w:abstractNum>
  <w:abstractNum w:abstractNumId="39" w15:restartNumberingAfterBreak="0">
    <w:nsid w:val="27DD7153"/>
    <w:multiLevelType w:val="multilevel"/>
    <w:tmpl w:val="B7F8323C"/>
    <w:numStyleLink w:val="SVCBullets"/>
  </w:abstractNum>
  <w:abstractNum w:abstractNumId="40"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1" w15:restartNumberingAfterBreak="0">
    <w:nsid w:val="2A900DC0"/>
    <w:multiLevelType w:val="multilevel"/>
    <w:tmpl w:val="B7F8323C"/>
    <w:numStyleLink w:val="SVCBullets"/>
  </w:abstractNum>
  <w:abstractNum w:abstractNumId="42" w15:restartNumberingAfterBreak="0">
    <w:nsid w:val="2B424273"/>
    <w:multiLevelType w:val="multilevel"/>
    <w:tmpl w:val="B7F8323C"/>
    <w:numStyleLink w:val="SVCBullets"/>
  </w:abstractNum>
  <w:abstractNum w:abstractNumId="43" w15:restartNumberingAfterBreak="0">
    <w:nsid w:val="2BE47E2F"/>
    <w:multiLevelType w:val="multilevel"/>
    <w:tmpl w:val="B7F8323C"/>
    <w:numStyleLink w:val="SVCBullets"/>
  </w:abstractNum>
  <w:abstractNum w:abstractNumId="4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47" w15:restartNumberingAfterBreak="0">
    <w:nsid w:val="2EAC2F9C"/>
    <w:multiLevelType w:val="multilevel"/>
    <w:tmpl w:val="B7F8323C"/>
    <w:numStyleLink w:val="SVCBullets"/>
  </w:abstractNum>
  <w:abstractNum w:abstractNumId="48" w15:restartNumberingAfterBreak="0">
    <w:nsid w:val="2FFB6873"/>
    <w:multiLevelType w:val="multilevel"/>
    <w:tmpl w:val="B7F8323C"/>
    <w:numStyleLink w:val="SVCBullets"/>
  </w:abstractNum>
  <w:abstractNum w:abstractNumId="49" w15:restartNumberingAfterBreak="0">
    <w:nsid w:val="3052739D"/>
    <w:multiLevelType w:val="hybridMultilevel"/>
    <w:tmpl w:val="60483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160B25"/>
    <w:multiLevelType w:val="multilevel"/>
    <w:tmpl w:val="B7F8323C"/>
    <w:numStyleLink w:val="SVCBullets"/>
  </w:abstractNum>
  <w:abstractNum w:abstractNumId="52" w15:restartNumberingAfterBreak="0">
    <w:nsid w:val="33AC7EB8"/>
    <w:multiLevelType w:val="multilevel"/>
    <w:tmpl w:val="2F1A84DE"/>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pPr>
      <w:rPr>
        <w:rFonts w:cs="Times New Roman"/>
        <w:b w:val="0"/>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3" w15:restartNumberingAfterBreak="0">
    <w:nsid w:val="33D078F3"/>
    <w:multiLevelType w:val="hybridMultilevel"/>
    <w:tmpl w:val="ED3CA86C"/>
    <w:lvl w:ilvl="0" w:tplc="86E6C2C0">
      <w:start w:val="3"/>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4"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4DB76EB"/>
    <w:multiLevelType w:val="multilevel"/>
    <w:tmpl w:val="B7F8323C"/>
    <w:numStyleLink w:val="SVCBullets"/>
  </w:abstractNum>
  <w:abstractNum w:abstractNumId="56"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35A402EF"/>
    <w:multiLevelType w:val="multilevel"/>
    <w:tmpl w:val="B7F8323C"/>
    <w:numStyleLink w:val="SVCBullets"/>
  </w:abstractNum>
  <w:abstractNum w:abstractNumId="58" w15:restartNumberingAfterBreak="0">
    <w:nsid w:val="36103B62"/>
    <w:multiLevelType w:val="multilevel"/>
    <w:tmpl w:val="B7F8323C"/>
    <w:numStyleLink w:val="SVCBullets"/>
  </w:abstractNum>
  <w:abstractNum w:abstractNumId="59"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0"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87D4433"/>
    <w:multiLevelType w:val="multilevel"/>
    <w:tmpl w:val="387D4433"/>
    <w:lvl w:ilvl="0" w:tentative="1">
      <w:start w:val="1"/>
      <w:numFmt w:val="bullet"/>
      <w:pStyle w:val="a"/>
      <w:lvlText w:val=""/>
      <w:lvlJc w:val="left"/>
      <w:pPr>
        <w:ind w:left="400" w:hanging="400"/>
      </w:pPr>
      <w:rPr>
        <w:rFonts w:ascii="Symbol" w:hAnsi="Symbol"/>
      </w:rPr>
    </w:lvl>
    <w:lvl w:ilvl="1" w:tentative="1">
      <w:start w:val="1"/>
      <w:numFmt w:val="bullet"/>
      <w:pStyle w:val="2"/>
      <w:lvlText w:val=""/>
      <w:lvlJc w:val="left"/>
      <w:pPr>
        <w:ind w:left="800" w:hanging="400"/>
      </w:pPr>
      <w:rPr>
        <w:rFonts w:ascii="Symbol" w:hAnsi="Symbol"/>
      </w:rPr>
    </w:lvl>
    <w:lvl w:ilvl="2" w:tentative="1">
      <w:start w:val="1"/>
      <w:numFmt w:val="bullet"/>
      <w:pStyle w:val="3"/>
      <w:lvlText w:val=""/>
      <w:lvlJc w:val="left"/>
      <w:pPr>
        <w:ind w:left="1200" w:hanging="400"/>
      </w:pPr>
      <w:rPr>
        <w:rFonts w:ascii="Symbol" w:hAnsi="Symbol"/>
      </w:rPr>
    </w:lvl>
    <w:lvl w:ilvl="3" w:tentative="1">
      <w:start w:val="1"/>
      <w:numFmt w:val="bullet"/>
      <w:pStyle w:val="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62" w15:restartNumberingAfterBreak="0">
    <w:nsid w:val="3B975FEF"/>
    <w:multiLevelType w:val="multilevel"/>
    <w:tmpl w:val="B7F8323C"/>
    <w:numStyleLink w:val="SVCBullets"/>
  </w:abstractNum>
  <w:abstractNum w:abstractNumId="63"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4"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FE16C09"/>
    <w:multiLevelType w:val="multilevel"/>
    <w:tmpl w:val="B7F8323C"/>
    <w:numStyleLink w:val="SVCBullets"/>
  </w:abstractNum>
  <w:abstractNum w:abstractNumId="67"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61C50"/>
    <w:multiLevelType w:val="hybridMultilevel"/>
    <w:tmpl w:val="D6840F04"/>
    <w:lvl w:ilvl="0" w:tplc="FFFFFFFF">
      <w:start w:val="5"/>
      <w:numFmt w:val="bullet"/>
      <w:lvlText w:val="–"/>
      <w:lvlJc w:val="left"/>
      <w:pPr>
        <w:ind w:left="330" w:hanging="420"/>
      </w:pPr>
      <w:rPr>
        <w:rFonts w:ascii="Times New Roman" w:eastAsia="Times New Roman" w:hAnsi="Times New Roman" w:hint="default"/>
      </w:rPr>
    </w:lvl>
    <w:lvl w:ilvl="1" w:tplc="04090003" w:tentative="1">
      <w:start w:val="1"/>
      <w:numFmt w:val="bullet"/>
      <w:lvlText w:val=""/>
      <w:lvlJc w:val="left"/>
      <w:pPr>
        <w:ind w:left="750" w:hanging="420"/>
      </w:pPr>
      <w:rPr>
        <w:rFonts w:ascii="Wingdings" w:hAnsi="Wingdings" w:hint="default"/>
      </w:rPr>
    </w:lvl>
    <w:lvl w:ilvl="2" w:tplc="04090005" w:tentative="1">
      <w:start w:val="1"/>
      <w:numFmt w:val="bullet"/>
      <w:lvlText w:val=""/>
      <w:lvlJc w:val="left"/>
      <w:pPr>
        <w:ind w:left="1170" w:hanging="420"/>
      </w:pPr>
      <w:rPr>
        <w:rFonts w:ascii="Wingdings" w:hAnsi="Wingdings" w:hint="default"/>
      </w:rPr>
    </w:lvl>
    <w:lvl w:ilvl="3" w:tplc="04090001" w:tentative="1">
      <w:start w:val="1"/>
      <w:numFmt w:val="bullet"/>
      <w:lvlText w:val=""/>
      <w:lvlJc w:val="left"/>
      <w:pPr>
        <w:ind w:left="1590" w:hanging="420"/>
      </w:pPr>
      <w:rPr>
        <w:rFonts w:ascii="Wingdings" w:hAnsi="Wingdings" w:hint="default"/>
      </w:rPr>
    </w:lvl>
    <w:lvl w:ilvl="4" w:tplc="04090003" w:tentative="1">
      <w:start w:val="1"/>
      <w:numFmt w:val="bullet"/>
      <w:lvlText w:val=""/>
      <w:lvlJc w:val="left"/>
      <w:pPr>
        <w:ind w:left="2010" w:hanging="420"/>
      </w:pPr>
      <w:rPr>
        <w:rFonts w:ascii="Wingdings" w:hAnsi="Wingdings" w:hint="default"/>
      </w:rPr>
    </w:lvl>
    <w:lvl w:ilvl="5" w:tplc="04090005" w:tentative="1">
      <w:start w:val="1"/>
      <w:numFmt w:val="bullet"/>
      <w:lvlText w:val=""/>
      <w:lvlJc w:val="left"/>
      <w:pPr>
        <w:ind w:left="2430" w:hanging="420"/>
      </w:pPr>
      <w:rPr>
        <w:rFonts w:ascii="Wingdings" w:hAnsi="Wingdings" w:hint="default"/>
      </w:rPr>
    </w:lvl>
    <w:lvl w:ilvl="6" w:tplc="04090001" w:tentative="1">
      <w:start w:val="1"/>
      <w:numFmt w:val="bullet"/>
      <w:lvlText w:val=""/>
      <w:lvlJc w:val="left"/>
      <w:pPr>
        <w:ind w:left="2850" w:hanging="420"/>
      </w:pPr>
      <w:rPr>
        <w:rFonts w:ascii="Wingdings" w:hAnsi="Wingdings" w:hint="default"/>
      </w:rPr>
    </w:lvl>
    <w:lvl w:ilvl="7" w:tplc="04090003" w:tentative="1">
      <w:start w:val="1"/>
      <w:numFmt w:val="bullet"/>
      <w:lvlText w:val=""/>
      <w:lvlJc w:val="left"/>
      <w:pPr>
        <w:ind w:left="3270" w:hanging="420"/>
      </w:pPr>
      <w:rPr>
        <w:rFonts w:ascii="Wingdings" w:hAnsi="Wingdings" w:hint="default"/>
      </w:rPr>
    </w:lvl>
    <w:lvl w:ilvl="8" w:tplc="04090005" w:tentative="1">
      <w:start w:val="1"/>
      <w:numFmt w:val="bullet"/>
      <w:lvlText w:val=""/>
      <w:lvlJc w:val="left"/>
      <w:pPr>
        <w:ind w:left="3690" w:hanging="420"/>
      </w:pPr>
      <w:rPr>
        <w:rFonts w:ascii="Wingdings" w:hAnsi="Wingdings" w:hint="default"/>
      </w:rPr>
    </w:lvl>
  </w:abstractNum>
  <w:abstractNum w:abstractNumId="71" w15:restartNumberingAfterBreak="0">
    <w:nsid w:val="46700638"/>
    <w:multiLevelType w:val="hybridMultilevel"/>
    <w:tmpl w:val="60483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6980568"/>
    <w:multiLevelType w:val="multilevel"/>
    <w:tmpl w:val="B7F8323C"/>
    <w:numStyleLink w:val="SVCBullets"/>
  </w:abstractNum>
  <w:abstractNum w:abstractNumId="73"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6AC73A8"/>
    <w:multiLevelType w:val="hybridMultilevel"/>
    <w:tmpl w:val="98081B3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D3694"/>
    <w:multiLevelType w:val="hybridMultilevel"/>
    <w:tmpl w:val="1A66F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8884F58"/>
    <w:multiLevelType w:val="multilevel"/>
    <w:tmpl w:val="B7F8323C"/>
    <w:numStyleLink w:val="SVCBullets"/>
  </w:abstractNum>
  <w:abstractNum w:abstractNumId="77" w15:restartNumberingAfterBreak="0">
    <w:nsid w:val="496A2595"/>
    <w:multiLevelType w:val="multilevel"/>
    <w:tmpl w:val="B7F8323C"/>
    <w:numStyleLink w:val="SVCBullets"/>
  </w:abstractNum>
  <w:abstractNum w:abstractNumId="78"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9"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E986A68"/>
    <w:multiLevelType w:val="multilevel"/>
    <w:tmpl w:val="C8F4B4AE"/>
    <w:lvl w:ilvl="0">
      <w:start w:val="1"/>
      <w:numFmt w:val="upperLetter"/>
      <w:pStyle w:val="Annex3"/>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134" w:hanging="864"/>
      </w:pPr>
      <w:rPr>
        <w:rFonts w:asciiTheme="minorHAnsi" w:hAnsiTheme="minorHAnsi" w:hint="default"/>
        <w:sz w:val="24"/>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upperLetter"/>
      <w:lvlRestart w:val="1"/>
      <w:lvlText w:val="%7nnex"/>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81" w15:restartNumberingAfterBreak="0">
    <w:nsid w:val="53A6424D"/>
    <w:multiLevelType w:val="multilevel"/>
    <w:tmpl w:val="B7F8323C"/>
    <w:numStyleLink w:val="SVCBullets"/>
  </w:abstractNum>
  <w:abstractNum w:abstractNumId="82"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55F70E0"/>
    <w:multiLevelType w:val="hybridMultilevel"/>
    <w:tmpl w:val="5ADAE142"/>
    <w:lvl w:ilvl="0" w:tplc="429A6D1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6" w15:restartNumberingAfterBreak="0">
    <w:nsid w:val="559E56E4"/>
    <w:multiLevelType w:val="multilevel"/>
    <w:tmpl w:val="B7F8323C"/>
    <w:numStyleLink w:val="SVCBullets"/>
  </w:abstractNum>
  <w:abstractNum w:abstractNumId="87" w15:restartNumberingAfterBreak="0">
    <w:nsid w:val="560705C0"/>
    <w:multiLevelType w:val="multilevel"/>
    <w:tmpl w:val="B7F8323C"/>
    <w:numStyleLink w:val="SVCBullets"/>
  </w:abstractNum>
  <w:abstractNum w:abstractNumId="88"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58613DEA"/>
    <w:multiLevelType w:val="multilevel"/>
    <w:tmpl w:val="B7F8323C"/>
    <w:numStyleLink w:val="SVCBullets"/>
  </w:abstractNum>
  <w:abstractNum w:abstractNumId="91" w15:restartNumberingAfterBreak="0">
    <w:nsid w:val="59B65794"/>
    <w:multiLevelType w:val="multilevel"/>
    <w:tmpl w:val="B7F8323C"/>
    <w:numStyleLink w:val="SVCBullets"/>
  </w:abstractNum>
  <w:abstractNum w:abstractNumId="92"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93"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94" w15:restartNumberingAfterBreak="0">
    <w:nsid w:val="59EF0D43"/>
    <w:multiLevelType w:val="singleLevel"/>
    <w:tmpl w:val="59EF0D43"/>
    <w:lvl w:ilvl="0">
      <w:start w:val="1"/>
      <w:numFmt w:val="decimal"/>
      <w:suff w:val="space"/>
      <w:lvlText w:val="%1."/>
      <w:lvlJc w:val="left"/>
    </w:lvl>
  </w:abstractNum>
  <w:abstractNum w:abstractNumId="95"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96"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97"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98"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99"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100" w15:restartNumberingAfterBreak="0">
    <w:nsid w:val="5B0053EF"/>
    <w:multiLevelType w:val="multilevel"/>
    <w:tmpl w:val="B7F8323C"/>
    <w:numStyleLink w:val="SVCBullets"/>
  </w:abstractNum>
  <w:abstractNum w:abstractNumId="101" w15:restartNumberingAfterBreak="0">
    <w:nsid w:val="5CB55E56"/>
    <w:multiLevelType w:val="multilevel"/>
    <w:tmpl w:val="B7F8323C"/>
    <w:numStyleLink w:val="SVCBullets"/>
  </w:abstractNum>
  <w:abstractNum w:abstractNumId="10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6722445D"/>
    <w:multiLevelType w:val="multilevel"/>
    <w:tmpl w:val="B7F8323C"/>
    <w:numStyleLink w:val="SVCBullets"/>
  </w:abstractNum>
  <w:abstractNum w:abstractNumId="106" w15:restartNumberingAfterBreak="0">
    <w:nsid w:val="68DF7DC4"/>
    <w:multiLevelType w:val="multilevel"/>
    <w:tmpl w:val="C8F4B4AE"/>
    <w:lvl w:ilvl="0">
      <w:start w:val="1"/>
      <w:numFmt w:val="upperLetter"/>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134" w:hanging="864"/>
      </w:pPr>
      <w:rPr>
        <w:rFonts w:asciiTheme="minorHAnsi" w:hAnsiTheme="minorHAnsi" w:hint="default"/>
        <w:sz w:val="24"/>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upperLetter"/>
      <w:lvlRestart w:val="1"/>
      <w:lvlText w:val="%7nnex"/>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07" w15:restartNumberingAfterBreak="0">
    <w:nsid w:val="6A370A3F"/>
    <w:multiLevelType w:val="multilevel"/>
    <w:tmpl w:val="B7F8323C"/>
    <w:numStyleLink w:val="SVCBullets"/>
  </w:abstractNum>
  <w:abstractNum w:abstractNumId="108" w15:restartNumberingAfterBreak="0">
    <w:nsid w:val="6C997979"/>
    <w:multiLevelType w:val="hybridMultilevel"/>
    <w:tmpl w:val="AD200EE2"/>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9"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0" w15:restartNumberingAfterBreak="0">
    <w:nsid w:val="6D5361C0"/>
    <w:multiLevelType w:val="multilevel"/>
    <w:tmpl w:val="B7F8323C"/>
    <w:numStyleLink w:val="SVCBullets"/>
  </w:abstractNum>
  <w:abstractNum w:abstractNumId="11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2" w15:restartNumberingAfterBreak="0">
    <w:nsid w:val="6FE026C9"/>
    <w:multiLevelType w:val="multilevel"/>
    <w:tmpl w:val="B7F8323C"/>
    <w:numStyleLink w:val="SVCBullets"/>
  </w:abstractNum>
  <w:abstractNum w:abstractNumId="113"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71093BC6"/>
    <w:multiLevelType w:val="multilevel"/>
    <w:tmpl w:val="B7F8323C"/>
    <w:numStyleLink w:val="SVCBullets"/>
  </w:abstractNum>
  <w:abstractNum w:abstractNumId="115"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117" w15:restartNumberingAfterBreak="0">
    <w:nsid w:val="732100E9"/>
    <w:multiLevelType w:val="multilevel"/>
    <w:tmpl w:val="B7F8323C"/>
    <w:numStyleLink w:val="SVCBullets"/>
  </w:abstractNum>
  <w:abstractNum w:abstractNumId="11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19" w15:restartNumberingAfterBreak="0">
    <w:nsid w:val="736244C6"/>
    <w:multiLevelType w:val="multilevel"/>
    <w:tmpl w:val="B7F8323C"/>
    <w:numStyleLink w:val="SVCBullets"/>
  </w:abstractNum>
  <w:abstractNum w:abstractNumId="120"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5A34068"/>
    <w:multiLevelType w:val="multilevel"/>
    <w:tmpl w:val="4E7EC3A6"/>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1134" w:hanging="864"/>
      </w:pPr>
      <w:rPr>
        <w:rFonts w:asciiTheme="minorHAnsi" w:hAnsiTheme="minorHAnsi" w:hint="default"/>
        <w:sz w:val="24"/>
      </w:rPr>
    </w:lvl>
    <w:lvl w:ilvl="4" w:tentative="1">
      <w:start w:val="1"/>
      <w:numFmt w:val="decimal"/>
      <w:pStyle w:val="5"/>
      <w:lvlText w:val="%1.%2.%3.%4.%5"/>
      <w:lvlJc w:val="left"/>
      <w:pPr>
        <w:ind w:left="1008" w:hanging="1008"/>
      </w:pPr>
    </w:lvl>
    <w:lvl w:ilvl="5" w:tentative="1">
      <w:start w:val="1"/>
      <w:numFmt w:val="decimal"/>
      <w:pStyle w:val="6"/>
      <w:lvlText w:val="%1.%2.%3.%4.%5.%6"/>
      <w:lvlJc w:val="left"/>
      <w:pPr>
        <w:ind w:left="1152" w:hanging="1152"/>
      </w:pPr>
    </w:lvl>
    <w:lvl w:ilvl="6" w:tentative="1">
      <w:start w:val="1"/>
      <w:numFmt w:val="decimal"/>
      <w:pStyle w:val="7"/>
      <w:lvlText w:val="%1.%2.%3.%4.%5.%6.%7"/>
      <w:lvlJc w:val="left"/>
      <w:pPr>
        <w:ind w:left="1296" w:hanging="1296"/>
      </w:pPr>
    </w:lvl>
    <w:lvl w:ilvl="7" w:tentative="1">
      <w:start w:val="1"/>
      <w:numFmt w:val="decimal"/>
      <w:pStyle w:val="8"/>
      <w:lvlText w:val="%1.%2.%3.%4.%5.%6.%7.%8"/>
      <w:lvlJc w:val="left"/>
      <w:pPr>
        <w:ind w:left="1440" w:hanging="1440"/>
      </w:pPr>
    </w:lvl>
    <w:lvl w:ilvl="8" w:tentative="1">
      <w:start w:val="1"/>
      <w:numFmt w:val="decimal"/>
      <w:pStyle w:val="9"/>
      <w:lvlText w:val="%1.%2.%3.%4.%5.%6.%7.%8.%9"/>
      <w:lvlJc w:val="left"/>
      <w:pPr>
        <w:ind w:left="1584" w:hanging="1584"/>
      </w:pPr>
    </w:lvl>
  </w:abstractNum>
  <w:abstractNum w:abstractNumId="123"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124" w15:restartNumberingAfterBreak="0">
    <w:nsid w:val="77E67672"/>
    <w:multiLevelType w:val="hybridMultilevel"/>
    <w:tmpl w:val="93D0FB1E"/>
    <w:lvl w:ilvl="0" w:tplc="8F24DC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6" w15:restartNumberingAfterBreak="0">
    <w:nsid w:val="7A5021FC"/>
    <w:multiLevelType w:val="multilevel"/>
    <w:tmpl w:val="B7F8323C"/>
    <w:numStyleLink w:val="SVCBullets"/>
  </w:abstractNum>
  <w:abstractNum w:abstractNumId="127"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D527C53"/>
    <w:multiLevelType w:val="multilevel"/>
    <w:tmpl w:val="B7F8323C"/>
    <w:numStyleLink w:val="SVCBullets"/>
  </w:abstractNum>
  <w:abstractNum w:abstractNumId="129" w15:restartNumberingAfterBreak="0">
    <w:nsid w:val="7DB970CA"/>
    <w:multiLevelType w:val="hybridMultilevel"/>
    <w:tmpl w:val="2A569162"/>
    <w:lvl w:ilvl="0" w:tplc="CCE27728">
      <w:start w:val="1"/>
      <w:numFmt w:val="bullet"/>
      <w:lvlText w:val="–"/>
      <w:lvlJc w:val="left"/>
      <w:pPr>
        <w:ind w:left="640" w:hanging="420"/>
      </w:pPr>
      <w:rPr>
        <w:rFonts w:ascii="Courier New" w:hAnsi="Courier New" w:cs="Times New Roman" w:hint="default"/>
      </w:rPr>
    </w:lvl>
    <w:lvl w:ilvl="1" w:tplc="0409000B">
      <w:start w:val="1"/>
      <w:numFmt w:val="bullet"/>
      <w:lvlText w:val=""/>
      <w:lvlJc w:val="left"/>
      <w:pPr>
        <w:ind w:left="1060" w:hanging="420"/>
      </w:pPr>
      <w:rPr>
        <w:rFonts w:ascii="Wingdings" w:hAnsi="Wingdings" w:hint="default"/>
      </w:rPr>
    </w:lvl>
    <w:lvl w:ilvl="2" w:tplc="0409000D">
      <w:start w:val="1"/>
      <w:numFmt w:val="bullet"/>
      <w:lvlText w:val=""/>
      <w:lvlJc w:val="left"/>
      <w:pPr>
        <w:ind w:left="1480" w:hanging="420"/>
      </w:pPr>
      <w:rPr>
        <w:rFonts w:ascii="Wingdings" w:hAnsi="Wingdings" w:hint="default"/>
      </w:rPr>
    </w:lvl>
    <w:lvl w:ilvl="3" w:tplc="04090001">
      <w:start w:val="1"/>
      <w:numFmt w:val="bullet"/>
      <w:lvlText w:val=""/>
      <w:lvlJc w:val="left"/>
      <w:pPr>
        <w:ind w:left="1900" w:hanging="420"/>
      </w:pPr>
      <w:rPr>
        <w:rFonts w:ascii="Wingdings" w:hAnsi="Wingdings" w:hint="default"/>
      </w:rPr>
    </w:lvl>
    <w:lvl w:ilvl="4" w:tplc="0409000B">
      <w:start w:val="1"/>
      <w:numFmt w:val="bullet"/>
      <w:lvlText w:val=""/>
      <w:lvlJc w:val="left"/>
      <w:pPr>
        <w:ind w:left="2320" w:hanging="420"/>
      </w:pPr>
      <w:rPr>
        <w:rFonts w:ascii="Wingdings" w:hAnsi="Wingdings" w:hint="default"/>
      </w:rPr>
    </w:lvl>
    <w:lvl w:ilvl="5" w:tplc="0409000D">
      <w:start w:val="1"/>
      <w:numFmt w:val="bullet"/>
      <w:lvlText w:val=""/>
      <w:lvlJc w:val="left"/>
      <w:pPr>
        <w:ind w:left="2740" w:hanging="420"/>
      </w:pPr>
      <w:rPr>
        <w:rFonts w:ascii="Wingdings" w:hAnsi="Wingdings" w:hint="default"/>
      </w:rPr>
    </w:lvl>
    <w:lvl w:ilvl="6" w:tplc="04090001">
      <w:start w:val="1"/>
      <w:numFmt w:val="bullet"/>
      <w:lvlText w:val=""/>
      <w:lvlJc w:val="left"/>
      <w:pPr>
        <w:ind w:left="3160" w:hanging="420"/>
      </w:pPr>
      <w:rPr>
        <w:rFonts w:ascii="Wingdings" w:hAnsi="Wingdings" w:hint="default"/>
      </w:rPr>
    </w:lvl>
    <w:lvl w:ilvl="7" w:tplc="0409000B">
      <w:start w:val="1"/>
      <w:numFmt w:val="bullet"/>
      <w:lvlText w:val=""/>
      <w:lvlJc w:val="left"/>
      <w:pPr>
        <w:ind w:left="3580" w:hanging="420"/>
      </w:pPr>
      <w:rPr>
        <w:rFonts w:ascii="Wingdings" w:hAnsi="Wingdings" w:hint="default"/>
      </w:rPr>
    </w:lvl>
    <w:lvl w:ilvl="8" w:tplc="0409000D">
      <w:start w:val="1"/>
      <w:numFmt w:val="bullet"/>
      <w:lvlText w:val=""/>
      <w:lvlJc w:val="left"/>
      <w:pPr>
        <w:ind w:left="4000" w:hanging="420"/>
      </w:pPr>
      <w:rPr>
        <w:rFonts w:ascii="Wingdings" w:hAnsi="Wingdings" w:hint="default"/>
      </w:rPr>
    </w:lvl>
  </w:abstractNum>
  <w:abstractNum w:abstractNumId="130" w15:restartNumberingAfterBreak="0">
    <w:nsid w:val="7DC82A23"/>
    <w:multiLevelType w:val="hybridMultilevel"/>
    <w:tmpl w:val="25C08F0A"/>
    <w:lvl w:ilvl="0" w:tplc="0B483DD0">
      <w:start w:val="1"/>
      <w:numFmt w:val="bullet"/>
      <w:lvlText w:val=""/>
      <w:lvlJc w:val="left"/>
      <w:pPr>
        <w:ind w:left="420" w:hanging="420"/>
      </w:pPr>
      <w:rPr>
        <w:rFonts w:ascii="Wingdings" w:hAnsi="Wingdings" w:hint="default"/>
        <w:sz w:val="16"/>
        <w:szCs w:val="16"/>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22"/>
  </w:num>
  <w:num w:numId="2">
    <w:abstractNumId w:val="61"/>
  </w:num>
  <w:num w:numId="3">
    <w:abstractNumId w:val="92"/>
  </w:num>
  <w:num w:numId="4">
    <w:abstractNumId w:val="93"/>
  </w:num>
  <w:num w:numId="5">
    <w:abstractNumId w:val="94"/>
  </w:num>
  <w:num w:numId="6">
    <w:abstractNumId w:val="125"/>
  </w:num>
  <w:num w:numId="7">
    <w:abstractNumId w:val="64"/>
  </w:num>
  <w:num w:numId="8">
    <w:abstractNumId w:val="99"/>
  </w:num>
  <w:num w:numId="9">
    <w:abstractNumId w:val="59"/>
  </w:num>
  <w:num w:numId="10">
    <w:abstractNumId w:val="95"/>
  </w:num>
  <w:num w:numId="11">
    <w:abstractNumId w:val="96"/>
  </w:num>
  <w:num w:numId="12">
    <w:abstractNumId w:val="97"/>
  </w:num>
  <w:num w:numId="13">
    <w:abstractNumId w:val="98"/>
  </w:num>
  <w:num w:numId="14">
    <w:abstractNumId w:val="73"/>
  </w:num>
  <w:num w:numId="15">
    <w:abstractNumId w:val="79"/>
  </w:num>
  <w:num w:numId="16">
    <w:abstractNumId w:val="83"/>
  </w:num>
  <w:num w:numId="17">
    <w:abstractNumId w:val="123"/>
  </w:num>
  <w:num w:numId="18">
    <w:abstractNumId w:val="122"/>
  </w:num>
  <w:num w:numId="19">
    <w:abstractNumId w:val="40"/>
  </w:num>
  <w:num w:numId="20">
    <w:abstractNumId w:val="36"/>
  </w:num>
  <w:num w:numId="21">
    <w:abstractNumId w:val="26"/>
  </w:num>
  <w:num w:numId="22">
    <w:abstractNumId w:val="120"/>
  </w:num>
  <w:num w:numId="23">
    <w:abstractNumId w:val="122"/>
  </w:num>
  <w:num w:numId="24">
    <w:abstractNumId w:val="122"/>
  </w:num>
  <w:num w:numId="25">
    <w:abstractNumId w:val="122"/>
  </w:num>
  <w:num w:numId="26">
    <w:abstractNumId w:val="122"/>
  </w:num>
  <w:num w:numId="27">
    <w:abstractNumId w:val="16"/>
  </w:num>
  <w:num w:numId="28">
    <w:abstractNumId w:val="75"/>
  </w:num>
  <w:num w:numId="29">
    <w:abstractNumId w:val="130"/>
  </w:num>
  <w:num w:numId="30">
    <w:abstractNumId w:val="29"/>
  </w:num>
  <w:num w:numId="31">
    <w:abstractNumId w:val="53"/>
  </w:num>
  <w:num w:numId="32">
    <w:abstractNumId w:val="30"/>
  </w:num>
  <w:num w:numId="33">
    <w:abstractNumId w:val="71"/>
  </w:num>
  <w:num w:numId="34">
    <w:abstractNumId w:val="70"/>
  </w:num>
  <w:num w:numId="35">
    <w:abstractNumId w:val="124"/>
  </w:num>
  <w:num w:numId="36">
    <w:abstractNumId w:val="17"/>
  </w:num>
  <w:num w:numId="37">
    <w:abstractNumId w:val="129"/>
  </w:num>
  <w:num w:numId="38">
    <w:abstractNumId w:val="122"/>
  </w:num>
  <w:num w:numId="39">
    <w:abstractNumId w:val="108"/>
  </w:num>
  <w:num w:numId="40">
    <w:abstractNumId w:val="19"/>
  </w:num>
  <w:num w:numId="41">
    <w:abstractNumId w:val="122"/>
  </w:num>
  <w:num w:numId="42">
    <w:abstractNumId w:val="74"/>
  </w:num>
  <w:num w:numId="43">
    <w:abstractNumId w:val="27"/>
  </w:num>
  <w:num w:numId="44">
    <w:abstractNumId w:val="49"/>
  </w:num>
  <w:num w:numId="45">
    <w:abstractNumId w:val="122"/>
  </w:num>
  <w:num w:numId="46">
    <w:abstractNumId w:val="80"/>
  </w:num>
  <w:num w:numId="47">
    <w:abstractNumId w:val="106"/>
  </w:num>
  <w:num w:numId="48">
    <w:abstractNumId w:val="52"/>
  </w:num>
  <w:num w:numId="49">
    <w:abstractNumId w:val="13"/>
  </w:num>
  <w:num w:numId="50">
    <w:abstractNumId w:val="118"/>
  </w:num>
  <w:num w:numId="51">
    <w:abstractNumId w:val="111"/>
  </w:num>
  <w:num w:numId="52">
    <w:abstractNumId w:val="54"/>
  </w:num>
  <w:num w:numId="53">
    <w:abstractNumId w:val="82"/>
  </w:num>
  <w:num w:numId="54">
    <w:abstractNumId w:val="28"/>
  </w:num>
  <w:num w:numId="55">
    <w:abstractNumId w:val="24"/>
  </w:num>
  <w:num w:numId="56">
    <w:abstractNumId w:val="69"/>
  </w:num>
  <w:num w:numId="57">
    <w:abstractNumId w:val="60"/>
  </w:num>
  <w:num w:numId="58">
    <w:abstractNumId w:val="56"/>
  </w:num>
  <w:num w:numId="59">
    <w:abstractNumId w:val="65"/>
  </w:num>
  <w:num w:numId="60">
    <w:abstractNumId w:val="88"/>
  </w:num>
  <w:num w:numId="61">
    <w:abstractNumId w:val="11"/>
  </w:num>
  <w:num w:numId="62">
    <w:abstractNumId w:val="45"/>
  </w:num>
  <w:num w:numId="63">
    <w:abstractNumId w:val="46"/>
  </w:num>
  <w:num w:numId="64">
    <w:abstractNumId w:val="68"/>
  </w:num>
  <w:num w:numId="65">
    <w:abstractNumId w:val="67"/>
  </w:num>
  <w:num w:numId="66">
    <w:abstractNumId w:val="32"/>
  </w:num>
  <w:num w:numId="67">
    <w:abstractNumId w:val="115"/>
  </w:num>
  <w:num w:numId="68">
    <w:abstractNumId w:val="15"/>
  </w:num>
  <w:num w:numId="6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0"/>
  </w:num>
  <w:num w:numId="71">
    <w:abstractNumId w:val="127"/>
  </w:num>
  <w:num w:numId="72">
    <w:abstractNumId w:val="21"/>
  </w:num>
  <w:num w:numId="73">
    <w:abstractNumId w:val="31"/>
  </w:num>
  <w:num w:numId="74">
    <w:abstractNumId w:val="103"/>
  </w:num>
  <w:num w:numId="75">
    <w:abstractNumId w:val="109"/>
  </w:num>
  <w:num w:numId="76">
    <w:abstractNumId w:val="12"/>
  </w:num>
  <w:num w:numId="77">
    <w:abstractNumId w:val="121"/>
  </w:num>
  <w:num w:numId="78">
    <w:abstractNumId w:val="84"/>
  </w:num>
  <w:num w:numId="79">
    <w:abstractNumId w:val="63"/>
  </w:num>
  <w:num w:numId="80">
    <w:abstractNumId w:val="104"/>
  </w:num>
  <w:num w:numId="81">
    <w:abstractNumId w:val="37"/>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6"/>
  </w:num>
  <w:num w:numId="84">
    <w:abstractNumId w:val="38"/>
  </w:num>
  <w:num w:numId="85">
    <w:abstractNumId w:val="77"/>
  </w:num>
  <w:num w:numId="86">
    <w:abstractNumId w:val="44"/>
  </w:num>
  <w:num w:numId="87">
    <w:abstractNumId w:val="35"/>
  </w:num>
  <w:num w:numId="88">
    <w:abstractNumId w:val="78"/>
  </w:num>
  <w:num w:numId="89">
    <w:abstractNumId w:val="20"/>
  </w:num>
  <w:num w:numId="90">
    <w:abstractNumId w:val="101"/>
  </w:num>
  <w:num w:numId="91">
    <w:abstractNumId w:val="113"/>
  </w:num>
  <w:num w:numId="92">
    <w:abstractNumId w:val="51"/>
  </w:num>
  <w:num w:numId="93">
    <w:abstractNumId w:val="43"/>
  </w:num>
  <w:num w:numId="94">
    <w:abstractNumId w:val="128"/>
  </w:num>
  <w:num w:numId="95">
    <w:abstractNumId w:val="58"/>
  </w:num>
  <w:num w:numId="96">
    <w:abstractNumId w:val="41"/>
  </w:num>
  <w:num w:numId="97">
    <w:abstractNumId w:val="90"/>
  </w:num>
  <w:num w:numId="98">
    <w:abstractNumId w:val="10"/>
  </w:num>
  <w:num w:numId="99">
    <w:abstractNumId w:val="14"/>
  </w:num>
  <w:num w:numId="1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7"/>
  </w:num>
  <w:num w:numId="102">
    <w:abstractNumId w:val="33"/>
  </w:num>
  <w:num w:numId="103">
    <w:abstractNumId w:val="25"/>
  </w:num>
  <w:num w:numId="104">
    <w:abstractNumId w:val="91"/>
  </w:num>
  <w:num w:numId="105">
    <w:abstractNumId w:val="87"/>
  </w:num>
  <w:num w:numId="106">
    <w:abstractNumId w:val="22"/>
  </w:num>
  <w:num w:numId="107">
    <w:abstractNumId w:val="102"/>
  </w:num>
  <w:num w:numId="108">
    <w:abstractNumId w:val="89"/>
  </w:num>
  <w:num w:numId="109">
    <w:abstractNumId w:val="47"/>
  </w:num>
  <w:num w:numId="110">
    <w:abstractNumId w:val="62"/>
  </w:num>
  <w:num w:numId="111">
    <w:abstractNumId w:val="119"/>
  </w:num>
  <w:num w:numId="112">
    <w:abstractNumId w:val="72"/>
  </w:num>
  <w:num w:numId="113">
    <w:abstractNumId w:val="48"/>
  </w:num>
  <w:num w:numId="114">
    <w:abstractNumId w:val="66"/>
  </w:num>
  <w:num w:numId="115">
    <w:abstractNumId w:val="34"/>
  </w:num>
  <w:num w:numId="116">
    <w:abstractNumId w:val="81"/>
  </w:num>
  <w:num w:numId="117">
    <w:abstractNumId w:val="0"/>
  </w:num>
  <w:num w:numId="118">
    <w:abstractNumId w:val="1"/>
  </w:num>
  <w:num w:numId="119">
    <w:abstractNumId w:val="2"/>
  </w:num>
  <w:num w:numId="120">
    <w:abstractNumId w:val="3"/>
  </w:num>
  <w:num w:numId="121">
    <w:abstractNumId w:val="8"/>
  </w:num>
  <w:num w:numId="122">
    <w:abstractNumId w:val="4"/>
  </w:num>
  <w:num w:numId="123">
    <w:abstractNumId w:val="5"/>
  </w:num>
  <w:num w:numId="124">
    <w:abstractNumId w:val="6"/>
  </w:num>
  <w:num w:numId="125">
    <w:abstractNumId w:val="7"/>
  </w:num>
  <w:num w:numId="126">
    <w:abstractNumId w:val="9"/>
  </w:num>
  <w:num w:numId="127">
    <w:abstractNumId w:val="23"/>
  </w:num>
  <w:num w:numId="128">
    <w:abstractNumId w:val="39"/>
  </w:num>
  <w:num w:numId="129">
    <w:abstractNumId w:val="126"/>
  </w:num>
  <w:num w:numId="130">
    <w:abstractNumId w:val="105"/>
  </w:num>
  <w:num w:numId="131">
    <w:abstractNumId w:val="76"/>
  </w:num>
  <w:num w:numId="132">
    <w:abstractNumId w:val="112"/>
  </w:num>
  <w:num w:numId="133">
    <w:abstractNumId w:val="100"/>
  </w:num>
  <w:num w:numId="134">
    <w:abstractNumId w:val="107"/>
  </w:num>
  <w:num w:numId="135">
    <w:abstractNumId w:val="114"/>
  </w:num>
  <w:num w:numId="136">
    <w:abstractNumId w:val="86"/>
  </w:num>
  <w:num w:numId="137">
    <w:abstractNumId w:val="18"/>
  </w:num>
  <w:num w:numId="138">
    <w:abstractNumId w:val="57"/>
  </w:num>
  <w:num w:numId="139">
    <w:abstractNumId w:val="42"/>
  </w:num>
  <w:num w:numId="140">
    <w:abstractNumId w:val="55"/>
  </w:num>
  <w:num w:numId="141">
    <w:abstractNumId w:val="110"/>
  </w:num>
  <w:num w:numId="142">
    <w:abstractNumId w:val="85"/>
  </w:num>
  <w:numIdMacAtCleanup w:val="1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yejung Hur (LGE)">
    <w15:presenceInfo w15:providerId="None" w15:userId="Hyejung Hur (LGE)"/>
  </w15:person>
  <w15:person w15:author="T105724">
    <w15:presenceInfo w15:providerId="None" w15:userId="T105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6052"/>
    <w:rsid w:val="0001760D"/>
    <w:rsid w:val="0002074B"/>
    <w:rsid w:val="00020877"/>
    <w:rsid w:val="00021B53"/>
    <w:rsid w:val="000417D8"/>
    <w:rsid w:val="000426E9"/>
    <w:rsid w:val="00043C64"/>
    <w:rsid w:val="0004447F"/>
    <w:rsid w:val="000508A2"/>
    <w:rsid w:val="00050B9D"/>
    <w:rsid w:val="000526BB"/>
    <w:rsid w:val="0005295A"/>
    <w:rsid w:val="00053EB1"/>
    <w:rsid w:val="000547A7"/>
    <w:rsid w:val="0005483A"/>
    <w:rsid w:val="000631F3"/>
    <w:rsid w:val="0006450F"/>
    <w:rsid w:val="0006554B"/>
    <w:rsid w:val="00065C73"/>
    <w:rsid w:val="00072ABD"/>
    <w:rsid w:val="000751B3"/>
    <w:rsid w:val="000751DA"/>
    <w:rsid w:val="00076B7B"/>
    <w:rsid w:val="00095A48"/>
    <w:rsid w:val="000A00B8"/>
    <w:rsid w:val="000A2717"/>
    <w:rsid w:val="000A285D"/>
    <w:rsid w:val="000A287A"/>
    <w:rsid w:val="000A3043"/>
    <w:rsid w:val="000A478D"/>
    <w:rsid w:val="000A6366"/>
    <w:rsid w:val="000B3D7C"/>
    <w:rsid w:val="000B3FDF"/>
    <w:rsid w:val="000B7E41"/>
    <w:rsid w:val="000C0335"/>
    <w:rsid w:val="000C18B9"/>
    <w:rsid w:val="000C38CC"/>
    <w:rsid w:val="000C3A0A"/>
    <w:rsid w:val="000C79FC"/>
    <w:rsid w:val="000E0680"/>
    <w:rsid w:val="000E1BA5"/>
    <w:rsid w:val="000E4156"/>
    <w:rsid w:val="000F3700"/>
    <w:rsid w:val="00100328"/>
    <w:rsid w:val="00102BC9"/>
    <w:rsid w:val="001063C5"/>
    <w:rsid w:val="001065BB"/>
    <w:rsid w:val="00106D89"/>
    <w:rsid w:val="001113BD"/>
    <w:rsid w:val="00114391"/>
    <w:rsid w:val="0012070D"/>
    <w:rsid w:val="001217EC"/>
    <w:rsid w:val="00123923"/>
    <w:rsid w:val="001265E8"/>
    <w:rsid w:val="00126ABC"/>
    <w:rsid w:val="00127CE6"/>
    <w:rsid w:val="00132EA7"/>
    <w:rsid w:val="001332FA"/>
    <w:rsid w:val="001348D5"/>
    <w:rsid w:val="0014128F"/>
    <w:rsid w:val="001519B6"/>
    <w:rsid w:val="00151EEC"/>
    <w:rsid w:val="00154F8D"/>
    <w:rsid w:val="0015615F"/>
    <w:rsid w:val="00156DFB"/>
    <w:rsid w:val="00157832"/>
    <w:rsid w:val="00163B55"/>
    <w:rsid w:val="00166AB5"/>
    <w:rsid w:val="001670D0"/>
    <w:rsid w:val="00192466"/>
    <w:rsid w:val="00194387"/>
    <w:rsid w:val="001A1CFA"/>
    <w:rsid w:val="001B0B01"/>
    <w:rsid w:val="001B54A2"/>
    <w:rsid w:val="001B65DF"/>
    <w:rsid w:val="001C5693"/>
    <w:rsid w:val="001D3FE8"/>
    <w:rsid w:val="001D6726"/>
    <w:rsid w:val="001E1E72"/>
    <w:rsid w:val="001E364B"/>
    <w:rsid w:val="001E42A2"/>
    <w:rsid w:val="001E7CD4"/>
    <w:rsid w:val="001F0811"/>
    <w:rsid w:val="001F313D"/>
    <w:rsid w:val="001F4E26"/>
    <w:rsid w:val="001F640E"/>
    <w:rsid w:val="001F65EF"/>
    <w:rsid w:val="00202470"/>
    <w:rsid w:val="00202818"/>
    <w:rsid w:val="00204F17"/>
    <w:rsid w:val="002066A5"/>
    <w:rsid w:val="002109CB"/>
    <w:rsid w:val="00213CD9"/>
    <w:rsid w:val="002177A7"/>
    <w:rsid w:val="002217B3"/>
    <w:rsid w:val="0022199D"/>
    <w:rsid w:val="00221F5D"/>
    <w:rsid w:val="002229DF"/>
    <w:rsid w:val="00224EA8"/>
    <w:rsid w:val="0022569E"/>
    <w:rsid w:val="00234397"/>
    <w:rsid w:val="00235CDB"/>
    <w:rsid w:val="00240980"/>
    <w:rsid w:val="00244439"/>
    <w:rsid w:val="00244F3A"/>
    <w:rsid w:val="00247350"/>
    <w:rsid w:val="00247CB8"/>
    <w:rsid w:val="00251A51"/>
    <w:rsid w:val="00251B8E"/>
    <w:rsid w:val="002555B3"/>
    <w:rsid w:val="00257B4F"/>
    <w:rsid w:val="00264B31"/>
    <w:rsid w:val="00266C93"/>
    <w:rsid w:val="00270197"/>
    <w:rsid w:val="0027134D"/>
    <w:rsid w:val="002721B2"/>
    <w:rsid w:val="00275915"/>
    <w:rsid w:val="00276472"/>
    <w:rsid w:val="00277D43"/>
    <w:rsid w:val="00281D61"/>
    <w:rsid w:val="00282586"/>
    <w:rsid w:val="00282750"/>
    <w:rsid w:val="0028467E"/>
    <w:rsid w:val="00285CE8"/>
    <w:rsid w:val="00286405"/>
    <w:rsid w:val="00286C0C"/>
    <w:rsid w:val="00287152"/>
    <w:rsid w:val="00287387"/>
    <w:rsid w:val="00292E38"/>
    <w:rsid w:val="0029349E"/>
    <w:rsid w:val="0029465E"/>
    <w:rsid w:val="00295F96"/>
    <w:rsid w:val="002A3E19"/>
    <w:rsid w:val="002C3125"/>
    <w:rsid w:val="002C3B9A"/>
    <w:rsid w:val="002D2770"/>
    <w:rsid w:val="002D5007"/>
    <w:rsid w:val="002E67C7"/>
    <w:rsid w:val="002F204F"/>
    <w:rsid w:val="002F6770"/>
    <w:rsid w:val="002F6916"/>
    <w:rsid w:val="00302981"/>
    <w:rsid w:val="00304951"/>
    <w:rsid w:val="00310EF0"/>
    <w:rsid w:val="0031458E"/>
    <w:rsid w:val="0031459D"/>
    <w:rsid w:val="00314D77"/>
    <w:rsid w:val="00317B9D"/>
    <w:rsid w:val="00321707"/>
    <w:rsid w:val="00323AC0"/>
    <w:rsid w:val="00324AF0"/>
    <w:rsid w:val="00330D26"/>
    <w:rsid w:val="0033130B"/>
    <w:rsid w:val="003362B3"/>
    <w:rsid w:val="00336923"/>
    <w:rsid w:val="00344A70"/>
    <w:rsid w:val="00350413"/>
    <w:rsid w:val="00350E9C"/>
    <w:rsid w:val="00351FB7"/>
    <w:rsid w:val="00355C2D"/>
    <w:rsid w:val="00356739"/>
    <w:rsid w:val="0035736F"/>
    <w:rsid w:val="003644E9"/>
    <w:rsid w:val="00364D8A"/>
    <w:rsid w:val="00365912"/>
    <w:rsid w:val="003659C9"/>
    <w:rsid w:val="00366453"/>
    <w:rsid w:val="00371AE0"/>
    <w:rsid w:val="0037383E"/>
    <w:rsid w:val="003763DE"/>
    <w:rsid w:val="00386425"/>
    <w:rsid w:val="00391B2F"/>
    <w:rsid w:val="0039562D"/>
    <w:rsid w:val="003A0364"/>
    <w:rsid w:val="003A2023"/>
    <w:rsid w:val="003A2150"/>
    <w:rsid w:val="003A66EB"/>
    <w:rsid w:val="003B6A84"/>
    <w:rsid w:val="003B7360"/>
    <w:rsid w:val="003C08E1"/>
    <w:rsid w:val="003C282E"/>
    <w:rsid w:val="003C4A4F"/>
    <w:rsid w:val="003D222B"/>
    <w:rsid w:val="003D27AE"/>
    <w:rsid w:val="003D569D"/>
    <w:rsid w:val="003E1DC8"/>
    <w:rsid w:val="003E681C"/>
    <w:rsid w:val="003F1634"/>
    <w:rsid w:val="003F482F"/>
    <w:rsid w:val="00402B71"/>
    <w:rsid w:val="0040335E"/>
    <w:rsid w:val="004040AD"/>
    <w:rsid w:val="004119CA"/>
    <w:rsid w:val="00413B63"/>
    <w:rsid w:val="004148A5"/>
    <w:rsid w:val="00420FF3"/>
    <w:rsid w:val="004212C9"/>
    <w:rsid w:val="00432E35"/>
    <w:rsid w:val="00433CC4"/>
    <w:rsid w:val="00436E78"/>
    <w:rsid w:val="0043752D"/>
    <w:rsid w:val="00441511"/>
    <w:rsid w:val="0044172D"/>
    <w:rsid w:val="0044289E"/>
    <w:rsid w:val="00446847"/>
    <w:rsid w:val="004506A2"/>
    <w:rsid w:val="00451127"/>
    <w:rsid w:val="004539A2"/>
    <w:rsid w:val="00456E8F"/>
    <w:rsid w:val="004675AC"/>
    <w:rsid w:val="0047017A"/>
    <w:rsid w:val="00470310"/>
    <w:rsid w:val="004741F7"/>
    <w:rsid w:val="00477F71"/>
    <w:rsid w:val="00481AAD"/>
    <w:rsid w:val="004849A0"/>
    <w:rsid w:val="004864D4"/>
    <w:rsid w:val="00487284"/>
    <w:rsid w:val="00493865"/>
    <w:rsid w:val="004A12F4"/>
    <w:rsid w:val="004A3A44"/>
    <w:rsid w:val="004A3AC2"/>
    <w:rsid w:val="004A44E9"/>
    <w:rsid w:val="004A6732"/>
    <w:rsid w:val="004A68C2"/>
    <w:rsid w:val="004B13F4"/>
    <w:rsid w:val="004C21F4"/>
    <w:rsid w:val="004D2557"/>
    <w:rsid w:val="004D66F6"/>
    <w:rsid w:val="004D76BE"/>
    <w:rsid w:val="004E0088"/>
    <w:rsid w:val="004E092A"/>
    <w:rsid w:val="004E0986"/>
    <w:rsid w:val="004E21C0"/>
    <w:rsid w:val="004E44FD"/>
    <w:rsid w:val="004F0585"/>
    <w:rsid w:val="004F2B37"/>
    <w:rsid w:val="004F5222"/>
    <w:rsid w:val="004F77DD"/>
    <w:rsid w:val="00501FCC"/>
    <w:rsid w:val="00503A2A"/>
    <w:rsid w:val="00505688"/>
    <w:rsid w:val="005056CF"/>
    <w:rsid w:val="00507A75"/>
    <w:rsid w:val="00515C3F"/>
    <w:rsid w:val="0051764C"/>
    <w:rsid w:val="005200D0"/>
    <w:rsid w:val="00520500"/>
    <w:rsid w:val="00522DAE"/>
    <w:rsid w:val="00532EA5"/>
    <w:rsid w:val="0053544D"/>
    <w:rsid w:val="00536EC5"/>
    <w:rsid w:val="005420E3"/>
    <w:rsid w:val="00543DF5"/>
    <w:rsid w:val="005444B9"/>
    <w:rsid w:val="0054742C"/>
    <w:rsid w:val="00557EA4"/>
    <w:rsid w:val="00562D0A"/>
    <w:rsid w:val="0057376B"/>
    <w:rsid w:val="00574704"/>
    <w:rsid w:val="00580BAB"/>
    <w:rsid w:val="00584AA7"/>
    <w:rsid w:val="0059033B"/>
    <w:rsid w:val="00595125"/>
    <w:rsid w:val="00595A21"/>
    <w:rsid w:val="005971D5"/>
    <w:rsid w:val="00597653"/>
    <w:rsid w:val="00597EC7"/>
    <w:rsid w:val="005A4CA6"/>
    <w:rsid w:val="005B0C8C"/>
    <w:rsid w:val="005B7CCA"/>
    <w:rsid w:val="005C2562"/>
    <w:rsid w:val="005C2664"/>
    <w:rsid w:val="005C5E43"/>
    <w:rsid w:val="005D0B50"/>
    <w:rsid w:val="005D1469"/>
    <w:rsid w:val="005D1A46"/>
    <w:rsid w:val="005E5691"/>
    <w:rsid w:val="005E720A"/>
    <w:rsid w:val="005E7EE5"/>
    <w:rsid w:val="005F3B28"/>
    <w:rsid w:val="005F47D1"/>
    <w:rsid w:val="005F5BC2"/>
    <w:rsid w:val="005F6683"/>
    <w:rsid w:val="005F6E80"/>
    <w:rsid w:val="00604A2D"/>
    <w:rsid w:val="00604B29"/>
    <w:rsid w:val="0061476D"/>
    <w:rsid w:val="00620093"/>
    <w:rsid w:val="00620268"/>
    <w:rsid w:val="006204CC"/>
    <w:rsid w:val="00621E6F"/>
    <w:rsid w:val="0062332B"/>
    <w:rsid w:val="0062444C"/>
    <w:rsid w:val="00625C09"/>
    <w:rsid w:val="006260C1"/>
    <w:rsid w:val="00626B95"/>
    <w:rsid w:val="006278E8"/>
    <w:rsid w:val="00627B45"/>
    <w:rsid w:val="0063000F"/>
    <w:rsid w:val="0063042F"/>
    <w:rsid w:val="00632181"/>
    <w:rsid w:val="0063261F"/>
    <w:rsid w:val="00635C39"/>
    <w:rsid w:val="00635FFC"/>
    <w:rsid w:val="00636A57"/>
    <w:rsid w:val="006417E0"/>
    <w:rsid w:val="00646810"/>
    <w:rsid w:val="00657181"/>
    <w:rsid w:val="00660219"/>
    <w:rsid w:val="00663B3E"/>
    <w:rsid w:val="0066450F"/>
    <w:rsid w:val="006648A1"/>
    <w:rsid w:val="00666804"/>
    <w:rsid w:val="00672465"/>
    <w:rsid w:val="00673372"/>
    <w:rsid w:val="00680873"/>
    <w:rsid w:val="00682592"/>
    <w:rsid w:val="00684C44"/>
    <w:rsid w:val="006853C3"/>
    <w:rsid w:val="00691C36"/>
    <w:rsid w:val="00691E9D"/>
    <w:rsid w:val="0069373D"/>
    <w:rsid w:val="006A2E8B"/>
    <w:rsid w:val="006A4CBA"/>
    <w:rsid w:val="006A6ED7"/>
    <w:rsid w:val="006B13D3"/>
    <w:rsid w:val="006B1A03"/>
    <w:rsid w:val="006B41D8"/>
    <w:rsid w:val="006C0A94"/>
    <w:rsid w:val="006C1EF4"/>
    <w:rsid w:val="006C2E92"/>
    <w:rsid w:val="006C3154"/>
    <w:rsid w:val="006C35F0"/>
    <w:rsid w:val="006C3BD5"/>
    <w:rsid w:val="006C672A"/>
    <w:rsid w:val="006C7DD8"/>
    <w:rsid w:val="006E7A9B"/>
    <w:rsid w:val="006F2C68"/>
    <w:rsid w:val="006F4351"/>
    <w:rsid w:val="006F4903"/>
    <w:rsid w:val="006F5F4D"/>
    <w:rsid w:val="006F6CDE"/>
    <w:rsid w:val="007063C8"/>
    <w:rsid w:val="00706FFA"/>
    <w:rsid w:val="0071081E"/>
    <w:rsid w:val="00712447"/>
    <w:rsid w:val="007128C9"/>
    <w:rsid w:val="00715460"/>
    <w:rsid w:val="00717C7C"/>
    <w:rsid w:val="00720146"/>
    <w:rsid w:val="00720948"/>
    <w:rsid w:val="00721E5C"/>
    <w:rsid w:val="007242E8"/>
    <w:rsid w:val="00732FAF"/>
    <w:rsid w:val="0073338A"/>
    <w:rsid w:val="00735201"/>
    <w:rsid w:val="00740DEC"/>
    <w:rsid w:val="00743FC3"/>
    <w:rsid w:val="00744D39"/>
    <w:rsid w:val="0074513B"/>
    <w:rsid w:val="00747AD7"/>
    <w:rsid w:val="0075679E"/>
    <w:rsid w:val="00762737"/>
    <w:rsid w:val="007636E6"/>
    <w:rsid w:val="007702A2"/>
    <w:rsid w:val="00771B59"/>
    <w:rsid w:val="00771D96"/>
    <w:rsid w:val="00783B00"/>
    <w:rsid w:val="00790294"/>
    <w:rsid w:val="00791046"/>
    <w:rsid w:val="00793B76"/>
    <w:rsid w:val="0079500F"/>
    <w:rsid w:val="007A049F"/>
    <w:rsid w:val="007A5D7D"/>
    <w:rsid w:val="007B3D1A"/>
    <w:rsid w:val="007B4B89"/>
    <w:rsid w:val="007B5362"/>
    <w:rsid w:val="007B5FF8"/>
    <w:rsid w:val="007B61C8"/>
    <w:rsid w:val="007C4D6D"/>
    <w:rsid w:val="007C4FF4"/>
    <w:rsid w:val="007C604D"/>
    <w:rsid w:val="007C78DF"/>
    <w:rsid w:val="007C7C65"/>
    <w:rsid w:val="007D1D70"/>
    <w:rsid w:val="007D293A"/>
    <w:rsid w:val="007D476D"/>
    <w:rsid w:val="007E042E"/>
    <w:rsid w:val="007E28CA"/>
    <w:rsid w:val="007E71B3"/>
    <w:rsid w:val="007F14C0"/>
    <w:rsid w:val="007F6A75"/>
    <w:rsid w:val="00805B31"/>
    <w:rsid w:val="00807543"/>
    <w:rsid w:val="00812563"/>
    <w:rsid w:val="0081388B"/>
    <w:rsid w:val="00816448"/>
    <w:rsid w:val="00817164"/>
    <w:rsid w:val="008176F6"/>
    <w:rsid w:val="00817FC4"/>
    <w:rsid w:val="00821F81"/>
    <w:rsid w:val="00822388"/>
    <w:rsid w:val="00833C56"/>
    <w:rsid w:val="008365D6"/>
    <w:rsid w:val="00841605"/>
    <w:rsid w:val="008422DB"/>
    <w:rsid w:val="0084600C"/>
    <w:rsid w:val="00846D9B"/>
    <w:rsid w:val="0086055E"/>
    <w:rsid w:val="008724C6"/>
    <w:rsid w:val="008728D6"/>
    <w:rsid w:val="00872BE9"/>
    <w:rsid w:val="00876A29"/>
    <w:rsid w:val="00876B65"/>
    <w:rsid w:val="008800BC"/>
    <w:rsid w:val="00881411"/>
    <w:rsid w:val="008828DD"/>
    <w:rsid w:val="00882B39"/>
    <w:rsid w:val="008831F4"/>
    <w:rsid w:val="008832F8"/>
    <w:rsid w:val="00892C6B"/>
    <w:rsid w:val="008946F0"/>
    <w:rsid w:val="00896C99"/>
    <w:rsid w:val="00897EE5"/>
    <w:rsid w:val="008A26DB"/>
    <w:rsid w:val="008A368B"/>
    <w:rsid w:val="008A3705"/>
    <w:rsid w:val="008A3EA6"/>
    <w:rsid w:val="008A5081"/>
    <w:rsid w:val="008B5C20"/>
    <w:rsid w:val="008B6F58"/>
    <w:rsid w:val="008B7DF8"/>
    <w:rsid w:val="008C76C7"/>
    <w:rsid w:val="008D0F8F"/>
    <w:rsid w:val="008D2592"/>
    <w:rsid w:val="008D2D80"/>
    <w:rsid w:val="008D6650"/>
    <w:rsid w:val="008E0FBA"/>
    <w:rsid w:val="008E3546"/>
    <w:rsid w:val="008E53C0"/>
    <w:rsid w:val="008E5BBC"/>
    <w:rsid w:val="008E6994"/>
    <w:rsid w:val="008F01AF"/>
    <w:rsid w:val="009031FB"/>
    <w:rsid w:val="00912A14"/>
    <w:rsid w:val="00914EAD"/>
    <w:rsid w:val="009153D5"/>
    <w:rsid w:val="00916789"/>
    <w:rsid w:val="00916E13"/>
    <w:rsid w:val="00917D8C"/>
    <w:rsid w:val="0092480E"/>
    <w:rsid w:val="00926618"/>
    <w:rsid w:val="00926E41"/>
    <w:rsid w:val="0092773A"/>
    <w:rsid w:val="00931C3C"/>
    <w:rsid w:val="00934F6F"/>
    <w:rsid w:val="00937501"/>
    <w:rsid w:val="00943750"/>
    <w:rsid w:val="00944F24"/>
    <w:rsid w:val="00945033"/>
    <w:rsid w:val="009465C4"/>
    <w:rsid w:val="00953AB8"/>
    <w:rsid w:val="009622F9"/>
    <w:rsid w:val="00967C7B"/>
    <w:rsid w:val="00973637"/>
    <w:rsid w:val="00975C0A"/>
    <w:rsid w:val="0097755D"/>
    <w:rsid w:val="00977FD6"/>
    <w:rsid w:val="00991C9C"/>
    <w:rsid w:val="00996476"/>
    <w:rsid w:val="009975AA"/>
    <w:rsid w:val="00997AFF"/>
    <w:rsid w:val="009A193B"/>
    <w:rsid w:val="009A376B"/>
    <w:rsid w:val="009A37EA"/>
    <w:rsid w:val="009A40A5"/>
    <w:rsid w:val="009A4B16"/>
    <w:rsid w:val="009B030E"/>
    <w:rsid w:val="009B2936"/>
    <w:rsid w:val="009B3F1E"/>
    <w:rsid w:val="009C1DF1"/>
    <w:rsid w:val="009C27BB"/>
    <w:rsid w:val="009D2AA9"/>
    <w:rsid w:val="009D2E8B"/>
    <w:rsid w:val="009D554A"/>
    <w:rsid w:val="009D6E12"/>
    <w:rsid w:val="009E1C06"/>
    <w:rsid w:val="009E2012"/>
    <w:rsid w:val="009E4C1A"/>
    <w:rsid w:val="009E4DA2"/>
    <w:rsid w:val="009E56FF"/>
    <w:rsid w:val="009E7A61"/>
    <w:rsid w:val="009F01AF"/>
    <w:rsid w:val="009F5118"/>
    <w:rsid w:val="009F7648"/>
    <w:rsid w:val="00A003FF"/>
    <w:rsid w:val="00A03DEF"/>
    <w:rsid w:val="00A051AF"/>
    <w:rsid w:val="00A12395"/>
    <w:rsid w:val="00A13CD8"/>
    <w:rsid w:val="00A1592F"/>
    <w:rsid w:val="00A234CC"/>
    <w:rsid w:val="00A31C2A"/>
    <w:rsid w:val="00A37B68"/>
    <w:rsid w:val="00A40692"/>
    <w:rsid w:val="00A416DE"/>
    <w:rsid w:val="00A429D6"/>
    <w:rsid w:val="00A457F0"/>
    <w:rsid w:val="00A5197B"/>
    <w:rsid w:val="00A52BA5"/>
    <w:rsid w:val="00A53519"/>
    <w:rsid w:val="00A53E43"/>
    <w:rsid w:val="00A54FF9"/>
    <w:rsid w:val="00A55258"/>
    <w:rsid w:val="00A57A3E"/>
    <w:rsid w:val="00A61A7B"/>
    <w:rsid w:val="00A62CAC"/>
    <w:rsid w:val="00A65634"/>
    <w:rsid w:val="00A85EED"/>
    <w:rsid w:val="00A9079A"/>
    <w:rsid w:val="00A91155"/>
    <w:rsid w:val="00A96422"/>
    <w:rsid w:val="00AA4A3B"/>
    <w:rsid w:val="00AA5891"/>
    <w:rsid w:val="00AB2758"/>
    <w:rsid w:val="00AB3878"/>
    <w:rsid w:val="00AC4B03"/>
    <w:rsid w:val="00AC64CD"/>
    <w:rsid w:val="00AC67CD"/>
    <w:rsid w:val="00AD367A"/>
    <w:rsid w:val="00AD548D"/>
    <w:rsid w:val="00AE1695"/>
    <w:rsid w:val="00AE56EF"/>
    <w:rsid w:val="00AE6236"/>
    <w:rsid w:val="00AE6540"/>
    <w:rsid w:val="00AF31EA"/>
    <w:rsid w:val="00B0238B"/>
    <w:rsid w:val="00B0258A"/>
    <w:rsid w:val="00B04603"/>
    <w:rsid w:val="00B102BA"/>
    <w:rsid w:val="00B10B09"/>
    <w:rsid w:val="00B12FC5"/>
    <w:rsid w:val="00B13176"/>
    <w:rsid w:val="00B13B5B"/>
    <w:rsid w:val="00B23E52"/>
    <w:rsid w:val="00B261A8"/>
    <w:rsid w:val="00B3011C"/>
    <w:rsid w:val="00B35744"/>
    <w:rsid w:val="00B36059"/>
    <w:rsid w:val="00B3613F"/>
    <w:rsid w:val="00B37C2F"/>
    <w:rsid w:val="00B403C1"/>
    <w:rsid w:val="00B41274"/>
    <w:rsid w:val="00B424B3"/>
    <w:rsid w:val="00B42583"/>
    <w:rsid w:val="00B51CFD"/>
    <w:rsid w:val="00B542EF"/>
    <w:rsid w:val="00B56DB5"/>
    <w:rsid w:val="00B67296"/>
    <w:rsid w:val="00B67527"/>
    <w:rsid w:val="00B744E5"/>
    <w:rsid w:val="00B77232"/>
    <w:rsid w:val="00B7759B"/>
    <w:rsid w:val="00B8348F"/>
    <w:rsid w:val="00B87647"/>
    <w:rsid w:val="00B91F9F"/>
    <w:rsid w:val="00B94508"/>
    <w:rsid w:val="00B9789E"/>
    <w:rsid w:val="00BA68AB"/>
    <w:rsid w:val="00BB11BD"/>
    <w:rsid w:val="00BB2813"/>
    <w:rsid w:val="00BB3449"/>
    <w:rsid w:val="00BB400B"/>
    <w:rsid w:val="00BC0DB3"/>
    <w:rsid w:val="00BC2190"/>
    <w:rsid w:val="00BC6791"/>
    <w:rsid w:val="00BD4384"/>
    <w:rsid w:val="00BD5F23"/>
    <w:rsid w:val="00BE2A19"/>
    <w:rsid w:val="00BE3AA1"/>
    <w:rsid w:val="00BE6ED3"/>
    <w:rsid w:val="00BF3F37"/>
    <w:rsid w:val="00BF4664"/>
    <w:rsid w:val="00BF483A"/>
    <w:rsid w:val="00C012D1"/>
    <w:rsid w:val="00C02F56"/>
    <w:rsid w:val="00C07889"/>
    <w:rsid w:val="00C10403"/>
    <w:rsid w:val="00C11400"/>
    <w:rsid w:val="00C206F6"/>
    <w:rsid w:val="00C23FC1"/>
    <w:rsid w:val="00C2602C"/>
    <w:rsid w:val="00C26A67"/>
    <w:rsid w:val="00C31F80"/>
    <w:rsid w:val="00C3247C"/>
    <w:rsid w:val="00C325D3"/>
    <w:rsid w:val="00C362FF"/>
    <w:rsid w:val="00C3639A"/>
    <w:rsid w:val="00C41FE8"/>
    <w:rsid w:val="00C4222F"/>
    <w:rsid w:val="00C43673"/>
    <w:rsid w:val="00C512CB"/>
    <w:rsid w:val="00C51B5B"/>
    <w:rsid w:val="00C52394"/>
    <w:rsid w:val="00C529DB"/>
    <w:rsid w:val="00C539B1"/>
    <w:rsid w:val="00C5448A"/>
    <w:rsid w:val="00C56C1F"/>
    <w:rsid w:val="00C579D6"/>
    <w:rsid w:val="00C61C72"/>
    <w:rsid w:val="00C63F12"/>
    <w:rsid w:val="00C667BA"/>
    <w:rsid w:val="00C66D34"/>
    <w:rsid w:val="00C7283C"/>
    <w:rsid w:val="00C80A07"/>
    <w:rsid w:val="00C8252A"/>
    <w:rsid w:val="00C848F4"/>
    <w:rsid w:val="00C92880"/>
    <w:rsid w:val="00C95CEF"/>
    <w:rsid w:val="00C95F33"/>
    <w:rsid w:val="00CA32F5"/>
    <w:rsid w:val="00CA46B3"/>
    <w:rsid w:val="00CB1410"/>
    <w:rsid w:val="00CB6513"/>
    <w:rsid w:val="00CC0BAA"/>
    <w:rsid w:val="00CC173A"/>
    <w:rsid w:val="00CC25F0"/>
    <w:rsid w:val="00CC2C51"/>
    <w:rsid w:val="00CD18C7"/>
    <w:rsid w:val="00CD1DA7"/>
    <w:rsid w:val="00CD58B2"/>
    <w:rsid w:val="00CD6844"/>
    <w:rsid w:val="00CE06AE"/>
    <w:rsid w:val="00CE1027"/>
    <w:rsid w:val="00CE7BAB"/>
    <w:rsid w:val="00CF0418"/>
    <w:rsid w:val="00CF290F"/>
    <w:rsid w:val="00CF41EC"/>
    <w:rsid w:val="00D065EC"/>
    <w:rsid w:val="00D10819"/>
    <w:rsid w:val="00D127B7"/>
    <w:rsid w:val="00D12BA5"/>
    <w:rsid w:val="00D13935"/>
    <w:rsid w:val="00D140E6"/>
    <w:rsid w:val="00D17656"/>
    <w:rsid w:val="00D270C1"/>
    <w:rsid w:val="00D279C3"/>
    <w:rsid w:val="00D33D8D"/>
    <w:rsid w:val="00D367A8"/>
    <w:rsid w:val="00D37F97"/>
    <w:rsid w:val="00D4310C"/>
    <w:rsid w:val="00D51EBC"/>
    <w:rsid w:val="00D545C5"/>
    <w:rsid w:val="00D545D4"/>
    <w:rsid w:val="00D56310"/>
    <w:rsid w:val="00D602E6"/>
    <w:rsid w:val="00D607B2"/>
    <w:rsid w:val="00D609FD"/>
    <w:rsid w:val="00D66E34"/>
    <w:rsid w:val="00D679FA"/>
    <w:rsid w:val="00D71326"/>
    <w:rsid w:val="00D736B2"/>
    <w:rsid w:val="00D7430E"/>
    <w:rsid w:val="00D75809"/>
    <w:rsid w:val="00D763CE"/>
    <w:rsid w:val="00D77135"/>
    <w:rsid w:val="00D77596"/>
    <w:rsid w:val="00D82D8F"/>
    <w:rsid w:val="00D848A7"/>
    <w:rsid w:val="00D95C92"/>
    <w:rsid w:val="00D9612D"/>
    <w:rsid w:val="00D9628A"/>
    <w:rsid w:val="00DA1415"/>
    <w:rsid w:val="00DA3A38"/>
    <w:rsid w:val="00DB12DE"/>
    <w:rsid w:val="00DB378F"/>
    <w:rsid w:val="00DB3834"/>
    <w:rsid w:val="00DB4308"/>
    <w:rsid w:val="00DC140A"/>
    <w:rsid w:val="00DC33F7"/>
    <w:rsid w:val="00DC5940"/>
    <w:rsid w:val="00DD097A"/>
    <w:rsid w:val="00DD10CD"/>
    <w:rsid w:val="00DD391A"/>
    <w:rsid w:val="00DD479E"/>
    <w:rsid w:val="00DD6580"/>
    <w:rsid w:val="00DD722D"/>
    <w:rsid w:val="00DE0DDA"/>
    <w:rsid w:val="00DE1B1B"/>
    <w:rsid w:val="00DE2809"/>
    <w:rsid w:val="00DF45E4"/>
    <w:rsid w:val="00DF7353"/>
    <w:rsid w:val="00E003C4"/>
    <w:rsid w:val="00E00A0E"/>
    <w:rsid w:val="00E011C9"/>
    <w:rsid w:val="00E01D5E"/>
    <w:rsid w:val="00E05590"/>
    <w:rsid w:val="00E123B7"/>
    <w:rsid w:val="00E12F81"/>
    <w:rsid w:val="00E15FE6"/>
    <w:rsid w:val="00E21DA8"/>
    <w:rsid w:val="00E30864"/>
    <w:rsid w:val="00E3340D"/>
    <w:rsid w:val="00E46DEE"/>
    <w:rsid w:val="00E50513"/>
    <w:rsid w:val="00E535AE"/>
    <w:rsid w:val="00E5581A"/>
    <w:rsid w:val="00E56980"/>
    <w:rsid w:val="00E6056E"/>
    <w:rsid w:val="00E66514"/>
    <w:rsid w:val="00E7034C"/>
    <w:rsid w:val="00E70CCD"/>
    <w:rsid w:val="00E7778E"/>
    <w:rsid w:val="00E83250"/>
    <w:rsid w:val="00E845EA"/>
    <w:rsid w:val="00E84A70"/>
    <w:rsid w:val="00E87718"/>
    <w:rsid w:val="00E87BCC"/>
    <w:rsid w:val="00E916DF"/>
    <w:rsid w:val="00E91BE3"/>
    <w:rsid w:val="00E9423C"/>
    <w:rsid w:val="00E947BB"/>
    <w:rsid w:val="00E94D7D"/>
    <w:rsid w:val="00E95106"/>
    <w:rsid w:val="00E95BB1"/>
    <w:rsid w:val="00E96945"/>
    <w:rsid w:val="00E97460"/>
    <w:rsid w:val="00EA0F7D"/>
    <w:rsid w:val="00EA1C04"/>
    <w:rsid w:val="00EA36F9"/>
    <w:rsid w:val="00EB1F46"/>
    <w:rsid w:val="00EB2B3E"/>
    <w:rsid w:val="00EB3B64"/>
    <w:rsid w:val="00EC4653"/>
    <w:rsid w:val="00EC483F"/>
    <w:rsid w:val="00EC6863"/>
    <w:rsid w:val="00EC7665"/>
    <w:rsid w:val="00ED1BC3"/>
    <w:rsid w:val="00ED205F"/>
    <w:rsid w:val="00ED540E"/>
    <w:rsid w:val="00ED6E12"/>
    <w:rsid w:val="00EF4183"/>
    <w:rsid w:val="00EF62D6"/>
    <w:rsid w:val="00F02C8E"/>
    <w:rsid w:val="00F120C8"/>
    <w:rsid w:val="00F178D3"/>
    <w:rsid w:val="00F243A1"/>
    <w:rsid w:val="00F26C4F"/>
    <w:rsid w:val="00F26F03"/>
    <w:rsid w:val="00F3101A"/>
    <w:rsid w:val="00F3273A"/>
    <w:rsid w:val="00F37336"/>
    <w:rsid w:val="00F4386F"/>
    <w:rsid w:val="00F44D21"/>
    <w:rsid w:val="00F472B0"/>
    <w:rsid w:val="00F52064"/>
    <w:rsid w:val="00F5443B"/>
    <w:rsid w:val="00F54DB8"/>
    <w:rsid w:val="00F55935"/>
    <w:rsid w:val="00F564EF"/>
    <w:rsid w:val="00F602A2"/>
    <w:rsid w:val="00F650DE"/>
    <w:rsid w:val="00F6692B"/>
    <w:rsid w:val="00F92D46"/>
    <w:rsid w:val="00F97463"/>
    <w:rsid w:val="00FA1D61"/>
    <w:rsid w:val="00FA2971"/>
    <w:rsid w:val="00FA3198"/>
    <w:rsid w:val="00FA44E6"/>
    <w:rsid w:val="00FB4482"/>
    <w:rsid w:val="00FB683D"/>
    <w:rsid w:val="00FC0F1F"/>
    <w:rsid w:val="00FC52DA"/>
    <w:rsid w:val="00FD07B1"/>
    <w:rsid w:val="00FD1D98"/>
    <w:rsid w:val="00FD2BB0"/>
    <w:rsid w:val="00FD421B"/>
    <w:rsid w:val="00FD4B55"/>
    <w:rsid w:val="00FD5294"/>
    <w:rsid w:val="00FE37AF"/>
    <w:rsid w:val="00FE5264"/>
    <w:rsid w:val="00FE69B4"/>
    <w:rsid w:val="00FE6D8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177A7"/>
    <w:pPr>
      <w:jc w:val="both"/>
    </w:pPr>
    <w:rPr>
      <w:rFonts w:ascii="Cambria" w:eastAsia="Cambria" w:hAnsi="Cambria" w:cs="Cambria"/>
      <w:sz w:val="22"/>
      <w:szCs w:val="22"/>
    </w:rPr>
  </w:style>
  <w:style w:type="paragraph" w:styleId="1">
    <w:name w:val="heading 1"/>
    <w:aliases w:val="h1,Heading U,H1,H11,Œ©o‚µ 1,?co??E 1,뙥,?c,?co?ƒÊ 1,?,Œ,Œ©,Titre Partie,Heading,título 1,DO NOT USE_h1,Œ...,?co?ƒÊ,app heading 1,l1,Huvudrubrik,h11,h12,h13,h14,h15,h16,Heading 1_a,Heading 1 (NN),Titolo Sezione,Head 1 (Chapter heading),1"/>
    <w:basedOn w:val="a0"/>
    <w:next w:val="a0"/>
    <w:link w:val="10"/>
    <w:uiPriority w:val="1"/>
    <w:qFormat/>
    <w:rsid w:val="008176F6"/>
    <w:pPr>
      <w:keepNext/>
      <w:numPr>
        <w:numId w:val="1"/>
      </w:numPr>
      <w:spacing w:before="240" w:after="60"/>
      <w:outlineLvl w:val="0"/>
    </w:pPr>
    <w:rPr>
      <w:b/>
      <w:bCs/>
      <w:kern w:val="32"/>
      <w:sz w:val="26"/>
      <w:szCs w:val="26"/>
    </w:rPr>
  </w:style>
  <w:style w:type="paragraph" w:styleId="20">
    <w:name w:val="heading 2"/>
    <w:aliases w:val="h2,H2,H21,Œ©o‚µ 2,?co??E 2,?2,?c1,?co?ƒÊ 2,Œ1,Œ2,Œ©1,Œ©2,Œ©_o‚µ 2,뙥2,2,Header 2,2nd level,DO NOT USE_h2,título 2,...,Head2A,Break before,UNDERRUBRIK 1-2,level 2,Heading Two,Prophead 2,headi,heading2,h21,h22,21,Titolo Sottosezione,Head 2,l2"/>
    <w:basedOn w:val="a0"/>
    <w:next w:val="a0"/>
    <w:link w:val="21"/>
    <w:uiPriority w:val="2"/>
    <w:qFormat/>
    <w:rsid w:val="0028467E"/>
    <w:pPr>
      <w:keepNext/>
      <w:numPr>
        <w:ilvl w:val="1"/>
        <w:numId w:val="1"/>
      </w:numPr>
      <w:spacing w:before="240" w:after="60"/>
      <w:outlineLvl w:val="1"/>
    </w:pPr>
    <w:rPr>
      <w:b/>
      <w:bCs/>
      <w:iCs/>
      <w:sz w:val="24"/>
      <w:szCs w:val="24"/>
    </w:rPr>
  </w:style>
  <w:style w:type="paragraph" w:styleId="30">
    <w:name w:val="heading 3"/>
    <w:aliases w:val="h3,H3,H31,Org Heading 1,Titre 3,Title3,3,GS_3,0H,bullet,b,3 bullet,SECOND,Bullet,Second,l3,kopregel 3,EIVIS Title 3,Titre C,Guide 3,heading 3,Sec II,h31,H32,h32,H33,h33,H34,h34,H35,h35,BLANK2,second,3bullet,dot,ob,bbullet,3 Ggbullet,3 dbullet"/>
    <w:basedOn w:val="a0"/>
    <w:next w:val="a0"/>
    <w:link w:val="31"/>
    <w:uiPriority w:val="3"/>
    <w:qFormat/>
    <w:rsid w:val="0028467E"/>
    <w:pPr>
      <w:keepNext/>
      <w:numPr>
        <w:ilvl w:val="2"/>
        <w:numId w:val="1"/>
      </w:numPr>
      <w:spacing w:before="240" w:after="60"/>
      <w:outlineLvl w:val="2"/>
    </w:pPr>
    <w:rPr>
      <w:rFonts w:eastAsia="Times New Roman"/>
      <w:b/>
      <w:bCs/>
      <w:szCs w:val="26"/>
    </w:rPr>
  </w:style>
  <w:style w:type="paragraph" w:styleId="40">
    <w:name w:val="heading 4"/>
    <w:aliases w:val="h4,H4,H41,Org Heading 2,0.1.1.1 Titre 4 + Left:  0&quot;,First line:  0&quot;,0.1.1...,0.1.1.1 Titre 4,Titre 4,Title4,GS_4,ASSET_heading4,EIVIS Title 4,DesignT4,Heading4,h41,h42,H42,h43,H43,h44,H44,h45,H45,dash,d,4 dash,T4,heading 4,Titre 4 Char"/>
    <w:basedOn w:val="a0"/>
    <w:next w:val="a0"/>
    <w:link w:val="41"/>
    <w:uiPriority w:val="4"/>
    <w:qFormat/>
    <w:rsid w:val="0028467E"/>
    <w:pPr>
      <w:keepNext/>
      <w:numPr>
        <w:ilvl w:val="3"/>
        <w:numId w:val="1"/>
      </w:numPr>
      <w:spacing w:before="240" w:after="60"/>
      <w:outlineLvl w:val="3"/>
    </w:pPr>
    <w:rPr>
      <w:b/>
      <w:bCs/>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0"/>
    <w:next w:val="a0"/>
    <w:link w:val="50"/>
    <w:uiPriority w:val="5"/>
    <w:qFormat/>
    <w:pPr>
      <w:numPr>
        <w:ilvl w:val="4"/>
        <w:numId w:val="1"/>
      </w:numPr>
      <w:spacing w:before="240" w:after="60"/>
      <w:outlineLvl w:val="4"/>
    </w:pPr>
    <w:rPr>
      <w:rFonts w:eastAsia="Times New Roman"/>
      <w:b/>
      <w:bCs/>
      <w:i/>
      <w:iCs/>
      <w:sz w:val="26"/>
      <w:szCs w:val="26"/>
    </w:rPr>
  </w:style>
  <w:style w:type="paragraph" w:styleId="6">
    <w:name w:val="heading 6"/>
    <w:aliases w:val="h6,H6,H61,Titre 6,TOC header,Bullet list,sub-dash,sd,5,Appendix,T1,Heading6,h61,h62,Alt+6"/>
    <w:basedOn w:val="a0"/>
    <w:next w:val="a0"/>
    <w:link w:val="60"/>
    <w:uiPriority w:val="6"/>
    <w:qFormat/>
    <w:pPr>
      <w:numPr>
        <w:ilvl w:val="5"/>
        <w:numId w:val="1"/>
      </w:numPr>
      <w:spacing w:before="240" w:after="60"/>
      <w:outlineLvl w:val="5"/>
    </w:pPr>
    <w:rPr>
      <w:rFonts w:eastAsia="Times New Roman"/>
      <w:b/>
      <w:bCs/>
    </w:rPr>
  </w:style>
  <w:style w:type="paragraph" w:styleId="7">
    <w:name w:val="heading 7"/>
    <w:aliases w:val="Bulleted list,L7,st,SDL title,h7,Alt+7,Alt+71,Alt+72,Alt+73,Alt+74,Alt+75,Alt+76,Alt+77,Alt+78,Alt+79,Alt+710,Alt+711,Alt+712,Alt+713"/>
    <w:basedOn w:val="a0"/>
    <w:next w:val="a0"/>
    <w:link w:val="70"/>
    <w:qFormat/>
    <w:pPr>
      <w:numPr>
        <w:ilvl w:val="6"/>
        <w:numId w:val="1"/>
      </w:numPr>
      <w:spacing w:before="240" w:after="60"/>
      <w:outlineLvl w:val="6"/>
    </w:pPr>
    <w:rPr>
      <w:rFonts w:eastAsia="Times New Roman"/>
    </w:rPr>
  </w:style>
  <w:style w:type="paragraph" w:styleId="8">
    <w:name w:val="heading 8"/>
    <w:aliases w:val="Legal Level 1.1.1.,Center Bold,Tables,Alt+8,Alt+81,Alt+82,Alt+83,Alt+84,Alt+85,Alt+86,Alt+87,Alt+88,Alt+89,Alt+810,Alt+811,Alt+812,Alt+813"/>
    <w:basedOn w:val="a0"/>
    <w:next w:val="a0"/>
    <w:link w:val="80"/>
    <w:qFormat/>
    <w:pPr>
      <w:numPr>
        <w:ilvl w:val="7"/>
        <w:numId w:val="1"/>
      </w:numPr>
      <w:spacing w:before="240" w:after="60"/>
      <w:outlineLvl w:val="7"/>
    </w:pPr>
    <w:rPr>
      <w:rFonts w:eastAsia="Times New Roman"/>
      <w:i/>
      <w:iCs/>
    </w:rPr>
  </w:style>
  <w:style w:type="paragraph" w:styleId="9">
    <w:name w:val="heading 9"/>
    <w:aliases w:val="Figure Heading,FH,Titre 10,tt,ft,HF,Figures,Alt+9"/>
    <w:basedOn w:val="a0"/>
    <w:next w:val="a0"/>
    <w:link w:val="90"/>
    <w:qFormat/>
    <w:pPr>
      <w:numPr>
        <w:ilvl w:val="8"/>
        <w:numId w:val="1"/>
      </w:numPr>
      <w:spacing w:before="240" w:after="60"/>
      <w:outlineLvl w:val="8"/>
    </w:pPr>
    <w:rPr>
      <w:rFonts w:ascii="Calibri" w:eastAsia="Times New Roman" w:hAnsi="Calibri"/>
    </w:rPr>
  </w:style>
  <w:style w:type="character" w:default="1" w:styleId="a1">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0"/>
    <w:link w:val="aa"/>
    <w:uiPriority w:val="99"/>
    <w:unhideWhenUsed/>
    <w:rPr>
      <w:rFonts w:ascii="Tahoma" w:hAnsi="Tahoma" w:cs="Tahoma"/>
      <w:sz w:val="16"/>
      <w:szCs w:val="16"/>
    </w:rPr>
  </w:style>
  <w:style w:type="paragraph" w:styleId="ab">
    <w:name w:val="caption"/>
    <w:aliases w:val="Caption Figure"/>
    <w:basedOn w:val="a0"/>
    <w:next w:val="a0"/>
    <w:link w:val="ac"/>
    <w:qFormat/>
    <w:pPr>
      <w:spacing w:before="120" w:after="120" w:line="230" w:lineRule="atLeast"/>
    </w:pPr>
    <w:rPr>
      <w:rFonts w:ascii="Arial" w:hAnsi="Arial" w:cs="Arial"/>
      <w:b/>
      <w:bCs/>
      <w:sz w:val="20"/>
      <w:szCs w:val="20"/>
      <w:lang w:eastAsia="ja-JP"/>
    </w:rPr>
  </w:style>
  <w:style w:type="paragraph" w:styleId="ad">
    <w:name w:val="footer"/>
    <w:basedOn w:val="a0"/>
    <w:link w:val="ae"/>
    <w:uiPriority w:val="99"/>
    <w:unhideWhenUsed/>
    <w:pPr>
      <w:tabs>
        <w:tab w:val="center" w:pos="4252"/>
        <w:tab w:val="right" w:pos="8504"/>
      </w:tabs>
      <w:snapToGrid w:val="0"/>
    </w:pPr>
  </w:style>
  <w:style w:type="paragraph" w:styleId="af">
    <w:name w:val="header"/>
    <w:basedOn w:val="a0"/>
    <w:link w:val="af0"/>
    <w:uiPriority w:val="99"/>
    <w:unhideWhenUsed/>
    <w:pPr>
      <w:tabs>
        <w:tab w:val="center" w:pos="4252"/>
        <w:tab w:val="right" w:pos="8504"/>
      </w:tabs>
      <w:snapToGrid w:val="0"/>
    </w:pPr>
  </w:style>
  <w:style w:type="paragraph" w:styleId="a">
    <w:name w:val="List Continue"/>
    <w:basedOn w:val="a0"/>
    <w:pPr>
      <w:numPr>
        <w:numId w:val="2"/>
      </w:numPr>
      <w:tabs>
        <w:tab w:val="left" w:pos="400"/>
      </w:tabs>
      <w:spacing w:after="240" w:line="230" w:lineRule="atLeast"/>
    </w:pPr>
    <w:rPr>
      <w:rFonts w:ascii="Arial" w:hAnsi="Arial"/>
      <w:sz w:val="20"/>
      <w:szCs w:val="20"/>
      <w:lang w:eastAsia="ja-JP"/>
    </w:rPr>
  </w:style>
  <w:style w:type="paragraph" w:styleId="2">
    <w:name w:val="List Continue 2"/>
    <w:basedOn w:val="a"/>
    <w:pPr>
      <w:numPr>
        <w:ilvl w:val="1"/>
      </w:numPr>
      <w:tabs>
        <w:tab w:val="clear" w:pos="400"/>
        <w:tab w:val="left" w:pos="800"/>
      </w:tabs>
    </w:pPr>
  </w:style>
  <w:style w:type="paragraph" w:styleId="3">
    <w:name w:val="List Continue 3"/>
    <w:basedOn w:val="a"/>
    <w:pPr>
      <w:numPr>
        <w:ilvl w:val="2"/>
      </w:numPr>
      <w:tabs>
        <w:tab w:val="clear" w:pos="400"/>
        <w:tab w:val="left" w:pos="1200"/>
      </w:tabs>
    </w:pPr>
  </w:style>
  <w:style w:type="paragraph" w:styleId="4">
    <w:name w:val="List Continue 4"/>
    <w:basedOn w:val="a"/>
    <w:pPr>
      <w:numPr>
        <w:ilvl w:val="3"/>
      </w:numPr>
      <w:tabs>
        <w:tab w:val="clear" w:pos="400"/>
        <w:tab w:val="left" w:pos="1600"/>
      </w:tabs>
    </w:pPr>
  </w:style>
  <w:style w:type="paragraph" w:styleId="af1">
    <w:name w:val="Normal (Web)"/>
    <w:basedOn w:val="a0"/>
    <w:uiPriority w:val="99"/>
    <w:unhideWhenUsed/>
  </w:style>
  <w:style w:type="character" w:styleId="af2">
    <w:name w:val="Hyperlink"/>
    <w:basedOn w:val="a1"/>
    <w:uiPriority w:val="99"/>
    <w:unhideWhenUsed/>
    <w:rPr>
      <w:color w:val="0000FF" w:themeColor="hyperlink"/>
      <w:u w:val="single"/>
    </w:rPr>
  </w:style>
  <w:style w:type="table" w:styleId="af3">
    <w:name w:val="Table Grid"/>
    <w:basedOn w:val="a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aliases w:val="h1 字符,Heading U 字符,H1 字符,H11 字符,Œ©o‚µ 1 字符,?co??E 1 字符,뙥 字符,?c 字符,?co?ƒÊ 1 字符,? 字符,Œ 字符,Œ© 字符,Titre Partie 字符,Heading 字符,título 1 字符,DO NOT USE_h1 字符,Œ... 字符,?co?ƒÊ 字符,app heading 1 字符,l1 字符,Huvudrubrik 字符,h11 字符,h12 字符,h13 字符,h14 字符,h15 字符"/>
    <w:link w:val="1"/>
    <w:uiPriority w:val="1"/>
    <w:rsid w:val="008176F6"/>
    <w:rPr>
      <w:rFonts w:ascii="Cambria" w:eastAsia="Cambria" w:hAnsi="Cambria" w:cs="Cambria"/>
      <w:b/>
      <w:bCs/>
      <w:kern w:val="32"/>
      <w:sz w:val="26"/>
      <w:szCs w:val="26"/>
    </w:rPr>
  </w:style>
  <w:style w:type="character" w:customStyle="1" w:styleId="21">
    <w:name w:val="标题 2 字符"/>
    <w:aliases w:val="h2 字符,H2 字符,H21 字符,Œ©o‚µ 2 字符,?co??E 2 字符,?2 字符,?c1 字符,?co?ƒÊ 2 字符,Œ1 字符,Œ2 字符,Œ©1 字符,Œ©2 字符,Œ©_o‚µ 2 字符,뙥2 字符,2 字符,Header 2 字符,2nd level 字符,DO NOT USE_h2 字符,título 2 字符,... 字符,Head2A 字符,Break before 字符,UNDERRUBRIK 1-2 字符,level 2 字符,headi 字符"/>
    <w:link w:val="20"/>
    <w:uiPriority w:val="2"/>
    <w:rsid w:val="0028467E"/>
    <w:rPr>
      <w:rFonts w:ascii="Cambria" w:eastAsia="Cambria" w:hAnsi="Cambria" w:cs="Cambria"/>
      <w:b/>
      <w:bCs/>
      <w:iCs/>
      <w:sz w:val="24"/>
      <w:szCs w:val="24"/>
    </w:rPr>
  </w:style>
  <w:style w:type="character" w:customStyle="1" w:styleId="31">
    <w:name w:val="标题 3 字符"/>
    <w:aliases w:val="h3 字符,H3 字符,H31 字符,Org Heading 1 字符,Titre 3 字符,Title3 字符,3 字符,GS_3 字符,0H 字符,bullet 字符,b 字符,3 bullet 字符,SECOND 字符,Bullet 字符,Second 字符,l3 字符,kopregel 3 字符,EIVIS Title 3 字符,Titre C 字符,Guide 3 字符,heading 3 字符,Sec II 字符,h31 字符,H32 字符,h32 字符,H33 字符"/>
    <w:link w:val="30"/>
    <w:uiPriority w:val="3"/>
    <w:rsid w:val="0028467E"/>
    <w:rPr>
      <w:rFonts w:ascii="Cambria" w:eastAsia="Times New Roman" w:hAnsi="Cambria" w:cs="Cambria"/>
      <w:b/>
      <w:bCs/>
      <w:sz w:val="22"/>
      <w:szCs w:val="26"/>
    </w:rPr>
  </w:style>
  <w:style w:type="character" w:customStyle="1" w:styleId="41">
    <w:name w:val="标题 4 字符"/>
    <w:aliases w:val="h4 字符,H4 字符,H41 字符,Org Heading 2 字符,0.1.1.1 Titre 4 + Left:  0&quot; 字符,First line:  0&quot; 字符,0.1.1... 字符,0.1.1.1 Titre 4 字符,Titre 4 字符,Title4 字符,GS_4 字符,ASSET_heading4 字符,EIVIS Title 4 字符,DesignT4 字符,Heading4 字符,h41 字符,h42 字符,H42 字符,h43 字符,H43 字符,d 字符"/>
    <w:link w:val="40"/>
    <w:uiPriority w:val="4"/>
    <w:rsid w:val="0028467E"/>
    <w:rPr>
      <w:rFonts w:ascii="Cambria" w:eastAsia="Cambria" w:hAnsi="Cambria" w:cs="Cambria"/>
      <w:b/>
      <w:bCs/>
      <w:sz w:val="22"/>
      <w:szCs w:val="22"/>
    </w:rPr>
  </w:style>
  <w:style w:type="character" w:customStyle="1" w:styleId="50">
    <w:name w:val="标题 5 字符"/>
    <w:aliases w:val="h5 字符,H5 字符,H51 字符,DO NOT USE_h5 字符,Titre 5 字符,Appendix A to X 字符,Heading 5   Appendix A to X 字符,5 sub-bullet 字符,sb 字符,4 字符,Indent 字符,Heading5 字符,h51 字符,heading 51 字符,Heading51 字符,h52 字符,h53 字符,Alt+5 字符,Alt+51 字符,Alt+52 字符,Alt+53 字符,Alt+511 字符"/>
    <w:link w:val="5"/>
    <w:uiPriority w:val="5"/>
    <w:rPr>
      <w:rFonts w:ascii="Cambria" w:eastAsia="Times New Roman" w:hAnsi="Cambria" w:cs="Times New Roman"/>
      <w:b/>
      <w:bCs/>
      <w:i/>
      <w:iCs/>
      <w:sz w:val="26"/>
      <w:szCs w:val="26"/>
    </w:rPr>
  </w:style>
  <w:style w:type="character" w:customStyle="1" w:styleId="60">
    <w:name w:val="标题 6 字符"/>
    <w:aliases w:val="h6 字符,H6 字符,H61 字符,Titre 6 字符,TOC header 字符,Bullet list 字符,sub-dash 字符,sd 字符,5 字符,Appendix 字符,T1 字符,Heading6 字符,h61 字符,h62 字符,Alt+6 字符"/>
    <w:link w:val="6"/>
    <w:uiPriority w:val="6"/>
    <w:rPr>
      <w:rFonts w:ascii="Cambria" w:eastAsia="Times New Roman" w:hAnsi="Cambria" w:cs="Times New Roman"/>
      <w:b/>
      <w:bCs/>
      <w:sz w:val="22"/>
      <w:szCs w:val="22"/>
    </w:rPr>
  </w:style>
  <w:style w:type="character" w:customStyle="1" w:styleId="70">
    <w:name w:val="标题 7 字符"/>
    <w:aliases w:val="Bulleted list 字符,L7 字符,st 字符,SDL title 字符,h7 字符,Alt+7 字符,Alt+71 字符,Alt+72 字符,Alt+73 字符,Alt+74 字符,Alt+75 字符,Alt+76 字符,Alt+77 字符,Alt+78 字符,Alt+79 字符,Alt+710 字符,Alt+711 字符,Alt+712 字符,Alt+713 字符"/>
    <w:link w:val="7"/>
    <w:rPr>
      <w:rFonts w:ascii="Cambria" w:eastAsia="Times New Roman" w:hAnsi="Cambria" w:cs="Times New Roman"/>
      <w:sz w:val="24"/>
      <w:szCs w:val="24"/>
    </w:rPr>
  </w:style>
  <w:style w:type="character" w:customStyle="1" w:styleId="80">
    <w:name w:val="标题 8 字符"/>
    <w:aliases w:val="Legal Level 1.1.1. 字符,Center Bold 字符,Tables 字符,Alt+8 字符,Alt+81 字符,Alt+82 字符,Alt+83 字符,Alt+84 字符,Alt+85 字符,Alt+86 字符,Alt+87 字符,Alt+88 字符,Alt+89 字符,Alt+810 字符,Alt+811 字符,Alt+812 字符,Alt+813 字符"/>
    <w:link w:val="8"/>
    <w:uiPriority w:val="9"/>
    <w:semiHidden/>
    <w:rPr>
      <w:rFonts w:ascii="Cambria" w:eastAsia="Times New Roman" w:hAnsi="Cambria" w:cs="Times New Roman"/>
      <w:i/>
      <w:iCs/>
      <w:sz w:val="24"/>
      <w:szCs w:val="24"/>
    </w:rPr>
  </w:style>
  <w:style w:type="character" w:customStyle="1" w:styleId="90">
    <w:name w:val="标题 9 字符"/>
    <w:aliases w:val="Figure Heading 字符,FH 字符,Titre 10 字符,tt 字符,ft 字符,HF 字符,Figures 字符,Alt+9 字符"/>
    <w:link w:val="9"/>
    <w:uiPriority w:val="9"/>
    <w:semiHidden/>
    <w:rPr>
      <w:rFonts w:ascii="Calibri" w:eastAsia="Times New Roman" w:hAnsi="Calibri" w:cs="Times New Roman"/>
      <w:sz w:val="22"/>
      <w:szCs w:val="22"/>
    </w:rPr>
  </w:style>
  <w:style w:type="character" w:customStyle="1" w:styleId="af0">
    <w:name w:val="页眉 字符"/>
    <w:link w:val="af"/>
    <w:uiPriority w:val="99"/>
    <w:rPr>
      <w:sz w:val="24"/>
      <w:szCs w:val="24"/>
      <w:lang w:eastAsia="en-US"/>
    </w:rPr>
  </w:style>
  <w:style w:type="character" w:customStyle="1" w:styleId="ae">
    <w:name w:val="页脚 字符"/>
    <w:link w:val="ad"/>
    <w:uiPriority w:val="99"/>
    <w:rPr>
      <w:sz w:val="24"/>
      <w:szCs w:val="24"/>
      <w:lang w:eastAsia="en-US"/>
    </w:rPr>
  </w:style>
  <w:style w:type="paragraph" w:customStyle="1" w:styleId="ListParagraph1">
    <w:name w:val="List Paragraph1"/>
    <w:basedOn w:val="a0"/>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a0"/>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aa">
    <w:name w:val="批注框文本 字符"/>
    <w:basedOn w:val="a1"/>
    <w:link w:val="a9"/>
    <w:uiPriority w:val="99"/>
    <w:semiHidden/>
    <w:rPr>
      <w:rFonts w:ascii="Tahoma" w:hAnsi="Tahoma" w:cs="Tahoma"/>
      <w:sz w:val="16"/>
      <w:szCs w:val="16"/>
      <w:lang w:eastAsia="en-US"/>
    </w:rPr>
  </w:style>
  <w:style w:type="paragraph" w:customStyle="1" w:styleId="zzCover">
    <w:name w:val="zzCover"/>
    <w:basedOn w:val="a0"/>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a0"/>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a0"/>
    <w:link w:val="TableheaderChar"/>
    <w:pPr>
      <w:spacing w:before="60" w:after="60" w:line="210" w:lineRule="atLeast"/>
      <w:jc w:val="left"/>
    </w:pPr>
    <w:rPr>
      <w:rFonts w:eastAsia="Malgun Gothic"/>
      <w:sz w:val="20"/>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a0"/>
    <w:link w:val="TablebodyChar"/>
    <w:pPr>
      <w:spacing w:before="60" w:after="60" w:line="210" w:lineRule="atLeast"/>
      <w:jc w:val="left"/>
    </w:pPr>
    <w:rPr>
      <w:rFonts w:eastAsia="Malgun Gothic"/>
      <w:sz w:val="20"/>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af4">
    <w:name w:val="List Paragraph"/>
    <w:basedOn w:val="a0"/>
    <w:uiPriority w:val="34"/>
    <w:qFormat/>
    <w:rsid w:val="00B13B5B"/>
    <w:pPr>
      <w:spacing w:after="0" w:line="240" w:lineRule="auto"/>
      <w:ind w:left="720"/>
      <w:contextualSpacing/>
    </w:pPr>
  </w:style>
  <w:style w:type="character" w:styleId="af5">
    <w:name w:val="annotation reference"/>
    <w:basedOn w:val="a1"/>
    <w:uiPriority w:val="99"/>
    <w:semiHidden/>
    <w:unhideWhenUsed/>
    <w:rsid w:val="00D77135"/>
    <w:rPr>
      <w:sz w:val="16"/>
      <w:szCs w:val="16"/>
    </w:rPr>
  </w:style>
  <w:style w:type="paragraph" w:styleId="af6">
    <w:name w:val="annotation text"/>
    <w:basedOn w:val="a0"/>
    <w:link w:val="af7"/>
    <w:uiPriority w:val="99"/>
    <w:unhideWhenUsed/>
    <w:rsid w:val="00D77135"/>
    <w:pPr>
      <w:spacing w:line="240" w:lineRule="auto"/>
    </w:pPr>
    <w:rPr>
      <w:sz w:val="20"/>
      <w:szCs w:val="20"/>
    </w:rPr>
  </w:style>
  <w:style w:type="character" w:customStyle="1" w:styleId="af7">
    <w:name w:val="批注文字 字符"/>
    <w:basedOn w:val="a1"/>
    <w:link w:val="af6"/>
    <w:uiPriority w:val="99"/>
    <w:rsid w:val="00D77135"/>
  </w:style>
  <w:style w:type="paragraph" w:styleId="af8">
    <w:name w:val="annotation subject"/>
    <w:basedOn w:val="af6"/>
    <w:next w:val="af6"/>
    <w:link w:val="af9"/>
    <w:uiPriority w:val="99"/>
    <w:semiHidden/>
    <w:unhideWhenUsed/>
    <w:rsid w:val="00D77135"/>
    <w:rPr>
      <w:b/>
      <w:bCs/>
    </w:rPr>
  </w:style>
  <w:style w:type="character" w:customStyle="1" w:styleId="af9">
    <w:name w:val="批注主题 字符"/>
    <w:basedOn w:val="af7"/>
    <w:link w:val="af8"/>
    <w:uiPriority w:val="99"/>
    <w:semiHidden/>
    <w:rsid w:val="00D77135"/>
    <w:rPr>
      <w:b/>
      <w:bCs/>
    </w:rPr>
  </w:style>
  <w:style w:type="paragraph" w:styleId="afa">
    <w:name w:val="Revision"/>
    <w:hidden/>
    <w:uiPriority w:val="99"/>
    <w:semiHidden/>
    <w:rsid w:val="005C5E43"/>
    <w:pPr>
      <w:spacing w:after="0" w:line="240" w:lineRule="auto"/>
    </w:pPr>
    <w:rPr>
      <w:sz w:val="24"/>
      <w:szCs w:val="24"/>
    </w:rPr>
  </w:style>
  <w:style w:type="paragraph" w:styleId="afb">
    <w:name w:val="Body Text"/>
    <w:basedOn w:val="a0"/>
    <w:link w:val="afc"/>
    <w:uiPriority w:val="99"/>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afc">
    <w:name w:val="正文文本 字符"/>
    <w:basedOn w:val="a1"/>
    <w:link w:val="afb"/>
    <w:uiPriority w:val="99"/>
    <w:rsid w:val="00A53E43"/>
    <w:rPr>
      <w:rFonts w:ascii="Calibri" w:hAnsi="Calibri"/>
      <w:kern w:val="2"/>
      <w:sz w:val="18"/>
      <w:szCs w:val="24"/>
      <w:lang w:val="en-GB" w:eastAsia="ja-JP"/>
    </w:rPr>
  </w:style>
  <w:style w:type="character" w:customStyle="1" w:styleId="11">
    <w:name w:val="未解決のメンション1"/>
    <w:basedOn w:val="a1"/>
    <w:uiPriority w:val="99"/>
    <w:semiHidden/>
    <w:unhideWhenUsed/>
    <w:rsid w:val="00257B4F"/>
    <w:rPr>
      <w:color w:val="808080"/>
      <w:shd w:val="clear" w:color="auto" w:fill="E6E6E6"/>
    </w:rPr>
  </w:style>
  <w:style w:type="character" w:customStyle="1" w:styleId="UnresolvedMention1">
    <w:name w:val="Unresolved Mention1"/>
    <w:basedOn w:val="a1"/>
    <w:uiPriority w:val="99"/>
    <w:semiHidden/>
    <w:unhideWhenUsed/>
    <w:rsid w:val="004E44FD"/>
    <w:rPr>
      <w:color w:val="808080"/>
      <w:shd w:val="clear" w:color="auto" w:fill="E6E6E6"/>
    </w:rPr>
  </w:style>
  <w:style w:type="paragraph" w:customStyle="1" w:styleId="Annex3">
    <w:name w:val="Annex 3"/>
    <w:basedOn w:val="a0"/>
    <w:next w:val="a0"/>
    <w:link w:val="Annex3Char2"/>
    <w:qFormat/>
    <w:rsid w:val="00732FAF"/>
    <w:pPr>
      <w:keepNext/>
      <w:numPr>
        <w:numId w:val="46"/>
      </w:numPr>
      <w:tabs>
        <w:tab w:val="left" w:pos="794"/>
        <w:tab w:val="left" w:pos="1191"/>
        <w:tab w:val="left" w:pos="1588"/>
        <w:tab w:val="left" w:pos="1985"/>
        <w:tab w:val="num" w:pos="2160"/>
      </w:tabs>
      <w:overflowPunct w:val="0"/>
      <w:autoSpaceDE w:val="0"/>
      <w:autoSpaceDN w:val="0"/>
      <w:adjustRightInd w:val="0"/>
      <w:spacing w:before="181" w:after="0" w:line="240" w:lineRule="auto"/>
      <w:textAlignment w:val="baseline"/>
      <w:outlineLvl w:val="2"/>
    </w:pPr>
    <w:rPr>
      <w:b/>
      <w:bCs/>
      <w:sz w:val="24"/>
      <w:szCs w:val="20"/>
      <w:lang w:val="en-GB"/>
    </w:rPr>
  </w:style>
  <w:style w:type="character" w:customStyle="1" w:styleId="Annex3Char2">
    <w:name w:val="Annex 3 Char2"/>
    <w:link w:val="Annex3"/>
    <w:rsid w:val="00732FAF"/>
    <w:rPr>
      <w:rFonts w:ascii="Cambria" w:eastAsia="Cambria" w:hAnsi="Cambria" w:cs="Cambria"/>
      <w:b/>
      <w:bCs/>
      <w:sz w:val="24"/>
      <w:lang w:val="en-GB"/>
    </w:rPr>
  </w:style>
  <w:style w:type="character" w:styleId="afd">
    <w:name w:val="footnote reference"/>
    <w:uiPriority w:val="99"/>
    <w:rsid w:val="00841605"/>
    <w:rPr>
      <w:position w:val="6"/>
      <w:sz w:val="16"/>
    </w:rPr>
  </w:style>
  <w:style w:type="paragraph" w:styleId="afe">
    <w:name w:val="footnote text"/>
    <w:basedOn w:val="a0"/>
    <w:link w:val="aff"/>
    <w:uiPriority w:val="99"/>
    <w:rsid w:val="00841605"/>
    <w:pPr>
      <w:tabs>
        <w:tab w:val="left" w:pos="256"/>
        <w:tab w:val="left" w:pos="794"/>
        <w:tab w:val="left" w:pos="1191"/>
        <w:tab w:val="left" w:pos="1588"/>
        <w:tab w:val="left" w:pos="1985"/>
      </w:tabs>
      <w:overflowPunct w:val="0"/>
      <w:autoSpaceDE w:val="0"/>
      <w:autoSpaceDN w:val="0"/>
      <w:adjustRightInd w:val="0"/>
      <w:spacing w:before="136" w:after="0" w:line="240" w:lineRule="auto"/>
      <w:jc w:val="left"/>
    </w:pPr>
    <w:rPr>
      <w:sz w:val="18"/>
      <w:szCs w:val="20"/>
      <w:lang w:val="en-GB"/>
    </w:rPr>
  </w:style>
  <w:style w:type="character" w:customStyle="1" w:styleId="aff">
    <w:name w:val="脚注文本 字符"/>
    <w:basedOn w:val="a1"/>
    <w:link w:val="afe"/>
    <w:uiPriority w:val="99"/>
    <w:rsid w:val="00841605"/>
    <w:rPr>
      <w:sz w:val="18"/>
      <w:lang w:val="en-GB"/>
    </w:rPr>
  </w:style>
  <w:style w:type="paragraph" w:customStyle="1" w:styleId="enumlev1">
    <w:name w:val="enumlev1"/>
    <w:basedOn w:val="a0"/>
    <w:rsid w:val="00841605"/>
    <w:pPr>
      <w:tabs>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eastAsia="Times New Roman"/>
      <w:sz w:val="20"/>
      <w:szCs w:val="20"/>
      <w:lang w:val="en-GB"/>
    </w:rPr>
  </w:style>
  <w:style w:type="paragraph" w:customStyle="1" w:styleId="Rectitle">
    <w:name w:val="Rec_title"/>
    <w:basedOn w:val="a0"/>
    <w:next w:val="a0"/>
    <w:rsid w:val="00841605"/>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b/>
      <w:szCs w:val="20"/>
      <w:lang w:val="en-GB"/>
    </w:rPr>
  </w:style>
  <w:style w:type="paragraph" w:customStyle="1" w:styleId="BodyTextCenter">
    <w:name w:val="Body Text_Center"/>
    <w:basedOn w:val="a0"/>
    <w:rsid w:val="00574704"/>
    <w:pPr>
      <w:spacing w:after="240" w:line="240" w:lineRule="atLeast"/>
      <w:jc w:val="center"/>
    </w:pPr>
    <w:rPr>
      <w:rFonts w:eastAsia="Calibri"/>
      <w:lang w:val="en-GB"/>
    </w:rPr>
  </w:style>
  <w:style w:type="paragraph" w:customStyle="1" w:styleId="zzSTDTitle">
    <w:name w:val="zzSTDTitle"/>
    <w:basedOn w:val="a0"/>
    <w:next w:val="a0"/>
    <w:semiHidden/>
    <w:rsid w:val="008176F6"/>
    <w:pPr>
      <w:tabs>
        <w:tab w:val="left" w:pos="403"/>
      </w:tabs>
      <w:suppressAutoHyphens/>
      <w:spacing w:before="400" w:after="760" w:line="350" w:lineRule="exact"/>
      <w:jc w:val="left"/>
    </w:pPr>
    <w:rPr>
      <w:rFonts w:eastAsia="Batang"/>
      <w:b/>
      <w:color w:val="0000FF"/>
      <w:sz w:val="32"/>
      <w:lang w:val="en-GB"/>
    </w:rPr>
  </w:style>
  <w:style w:type="paragraph" w:customStyle="1" w:styleId="a2">
    <w:name w:val="a2"/>
    <w:basedOn w:val="a0"/>
    <w:next w:val="a0"/>
    <w:uiPriority w:val="11"/>
    <w:rsid w:val="00C31F80"/>
    <w:pPr>
      <w:keepNext/>
      <w:numPr>
        <w:ilvl w:val="1"/>
        <w:numId w:val="49"/>
      </w:numPr>
      <w:tabs>
        <w:tab w:val="clear" w:pos="360"/>
        <w:tab w:val="left" w:pos="567"/>
        <w:tab w:val="left" w:pos="720"/>
      </w:tabs>
      <w:spacing w:before="270" w:after="240" w:line="270" w:lineRule="atLeast"/>
      <w:jc w:val="left"/>
      <w:outlineLvl w:val="0"/>
    </w:pPr>
    <w:rPr>
      <w:rFonts w:eastAsia="MS Mincho" w:cs="Times New Roman"/>
      <w:b/>
      <w:sz w:val="26"/>
      <w:lang w:val="en-GB" w:eastAsia="ja-JP"/>
    </w:rPr>
  </w:style>
  <w:style w:type="paragraph" w:customStyle="1" w:styleId="a3">
    <w:name w:val="a3"/>
    <w:basedOn w:val="a0"/>
    <w:next w:val="a0"/>
    <w:uiPriority w:val="12"/>
    <w:rsid w:val="00C31F80"/>
    <w:pPr>
      <w:keepNext/>
      <w:numPr>
        <w:ilvl w:val="2"/>
        <w:numId w:val="49"/>
      </w:numPr>
      <w:tabs>
        <w:tab w:val="left" w:pos="403"/>
      </w:tabs>
      <w:spacing w:before="60" w:after="240" w:line="250" w:lineRule="atLeast"/>
      <w:jc w:val="left"/>
      <w:outlineLvl w:val="0"/>
    </w:pPr>
    <w:rPr>
      <w:rFonts w:eastAsia="MS Mincho" w:cs="Times New Roman"/>
      <w:b/>
      <w:sz w:val="24"/>
      <w:lang w:val="en-GB" w:eastAsia="ja-JP"/>
    </w:rPr>
  </w:style>
  <w:style w:type="paragraph" w:customStyle="1" w:styleId="a4">
    <w:name w:val="a4"/>
    <w:basedOn w:val="a0"/>
    <w:next w:val="a0"/>
    <w:uiPriority w:val="13"/>
    <w:rsid w:val="00C31F80"/>
    <w:pPr>
      <w:keepNext/>
      <w:numPr>
        <w:ilvl w:val="3"/>
        <w:numId w:val="49"/>
      </w:numPr>
      <w:tabs>
        <w:tab w:val="left" w:pos="403"/>
        <w:tab w:val="left" w:pos="880"/>
      </w:tabs>
      <w:spacing w:before="60" w:after="240" w:line="240" w:lineRule="atLeast"/>
      <w:jc w:val="left"/>
      <w:outlineLvl w:val="0"/>
    </w:pPr>
    <w:rPr>
      <w:rFonts w:eastAsia="MS Mincho" w:cs="Times New Roman"/>
      <w:b/>
      <w:bCs/>
      <w:iCs/>
      <w:lang w:val="en-GB" w:eastAsia="ja-JP"/>
    </w:rPr>
  </w:style>
  <w:style w:type="paragraph" w:customStyle="1" w:styleId="a5">
    <w:name w:val="a5"/>
    <w:basedOn w:val="a0"/>
    <w:next w:val="a0"/>
    <w:uiPriority w:val="14"/>
    <w:rsid w:val="00C31F80"/>
    <w:pPr>
      <w:keepNext/>
      <w:numPr>
        <w:ilvl w:val="4"/>
        <w:numId w:val="49"/>
      </w:numPr>
      <w:tabs>
        <w:tab w:val="left" w:pos="403"/>
        <w:tab w:val="left" w:pos="1247"/>
        <w:tab w:val="left" w:pos="1360"/>
      </w:tabs>
      <w:spacing w:before="60" w:after="240" w:line="240" w:lineRule="atLeast"/>
      <w:jc w:val="left"/>
      <w:outlineLvl w:val="0"/>
    </w:pPr>
    <w:rPr>
      <w:rFonts w:eastAsia="MS Mincho" w:cs="Times New Roman"/>
      <w:b/>
      <w:bCs/>
      <w:iCs/>
      <w:lang w:val="en-GB" w:eastAsia="ja-JP"/>
    </w:rPr>
  </w:style>
  <w:style w:type="paragraph" w:customStyle="1" w:styleId="a6">
    <w:name w:val="a6"/>
    <w:basedOn w:val="a0"/>
    <w:next w:val="a0"/>
    <w:uiPriority w:val="15"/>
    <w:rsid w:val="00C31F80"/>
    <w:pPr>
      <w:keepNext/>
      <w:numPr>
        <w:ilvl w:val="5"/>
        <w:numId w:val="49"/>
      </w:numPr>
      <w:tabs>
        <w:tab w:val="left" w:pos="403"/>
        <w:tab w:val="left" w:pos="1247"/>
        <w:tab w:val="left" w:pos="1360"/>
      </w:tabs>
      <w:spacing w:before="60" w:after="240" w:line="240" w:lineRule="atLeast"/>
      <w:jc w:val="left"/>
      <w:outlineLvl w:val="0"/>
    </w:pPr>
    <w:rPr>
      <w:rFonts w:eastAsia="MS Mincho" w:cs="Times New Roman"/>
      <w:b/>
      <w:bCs/>
      <w:lang w:val="en-GB" w:eastAsia="ja-JP"/>
    </w:rPr>
  </w:style>
  <w:style w:type="paragraph" w:customStyle="1" w:styleId="ANNEX">
    <w:name w:val="ANNEX"/>
    <w:basedOn w:val="a0"/>
    <w:next w:val="a0"/>
    <w:uiPriority w:val="10"/>
    <w:rsid w:val="00C31F80"/>
    <w:pPr>
      <w:keepNext/>
      <w:pageBreakBefore/>
      <w:numPr>
        <w:numId w:val="49"/>
      </w:numPr>
      <w:tabs>
        <w:tab w:val="left" w:pos="403"/>
      </w:tabs>
      <w:spacing w:after="480" w:line="310" w:lineRule="exact"/>
      <w:jc w:val="center"/>
      <w:outlineLvl w:val="0"/>
    </w:pPr>
    <w:rPr>
      <w:rFonts w:eastAsia="MS Mincho" w:cs="Times New Roman"/>
      <w:b/>
      <w:sz w:val="28"/>
      <w:lang w:val="en-GB" w:eastAsia="ja-JP"/>
    </w:rPr>
  </w:style>
  <w:style w:type="paragraph" w:customStyle="1" w:styleId="BiblioTitle">
    <w:name w:val="Biblio Title"/>
    <w:basedOn w:val="a0"/>
    <w:semiHidden/>
    <w:rsid w:val="00C31F80"/>
    <w:pPr>
      <w:tabs>
        <w:tab w:val="left" w:pos="403"/>
      </w:tabs>
      <w:spacing w:after="310" w:line="310" w:lineRule="atLeast"/>
      <w:jc w:val="center"/>
      <w:outlineLvl w:val="0"/>
    </w:pPr>
    <w:rPr>
      <w:rFonts w:eastAsiaTheme="minorEastAsia" w:cs="Times New Roman"/>
      <w:b/>
      <w:sz w:val="28"/>
      <w:lang w:val="en-GB"/>
    </w:rPr>
  </w:style>
  <w:style w:type="paragraph" w:customStyle="1" w:styleId="Definition">
    <w:name w:val="Definition"/>
    <w:basedOn w:val="a0"/>
    <w:uiPriority w:val="9"/>
    <w:rsid w:val="00C31F80"/>
    <w:pPr>
      <w:tabs>
        <w:tab w:val="left" w:pos="403"/>
      </w:tabs>
      <w:spacing w:after="240" w:line="240" w:lineRule="atLeast"/>
    </w:pPr>
    <w:rPr>
      <w:rFonts w:eastAsiaTheme="minorEastAsia" w:cs="Times New Roman"/>
      <w:lang w:val="en-GB"/>
    </w:rPr>
  </w:style>
  <w:style w:type="paragraph" w:customStyle="1" w:styleId="ForewordTitle">
    <w:name w:val="Foreword Title"/>
    <w:basedOn w:val="a0"/>
    <w:semiHidden/>
    <w:rsid w:val="00C31F80"/>
    <w:pPr>
      <w:keepNext/>
      <w:pageBreakBefore/>
      <w:tabs>
        <w:tab w:val="left" w:pos="403"/>
      </w:tabs>
      <w:suppressAutoHyphens/>
      <w:spacing w:after="310" w:line="310" w:lineRule="atLeast"/>
      <w:outlineLvl w:val="0"/>
    </w:pPr>
    <w:rPr>
      <w:rFonts w:eastAsiaTheme="minorEastAsia" w:cs="Times New Roman"/>
      <w:b/>
      <w:sz w:val="28"/>
      <w:lang w:val="en-GB"/>
    </w:rPr>
  </w:style>
  <w:style w:type="paragraph" w:customStyle="1" w:styleId="IntroTitle">
    <w:name w:val="Intro Title"/>
    <w:basedOn w:val="ForewordTitle"/>
    <w:semiHidden/>
    <w:rsid w:val="00C31F80"/>
    <w:pPr>
      <w:pageBreakBefore w:val="0"/>
    </w:pPr>
  </w:style>
  <w:style w:type="paragraph" w:customStyle="1" w:styleId="Terms">
    <w:name w:val="Term(s)"/>
    <w:basedOn w:val="a0"/>
    <w:next w:val="Definition"/>
    <w:uiPriority w:val="8"/>
    <w:rsid w:val="00C31F80"/>
    <w:pPr>
      <w:keepNext/>
      <w:tabs>
        <w:tab w:val="left" w:pos="403"/>
      </w:tabs>
      <w:suppressAutoHyphens/>
      <w:spacing w:after="0" w:line="240" w:lineRule="atLeast"/>
      <w:jc w:val="left"/>
    </w:pPr>
    <w:rPr>
      <w:rFonts w:eastAsiaTheme="minorEastAsia" w:cs="Times New Roman"/>
      <w:b/>
      <w:lang w:val="en-GB"/>
    </w:rPr>
  </w:style>
  <w:style w:type="paragraph" w:customStyle="1" w:styleId="TermNum">
    <w:name w:val="TermNum"/>
    <w:basedOn w:val="a0"/>
    <w:next w:val="Terms"/>
    <w:uiPriority w:val="7"/>
    <w:rsid w:val="00C31F80"/>
    <w:pPr>
      <w:keepNext/>
      <w:tabs>
        <w:tab w:val="left" w:pos="403"/>
      </w:tabs>
      <w:spacing w:after="0" w:line="240" w:lineRule="atLeast"/>
      <w:jc w:val="left"/>
    </w:pPr>
    <w:rPr>
      <w:rFonts w:eastAsiaTheme="minorEastAsia" w:cs="Times New Roman"/>
      <w:b/>
      <w:lang w:val="en-GB"/>
    </w:rPr>
  </w:style>
  <w:style w:type="paragraph" w:styleId="TOC1">
    <w:name w:val="toc 1"/>
    <w:basedOn w:val="a0"/>
    <w:next w:val="a0"/>
    <w:uiPriority w:val="39"/>
    <w:rsid w:val="00C31F80"/>
    <w:pPr>
      <w:tabs>
        <w:tab w:val="left" w:pos="403"/>
        <w:tab w:val="left" w:pos="720"/>
        <w:tab w:val="right" w:leader="dot" w:pos="9752"/>
      </w:tabs>
      <w:suppressAutoHyphens/>
      <w:spacing w:before="120" w:after="0" w:line="240" w:lineRule="atLeast"/>
      <w:ind w:left="720" w:right="500" w:hanging="720"/>
      <w:jc w:val="left"/>
    </w:pPr>
    <w:rPr>
      <w:rFonts w:eastAsiaTheme="minorEastAsia" w:cs="Times New Roman"/>
      <w:b/>
      <w:lang w:val="en-GB"/>
    </w:rPr>
  </w:style>
  <w:style w:type="paragraph" w:styleId="TOC2">
    <w:name w:val="toc 2"/>
    <w:basedOn w:val="TOC1"/>
    <w:next w:val="a0"/>
    <w:uiPriority w:val="39"/>
    <w:rsid w:val="00C31F80"/>
    <w:pPr>
      <w:spacing w:before="0"/>
    </w:pPr>
  </w:style>
  <w:style w:type="paragraph" w:styleId="TOC3">
    <w:name w:val="toc 3"/>
    <w:basedOn w:val="TOC2"/>
    <w:next w:val="a0"/>
    <w:uiPriority w:val="39"/>
    <w:rsid w:val="00C31F80"/>
  </w:style>
  <w:style w:type="paragraph" w:customStyle="1" w:styleId="zzContents">
    <w:name w:val="zzContents"/>
    <w:basedOn w:val="a0"/>
    <w:next w:val="TOC1"/>
    <w:semiHidden/>
    <w:rsid w:val="00C31F80"/>
    <w:pPr>
      <w:keepNext/>
      <w:pageBreakBefore/>
      <w:tabs>
        <w:tab w:val="left" w:pos="403"/>
      </w:tabs>
      <w:suppressAutoHyphens/>
      <w:spacing w:before="960" w:after="310" w:line="310" w:lineRule="exact"/>
      <w:jc w:val="left"/>
    </w:pPr>
    <w:rPr>
      <w:rFonts w:eastAsiaTheme="minorEastAsia" w:cs="Times New Roman"/>
      <w:b/>
      <w:sz w:val="28"/>
      <w:lang w:val="en-GB"/>
    </w:rPr>
  </w:style>
  <w:style w:type="paragraph" w:customStyle="1" w:styleId="zzCopyright">
    <w:name w:val="zzCopyright"/>
    <w:basedOn w:val="a0"/>
    <w:next w:val="a0"/>
    <w:semiHidden/>
    <w:rsid w:val="00C31F80"/>
    <w:pPr>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40" w:lineRule="atLeast"/>
      <w:ind w:left="284" w:right="284"/>
    </w:pPr>
    <w:rPr>
      <w:rFonts w:eastAsiaTheme="minorEastAsia" w:cs="Times New Roman"/>
      <w:color w:val="0000FF"/>
      <w:lang w:val="en-GB"/>
    </w:rPr>
  </w:style>
  <w:style w:type="paragraph" w:customStyle="1" w:styleId="Code">
    <w:name w:val="Code"/>
    <w:basedOn w:val="a0"/>
    <w:uiPriority w:val="16"/>
    <w:qFormat/>
    <w:rsid w:val="00C31F80"/>
    <w:pPr>
      <w:tabs>
        <w:tab w:val="left" w:pos="403"/>
      </w:tabs>
      <w:spacing w:after="240" w:line="200" w:lineRule="atLeast"/>
      <w:contextualSpacing/>
      <w:jc w:val="left"/>
    </w:pPr>
    <w:rPr>
      <w:rFonts w:ascii="Courier New" w:eastAsiaTheme="minorEastAsia" w:hAnsi="Courier New" w:cs="Times New Roman"/>
      <w:sz w:val="18"/>
      <w:lang w:val="en-GB"/>
    </w:rPr>
  </w:style>
  <w:style w:type="paragraph" w:customStyle="1" w:styleId="Formula">
    <w:name w:val="Formula"/>
    <w:basedOn w:val="a0"/>
    <w:semiHidden/>
    <w:rsid w:val="00C31F80"/>
    <w:pPr>
      <w:tabs>
        <w:tab w:val="right" w:pos="9749"/>
      </w:tabs>
      <w:spacing w:after="220" w:line="240" w:lineRule="atLeast"/>
      <w:ind w:left="403"/>
      <w:jc w:val="left"/>
    </w:pPr>
    <w:rPr>
      <w:rFonts w:eastAsia="Times New Roman" w:cs="Times New Roman"/>
      <w:lang w:val="en-GB"/>
    </w:rPr>
  </w:style>
  <w:style w:type="character" w:styleId="aff0">
    <w:name w:val="Placeholder Text"/>
    <w:basedOn w:val="a1"/>
    <w:uiPriority w:val="99"/>
    <w:semiHidden/>
    <w:rsid w:val="00C31F80"/>
    <w:rPr>
      <w:color w:val="808080"/>
    </w:rPr>
  </w:style>
  <w:style w:type="paragraph" w:customStyle="1" w:styleId="ForewordText">
    <w:name w:val="Foreword Text"/>
    <w:basedOn w:val="a0"/>
    <w:link w:val="ForewordTextChar"/>
    <w:rsid w:val="00C31F80"/>
    <w:pPr>
      <w:spacing w:after="240" w:line="240" w:lineRule="atLeast"/>
    </w:pPr>
    <w:rPr>
      <w:rFonts w:eastAsiaTheme="minorEastAsia" w:cs="Times New Roman"/>
      <w:lang w:val="fr-FR"/>
    </w:rPr>
  </w:style>
  <w:style w:type="character" w:customStyle="1" w:styleId="ForewordTextChar">
    <w:name w:val="Foreword Text Char"/>
    <w:link w:val="ForewordText"/>
    <w:locked/>
    <w:rsid w:val="00C31F80"/>
    <w:rPr>
      <w:rFonts w:ascii="Cambria" w:eastAsiaTheme="minorEastAsia" w:hAnsi="Cambria"/>
      <w:sz w:val="22"/>
      <w:szCs w:val="22"/>
      <w:lang w:val="fr-FR"/>
    </w:rPr>
  </w:style>
  <w:style w:type="character" w:styleId="aff1">
    <w:name w:val="FollowedHyperlink"/>
    <w:basedOn w:val="a1"/>
    <w:uiPriority w:val="99"/>
    <w:semiHidden/>
    <w:unhideWhenUsed/>
    <w:rsid w:val="00C31F80"/>
    <w:rPr>
      <w:color w:val="800080" w:themeColor="followedHyperlink"/>
      <w:u w:val="single"/>
    </w:rPr>
  </w:style>
  <w:style w:type="paragraph" w:styleId="TOC">
    <w:name w:val="TOC Heading"/>
    <w:basedOn w:val="1"/>
    <w:next w:val="a0"/>
    <w:uiPriority w:val="39"/>
    <w:unhideWhenUsed/>
    <w:qFormat/>
    <w:rsid w:val="00C31F80"/>
    <w:pPr>
      <w:numPr>
        <w:numId w:val="0"/>
      </w:numPr>
      <w:tabs>
        <w:tab w:val="left" w:pos="403"/>
      </w:tabs>
      <w:spacing w:before="0" w:after="240" w:line="240" w:lineRule="atLeast"/>
      <w:outlineLvl w:val="9"/>
    </w:pPr>
    <w:rPr>
      <w:rFonts w:asciiTheme="majorHAnsi" w:eastAsiaTheme="majorEastAsia" w:hAnsiTheme="majorHAnsi" w:cstheme="majorBidi"/>
      <w:b w:val="0"/>
      <w:bCs w:val="0"/>
      <w:kern w:val="0"/>
      <w:sz w:val="24"/>
      <w:szCs w:val="24"/>
      <w:lang w:val="en-GB"/>
    </w:rPr>
  </w:style>
  <w:style w:type="character" w:customStyle="1" w:styleId="ac">
    <w:name w:val="题注 字符"/>
    <w:aliases w:val="Caption Figure 字符"/>
    <w:link w:val="ab"/>
    <w:locked/>
    <w:rsid w:val="00C31F80"/>
    <w:rPr>
      <w:rFonts w:ascii="Arial" w:eastAsia="Cambria" w:hAnsi="Arial" w:cs="Arial"/>
      <w:b/>
      <w:bCs/>
      <w:lang w:eastAsia="ja-JP"/>
    </w:rPr>
  </w:style>
  <w:style w:type="paragraph" w:customStyle="1" w:styleId="Note1">
    <w:name w:val="Note 1"/>
    <w:basedOn w:val="a0"/>
    <w:link w:val="Note1Char"/>
    <w:qFormat/>
    <w:rsid w:val="00C31F80"/>
    <w:pPr>
      <w:overflowPunct w:val="0"/>
      <w:autoSpaceDE w:val="0"/>
      <w:autoSpaceDN w:val="0"/>
      <w:adjustRightInd w:val="0"/>
      <w:spacing w:before="60" w:after="0" w:line="240" w:lineRule="auto"/>
      <w:ind w:left="288"/>
      <w:textAlignment w:val="baseline"/>
    </w:pPr>
    <w:rPr>
      <w:rFonts w:ascii="Times New Roman" w:eastAsia="Malgun Gothic" w:hAnsi="Times New Roman" w:cs="Times New Roman"/>
      <w:sz w:val="18"/>
      <w:szCs w:val="18"/>
      <w:lang w:val="en-GB"/>
    </w:rPr>
  </w:style>
  <w:style w:type="character" w:customStyle="1" w:styleId="Note1Char">
    <w:name w:val="Note 1 Char"/>
    <w:link w:val="Note1"/>
    <w:locked/>
    <w:rsid w:val="00C31F80"/>
    <w:rPr>
      <w:rFonts w:eastAsia="Malgun Gothic"/>
      <w:sz w:val="18"/>
      <w:szCs w:val="18"/>
      <w:lang w:val="en-GB"/>
    </w:rPr>
  </w:style>
  <w:style w:type="paragraph" w:customStyle="1" w:styleId="Equation">
    <w:name w:val="Equation"/>
    <w:basedOn w:val="a0"/>
    <w:qFormat/>
    <w:rsid w:val="00C31F80"/>
    <w:pPr>
      <w:tabs>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cs="Times New Roman"/>
      <w:sz w:val="20"/>
      <w:lang w:val="en-GB"/>
    </w:rPr>
  </w:style>
  <w:style w:type="numbering" w:customStyle="1" w:styleId="SVCBullets">
    <w:name w:val="SVC Bullets"/>
    <w:rsid w:val="00C31F80"/>
    <w:pPr>
      <w:numPr>
        <w:numId w:val="50"/>
      </w:numPr>
    </w:pPr>
  </w:style>
  <w:style w:type="paragraph" w:customStyle="1" w:styleId="tableheading">
    <w:name w:val="table heading"/>
    <w:basedOn w:val="a0"/>
    <w:rsid w:val="00C31F80"/>
    <w:pPr>
      <w:keepNext/>
      <w:keepLines/>
      <w:overflowPunct w:val="0"/>
      <w:autoSpaceDE w:val="0"/>
      <w:autoSpaceDN w:val="0"/>
      <w:adjustRightInd w:val="0"/>
      <w:spacing w:after="60" w:line="240" w:lineRule="auto"/>
      <w:textAlignment w:val="baseline"/>
    </w:pPr>
    <w:rPr>
      <w:rFonts w:ascii="Times New Roman" w:eastAsia="Malgun Gothic" w:hAnsi="Times New Roman" w:cs="Times New Roman"/>
      <w:b/>
      <w:bCs/>
      <w:sz w:val="20"/>
      <w:szCs w:val="20"/>
      <w:lang w:val="en-CA"/>
    </w:rPr>
  </w:style>
  <w:style w:type="paragraph" w:customStyle="1" w:styleId="tablesyntax">
    <w:name w:val="table syntax"/>
    <w:basedOn w:val="a0"/>
    <w:link w:val="tablesyntaxChar"/>
    <w:qFormat/>
    <w:rsid w:val="00C31F8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C31F80"/>
    <w:rPr>
      <w:rFonts w:ascii="Times" w:eastAsia="Malgun Gothic" w:hAnsi="Times"/>
      <w:lang w:val="en-CA"/>
    </w:rPr>
  </w:style>
  <w:style w:type="paragraph" w:customStyle="1" w:styleId="tablecell">
    <w:name w:val="table cell"/>
    <w:basedOn w:val="a0"/>
    <w:rsid w:val="00C31F80"/>
    <w:pPr>
      <w:keepNext/>
      <w:keepLines/>
      <w:overflowPunct w:val="0"/>
      <w:autoSpaceDE w:val="0"/>
      <w:autoSpaceDN w:val="0"/>
      <w:adjustRightInd w:val="0"/>
      <w:spacing w:after="60" w:line="240" w:lineRule="auto"/>
      <w:textAlignment w:val="baseline"/>
    </w:pPr>
    <w:rPr>
      <w:rFonts w:eastAsia="Malgun Gothic" w:cs="Times New Roman"/>
      <w:szCs w:val="20"/>
      <w:lang w:val="en-CA"/>
    </w:rPr>
  </w:style>
  <w:style w:type="paragraph" w:customStyle="1" w:styleId="Annex2">
    <w:name w:val="Annex 2"/>
    <w:basedOn w:val="a0"/>
    <w:next w:val="a0"/>
    <w:link w:val="Annex2Char"/>
    <w:uiPriority w:val="99"/>
    <w:qFormat/>
    <w:rsid w:val="00C31F8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cs="Times New Roman"/>
      <w:b/>
      <w:bCs/>
      <w:lang w:val="en-GB"/>
    </w:rPr>
  </w:style>
  <w:style w:type="paragraph" w:customStyle="1" w:styleId="AVCNumberinglevel2">
    <w:name w:val="AVC Numbering level 2"/>
    <w:basedOn w:val="a0"/>
    <w:uiPriority w:val="99"/>
    <w:rsid w:val="00C31F80"/>
    <w:pPr>
      <w:numPr>
        <w:ilvl w:val="3"/>
        <w:numId w:val="51"/>
      </w:numPr>
      <w:tabs>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cs="Times New Roman"/>
      <w:sz w:val="20"/>
      <w:szCs w:val="20"/>
      <w:lang w:val="en-GB"/>
    </w:rPr>
  </w:style>
  <w:style w:type="paragraph" w:customStyle="1" w:styleId="AVCIndentlevel3">
    <w:name w:val="AVC Indent level 3"/>
    <w:basedOn w:val="a0"/>
    <w:uiPriority w:val="99"/>
    <w:rsid w:val="00C31F80"/>
    <w:pPr>
      <w:numPr>
        <w:ilvl w:val="4"/>
        <w:numId w:val="51"/>
      </w:numPr>
      <w:tabs>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cs="Times New Roman"/>
      <w:sz w:val="20"/>
      <w:szCs w:val="20"/>
      <w:lang w:val="en-GB"/>
    </w:rPr>
  </w:style>
  <w:style w:type="character" w:customStyle="1" w:styleId="Annex2Char">
    <w:name w:val="Annex 2 Char"/>
    <w:link w:val="Annex2"/>
    <w:uiPriority w:val="99"/>
    <w:locked/>
    <w:rsid w:val="00C31F80"/>
    <w:rPr>
      <w:rFonts w:eastAsia="Malgun Gothic"/>
      <w:b/>
      <w:bCs/>
      <w:sz w:val="22"/>
      <w:szCs w:val="22"/>
      <w:lang w:val="en-GB"/>
    </w:rPr>
  </w:style>
  <w:style w:type="paragraph" w:customStyle="1" w:styleId="Note2">
    <w:name w:val="Note 2"/>
    <w:basedOn w:val="a0"/>
    <w:uiPriority w:val="99"/>
    <w:qFormat/>
    <w:rsid w:val="00C31F80"/>
    <w:pPr>
      <w:overflowPunct w:val="0"/>
      <w:autoSpaceDE w:val="0"/>
      <w:autoSpaceDN w:val="0"/>
      <w:adjustRightInd w:val="0"/>
      <w:spacing w:before="60" w:after="0" w:line="199" w:lineRule="exact"/>
      <w:ind w:left="1077"/>
      <w:textAlignment w:val="baseline"/>
    </w:pPr>
    <w:rPr>
      <w:rFonts w:ascii="Times New Roman" w:eastAsia="Malgun Gothic" w:hAnsi="Times New Roman" w:cs="Times New Roman"/>
      <w:sz w:val="18"/>
      <w:szCs w:val="18"/>
      <w:lang w:val="en-GB"/>
    </w:rPr>
  </w:style>
  <w:style w:type="character" w:customStyle="1" w:styleId="Heading4CharChar1">
    <w:name w:val="Heading 4 Char Char1"/>
    <w:aliases w:val="Heading 4 Char1 Char Char,Heading 4 Char Char Char Char"/>
    <w:uiPriority w:val="99"/>
    <w:rsid w:val="00C31F80"/>
    <w:rPr>
      <w:rFonts w:cs="Times New Roman"/>
      <w:b/>
      <w:bCs/>
      <w:lang w:val="en-GB" w:eastAsia="en-US"/>
    </w:rPr>
  </w:style>
  <w:style w:type="paragraph" w:customStyle="1" w:styleId="TableText">
    <w:name w:val="Table_Text"/>
    <w:basedOn w:val="a0"/>
    <w:uiPriority w:val="99"/>
    <w:rsid w:val="00C31F80"/>
    <w:pPr>
      <w:keepLines/>
      <w:overflowPunct w:val="0"/>
      <w:autoSpaceDE w:val="0"/>
      <w:autoSpaceDN w:val="0"/>
      <w:adjustRightInd w:val="0"/>
      <w:spacing w:before="100" w:after="100" w:line="190" w:lineRule="exact"/>
      <w:textAlignment w:val="baseline"/>
    </w:pPr>
    <w:rPr>
      <w:rFonts w:ascii="Times New Roman" w:eastAsia="Malgun Gothic" w:hAnsi="Times New Roman" w:cs="Times New Roman"/>
      <w:sz w:val="18"/>
      <w:szCs w:val="18"/>
      <w:lang w:val="en-GB"/>
    </w:rPr>
  </w:style>
  <w:style w:type="paragraph" w:customStyle="1" w:styleId="AVCBulletlevel2CharChar">
    <w:name w:val="AVC Bullet level 2 Char Char"/>
    <w:basedOn w:val="AVCBulletlevel1CharChar"/>
    <w:link w:val="AVCBulletlevel2CharCharChar"/>
    <w:uiPriority w:val="99"/>
    <w:rsid w:val="00C31F80"/>
    <w:pPr>
      <w:tabs>
        <w:tab w:val="clear" w:pos="792"/>
      </w:tabs>
    </w:pPr>
  </w:style>
  <w:style w:type="paragraph" w:customStyle="1" w:styleId="AVCBulletlevel1CharChar">
    <w:name w:val="AVC Bullet level 1 Char Char"/>
    <w:basedOn w:val="a0"/>
    <w:link w:val="AVCBulletlevel1CharCharChar"/>
    <w:uiPriority w:val="99"/>
    <w:rsid w:val="00C31F80"/>
    <w:pPr>
      <w:numPr>
        <w:numId w:val="56"/>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cs="Times New Roman"/>
      <w:sz w:val="20"/>
      <w:szCs w:val="20"/>
      <w:lang w:val="en-GB"/>
    </w:rPr>
  </w:style>
  <w:style w:type="character" w:customStyle="1" w:styleId="AVCBulletlevel1CharCharChar">
    <w:name w:val="AVC Bullet level 1 Char Char Char"/>
    <w:link w:val="AVCBulletlevel1CharChar"/>
    <w:uiPriority w:val="99"/>
    <w:locked/>
    <w:rsid w:val="00C31F80"/>
    <w:rPr>
      <w:rFonts w:ascii="Times" w:eastAsia="Malgun Gothic" w:hAnsi="Times"/>
      <w:lang w:val="en-GB"/>
    </w:rPr>
  </w:style>
  <w:style w:type="character" w:customStyle="1" w:styleId="AVCBulletlevel1CharCharCharChar">
    <w:name w:val="AVC Bullet level 1 Char Char Char Char"/>
    <w:uiPriority w:val="99"/>
    <w:rsid w:val="00C31F80"/>
    <w:rPr>
      <w:rFonts w:cs="Times New Roman"/>
      <w:lang w:val="en-GB" w:eastAsia="en-US" w:bidi="ar-SA"/>
    </w:rPr>
  </w:style>
  <w:style w:type="character" w:customStyle="1" w:styleId="AVCBulletlevel2CharCharChar">
    <w:name w:val="AVC Bullet level 2 Char Char Char"/>
    <w:link w:val="AVCBulletlevel2CharChar"/>
    <w:uiPriority w:val="99"/>
    <w:locked/>
    <w:rsid w:val="00C31F80"/>
    <w:rPr>
      <w:rFonts w:ascii="Times" w:eastAsia="Malgun Gothic" w:hAnsi="Times"/>
      <w:lang w:val="en-GB"/>
    </w:rPr>
  </w:style>
  <w:style w:type="paragraph" w:customStyle="1" w:styleId="AVCEquationlevel1">
    <w:name w:val="AVC Equation level 1"/>
    <w:basedOn w:val="Equation"/>
    <w:uiPriority w:val="99"/>
    <w:rsid w:val="00C31F80"/>
    <w:pPr>
      <w:tabs>
        <w:tab w:val="clear" w:pos="4849"/>
      </w:tabs>
      <w:spacing w:before="200" w:after="240"/>
      <w:ind w:left="794"/>
    </w:pPr>
  </w:style>
  <w:style w:type="table" w:customStyle="1" w:styleId="GridTable1Light1">
    <w:name w:val="Grid Table 1 Light1"/>
    <w:basedOn w:val="a7"/>
    <w:uiPriority w:val="46"/>
    <w:rsid w:val="00C31F80"/>
    <w:pPr>
      <w:spacing w:after="0" w:line="240" w:lineRule="auto"/>
    </w:pPr>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0"/>
    <w:next w:val="a0"/>
    <w:rsid w:val="00C31F8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styleId="aff2">
    <w:name w:val="Title"/>
    <w:basedOn w:val="a0"/>
    <w:next w:val="a0"/>
    <w:link w:val="aff3"/>
    <w:uiPriority w:val="10"/>
    <w:qFormat/>
    <w:rsid w:val="00C31F80"/>
    <w:pPr>
      <w:tabs>
        <w:tab w:val="left" w:pos="403"/>
      </w:tabs>
      <w:spacing w:before="240" w:after="120" w:line="240" w:lineRule="atLeast"/>
      <w:jc w:val="center"/>
      <w:outlineLvl w:val="0"/>
    </w:pPr>
    <w:rPr>
      <w:rFonts w:asciiTheme="majorHAnsi" w:eastAsiaTheme="majorEastAsia" w:hAnsiTheme="majorHAnsi" w:cstheme="majorBidi"/>
      <w:sz w:val="32"/>
      <w:szCs w:val="32"/>
      <w:lang w:val="en-GB"/>
    </w:rPr>
  </w:style>
  <w:style w:type="character" w:customStyle="1" w:styleId="aff3">
    <w:name w:val="标题 字符"/>
    <w:basedOn w:val="a1"/>
    <w:link w:val="aff2"/>
    <w:uiPriority w:val="10"/>
    <w:rsid w:val="00C31F80"/>
    <w:rPr>
      <w:rFonts w:asciiTheme="majorHAnsi" w:eastAsiaTheme="majorEastAsia" w:hAnsiTheme="majorHAnsi" w:cstheme="majorBidi"/>
      <w:sz w:val="32"/>
      <w:szCs w:val="32"/>
      <w:lang w:val="en-GB"/>
    </w:rPr>
  </w:style>
  <w:style w:type="paragraph" w:styleId="TOC4">
    <w:name w:val="toc 4"/>
    <w:basedOn w:val="a0"/>
    <w:next w:val="a0"/>
    <w:autoRedefine/>
    <w:uiPriority w:val="39"/>
    <w:unhideWhenUsed/>
    <w:rsid w:val="00C31F80"/>
    <w:pPr>
      <w:spacing w:after="100" w:line="276" w:lineRule="auto"/>
      <w:ind w:left="660"/>
      <w:jc w:val="left"/>
    </w:pPr>
    <w:rPr>
      <w:rFonts w:asciiTheme="minorHAnsi" w:eastAsiaTheme="minorEastAsia" w:hAnsiTheme="minorHAnsi" w:cstheme="minorBidi"/>
      <w:lang w:val="en-GB" w:eastAsia="en-GB"/>
    </w:rPr>
  </w:style>
  <w:style w:type="paragraph" w:styleId="TOC5">
    <w:name w:val="toc 5"/>
    <w:basedOn w:val="a0"/>
    <w:next w:val="a0"/>
    <w:autoRedefine/>
    <w:uiPriority w:val="39"/>
    <w:unhideWhenUsed/>
    <w:rsid w:val="00C31F80"/>
    <w:pPr>
      <w:spacing w:after="100" w:line="276" w:lineRule="auto"/>
      <w:ind w:left="880"/>
      <w:jc w:val="left"/>
    </w:pPr>
    <w:rPr>
      <w:rFonts w:asciiTheme="minorHAnsi" w:eastAsiaTheme="minorEastAsia" w:hAnsiTheme="minorHAnsi" w:cstheme="minorBidi"/>
      <w:lang w:val="en-GB" w:eastAsia="en-GB"/>
    </w:rPr>
  </w:style>
  <w:style w:type="paragraph" w:styleId="TOC6">
    <w:name w:val="toc 6"/>
    <w:basedOn w:val="a0"/>
    <w:next w:val="a0"/>
    <w:autoRedefine/>
    <w:uiPriority w:val="39"/>
    <w:unhideWhenUsed/>
    <w:rsid w:val="00C31F80"/>
    <w:pPr>
      <w:spacing w:after="100" w:line="276" w:lineRule="auto"/>
      <w:ind w:left="1100"/>
      <w:jc w:val="left"/>
    </w:pPr>
    <w:rPr>
      <w:rFonts w:asciiTheme="minorHAnsi" w:eastAsiaTheme="minorEastAsia" w:hAnsiTheme="minorHAnsi" w:cstheme="minorBidi"/>
      <w:lang w:val="en-GB" w:eastAsia="en-GB"/>
    </w:rPr>
  </w:style>
  <w:style w:type="paragraph" w:styleId="TOC7">
    <w:name w:val="toc 7"/>
    <w:basedOn w:val="a0"/>
    <w:next w:val="a0"/>
    <w:autoRedefine/>
    <w:uiPriority w:val="39"/>
    <w:unhideWhenUsed/>
    <w:rsid w:val="00C31F80"/>
    <w:pPr>
      <w:spacing w:after="100" w:line="276" w:lineRule="auto"/>
      <w:ind w:left="1320"/>
      <w:jc w:val="left"/>
    </w:pPr>
    <w:rPr>
      <w:rFonts w:asciiTheme="minorHAnsi" w:eastAsiaTheme="minorEastAsia" w:hAnsiTheme="minorHAnsi" w:cstheme="minorBidi"/>
      <w:lang w:val="en-GB" w:eastAsia="en-GB"/>
    </w:rPr>
  </w:style>
  <w:style w:type="paragraph" w:styleId="TOC8">
    <w:name w:val="toc 8"/>
    <w:basedOn w:val="a0"/>
    <w:next w:val="a0"/>
    <w:autoRedefine/>
    <w:uiPriority w:val="39"/>
    <w:unhideWhenUsed/>
    <w:rsid w:val="00C31F80"/>
    <w:pPr>
      <w:spacing w:after="100" w:line="276" w:lineRule="auto"/>
      <w:ind w:left="1540"/>
      <w:jc w:val="left"/>
    </w:pPr>
    <w:rPr>
      <w:rFonts w:asciiTheme="minorHAnsi" w:eastAsiaTheme="minorEastAsia" w:hAnsiTheme="minorHAnsi" w:cstheme="minorBidi"/>
      <w:lang w:val="en-GB" w:eastAsia="en-GB"/>
    </w:rPr>
  </w:style>
  <w:style w:type="paragraph" w:styleId="TOC9">
    <w:name w:val="toc 9"/>
    <w:basedOn w:val="a0"/>
    <w:next w:val="a0"/>
    <w:autoRedefine/>
    <w:uiPriority w:val="39"/>
    <w:unhideWhenUsed/>
    <w:rsid w:val="00C31F80"/>
    <w:pPr>
      <w:spacing w:after="100" w:line="276" w:lineRule="auto"/>
      <w:ind w:left="1760"/>
      <w:jc w:val="left"/>
    </w:pPr>
    <w:rPr>
      <w:rFonts w:asciiTheme="minorHAnsi" w:eastAsiaTheme="minorEastAsia" w:hAnsiTheme="minorHAnsi" w:cstheme="minorBidi"/>
      <w:lang w:val="en-GB" w:eastAsia="en-GB"/>
    </w:rPr>
  </w:style>
  <w:style w:type="character" w:customStyle="1" w:styleId="22">
    <w:name w:val="未解決のメンション2"/>
    <w:basedOn w:val="a1"/>
    <w:uiPriority w:val="99"/>
    <w:semiHidden/>
    <w:unhideWhenUsed/>
    <w:rsid w:val="00C31F80"/>
    <w:rPr>
      <w:color w:val="605E5C"/>
      <w:shd w:val="clear" w:color="auto" w:fill="E1DFDD"/>
    </w:rPr>
  </w:style>
  <w:style w:type="character" w:customStyle="1" w:styleId="Heading7Char">
    <w:name w:val="Heading 7 Char"/>
    <w:basedOn w:val="a1"/>
    <w:uiPriority w:val="9"/>
    <w:semiHidden/>
    <w:rsid w:val="00C31F80"/>
    <w:rPr>
      <w:rFonts w:asciiTheme="majorHAnsi" w:eastAsiaTheme="majorEastAsia" w:hAnsiTheme="majorHAnsi" w:cstheme="majorBidi"/>
      <w:i/>
      <w:iCs/>
      <w:color w:val="243F60" w:themeColor="accent1" w:themeShade="7F"/>
      <w:sz w:val="22"/>
      <w:szCs w:val="22"/>
      <w:lang w:val="en-GB"/>
    </w:rPr>
  </w:style>
  <w:style w:type="character" w:customStyle="1" w:styleId="Heading8Char">
    <w:name w:val="Heading 8 Char"/>
    <w:basedOn w:val="a1"/>
    <w:uiPriority w:val="9"/>
    <w:semiHidden/>
    <w:rsid w:val="00C31F8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1"/>
    <w:uiPriority w:val="9"/>
    <w:semiHidden/>
    <w:rsid w:val="00C31F80"/>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7"/>
    <w:next w:val="af3"/>
    <w:uiPriority w:val="39"/>
    <w:rsid w:val="00C31F80"/>
    <w:pPr>
      <w:spacing w:after="0" w:line="240" w:lineRule="auto"/>
    </w:pPr>
    <w:rPr>
      <w:rFonts w:ascii="Calibri" w:eastAsia="等线"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1"/>
    <w:rsid w:val="00C31F80"/>
  </w:style>
  <w:style w:type="paragraph" w:styleId="aff4">
    <w:name w:val="Date"/>
    <w:basedOn w:val="a0"/>
    <w:next w:val="a0"/>
    <w:link w:val="aff5"/>
    <w:uiPriority w:val="99"/>
    <w:semiHidden/>
    <w:unhideWhenUsed/>
    <w:rsid w:val="00C31F80"/>
    <w:pPr>
      <w:tabs>
        <w:tab w:val="left" w:pos="403"/>
      </w:tabs>
      <w:spacing w:after="240" w:line="240" w:lineRule="atLeast"/>
    </w:pPr>
    <w:rPr>
      <w:rFonts w:eastAsiaTheme="minorEastAsia" w:cs="Times New Roman"/>
      <w:lang w:val="en-GB"/>
    </w:rPr>
  </w:style>
  <w:style w:type="character" w:customStyle="1" w:styleId="aff5">
    <w:name w:val="日期 字符"/>
    <w:basedOn w:val="a1"/>
    <w:link w:val="aff4"/>
    <w:uiPriority w:val="99"/>
    <w:semiHidden/>
    <w:rsid w:val="00C31F80"/>
    <w:rPr>
      <w:rFonts w:ascii="Cambria" w:eastAsiaTheme="minorEastAsia" w:hAnsi="Cambria"/>
      <w:sz w:val="22"/>
      <w:szCs w:val="22"/>
      <w:lang w:val="en-GB"/>
    </w:rPr>
  </w:style>
  <w:style w:type="paragraph" w:styleId="aff6">
    <w:name w:val="table of figures"/>
    <w:basedOn w:val="a0"/>
    <w:next w:val="a0"/>
    <w:uiPriority w:val="99"/>
    <w:semiHidden/>
    <w:unhideWhenUsed/>
    <w:rsid w:val="00C31F80"/>
    <w:pPr>
      <w:spacing w:after="240" w:line="240" w:lineRule="atLeast"/>
      <w:ind w:leftChars="200" w:left="200" w:hangingChars="200" w:hanging="200"/>
    </w:pPr>
    <w:rPr>
      <w:rFonts w:eastAsiaTheme="minorEastAsia" w:cs="Times New Roman"/>
      <w:lang w:val="en-GB"/>
    </w:rPr>
  </w:style>
  <w:style w:type="table" w:customStyle="1" w:styleId="Syntaxtable">
    <w:name w:val="Syntax table"/>
    <w:basedOn w:val="a7"/>
    <w:uiPriority w:val="99"/>
    <w:rsid w:val="00C31F80"/>
    <w:pPr>
      <w:spacing w:before="20" w:after="40" w:line="240" w:lineRule="auto"/>
    </w:pPr>
    <w:rPr>
      <w:rFonts w:ascii="Cambria" w:eastAsiaTheme="minorEastAsia" w:hAnsi="Cambr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a0"/>
    <w:qFormat/>
    <w:rsid w:val="00C31F80"/>
    <w:pPr>
      <w:tabs>
        <w:tab w:val="left" w:pos="403"/>
      </w:tabs>
      <w:spacing w:before="20" w:after="40" w:line="240" w:lineRule="auto"/>
      <w:jc w:val="left"/>
    </w:pPr>
    <w:rPr>
      <w:rFonts w:eastAsiaTheme="minorEastAsia" w:cs="Times New Roman"/>
      <w:lang w:val="en-GB"/>
    </w:rPr>
  </w:style>
  <w:style w:type="table" w:customStyle="1" w:styleId="G-PCCTable">
    <w:name w:val="G-PCC Table"/>
    <w:basedOn w:val="a7"/>
    <w:uiPriority w:val="99"/>
    <w:rsid w:val="00C31F80"/>
    <w:pPr>
      <w:spacing w:before="20" w:after="40" w:line="240" w:lineRule="auto"/>
    </w:pPr>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heme="majorHAnsi" w:hAnsiTheme="majorHAnsi"/>
        <w:b/>
      </w:rPr>
      <w:tblPr>
        <w:jc w:val="center"/>
      </w:tblPr>
      <w:trPr>
        <w:jc w:val="center"/>
      </w:trPr>
      <w:tcPr>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1328750588">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s://www.iso.org/directives-and-policies.html" TargetMode="Externa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iso.org/iso/model_document-rice_model.pdf"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sotc.iso.org/livelink/livelink/open/jtc1sc29" TargetMode="External"/><Relationship Id="rId24" Type="http://schemas.openxmlformats.org/officeDocument/2006/relationships/hyperlink" Target="https://www.iso.org/members.html" TargetMode="External"/><Relationship Id="rId5" Type="http://schemas.openxmlformats.org/officeDocument/2006/relationships/settings" Target="settings.xml"/><Relationship Id="rId15" Type="http://schemas.openxmlformats.org/officeDocument/2006/relationships/hyperlink" Target="https://www.iso.org/iso/how-to-write-standards.pdf" TargetMode="External"/><Relationship Id="rId23" Type="http://schemas.openxmlformats.org/officeDocument/2006/relationships/hyperlink" Target="https://www.iso.org/foreword-supplementary-information.html" TargetMode="External"/><Relationship Id="rId28" Type="http://schemas.openxmlformats.org/officeDocument/2006/relationships/footer" Target="footer5.xml"/><Relationship Id="rId10" Type="http://schemas.openxmlformats.org/officeDocument/2006/relationships/hyperlink" Target="mailto:qianheng@sdis.cn" TargetMode="Externa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microsoft.com/office/2016/09/relationships/commentsIds" Target="commentsIds.xml"/><Relationship Id="rId22" Type="http://schemas.openxmlformats.org/officeDocument/2006/relationships/hyperlink" Target="https://www.iso.org/iso-standards-and-patents.html" TargetMode="External"/><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287B18-B178-4D81-BF00-CBD9D7BD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3262</Words>
  <Characters>18598</Characters>
  <Application>Microsoft Office Word</Application>
  <DocSecurity>0</DocSecurity>
  <Lines>154</Lines>
  <Paragraphs>43</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21817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Wen Gao (Tencent)</cp:lastModifiedBy>
  <cp:revision>2</cp:revision>
  <cp:lastPrinted>2016-10-10T12:44:00Z</cp:lastPrinted>
  <dcterms:created xsi:type="dcterms:W3CDTF">2020-09-14T14:15:00Z</dcterms:created>
  <dcterms:modified xsi:type="dcterms:W3CDTF">2020-09-14T14:15:00Z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